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C79AF" w:rsidRPr="003C6FC8" w:rsidP="005C79AF">
      <w:pPr>
        <w:bidi w:val="0"/>
        <w:jc w:val="center"/>
        <w:rPr>
          <w:rFonts w:ascii="Times New Roman" w:hAnsi="Times New Roman"/>
          <w:b/>
          <w:caps/>
          <w:noProof/>
          <w:lang w:val="en-IE"/>
        </w:rPr>
      </w:pPr>
      <w:r>
        <w:rPr>
          <w:rFonts w:ascii="Times New Roman" w:hAnsi="Times New Roman"/>
          <w:bCs/>
          <w:noProof/>
          <w:sz w:val="26"/>
          <w:szCs w:val="26"/>
          <w:lang w:val="en-IE"/>
        </w:rPr>
        <w:t>PARTNERSHIP AND COOPERATION</w:t>
      </w:r>
      <w:r w:rsidR="00CE23DA">
        <w:rPr>
          <w:rFonts w:ascii="Times New Roman" w:hAnsi="Times New Roman"/>
          <w:bCs/>
          <w:noProof/>
          <w:sz w:val="26"/>
          <w:szCs w:val="26"/>
          <w:lang w:val="en-IE"/>
        </w:rPr>
        <w:t xml:space="preserve"> </w:t>
      </w:r>
      <w:r w:rsidRPr="005C79AF">
        <w:rPr>
          <w:rFonts w:ascii="Times New Roman" w:hAnsi="Times New Roman"/>
          <w:bCs/>
          <w:noProof/>
          <w:sz w:val="26"/>
          <w:szCs w:val="26"/>
          <w:lang w:val="en-IE"/>
        </w:rPr>
        <w:t>AGREEMENT</w:t>
      </w:r>
      <w:r>
        <w:rPr>
          <w:rFonts w:ascii="Times New Roman" w:hAnsi="Times New Roman"/>
          <w:bCs/>
          <w:noProof/>
          <w:sz w:val="26"/>
          <w:szCs w:val="26"/>
          <w:lang w:val="en-IE"/>
        </w:rPr>
        <w:br/>
      </w:r>
      <w:r>
        <w:rPr>
          <w:rFonts w:ascii="Times New Roman" w:hAnsi="Times New Roman"/>
          <w:noProof/>
          <w:lang w:val="en-IE"/>
        </w:rPr>
        <w:t>BETWEEN THE EUROPEAN UNION AND</w:t>
        <w:br/>
      </w:r>
      <w:r w:rsidRPr="005C79AF">
        <w:rPr>
          <w:rFonts w:ascii="Times New Roman" w:hAnsi="Times New Roman"/>
          <w:noProof/>
          <w:lang w:val="en-IE"/>
        </w:rPr>
        <w:t xml:space="preserve">ITS </w:t>
      </w:r>
      <w:r>
        <w:rPr>
          <w:rFonts w:ascii="Times New Roman" w:hAnsi="Times New Roman"/>
          <w:noProof/>
          <w:lang w:val="en-IE"/>
        </w:rPr>
        <w:t>MEMBER STATES, OF THE ONE PART,</w:t>
        <w:br/>
      </w:r>
      <w:r w:rsidRPr="005C79AF">
        <w:rPr>
          <w:rFonts w:ascii="Times New Roman" w:hAnsi="Times New Roman"/>
          <w:noProof/>
          <w:lang w:val="en-IE"/>
        </w:rPr>
        <w:t>AND THE REPUBLIC OF IRAQ, OF THE OTHER PART</w:t>
      </w:r>
    </w:p>
    <w:p w:rsidR="005C79AF" w:rsidP="005C79AF">
      <w:pPr>
        <w:bidi w:val="0"/>
        <w:rPr>
          <w:rFonts w:ascii="Times New Roman" w:hAnsi="Times New Roman"/>
          <w:noProof/>
          <w:lang w:val="en-IE"/>
        </w:rPr>
        <w:sectPr w:rsidSect="005C79AF">
          <w:footerReference w:type="default" r:id="rId4"/>
          <w:footnotePr>
            <w:numRestart w:val="eachPage"/>
          </w:footnotePr>
          <w:endnotePr>
            <w:numFmt w:val="decimal"/>
          </w:endnotePr>
          <w:pgSz w:w="11907" w:h="16840" w:code="9"/>
          <w:pgMar w:top="1134" w:right="1134" w:bottom="1134" w:left="1134" w:header="1134" w:footer="1134" w:gutter="0"/>
          <w:lnNumType w:distance="0"/>
          <w:pgNumType w:start="1"/>
          <w:cols w:space="708"/>
          <w:vAlign w:val="center"/>
          <w:noEndnote w:val="0"/>
          <w:bidi w:val="0"/>
        </w:sectPr>
      </w:pPr>
    </w:p>
    <w:p w:rsidR="005C79AF" w:rsidP="002C1415">
      <w:pPr>
        <w:bidi w:val="0"/>
        <w:rPr>
          <w:rFonts w:ascii="Times New Roman" w:hAnsi="Times New Roman"/>
          <w:noProof/>
          <w:lang w:val="en-IE"/>
        </w:rPr>
      </w:pPr>
      <w:r w:rsidRPr="003C6FC8">
        <w:rPr>
          <w:rFonts w:ascii="Times New Roman" w:hAnsi="Times New Roman"/>
          <w:noProof/>
          <w:lang w:val="en-IE"/>
        </w:rPr>
        <w:t>THE KINGDOM OF BELGIUM,</w:t>
      </w:r>
    </w:p>
    <w:p w:rsidR="002C1415" w:rsidRPr="003C6FC8" w:rsidP="002C1415">
      <w:pPr>
        <w:bidi w:val="0"/>
        <w:rPr>
          <w:rFonts w:ascii="Times New Roman" w:hAnsi="Times New Roman"/>
          <w:noProof/>
          <w:lang w:val="en-IE" w:bidi="th-TH"/>
        </w:rPr>
      </w:pPr>
    </w:p>
    <w:p w:rsidR="005C79AF" w:rsidP="002C1415">
      <w:pPr>
        <w:bidi w:val="0"/>
        <w:rPr>
          <w:rFonts w:ascii="Times New Roman" w:hAnsi="Times New Roman"/>
          <w:noProof/>
          <w:lang w:val="en-IE"/>
        </w:rPr>
      </w:pPr>
      <w:r w:rsidRPr="003C6FC8">
        <w:rPr>
          <w:rFonts w:ascii="Times New Roman" w:hAnsi="Times New Roman"/>
          <w:noProof/>
          <w:lang w:val="en-IE"/>
        </w:rPr>
        <w:t>THE REPUBLIC OF BULGARIA,</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CZECH REPUBLIC,</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KINGDOM OF DENMARK,</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FEDERAL REPUBLIC OF GERMANY,</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REPUBLIC OF ESTONIA,</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IRELAND,</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HELLENIC REPUBLIC,</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KINGDOM OF SPAIN,</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FRENCH REPUBLIC,</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ITALIAN REPUBLIC,</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REPUBLIC OF CYPRUS,</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REPUBLIC OF LATVIA,</w:t>
      </w:r>
    </w:p>
    <w:p w:rsidR="005C79AF" w:rsidP="002C1415">
      <w:pPr>
        <w:bidi w:val="0"/>
        <w:rPr>
          <w:rFonts w:ascii="Times New Roman" w:hAnsi="Times New Roman"/>
          <w:noProof/>
          <w:lang w:val="en-IE"/>
        </w:rPr>
      </w:pPr>
      <w:r w:rsidR="002C1415">
        <w:rPr>
          <w:rFonts w:ascii="Times New Roman" w:hAnsi="Times New Roman"/>
          <w:noProof/>
          <w:lang w:val="en-IE"/>
        </w:rPr>
        <w:br w:type="page"/>
      </w:r>
      <w:r w:rsidRPr="003C6FC8">
        <w:rPr>
          <w:rFonts w:ascii="Times New Roman" w:hAnsi="Times New Roman"/>
          <w:noProof/>
          <w:lang w:val="en-IE"/>
        </w:rPr>
        <w:t>THE REPUBLIC OF LITHUANIA,</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GRAND DUCHY OF LUXEMBOURG,</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REPUBLIC OF HUNGARY,</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MALTA,</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KINGDOM OF THE NETHERLANDS,</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REPUBLIC OF AUSTRIA,</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REPUBLIC OF POLAND,</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PORTUGUESE REPUBLIC,</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ROMANIA,</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REPUBLIC OF SLOVENIA,</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SLOVAK REPUBLIC,</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REPUBLIC OF FINLAND,</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KINGDOM OF SWEDEN,</w:t>
      </w:r>
    </w:p>
    <w:p w:rsidR="005C79AF" w:rsidP="002C1415">
      <w:pPr>
        <w:bidi w:val="0"/>
        <w:rPr>
          <w:rFonts w:ascii="Times New Roman" w:hAnsi="Times New Roman"/>
          <w:noProof/>
          <w:lang w:val="en-IE"/>
        </w:rPr>
      </w:pPr>
      <w:r w:rsidR="002C1415">
        <w:rPr>
          <w:rFonts w:ascii="Times New Roman" w:hAnsi="Times New Roman"/>
          <w:noProof/>
          <w:lang w:val="en-IE"/>
        </w:rPr>
        <w:br w:type="page"/>
      </w:r>
      <w:r w:rsidRPr="003C6FC8">
        <w:rPr>
          <w:rFonts w:ascii="Times New Roman" w:hAnsi="Times New Roman"/>
          <w:noProof/>
          <w:lang w:val="en-IE"/>
        </w:rPr>
        <w:t>THE UNITED KINGDOM OF GREAT BRITAIN AND NORTHERN IRELAND,</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Contracting Parties to the Treaty on European Union and the T</w:t>
      </w:r>
      <w:r w:rsidR="002C1415">
        <w:rPr>
          <w:rFonts w:ascii="Times New Roman" w:hAnsi="Times New Roman"/>
          <w:noProof/>
          <w:lang w:val="en-IE"/>
        </w:rPr>
        <w:t>reaty on the Functioning of the </w:t>
      </w:r>
      <w:r w:rsidRPr="003C6FC8">
        <w:rPr>
          <w:rFonts w:ascii="Times New Roman" w:hAnsi="Times New Roman"/>
          <w:noProof/>
          <w:lang w:val="en-IE"/>
        </w:rPr>
        <w:t>European Union,</w:t>
      </w:r>
      <w:r w:rsidR="000D7FAC">
        <w:rPr>
          <w:rFonts w:ascii="Times New Roman" w:hAnsi="Times New Roman"/>
          <w:noProof/>
          <w:lang w:val="en-IE"/>
        </w:rPr>
        <w:t xml:space="preserve"> </w:t>
      </w:r>
      <w:r w:rsidRPr="003C6FC8">
        <w:rPr>
          <w:rFonts w:ascii="Times New Roman" w:hAnsi="Times New Roman"/>
          <w:noProof/>
          <w:lang w:val="en-IE"/>
        </w:rPr>
        <w:t xml:space="preserve">hereinafter referred to as the </w:t>
      </w:r>
      <w:r w:rsidR="00C965F8">
        <w:rPr>
          <w:rFonts w:ascii="Times New Roman" w:hAnsi="Times New Roman"/>
          <w:noProof/>
          <w:lang w:val="en-IE"/>
        </w:rPr>
        <w:t>"</w:t>
      </w:r>
      <w:r w:rsidRPr="003C6FC8">
        <w:rPr>
          <w:rFonts w:ascii="Times New Roman" w:hAnsi="Times New Roman"/>
          <w:noProof/>
          <w:lang w:val="en-IE"/>
        </w:rPr>
        <w:t>Member States</w:t>
      </w:r>
      <w:r w:rsidR="00C965F8">
        <w:rPr>
          <w:rFonts w:ascii="Times New Roman" w:hAnsi="Times New Roman"/>
          <w:noProof/>
          <w:lang w:val="en-IE"/>
        </w:rPr>
        <w:t>"</w:t>
      </w:r>
      <w:r w:rsidRPr="003C6FC8">
        <w:rPr>
          <w:rFonts w:ascii="Times New Roman" w:hAnsi="Times New Roman"/>
          <w:noProof/>
          <w:lang w:val="en-IE"/>
        </w:rPr>
        <w:t xml:space="preserve"> and</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caps/>
          <w:noProof/>
          <w:lang w:val="en-IE"/>
        </w:rPr>
        <w:t>THE EUROPEAN UNION,</w:t>
      </w:r>
      <w:r w:rsidR="003C6A44">
        <w:rPr>
          <w:rFonts w:ascii="Times New Roman" w:hAnsi="Times New Roman"/>
          <w:caps/>
          <w:noProof/>
          <w:lang w:val="en-IE"/>
        </w:rPr>
        <w:t xml:space="preserve"> </w:t>
      </w:r>
      <w:r w:rsidRPr="003C6FC8">
        <w:rPr>
          <w:rFonts w:ascii="Times New Roman" w:hAnsi="Times New Roman"/>
          <w:noProof/>
          <w:lang w:val="en-IE"/>
        </w:rPr>
        <w:t xml:space="preserve">hereinafter referred to as </w:t>
      </w:r>
      <w:r w:rsidR="00C965F8">
        <w:rPr>
          <w:rFonts w:ascii="Times New Roman" w:hAnsi="Times New Roman"/>
          <w:noProof/>
          <w:lang w:val="en-IE"/>
        </w:rPr>
        <w:t>"</w:t>
      </w:r>
      <w:r w:rsidR="002C1415">
        <w:rPr>
          <w:rFonts w:ascii="Times New Roman" w:hAnsi="Times New Roman"/>
          <w:noProof/>
          <w:lang w:val="en-IE"/>
        </w:rPr>
        <w:t>the Union</w:t>
      </w:r>
      <w:r w:rsidR="00C965F8">
        <w:rPr>
          <w:rFonts w:ascii="Times New Roman" w:hAnsi="Times New Roman"/>
          <w:noProof/>
          <w:lang w:val="en-IE"/>
        </w:rPr>
        <w:t>"</w:t>
      </w:r>
    </w:p>
    <w:p w:rsidR="002C1415" w:rsidRPr="003C6FC8" w:rsidP="002C1415">
      <w:pPr>
        <w:bidi w:val="0"/>
        <w:rPr>
          <w:rFonts w:ascii="Times New Roman" w:hAnsi="Times New Roman"/>
          <w:noProof/>
          <w:lang w:val="en-IE"/>
        </w:rPr>
      </w:pPr>
    </w:p>
    <w:p w:rsidR="005C79AF" w:rsidP="002C1415">
      <w:pPr>
        <w:tabs>
          <w:tab w:val="left" w:pos="5160"/>
        </w:tabs>
        <w:bidi w:val="0"/>
        <w:rPr>
          <w:rFonts w:ascii="Times New Roman" w:hAnsi="Times New Roman"/>
          <w:noProof/>
          <w:lang w:val="en-IE"/>
        </w:rPr>
      </w:pPr>
      <w:r w:rsidR="002C1415">
        <w:rPr>
          <w:rFonts w:ascii="Times New Roman" w:hAnsi="Times New Roman"/>
          <w:noProof/>
          <w:lang w:val="en-IE"/>
        </w:rPr>
        <w:tab/>
      </w:r>
      <w:r w:rsidRPr="003C6FC8">
        <w:rPr>
          <w:rFonts w:ascii="Times New Roman" w:hAnsi="Times New Roman"/>
          <w:noProof/>
          <w:lang w:val="en-IE"/>
        </w:rPr>
        <w:t>of the one part, and</w:t>
      </w:r>
    </w:p>
    <w:p w:rsidR="002C1415" w:rsidRPr="003C6FC8" w:rsidP="002C1415">
      <w:pPr>
        <w:bidi w:val="0"/>
        <w:rPr>
          <w:rFonts w:ascii="Times New Roman" w:hAnsi="Times New Roman"/>
          <w:noProof/>
          <w:lang w:val="en-IE"/>
        </w:rPr>
      </w:pPr>
    </w:p>
    <w:p w:rsidR="005C79AF" w:rsidP="002C1415">
      <w:pPr>
        <w:bidi w:val="0"/>
        <w:rPr>
          <w:rFonts w:ascii="Times New Roman" w:hAnsi="Times New Roman"/>
          <w:noProof/>
          <w:lang w:val="en-IE"/>
        </w:rPr>
      </w:pPr>
      <w:r w:rsidRPr="003C6FC8">
        <w:rPr>
          <w:rFonts w:ascii="Times New Roman" w:hAnsi="Times New Roman"/>
          <w:noProof/>
          <w:lang w:val="en-IE"/>
        </w:rPr>
        <w:t>THE REPUBLIC OF IRAQ</w:t>
      </w:r>
      <w:r w:rsidR="003C6A44">
        <w:rPr>
          <w:rFonts w:ascii="Times New Roman" w:hAnsi="Times New Roman"/>
          <w:noProof/>
          <w:lang w:val="en-IE"/>
        </w:rPr>
        <w:t xml:space="preserve">, </w:t>
      </w:r>
      <w:r w:rsidRPr="003C6FC8">
        <w:rPr>
          <w:rFonts w:ascii="Times New Roman" w:hAnsi="Times New Roman"/>
          <w:noProof/>
          <w:lang w:val="en-IE"/>
        </w:rPr>
        <w:t xml:space="preserve">hereinafter referred to as </w:t>
      </w:r>
      <w:r w:rsidR="00C965F8">
        <w:rPr>
          <w:rFonts w:ascii="Times New Roman" w:hAnsi="Times New Roman"/>
          <w:noProof/>
          <w:lang w:val="en-IE"/>
        </w:rPr>
        <w:t>"</w:t>
      </w:r>
      <w:r w:rsidR="002C1415">
        <w:rPr>
          <w:rFonts w:ascii="Times New Roman" w:hAnsi="Times New Roman"/>
          <w:noProof/>
          <w:lang w:val="en-IE"/>
        </w:rPr>
        <w:t>Iraq</w:t>
      </w:r>
      <w:r w:rsidR="00C965F8">
        <w:rPr>
          <w:rFonts w:ascii="Times New Roman" w:hAnsi="Times New Roman"/>
          <w:noProof/>
          <w:lang w:val="en-IE"/>
        </w:rPr>
        <w:t>"</w:t>
      </w:r>
    </w:p>
    <w:p w:rsidR="002C1415" w:rsidRPr="003C6FC8" w:rsidP="002C1415">
      <w:pPr>
        <w:bidi w:val="0"/>
        <w:rPr>
          <w:rFonts w:ascii="Times New Roman" w:hAnsi="Times New Roman"/>
          <w:noProof/>
          <w:lang w:val="en-IE"/>
        </w:rPr>
      </w:pPr>
    </w:p>
    <w:p w:rsidR="005C79AF" w:rsidP="002C1415">
      <w:pPr>
        <w:tabs>
          <w:tab w:val="left" w:pos="5160"/>
        </w:tabs>
        <w:bidi w:val="0"/>
        <w:rPr>
          <w:rFonts w:ascii="Times New Roman" w:hAnsi="Times New Roman"/>
          <w:noProof/>
          <w:lang w:val="en-IE"/>
        </w:rPr>
      </w:pPr>
      <w:r w:rsidR="002C1415">
        <w:rPr>
          <w:rFonts w:ascii="Times New Roman" w:hAnsi="Times New Roman"/>
          <w:noProof/>
          <w:lang w:val="en-IE"/>
        </w:rPr>
        <w:tab/>
      </w:r>
      <w:r w:rsidRPr="003C6FC8">
        <w:rPr>
          <w:rFonts w:ascii="Times New Roman" w:hAnsi="Times New Roman"/>
          <w:noProof/>
          <w:lang w:val="en-IE"/>
        </w:rPr>
        <w:t>of the other part,</w:t>
      </w:r>
    </w:p>
    <w:p w:rsidR="002C1415" w:rsidRPr="003C6FC8" w:rsidP="002C1415">
      <w:pPr>
        <w:bidi w:val="0"/>
        <w:rPr>
          <w:rFonts w:ascii="Times New Roman" w:hAnsi="Times New Roman"/>
          <w:noProof/>
          <w:lang w:val="en-IE"/>
        </w:rPr>
      </w:pPr>
    </w:p>
    <w:p w:rsidR="005C79AF" w:rsidRPr="003C6FC8" w:rsidP="002C1415">
      <w:pPr>
        <w:bidi w:val="0"/>
        <w:rPr>
          <w:rFonts w:ascii="Times New Roman" w:hAnsi="Times New Roman"/>
          <w:noProof/>
          <w:lang w:val="en-IE"/>
        </w:rPr>
      </w:pPr>
      <w:r w:rsidRPr="003C6FC8">
        <w:rPr>
          <w:rFonts w:ascii="Times New Roman" w:hAnsi="Times New Roman"/>
          <w:noProof/>
          <w:lang w:val="en-IE"/>
        </w:rPr>
        <w:t xml:space="preserve">hereinafter jointly referred to as </w:t>
      </w:r>
      <w:r w:rsidR="00C965F8">
        <w:rPr>
          <w:rFonts w:ascii="Times New Roman" w:hAnsi="Times New Roman"/>
          <w:noProof/>
          <w:lang w:val="en-IE"/>
        </w:rPr>
        <w:t>"</w:t>
      </w:r>
      <w:r w:rsidRPr="003C6FC8">
        <w:rPr>
          <w:rFonts w:ascii="Times New Roman" w:hAnsi="Times New Roman"/>
          <w:noProof/>
          <w:lang w:val="en-IE"/>
        </w:rPr>
        <w:t>the Parties</w:t>
      </w:r>
      <w:r w:rsidR="00C965F8">
        <w:rPr>
          <w:rFonts w:ascii="Times New Roman" w:hAnsi="Times New Roman"/>
          <w:noProof/>
          <w:lang w:val="en-IE"/>
        </w:rPr>
        <w:t>"</w:t>
      </w:r>
      <w:r w:rsidRPr="003C6FC8">
        <w:rPr>
          <w:rFonts w:ascii="Times New Roman" w:hAnsi="Times New Roman"/>
          <w:noProof/>
          <w:lang w:val="en-IE"/>
        </w:rPr>
        <w:t>,</w:t>
      </w:r>
    </w:p>
    <w:p w:rsidR="005C79AF" w:rsidP="0035233C">
      <w:pPr>
        <w:bidi w:val="0"/>
        <w:rPr>
          <w:rFonts w:ascii="Times New Roman" w:hAnsi="Times New Roman"/>
          <w:noProof/>
          <w:lang w:val="en-IE"/>
        </w:rPr>
      </w:pPr>
      <w:r w:rsidRPr="003C6FC8">
        <w:rPr>
          <w:rFonts w:ascii="Times New Roman" w:hAnsi="Times New Roman"/>
          <w:noProof/>
          <w:lang w:val="en-IE"/>
        </w:rPr>
        <w:br w:type="page"/>
      </w:r>
      <w:r w:rsidRPr="003C6A44" w:rsidR="003C6A44">
        <w:rPr>
          <w:rFonts w:ascii="Times New Roman" w:hAnsi="Times New Roman"/>
          <w:noProof/>
          <w:lang w:val="en-IE"/>
        </w:rPr>
        <w:t>CONSIDERING</w:t>
      </w:r>
      <w:r w:rsidRPr="003C6FC8">
        <w:rPr>
          <w:rFonts w:ascii="Times New Roman" w:hAnsi="Times New Roman"/>
          <w:noProof/>
          <w:lang w:val="en-IE"/>
        </w:rPr>
        <w:t xml:space="preserve"> the links between the Union, its Member States and Iraq and the common values that they share,</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RECOGNISING</w:t>
      </w:r>
      <w:r w:rsidRPr="003C6FC8">
        <w:rPr>
          <w:rFonts w:ascii="Times New Roman" w:hAnsi="Times New Roman"/>
          <w:noProof/>
          <w:lang w:val="en-IE"/>
        </w:rPr>
        <w:t xml:space="preserve"> that the Union, its Member States and Iraq wish to strengthen those links and to establish trade and cooperation, supported by a political dialogue,</w:t>
      </w:r>
    </w:p>
    <w:p w:rsidR="003C6A44" w:rsidRPr="003C6FC8" w:rsidP="003C6A44">
      <w:pPr>
        <w:bidi w:val="0"/>
        <w:rPr>
          <w:rFonts w:ascii="Times New Roman" w:hAnsi="Times New Roman"/>
          <w:noProof/>
          <w:lang w:val="en-IE"/>
        </w:rPr>
      </w:pPr>
    </w:p>
    <w:p w:rsidR="005C79AF" w:rsidP="003C6A44">
      <w:pPr>
        <w:bidi w:val="0"/>
        <w:rPr>
          <w:rFonts w:ascii="Times New Roman" w:eastAsia="EUAlbertina-Regular-Identity-H" w:hAnsi="Times New Roman"/>
          <w:noProof/>
          <w:lang w:val="en-IE"/>
        </w:rPr>
      </w:pPr>
      <w:r w:rsidRPr="003C6A44" w:rsidR="003C6A44">
        <w:rPr>
          <w:rFonts w:ascii="Times New Roman" w:eastAsia="EUAlbertina-Regular-Identity-H" w:hAnsi="Times New Roman"/>
          <w:noProof/>
          <w:lang w:val="en-IE"/>
        </w:rPr>
        <w:t>CONSIDERING</w:t>
      </w:r>
      <w:r w:rsidRPr="003C6FC8">
        <w:rPr>
          <w:rFonts w:ascii="Times New Roman" w:eastAsia="EUAlbertina-Regular-Identity-H" w:hAnsi="Times New Roman"/>
          <w:noProof/>
          <w:lang w:val="en-IE"/>
        </w:rPr>
        <w:t xml:space="preserve"> the importance which the Parties attach to the pu</w:t>
      </w:r>
      <w:r w:rsidRPr="003C6FC8">
        <w:rPr>
          <w:rFonts w:ascii="Times New Roman" w:eastAsia="EUAlbertina-Regular-Identity-H" w:hAnsi="Times New Roman"/>
          <w:noProof/>
          <w:lang w:val="en-IE"/>
        </w:rPr>
        <w:t>rposes and principles of the Charter of the United Nations, the observance of human rights, democratic principles and political and economic freedoms, which form the very basis of the Partnership,</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REAFFIRMING</w:t>
      </w:r>
      <w:r w:rsidRPr="003C6FC8">
        <w:rPr>
          <w:rFonts w:ascii="Times New Roman" w:hAnsi="Times New Roman"/>
          <w:noProof/>
          <w:lang w:val="en-IE"/>
        </w:rPr>
        <w:t xml:space="preserve"> their attachment to the democratic principles and human rights and fundamental freedoms as laid down in the United Nations Universal Declaration on Human Rights</w:t>
      </w:r>
      <w:r w:rsidRPr="00042746">
        <w:rPr>
          <w:rFonts w:ascii="Times New Roman" w:hAnsi="Times New Roman"/>
          <w:noProof/>
          <w:lang w:val="en-IE"/>
        </w:rPr>
        <w:t xml:space="preserve"> </w:t>
      </w:r>
      <w:r w:rsidRPr="003C6FC8">
        <w:rPr>
          <w:rFonts w:ascii="Times New Roman" w:hAnsi="Times New Roman"/>
          <w:noProof/>
          <w:lang w:val="en-IE"/>
        </w:rPr>
        <w:t>and other relevant international human rights instruments,</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ACKNOWLEDGING</w:t>
      </w:r>
      <w:r w:rsidRPr="003C6FC8">
        <w:rPr>
          <w:rFonts w:ascii="Times New Roman" w:hAnsi="Times New Roman"/>
          <w:noProof/>
          <w:lang w:val="en-IE"/>
        </w:rPr>
        <w:t xml:space="preserve"> the great importance of sustainable and social development which should go hand in hand with economic development,</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RECOGNISING</w:t>
      </w:r>
      <w:r w:rsidRPr="003C6FC8">
        <w:rPr>
          <w:rFonts w:ascii="Times New Roman" w:hAnsi="Times New Roman"/>
          <w:noProof/>
          <w:lang w:val="en-IE"/>
        </w:rPr>
        <w:t xml:space="preserve"> the importance of enhancing cooperation between them, and their common will to consolidate, deepen and diversify their relations in areas of mutual interest on the basis of respect for sovereignty,</w:t>
      </w:r>
      <w:r w:rsidRPr="00042746">
        <w:rPr>
          <w:rFonts w:ascii="Times New Roman" w:hAnsi="Times New Roman"/>
          <w:iCs/>
          <w:noProof/>
          <w:lang w:val="en-IE"/>
        </w:rPr>
        <w:t xml:space="preserve"> </w:t>
      </w:r>
      <w:r w:rsidRPr="003C6FC8">
        <w:rPr>
          <w:rFonts w:ascii="Times New Roman" w:hAnsi="Times New Roman"/>
          <w:noProof/>
          <w:lang w:val="en-IE"/>
        </w:rPr>
        <w:t>equality, non-discrimination, the rule of law and good governance, respect for the natural environment and mutual benefit,</w:t>
      </w:r>
    </w:p>
    <w:p w:rsidR="005C79AF" w:rsidP="003C6A44">
      <w:pPr>
        <w:bidi w:val="0"/>
        <w:rPr>
          <w:rFonts w:ascii="Times New Roman" w:hAnsi="Times New Roman"/>
          <w:noProof/>
          <w:lang w:val="en-IE"/>
        </w:rPr>
      </w:pPr>
      <w:r w:rsidR="003C6A44">
        <w:rPr>
          <w:rFonts w:ascii="Times New Roman" w:hAnsi="Times New Roman"/>
          <w:noProof/>
          <w:lang w:val="en-IE"/>
        </w:rPr>
        <w:br w:type="page"/>
      </w:r>
      <w:r w:rsidRPr="003C6A44" w:rsidR="003C6A44">
        <w:rPr>
          <w:rFonts w:ascii="Times New Roman" w:hAnsi="Times New Roman"/>
          <w:noProof/>
          <w:lang w:val="en-IE"/>
        </w:rPr>
        <w:t>RECOGNISING</w:t>
      </w:r>
      <w:r w:rsidRPr="003C6FC8">
        <w:rPr>
          <w:rFonts w:ascii="Times New Roman" w:hAnsi="Times New Roman"/>
          <w:noProof/>
          <w:lang w:val="en-IE"/>
        </w:rPr>
        <w:t xml:space="preserve"> the need to support Iraq</w:t>
      </w:r>
      <w:r w:rsidR="002C1415">
        <w:rPr>
          <w:rFonts w:ascii="Times New Roman" w:hAnsi="Times New Roman"/>
          <w:noProof/>
          <w:lang w:val="en-IE"/>
        </w:rPr>
        <w:t>'</w:t>
      </w:r>
      <w:r w:rsidRPr="003C6FC8">
        <w:rPr>
          <w:rFonts w:ascii="Times New Roman" w:hAnsi="Times New Roman"/>
          <w:noProof/>
          <w:lang w:val="en-IE"/>
        </w:rPr>
        <w:t>s efforts to continue political reforms and economic rehabilitation and reforms</w:t>
      </w:r>
      <w:r w:rsidR="00A715FC">
        <w:rPr>
          <w:rFonts w:ascii="Times New Roman" w:hAnsi="Times New Roman"/>
          <w:noProof/>
          <w:lang w:val="en-IE"/>
        </w:rPr>
        <w:t>,</w:t>
      </w:r>
      <w:r w:rsidRPr="003C6FC8">
        <w:rPr>
          <w:rFonts w:ascii="Times New Roman" w:hAnsi="Times New Roman"/>
          <w:noProof/>
          <w:lang w:val="en-IE"/>
        </w:rPr>
        <w:t xml:space="preserve"> as well as in improving the living conditions of the poor and disadvantaged sections of the population,</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RECOGNISING</w:t>
      </w:r>
      <w:r w:rsidRPr="003C6FC8">
        <w:rPr>
          <w:rFonts w:ascii="Times New Roman" w:hAnsi="Times New Roman"/>
          <w:noProof/>
          <w:lang w:val="en-IE"/>
        </w:rPr>
        <w:t xml:space="preserve"> the need to strengthen women</w:t>
      </w:r>
      <w:r w:rsidR="002C1415">
        <w:rPr>
          <w:rFonts w:ascii="Times New Roman" w:hAnsi="Times New Roman"/>
          <w:noProof/>
          <w:lang w:val="en-IE"/>
        </w:rPr>
        <w:t>'</w:t>
      </w:r>
      <w:r w:rsidRPr="003C6FC8">
        <w:rPr>
          <w:rFonts w:ascii="Times New Roman" w:hAnsi="Times New Roman"/>
          <w:noProof/>
          <w:lang w:val="en-IE"/>
        </w:rPr>
        <w:t>s role in political, civil, social, economic and cultural spheres, as well as to fight discrimination,</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 xml:space="preserve">DESIROUS </w:t>
      </w:r>
      <w:r w:rsidRPr="003C6FC8">
        <w:rPr>
          <w:rFonts w:ascii="Times New Roman" w:hAnsi="Times New Roman"/>
          <w:noProof/>
          <w:lang w:val="en-IE"/>
        </w:rPr>
        <w:t>of creating favourable conditions for a substantial development and diversification of trade between the Union and Iraq and enhancing cooperation in economic, commercial, investment, science and technology and cultural fields,</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AIMING</w:t>
      </w:r>
      <w:r w:rsidRPr="003C6FC8">
        <w:rPr>
          <w:rFonts w:ascii="Times New Roman" w:hAnsi="Times New Roman"/>
          <w:noProof/>
          <w:lang w:val="en-IE"/>
        </w:rPr>
        <w:t xml:space="preserve"> to promote trade and investment and harmonious economic relations between the Parties based on the principles of market economy,</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HAVING REGARD</w:t>
      </w:r>
      <w:r w:rsidRPr="003C6FC8">
        <w:rPr>
          <w:rFonts w:ascii="Times New Roman" w:hAnsi="Times New Roman"/>
          <w:noProof/>
          <w:lang w:val="en-IE"/>
        </w:rPr>
        <w:t xml:space="preserve"> to the need to create favourable condit</w:t>
      </w:r>
      <w:r w:rsidR="00770C0E">
        <w:rPr>
          <w:rFonts w:ascii="Times New Roman" w:hAnsi="Times New Roman"/>
          <w:noProof/>
          <w:lang w:val="en-IE"/>
        </w:rPr>
        <w:t>ions for improving business and </w:t>
      </w:r>
      <w:r w:rsidRPr="003C6FC8">
        <w:rPr>
          <w:rFonts w:ascii="Times New Roman" w:hAnsi="Times New Roman"/>
          <w:noProof/>
          <w:lang w:val="en-IE"/>
        </w:rPr>
        <w:t>investment,</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 xml:space="preserve">CONSCIOUS </w:t>
      </w:r>
      <w:r w:rsidRPr="003C6FC8">
        <w:rPr>
          <w:rFonts w:ascii="Times New Roman" w:hAnsi="Times New Roman"/>
          <w:noProof/>
          <w:lang w:val="en-IE"/>
        </w:rPr>
        <w:t>of the need to improve conditions affecting business and investment, and conditions in areas such as establishment of companies, labour, provision of services and capital movements,</w:t>
      </w:r>
    </w:p>
    <w:p w:rsidR="003C6A44" w:rsidRPr="003C6FC8" w:rsidP="003C6A44">
      <w:pPr>
        <w:bidi w:val="0"/>
        <w:rPr>
          <w:rFonts w:ascii="Times New Roman" w:eastAsia="EUAlbertina-Regular-Identity-H"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TAKING</w:t>
      </w:r>
      <w:r w:rsidRPr="003C6FC8">
        <w:rPr>
          <w:rFonts w:ascii="Times New Roman" w:hAnsi="Times New Roman"/>
          <w:noProof/>
          <w:lang w:val="en-IE"/>
        </w:rPr>
        <w:t xml:space="preserve"> into account the Parties</w:t>
      </w:r>
      <w:r w:rsidR="002C1415">
        <w:rPr>
          <w:rFonts w:ascii="Times New Roman" w:hAnsi="Times New Roman"/>
          <w:noProof/>
          <w:lang w:val="en-IE"/>
        </w:rPr>
        <w:t>'</w:t>
      </w:r>
      <w:r w:rsidRPr="003C6FC8">
        <w:rPr>
          <w:rFonts w:ascii="Times New Roman" w:hAnsi="Times New Roman"/>
          <w:noProof/>
          <w:lang w:val="en-IE"/>
        </w:rPr>
        <w:t xml:space="preserve"> right to regulate the provision of services within their territories and to guarantee the achievement of legitimate public policy objectives,</w:t>
      </w:r>
    </w:p>
    <w:p w:rsidR="005C79AF" w:rsidP="003C6A44">
      <w:pPr>
        <w:bidi w:val="0"/>
        <w:rPr>
          <w:rFonts w:ascii="Times New Roman" w:hAnsi="Times New Roman"/>
          <w:noProof/>
          <w:lang w:val="en-IE"/>
        </w:rPr>
      </w:pPr>
      <w:r w:rsidR="003C6A44">
        <w:rPr>
          <w:rFonts w:ascii="Times New Roman" w:hAnsi="Times New Roman"/>
          <w:noProof/>
          <w:lang w:val="en-IE"/>
        </w:rPr>
        <w:br w:type="page"/>
      </w:r>
      <w:r w:rsidRPr="003C6A44" w:rsidR="003C6A44">
        <w:rPr>
          <w:rFonts w:ascii="Times New Roman" w:hAnsi="Times New Roman"/>
          <w:noProof/>
          <w:lang w:val="en-IE"/>
        </w:rPr>
        <w:t>TAKING</w:t>
      </w:r>
      <w:r w:rsidRPr="003C6FC8">
        <w:rPr>
          <w:rFonts w:ascii="Times New Roman" w:hAnsi="Times New Roman"/>
          <w:noProof/>
          <w:lang w:val="en-IE"/>
        </w:rPr>
        <w:t xml:space="preserve"> into account their commitment to conduct trade in accordance with the </w:t>
      </w:r>
      <w:r w:rsidRPr="00B878E4">
        <w:rPr>
          <w:rFonts w:ascii="Times New Roman" w:hAnsi="Times New Roman"/>
          <w:noProof/>
          <w:lang w:val="en-IE"/>
        </w:rPr>
        <w:t>Marrakesh Agreement Establishing the World Trade Organization,</w:t>
      </w:r>
      <w:r w:rsidRPr="003C6FC8">
        <w:rPr>
          <w:rFonts w:ascii="Times New Roman" w:hAnsi="Times New Roman"/>
          <w:noProof/>
          <w:lang w:val="en-IE"/>
        </w:rPr>
        <w:t xml:space="preserve"> done on 15 April 1994 (hereinafter referred to as the </w:t>
      </w:r>
      <w:r w:rsidR="00770C0E">
        <w:rPr>
          <w:rFonts w:ascii="Times New Roman" w:hAnsi="Times New Roman"/>
          <w:noProof/>
          <w:lang w:val="en-IE"/>
        </w:rPr>
        <w:t>"</w:t>
      </w:r>
      <w:r w:rsidRPr="003C6FC8">
        <w:rPr>
          <w:rFonts w:ascii="Times New Roman" w:hAnsi="Times New Roman"/>
          <w:noProof/>
          <w:lang w:val="en-IE"/>
        </w:rPr>
        <w:t>WTO Agreement</w:t>
      </w:r>
      <w:r w:rsidR="00770C0E">
        <w:rPr>
          <w:rFonts w:ascii="Times New Roman" w:hAnsi="Times New Roman"/>
          <w:noProof/>
          <w:lang w:val="en-IE"/>
        </w:rPr>
        <w:t>"</w:t>
      </w:r>
      <w:r w:rsidRPr="003C6FC8">
        <w:rPr>
          <w:rFonts w:ascii="Times New Roman" w:hAnsi="Times New Roman"/>
          <w:noProof/>
          <w:lang w:val="en-IE"/>
        </w:rPr>
        <w:t>), and in that respect their mutual interest in Iraq</w:t>
      </w:r>
      <w:r w:rsidR="002C1415">
        <w:rPr>
          <w:rFonts w:ascii="Times New Roman" w:hAnsi="Times New Roman"/>
          <w:noProof/>
          <w:lang w:val="en-IE"/>
        </w:rPr>
        <w:t>'</w:t>
      </w:r>
      <w:r w:rsidRPr="003C6FC8">
        <w:rPr>
          <w:rFonts w:ascii="Times New Roman" w:hAnsi="Times New Roman"/>
          <w:noProof/>
          <w:lang w:val="en-IE"/>
        </w:rPr>
        <w:t>s accession to</w:t>
      </w:r>
      <w:r w:rsidR="00770C0E">
        <w:rPr>
          <w:rFonts w:ascii="Times New Roman" w:hAnsi="Times New Roman"/>
          <w:noProof/>
          <w:lang w:val="en-IE"/>
        </w:rPr>
        <w:t xml:space="preserve"> that </w:t>
      </w:r>
      <w:r w:rsidRPr="003C6FC8">
        <w:rPr>
          <w:rFonts w:ascii="Times New Roman" w:hAnsi="Times New Roman"/>
          <w:noProof/>
          <w:lang w:val="en-IE"/>
        </w:rPr>
        <w:t>Agreement,</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RECOGNISING</w:t>
      </w:r>
      <w:r w:rsidRPr="003C6FC8">
        <w:rPr>
          <w:rFonts w:ascii="Times New Roman" w:hAnsi="Times New Roman"/>
          <w:noProof/>
          <w:lang w:val="en-IE"/>
        </w:rPr>
        <w:t xml:space="preserve"> the specific needs of developing countries under the WTO,</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RECOGNISING</w:t>
      </w:r>
      <w:r w:rsidRPr="003C6FC8">
        <w:rPr>
          <w:rFonts w:ascii="Times New Roman" w:hAnsi="Times New Roman"/>
          <w:noProof/>
          <w:lang w:val="en-IE"/>
        </w:rPr>
        <w:t xml:space="preserve"> the fact that terrorism, organised crime, money laundering and drug trafficking represent serious threats to international stability and security as well as to the fulfilment of the objectives of their cooperation,</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lang w:val="en-IE"/>
        </w:rPr>
      </w:pPr>
      <w:r w:rsidRPr="003C6A44" w:rsidR="003C6A44">
        <w:rPr>
          <w:rFonts w:ascii="Times New Roman" w:hAnsi="Times New Roman"/>
          <w:noProof/>
          <w:lang w:val="en-IE"/>
        </w:rPr>
        <w:t>NOTING</w:t>
      </w:r>
      <w:r w:rsidRPr="003C6FC8">
        <w:rPr>
          <w:rFonts w:ascii="Times New Roman" w:hAnsi="Times New Roman"/>
          <w:noProof/>
          <w:lang w:val="en-IE"/>
        </w:rPr>
        <w:t xml:space="preserve"> the importance of fostering and strengthening regional cooperation,</w:t>
      </w:r>
    </w:p>
    <w:p w:rsidR="003C6A44" w:rsidRPr="003C6FC8" w:rsidP="003C6A44">
      <w:pPr>
        <w:bidi w:val="0"/>
        <w:rPr>
          <w:rFonts w:ascii="Times New Roman" w:hAnsi="Times New Roman"/>
          <w:noProof/>
          <w:lang w:val="en-IE"/>
        </w:rPr>
      </w:pPr>
    </w:p>
    <w:p w:rsidR="005C79AF" w:rsidP="003C6A44">
      <w:pPr>
        <w:bidi w:val="0"/>
        <w:rPr>
          <w:rFonts w:ascii="Times New Roman" w:hAnsi="Times New Roman"/>
          <w:noProof/>
          <w:color w:val="000000"/>
          <w:lang w:val="en-IE" w:eastAsia="en-GB"/>
        </w:rPr>
      </w:pPr>
      <w:r w:rsidRPr="003C6A44" w:rsidR="003C6A44">
        <w:rPr>
          <w:rFonts w:ascii="Times New Roman" w:hAnsi="Times New Roman"/>
          <w:noProof/>
          <w:color w:val="000000"/>
          <w:lang w:val="en-IE" w:eastAsia="en-GB"/>
        </w:rPr>
        <w:t>CONFIRMING</w:t>
      </w:r>
      <w:r w:rsidRPr="003C6FC8">
        <w:rPr>
          <w:rFonts w:ascii="Times New Roman" w:hAnsi="Times New Roman"/>
          <w:noProof/>
          <w:color w:val="000000"/>
          <w:lang w:val="en-IE" w:eastAsia="en-GB"/>
        </w:rPr>
        <w:t xml:space="preserve"> that the provisions of this Agreement which fall with</w:t>
      </w:r>
      <w:r w:rsidR="00B878E4">
        <w:rPr>
          <w:rFonts w:ascii="Times New Roman" w:hAnsi="Times New Roman"/>
          <w:noProof/>
          <w:color w:val="000000"/>
          <w:lang w:val="en-IE" w:eastAsia="en-GB"/>
        </w:rPr>
        <w:t>in the scope of Title</w:t>
      </w:r>
      <w:r w:rsidR="00951B8C">
        <w:rPr>
          <w:rFonts w:ascii="Times New Roman" w:hAnsi="Times New Roman"/>
          <w:noProof/>
          <w:color w:val="000000"/>
          <w:lang w:val="en-IE" w:eastAsia="en-GB"/>
        </w:rPr>
        <w:t> </w:t>
      </w:r>
      <w:r w:rsidR="00B878E4">
        <w:rPr>
          <w:rFonts w:ascii="Times New Roman" w:hAnsi="Times New Roman"/>
          <w:noProof/>
          <w:color w:val="000000"/>
          <w:lang w:val="en-IE" w:eastAsia="en-GB"/>
        </w:rPr>
        <w:t>V of Part </w:t>
      </w:r>
      <w:r w:rsidRPr="003C6FC8">
        <w:rPr>
          <w:rFonts w:ascii="Times New Roman" w:hAnsi="Times New Roman"/>
          <w:noProof/>
          <w:color w:val="000000"/>
          <w:lang w:val="en-IE" w:eastAsia="en-GB"/>
        </w:rPr>
        <w:t>Three of the Treaty on the Functioning of the European Union, bind the United Kingdom and Ireland, as separate contracting parties, and not as part of the Euro</w:t>
      </w:r>
      <w:r w:rsidR="00B878E4">
        <w:rPr>
          <w:rFonts w:ascii="Times New Roman" w:hAnsi="Times New Roman"/>
          <w:noProof/>
          <w:color w:val="000000"/>
          <w:lang w:val="en-IE" w:eastAsia="en-GB"/>
        </w:rPr>
        <w:t>pean Union, unless the European </w:t>
      </w:r>
      <w:r w:rsidRPr="003C6FC8">
        <w:rPr>
          <w:rFonts w:ascii="Times New Roman" w:hAnsi="Times New Roman"/>
          <w:noProof/>
          <w:color w:val="000000"/>
          <w:lang w:val="en-IE" w:eastAsia="en-GB"/>
        </w:rPr>
        <w:t>Union notifies Iraq that either State has become bound on these matters as part of the E</w:t>
      </w:r>
      <w:r w:rsidR="00B878E4">
        <w:rPr>
          <w:rFonts w:ascii="Times New Roman" w:hAnsi="Times New Roman"/>
          <w:noProof/>
          <w:color w:val="000000"/>
          <w:lang w:val="en-IE" w:eastAsia="en-GB"/>
        </w:rPr>
        <w:t>uropean </w:t>
      </w:r>
      <w:r w:rsidRPr="003C6FC8">
        <w:rPr>
          <w:rFonts w:ascii="Times New Roman" w:hAnsi="Times New Roman"/>
          <w:noProof/>
          <w:color w:val="000000"/>
          <w:lang w:val="en-IE" w:eastAsia="en-GB"/>
        </w:rPr>
        <w:t>Union in accordance with Protocol (No 21) on the position of the United Kingdom and Ireland in Respect of the Area of Freedom, Security and Justice an</w:t>
      </w:r>
      <w:r w:rsidR="00B878E4">
        <w:rPr>
          <w:rFonts w:ascii="Times New Roman" w:hAnsi="Times New Roman"/>
          <w:noProof/>
          <w:color w:val="000000"/>
          <w:lang w:val="en-IE" w:eastAsia="en-GB"/>
        </w:rPr>
        <w:t>nexed to the Treaty on European </w:t>
      </w:r>
      <w:r w:rsidRPr="003C6FC8">
        <w:rPr>
          <w:rFonts w:ascii="Times New Roman" w:hAnsi="Times New Roman"/>
          <w:noProof/>
          <w:color w:val="000000"/>
          <w:lang w:val="en-IE" w:eastAsia="en-GB"/>
        </w:rPr>
        <w:t>Union and the Treaty on the Functioning of the European Union. The same applies to Denmark, in accordance with Protocol (No 22) on the position of Denmark annexed to the Treaty on European Union and the Treaty on the Functioning of the European Union,</w:t>
      </w:r>
    </w:p>
    <w:p w:rsidR="003C6A44" w:rsidRPr="003C6FC8" w:rsidP="003C6A44">
      <w:pPr>
        <w:bidi w:val="0"/>
        <w:rPr>
          <w:rFonts w:ascii="Times New Roman" w:hAnsi="Times New Roman"/>
          <w:noProof/>
          <w:color w:val="000000"/>
          <w:lang w:val="en-IE" w:eastAsia="en-GB"/>
        </w:rPr>
      </w:pPr>
    </w:p>
    <w:p w:rsidR="005C79AF" w:rsidRPr="003C6FC8" w:rsidP="003C6A44">
      <w:pPr>
        <w:bidi w:val="0"/>
        <w:rPr>
          <w:rFonts w:ascii="Times New Roman" w:hAnsi="Times New Roman"/>
          <w:noProof/>
          <w:lang w:val="en-IE" w:eastAsia="en-GB"/>
        </w:rPr>
      </w:pPr>
      <w:r w:rsidRPr="003C6FC8" w:rsidR="003C6A44">
        <w:rPr>
          <w:rFonts w:ascii="Times New Roman" w:hAnsi="Times New Roman"/>
          <w:noProof/>
          <w:lang w:val="en-IE" w:eastAsia="en-GB"/>
        </w:rPr>
        <w:t>HAVE AGREED AS FOLLOWS</w:t>
      </w:r>
      <w:r w:rsidRPr="003C6FC8">
        <w:rPr>
          <w:rFonts w:ascii="Times New Roman" w:hAnsi="Times New Roman"/>
          <w:noProof/>
          <w:lang w:val="en-IE" w:eastAsia="en-GB"/>
        </w:rPr>
        <w:t>:</w:t>
      </w:r>
    </w:p>
    <w:p w:rsidR="005C79AF" w:rsidP="00CD0451">
      <w:pPr>
        <w:bidi w:val="0"/>
        <w:jc w:val="center"/>
        <w:rPr>
          <w:rFonts w:ascii="Times New Roman" w:hAnsi="Times New Roman"/>
          <w:noProof/>
          <w:lang w:val="en-IE"/>
        </w:rPr>
      </w:pPr>
      <w:r w:rsidRPr="003C6FC8">
        <w:rPr>
          <w:rFonts w:ascii="Times New Roman" w:hAnsi="Times New Roman"/>
          <w:noProof/>
          <w:lang w:val="en-IE"/>
        </w:rPr>
        <w:br w:type="page"/>
      </w:r>
      <w:r w:rsidRPr="003C6FC8" w:rsidR="00CD0451">
        <w:rPr>
          <w:rFonts w:ascii="Times New Roman" w:hAnsi="Times New Roman"/>
          <w:noProof/>
          <w:lang w:val="en-IE"/>
        </w:rPr>
        <w:t xml:space="preserve">ARTICLE </w:t>
      </w:r>
      <w:r w:rsidR="00CD0451">
        <w:rPr>
          <w:rFonts w:ascii="Times New Roman" w:hAnsi="Times New Roman"/>
          <w:noProof/>
          <w:lang w:val="en-IE"/>
        </w:rPr>
        <w:t>1</w:t>
      </w:r>
    </w:p>
    <w:p w:rsidR="00CD0451" w:rsidRPr="003C6FC8" w:rsidP="00CD0451">
      <w:pPr>
        <w:bidi w:val="0"/>
        <w:jc w:val="center"/>
        <w:rPr>
          <w:rFonts w:ascii="Times New Roman" w:hAnsi="Times New Roman"/>
          <w:noProof/>
          <w:lang w:val="en-IE"/>
        </w:rPr>
      </w:pPr>
    </w:p>
    <w:p w:rsidR="005C79AF" w:rsidRPr="00CD0451" w:rsidP="00CD0451">
      <w:pPr>
        <w:bidi w:val="0"/>
        <w:jc w:val="center"/>
        <w:rPr>
          <w:rFonts w:ascii="Times New Roman" w:hAnsi="Times New Roman"/>
          <w:noProof/>
          <w:lang w:val="en-IE"/>
        </w:rPr>
      </w:pPr>
      <w:r w:rsidRPr="00CD0451">
        <w:rPr>
          <w:rFonts w:ascii="Times New Roman" w:hAnsi="Times New Roman"/>
          <w:noProof/>
          <w:lang w:val="en-IE"/>
        </w:rPr>
        <w:t>Establishment of Partnership</w:t>
      </w:r>
    </w:p>
    <w:p w:rsidR="00CD0451" w:rsidRPr="003C6FC8" w:rsidP="00CD0451">
      <w:pPr>
        <w:bidi w:val="0"/>
        <w:jc w:val="center"/>
        <w:rPr>
          <w:rFonts w:ascii="Times New Roman" w:hAnsi="Times New Roman"/>
          <w:b/>
          <w:noProof/>
          <w:lang w:val="en-IE"/>
        </w:rPr>
      </w:pPr>
    </w:p>
    <w:p w:rsidR="005C79AF" w:rsidP="00CD0451">
      <w:pPr>
        <w:bidi w:val="0"/>
        <w:rPr>
          <w:rFonts w:ascii="Times New Roman" w:hAnsi="Times New Roman"/>
          <w:noProof/>
          <w:lang w:val="en-IE"/>
        </w:rPr>
      </w:pPr>
      <w:r w:rsidRPr="003C6FC8">
        <w:rPr>
          <w:rFonts w:ascii="Times New Roman" w:hAnsi="Times New Roman"/>
          <w:noProof/>
          <w:lang w:val="en-IE"/>
        </w:rPr>
        <w:t>1.</w:t>
        <w:tab/>
        <w:t>A partnership is hereby established between the Union and its Member States of the one part, and Iraq, of the other part.</w:t>
      </w:r>
    </w:p>
    <w:p w:rsidR="00CD0451" w:rsidRPr="003C6FC8" w:rsidP="00CD0451">
      <w:pPr>
        <w:bidi w:val="0"/>
        <w:rPr>
          <w:rFonts w:ascii="Times New Roman" w:hAnsi="Times New Roman"/>
          <w:noProof/>
          <w:lang w:val="en-IE"/>
        </w:rPr>
      </w:pPr>
    </w:p>
    <w:p w:rsidR="005C79AF" w:rsidP="00CD0451">
      <w:pPr>
        <w:bidi w:val="0"/>
        <w:rPr>
          <w:rFonts w:ascii="Times New Roman" w:hAnsi="Times New Roman"/>
          <w:noProof/>
          <w:lang w:val="en-IE"/>
        </w:rPr>
      </w:pPr>
      <w:r w:rsidRPr="003C6FC8">
        <w:rPr>
          <w:rFonts w:ascii="Times New Roman" w:hAnsi="Times New Roman"/>
          <w:noProof/>
          <w:lang w:val="en-IE"/>
        </w:rPr>
        <w:t>2.</w:t>
        <w:tab/>
        <w:t>The objectives of this Partnership are:</w:t>
      </w:r>
    </w:p>
    <w:p w:rsidR="00CD0451" w:rsidRPr="003C6FC8" w:rsidP="00CD0451">
      <w:pPr>
        <w:bidi w:val="0"/>
        <w:rPr>
          <w:rFonts w:ascii="Times New Roman" w:hAnsi="Times New Roman"/>
          <w:noProof/>
          <w:lang w:val="en-IE"/>
        </w:rPr>
      </w:pPr>
    </w:p>
    <w:p w:rsidR="005C79AF" w:rsidP="00CD0451">
      <w:pPr>
        <w:bidi w:val="0"/>
        <w:ind w:left="567" w:hanging="567"/>
        <w:rPr>
          <w:rFonts w:ascii="Times New Roman" w:hAnsi="Times New Roman"/>
          <w:noProof/>
          <w:lang w:val="en-IE"/>
        </w:rPr>
      </w:pPr>
      <w:r w:rsidRPr="003C6FC8">
        <w:rPr>
          <w:rFonts w:ascii="Times New Roman" w:hAnsi="Times New Roman"/>
          <w:noProof/>
          <w:lang w:val="en-IE"/>
        </w:rPr>
        <w:t>(a)</w:t>
        <w:tab/>
        <w:t>to provide an appropriate framework for the political dialogue between the Parties allowing the development of political relations;</w:t>
      </w:r>
    </w:p>
    <w:p w:rsidR="00CD0451" w:rsidRPr="003C6FC8" w:rsidP="00CD0451">
      <w:pPr>
        <w:bidi w:val="0"/>
        <w:ind w:left="567" w:hanging="567"/>
        <w:rPr>
          <w:rFonts w:ascii="Times New Roman" w:hAnsi="Times New Roman"/>
          <w:noProof/>
          <w:spacing w:val="-2"/>
          <w:lang w:val="en-IE"/>
        </w:rPr>
      </w:pPr>
    </w:p>
    <w:p w:rsidR="005C79AF" w:rsidP="00CD0451">
      <w:pPr>
        <w:bidi w:val="0"/>
        <w:ind w:left="567" w:hanging="567"/>
        <w:rPr>
          <w:rFonts w:ascii="Times New Roman" w:hAnsi="Times New Roman"/>
          <w:noProof/>
          <w:lang w:val="en-IE"/>
        </w:rPr>
      </w:pPr>
      <w:r w:rsidRPr="003C6FC8">
        <w:rPr>
          <w:rFonts w:ascii="Times New Roman" w:hAnsi="Times New Roman"/>
          <w:noProof/>
          <w:lang w:val="en-IE"/>
        </w:rPr>
        <w:t>(b)</w:t>
        <w:tab/>
        <w:t>to promote trade and investment and harmonious economic relations between the Parties and so to foster their sustainable economic development; and</w:t>
      </w:r>
    </w:p>
    <w:p w:rsidR="00CD0451" w:rsidRPr="003C6FC8" w:rsidP="00CD0451">
      <w:pPr>
        <w:bidi w:val="0"/>
        <w:ind w:left="567" w:hanging="567"/>
        <w:rPr>
          <w:rFonts w:ascii="Times New Roman" w:hAnsi="Times New Roman"/>
          <w:noProof/>
          <w:spacing w:val="-2"/>
          <w:lang w:val="en-IE"/>
        </w:rPr>
      </w:pPr>
    </w:p>
    <w:p w:rsidR="005C79AF" w:rsidRPr="003C6FC8" w:rsidP="00CD0451">
      <w:pPr>
        <w:bidi w:val="0"/>
        <w:ind w:left="567" w:hanging="567"/>
        <w:rPr>
          <w:rFonts w:ascii="Times New Roman" w:hAnsi="Times New Roman"/>
          <w:noProof/>
          <w:spacing w:val="-2"/>
          <w:lang w:val="en-IE"/>
        </w:rPr>
      </w:pPr>
      <w:r w:rsidRPr="003C6FC8">
        <w:rPr>
          <w:rFonts w:ascii="Times New Roman" w:hAnsi="Times New Roman"/>
          <w:noProof/>
          <w:lang w:val="en-IE"/>
        </w:rPr>
        <w:t>(c)</w:t>
        <w:tab/>
        <w:t>to provide a basis for legislative, economic, social, financial and cultural cooperation.</w:t>
      </w:r>
    </w:p>
    <w:p w:rsidR="00CD0451" w:rsidP="00CD0451">
      <w:pPr>
        <w:bidi w:val="0"/>
        <w:rPr>
          <w:rFonts w:ascii="Times New Roman" w:hAnsi="Times New Roman"/>
          <w:noProof/>
          <w:lang w:val="en-IE"/>
        </w:rPr>
      </w:pPr>
    </w:p>
    <w:p w:rsidR="00CD0451" w:rsidP="00CD0451">
      <w:pPr>
        <w:bidi w:val="0"/>
        <w:rPr>
          <w:rFonts w:ascii="Times New Roman" w:hAnsi="Times New Roman"/>
          <w:noProof/>
          <w:lang w:val="en-IE"/>
        </w:rPr>
      </w:pPr>
    </w:p>
    <w:p w:rsidR="005C79AF" w:rsidP="00CD0451">
      <w:pPr>
        <w:bidi w:val="0"/>
        <w:jc w:val="center"/>
        <w:rPr>
          <w:rFonts w:ascii="Times New Roman" w:hAnsi="Times New Roman"/>
          <w:noProof/>
          <w:lang w:val="en-IE"/>
        </w:rPr>
      </w:pPr>
      <w:r w:rsidRPr="003C6FC8" w:rsidR="00CD0451">
        <w:rPr>
          <w:rFonts w:ascii="Times New Roman" w:hAnsi="Times New Roman"/>
          <w:noProof/>
          <w:lang w:val="en-IE"/>
        </w:rPr>
        <w:t>ARTICLE 2</w:t>
      </w:r>
    </w:p>
    <w:p w:rsidR="00CD0451" w:rsidRPr="003C6FC8" w:rsidP="00CD0451">
      <w:pPr>
        <w:bidi w:val="0"/>
        <w:jc w:val="center"/>
        <w:rPr>
          <w:rFonts w:ascii="Times New Roman" w:hAnsi="Times New Roman"/>
          <w:noProof/>
          <w:lang w:val="en-IE"/>
        </w:rPr>
      </w:pPr>
    </w:p>
    <w:p w:rsidR="005C79AF" w:rsidRPr="00CD0451" w:rsidP="00CD0451">
      <w:pPr>
        <w:bidi w:val="0"/>
        <w:jc w:val="center"/>
        <w:rPr>
          <w:rFonts w:ascii="Times New Roman" w:hAnsi="Times New Roman"/>
          <w:noProof/>
          <w:lang w:val="en-IE"/>
        </w:rPr>
      </w:pPr>
      <w:r w:rsidRPr="00CD0451">
        <w:rPr>
          <w:rFonts w:ascii="Times New Roman" w:hAnsi="Times New Roman"/>
          <w:noProof/>
          <w:lang w:val="en-IE"/>
        </w:rPr>
        <w:t>Basis</w:t>
      </w:r>
    </w:p>
    <w:p w:rsidR="00CD0451" w:rsidRPr="003C6FC8" w:rsidP="00CD0451">
      <w:pPr>
        <w:bidi w:val="0"/>
        <w:rPr>
          <w:rFonts w:ascii="Times New Roman" w:hAnsi="Times New Roman"/>
          <w:b/>
          <w:noProof/>
          <w:lang w:val="en-IE"/>
        </w:rPr>
      </w:pPr>
    </w:p>
    <w:p w:rsidR="005C79AF" w:rsidRPr="003C6FC8" w:rsidP="00CD0451">
      <w:pPr>
        <w:bidi w:val="0"/>
        <w:rPr>
          <w:rFonts w:ascii="Times New Roman" w:hAnsi="Times New Roman"/>
          <w:noProof/>
          <w:lang w:val="en-IE"/>
        </w:rPr>
      </w:pPr>
      <w:r w:rsidRPr="003C6FC8">
        <w:rPr>
          <w:rFonts w:ascii="Times New Roman" w:hAnsi="Times New Roman"/>
          <w:noProof/>
          <w:lang w:val="en-IE"/>
        </w:rPr>
        <w:t>Respect for democratic principles and human rights, as laid down in the</w:t>
      </w:r>
      <w:r w:rsidR="00B878E4">
        <w:rPr>
          <w:rFonts w:ascii="Times New Roman" w:hAnsi="Times New Roman"/>
          <w:noProof/>
          <w:lang w:val="en-IE"/>
        </w:rPr>
        <w:t xml:space="preserve"> Universal Declaration of Human </w:t>
      </w:r>
      <w:r w:rsidRPr="003C6FC8">
        <w:rPr>
          <w:rFonts w:ascii="Times New Roman" w:hAnsi="Times New Roman"/>
          <w:noProof/>
          <w:lang w:val="en-IE"/>
        </w:rPr>
        <w:t>Rights and other relevant international human rights instruments, as well as for the principle of the rule of law, underpins the internal and international policies of both Parties and constitutes an essential element of this Agreement.</w:t>
      </w:r>
    </w:p>
    <w:p w:rsidR="005C79AF" w:rsidP="00CD0451">
      <w:pPr>
        <w:bidi w:val="0"/>
        <w:jc w:val="center"/>
        <w:rPr>
          <w:rFonts w:ascii="Times New Roman" w:hAnsi="Times New Roman"/>
          <w:noProof/>
          <w:lang w:val="en-IE"/>
        </w:rPr>
      </w:pPr>
      <w:r w:rsidR="00E863C3">
        <w:rPr>
          <w:rFonts w:ascii="Times New Roman" w:hAnsi="Times New Roman"/>
          <w:noProof/>
          <w:lang w:val="en-IE"/>
        </w:rPr>
        <w:br w:type="page"/>
      </w:r>
      <w:r w:rsidRPr="00CD0451">
        <w:rPr>
          <w:rFonts w:ascii="Times New Roman" w:hAnsi="Times New Roman"/>
          <w:noProof/>
          <w:lang w:val="en-IE"/>
        </w:rPr>
        <w:t>TITLE I</w:t>
      </w:r>
    </w:p>
    <w:p w:rsidR="00CD0451" w:rsidRPr="00CD0451" w:rsidP="00CD0451">
      <w:pPr>
        <w:bidi w:val="0"/>
        <w:jc w:val="center"/>
        <w:rPr>
          <w:rFonts w:ascii="Times New Roman" w:hAnsi="Times New Roman"/>
          <w:noProof/>
          <w:lang w:val="en-IE"/>
        </w:rPr>
      </w:pPr>
    </w:p>
    <w:p w:rsidR="005C79AF" w:rsidRPr="00CD0451" w:rsidP="00CD0451">
      <w:pPr>
        <w:bidi w:val="0"/>
        <w:jc w:val="center"/>
        <w:rPr>
          <w:rFonts w:ascii="Times New Roman" w:hAnsi="Times New Roman"/>
          <w:noProof/>
          <w:lang w:val="en-IE"/>
        </w:rPr>
      </w:pPr>
      <w:r w:rsidRPr="00CD0451" w:rsidR="00EC79BC">
        <w:rPr>
          <w:rFonts w:ascii="Times New Roman" w:hAnsi="Times New Roman"/>
          <w:noProof/>
          <w:lang w:val="en-IE"/>
        </w:rPr>
        <w:t>POLITICAL DIALOG</w:t>
      </w:r>
      <w:r w:rsidR="00EC79BC">
        <w:rPr>
          <w:rFonts w:ascii="Times New Roman" w:hAnsi="Times New Roman"/>
          <w:noProof/>
          <w:lang w:val="en-IE"/>
        </w:rPr>
        <w:t>UE AND COOPERATION IN THE FIELD</w:t>
        <w:br/>
      </w:r>
      <w:r w:rsidRPr="00CD0451" w:rsidR="00EC79BC">
        <w:rPr>
          <w:rFonts w:ascii="Times New Roman" w:hAnsi="Times New Roman"/>
          <w:noProof/>
          <w:lang w:val="en-IE"/>
        </w:rPr>
        <w:t>OF FOREIGN AND SECURITY POLICY</w:t>
      </w:r>
    </w:p>
    <w:p w:rsidR="00CD0451" w:rsidP="00CD0451">
      <w:pPr>
        <w:bidi w:val="0"/>
        <w:jc w:val="center"/>
        <w:rPr>
          <w:rFonts w:ascii="Times New Roman" w:hAnsi="Times New Roman"/>
          <w:noProof/>
          <w:lang w:val="en-IE"/>
        </w:rPr>
      </w:pPr>
    </w:p>
    <w:p w:rsidR="00CD0451" w:rsidP="00CD0451">
      <w:pPr>
        <w:bidi w:val="0"/>
        <w:jc w:val="center"/>
        <w:rPr>
          <w:rFonts w:ascii="Times New Roman" w:hAnsi="Times New Roman"/>
          <w:noProof/>
          <w:lang w:val="en-IE"/>
        </w:rPr>
      </w:pPr>
    </w:p>
    <w:p w:rsidR="005C79AF" w:rsidP="00CD0451">
      <w:pPr>
        <w:bidi w:val="0"/>
        <w:jc w:val="center"/>
        <w:rPr>
          <w:rFonts w:ascii="Times New Roman" w:hAnsi="Times New Roman"/>
          <w:noProof/>
          <w:lang w:val="en-IE"/>
        </w:rPr>
      </w:pPr>
      <w:r w:rsidRPr="00CD0451" w:rsidR="00CD0451">
        <w:rPr>
          <w:rFonts w:ascii="Times New Roman" w:hAnsi="Times New Roman"/>
          <w:noProof/>
          <w:lang w:val="en-IE"/>
        </w:rPr>
        <w:t>ARTICLE 3</w:t>
      </w:r>
    </w:p>
    <w:p w:rsidR="00CD0451" w:rsidRPr="00CD0451" w:rsidP="00CD0451">
      <w:pPr>
        <w:bidi w:val="0"/>
        <w:jc w:val="center"/>
        <w:rPr>
          <w:rFonts w:ascii="Times New Roman" w:hAnsi="Times New Roman"/>
          <w:noProof/>
          <w:lang w:val="en-IE"/>
        </w:rPr>
      </w:pPr>
    </w:p>
    <w:p w:rsidR="005C79AF" w:rsidP="00CD0451">
      <w:pPr>
        <w:bidi w:val="0"/>
        <w:jc w:val="center"/>
        <w:rPr>
          <w:rFonts w:ascii="Times New Roman" w:hAnsi="Times New Roman"/>
          <w:noProof/>
          <w:lang w:val="en-IE"/>
        </w:rPr>
      </w:pPr>
      <w:r w:rsidRPr="00CD0451">
        <w:rPr>
          <w:rFonts w:ascii="Times New Roman" w:hAnsi="Times New Roman"/>
          <w:noProof/>
          <w:lang w:val="en-IE"/>
        </w:rPr>
        <w:t>Political dialogue</w:t>
      </w:r>
    </w:p>
    <w:p w:rsidR="00CD0451" w:rsidRPr="00CD0451" w:rsidP="00CD0451">
      <w:pPr>
        <w:bidi w:val="0"/>
        <w:jc w:val="center"/>
        <w:rPr>
          <w:rFonts w:ascii="Times New Roman" w:hAnsi="Times New Roman"/>
          <w:noProof/>
          <w:lang w:val="en-IE"/>
        </w:rPr>
      </w:pPr>
    </w:p>
    <w:p w:rsidR="005C79AF" w:rsidP="00CD0451">
      <w:pPr>
        <w:bidi w:val="0"/>
        <w:rPr>
          <w:rFonts w:ascii="Times New Roman" w:hAnsi="Times New Roman"/>
          <w:noProof/>
          <w:lang w:val="en-IE"/>
        </w:rPr>
      </w:pPr>
      <w:r w:rsidR="00EC79BC">
        <w:rPr>
          <w:rFonts w:ascii="Times New Roman" w:hAnsi="Times New Roman"/>
          <w:noProof/>
          <w:lang w:val="en-IE"/>
        </w:rPr>
        <w:t>1</w:t>
      </w:r>
      <w:r w:rsidRPr="003C6FC8">
        <w:rPr>
          <w:rFonts w:ascii="Times New Roman" w:hAnsi="Times New Roman"/>
          <w:noProof/>
          <w:lang w:val="en-IE"/>
        </w:rPr>
        <w:t>.</w:t>
        <w:tab/>
        <w:t>A regular political dialogue shall be established between the Parties. It shall strengthen their relations, contribute to the development of a partnership and in</w:t>
      </w:r>
      <w:r w:rsidR="00EC79BC">
        <w:rPr>
          <w:rFonts w:ascii="Times New Roman" w:hAnsi="Times New Roman"/>
          <w:noProof/>
          <w:lang w:val="en-IE"/>
        </w:rPr>
        <w:t>crease mutual understanding and </w:t>
      </w:r>
      <w:r w:rsidRPr="003C6FC8">
        <w:rPr>
          <w:rFonts w:ascii="Times New Roman" w:hAnsi="Times New Roman"/>
          <w:noProof/>
          <w:lang w:val="en-IE"/>
        </w:rPr>
        <w:t>solidarity.</w:t>
      </w:r>
    </w:p>
    <w:p w:rsidR="00E863C3" w:rsidP="00CD0451">
      <w:pPr>
        <w:bidi w:val="0"/>
        <w:rPr>
          <w:rFonts w:ascii="Times New Roman" w:hAnsi="Times New Roman"/>
          <w:noProof/>
          <w:lang w:val="en-IE"/>
        </w:rPr>
      </w:pPr>
    </w:p>
    <w:p w:rsidR="005C79AF" w:rsidP="00CD0451">
      <w:pPr>
        <w:bidi w:val="0"/>
        <w:rPr>
          <w:rFonts w:ascii="Times New Roman" w:hAnsi="Times New Roman"/>
          <w:noProof/>
          <w:lang w:val="en-IE"/>
        </w:rPr>
      </w:pPr>
      <w:r w:rsidR="00EC79BC">
        <w:rPr>
          <w:rFonts w:ascii="Times New Roman" w:hAnsi="Times New Roman"/>
          <w:noProof/>
          <w:lang w:val="en-IE"/>
        </w:rPr>
        <w:t>2</w:t>
      </w:r>
      <w:r w:rsidRPr="003C6FC8">
        <w:rPr>
          <w:rFonts w:ascii="Times New Roman" w:hAnsi="Times New Roman"/>
          <w:noProof/>
          <w:lang w:val="en-IE"/>
        </w:rPr>
        <w:t>.</w:t>
        <w:tab/>
        <w:t>The political dialogue shall cover all subjects of common interest, and in particular peace, foreign and security policy, national dialogue and reconciliation, de</w:t>
      </w:r>
      <w:r w:rsidR="00B878E4">
        <w:rPr>
          <w:rFonts w:ascii="Times New Roman" w:hAnsi="Times New Roman"/>
          <w:noProof/>
          <w:lang w:val="en-IE"/>
        </w:rPr>
        <w:t>mocracy, the rule of law, human </w:t>
      </w:r>
      <w:r w:rsidRPr="003C6FC8">
        <w:rPr>
          <w:rFonts w:ascii="Times New Roman" w:hAnsi="Times New Roman"/>
          <w:noProof/>
          <w:lang w:val="en-IE"/>
        </w:rPr>
        <w:t>rights, good governance and regional stability and integration.</w:t>
      </w:r>
    </w:p>
    <w:p w:rsidR="00EC79BC" w:rsidRPr="003C6FC8" w:rsidP="00CD0451">
      <w:pPr>
        <w:bidi w:val="0"/>
        <w:rPr>
          <w:rFonts w:ascii="Times New Roman" w:hAnsi="Times New Roman"/>
          <w:noProof/>
          <w:lang w:val="en-IE"/>
        </w:rPr>
      </w:pPr>
    </w:p>
    <w:p w:rsidR="005C79AF" w:rsidP="00CD0451">
      <w:pPr>
        <w:bidi w:val="0"/>
        <w:rPr>
          <w:rFonts w:ascii="Times New Roman" w:hAnsi="Times New Roman"/>
          <w:noProof/>
          <w:lang w:val="en-IE"/>
        </w:rPr>
      </w:pPr>
      <w:r w:rsidR="00EC79BC">
        <w:rPr>
          <w:rFonts w:ascii="Times New Roman" w:hAnsi="Times New Roman"/>
          <w:noProof/>
          <w:lang w:val="en-IE"/>
        </w:rPr>
        <w:t>3</w:t>
      </w:r>
      <w:r w:rsidRPr="003C6FC8">
        <w:rPr>
          <w:rFonts w:ascii="Times New Roman" w:hAnsi="Times New Roman"/>
          <w:noProof/>
          <w:lang w:val="en-IE"/>
        </w:rPr>
        <w:t>.</w:t>
        <w:tab/>
        <w:t>The political dialogue shall take place on an annual basis at min</w:t>
      </w:r>
      <w:r w:rsidR="00EC79BC">
        <w:rPr>
          <w:rFonts w:ascii="Times New Roman" w:hAnsi="Times New Roman"/>
          <w:noProof/>
          <w:lang w:val="en-IE"/>
        </w:rPr>
        <w:t>isterial and at senior official </w:t>
      </w:r>
      <w:r w:rsidRPr="003C6FC8">
        <w:rPr>
          <w:rFonts w:ascii="Times New Roman" w:hAnsi="Times New Roman"/>
          <w:noProof/>
          <w:lang w:val="en-IE"/>
        </w:rPr>
        <w:t>level.</w:t>
      </w:r>
    </w:p>
    <w:p w:rsidR="00EC79BC" w:rsidP="00CD0451">
      <w:pPr>
        <w:bidi w:val="0"/>
        <w:rPr>
          <w:rFonts w:ascii="Times New Roman" w:hAnsi="Times New Roman"/>
          <w:noProof/>
          <w:lang w:val="en-IE"/>
        </w:rPr>
      </w:pPr>
    </w:p>
    <w:p w:rsidR="00EC79BC" w:rsidRPr="003C6FC8" w:rsidP="00CD0451">
      <w:pPr>
        <w:bidi w:val="0"/>
        <w:rPr>
          <w:rFonts w:ascii="Times New Roman" w:hAnsi="Times New Roman"/>
          <w:noProof/>
          <w:lang w:val="en-IE"/>
        </w:rPr>
      </w:pPr>
    </w:p>
    <w:p w:rsidR="005C79AF" w:rsidP="00EC79BC">
      <w:pPr>
        <w:bidi w:val="0"/>
        <w:jc w:val="center"/>
        <w:rPr>
          <w:rFonts w:ascii="Times New Roman" w:hAnsi="Times New Roman"/>
          <w:noProof/>
          <w:lang w:val="en-IE"/>
        </w:rPr>
      </w:pPr>
      <w:r w:rsidR="00E863C3">
        <w:rPr>
          <w:rFonts w:ascii="Times New Roman" w:hAnsi="Times New Roman"/>
          <w:noProof/>
          <w:lang w:val="en-IE"/>
        </w:rPr>
        <w:br w:type="page"/>
      </w:r>
      <w:r w:rsidRPr="003C6FC8" w:rsidR="00EC79BC">
        <w:rPr>
          <w:rFonts w:ascii="Times New Roman" w:hAnsi="Times New Roman"/>
          <w:noProof/>
          <w:lang w:val="en-IE"/>
        </w:rPr>
        <w:t>ARTICLE 4</w:t>
      </w:r>
    </w:p>
    <w:p w:rsidR="00EC79BC" w:rsidRPr="003C6FC8" w:rsidP="00EC79BC">
      <w:pPr>
        <w:bidi w:val="0"/>
        <w:jc w:val="center"/>
        <w:rPr>
          <w:rFonts w:ascii="Times New Roman" w:hAnsi="Times New Roman"/>
          <w:noProof/>
          <w:lang w:val="en-IE"/>
        </w:rPr>
      </w:pPr>
    </w:p>
    <w:p w:rsidR="005C79AF" w:rsidRPr="00EC79BC" w:rsidP="00EC79BC">
      <w:pPr>
        <w:bidi w:val="0"/>
        <w:jc w:val="center"/>
        <w:rPr>
          <w:rFonts w:ascii="Times New Roman" w:hAnsi="Times New Roman"/>
          <w:noProof/>
          <w:lang w:val="en-IE"/>
        </w:rPr>
      </w:pPr>
      <w:r w:rsidRPr="00EC79BC">
        <w:rPr>
          <w:rFonts w:ascii="Times New Roman" w:hAnsi="Times New Roman"/>
          <w:noProof/>
          <w:lang w:val="en-IE"/>
        </w:rPr>
        <w:t>Combating terrorism</w:t>
      </w:r>
    </w:p>
    <w:p w:rsidR="00EC79BC" w:rsidRPr="003C6FC8" w:rsidP="00CD0451">
      <w:pPr>
        <w:bidi w:val="0"/>
        <w:rPr>
          <w:rFonts w:ascii="Times New Roman" w:hAnsi="Times New Roman"/>
          <w:b/>
          <w:noProof/>
          <w:lang w:val="en-IE"/>
        </w:rPr>
      </w:pPr>
    </w:p>
    <w:p w:rsidR="005C79AF" w:rsidP="00CD0451">
      <w:pPr>
        <w:bidi w:val="0"/>
        <w:rPr>
          <w:rFonts w:ascii="Times New Roman" w:hAnsi="Times New Roman"/>
          <w:noProof/>
          <w:lang w:val="en-IE"/>
        </w:rPr>
      </w:pPr>
      <w:r w:rsidRPr="003C6FC8">
        <w:rPr>
          <w:rFonts w:ascii="Times New Roman" w:hAnsi="Times New Roman"/>
          <w:noProof/>
          <w:lang w:val="en-IE"/>
        </w:rPr>
        <w:t>The Parties reaffirm the importance of the fight against terrorism and, in accordance with international conventions, international human rights, humanitarian and refugee law and with their respective legislation and regulations, agree to cooperate in the prevention and suppression of terrorist acts. They shall do so in particular:</w:t>
      </w:r>
    </w:p>
    <w:p w:rsidR="00EC79BC" w:rsidRPr="003C6FC8" w:rsidP="00CD0451">
      <w:pPr>
        <w:bidi w:val="0"/>
        <w:rPr>
          <w:rFonts w:ascii="Times New Roman" w:hAnsi="Times New Roman"/>
          <w:noProof/>
          <w:lang w:val="en-IE"/>
        </w:rPr>
      </w:pPr>
    </w:p>
    <w:p w:rsidR="005C79AF" w:rsidP="00EC79BC">
      <w:pPr>
        <w:bidi w:val="0"/>
        <w:ind w:left="567" w:hanging="567"/>
        <w:rPr>
          <w:rFonts w:ascii="Times New Roman" w:hAnsi="Times New Roman"/>
          <w:noProof/>
          <w:lang w:val="en-IE"/>
        </w:rPr>
      </w:pPr>
      <w:r>
        <w:rPr>
          <w:rFonts w:ascii="Times New Roman" w:hAnsi="Times New Roman"/>
          <w:noProof/>
          <w:lang w:val="en-IE"/>
        </w:rPr>
        <w:t>(</w:t>
      </w:r>
      <w:r w:rsidRPr="003C6FC8">
        <w:rPr>
          <w:rFonts w:ascii="Times New Roman" w:hAnsi="Times New Roman"/>
          <w:noProof/>
          <w:lang w:val="en-IE"/>
        </w:rPr>
        <w:t>a)</w:t>
      </w:r>
      <w:r w:rsidR="00EC79BC">
        <w:rPr>
          <w:rFonts w:ascii="Times New Roman" w:hAnsi="Times New Roman"/>
          <w:noProof/>
          <w:lang w:val="en-IE"/>
        </w:rPr>
        <w:tab/>
      </w:r>
      <w:r w:rsidRPr="003C6FC8">
        <w:rPr>
          <w:rFonts w:ascii="Times New Roman" w:hAnsi="Times New Roman"/>
          <w:noProof/>
          <w:lang w:val="en-IE"/>
        </w:rPr>
        <w:t xml:space="preserve">in the framework of the full implementation of </w:t>
      </w:r>
      <w:r w:rsidRPr="003C6FC8" w:rsidR="001577CE">
        <w:rPr>
          <w:rFonts w:ascii="Times New Roman" w:hAnsi="Times New Roman"/>
          <w:noProof/>
          <w:lang w:val="en-IE"/>
        </w:rPr>
        <w:t xml:space="preserve">the UN Security Council </w:t>
      </w:r>
      <w:r w:rsidRPr="003C6FC8">
        <w:rPr>
          <w:rFonts w:ascii="Times New Roman" w:hAnsi="Times New Roman"/>
          <w:noProof/>
          <w:lang w:val="en-IE"/>
        </w:rPr>
        <w:t>Resolution</w:t>
      </w:r>
      <w:r w:rsidR="0035233C">
        <w:rPr>
          <w:rFonts w:ascii="Times New Roman" w:hAnsi="Times New Roman"/>
          <w:noProof/>
          <w:lang w:val="en-IE"/>
        </w:rPr>
        <w:t> </w:t>
      </w:r>
      <w:r w:rsidRPr="003C6FC8">
        <w:rPr>
          <w:rFonts w:ascii="Times New Roman" w:hAnsi="Times New Roman"/>
          <w:noProof/>
          <w:lang w:val="en-IE"/>
        </w:rPr>
        <w:t>1373</w:t>
      </w:r>
      <w:r w:rsidR="0035233C">
        <w:rPr>
          <w:rFonts w:ascii="Times New Roman" w:hAnsi="Times New Roman"/>
          <w:noProof/>
          <w:lang w:val="en-IE"/>
        </w:rPr>
        <w:t> </w:t>
      </w:r>
      <w:r w:rsidR="00A715FC">
        <w:rPr>
          <w:rFonts w:ascii="Times New Roman" w:hAnsi="Times New Roman"/>
          <w:noProof/>
          <w:lang w:val="en-IE"/>
        </w:rPr>
        <w:t>(2001)</w:t>
      </w:r>
      <w:r w:rsidRPr="003C6FC8">
        <w:rPr>
          <w:rFonts w:ascii="Times New Roman" w:hAnsi="Times New Roman"/>
          <w:noProof/>
          <w:lang w:val="en-IE"/>
        </w:rPr>
        <w:t xml:space="preserve"> and other relevant UN resolutions, the </w:t>
      </w:r>
      <w:r w:rsidR="0035233C">
        <w:rPr>
          <w:rFonts w:ascii="Times New Roman" w:hAnsi="Times New Roman"/>
          <w:noProof/>
          <w:lang w:val="en-IE"/>
        </w:rPr>
        <w:t>UN Counter</w:t>
      </w:r>
      <w:r w:rsidR="0035233C">
        <w:rPr>
          <w:rFonts w:ascii="Times New Roman" w:hAnsi="Times New Roman"/>
          <w:noProof/>
          <w:lang w:val="en-IE"/>
        </w:rPr>
        <w:noBreakHyphen/>
      </w:r>
      <w:r w:rsidRPr="003C6FC8">
        <w:rPr>
          <w:rFonts w:ascii="Times New Roman" w:hAnsi="Times New Roman"/>
          <w:noProof/>
          <w:lang w:val="en-IE"/>
        </w:rPr>
        <w:t>Terrorism Strategy, international conventions and instruments;</w:t>
      </w:r>
    </w:p>
    <w:p w:rsidR="00C57F98" w:rsidP="00EC79BC">
      <w:pPr>
        <w:bidi w:val="0"/>
        <w:ind w:left="567" w:hanging="567"/>
        <w:rPr>
          <w:rFonts w:ascii="Times New Roman" w:hAnsi="Times New Roman"/>
          <w:noProof/>
          <w:lang w:val="en-IE"/>
        </w:rPr>
      </w:pPr>
    </w:p>
    <w:p w:rsidR="005C79AF" w:rsidP="00EC79BC">
      <w:pPr>
        <w:bidi w:val="0"/>
        <w:ind w:left="567" w:hanging="567"/>
        <w:rPr>
          <w:rFonts w:ascii="Times New Roman" w:hAnsi="Times New Roman"/>
          <w:noProof/>
          <w:lang w:val="en-IE"/>
        </w:rPr>
      </w:pPr>
      <w:r>
        <w:rPr>
          <w:rFonts w:ascii="Times New Roman" w:hAnsi="Times New Roman"/>
          <w:noProof/>
          <w:lang w:val="en-IE"/>
        </w:rPr>
        <w:t>(</w:t>
      </w:r>
      <w:r w:rsidRPr="003C6FC8">
        <w:rPr>
          <w:rFonts w:ascii="Times New Roman" w:hAnsi="Times New Roman"/>
          <w:noProof/>
          <w:lang w:val="en-IE"/>
        </w:rPr>
        <w:t>b)</w:t>
      </w:r>
      <w:r w:rsidR="00EC79BC">
        <w:rPr>
          <w:rFonts w:ascii="Times New Roman" w:hAnsi="Times New Roman"/>
          <w:noProof/>
          <w:lang w:val="en-IE"/>
        </w:rPr>
        <w:tab/>
      </w:r>
      <w:r w:rsidRPr="003C6FC8">
        <w:rPr>
          <w:rFonts w:ascii="Times New Roman" w:hAnsi="Times New Roman"/>
          <w:noProof/>
          <w:lang w:val="en-IE"/>
        </w:rPr>
        <w:t>by exchange of information on terrorist groups and their support networks in accordance with international and national law; and</w:t>
      </w:r>
    </w:p>
    <w:p w:rsidR="00C57F98" w:rsidP="00EC79BC">
      <w:pPr>
        <w:bidi w:val="0"/>
        <w:ind w:left="567" w:hanging="567"/>
        <w:rPr>
          <w:rFonts w:ascii="Times New Roman" w:hAnsi="Times New Roman"/>
          <w:noProof/>
          <w:lang w:val="en-IE"/>
        </w:rPr>
      </w:pPr>
    </w:p>
    <w:p w:rsidR="005C79AF" w:rsidP="00EC79BC">
      <w:pPr>
        <w:bidi w:val="0"/>
        <w:ind w:left="567" w:hanging="567"/>
        <w:rPr>
          <w:rFonts w:ascii="Times New Roman" w:hAnsi="Times New Roman"/>
          <w:noProof/>
          <w:lang w:val="en-IE"/>
        </w:rPr>
      </w:pPr>
      <w:r>
        <w:rPr>
          <w:rFonts w:ascii="Times New Roman" w:hAnsi="Times New Roman"/>
          <w:noProof/>
          <w:lang w:val="en-IE"/>
        </w:rPr>
        <w:t>(</w:t>
      </w:r>
      <w:r w:rsidRPr="003C6FC8">
        <w:rPr>
          <w:rFonts w:ascii="Times New Roman" w:hAnsi="Times New Roman"/>
          <w:noProof/>
          <w:lang w:val="en-IE"/>
        </w:rPr>
        <w:t>c)</w:t>
      </w:r>
      <w:r w:rsidR="00EC79BC">
        <w:rPr>
          <w:rFonts w:ascii="Times New Roman" w:hAnsi="Times New Roman"/>
          <w:noProof/>
          <w:lang w:val="en-IE"/>
        </w:rPr>
        <w:tab/>
      </w:r>
      <w:r w:rsidRPr="003C6FC8">
        <w:rPr>
          <w:rFonts w:ascii="Times New Roman" w:hAnsi="Times New Roman"/>
          <w:noProof/>
          <w:lang w:val="en-IE"/>
        </w:rPr>
        <w:t>by exchanges of view on means and methods used to counter terrorism, including in technical fields and training, and by exchange of experiences in respect of terrorism prevention.</w:t>
      </w:r>
    </w:p>
    <w:p w:rsidR="00EC79BC" w:rsidRPr="003C6FC8" w:rsidP="00CD0451">
      <w:pPr>
        <w:bidi w:val="0"/>
        <w:rPr>
          <w:rFonts w:ascii="Times New Roman" w:hAnsi="Times New Roman"/>
          <w:noProof/>
          <w:lang w:val="en-IE"/>
        </w:rPr>
      </w:pPr>
    </w:p>
    <w:p w:rsidR="005C79AF" w:rsidP="00CD0451">
      <w:pPr>
        <w:bidi w:val="0"/>
        <w:rPr>
          <w:rFonts w:ascii="Times New Roman" w:hAnsi="Times New Roman"/>
          <w:noProof/>
          <w:lang w:val="en-IE"/>
        </w:rPr>
      </w:pPr>
      <w:r w:rsidRPr="003C6FC8">
        <w:rPr>
          <w:rFonts w:ascii="Times New Roman" w:hAnsi="Times New Roman"/>
          <w:noProof/>
          <w:lang w:val="en-IE"/>
        </w:rPr>
        <w:t>The Parties continue to be committed to reaching an agreement on the UN Comprehensive Convention on International Terrorism as soon as possible.</w:t>
      </w:r>
    </w:p>
    <w:p w:rsidR="00EC79BC" w:rsidRPr="003C6FC8" w:rsidP="00CD0451">
      <w:pPr>
        <w:bidi w:val="0"/>
        <w:rPr>
          <w:rFonts w:ascii="Times New Roman" w:hAnsi="Times New Roman"/>
          <w:noProof/>
          <w:lang w:val="en-IE"/>
        </w:rPr>
      </w:pPr>
    </w:p>
    <w:p w:rsidR="005C79AF" w:rsidP="00CD0451">
      <w:pPr>
        <w:bidi w:val="0"/>
        <w:rPr>
          <w:rFonts w:ascii="Times New Roman" w:hAnsi="Times New Roman"/>
          <w:noProof/>
          <w:lang w:val="en-IE"/>
        </w:rPr>
      </w:pPr>
      <w:r w:rsidRPr="003C6FC8">
        <w:rPr>
          <w:rFonts w:ascii="Times New Roman" w:hAnsi="Times New Roman"/>
          <w:noProof/>
          <w:lang w:val="en-IE"/>
        </w:rPr>
        <w:t>The Parties are deeply concerned about incitement of terrorist acts and emphasise their commitment to take all necessary and appropriate measures in accordance with international and national law, to reduce the threat posed by such incitement.</w:t>
      </w:r>
    </w:p>
    <w:p w:rsidR="005C79AF" w:rsidP="000D7FAC">
      <w:pPr>
        <w:bidi w:val="0"/>
        <w:jc w:val="center"/>
        <w:rPr>
          <w:rFonts w:ascii="Times New Roman" w:hAnsi="Times New Roman"/>
          <w:noProof/>
          <w:lang w:val="en-IE"/>
        </w:rPr>
      </w:pPr>
      <w:r w:rsidR="00E863C3">
        <w:rPr>
          <w:rFonts w:ascii="Times New Roman" w:hAnsi="Times New Roman"/>
          <w:noProof/>
          <w:lang w:val="en-IE"/>
        </w:rPr>
        <w:br w:type="page"/>
      </w:r>
      <w:r w:rsidRPr="003C6FC8" w:rsidR="000D7FAC">
        <w:rPr>
          <w:rFonts w:ascii="Times New Roman" w:hAnsi="Times New Roman"/>
          <w:noProof/>
          <w:lang w:val="en-IE"/>
        </w:rPr>
        <w:t>ARTICLE 5</w:t>
      </w:r>
    </w:p>
    <w:p w:rsidR="000D7FAC" w:rsidRPr="003C6FC8" w:rsidP="000D7FAC">
      <w:pPr>
        <w:bidi w:val="0"/>
        <w:jc w:val="center"/>
        <w:rPr>
          <w:rFonts w:ascii="Times New Roman" w:hAnsi="Times New Roman"/>
          <w:noProof/>
          <w:lang w:val="en-IE"/>
        </w:rPr>
      </w:pPr>
    </w:p>
    <w:p w:rsidR="005C79AF" w:rsidP="000D7FAC">
      <w:pPr>
        <w:bidi w:val="0"/>
        <w:jc w:val="center"/>
        <w:rPr>
          <w:rFonts w:ascii="Times New Roman" w:hAnsi="Times New Roman"/>
          <w:bCs/>
          <w:noProof/>
          <w:lang w:val="en-IE"/>
        </w:rPr>
      </w:pPr>
      <w:r w:rsidRPr="000D7FAC">
        <w:rPr>
          <w:rFonts w:ascii="Times New Roman" w:hAnsi="Times New Roman"/>
          <w:bCs/>
          <w:noProof/>
          <w:lang w:val="en-IE"/>
        </w:rPr>
        <w:t>Countering proliferation of weapons of mass destruction</w:t>
      </w:r>
    </w:p>
    <w:p w:rsidR="000D7FAC" w:rsidRPr="000D7FAC" w:rsidP="000D7FAC">
      <w:pPr>
        <w:bidi w:val="0"/>
        <w:rPr>
          <w:rFonts w:ascii="Times New Roman" w:hAnsi="Times New Roman"/>
          <w:bCs/>
          <w:noProof/>
          <w:lang w:val="en-IE"/>
        </w:rPr>
      </w:pPr>
    </w:p>
    <w:p w:rsidR="005C79AF" w:rsidP="000D7FAC">
      <w:pPr>
        <w:bidi w:val="0"/>
        <w:rPr>
          <w:rFonts w:ascii="Times New Roman" w:hAnsi="Times New Roman"/>
          <w:noProof/>
          <w:lang w:val="en-IE"/>
        </w:rPr>
      </w:pPr>
      <w:r w:rsidRPr="003C6FC8">
        <w:rPr>
          <w:rFonts w:ascii="Times New Roman" w:hAnsi="Times New Roman"/>
          <w:noProof/>
          <w:lang w:val="en-IE"/>
        </w:rPr>
        <w:t>The Parties consider that the proliferation of weapons of mass destruction (WMD) and their means of delivery, both to state and non-state actors, represents one of the most serious threats to international stability and security. The Parties therefore agree to cooperate and to contribute to countering the proliferation of WMD and their means of delivery through full compliance with and national implementation of their existing obligations under in</w:t>
      </w:r>
      <w:r w:rsidR="00B878E4">
        <w:rPr>
          <w:rFonts w:ascii="Times New Roman" w:hAnsi="Times New Roman"/>
          <w:noProof/>
          <w:lang w:val="en-IE"/>
        </w:rPr>
        <w:t>ternational disarmament and non</w:t>
      </w:r>
      <w:r w:rsidR="00B878E4">
        <w:rPr>
          <w:rFonts w:ascii="Times New Roman" w:hAnsi="Times New Roman"/>
          <w:noProof/>
          <w:lang w:val="en-IE"/>
        </w:rPr>
        <w:noBreakHyphen/>
      </w:r>
      <w:r w:rsidRPr="003C6FC8">
        <w:rPr>
          <w:rFonts w:ascii="Times New Roman" w:hAnsi="Times New Roman"/>
          <w:noProof/>
          <w:lang w:val="en-IE"/>
        </w:rPr>
        <w:t>proliferation treaties and agreements and other relevant international obligations. The Parties agree that this provision constitutes an essential element of this agreement.</w:t>
      </w:r>
    </w:p>
    <w:p w:rsidR="00E863C3" w:rsidP="000D7FAC">
      <w:pPr>
        <w:bidi w:val="0"/>
        <w:rPr>
          <w:rFonts w:ascii="Times New Roman" w:hAnsi="Times New Roman"/>
          <w:noProof/>
          <w:lang w:val="en-IE"/>
        </w:rPr>
      </w:pPr>
    </w:p>
    <w:p w:rsidR="005C79AF" w:rsidP="000D7FAC">
      <w:pPr>
        <w:bidi w:val="0"/>
        <w:rPr>
          <w:rFonts w:ascii="Times New Roman" w:hAnsi="Times New Roman"/>
          <w:noProof/>
          <w:lang w:val="en-IE"/>
        </w:rPr>
      </w:pPr>
      <w:r w:rsidRPr="003C6FC8">
        <w:rPr>
          <w:rFonts w:ascii="Times New Roman" w:hAnsi="Times New Roman"/>
          <w:noProof/>
          <w:lang w:val="en-IE"/>
        </w:rPr>
        <w:t>The Parties furthermore agree to cooperate and to contribute to countering the proliferation of WMD and their means of delivery by:</w:t>
      </w:r>
    </w:p>
    <w:p w:rsidR="000D7FAC" w:rsidRPr="003C6FC8" w:rsidP="000D7FAC">
      <w:pPr>
        <w:bidi w:val="0"/>
        <w:rPr>
          <w:rFonts w:ascii="Times New Roman" w:hAnsi="Times New Roman"/>
          <w:noProof/>
          <w:lang w:val="en-IE"/>
        </w:rPr>
      </w:pPr>
    </w:p>
    <w:p w:rsidR="005C79AF" w:rsidP="000D7FAC">
      <w:pPr>
        <w:bidi w:val="0"/>
        <w:ind w:left="567" w:hanging="567"/>
        <w:rPr>
          <w:rFonts w:ascii="Times New Roman" w:hAnsi="Times New Roman"/>
          <w:noProof/>
          <w:lang w:val="en-IE"/>
        </w:rPr>
      </w:pPr>
      <w:r>
        <w:rPr>
          <w:rFonts w:ascii="Times New Roman" w:hAnsi="Times New Roman"/>
          <w:noProof/>
          <w:lang w:val="en-IE"/>
        </w:rPr>
        <w:t>(</w:t>
      </w:r>
      <w:r w:rsidR="000D7FAC">
        <w:rPr>
          <w:rFonts w:ascii="Times New Roman" w:hAnsi="Times New Roman"/>
          <w:noProof/>
          <w:lang w:val="en-IE"/>
        </w:rPr>
        <w:t>a)</w:t>
        <w:tab/>
      </w:r>
      <w:r w:rsidRPr="003C6FC8">
        <w:rPr>
          <w:rFonts w:ascii="Times New Roman" w:hAnsi="Times New Roman"/>
          <w:noProof/>
          <w:lang w:val="en-IE"/>
        </w:rPr>
        <w:t>taking steps to sign, ratify, or accede to, as appropriate, and fully implement all other relevant international</w:t>
      </w:r>
      <w:r w:rsidR="00646979">
        <w:rPr>
          <w:rFonts w:ascii="Times New Roman" w:hAnsi="Times New Roman"/>
          <w:noProof/>
          <w:lang w:val="en-IE"/>
        </w:rPr>
        <w:t> </w:t>
      </w:r>
      <w:r w:rsidRPr="003C6FC8">
        <w:rPr>
          <w:rFonts w:ascii="Times New Roman" w:hAnsi="Times New Roman"/>
          <w:noProof/>
          <w:lang w:val="en-IE"/>
        </w:rPr>
        <w:t>instruments;</w:t>
      </w:r>
    </w:p>
    <w:p w:rsidR="000D7FAC" w:rsidRPr="003C6FC8" w:rsidP="000D7FAC">
      <w:pPr>
        <w:bidi w:val="0"/>
        <w:ind w:left="567" w:hanging="567"/>
        <w:rPr>
          <w:rFonts w:ascii="Times New Roman" w:hAnsi="Times New Roman"/>
          <w:noProof/>
          <w:lang w:val="en-IE"/>
        </w:rPr>
      </w:pPr>
    </w:p>
    <w:p w:rsidR="005C79AF" w:rsidP="000D7FAC">
      <w:pPr>
        <w:bidi w:val="0"/>
        <w:ind w:left="567" w:hanging="567"/>
        <w:rPr>
          <w:rFonts w:ascii="Times New Roman" w:hAnsi="Times New Roman"/>
          <w:noProof/>
          <w:lang w:val="en-IE"/>
        </w:rPr>
      </w:pPr>
      <w:r>
        <w:rPr>
          <w:rFonts w:ascii="Times New Roman" w:hAnsi="Times New Roman"/>
          <w:noProof/>
          <w:lang w:val="en-IE"/>
        </w:rPr>
        <w:t>(</w:t>
      </w:r>
      <w:r w:rsidR="000D7FAC">
        <w:rPr>
          <w:rFonts w:ascii="Times New Roman" w:hAnsi="Times New Roman"/>
          <w:noProof/>
          <w:lang w:val="en-IE"/>
        </w:rPr>
        <w:t>b)</w:t>
        <w:tab/>
      </w:r>
      <w:r w:rsidRPr="003C6FC8">
        <w:rPr>
          <w:rFonts w:ascii="Times New Roman" w:hAnsi="Times New Roman"/>
          <w:noProof/>
          <w:lang w:val="en-IE"/>
        </w:rPr>
        <w:t>the establishment of an effective system of national export controls, controlling the export as well as transit of WMD related goods, including a WMD end-use control on dual</w:t>
      </w:r>
      <w:r w:rsidRPr="003C6FC8">
        <w:rPr>
          <w:rFonts w:ascii="Times New Roman" w:hAnsi="Times New Roman"/>
          <w:noProof/>
          <w:lang w:val="en-IE"/>
        </w:rPr>
        <w:noBreakHyphen/>
        <w:t>use technologies and containing effective sanctions for breaches of export controls.</w:t>
      </w:r>
    </w:p>
    <w:p w:rsidR="000D7FAC" w:rsidRPr="003C6FC8" w:rsidP="000D7FAC">
      <w:pPr>
        <w:bidi w:val="0"/>
        <w:rPr>
          <w:rFonts w:ascii="Times New Roman" w:hAnsi="Times New Roman"/>
          <w:noProof/>
          <w:lang w:val="en-IE"/>
        </w:rPr>
      </w:pPr>
    </w:p>
    <w:p w:rsidR="005C79AF" w:rsidP="000D7FAC">
      <w:pPr>
        <w:bidi w:val="0"/>
        <w:rPr>
          <w:rFonts w:ascii="Times New Roman" w:hAnsi="Times New Roman"/>
          <w:noProof/>
          <w:lang w:val="en-IE"/>
        </w:rPr>
      </w:pPr>
      <w:r w:rsidRPr="003C6FC8">
        <w:rPr>
          <w:rFonts w:ascii="Times New Roman" w:hAnsi="Times New Roman"/>
          <w:noProof/>
          <w:lang w:val="en-IE"/>
        </w:rPr>
        <w:t xml:space="preserve">The Parties agree to establish a regular political dialogue that will </w:t>
      </w:r>
      <w:r w:rsidR="00394760">
        <w:rPr>
          <w:rFonts w:ascii="Times New Roman" w:hAnsi="Times New Roman"/>
          <w:noProof/>
          <w:lang w:val="en-IE"/>
        </w:rPr>
        <w:t>accompany and consolidate these </w:t>
      </w:r>
      <w:r w:rsidRPr="003C6FC8">
        <w:rPr>
          <w:rFonts w:ascii="Times New Roman" w:hAnsi="Times New Roman"/>
          <w:noProof/>
          <w:lang w:val="en-IE"/>
        </w:rPr>
        <w:t>elements.</w:t>
      </w:r>
    </w:p>
    <w:p w:rsidR="005C79AF" w:rsidP="000D7FAC">
      <w:pPr>
        <w:bidi w:val="0"/>
        <w:jc w:val="center"/>
        <w:rPr>
          <w:rFonts w:ascii="Times New Roman" w:hAnsi="Times New Roman"/>
          <w:noProof/>
          <w:lang w:val="en-IE"/>
        </w:rPr>
      </w:pPr>
      <w:r w:rsidR="00E863C3">
        <w:rPr>
          <w:rFonts w:ascii="Times New Roman" w:hAnsi="Times New Roman"/>
          <w:noProof/>
          <w:lang w:val="en-IE"/>
        </w:rPr>
        <w:br w:type="page"/>
      </w:r>
      <w:r w:rsidRPr="003C6FC8" w:rsidR="000D7FAC">
        <w:rPr>
          <w:rFonts w:ascii="Times New Roman" w:hAnsi="Times New Roman"/>
          <w:noProof/>
          <w:lang w:val="en-IE"/>
        </w:rPr>
        <w:t>ARTICLE 6</w:t>
      </w:r>
    </w:p>
    <w:p w:rsidR="000D7FAC" w:rsidRPr="003C6FC8" w:rsidP="000D7FAC">
      <w:pPr>
        <w:bidi w:val="0"/>
        <w:jc w:val="center"/>
        <w:rPr>
          <w:rFonts w:ascii="Times New Roman" w:hAnsi="Times New Roman"/>
          <w:noProof/>
          <w:lang w:val="en-IE"/>
        </w:rPr>
      </w:pPr>
    </w:p>
    <w:p w:rsidR="005C79AF" w:rsidRPr="000D7FAC" w:rsidP="000D7FAC">
      <w:pPr>
        <w:bidi w:val="0"/>
        <w:jc w:val="center"/>
        <w:rPr>
          <w:rFonts w:ascii="Times New Roman" w:hAnsi="Times New Roman"/>
          <w:bCs/>
          <w:noProof/>
          <w:lang w:val="en-IE"/>
        </w:rPr>
      </w:pPr>
      <w:r w:rsidRPr="000D7FAC">
        <w:rPr>
          <w:rFonts w:ascii="Times New Roman" w:hAnsi="Times New Roman"/>
          <w:bCs/>
          <w:noProof/>
          <w:lang w:val="en-IE"/>
        </w:rPr>
        <w:t>Small arms and light weapons</w:t>
      </w:r>
    </w:p>
    <w:p w:rsidR="000D7FAC" w:rsidRPr="003C6FC8" w:rsidP="000D7FAC">
      <w:pPr>
        <w:bidi w:val="0"/>
        <w:rPr>
          <w:rFonts w:ascii="Times New Roman" w:hAnsi="Times New Roman"/>
          <w:b/>
          <w:bCs/>
          <w:noProof/>
          <w:lang w:val="en-IE"/>
        </w:rPr>
      </w:pPr>
    </w:p>
    <w:p w:rsidR="005C79AF" w:rsidP="000D7FAC">
      <w:pPr>
        <w:bidi w:val="0"/>
        <w:rPr>
          <w:rFonts w:ascii="Times New Roman" w:hAnsi="Times New Roman"/>
          <w:noProof/>
          <w:lang w:val="en-IE"/>
        </w:rPr>
      </w:pPr>
      <w:r w:rsidRPr="003C6FC8">
        <w:rPr>
          <w:rFonts w:ascii="Times New Roman" w:hAnsi="Times New Roman"/>
          <w:noProof/>
          <w:lang w:val="en-IE"/>
        </w:rPr>
        <w:t>1.</w:t>
        <w:tab/>
        <w:t>The Parties recognise that the illicit manufacture, transfer and circulation of small arms and light weapons (SALW), including their ammunition, and their excessive accumulation, poor management, inadequately secured stockpiles and uncontrolled spread continue to pose a serious threat to peace and international security.</w:t>
      </w:r>
    </w:p>
    <w:p w:rsidR="00B878E4" w:rsidP="000D7FAC">
      <w:pPr>
        <w:bidi w:val="0"/>
        <w:rPr>
          <w:rFonts w:ascii="Times New Roman" w:hAnsi="Times New Roman"/>
          <w:noProof/>
          <w:lang w:val="en-IE"/>
        </w:rPr>
      </w:pPr>
    </w:p>
    <w:p w:rsidR="005C79AF" w:rsidP="000D7FAC">
      <w:pPr>
        <w:bidi w:val="0"/>
        <w:rPr>
          <w:rFonts w:ascii="Times New Roman" w:hAnsi="Times New Roman"/>
          <w:noProof/>
          <w:lang w:val="en-IE"/>
        </w:rPr>
      </w:pPr>
      <w:r w:rsidRPr="003C6FC8">
        <w:rPr>
          <w:rFonts w:ascii="Times New Roman" w:hAnsi="Times New Roman"/>
          <w:noProof/>
          <w:lang w:val="en-IE"/>
        </w:rPr>
        <w:t>2.</w:t>
        <w:tab/>
        <w:t xml:space="preserve">The Parties agree to observe and fully implement their respective obligations to deal with the illicit trade in SALW, including their ammunition, under existing </w:t>
      </w:r>
      <w:r w:rsidR="00B878E4">
        <w:rPr>
          <w:rFonts w:ascii="Times New Roman" w:hAnsi="Times New Roman"/>
          <w:noProof/>
          <w:lang w:val="en-IE"/>
        </w:rPr>
        <w:t>international agreements and UN </w:t>
      </w:r>
      <w:r w:rsidRPr="003C6FC8">
        <w:rPr>
          <w:rFonts w:ascii="Times New Roman" w:hAnsi="Times New Roman"/>
          <w:noProof/>
          <w:lang w:val="en-IE"/>
        </w:rPr>
        <w:t>Security Council resolutions, as well as their commitments within the framework of other international instruments applicable in this area, such as the UN Programme of Action to prevent, combat and eradicate the illicit trade in SALW in all its aspects.</w:t>
      </w:r>
    </w:p>
    <w:p w:rsidR="000D7FAC" w:rsidRPr="003C6FC8" w:rsidP="000D7FAC">
      <w:pPr>
        <w:bidi w:val="0"/>
        <w:rPr>
          <w:rFonts w:ascii="Times New Roman" w:hAnsi="Times New Roman"/>
          <w:noProof/>
          <w:lang w:val="en-IE"/>
        </w:rPr>
      </w:pPr>
    </w:p>
    <w:p w:rsidR="005C79AF" w:rsidP="000D7FAC">
      <w:pPr>
        <w:bidi w:val="0"/>
        <w:rPr>
          <w:rFonts w:ascii="Times New Roman" w:hAnsi="Times New Roman"/>
          <w:noProof/>
          <w:lang w:val="en-IE"/>
        </w:rPr>
      </w:pPr>
      <w:r w:rsidRPr="003C6FC8">
        <w:rPr>
          <w:rFonts w:ascii="Times New Roman" w:hAnsi="Times New Roman"/>
          <w:noProof/>
          <w:lang w:val="en-IE"/>
        </w:rPr>
        <w:t>3.</w:t>
        <w:tab/>
        <w:t>The Parties undertake to cooperate and to ensure coordination, complementarity and synergy in their efforts to deal with the illicit trade in SALW, including their ammun</w:t>
      </w:r>
      <w:r w:rsidR="00951B8C">
        <w:rPr>
          <w:rFonts w:ascii="Times New Roman" w:hAnsi="Times New Roman"/>
          <w:noProof/>
          <w:lang w:val="en-IE"/>
        </w:rPr>
        <w:t>ition, at global, regional, sub</w:t>
      </w:r>
      <w:r w:rsidR="00951B8C">
        <w:rPr>
          <w:rFonts w:ascii="Times New Roman" w:hAnsi="Times New Roman"/>
          <w:noProof/>
          <w:lang w:val="en-IE"/>
        </w:rPr>
        <w:noBreakHyphen/>
      </w:r>
      <w:r w:rsidRPr="003C6FC8">
        <w:rPr>
          <w:rFonts w:ascii="Times New Roman" w:hAnsi="Times New Roman"/>
          <w:noProof/>
          <w:lang w:val="en-IE"/>
        </w:rPr>
        <w:t>regional and national levels and agree to establish regular political dialogue that will accompany and consolidate this undertaking.</w:t>
      </w:r>
    </w:p>
    <w:p w:rsidR="00E863C3" w:rsidP="000D7FAC">
      <w:pPr>
        <w:bidi w:val="0"/>
        <w:rPr>
          <w:rFonts w:ascii="Times New Roman" w:hAnsi="Times New Roman"/>
          <w:noProof/>
          <w:lang w:val="en-IE"/>
        </w:rPr>
      </w:pPr>
    </w:p>
    <w:p w:rsidR="00E863C3" w:rsidP="000D7FAC">
      <w:pPr>
        <w:bidi w:val="0"/>
        <w:rPr>
          <w:rFonts w:ascii="Times New Roman" w:hAnsi="Times New Roman"/>
          <w:noProof/>
          <w:lang w:val="en-IE"/>
        </w:rPr>
      </w:pPr>
    </w:p>
    <w:p w:rsidR="005C79AF" w:rsidP="000D7FAC">
      <w:pPr>
        <w:bidi w:val="0"/>
        <w:jc w:val="center"/>
        <w:rPr>
          <w:rFonts w:ascii="Times New Roman" w:hAnsi="Times New Roman"/>
          <w:noProof/>
          <w:lang w:val="en-IE"/>
        </w:rPr>
      </w:pPr>
      <w:r w:rsidR="00E863C3">
        <w:rPr>
          <w:rFonts w:ascii="Times New Roman" w:hAnsi="Times New Roman"/>
          <w:noProof/>
          <w:lang w:val="en-IE"/>
        </w:rPr>
        <w:br w:type="page"/>
      </w:r>
      <w:r w:rsidRPr="000D7FAC" w:rsidR="000D7FAC">
        <w:rPr>
          <w:rFonts w:ascii="Times New Roman" w:hAnsi="Times New Roman"/>
          <w:noProof/>
          <w:lang w:val="en-IE"/>
        </w:rPr>
        <w:t>ARTICLE 7</w:t>
      </w:r>
    </w:p>
    <w:p w:rsidR="000D7FAC" w:rsidRPr="000D7FAC" w:rsidP="000D7FAC">
      <w:pPr>
        <w:bidi w:val="0"/>
        <w:jc w:val="center"/>
        <w:rPr>
          <w:rFonts w:ascii="Times New Roman" w:hAnsi="Times New Roman"/>
          <w:noProof/>
          <w:lang w:val="en-IE"/>
        </w:rPr>
      </w:pPr>
    </w:p>
    <w:p w:rsidR="005C79AF" w:rsidP="000D7FAC">
      <w:pPr>
        <w:bidi w:val="0"/>
        <w:jc w:val="center"/>
        <w:rPr>
          <w:rFonts w:ascii="Times New Roman" w:hAnsi="Times New Roman"/>
          <w:bCs/>
          <w:noProof/>
          <w:lang w:val="en-IE"/>
        </w:rPr>
      </w:pPr>
      <w:r w:rsidRPr="000D7FAC">
        <w:rPr>
          <w:rFonts w:ascii="Times New Roman" w:hAnsi="Times New Roman"/>
          <w:bCs/>
          <w:noProof/>
          <w:lang w:val="en-IE"/>
        </w:rPr>
        <w:t>International Criminal Court</w:t>
      </w:r>
    </w:p>
    <w:p w:rsidR="000D7FAC" w:rsidRPr="000D7FAC" w:rsidP="000D7FAC">
      <w:pPr>
        <w:bidi w:val="0"/>
        <w:jc w:val="center"/>
        <w:rPr>
          <w:rFonts w:ascii="Times New Roman" w:hAnsi="Times New Roman"/>
          <w:bCs/>
          <w:noProof/>
          <w:lang w:val="en-IE"/>
        </w:rPr>
      </w:pPr>
    </w:p>
    <w:p w:rsidR="005C79AF" w:rsidP="000D7FAC">
      <w:pPr>
        <w:bidi w:val="0"/>
        <w:rPr>
          <w:rFonts w:ascii="Times New Roman" w:hAnsi="Times New Roman"/>
          <w:noProof/>
          <w:lang w:val="en-IE"/>
        </w:rPr>
      </w:pPr>
      <w:r w:rsidR="000D7FAC">
        <w:rPr>
          <w:rFonts w:ascii="Times New Roman" w:hAnsi="Times New Roman"/>
          <w:noProof/>
          <w:lang w:val="en-IE"/>
        </w:rPr>
        <w:t>1.</w:t>
        <w:tab/>
      </w:r>
      <w:r w:rsidRPr="003C6FC8">
        <w:rPr>
          <w:rFonts w:ascii="Times New Roman" w:hAnsi="Times New Roman"/>
          <w:noProof/>
          <w:lang w:val="en-IE"/>
        </w:rPr>
        <w:t>The Parties reaffirm that the most serious crimes of concern to the international community as a whole should not go unpunished and that their prosecution should be ensured by measures at either the domestic or international level.</w:t>
      </w:r>
    </w:p>
    <w:p w:rsidR="000D7FAC" w:rsidRPr="003C6FC8" w:rsidP="000D7FAC">
      <w:pPr>
        <w:bidi w:val="0"/>
        <w:rPr>
          <w:rFonts w:ascii="Times New Roman" w:hAnsi="Times New Roman"/>
          <w:noProof/>
          <w:lang w:val="en-IE"/>
        </w:rPr>
      </w:pPr>
    </w:p>
    <w:p w:rsidR="005C79AF" w:rsidP="000D7FAC">
      <w:pPr>
        <w:bidi w:val="0"/>
        <w:rPr>
          <w:rFonts w:ascii="Times New Roman" w:hAnsi="Times New Roman"/>
          <w:noProof/>
          <w:lang w:val="en-IE"/>
        </w:rPr>
      </w:pPr>
      <w:r w:rsidRPr="003C6FC8">
        <w:rPr>
          <w:rFonts w:ascii="Times New Roman" w:hAnsi="Times New Roman"/>
          <w:noProof/>
          <w:lang w:val="en-IE"/>
        </w:rPr>
        <w:t>2.</w:t>
      </w:r>
      <w:r w:rsidR="000D7FAC">
        <w:rPr>
          <w:rFonts w:ascii="Times New Roman" w:hAnsi="Times New Roman"/>
          <w:noProof/>
          <w:lang w:val="en-IE"/>
        </w:rPr>
        <w:tab/>
      </w:r>
      <w:r w:rsidRPr="003C6FC8">
        <w:rPr>
          <w:rFonts w:ascii="Times New Roman" w:hAnsi="Times New Roman"/>
          <w:noProof/>
          <w:lang w:val="en-IE"/>
        </w:rPr>
        <w:t>The Parties recognise that Iraq is not yet a State Party to the Rome Statute of the International Criminal Court, but that Iraq is considering the possibility of acceding to it in the future. In so doing, Iraq will take steps to accede to, ratify and impleme</w:t>
      </w:r>
      <w:r w:rsidR="00B878E4">
        <w:rPr>
          <w:rFonts w:ascii="Times New Roman" w:hAnsi="Times New Roman"/>
          <w:noProof/>
          <w:lang w:val="en-IE"/>
        </w:rPr>
        <w:t>nt the Rome Statute and related </w:t>
      </w:r>
      <w:r w:rsidRPr="003C6FC8">
        <w:rPr>
          <w:rFonts w:ascii="Times New Roman" w:hAnsi="Times New Roman"/>
          <w:noProof/>
          <w:lang w:val="en-IE"/>
        </w:rPr>
        <w:t>instruments.</w:t>
      </w:r>
    </w:p>
    <w:p w:rsidR="00E863C3" w:rsidP="000D7FAC">
      <w:pPr>
        <w:bidi w:val="0"/>
        <w:rPr>
          <w:rFonts w:ascii="Times New Roman" w:hAnsi="Times New Roman"/>
          <w:noProof/>
          <w:lang w:val="en-IE"/>
        </w:rPr>
      </w:pPr>
    </w:p>
    <w:p w:rsidR="005C79AF" w:rsidRPr="003C6FC8" w:rsidP="000D7FAC">
      <w:pPr>
        <w:bidi w:val="0"/>
        <w:rPr>
          <w:rFonts w:ascii="Times New Roman" w:hAnsi="Times New Roman"/>
          <w:noProof/>
          <w:lang w:val="en-IE"/>
        </w:rPr>
      </w:pPr>
      <w:r w:rsidR="000D7FAC">
        <w:rPr>
          <w:rFonts w:ascii="Times New Roman" w:hAnsi="Times New Roman"/>
          <w:noProof/>
          <w:lang w:val="en-IE"/>
        </w:rPr>
        <w:t>3.</w:t>
        <w:tab/>
      </w:r>
      <w:r w:rsidRPr="003C6FC8">
        <w:rPr>
          <w:rFonts w:ascii="Times New Roman" w:hAnsi="Times New Roman"/>
          <w:noProof/>
          <w:lang w:val="en-IE"/>
        </w:rPr>
        <w:t>The Parties reaffirm their determination to cooperate on this issue, including by sharing experience in the adoption of legal adjustments required by the relevant international law.</w:t>
      </w:r>
    </w:p>
    <w:p w:rsidR="00E863C3" w:rsidP="001F1F0A">
      <w:pPr>
        <w:bidi w:val="0"/>
        <w:jc w:val="center"/>
        <w:rPr>
          <w:rFonts w:ascii="Times New Roman" w:hAnsi="Times New Roman"/>
          <w:noProof/>
          <w:lang w:val="en-IE"/>
        </w:rPr>
      </w:pPr>
    </w:p>
    <w:p w:rsidR="00E863C3" w:rsidP="001F1F0A">
      <w:pPr>
        <w:bidi w:val="0"/>
        <w:jc w:val="center"/>
        <w:rPr>
          <w:rFonts w:ascii="Times New Roman" w:hAnsi="Times New Roman"/>
          <w:noProof/>
          <w:lang w:val="en-IE"/>
        </w:rPr>
      </w:pPr>
    </w:p>
    <w:p w:rsidR="005C79AF" w:rsidP="001F1F0A">
      <w:pPr>
        <w:bidi w:val="0"/>
        <w:jc w:val="center"/>
        <w:rPr>
          <w:rFonts w:ascii="Times New Roman" w:hAnsi="Times New Roman"/>
          <w:noProof/>
          <w:lang w:val="en-IE"/>
        </w:rPr>
      </w:pPr>
      <w:r w:rsidR="00E863C3">
        <w:rPr>
          <w:rFonts w:ascii="Times New Roman" w:hAnsi="Times New Roman"/>
          <w:noProof/>
          <w:lang w:val="en-IE"/>
        </w:rPr>
        <w:br w:type="page"/>
      </w:r>
      <w:r w:rsidRPr="003C6FC8">
        <w:rPr>
          <w:rFonts w:ascii="Times New Roman" w:hAnsi="Times New Roman"/>
          <w:noProof/>
          <w:lang w:val="en-IE"/>
        </w:rPr>
        <w:t>TITLE II</w:t>
      </w:r>
    </w:p>
    <w:p w:rsidR="000D7FAC" w:rsidRPr="003C6FC8" w:rsidP="001F1F0A">
      <w:pPr>
        <w:bidi w:val="0"/>
        <w:jc w:val="center"/>
        <w:rPr>
          <w:rFonts w:ascii="Times New Roman" w:hAnsi="Times New Roman"/>
          <w:noProof/>
          <w:lang w:val="en-IE"/>
        </w:rPr>
      </w:pPr>
    </w:p>
    <w:p w:rsidR="005C79AF" w:rsidP="001F1F0A">
      <w:pPr>
        <w:bidi w:val="0"/>
        <w:jc w:val="center"/>
        <w:rPr>
          <w:rFonts w:ascii="Times New Roman" w:hAnsi="Times New Roman"/>
          <w:noProof/>
          <w:lang w:val="en-IE"/>
        </w:rPr>
      </w:pPr>
      <w:r w:rsidRPr="003C6FC8">
        <w:rPr>
          <w:rFonts w:ascii="Times New Roman" w:hAnsi="Times New Roman"/>
          <w:noProof/>
          <w:lang w:val="en-IE"/>
        </w:rPr>
        <w:t>TRADE AND INVESTMENTS</w:t>
      </w:r>
    </w:p>
    <w:p w:rsidR="000D7FAC" w:rsidP="001F1F0A">
      <w:pPr>
        <w:bidi w:val="0"/>
        <w:jc w:val="center"/>
        <w:rPr>
          <w:rFonts w:ascii="Times New Roman" w:hAnsi="Times New Roman"/>
          <w:noProof/>
          <w:lang w:val="en-IE"/>
        </w:rPr>
      </w:pPr>
    </w:p>
    <w:p w:rsidR="000D7FAC" w:rsidRPr="003C6FC8" w:rsidP="001F1F0A">
      <w:pPr>
        <w:bidi w:val="0"/>
        <w:jc w:val="center"/>
        <w:rPr>
          <w:rFonts w:ascii="Times New Roman" w:hAnsi="Times New Roman"/>
          <w:noProof/>
          <w:lang w:val="en-IE"/>
        </w:rPr>
      </w:pPr>
    </w:p>
    <w:p w:rsidR="005C79AF" w:rsidP="001F1F0A">
      <w:pPr>
        <w:bidi w:val="0"/>
        <w:jc w:val="center"/>
        <w:rPr>
          <w:rFonts w:ascii="Times New Roman" w:hAnsi="Times New Roman"/>
          <w:noProof/>
          <w:lang w:val="en-IE"/>
        </w:rPr>
      </w:pPr>
      <w:r w:rsidRPr="003C6FC8" w:rsidR="000D7FAC">
        <w:rPr>
          <w:rFonts w:ascii="Times New Roman" w:hAnsi="Times New Roman"/>
          <w:noProof/>
          <w:lang w:val="en-IE"/>
        </w:rPr>
        <w:t>SECTION I</w:t>
      </w:r>
    </w:p>
    <w:p w:rsidR="000D7FAC" w:rsidRPr="003C6FC8" w:rsidP="001F1F0A">
      <w:pPr>
        <w:bidi w:val="0"/>
        <w:jc w:val="center"/>
        <w:rPr>
          <w:rFonts w:ascii="Times New Roman" w:hAnsi="Times New Roman"/>
          <w:noProof/>
          <w:lang w:val="en-IE"/>
        </w:rPr>
      </w:pPr>
    </w:p>
    <w:p w:rsidR="005C79AF" w:rsidP="001F1F0A">
      <w:pPr>
        <w:bidi w:val="0"/>
        <w:jc w:val="center"/>
        <w:rPr>
          <w:rFonts w:ascii="Times New Roman" w:hAnsi="Times New Roman"/>
          <w:bCs/>
          <w:noProof/>
          <w:lang w:val="en-IE"/>
        </w:rPr>
      </w:pPr>
      <w:r w:rsidRPr="003C6FC8" w:rsidR="000D7FAC">
        <w:rPr>
          <w:rFonts w:ascii="Times New Roman" w:hAnsi="Times New Roman"/>
          <w:bCs/>
          <w:noProof/>
          <w:lang w:val="en-IE"/>
        </w:rPr>
        <w:t>TRADE IN GOODS</w:t>
      </w:r>
    </w:p>
    <w:p w:rsidR="000D7FAC" w:rsidP="001F1F0A">
      <w:pPr>
        <w:bidi w:val="0"/>
        <w:jc w:val="center"/>
        <w:rPr>
          <w:rFonts w:ascii="Times New Roman" w:hAnsi="Times New Roman"/>
          <w:bCs/>
          <w:noProof/>
          <w:lang w:val="en-IE"/>
        </w:rPr>
      </w:pPr>
    </w:p>
    <w:p w:rsidR="000D7FAC" w:rsidRPr="003C6FC8" w:rsidP="001F1F0A">
      <w:pPr>
        <w:bidi w:val="0"/>
        <w:jc w:val="center"/>
        <w:rPr>
          <w:rFonts w:ascii="Times New Roman" w:hAnsi="Times New Roman"/>
          <w:bCs/>
          <w:noProof/>
          <w:lang w:val="en-IE"/>
        </w:rPr>
      </w:pPr>
    </w:p>
    <w:p w:rsidR="001F1F0A" w:rsidRPr="00350D1F" w:rsidP="001F1F0A">
      <w:pPr>
        <w:bidi w:val="0"/>
        <w:jc w:val="center"/>
        <w:rPr>
          <w:rFonts w:ascii="Times New Roman" w:hAnsi="Times New Roman"/>
          <w:noProof/>
          <w:lang w:val="en-IE"/>
        </w:rPr>
      </w:pPr>
      <w:r w:rsidRPr="00350D1F">
        <w:rPr>
          <w:rFonts w:ascii="Times New Roman" w:hAnsi="Times New Roman"/>
          <w:noProof/>
          <w:lang w:val="en-IE"/>
        </w:rPr>
        <w:t>CHAPTER I</w:t>
      </w:r>
    </w:p>
    <w:p w:rsidR="001F1F0A" w:rsidRPr="00350D1F" w:rsidP="001F1F0A">
      <w:pPr>
        <w:bidi w:val="0"/>
        <w:jc w:val="center"/>
        <w:rPr>
          <w:rFonts w:ascii="Times New Roman" w:hAnsi="Times New Roman"/>
          <w:noProof/>
          <w:lang w:val="en-IE"/>
        </w:rPr>
      </w:pPr>
    </w:p>
    <w:p w:rsidR="005C79AF" w:rsidP="001F1F0A">
      <w:pPr>
        <w:bidi w:val="0"/>
        <w:jc w:val="center"/>
        <w:rPr>
          <w:rFonts w:ascii="Times New Roman" w:hAnsi="Times New Roman"/>
          <w:noProof/>
          <w:lang w:val="en-IE"/>
        </w:rPr>
      </w:pPr>
      <w:r w:rsidRPr="00350D1F" w:rsidR="001F1F0A">
        <w:rPr>
          <w:rFonts w:ascii="Times New Roman" w:hAnsi="Times New Roman"/>
          <w:noProof/>
          <w:lang w:val="en-IE"/>
        </w:rPr>
        <w:t>GENERAL PROVISIONS</w:t>
      </w:r>
    </w:p>
    <w:p w:rsidR="000D7FAC" w:rsidP="001F1F0A">
      <w:pPr>
        <w:bidi w:val="0"/>
        <w:jc w:val="center"/>
        <w:rPr>
          <w:rFonts w:ascii="Times New Roman" w:hAnsi="Times New Roman"/>
          <w:noProof/>
          <w:lang w:val="en-IE"/>
        </w:rPr>
      </w:pPr>
    </w:p>
    <w:p w:rsidR="000D7FAC" w:rsidRPr="003C6FC8" w:rsidP="001F1F0A">
      <w:pPr>
        <w:bidi w:val="0"/>
        <w:jc w:val="center"/>
        <w:rPr>
          <w:rFonts w:ascii="Times New Roman" w:hAnsi="Times New Roman"/>
          <w:noProof/>
          <w:lang w:val="en-IE"/>
        </w:rPr>
      </w:pPr>
    </w:p>
    <w:p w:rsidR="005C79AF" w:rsidP="001F1F0A">
      <w:pPr>
        <w:bidi w:val="0"/>
        <w:jc w:val="center"/>
        <w:rPr>
          <w:rFonts w:ascii="Times New Roman" w:hAnsi="Times New Roman"/>
          <w:noProof/>
          <w:lang w:val="en-IE"/>
        </w:rPr>
      </w:pPr>
      <w:r w:rsidRPr="003C6FC8" w:rsidR="001F1F0A">
        <w:rPr>
          <w:rFonts w:ascii="Times New Roman" w:hAnsi="Times New Roman"/>
          <w:noProof/>
          <w:lang w:val="en-IE"/>
        </w:rPr>
        <w:t>ARTICLE 8</w:t>
      </w:r>
    </w:p>
    <w:p w:rsidR="001F1F0A" w:rsidRPr="003C6FC8" w:rsidP="001F1F0A">
      <w:pPr>
        <w:bidi w:val="0"/>
        <w:jc w:val="center"/>
        <w:rPr>
          <w:rFonts w:ascii="Times New Roman" w:hAnsi="Times New Roman"/>
          <w:noProof/>
          <w:lang w:val="en-IE"/>
        </w:rPr>
      </w:pPr>
    </w:p>
    <w:p w:rsidR="005C79AF" w:rsidP="001F1F0A">
      <w:pPr>
        <w:bidi w:val="0"/>
        <w:jc w:val="center"/>
        <w:rPr>
          <w:rFonts w:ascii="Times New Roman" w:hAnsi="Times New Roman"/>
          <w:bCs/>
          <w:noProof/>
          <w:lang w:val="en-IE"/>
        </w:rPr>
      </w:pPr>
      <w:r w:rsidRPr="003C6FC8">
        <w:rPr>
          <w:rFonts w:ascii="Times New Roman" w:hAnsi="Times New Roman"/>
          <w:bCs/>
          <w:noProof/>
          <w:lang w:val="en-IE"/>
        </w:rPr>
        <w:t>Scope and Coverage</w:t>
      </w:r>
    </w:p>
    <w:p w:rsidR="001F1F0A" w:rsidRPr="003C6FC8" w:rsidP="000D7FAC">
      <w:pPr>
        <w:bidi w:val="0"/>
        <w:rPr>
          <w:rFonts w:ascii="Times New Roman" w:hAnsi="Times New Roman"/>
          <w:bCs/>
          <w:noProof/>
          <w:lang w:val="en-IE"/>
        </w:rPr>
      </w:pPr>
    </w:p>
    <w:p w:rsidR="005C79AF" w:rsidRPr="003C6FC8" w:rsidP="000D7FAC">
      <w:pPr>
        <w:bidi w:val="0"/>
        <w:rPr>
          <w:rFonts w:ascii="Times New Roman" w:hAnsi="Times New Roman"/>
          <w:noProof/>
          <w:lang w:val="en-IE" w:eastAsia="en-GB"/>
        </w:rPr>
      </w:pPr>
      <w:r w:rsidRPr="003C6FC8">
        <w:rPr>
          <w:rFonts w:ascii="Times New Roman" w:hAnsi="Times New Roman"/>
          <w:noProof/>
          <w:lang w:val="en-IE" w:eastAsia="en-GB"/>
        </w:rPr>
        <w:t>This Chapter shall apply to trade in goods between the Parties.</w:t>
      </w:r>
    </w:p>
    <w:p w:rsidR="005C79AF" w:rsidP="001F1F0A">
      <w:pPr>
        <w:bidi w:val="0"/>
        <w:jc w:val="center"/>
        <w:rPr>
          <w:rFonts w:ascii="Times New Roman" w:hAnsi="Times New Roman"/>
          <w:noProof/>
          <w:lang w:val="en-IE"/>
        </w:rPr>
      </w:pPr>
      <w:r w:rsidR="001F1F0A">
        <w:rPr>
          <w:rFonts w:ascii="Times New Roman" w:hAnsi="Times New Roman"/>
          <w:noProof/>
          <w:lang w:val="en-IE"/>
        </w:rPr>
        <w:br w:type="page"/>
      </w:r>
      <w:r w:rsidRPr="001F1F0A" w:rsidR="001F1F0A">
        <w:rPr>
          <w:rFonts w:ascii="Times New Roman" w:hAnsi="Times New Roman"/>
          <w:noProof/>
          <w:lang w:val="en-IE"/>
        </w:rPr>
        <w:t>ARTICLE 9</w:t>
      </w:r>
    </w:p>
    <w:p w:rsidR="001F1F0A" w:rsidRPr="001F1F0A" w:rsidP="001F1F0A">
      <w:pPr>
        <w:bidi w:val="0"/>
        <w:jc w:val="center"/>
        <w:rPr>
          <w:rFonts w:ascii="Times New Roman" w:hAnsi="Times New Roman"/>
          <w:lang w:val="de-DE"/>
        </w:rPr>
      </w:pPr>
    </w:p>
    <w:p w:rsidR="005C79AF" w:rsidP="001F1F0A">
      <w:pPr>
        <w:bidi w:val="0"/>
        <w:jc w:val="center"/>
        <w:rPr>
          <w:rFonts w:ascii="Times New Roman" w:hAnsi="Times New Roman"/>
          <w:bCs/>
          <w:noProof/>
          <w:lang w:val="en-IE"/>
        </w:rPr>
      </w:pPr>
      <w:r w:rsidRPr="001F1F0A">
        <w:rPr>
          <w:rFonts w:ascii="Times New Roman" w:hAnsi="Times New Roman"/>
          <w:bCs/>
          <w:noProof/>
          <w:lang w:val="en-IE"/>
        </w:rPr>
        <w:t>Customs Duties</w:t>
      </w:r>
    </w:p>
    <w:p w:rsidR="001F1F0A" w:rsidRPr="001F1F0A" w:rsidP="001F1F0A">
      <w:pPr>
        <w:bidi w:val="0"/>
        <w:rPr>
          <w:rFonts w:ascii="Times New Roman" w:hAnsi="Times New Roman"/>
          <w:bCs/>
          <w:noProof/>
          <w:lang w:val="en-IE"/>
        </w:rPr>
      </w:pPr>
    </w:p>
    <w:p w:rsidR="005C79AF" w:rsidP="001F1F0A">
      <w:pPr>
        <w:bidi w:val="0"/>
        <w:rPr>
          <w:rFonts w:ascii="Times New Roman" w:hAnsi="Times New Roman"/>
          <w:noProof/>
          <w:lang w:val="en-IE" w:eastAsia="en-GB"/>
        </w:rPr>
      </w:pPr>
      <w:r w:rsidRPr="003C6FC8">
        <w:rPr>
          <w:rFonts w:ascii="Times New Roman" w:hAnsi="Times New Roman"/>
          <w:noProof/>
          <w:lang w:val="en-IE" w:eastAsia="en-GB"/>
        </w:rPr>
        <w:t xml:space="preserve">For </w:t>
      </w:r>
      <w:r w:rsidR="00B878E4">
        <w:rPr>
          <w:rFonts w:ascii="Times New Roman" w:hAnsi="Times New Roman"/>
          <w:noProof/>
          <w:lang w:val="en-IE" w:eastAsia="en-GB"/>
        </w:rPr>
        <w:t>the purpose of this Chapter, a "</w:t>
      </w:r>
      <w:r w:rsidRPr="003C6FC8">
        <w:rPr>
          <w:rFonts w:ascii="Times New Roman" w:hAnsi="Times New Roman"/>
          <w:noProof/>
          <w:lang w:val="en-IE" w:eastAsia="en-GB"/>
        </w:rPr>
        <w:t>customs duty</w:t>
      </w:r>
      <w:r w:rsidR="00B878E4">
        <w:rPr>
          <w:rFonts w:ascii="Times New Roman" w:hAnsi="Times New Roman"/>
          <w:noProof/>
          <w:lang w:val="en-IE" w:eastAsia="en-GB"/>
        </w:rPr>
        <w:t>"</w:t>
      </w:r>
      <w:r w:rsidRPr="003C6FC8">
        <w:rPr>
          <w:rFonts w:ascii="Times New Roman" w:hAnsi="Times New Roman"/>
          <w:noProof/>
          <w:lang w:val="en-IE" w:eastAsia="en-GB"/>
        </w:rPr>
        <w:t xml:space="preserve"> includes any duty or charge of any kind imposed on or in connection with the importation or exportation of a good, including any form of surtax or surcharge imposed on or in connection with such importation or exportation. A </w:t>
      </w:r>
      <w:r w:rsidR="001F1F0A">
        <w:rPr>
          <w:rFonts w:ascii="Times New Roman" w:hAnsi="Times New Roman"/>
          <w:noProof/>
          <w:lang w:val="en-IE" w:eastAsia="en-GB"/>
        </w:rPr>
        <w:t>"</w:t>
      </w:r>
      <w:r w:rsidRPr="003C6FC8">
        <w:rPr>
          <w:rFonts w:ascii="Times New Roman" w:hAnsi="Times New Roman"/>
          <w:noProof/>
          <w:lang w:val="en-IE" w:eastAsia="en-GB"/>
        </w:rPr>
        <w:t>customs duty</w:t>
      </w:r>
      <w:r w:rsidR="001F1F0A">
        <w:rPr>
          <w:rFonts w:ascii="Times New Roman" w:hAnsi="Times New Roman"/>
          <w:noProof/>
          <w:lang w:val="en-IE" w:eastAsia="en-GB"/>
        </w:rPr>
        <w:t>"</w:t>
      </w:r>
      <w:r w:rsidRPr="003C6FC8">
        <w:rPr>
          <w:rFonts w:ascii="Times New Roman" w:hAnsi="Times New Roman"/>
          <w:noProof/>
          <w:lang w:val="en-IE" w:eastAsia="en-GB"/>
        </w:rPr>
        <w:t xml:space="preserve"> does not include any:</w:t>
      </w:r>
    </w:p>
    <w:p w:rsidR="001F1F0A" w:rsidRPr="003C6FC8" w:rsidP="001F1F0A">
      <w:pPr>
        <w:bidi w:val="0"/>
        <w:rPr>
          <w:rFonts w:ascii="Times New Roman" w:hAnsi="Times New Roman"/>
          <w:noProof/>
          <w:lang w:val="en-IE" w:eastAsia="en-GB"/>
        </w:rPr>
      </w:pPr>
    </w:p>
    <w:p w:rsidR="005C79AF" w:rsidP="001F1F0A">
      <w:pPr>
        <w:bidi w:val="0"/>
        <w:ind w:left="567" w:hanging="567"/>
        <w:rPr>
          <w:rFonts w:ascii="Times New Roman" w:hAnsi="Times New Roman"/>
          <w:noProof/>
          <w:lang w:val="en-IE" w:eastAsia="en-GB"/>
        </w:rPr>
      </w:pPr>
      <w:r w:rsidRPr="003C6FC8">
        <w:rPr>
          <w:rFonts w:ascii="Times New Roman" w:hAnsi="Times New Roman"/>
          <w:noProof/>
          <w:lang w:val="en-IE" w:eastAsia="en-GB"/>
        </w:rPr>
        <w:t>(a)</w:t>
        <w:tab/>
        <w:t>charge equivalent to an internal tax imposed consistently with Article 11;</w:t>
      </w:r>
    </w:p>
    <w:p w:rsidR="001F1F0A" w:rsidRPr="003C6FC8" w:rsidP="001F1F0A">
      <w:pPr>
        <w:bidi w:val="0"/>
        <w:ind w:left="567" w:hanging="567"/>
        <w:rPr>
          <w:rFonts w:ascii="Times New Roman" w:hAnsi="Times New Roman"/>
          <w:noProof/>
          <w:lang w:val="en-IE" w:eastAsia="en-GB"/>
        </w:rPr>
      </w:pPr>
    </w:p>
    <w:p w:rsidR="005C79AF" w:rsidP="001F1F0A">
      <w:pPr>
        <w:bidi w:val="0"/>
        <w:ind w:left="567" w:hanging="567"/>
        <w:rPr>
          <w:rFonts w:ascii="Times New Roman" w:hAnsi="Times New Roman"/>
          <w:noProof/>
          <w:lang w:val="en-IE" w:eastAsia="en-GB"/>
        </w:rPr>
      </w:pPr>
      <w:r w:rsidRPr="003C6FC8">
        <w:rPr>
          <w:rFonts w:ascii="Times New Roman" w:hAnsi="Times New Roman"/>
          <w:noProof/>
          <w:lang w:val="en-IE" w:eastAsia="en-GB"/>
        </w:rPr>
        <w:t>(b)</w:t>
        <w:tab/>
        <w:t>duty imposed consistently with Chapter II of Section 1 of Title II of this Agreement;</w:t>
      </w:r>
    </w:p>
    <w:p w:rsidR="001F1F0A" w:rsidRPr="003C6FC8" w:rsidP="001F1F0A">
      <w:pPr>
        <w:bidi w:val="0"/>
        <w:ind w:left="567" w:hanging="567"/>
        <w:rPr>
          <w:rFonts w:ascii="Times New Roman" w:hAnsi="Times New Roman"/>
          <w:noProof/>
          <w:lang w:val="en-IE" w:eastAsia="en-GB"/>
        </w:rPr>
      </w:pPr>
    </w:p>
    <w:p w:rsidR="005C79AF" w:rsidP="001F1F0A">
      <w:pPr>
        <w:bidi w:val="0"/>
        <w:ind w:left="567" w:hanging="567"/>
        <w:rPr>
          <w:rFonts w:ascii="Times New Roman" w:hAnsi="Times New Roman"/>
          <w:noProof/>
          <w:lang w:val="en-IE" w:eastAsia="en-GB"/>
        </w:rPr>
      </w:pPr>
      <w:r w:rsidRPr="003C6FC8">
        <w:rPr>
          <w:rFonts w:ascii="Times New Roman" w:hAnsi="Times New Roman"/>
          <w:noProof/>
          <w:lang w:val="en-IE" w:eastAsia="en-GB"/>
        </w:rPr>
        <w:t>(c)</w:t>
        <w:tab/>
        <w:t>duty applied consistently with Articles VI, XVI and XIX of t</w:t>
      </w:r>
      <w:r w:rsidR="00B878E4">
        <w:rPr>
          <w:rFonts w:ascii="Times New Roman" w:hAnsi="Times New Roman"/>
          <w:noProof/>
          <w:lang w:val="en-IE" w:eastAsia="en-GB"/>
        </w:rPr>
        <w:t>he General Agreement on Tariffs </w:t>
      </w:r>
      <w:r w:rsidRPr="003C6FC8">
        <w:rPr>
          <w:rFonts w:ascii="Times New Roman" w:hAnsi="Times New Roman"/>
          <w:noProof/>
          <w:lang w:val="en-IE" w:eastAsia="en-GB"/>
        </w:rPr>
        <w:t xml:space="preserve">and Trade 1994 (hereinafter referred to as the "GATT 1994"), the WTO Agreement on Implementation of Article VI of the General Agreement on </w:t>
      </w:r>
      <w:r w:rsidR="00B878E4">
        <w:rPr>
          <w:rFonts w:ascii="Times New Roman" w:hAnsi="Times New Roman"/>
          <w:noProof/>
          <w:lang w:val="en-IE" w:eastAsia="en-GB"/>
        </w:rPr>
        <w:t>Tariffs and Trade 1994, the WTO </w:t>
      </w:r>
      <w:r w:rsidRPr="003C6FC8">
        <w:rPr>
          <w:rFonts w:ascii="Times New Roman" w:hAnsi="Times New Roman"/>
          <w:noProof/>
          <w:lang w:val="en-IE" w:eastAsia="en-GB"/>
        </w:rPr>
        <w:t xml:space="preserve">Agreement on Subsidies and Countervailing Measures, the WTO Agreement on Safeguards, Article 5 of the WTO Agreement on Agriculture or the WTO Understanding on Rules and Procedures Governing the Settlement of Disputes </w:t>
      </w:r>
      <w:r w:rsidR="00B878E4">
        <w:rPr>
          <w:rFonts w:ascii="Times New Roman" w:hAnsi="Times New Roman"/>
          <w:noProof/>
          <w:lang w:val="en-IE" w:eastAsia="en-GB"/>
        </w:rPr>
        <w:t>(hereinafter referred to as the </w:t>
      </w:r>
      <w:r w:rsidRPr="003C6FC8">
        <w:rPr>
          <w:rFonts w:ascii="Times New Roman" w:hAnsi="Times New Roman"/>
          <w:noProof/>
          <w:lang w:val="en-IE" w:eastAsia="en-GB"/>
        </w:rPr>
        <w:t>"DSU");</w:t>
      </w:r>
    </w:p>
    <w:p w:rsidR="001F1F0A" w:rsidRPr="003C6FC8" w:rsidP="001F1F0A">
      <w:pPr>
        <w:bidi w:val="0"/>
        <w:ind w:left="567" w:hanging="567"/>
        <w:rPr>
          <w:rFonts w:ascii="Times New Roman" w:hAnsi="Times New Roman"/>
          <w:noProof/>
          <w:lang w:val="en-IE" w:eastAsia="en-GB"/>
        </w:rPr>
      </w:pPr>
    </w:p>
    <w:p w:rsidR="005C79AF" w:rsidRPr="003C6FC8" w:rsidP="001F1F0A">
      <w:pPr>
        <w:bidi w:val="0"/>
        <w:ind w:left="567" w:hanging="567"/>
        <w:rPr>
          <w:rFonts w:ascii="Times New Roman" w:hAnsi="Times New Roman"/>
          <w:noProof/>
          <w:lang w:val="en-IE" w:eastAsia="en-GB"/>
        </w:rPr>
      </w:pPr>
      <w:r w:rsidRPr="003C6FC8">
        <w:rPr>
          <w:rFonts w:ascii="Times New Roman" w:hAnsi="Times New Roman"/>
          <w:noProof/>
          <w:lang w:val="en-IE" w:eastAsia="en-GB"/>
        </w:rPr>
        <w:t>(d)</w:t>
        <w:tab/>
        <w:t>fee or other charge imposed pursuant to a Party</w:t>
      </w:r>
      <w:r w:rsidR="002C1415">
        <w:rPr>
          <w:rFonts w:ascii="Times New Roman" w:hAnsi="Times New Roman"/>
          <w:noProof/>
          <w:lang w:val="en-IE" w:eastAsia="en-GB"/>
        </w:rPr>
        <w:t>'</w:t>
      </w:r>
      <w:r w:rsidRPr="003C6FC8">
        <w:rPr>
          <w:rFonts w:ascii="Times New Roman" w:hAnsi="Times New Roman"/>
          <w:noProof/>
          <w:lang w:val="en-IE" w:eastAsia="en-GB"/>
        </w:rPr>
        <w:t>s domestic la</w:t>
      </w:r>
      <w:r w:rsidR="00E863C3">
        <w:rPr>
          <w:rFonts w:ascii="Times New Roman" w:hAnsi="Times New Roman"/>
          <w:noProof/>
          <w:lang w:val="en-IE" w:eastAsia="en-GB"/>
        </w:rPr>
        <w:t>w and consistently with Article </w:t>
      </w:r>
      <w:r w:rsidRPr="003C6FC8">
        <w:rPr>
          <w:rFonts w:ascii="Times New Roman" w:hAnsi="Times New Roman"/>
          <w:noProof/>
          <w:lang w:val="en-IE" w:eastAsia="en-GB"/>
        </w:rPr>
        <w:t>VIII of the GATT 1994 and its Notes and Supplementary Provisions.</w:t>
      </w:r>
    </w:p>
    <w:p w:rsidR="005C79AF" w:rsidP="00394760">
      <w:pPr>
        <w:bidi w:val="0"/>
        <w:jc w:val="center"/>
        <w:rPr>
          <w:rFonts w:ascii="Times New Roman" w:hAnsi="Times New Roman"/>
          <w:noProof/>
          <w:lang w:val="en-IE"/>
        </w:rPr>
      </w:pPr>
      <w:r w:rsidR="001F1F0A">
        <w:rPr>
          <w:rFonts w:ascii="Times New Roman" w:hAnsi="Times New Roman"/>
          <w:noProof/>
          <w:lang w:val="en-IE"/>
        </w:rPr>
        <w:br w:type="page"/>
      </w:r>
      <w:r w:rsidRPr="003C6FC8" w:rsidR="00394760">
        <w:rPr>
          <w:rFonts w:ascii="Times New Roman" w:hAnsi="Times New Roman"/>
          <w:noProof/>
          <w:lang w:val="en-IE"/>
        </w:rPr>
        <w:t>ARTICLE 10</w:t>
      </w:r>
    </w:p>
    <w:p w:rsidR="00394760" w:rsidRPr="003C6FC8" w:rsidP="00394760">
      <w:pPr>
        <w:bidi w:val="0"/>
        <w:jc w:val="center"/>
        <w:rPr>
          <w:rFonts w:ascii="Times New Roman" w:hAnsi="Times New Roman"/>
          <w:noProof/>
          <w:lang w:val="en-IE"/>
        </w:rPr>
      </w:pPr>
    </w:p>
    <w:p w:rsidR="005C79AF" w:rsidRPr="00394760" w:rsidP="00394760">
      <w:pPr>
        <w:bidi w:val="0"/>
        <w:jc w:val="center"/>
        <w:rPr>
          <w:rFonts w:ascii="Times New Roman" w:hAnsi="Times New Roman"/>
          <w:bCs/>
          <w:noProof/>
          <w:lang w:val="en-IE"/>
        </w:rPr>
      </w:pPr>
      <w:r w:rsidRPr="00394760">
        <w:rPr>
          <w:rFonts w:ascii="Times New Roman" w:hAnsi="Times New Roman"/>
          <w:bCs/>
          <w:noProof/>
          <w:lang w:val="en-IE"/>
        </w:rPr>
        <w:t>MFN treatment</w:t>
      </w:r>
    </w:p>
    <w:p w:rsidR="00394760" w:rsidRPr="00394760" w:rsidP="00394760">
      <w:pPr>
        <w:bidi w:val="0"/>
        <w:jc w:val="center"/>
        <w:rPr>
          <w:rFonts w:ascii="Times New Roman" w:hAnsi="Times New Roman"/>
          <w:bCs/>
          <w:noProof/>
          <w:lang w:val="en-IE"/>
        </w:rPr>
      </w:pPr>
    </w:p>
    <w:p w:rsidR="005C79AF" w:rsidP="00394760">
      <w:pPr>
        <w:bidi w:val="0"/>
        <w:rPr>
          <w:rFonts w:ascii="Times New Roman" w:hAnsi="Times New Roman"/>
          <w:noProof/>
          <w:lang w:val="en-IE" w:eastAsia="en-GB"/>
        </w:rPr>
      </w:pPr>
      <w:r w:rsidRPr="003C6FC8">
        <w:rPr>
          <w:rFonts w:ascii="Times New Roman" w:hAnsi="Times New Roman"/>
          <w:noProof/>
          <w:lang w:val="en-IE" w:eastAsia="en-GB"/>
        </w:rPr>
        <w:t>1.</w:t>
        <w:tab/>
        <w:t>The Parties shall accord to one another most-favoured-nation treatm</w:t>
      </w:r>
      <w:r w:rsidR="00B878E4">
        <w:rPr>
          <w:rFonts w:ascii="Times New Roman" w:hAnsi="Times New Roman"/>
          <w:noProof/>
          <w:lang w:val="en-IE" w:eastAsia="en-GB"/>
        </w:rPr>
        <w:t>ent in accordance with Article </w:t>
      </w:r>
      <w:r w:rsidRPr="003C6FC8">
        <w:rPr>
          <w:rFonts w:ascii="Times New Roman" w:hAnsi="Times New Roman"/>
          <w:noProof/>
          <w:lang w:val="en-IE" w:eastAsia="en-GB"/>
        </w:rPr>
        <w:t>I.1 of the GATT 1994 and its Notes and Supplementary Provisions.</w:t>
      </w:r>
    </w:p>
    <w:p w:rsidR="00394760" w:rsidRPr="003C6FC8" w:rsidP="00394760">
      <w:pPr>
        <w:bidi w:val="0"/>
        <w:rPr>
          <w:rFonts w:ascii="Times New Roman" w:hAnsi="Times New Roman"/>
          <w:noProof/>
          <w:lang w:val="en-IE" w:eastAsia="en-GB"/>
        </w:rPr>
      </w:pPr>
    </w:p>
    <w:p w:rsidR="005C79AF" w:rsidP="00394760">
      <w:pPr>
        <w:bidi w:val="0"/>
        <w:rPr>
          <w:rFonts w:ascii="Times New Roman" w:hAnsi="Times New Roman"/>
          <w:noProof/>
          <w:lang w:val="en-IE" w:eastAsia="en-GB"/>
        </w:rPr>
      </w:pPr>
      <w:r w:rsidRPr="003C6FC8">
        <w:rPr>
          <w:rFonts w:ascii="Times New Roman" w:hAnsi="Times New Roman"/>
          <w:noProof/>
          <w:lang w:val="en-IE" w:eastAsia="en-GB"/>
        </w:rPr>
        <w:t>2.</w:t>
        <w:tab/>
        <w:t>The provisions of paragraph 1 shall not apply to:</w:t>
      </w:r>
    </w:p>
    <w:p w:rsidR="00394760" w:rsidRPr="003C6FC8" w:rsidP="00394760">
      <w:pPr>
        <w:bidi w:val="0"/>
        <w:rPr>
          <w:rFonts w:ascii="Times New Roman" w:hAnsi="Times New Roman"/>
          <w:noProof/>
          <w:lang w:val="en-IE" w:eastAsia="en-GB"/>
        </w:rPr>
      </w:pPr>
    </w:p>
    <w:p w:rsidR="005C79AF" w:rsidP="00394760">
      <w:pPr>
        <w:bidi w:val="0"/>
        <w:ind w:left="567" w:hanging="567"/>
        <w:rPr>
          <w:rFonts w:ascii="Times New Roman" w:hAnsi="Times New Roman"/>
          <w:noProof/>
          <w:lang w:val="en-IE" w:eastAsia="en-GB"/>
        </w:rPr>
      </w:pPr>
      <w:r w:rsidRPr="003C6FC8">
        <w:rPr>
          <w:rFonts w:ascii="Times New Roman" w:hAnsi="Times New Roman"/>
          <w:noProof/>
          <w:lang w:val="en-IE" w:eastAsia="en-GB"/>
        </w:rPr>
        <w:t>(a)</w:t>
        <w:tab/>
        <w:t>advantages granted with the object of establishing a customs union or a free</w:t>
      </w:r>
      <w:r w:rsidR="00B878E4">
        <w:rPr>
          <w:rFonts w:ascii="Times New Roman" w:hAnsi="Times New Roman"/>
          <w:noProof/>
          <w:lang w:val="en-IE" w:eastAsia="en-GB"/>
        </w:rPr>
        <w:noBreakHyphen/>
      </w:r>
      <w:r w:rsidRPr="003C6FC8">
        <w:rPr>
          <w:rFonts w:ascii="Times New Roman" w:hAnsi="Times New Roman"/>
          <w:noProof/>
          <w:lang w:val="en-IE" w:eastAsia="en-GB"/>
        </w:rPr>
        <w:t>trade area according to the GATT 1994 or pursuant to the establishmen</w:t>
      </w:r>
      <w:r w:rsidR="00B878E4">
        <w:rPr>
          <w:rFonts w:ascii="Times New Roman" w:hAnsi="Times New Roman"/>
          <w:noProof/>
          <w:lang w:val="en-IE" w:eastAsia="en-GB"/>
        </w:rPr>
        <w:t>t of such customs union or free</w:t>
      </w:r>
      <w:r w:rsidR="00B878E4">
        <w:rPr>
          <w:rFonts w:ascii="Times New Roman" w:hAnsi="Times New Roman"/>
          <w:noProof/>
          <w:lang w:val="en-IE" w:eastAsia="en-GB"/>
        </w:rPr>
        <w:noBreakHyphen/>
      </w:r>
      <w:r w:rsidRPr="003C6FC8">
        <w:rPr>
          <w:rFonts w:ascii="Times New Roman" w:hAnsi="Times New Roman"/>
          <w:noProof/>
          <w:lang w:val="en-IE" w:eastAsia="en-GB"/>
        </w:rPr>
        <w:t>trade area;</w:t>
      </w:r>
    </w:p>
    <w:p w:rsidR="00394760" w:rsidRPr="003C6FC8" w:rsidP="00394760">
      <w:pPr>
        <w:bidi w:val="0"/>
        <w:ind w:left="567" w:hanging="567"/>
        <w:rPr>
          <w:rFonts w:ascii="Times New Roman" w:hAnsi="Times New Roman"/>
          <w:noProof/>
          <w:lang w:val="en-IE" w:eastAsia="en-GB"/>
        </w:rPr>
      </w:pPr>
    </w:p>
    <w:p w:rsidR="005C79AF" w:rsidP="00394760">
      <w:pPr>
        <w:bidi w:val="0"/>
        <w:ind w:left="567" w:hanging="567"/>
        <w:rPr>
          <w:rFonts w:ascii="Times New Roman" w:hAnsi="Times New Roman"/>
          <w:noProof/>
          <w:lang w:val="en-IE" w:eastAsia="en-GB"/>
        </w:rPr>
      </w:pPr>
      <w:r w:rsidRPr="003C6FC8">
        <w:rPr>
          <w:rFonts w:ascii="Times New Roman" w:hAnsi="Times New Roman"/>
          <w:noProof/>
          <w:lang w:val="en-IE" w:eastAsia="en-GB"/>
        </w:rPr>
        <w:t>(b)</w:t>
        <w:tab/>
        <w:t>advantages granted to particular countries in accordance with the GATT 1994 and with other international arrangements in favour of developing countries.</w:t>
      </w:r>
    </w:p>
    <w:p w:rsidR="00394760" w:rsidP="00394760">
      <w:pPr>
        <w:bidi w:val="0"/>
        <w:rPr>
          <w:rFonts w:ascii="Times New Roman" w:hAnsi="Times New Roman"/>
          <w:noProof/>
          <w:lang w:val="en-IE" w:eastAsia="en-GB"/>
        </w:rPr>
      </w:pPr>
    </w:p>
    <w:p w:rsidR="00394760" w:rsidRPr="003C6FC8" w:rsidP="00394760">
      <w:pPr>
        <w:bidi w:val="0"/>
        <w:rPr>
          <w:rFonts w:ascii="Times New Roman" w:hAnsi="Times New Roman"/>
          <w:noProof/>
          <w:lang w:val="en-IE" w:eastAsia="en-GB"/>
        </w:rPr>
      </w:pPr>
    </w:p>
    <w:p w:rsidR="005C79AF" w:rsidP="00394760">
      <w:pPr>
        <w:bidi w:val="0"/>
        <w:jc w:val="center"/>
        <w:rPr>
          <w:rFonts w:ascii="Times New Roman" w:hAnsi="Times New Roman"/>
          <w:noProof/>
          <w:lang w:val="en-IE"/>
        </w:rPr>
      </w:pPr>
      <w:r w:rsidR="00E863C3">
        <w:rPr>
          <w:rFonts w:ascii="Times New Roman" w:hAnsi="Times New Roman"/>
          <w:noProof/>
          <w:lang w:val="en-IE"/>
        </w:rPr>
        <w:br w:type="page"/>
      </w:r>
      <w:r w:rsidRPr="003C6FC8" w:rsidR="00394760">
        <w:rPr>
          <w:rFonts w:ascii="Times New Roman" w:hAnsi="Times New Roman"/>
          <w:noProof/>
          <w:lang w:val="en-IE"/>
        </w:rPr>
        <w:t>ARTICLE 11</w:t>
      </w:r>
    </w:p>
    <w:p w:rsidR="00394760" w:rsidRPr="003C6FC8" w:rsidP="00394760">
      <w:pPr>
        <w:bidi w:val="0"/>
        <w:jc w:val="center"/>
        <w:rPr>
          <w:rFonts w:ascii="Times New Roman" w:hAnsi="Times New Roman"/>
          <w:noProof/>
          <w:lang w:val="en-IE"/>
        </w:rPr>
      </w:pPr>
    </w:p>
    <w:p w:rsidR="005C79AF" w:rsidRPr="00394760" w:rsidP="00394760">
      <w:pPr>
        <w:bidi w:val="0"/>
        <w:jc w:val="center"/>
        <w:rPr>
          <w:rFonts w:ascii="Times New Roman" w:hAnsi="Times New Roman"/>
          <w:bCs/>
          <w:noProof/>
          <w:lang w:val="en-IE"/>
        </w:rPr>
      </w:pPr>
      <w:r w:rsidRPr="00394760">
        <w:rPr>
          <w:rFonts w:ascii="Times New Roman" w:hAnsi="Times New Roman"/>
          <w:bCs/>
          <w:noProof/>
          <w:lang w:val="en-IE"/>
        </w:rPr>
        <w:t>National treatment</w:t>
      </w:r>
    </w:p>
    <w:p w:rsidR="00394760" w:rsidRPr="00394760" w:rsidP="00394760">
      <w:pPr>
        <w:bidi w:val="0"/>
        <w:jc w:val="center"/>
        <w:rPr>
          <w:rFonts w:ascii="Times New Roman" w:hAnsi="Times New Roman"/>
          <w:bCs/>
          <w:noProof/>
          <w:lang w:val="en-IE"/>
        </w:rPr>
      </w:pPr>
    </w:p>
    <w:p w:rsidR="005C79AF" w:rsidP="00394760">
      <w:pPr>
        <w:bidi w:val="0"/>
        <w:rPr>
          <w:rFonts w:ascii="Times New Roman" w:hAnsi="Times New Roman"/>
          <w:noProof/>
          <w:lang w:val="en-IE"/>
        </w:rPr>
      </w:pPr>
      <w:r w:rsidRPr="003C6FC8">
        <w:rPr>
          <w:rFonts w:ascii="Times New Roman" w:hAnsi="Times New Roman"/>
          <w:noProof/>
          <w:lang w:val="en-IE"/>
        </w:rPr>
        <w:t>Each Party shall accord national treatment to the goods of the other P</w:t>
      </w:r>
      <w:r w:rsidR="00394760">
        <w:rPr>
          <w:rFonts w:ascii="Times New Roman" w:hAnsi="Times New Roman"/>
          <w:noProof/>
          <w:lang w:val="en-IE"/>
        </w:rPr>
        <w:t>arty in accordance with Article </w:t>
      </w:r>
      <w:r w:rsidRPr="003C6FC8">
        <w:rPr>
          <w:rFonts w:ascii="Times New Roman" w:hAnsi="Times New Roman"/>
          <w:noProof/>
          <w:lang w:val="en-IE"/>
        </w:rPr>
        <w:t xml:space="preserve">III of the GATT 1994, including its Notes and Supplementary Provisions. To this end, Article III of the GATT 1994 and its Notes and Supplementary Provisions are incorporated into and made part of this Agreement, </w:t>
      </w:r>
      <w:r w:rsidRPr="003C6FC8">
        <w:rPr>
          <w:rFonts w:ascii="Times New Roman" w:hAnsi="Times New Roman"/>
          <w:i/>
          <w:noProof/>
          <w:lang w:val="en-IE"/>
        </w:rPr>
        <w:t>mutatis mutandis</w:t>
      </w:r>
      <w:r w:rsidRPr="003C6FC8">
        <w:rPr>
          <w:rFonts w:ascii="Times New Roman" w:hAnsi="Times New Roman"/>
          <w:noProof/>
          <w:lang w:val="en-IE"/>
        </w:rPr>
        <w:t>.</w:t>
      </w:r>
    </w:p>
    <w:p w:rsidR="00394760" w:rsidP="00394760">
      <w:pPr>
        <w:bidi w:val="0"/>
        <w:rPr>
          <w:rFonts w:ascii="Times New Roman" w:hAnsi="Times New Roman"/>
          <w:noProof/>
          <w:lang w:val="en-IE"/>
        </w:rPr>
      </w:pPr>
    </w:p>
    <w:p w:rsidR="00394760" w:rsidRPr="003C6FC8" w:rsidP="00394760">
      <w:pPr>
        <w:bidi w:val="0"/>
        <w:jc w:val="center"/>
        <w:rPr>
          <w:rFonts w:ascii="Times New Roman" w:hAnsi="Times New Roman"/>
          <w:noProof/>
          <w:lang w:val="en-IE"/>
        </w:rPr>
      </w:pPr>
    </w:p>
    <w:p w:rsidR="005C79AF" w:rsidP="00394760">
      <w:pPr>
        <w:bidi w:val="0"/>
        <w:jc w:val="center"/>
        <w:rPr>
          <w:rFonts w:ascii="Times New Roman" w:hAnsi="Times New Roman"/>
          <w:noProof/>
          <w:lang w:val="en-IE"/>
        </w:rPr>
      </w:pPr>
      <w:r w:rsidRPr="003C6FC8" w:rsidR="00394760">
        <w:rPr>
          <w:rFonts w:ascii="Times New Roman" w:hAnsi="Times New Roman"/>
          <w:noProof/>
          <w:lang w:val="en-IE"/>
        </w:rPr>
        <w:t>ARTICLE 12</w:t>
      </w:r>
    </w:p>
    <w:p w:rsidR="00394760" w:rsidRPr="003C6FC8" w:rsidP="00394760">
      <w:pPr>
        <w:bidi w:val="0"/>
        <w:jc w:val="center"/>
        <w:rPr>
          <w:rFonts w:ascii="Times New Roman" w:hAnsi="Times New Roman"/>
          <w:noProof/>
          <w:lang w:val="en-IE"/>
        </w:rPr>
      </w:pPr>
    </w:p>
    <w:p w:rsidR="005C79AF" w:rsidRPr="00394760" w:rsidP="00394760">
      <w:pPr>
        <w:bidi w:val="0"/>
        <w:jc w:val="center"/>
        <w:rPr>
          <w:rFonts w:ascii="Times New Roman" w:hAnsi="Times New Roman"/>
          <w:bCs/>
          <w:noProof/>
          <w:lang w:val="en-IE" w:eastAsia="en-GB"/>
        </w:rPr>
      </w:pPr>
      <w:r w:rsidRPr="00394760">
        <w:rPr>
          <w:rFonts w:ascii="Times New Roman" w:hAnsi="Times New Roman"/>
          <w:bCs/>
          <w:noProof/>
          <w:lang w:val="en-IE" w:eastAsia="en-GB"/>
        </w:rPr>
        <w:t>Tariff policy</w:t>
      </w:r>
    </w:p>
    <w:p w:rsidR="00394760" w:rsidRPr="00394760" w:rsidP="00394760">
      <w:pPr>
        <w:bidi w:val="0"/>
        <w:jc w:val="center"/>
        <w:rPr>
          <w:rFonts w:ascii="Times New Roman" w:hAnsi="Times New Roman"/>
          <w:bCs/>
          <w:noProof/>
          <w:lang w:val="en-IE" w:eastAsia="en-GB"/>
        </w:rPr>
      </w:pPr>
    </w:p>
    <w:p w:rsidR="005C79AF" w:rsidP="00394760">
      <w:pPr>
        <w:bidi w:val="0"/>
        <w:rPr>
          <w:rFonts w:ascii="Times New Roman" w:hAnsi="Times New Roman"/>
          <w:noProof/>
          <w:lang w:val="en-IE"/>
        </w:rPr>
      </w:pPr>
      <w:r w:rsidRPr="003C6FC8">
        <w:rPr>
          <w:rFonts w:ascii="Times New Roman" w:hAnsi="Times New Roman"/>
          <w:noProof/>
          <w:lang w:val="en-IE"/>
        </w:rPr>
        <w:t>1.</w:t>
        <w:tab/>
        <w:t>Products originating in Iraq and imported into the Union shall be subject to the Union MFN tariff. No customs duties exceeding those applied to imports from WTO Members in accordance with Article I of the GATT 1994 shall be applied to products originatin</w:t>
      </w:r>
      <w:r w:rsidR="00646979">
        <w:rPr>
          <w:rFonts w:ascii="Times New Roman" w:hAnsi="Times New Roman"/>
          <w:noProof/>
          <w:lang w:val="en-IE"/>
        </w:rPr>
        <w:t>g in Iraq and imported into the </w:t>
      </w:r>
      <w:r w:rsidRPr="003C6FC8">
        <w:rPr>
          <w:rFonts w:ascii="Times New Roman" w:hAnsi="Times New Roman"/>
          <w:noProof/>
          <w:lang w:val="en-IE"/>
        </w:rPr>
        <w:t>Union.</w:t>
      </w:r>
    </w:p>
    <w:p w:rsidR="00394760" w:rsidRPr="003C6FC8" w:rsidP="00394760">
      <w:pPr>
        <w:bidi w:val="0"/>
        <w:rPr>
          <w:rFonts w:ascii="Times New Roman" w:hAnsi="Times New Roman"/>
          <w:noProof/>
          <w:lang w:val="en-IE"/>
        </w:rPr>
      </w:pPr>
    </w:p>
    <w:p w:rsidR="005C79AF" w:rsidP="00394760">
      <w:pPr>
        <w:bidi w:val="0"/>
        <w:rPr>
          <w:rFonts w:ascii="Times New Roman" w:hAnsi="Times New Roman"/>
          <w:noProof/>
          <w:lang w:val="en-IE"/>
        </w:rPr>
      </w:pPr>
      <w:r w:rsidRPr="003C6FC8">
        <w:rPr>
          <w:rFonts w:ascii="Times New Roman" w:hAnsi="Times New Roman"/>
          <w:noProof/>
          <w:lang w:val="en-IE"/>
        </w:rPr>
        <w:t>2.</w:t>
        <w:tab/>
        <w:t>Products originating in the Union shall, on their importation into Iraq, not be subject to custom</w:t>
      </w:r>
      <w:r w:rsidR="00A524D4">
        <w:rPr>
          <w:rFonts w:ascii="Times New Roman" w:hAnsi="Times New Roman"/>
          <w:noProof/>
          <w:lang w:val="en-IE"/>
        </w:rPr>
        <w:t>s duties exceeding the current 8</w:t>
      </w:r>
      <w:r w:rsidRPr="003C6FC8">
        <w:rPr>
          <w:rFonts w:ascii="Times New Roman" w:hAnsi="Times New Roman"/>
          <w:noProof/>
          <w:lang w:val="en-IE"/>
        </w:rPr>
        <w:t> % Reconstruction Levy on imported goods.</w:t>
      </w:r>
    </w:p>
    <w:p w:rsidR="00394760" w:rsidRPr="003C6FC8" w:rsidP="00394760">
      <w:pPr>
        <w:bidi w:val="0"/>
        <w:rPr>
          <w:rFonts w:ascii="Times New Roman" w:hAnsi="Times New Roman"/>
          <w:noProof/>
          <w:lang w:val="en-IE"/>
        </w:rPr>
      </w:pPr>
    </w:p>
    <w:p w:rsidR="005C79AF" w:rsidP="00394760">
      <w:pPr>
        <w:bidi w:val="0"/>
        <w:rPr>
          <w:rFonts w:ascii="Times New Roman" w:hAnsi="Times New Roman"/>
          <w:noProof/>
          <w:lang w:val="en-IE"/>
        </w:rPr>
      </w:pPr>
      <w:r w:rsidRPr="003C6FC8">
        <w:rPr>
          <w:rFonts w:ascii="Times New Roman" w:hAnsi="Times New Roman"/>
          <w:noProof/>
          <w:lang w:val="en-IE"/>
        </w:rPr>
        <w:t>3.</w:t>
        <w:tab/>
        <w:t>The Parties agree that until Iraq accedes to the WTO, the Parties may amend the level of customs duties on imports after mutual consultation between the Parties.</w:t>
      </w:r>
    </w:p>
    <w:p w:rsidR="00394760" w:rsidRPr="003C6FC8" w:rsidP="00394760">
      <w:pPr>
        <w:bidi w:val="0"/>
        <w:rPr>
          <w:rFonts w:ascii="Times New Roman" w:hAnsi="Times New Roman"/>
          <w:noProof/>
          <w:lang w:val="en-IE"/>
        </w:rPr>
      </w:pPr>
    </w:p>
    <w:p w:rsidR="005C79AF" w:rsidP="00394760">
      <w:pPr>
        <w:bidi w:val="0"/>
        <w:rPr>
          <w:rFonts w:ascii="Times New Roman" w:hAnsi="Times New Roman"/>
          <w:noProof/>
          <w:lang w:val="en-IE"/>
        </w:rPr>
      </w:pPr>
      <w:r w:rsidR="00C65249">
        <w:rPr>
          <w:rFonts w:ascii="Times New Roman" w:hAnsi="Times New Roman"/>
          <w:noProof/>
          <w:lang w:val="en-IE"/>
        </w:rPr>
        <w:br w:type="page"/>
      </w:r>
      <w:r w:rsidRPr="003C6FC8">
        <w:rPr>
          <w:rFonts w:ascii="Times New Roman" w:hAnsi="Times New Roman"/>
          <w:noProof/>
          <w:lang w:val="en-IE"/>
        </w:rPr>
        <w:t>4.</w:t>
        <w:tab/>
        <w:t xml:space="preserve">If, after the signature of this Agreement, any tariff reduction is applied by Iraq to imports on an </w:t>
      </w:r>
      <w:r w:rsidRPr="003C6FC8">
        <w:rPr>
          <w:rFonts w:ascii="Times New Roman" w:hAnsi="Times New Roman"/>
          <w:i/>
          <w:noProof/>
          <w:lang w:val="en-IE"/>
        </w:rPr>
        <w:t>erga omnes</w:t>
      </w:r>
      <w:r w:rsidRPr="003C6FC8">
        <w:rPr>
          <w:rFonts w:ascii="Times New Roman" w:hAnsi="Times New Roman"/>
          <w:noProof/>
          <w:lang w:val="en-IE"/>
        </w:rPr>
        <w:t xml:space="preserve"> basis, in particular reductions resulting from the tariff negotiations in the WTO, such reduced customs duties shall be applied to imports originating in the Union and replace the basic duty or </w:t>
      </w:r>
      <w:r w:rsidRPr="003C6FC8">
        <w:rPr>
          <w:rFonts w:ascii="Times New Roman" w:hAnsi="Times New Roman"/>
          <w:noProof/>
          <w:lang w:val="en-IE"/>
        </w:rPr>
        <w:t xml:space="preserve">Reconstruction Levy </w:t>
      </w:r>
      <w:r w:rsidRPr="003C6FC8">
        <w:rPr>
          <w:rFonts w:ascii="Times New Roman" w:hAnsi="Times New Roman"/>
          <w:noProof/>
          <w:lang w:val="en-IE"/>
        </w:rPr>
        <w:t>as from the date when such reductions are applied.</w:t>
      </w:r>
    </w:p>
    <w:p w:rsidR="00394760" w:rsidP="00394760">
      <w:pPr>
        <w:bidi w:val="0"/>
        <w:rPr>
          <w:rFonts w:ascii="Times New Roman" w:hAnsi="Times New Roman"/>
          <w:noProof/>
          <w:lang w:val="en-IE"/>
        </w:rPr>
      </w:pPr>
    </w:p>
    <w:p w:rsidR="00394760" w:rsidRPr="003C6FC8" w:rsidP="00394760">
      <w:pPr>
        <w:bidi w:val="0"/>
        <w:rPr>
          <w:rFonts w:ascii="Times New Roman" w:hAnsi="Times New Roman"/>
          <w:noProof/>
          <w:lang w:val="en-IE"/>
        </w:rPr>
      </w:pPr>
    </w:p>
    <w:p w:rsidR="005C79AF" w:rsidP="00394760">
      <w:pPr>
        <w:bidi w:val="0"/>
        <w:jc w:val="center"/>
        <w:rPr>
          <w:rFonts w:ascii="Times New Roman" w:hAnsi="Times New Roman"/>
          <w:noProof/>
          <w:lang w:val="en-IE"/>
        </w:rPr>
      </w:pPr>
      <w:r w:rsidRPr="003C6FC8" w:rsidR="00394760">
        <w:rPr>
          <w:rFonts w:ascii="Times New Roman" w:hAnsi="Times New Roman"/>
          <w:noProof/>
          <w:lang w:val="en-IE"/>
        </w:rPr>
        <w:t>ARTICLE 13</w:t>
      </w:r>
    </w:p>
    <w:p w:rsidR="00394760" w:rsidRPr="00394760" w:rsidP="00394760">
      <w:pPr>
        <w:bidi w:val="0"/>
        <w:rPr>
          <w:rFonts w:ascii="Times New Roman" w:hAnsi="Times New Roman"/>
          <w:lang w:val="de-DE"/>
        </w:rPr>
      </w:pPr>
    </w:p>
    <w:p w:rsidR="005C79AF" w:rsidRPr="00394760" w:rsidP="00394760">
      <w:pPr>
        <w:bidi w:val="0"/>
        <w:jc w:val="center"/>
        <w:rPr>
          <w:rFonts w:ascii="Times New Roman" w:hAnsi="Times New Roman"/>
          <w:bCs/>
          <w:noProof/>
          <w:lang w:val="en-IE"/>
        </w:rPr>
      </w:pPr>
      <w:r w:rsidRPr="00394760">
        <w:rPr>
          <w:rFonts w:ascii="Times New Roman" w:hAnsi="Times New Roman"/>
          <w:bCs/>
          <w:noProof/>
          <w:lang w:val="en-IE"/>
        </w:rPr>
        <w:t>Application of relevant provisions of the GATT 1994</w:t>
      </w:r>
    </w:p>
    <w:p w:rsidR="00394760" w:rsidRPr="003C6FC8" w:rsidP="00394760">
      <w:pPr>
        <w:bidi w:val="0"/>
        <w:rPr>
          <w:rFonts w:ascii="Times New Roman" w:hAnsi="Times New Roman"/>
          <w:b/>
          <w:bCs/>
          <w:noProof/>
          <w:lang w:val="en-IE"/>
        </w:rPr>
      </w:pPr>
    </w:p>
    <w:p w:rsidR="005C79AF" w:rsidP="00394760">
      <w:pPr>
        <w:bidi w:val="0"/>
        <w:rPr>
          <w:rFonts w:ascii="Times New Roman" w:hAnsi="Times New Roman"/>
          <w:noProof/>
          <w:lang w:val="en-IE" w:eastAsia="en-GB"/>
        </w:rPr>
      </w:pPr>
      <w:r w:rsidRPr="003C6FC8">
        <w:rPr>
          <w:rFonts w:ascii="Times New Roman" w:hAnsi="Times New Roman"/>
          <w:noProof/>
          <w:lang w:val="en-IE" w:eastAsia="en-GB"/>
        </w:rPr>
        <w:t xml:space="preserve">The following Articles of the GATT 1994 shall be incorporated into and made part of this Agreement and shall apply between the Parties, </w:t>
      </w:r>
      <w:r w:rsidRPr="003C6FC8">
        <w:rPr>
          <w:rFonts w:ascii="Times New Roman" w:hAnsi="Times New Roman"/>
          <w:i/>
          <w:noProof/>
          <w:lang w:val="en-IE" w:eastAsia="en-GB"/>
        </w:rPr>
        <w:t>mutatis mutandis</w:t>
      </w:r>
      <w:r w:rsidR="00394760">
        <w:rPr>
          <w:rFonts w:ascii="Times New Roman" w:hAnsi="Times New Roman"/>
          <w:noProof/>
          <w:lang w:val="en-IE" w:eastAsia="en-GB"/>
        </w:rPr>
        <w:t>:</w:t>
      </w:r>
    </w:p>
    <w:p w:rsidR="00394760" w:rsidRPr="003C6FC8" w:rsidP="00394760">
      <w:pPr>
        <w:bidi w:val="0"/>
        <w:rPr>
          <w:rFonts w:ascii="Times New Roman" w:hAnsi="Times New Roman"/>
          <w:noProof/>
          <w:lang w:val="en-IE" w:eastAsia="en-GB"/>
        </w:rPr>
      </w:pPr>
    </w:p>
    <w:p w:rsidR="005C79AF" w:rsidP="00394760">
      <w:pPr>
        <w:bidi w:val="0"/>
        <w:ind w:left="567" w:hanging="567"/>
        <w:rPr>
          <w:rFonts w:ascii="Times New Roman" w:hAnsi="Times New Roman"/>
          <w:noProof/>
          <w:lang w:val="en-IE" w:eastAsia="en-GB"/>
        </w:rPr>
      </w:pPr>
      <w:r w:rsidRPr="003C6FC8">
        <w:rPr>
          <w:rFonts w:ascii="Times New Roman" w:hAnsi="Times New Roman"/>
          <w:noProof/>
          <w:lang w:val="en-IE" w:eastAsia="en-GB"/>
        </w:rPr>
        <w:t>(a)</w:t>
        <w:tab/>
        <w:t>Article V including its Notes and Supplementary Provisions;</w:t>
      </w:r>
    </w:p>
    <w:p w:rsidR="00394760" w:rsidRPr="003C6FC8" w:rsidP="00394760">
      <w:pPr>
        <w:bidi w:val="0"/>
        <w:ind w:left="567" w:hanging="567"/>
        <w:rPr>
          <w:rFonts w:ascii="Times New Roman" w:hAnsi="Times New Roman"/>
          <w:noProof/>
          <w:lang w:val="en-IE" w:eastAsia="en-GB"/>
        </w:rPr>
      </w:pPr>
    </w:p>
    <w:p w:rsidR="005C79AF" w:rsidP="00394760">
      <w:pPr>
        <w:bidi w:val="0"/>
        <w:ind w:left="567" w:hanging="567"/>
        <w:rPr>
          <w:rFonts w:ascii="Times New Roman" w:hAnsi="Times New Roman"/>
          <w:noProof/>
          <w:lang w:val="en-IE" w:eastAsia="en-GB"/>
        </w:rPr>
      </w:pPr>
      <w:r w:rsidRPr="003C6FC8">
        <w:rPr>
          <w:rFonts w:ascii="Times New Roman" w:hAnsi="Times New Roman"/>
          <w:noProof/>
          <w:lang w:val="en-IE" w:eastAsia="en-GB"/>
        </w:rPr>
        <w:t>(b)</w:t>
        <w:tab/>
        <w:t>Article VII</w:t>
      </w:r>
      <w:r w:rsidRPr="0001273D">
        <w:rPr>
          <w:rFonts w:ascii="Times New Roman" w:hAnsi="Times New Roman"/>
          <w:noProof/>
          <w:lang w:val="en-IE" w:eastAsia="en-GB"/>
        </w:rPr>
        <w:t>, paragraphs 1, 2, 3, 4</w:t>
      </w:r>
      <w:r w:rsidR="00A715FC">
        <w:rPr>
          <w:rFonts w:ascii="Times New Roman" w:hAnsi="Times New Roman"/>
          <w:noProof/>
          <w:lang w:val="en-IE" w:eastAsia="en-GB"/>
        </w:rPr>
        <w:t>(</w:t>
      </w:r>
      <w:r w:rsidRPr="0001273D">
        <w:rPr>
          <w:rFonts w:ascii="Times New Roman" w:hAnsi="Times New Roman"/>
          <w:noProof/>
          <w:lang w:val="en-IE" w:eastAsia="en-GB"/>
        </w:rPr>
        <w:t>a</w:t>
      </w:r>
      <w:r w:rsidR="00A715FC">
        <w:rPr>
          <w:rFonts w:ascii="Times New Roman" w:hAnsi="Times New Roman"/>
          <w:noProof/>
          <w:lang w:val="en-IE" w:eastAsia="en-GB"/>
        </w:rPr>
        <w:t>)</w:t>
      </w:r>
      <w:r w:rsidRPr="0001273D">
        <w:rPr>
          <w:rFonts w:ascii="Times New Roman" w:hAnsi="Times New Roman"/>
          <w:noProof/>
          <w:lang w:val="en-IE" w:eastAsia="en-GB"/>
        </w:rPr>
        <w:t>, 4</w:t>
      </w:r>
      <w:r w:rsidR="00A715FC">
        <w:rPr>
          <w:rFonts w:ascii="Times New Roman" w:hAnsi="Times New Roman"/>
          <w:noProof/>
          <w:lang w:val="en-IE" w:eastAsia="en-GB"/>
        </w:rPr>
        <w:t>(</w:t>
      </w:r>
      <w:r w:rsidRPr="0001273D">
        <w:rPr>
          <w:rFonts w:ascii="Times New Roman" w:hAnsi="Times New Roman"/>
          <w:noProof/>
          <w:lang w:val="en-IE" w:eastAsia="en-GB"/>
        </w:rPr>
        <w:t>b</w:t>
      </w:r>
      <w:r w:rsidR="00A715FC">
        <w:rPr>
          <w:rFonts w:ascii="Times New Roman" w:hAnsi="Times New Roman"/>
          <w:noProof/>
          <w:lang w:val="en-IE" w:eastAsia="en-GB"/>
        </w:rPr>
        <w:t>)</w:t>
      </w:r>
      <w:r w:rsidRPr="0001273D">
        <w:rPr>
          <w:rFonts w:ascii="Times New Roman" w:hAnsi="Times New Roman"/>
          <w:noProof/>
          <w:lang w:val="en-IE" w:eastAsia="en-GB"/>
        </w:rPr>
        <w:t>, 4</w:t>
      </w:r>
      <w:r w:rsidR="00A715FC">
        <w:rPr>
          <w:rFonts w:ascii="Times New Roman" w:hAnsi="Times New Roman"/>
          <w:noProof/>
          <w:lang w:val="en-IE" w:eastAsia="en-GB"/>
        </w:rPr>
        <w:t>(</w:t>
      </w:r>
      <w:r w:rsidRPr="0001273D">
        <w:rPr>
          <w:rFonts w:ascii="Times New Roman" w:hAnsi="Times New Roman"/>
          <w:noProof/>
          <w:lang w:val="en-IE" w:eastAsia="en-GB"/>
        </w:rPr>
        <w:t>d</w:t>
      </w:r>
      <w:r w:rsidR="00A715FC">
        <w:rPr>
          <w:rFonts w:ascii="Times New Roman" w:hAnsi="Times New Roman"/>
          <w:noProof/>
          <w:lang w:val="en-IE" w:eastAsia="en-GB"/>
        </w:rPr>
        <w:t>)</w:t>
      </w:r>
      <w:r w:rsidR="004E5C0F">
        <w:rPr>
          <w:rFonts w:ascii="Times New Roman" w:hAnsi="Times New Roman"/>
          <w:noProof/>
          <w:lang w:val="en-IE" w:eastAsia="en-GB"/>
        </w:rPr>
        <w:t xml:space="preserve"> and</w:t>
      </w:r>
      <w:r w:rsidRPr="0001273D">
        <w:rPr>
          <w:rFonts w:ascii="Times New Roman" w:hAnsi="Times New Roman"/>
          <w:noProof/>
          <w:lang w:val="en-IE" w:eastAsia="en-GB"/>
        </w:rPr>
        <w:t xml:space="preserve"> 5 including its Notes and Supplementary provisions and the WTO Agreement</w:t>
      </w:r>
      <w:r w:rsidRPr="003C6FC8">
        <w:rPr>
          <w:rFonts w:ascii="Times New Roman" w:hAnsi="Times New Roman"/>
          <w:noProof/>
          <w:lang w:val="en-IE" w:eastAsia="en-GB"/>
        </w:rPr>
        <w:t xml:space="preserve"> on Implementation of Article VII of the GATT 1994;</w:t>
      </w:r>
    </w:p>
    <w:p w:rsidR="00394760" w:rsidRPr="003C6FC8" w:rsidP="00394760">
      <w:pPr>
        <w:bidi w:val="0"/>
        <w:ind w:left="567" w:hanging="567"/>
        <w:rPr>
          <w:rFonts w:ascii="Times New Roman" w:hAnsi="Times New Roman"/>
          <w:noProof/>
          <w:lang w:val="en-IE" w:eastAsia="en-GB"/>
        </w:rPr>
      </w:pPr>
    </w:p>
    <w:p w:rsidR="005C79AF" w:rsidP="00394760">
      <w:pPr>
        <w:bidi w:val="0"/>
        <w:ind w:left="567" w:hanging="567"/>
        <w:rPr>
          <w:rFonts w:ascii="Times New Roman" w:hAnsi="Times New Roman"/>
          <w:noProof/>
          <w:lang w:val="en-IE" w:eastAsia="en-GB"/>
        </w:rPr>
      </w:pPr>
      <w:r w:rsidRPr="003C6FC8">
        <w:rPr>
          <w:rFonts w:ascii="Times New Roman" w:hAnsi="Times New Roman"/>
          <w:noProof/>
          <w:lang w:val="en-IE" w:eastAsia="en-GB"/>
        </w:rPr>
        <w:t>(c)</w:t>
        <w:tab/>
        <w:t>Article VIII including its Notes and Supplementary Provisions;</w:t>
      </w:r>
    </w:p>
    <w:p w:rsidR="00394760" w:rsidRPr="003C6FC8" w:rsidP="00394760">
      <w:pPr>
        <w:bidi w:val="0"/>
        <w:ind w:left="567" w:hanging="567"/>
        <w:rPr>
          <w:rFonts w:ascii="Times New Roman" w:hAnsi="Times New Roman"/>
          <w:noProof/>
          <w:lang w:val="en-IE" w:eastAsia="en-GB"/>
        </w:rPr>
      </w:pPr>
    </w:p>
    <w:p w:rsidR="005C79AF" w:rsidP="00394760">
      <w:pPr>
        <w:bidi w:val="0"/>
        <w:ind w:left="567" w:hanging="567"/>
        <w:rPr>
          <w:rFonts w:ascii="Times New Roman" w:hAnsi="Times New Roman"/>
          <w:noProof/>
          <w:lang w:val="en-IE" w:eastAsia="en-GB"/>
        </w:rPr>
      </w:pPr>
      <w:r w:rsidRPr="003C6FC8">
        <w:rPr>
          <w:rFonts w:ascii="Times New Roman" w:hAnsi="Times New Roman"/>
          <w:noProof/>
          <w:lang w:val="en-IE" w:eastAsia="en-GB"/>
        </w:rPr>
        <w:t>(d)</w:t>
        <w:tab/>
        <w:t xml:space="preserve">Article IX; </w:t>
      </w:r>
    </w:p>
    <w:p w:rsidR="00394760" w:rsidRPr="003C6FC8" w:rsidP="00394760">
      <w:pPr>
        <w:bidi w:val="0"/>
        <w:ind w:left="567" w:hanging="567"/>
        <w:rPr>
          <w:rFonts w:ascii="Times New Roman" w:hAnsi="Times New Roman"/>
          <w:noProof/>
          <w:lang w:val="en-IE" w:eastAsia="en-GB"/>
        </w:rPr>
      </w:pPr>
    </w:p>
    <w:p w:rsidR="005C79AF" w:rsidP="00394760">
      <w:pPr>
        <w:bidi w:val="0"/>
        <w:ind w:left="567" w:hanging="567"/>
        <w:rPr>
          <w:rFonts w:ascii="Times New Roman" w:hAnsi="Times New Roman"/>
          <w:noProof/>
          <w:lang w:val="en-IE" w:eastAsia="en-GB"/>
        </w:rPr>
      </w:pPr>
      <w:r w:rsidRPr="003C6FC8">
        <w:rPr>
          <w:rFonts w:ascii="Times New Roman" w:hAnsi="Times New Roman"/>
          <w:noProof/>
          <w:lang w:val="en-IE" w:eastAsia="en-GB"/>
        </w:rPr>
        <w:t>(e)</w:t>
        <w:tab/>
        <w:t>Article X.</w:t>
      </w:r>
    </w:p>
    <w:p w:rsidR="005C79AF" w:rsidP="00394760">
      <w:pPr>
        <w:bidi w:val="0"/>
        <w:jc w:val="center"/>
        <w:rPr>
          <w:rFonts w:ascii="Times New Roman" w:hAnsi="Times New Roman"/>
          <w:noProof/>
          <w:lang w:val="en-IE"/>
        </w:rPr>
      </w:pPr>
      <w:r w:rsidR="00394760">
        <w:rPr>
          <w:rFonts w:ascii="Times New Roman" w:hAnsi="Times New Roman"/>
          <w:noProof/>
          <w:lang w:val="en-IE"/>
        </w:rPr>
        <w:br w:type="page"/>
      </w:r>
      <w:r w:rsidRPr="003C6FC8" w:rsidR="00394760">
        <w:rPr>
          <w:rFonts w:ascii="Times New Roman" w:hAnsi="Times New Roman"/>
          <w:noProof/>
          <w:lang w:val="en-IE"/>
        </w:rPr>
        <w:t>ARTICLE 14</w:t>
      </w:r>
    </w:p>
    <w:p w:rsidR="00394760" w:rsidRPr="00394760" w:rsidP="00394760">
      <w:pPr>
        <w:bidi w:val="0"/>
        <w:rPr>
          <w:rFonts w:ascii="Times New Roman" w:hAnsi="Times New Roman"/>
          <w:lang w:val="de-DE"/>
        </w:rPr>
      </w:pPr>
    </w:p>
    <w:p w:rsidR="005C79AF" w:rsidRPr="00394760" w:rsidP="00394760">
      <w:pPr>
        <w:pStyle w:val="NormalCentered"/>
        <w:bidi w:val="0"/>
        <w:rPr>
          <w:rFonts w:ascii="Times New Roman" w:hAnsi="Times New Roman"/>
          <w:bCs/>
          <w:noProof/>
          <w:lang w:val="en-IE"/>
        </w:rPr>
      </w:pPr>
      <w:r w:rsidRPr="00394760">
        <w:rPr>
          <w:rFonts w:ascii="Times New Roman" w:hAnsi="Times New Roman"/>
          <w:bCs/>
          <w:noProof/>
          <w:lang w:val="en-IE"/>
        </w:rPr>
        <w:t>Harmonised Commodity Description</w:t>
      </w:r>
    </w:p>
    <w:p w:rsidR="00394760" w:rsidRPr="003C6FC8" w:rsidP="005C79AF">
      <w:pPr>
        <w:pStyle w:val="NormalCentered"/>
        <w:bidi w:val="0"/>
        <w:rPr>
          <w:rFonts w:ascii="Times New Roman" w:hAnsi="Times New Roman"/>
          <w:b/>
          <w:bCs/>
          <w:noProof/>
          <w:lang w:val="en-IE"/>
        </w:rPr>
      </w:pPr>
    </w:p>
    <w:p w:rsidR="005C79AF" w:rsidP="00394760">
      <w:pPr>
        <w:bidi w:val="0"/>
        <w:rPr>
          <w:rFonts w:ascii="Times New Roman" w:hAnsi="Times New Roman"/>
          <w:noProof/>
          <w:lang w:val="en-IE" w:eastAsia="en-GB"/>
        </w:rPr>
      </w:pPr>
      <w:r w:rsidRPr="003C6FC8">
        <w:rPr>
          <w:rFonts w:ascii="Times New Roman" w:hAnsi="Times New Roman"/>
          <w:noProof/>
          <w:lang w:val="en-IE" w:eastAsia="en-GB"/>
        </w:rPr>
        <w:t>The classification of goods in trade between the Parties shall be that set out in each Party</w:t>
      </w:r>
      <w:r w:rsidR="002C1415">
        <w:rPr>
          <w:rFonts w:ascii="Times New Roman" w:hAnsi="Times New Roman"/>
          <w:noProof/>
          <w:lang w:val="en-IE" w:eastAsia="en-GB"/>
        </w:rPr>
        <w:t>'</w:t>
      </w:r>
      <w:r w:rsidRPr="003C6FC8">
        <w:rPr>
          <w:rFonts w:ascii="Times New Roman" w:hAnsi="Times New Roman"/>
          <w:noProof/>
          <w:lang w:val="en-IE" w:eastAsia="en-GB"/>
        </w:rPr>
        <w:t xml:space="preserve">s respective tariff nomenclature interpreted in conformity with the Harmonised System of the </w:t>
      </w:r>
      <w:r w:rsidRPr="00B878E4">
        <w:rPr>
          <w:rFonts w:ascii="Times New Roman" w:hAnsi="Times New Roman"/>
          <w:noProof/>
          <w:lang w:val="en-IE" w:eastAsia="en-GB"/>
        </w:rPr>
        <w:t>International Convention on the Harmonised Commodity Description and Coding System</w:t>
      </w:r>
      <w:r w:rsidRPr="003C6FC8">
        <w:rPr>
          <w:rFonts w:ascii="Times New Roman" w:hAnsi="Times New Roman"/>
          <w:noProof/>
          <w:lang w:val="en-IE" w:eastAsia="en-GB"/>
        </w:rPr>
        <w:t xml:space="preserve">, done at Brussels on 14 June 1983 (hereinafter referred to as the </w:t>
      </w:r>
      <w:r w:rsidR="00B878E4">
        <w:rPr>
          <w:rFonts w:ascii="Times New Roman" w:hAnsi="Times New Roman"/>
          <w:noProof/>
          <w:lang w:val="en-IE" w:eastAsia="en-GB"/>
        </w:rPr>
        <w:t>"</w:t>
      </w:r>
      <w:r w:rsidRPr="003C6FC8">
        <w:rPr>
          <w:rFonts w:ascii="Times New Roman" w:hAnsi="Times New Roman"/>
          <w:noProof/>
          <w:lang w:val="en-IE" w:eastAsia="en-GB"/>
        </w:rPr>
        <w:t>HS</w:t>
      </w:r>
      <w:r w:rsidR="00B878E4">
        <w:rPr>
          <w:rFonts w:ascii="Times New Roman" w:hAnsi="Times New Roman"/>
          <w:noProof/>
          <w:lang w:val="en-IE" w:eastAsia="en-GB"/>
        </w:rPr>
        <w:t>"</w:t>
      </w:r>
      <w:r w:rsidRPr="003C6FC8">
        <w:rPr>
          <w:rFonts w:ascii="Times New Roman" w:hAnsi="Times New Roman"/>
          <w:noProof/>
          <w:lang w:val="en-IE" w:eastAsia="en-GB"/>
        </w:rPr>
        <w:t>).</w:t>
      </w:r>
    </w:p>
    <w:p w:rsidR="00394760" w:rsidP="00394760">
      <w:pPr>
        <w:bidi w:val="0"/>
        <w:rPr>
          <w:rFonts w:ascii="Times New Roman" w:hAnsi="Times New Roman"/>
          <w:noProof/>
          <w:lang w:val="en-IE" w:eastAsia="en-GB"/>
        </w:rPr>
      </w:pPr>
    </w:p>
    <w:p w:rsidR="00394760" w:rsidRPr="003C6FC8" w:rsidP="00394760">
      <w:pPr>
        <w:bidi w:val="0"/>
        <w:rPr>
          <w:rFonts w:ascii="Times New Roman" w:hAnsi="Times New Roman"/>
          <w:noProof/>
          <w:lang w:val="en-IE" w:eastAsia="en-GB"/>
        </w:rPr>
      </w:pPr>
    </w:p>
    <w:p w:rsidR="005C79AF" w:rsidP="00394760">
      <w:pPr>
        <w:bidi w:val="0"/>
        <w:jc w:val="center"/>
        <w:rPr>
          <w:rFonts w:ascii="Times New Roman" w:hAnsi="Times New Roman"/>
          <w:noProof/>
          <w:lang w:val="en-IE"/>
        </w:rPr>
      </w:pPr>
      <w:r w:rsidRPr="003C6FC8" w:rsidR="00394760">
        <w:rPr>
          <w:rFonts w:ascii="Times New Roman" w:hAnsi="Times New Roman"/>
          <w:noProof/>
          <w:lang w:val="en-IE"/>
        </w:rPr>
        <w:t>ARTICLE 15</w:t>
      </w:r>
    </w:p>
    <w:p w:rsidR="00394760" w:rsidRPr="003C6FC8" w:rsidP="00394760">
      <w:pPr>
        <w:bidi w:val="0"/>
        <w:jc w:val="center"/>
        <w:rPr>
          <w:rFonts w:ascii="Times New Roman" w:hAnsi="Times New Roman"/>
          <w:noProof/>
          <w:lang w:val="en-IE"/>
        </w:rPr>
      </w:pPr>
    </w:p>
    <w:p w:rsidR="005C79AF" w:rsidP="00394760">
      <w:pPr>
        <w:pStyle w:val="NormalCentered"/>
        <w:bidi w:val="0"/>
        <w:rPr>
          <w:rFonts w:ascii="Times New Roman" w:hAnsi="Times New Roman"/>
          <w:bCs/>
          <w:noProof/>
          <w:lang w:val="en-IE"/>
        </w:rPr>
      </w:pPr>
      <w:r w:rsidRPr="00394760">
        <w:rPr>
          <w:rFonts w:ascii="Times New Roman" w:hAnsi="Times New Roman"/>
          <w:bCs/>
          <w:noProof/>
          <w:lang w:val="en-IE"/>
        </w:rPr>
        <w:t>Temporary admission of goods</w:t>
      </w:r>
    </w:p>
    <w:p w:rsidR="00394760" w:rsidRPr="00394760" w:rsidP="00394760">
      <w:pPr>
        <w:pStyle w:val="NormalCentered"/>
        <w:bidi w:val="0"/>
        <w:rPr>
          <w:rFonts w:ascii="Times New Roman" w:hAnsi="Times New Roman"/>
          <w:bCs/>
          <w:noProof/>
          <w:lang w:val="en-IE"/>
        </w:rPr>
      </w:pPr>
    </w:p>
    <w:p w:rsidR="005C79AF" w:rsidP="005C79AF">
      <w:pPr>
        <w:autoSpaceDE w:val="0"/>
        <w:autoSpaceDN w:val="0"/>
        <w:bidi w:val="0"/>
        <w:adjustRightInd w:val="0"/>
        <w:rPr>
          <w:rFonts w:ascii="Times New Roman" w:hAnsi="Times New Roman"/>
          <w:noProof/>
          <w:lang w:val="en-IE" w:eastAsia="en-GB"/>
        </w:rPr>
      </w:pPr>
      <w:r w:rsidRPr="003C6FC8">
        <w:rPr>
          <w:rFonts w:ascii="Times New Roman" w:hAnsi="Times New Roman"/>
          <w:noProof/>
          <w:lang w:val="en-IE" w:eastAsia="en-GB"/>
        </w:rPr>
        <w:t>Without prejudice to the rights and obligations stemming from international conventions on the temporary admission of goods which bind both Parties, each Party shall grant the other Party exemption from import charges and duties on goods admitted temporarily. The temporary admission procedure shall be applied taking account of the conditions under which the obligations stemming from such conventions have been accepted by the Parties in question.</w:t>
      </w:r>
    </w:p>
    <w:p w:rsidR="00394760" w:rsidP="005C79AF">
      <w:pPr>
        <w:autoSpaceDE w:val="0"/>
        <w:autoSpaceDN w:val="0"/>
        <w:bidi w:val="0"/>
        <w:adjustRightInd w:val="0"/>
        <w:rPr>
          <w:rFonts w:ascii="Times New Roman" w:hAnsi="Times New Roman"/>
          <w:noProof/>
          <w:lang w:val="en-IE" w:eastAsia="en-GB"/>
        </w:rPr>
      </w:pPr>
    </w:p>
    <w:p w:rsidR="00394760" w:rsidRPr="003C6FC8" w:rsidP="005C79AF">
      <w:pPr>
        <w:autoSpaceDE w:val="0"/>
        <w:autoSpaceDN w:val="0"/>
        <w:bidi w:val="0"/>
        <w:adjustRightInd w:val="0"/>
        <w:rPr>
          <w:rFonts w:ascii="Times New Roman" w:hAnsi="Times New Roman"/>
          <w:noProof/>
          <w:lang w:val="en-IE" w:eastAsia="en-GB"/>
        </w:rPr>
      </w:pPr>
    </w:p>
    <w:p w:rsidR="005C79AF" w:rsidP="00394760">
      <w:pPr>
        <w:bidi w:val="0"/>
        <w:jc w:val="center"/>
        <w:rPr>
          <w:rFonts w:ascii="Times New Roman" w:hAnsi="Times New Roman"/>
          <w:noProof/>
          <w:lang w:val="en-IE"/>
        </w:rPr>
      </w:pPr>
      <w:r w:rsidR="00394760">
        <w:rPr>
          <w:rFonts w:ascii="Times New Roman" w:hAnsi="Times New Roman"/>
          <w:noProof/>
          <w:lang w:val="en-IE"/>
        </w:rPr>
        <w:br w:type="page"/>
      </w:r>
      <w:r w:rsidRPr="003C6FC8" w:rsidR="00394760">
        <w:rPr>
          <w:rFonts w:ascii="Times New Roman" w:hAnsi="Times New Roman"/>
          <w:noProof/>
          <w:lang w:val="en-IE"/>
        </w:rPr>
        <w:t>ARTICLE 16</w:t>
      </w:r>
    </w:p>
    <w:p w:rsidR="00394760" w:rsidRPr="003C6FC8" w:rsidP="00394760">
      <w:pPr>
        <w:bidi w:val="0"/>
        <w:jc w:val="center"/>
        <w:rPr>
          <w:rFonts w:ascii="Times New Roman" w:hAnsi="Times New Roman"/>
          <w:noProof/>
          <w:lang w:val="en-IE"/>
        </w:rPr>
      </w:pPr>
    </w:p>
    <w:p w:rsidR="005C79AF" w:rsidP="00394760">
      <w:pPr>
        <w:pStyle w:val="NormalCentered"/>
        <w:bidi w:val="0"/>
        <w:rPr>
          <w:rFonts w:ascii="Times New Roman" w:hAnsi="Times New Roman"/>
          <w:bCs/>
          <w:noProof/>
          <w:lang w:val="en-IE"/>
        </w:rPr>
      </w:pPr>
      <w:r w:rsidRPr="00394760">
        <w:rPr>
          <w:rFonts w:ascii="Times New Roman" w:hAnsi="Times New Roman"/>
          <w:bCs/>
          <w:noProof/>
          <w:lang w:val="en-IE"/>
        </w:rPr>
        <w:t>Prohibition of quantitative restrictions</w:t>
      </w:r>
    </w:p>
    <w:p w:rsidR="00394760" w:rsidRPr="00394760" w:rsidP="00394760">
      <w:pPr>
        <w:pStyle w:val="NormalCentered"/>
        <w:bidi w:val="0"/>
        <w:rPr>
          <w:rFonts w:ascii="Times New Roman" w:hAnsi="Times New Roman"/>
          <w:bCs/>
          <w:noProof/>
          <w:lang w:val="en-IE"/>
        </w:rPr>
      </w:pPr>
    </w:p>
    <w:p w:rsidR="005C79AF" w:rsidP="005C79AF">
      <w:pPr>
        <w:bidi w:val="0"/>
        <w:rPr>
          <w:rFonts w:ascii="Times New Roman" w:hAnsi="Times New Roman"/>
          <w:noProof/>
          <w:color w:val="000000"/>
          <w:lang w:val="en-IE"/>
        </w:rPr>
      </w:pPr>
      <w:r w:rsidRPr="003C6FC8">
        <w:rPr>
          <w:rFonts w:ascii="Times New Roman" w:hAnsi="Times New Roman"/>
          <w:noProof/>
          <w:lang w:val="en-IE"/>
        </w:rPr>
        <w:t xml:space="preserve">The Union and Iraq shall, upon the entry into force of this Agreement, abolish </w:t>
      </w:r>
      <w:r w:rsidRPr="003C6FC8">
        <w:rPr>
          <w:rFonts w:ascii="Times New Roman" w:hAnsi="Times New Roman"/>
          <w:noProof/>
          <w:color w:val="000000"/>
          <w:lang w:val="en-IE"/>
        </w:rPr>
        <w:t xml:space="preserve">and shall not adopt or maintain </w:t>
      </w:r>
      <w:r w:rsidRPr="003C6FC8">
        <w:rPr>
          <w:rFonts w:ascii="Times New Roman" w:hAnsi="Times New Roman"/>
          <w:noProof/>
          <w:lang w:val="en-IE"/>
        </w:rPr>
        <w:t>in trade between themselves any restrictions on imports or exports or any measures having equivalent effect in accordance with Article XI of the GATT 1994 and its Notes and Supplementary Provisions. To this end Article XI of the GATT 1994 and its Notes and Supplementary Provisions are incorporated into and made part of this Agreement</w:t>
      </w:r>
      <w:r w:rsidRPr="003C6FC8">
        <w:rPr>
          <w:rFonts w:ascii="Times New Roman" w:hAnsi="Times New Roman"/>
          <w:noProof/>
          <w:color w:val="000000"/>
          <w:lang w:val="en-IE"/>
        </w:rPr>
        <w:t xml:space="preserve">, </w:t>
      </w:r>
      <w:r w:rsidRPr="003C6FC8">
        <w:rPr>
          <w:rFonts w:ascii="Times New Roman" w:hAnsi="Times New Roman"/>
          <w:i/>
          <w:noProof/>
          <w:color w:val="000000"/>
          <w:lang w:val="en-IE"/>
        </w:rPr>
        <w:t>mutatis mutandis</w:t>
      </w:r>
      <w:r w:rsidRPr="003C6FC8">
        <w:rPr>
          <w:rFonts w:ascii="Times New Roman" w:hAnsi="Times New Roman"/>
          <w:noProof/>
          <w:color w:val="000000"/>
          <w:lang w:val="en-IE"/>
        </w:rPr>
        <w:t>.</w:t>
      </w:r>
    </w:p>
    <w:p w:rsidR="00394760" w:rsidP="005C79AF">
      <w:pPr>
        <w:bidi w:val="0"/>
        <w:rPr>
          <w:rFonts w:ascii="Times New Roman" w:hAnsi="Times New Roman"/>
          <w:noProof/>
          <w:color w:val="000000"/>
          <w:lang w:val="en-IE"/>
        </w:rPr>
      </w:pPr>
    </w:p>
    <w:p w:rsidR="00394760" w:rsidRPr="003C6FC8" w:rsidP="005C79AF">
      <w:pPr>
        <w:bidi w:val="0"/>
        <w:rPr>
          <w:rFonts w:ascii="Times New Roman" w:hAnsi="Times New Roman"/>
          <w:noProof/>
          <w:color w:val="000000"/>
          <w:lang w:val="en-IE"/>
        </w:rPr>
      </w:pPr>
    </w:p>
    <w:p w:rsidR="005C79AF" w:rsidP="00394760">
      <w:pPr>
        <w:bidi w:val="0"/>
        <w:jc w:val="center"/>
        <w:rPr>
          <w:rFonts w:ascii="Times New Roman" w:hAnsi="Times New Roman"/>
          <w:noProof/>
          <w:lang w:val="en-IE"/>
        </w:rPr>
      </w:pPr>
      <w:r w:rsidRPr="003C6FC8" w:rsidR="00394760">
        <w:rPr>
          <w:rFonts w:ascii="Times New Roman" w:hAnsi="Times New Roman"/>
          <w:noProof/>
          <w:lang w:val="en-IE"/>
        </w:rPr>
        <w:t>ARTICLE 17</w:t>
      </w:r>
    </w:p>
    <w:p w:rsidR="00394760" w:rsidRPr="003C6FC8" w:rsidP="00394760">
      <w:pPr>
        <w:bidi w:val="0"/>
        <w:jc w:val="center"/>
        <w:rPr>
          <w:rFonts w:ascii="Times New Roman" w:hAnsi="Times New Roman"/>
          <w:noProof/>
          <w:lang w:val="en-IE"/>
        </w:rPr>
      </w:pPr>
    </w:p>
    <w:p w:rsidR="005C79AF" w:rsidP="00394760">
      <w:pPr>
        <w:pStyle w:val="NormalCentered"/>
        <w:bidi w:val="0"/>
        <w:rPr>
          <w:rFonts w:ascii="Times New Roman" w:hAnsi="Times New Roman"/>
          <w:bCs/>
          <w:noProof/>
          <w:lang w:val="en-IE"/>
        </w:rPr>
      </w:pPr>
      <w:r w:rsidRPr="00394760">
        <w:rPr>
          <w:rFonts w:ascii="Times New Roman" w:hAnsi="Times New Roman"/>
          <w:bCs/>
          <w:noProof/>
          <w:lang w:val="en-IE"/>
        </w:rPr>
        <w:t>Export duties</w:t>
      </w:r>
    </w:p>
    <w:p w:rsidR="00394760" w:rsidRPr="00394760" w:rsidP="00394760">
      <w:pPr>
        <w:pStyle w:val="NormalCentered"/>
        <w:bidi w:val="0"/>
        <w:rPr>
          <w:rFonts w:ascii="Times New Roman" w:hAnsi="Times New Roman"/>
          <w:bCs/>
          <w:noProof/>
          <w:lang w:val="en-IE"/>
        </w:rPr>
      </w:pPr>
    </w:p>
    <w:p w:rsidR="005C79AF" w:rsidP="005C79AF">
      <w:pPr>
        <w:keepNext/>
        <w:bidi w:val="0"/>
        <w:rPr>
          <w:rFonts w:ascii="Times New Roman" w:hAnsi="Times New Roman"/>
          <w:noProof/>
          <w:lang w:val="en-IE"/>
        </w:rPr>
      </w:pPr>
      <w:r w:rsidRPr="003C6FC8">
        <w:rPr>
          <w:rFonts w:ascii="Times New Roman" w:hAnsi="Times New Roman"/>
          <w:noProof/>
          <w:lang w:val="en-IE"/>
        </w:rPr>
        <w:t xml:space="preserve">Neither party may maintain or institute any customs duties, taxes or other fees and charges imposed on or in connection with the exportation of goods to the other Party. Neither Party may maintain or institute any internal taxes, fees, and charges on goods exported to the other party that are in excess of those imposed on like products destined for internal </w:t>
      </w:r>
      <w:r w:rsidRPr="00394760">
        <w:rPr>
          <w:rFonts w:ascii="Times New Roman" w:hAnsi="Times New Roman"/>
          <w:noProof/>
          <w:lang w:val="en-IE"/>
        </w:rPr>
        <w:t>sale.</w:t>
      </w:r>
      <w:r w:rsidRPr="003C6FC8">
        <w:rPr>
          <w:rFonts w:ascii="Times New Roman" w:hAnsi="Times New Roman"/>
          <w:noProof/>
          <w:lang w:val="en-IE"/>
        </w:rPr>
        <w:t xml:space="preserve"> </w:t>
      </w:r>
    </w:p>
    <w:p w:rsidR="00394760" w:rsidP="00394760">
      <w:pPr>
        <w:bidi w:val="0"/>
        <w:jc w:val="center"/>
        <w:rPr>
          <w:rFonts w:ascii="Times New Roman" w:hAnsi="Times New Roman"/>
          <w:noProof/>
          <w:lang w:val="en-IE"/>
        </w:rPr>
      </w:pPr>
      <w:r>
        <w:rPr>
          <w:rFonts w:ascii="Times New Roman" w:hAnsi="Times New Roman"/>
          <w:noProof/>
          <w:lang w:val="en-IE"/>
        </w:rPr>
        <w:br w:type="page"/>
        <w:t>CHAPTER II</w:t>
      </w:r>
    </w:p>
    <w:p w:rsidR="00394760" w:rsidP="00394760">
      <w:pPr>
        <w:bidi w:val="0"/>
        <w:jc w:val="center"/>
        <w:rPr>
          <w:rFonts w:ascii="Times New Roman" w:hAnsi="Times New Roman"/>
          <w:noProof/>
          <w:lang w:val="en-IE"/>
        </w:rPr>
      </w:pPr>
    </w:p>
    <w:p w:rsidR="005C79AF" w:rsidP="00394760">
      <w:pPr>
        <w:bidi w:val="0"/>
        <w:jc w:val="center"/>
        <w:rPr>
          <w:rFonts w:ascii="Times New Roman" w:hAnsi="Times New Roman"/>
          <w:noProof/>
          <w:lang w:val="en-IE"/>
        </w:rPr>
      </w:pPr>
      <w:r w:rsidRPr="003C6FC8" w:rsidR="00394760">
        <w:rPr>
          <w:rFonts w:ascii="Times New Roman" w:hAnsi="Times New Roman"/>
          <w:noProof/>
          <w:lang w:val="en-IE"/>
        </w:rPr>
        <w:t>TRADE REMEDIES INSTRUMENTS</w:t>
      </w:r>
    </w:p>
    <w:p w:rsidR="00394760" w:rsidP="00394760">
      <w:pPr>
        <w:bidi w:val="0"/>
        <w:jc w:val="center"/>
        <w:rPr>
          <w:rFonts w:ascii="Times New Roman" w:hAnsi="Times New Roman"/>
          <w:noProof/>
          <w:lang w:val="en-IE"/>
        </w:rPr>
      </w:pPr>
    </w:p>
    <w:p w:rsidR="00394760" w:rsidRPr="003C6FC8" w:rsidP="00394760">
      <w:pPr>
        <w:bidi w:val="0"/>
        <w:jc w:val="center"/>
        <w:rPr>
          <w:rFonts w:ascii="Times New Roman" w:hAnsi="Times New Roman"/>
          <w:noProof/>
          <w:lang w:val="en-IE"/>
        </w:rPr>
      </w:pPr>
    </w:p>
    <w:p w:rsidR="005C79AF" w:rsidP="00394760">
      <w:pPr>
        <w:bidi w:val="0"/>
        <w:jc w:val="center"/>
        <w:rPr>
          <w:rFonts w:ascii="Times New Roman" w:hAnsi="Times New Roman"/>
          <w:noProof/>
          <w:lang w:val="en-IE"/>
        </w:rPr>
      </w:pPr>
      <w:r w:rsidRPr="003C6FC8" w:rsidR="00394760">
        <w:rPr>
          <w:rFonts w:ascii="Times New Roman" w:hAnsi="Times New Roman"/>
          <w:noProof/>
          <w:lang w:val="en-IE"/>
        </w:rPr>
        <w:t>ARTICLE 18</w:t>
      </w:r>
    </w:p>
    <w:p w:rsidR="00394760" w:rsidRPr="003C6FC8" w:rsidP="00394760">
      <w:pPr>
        <w:bidi w:val="0"/>
        <w:rPr>
          <w:rFonts w:ascii="Times New Roman" w:hAnsi="Times New Roman"/>
          <w:noProof/>
          <w:lang w:val="en-IE"/>
        </w:rPr>
      </w:pPr>
    </w:p>
    <w:p w:rsidR="005C79AF" w:rsidP="00394760">
      <w:pPr>
        <w:bidi w:val="0"/>
        <w:jc w:val="center"/>
        <w:rPr>
          <w:rFonts w:ascii="Times New Roman" w:hAnsi="Times New Roman"/>
          <w:bCs/>
          <w:noProof/>
          <w:lang w:val="en-IE"/>
        </w:rPr>
      </w:pPr>
      <w:r w:rsidRPr="003C6FC8">
        <w:rPr>
          <w:rFonts w:ascii="Times New Roman" w:hAnsi="Times New Roman"/>
          <w:bCs/>
          <w:noProof/>
          <w:lang w:val="en-IE"/>
        </w:rPr>
        <w:t>Anti-dumping</w:t>
      </w:r>
    </w:p>
    <w:p w:rsidR="00394760" w:rsidRPr="003C6FC8" w:rsidP="00394760">
      <w:pPr>
        <w:bidi w:val="0"/>
        <w:rPr>
          <w:rFonts w:ascii="Times New Roman" w:hAnsi="Times New Roman"/>
          <w:bCs/>
          <w:noProof/>
          <w:lang w:val="en-IE"/>
        </w:rPr>
      </w:pPr>
    </w:p>
    <w:p w:rsidR="005C79AF" w:rsidP="00394760">
      <w:pPr>
        <w:bidi w:val="0"/>
        <w:rPr>
          <w:rFonts w:ascii="Times New Roman" w:hAnsi="Times New Roman"/>
          <w:noProof/>
          <w:lang w:val="en-IE"/>
        </w:rPr>
      </w:pPr>
      <w:r w:rsidRPr="003C6FC8">
        <w:rPr>
          <w:rFonts w:ascii="Times New Roman" w:hAnsi="Times New Roman"/>
          <w:noProof/>
          <w:lang w:val="en-IE"/>
        </w:rPr>
        <w:t>1.</w:t>
        <w:tab/>
        <w:t xml:space="preserve">Nothing in this Agreement shall prevent the Parties from adopting anti-dumping or countervailing measures in accordance with Article VI of the GATT 1994, including </w:t>
      </w:r>
      <w:r w:rsidRPr="003C6FC8">
        <w:rPr>
          <w:rFonts w:ascii="Times New Roman" w:hAnsi="Times New Roman"/>
          <w:noProof/>
          <w:lang w:val="en-IE" w:eastAsia="en-GB"/>
        </w:rPr>
        <w:t>its Notes and Supplementary Provisions,</w:t>
      </w:r>
      <w:r w:rsidRPr="003C6FC8">
        <w:rPr>
          <w:rFonts w:ascii="Times New Roman" w:hAnsi="Times New Roman"/>
          <w:noProof/>
          <w:lang w:val="en-IE"/>
        </w:rPr>
        <w:t xml:space="preserve"> and the Agreement on Implementation of Article VI of the General Agreement on Tariffs and Trade 1994 and with the WTO Agreement </w:t>
      </w:r>
      <w:r w:rsidR="00B878E4">
        <w:rPr>
          <w:rFonts w:ascii="Times New Roman" w:hAnsi="Times New Roman"/>
          <w:noProof/>
          <w:lang w:val="en-IE"/>
        </w:rPr>
        <w:t>on Subsidies and Countervailing </w:t>
      </w:r>
      <w:r w:rsidRPr="003C6FC8">
        <w:rPr>
          <w:rFonts w:ascii="Times New Roman" w:hAnsi="Times New Roman"/>
          <w:noProof/>
          <w:lang w:val="en-IE"/>
        </w:rPr>
        <w:t>Measures.</w:t>
      </w:r>
    </w:p>
    <w:p w:rsidR="00394760" w:rsidRPr="003C6FC8" w:rsidP="00394760">
      <w:pPr>
        <w:bidi w:val="0"/>
        <w:rPr>
          <w:rFonts w:ascii="Times New Roman" w:hAnsi="Times New Roman"/>
          <w:noProof/>
          <w:lang w:val="en-IE"/>
        </w:rPr>
      </w:pPr>
    </w:p>
    <w:p w:rsidR="005C79AF" w:rsidP="00394760">
      <w:pPr>
        <w:bidi w:val="0"/>
        <w:rPr>
          <w:rFonts w:ascii="Times New Roman" w:hAnsi="Times New Roman"/>
          <w:noProof/>
          <w:lang w:val="en-IE"/>
        </w:rPr>
      </w:pPr>
      <w:r w:rsidRPr="003C6FC8">
        <w:rPr>
          <w:rFonts w:ascii="Times New Roman" w:hAnsi="Times New Roman"/>
          <w:noProof/>
          <w:lang w:val="en-IE"/>
        </w:rPr>
        <w:t>2.</w:t>
        <w:tab/>
        <w:t>This article shall not be subject to the provisions of Section VI of Title II of this Agreement.</w:t>
      </w:r>
    </w:p>
    <w:p w:rsidR="00394760" w:rsidP="00394760">
      <w:pPr>
        <w:bidi w:val="0"/>
        <w:rPr>
          <w:rFonts w:ascii="Times New Roman" w:hAnsi="Times New Roman"/>
          <w:noProof/>
          <w:lang w:val="en-IE"/>
        </w:rPr>
      </w:pPr>
    </w:p>
    <w:p w:rsidR="00394760" w:rsidRPr="003C6FC8" w:rsidP="00394760">
      <w:pPr>
        <w:bidi w:val="0"/>
        <w:rPr>
          <w:rFonts w:ascii="Times New Roman" w:hAnsi="Times New Roman"/>
          <w:noProof/>
          <w:lang w:val="en-IE"/>
        </w:rPr>
      </w:pPr>
    </w:p>
    <w:p w:rsidR="005C79AF" w:rsidP="00394760">
      <w:pPr>
        <w:bidi w:val="0"/>
        <w:jc w:val="center"/>
        <w:rPr>
          <w:rFonts w:ascii="Times New Roman" w:hAnsi="Times New Roman"/>
          <w:noProof/>
          <w:lang w:val="en-IE"/>
        </w:rPr>
      </w:pPr>
      <w:r w:rsidR="00C65249">
        <w:rPr>
          <w:rFonts w:ascii="Times New Roman" w:hAnsi="Times New Roman"/>
          <w:noProof/>
          <w:lang w:val="en-IE"/>
        </w:rPr>
        <w:br w:type="page"/>
      </w:r>
      <w:r w:rsidRPr="003C6FC8" w:rsidR="00394760">
        <w:rPr>
          <w:rFonts w:ascii="Times New Roman" w:hAnsi="Times New Roman"/>
          <w:noProof/>
          <w:lang w:val="en-IE"/>
        </w:rPr>
        <w:t>ARTICLE 19</w:t>
      </w:r>
    </w:p>
    <w:p w:rsidR="00394760" w:rsidRPr="003C6FC8" w:rsidP="00394760">
      <w:pPr>
        <w:bidi w:val="0"/>
        <w:rPr>
          <w:rFonts w:ascii="Times New Roman" w:hAnsi="Times New Roman"/>
          <w:noProof/>
          <w:lang w:val="en-IE"/>
        </w:rPr>
      </w:pPr>
    </w:p>
    <w:p w:rsidR="005C79AF" w:rsidP="00394760">
      <w:pPr>
        <w:bidi w:val="0"/>
        <w:jc w:val="center"/>
        <w:rPr>
          <w:rFonts w:ascii="Times New Roman" w:hAnsi="Times New Roman"/>
          <w:bCs/>
          <w:noProof/>
          <w:lang w:val="en-IE"/>
        </w:rPr>
      </w:pPr>
      <w:r w:rsidRPr="003C6FC8">
        <w:rPr>
          <w:rFonts w:ascii="Times New Roman" w:hAnsi="Times New Roman"/>
          <w:bCs/>
          <w:noProof/>
          <w:lang w:val="en-IE"/>
        </w:rPr>
        <w:t>Safeguard measures</w:t>
      </w:r>
    </w:p>
    <w:p w:rsidR="00394760" w:rsidRPr="003C6FC8" w:rsidP="00394760">
      <w:pPr>
        <w:bidi w:val="0"/>
        <w:rPr>
          <w:rFonts w:ascii="Times New Roman" w:hAnsi="Times New Roman"/>
          <w:bCs/>
          <w:noProof/>
          <w:lang w:val="en-IE"/>
        </w:rPr>
      </w:pPr>
    </w:p>
    <w:p w:rsidR="005C79AF" w:rsidP="00394760">
      <w:pPr>
        <w:bidi w:val="0"/>
        <w:rPr>
          <w:rFonts w:ascii="Times New Roman" w:hAnsi="Times New Roman"/>
          <w:noProof/>
          <w:lang w:val="en-IE"/>
        </w:rPr>
      </w:pPr>
      <w:r w:rsidRPr="003C6FC8">
        <w:rPr>
          <w:rFonts w:ascii="Times New Roman" w:hAnsi="Times New Roman"/>
          <w:noProof/>
          <w:lang w:val="en-IE"/>
        </w:rPr>
        <w:t>1.</w:t>
        <w:tab/>
        <w:t>Nothing in this Agreement shall prevent the Parties from adopting measures in accordance with Article XIX of the GATT 1994 and the WTO Agreement on Safeguards.</w:t>
      </w:r>
    </w:p>
    <w:p w:rsidR="00394760" w:rsidRPr="003C6FC8" w:rsidP="00394760">
      <w:pPr>
        <w:bidi w:val="0"/>
        <w:rPr>
          <w:rFonts w:ascii="Times New Roman" w:hAnsi="Times New Roman"/>
          <w:noProof/>
          <w:lang w:val="en-IE"/>
        </w:rPr>
      </w:pPr>
    </w:p>
    <w:p w:rsidR="005C79AF" w:rsidRPr="003C6FC8" w:rsidP="00394760">
      <w:pPr>
        <w:bidi w:val="0"/>
        <w:rPr>
          <w:rFonts w:ascii="Times New Roman" w:hAnsi="Times New Roman"/>
          <w:noProof/>
          <w:lang w:val="en-IE"/>
        </w:rPr>
      </w:pPr>
      <w:r w:rsidRPr="003C6FC8">
        <w:rPr>
          <w:rFonts w:ascii="Times New Roman" w:hAnsi="Times New Roman"/>
          <w:noProof/>
          <w:lang w:val="en-IE"/>
        </w:rPr>
        <w:t>2.</w:t>
        <w:tab/>
        <w:t>This article shall not be subject to the provisions of Section VI of Title II of this Agreement.</w:t>
      </w:r>
    </w:p>
    <w:p w:rsidR="00C65249" w:rsidP="00394760">
      <w:pPr>
        <w:bidi w:val="0"/>
        <w:jc w:val="center"/>
        <w:rPr>
          <w:rFonts w:ascii="Times New Roman" w:hAnsi="Times New Roman"/>
          <w:noProof/>
          <w:lang w:val="en-IE"/>
        </w:rPr>
      </w:pPr>
    </w:p>
    <w:p w:rsidR="00C65249" w:rsidP="00394760">
      <w:pPr>
        <w:bidi w:val="0"/>
        <w:jc w:val="center"/>
        <w:rPr>
          <w:rFonts w:ascii="Times New Roman" w:hAnsi="Times New Roman"/>
          <w:noProof/>
          <w:lang w:val="en-IE"/>
        </w:rPr>
      </w:pPr>
    </w:p>
    <w:p w:rsidR="00394760" w:rsidP="00394760">
      <w:pPr>
        <w:bidi w:val="0"/>
        <w:jc w:val="center"/>
        <w:rPr>
          <w:rFonts w:ascii="Times New Roman" w:hAnsi="Times New Roman"/>
          <w:noProof/>
          <w:lang w:val="en-IE"/>
        </w:rPr>
      </w:pPr>
      <w:r>
        <w:rPr>
          <w:rFonts w:ascii="Times New Roman" w:hAnsi="Times New Roman"/>
          <w:noProof/>
          <w:lang w:val="en-IE"/>
        </w:rPr>
        <w:t>CHAPTER III</w:t>
      </w:r>
    </w:p>
    <w:p w:rsidR="00394760" w:rsidP="00394760">
      <w:pPr>
        <w:bidi w:val="0"/>
        <w:jc w:val="center"/>
        <w:rPr>
          <w:rFonts w:ascii="Times New Roman" w:hAnsi="Times New Roman"/>
          <w:noProof/>
          <w:lang w:val="en-IE"/>
        </w:rPr>
      </w:pPr>
    </w:p>
    <w:p w:rsidR="005C79AF" w:rsidP="00394760">
      <w:pPr>
        <w:bidi w:val="0"/>
        <w:jc w:val="center"/>
        <w:rPr>
          <w:rFonts w:ascii="Times New Roman" w:hAnsi="Times New Roman"/>
          <w:noProof/>
          <w:lang w:val="en-IE"/>
        </w:rPr>
      </w:pPr>
      <w:r w:rsidRPr="003C6FC8" w:rsidR="00394760">
        <w:rPr>
          <w:rFonts w:ascii="Times New Roman" w:hAnsi="Times New Roman"/>
          <w:noProof/>
          <w:lang w:val="en-IE"/>
        </w:rPr>
        <w:t>EXCEPTIONS</w:t>
      </w:r>
    </w:p>
    <w:p w:rsidR="00394760" w:rsidP="00394760">
      <w:pPr>
        <w:bidi w:val="0"/>
        <w:jc w:val="center"/>
        <w:rPr>
          <w:rFonts w:ascii="Times New Roman" w:hAnsi="Times New Roman"/>
          <w:noProof/>
          <w:lang w:val="en-IE"/>
        </w:rPr>
      </w:pPr>
    </w:p>
    <w:p w:rsidR="00394760" w:rsidRPr="003C6FC8" w:rsidP="00394760">
      <w:pPr>
        <w:bidi w:val="0"/>
        <w:jc w:val="center"/>
        <w:rPr>
          <w:rFonts w:ascii="Times New Roman" w:hAnsi="Times New Roman"/>
          <w:noProof/>
          <w:lang w:val="en-IE"/>
        </w:rPr>
      </w:pPr>
    </w:p>
    <w:p w:rsidR="005C79AF" w:rsidP="00394760">
      <w:pPr>
        <w:bidi w:val="0"/>
        <w:jc w:val="center"/>
        <w:rPr>
          <w:rFonts w:ascii="Times New Roman" w:hAnsi="Times New Roman"/>
          <w:noProof/>
          <w:lang w:val="en-IE"/>
        </w:rPr>
      </w:pPr>
      <w:r w:rsidRPr="003C6FC8" w:rsidR="00394760">
        <w:rPr>
          <w:rFonts w:ascii="Times New Roman" w:hAnsi="Times New Roman"/>
          <w:noProof/>
          <w:lang w:val="en-IE"/>
        </w:rPr>
        <w:t>ARTICLE 20</w:t>
      </w:r>
    </w:p>
    <w:p w:rsidR="00394760" w:rsidRPr="003C6FC8" w:rsidP="00394760">
      <w:pPr>
        <w:bidi w:val="0"/>
        <w:rPr>
          <w:rFonts w:ascii="Times New Roman" w:hAnsi="Times New Roman"/>
          <w:noProof/>
          <w:lang w:val="en-IE"/>
        </w:rPr>
      </w:pPr>
    </w:p>
    <w:p w:rsidR="005C79AF" w:rsidP="00394760">
      <w:pPr>
        <w:bidi w:val="0"/>
        <w:jc w:val="center"/>
        <w:rPr>
          <w:rFonts w:ascii="Times New Roman" w:hAnsi="Times New Roman"/>
          <w:bCs/>
          <w:noProof/>
          <w:lang w:val="en-IE"/>
        </w:rPr>
      </w:pPr>
      <w:r w:rsidRPr="003C6FC8">
        <w:rPr>
          <w:rFonts w:ascii="Times New Roman" w:hAnsi="Times New Roman"/>
          <w:bCs/>
          <w:noProof/>
          <w:lang w:val="en-IE"/>
        </w:rPr>
        <w:t>General exceptions</w:t>
      </w:r>
    </w:p>
    <w:p w:rsidR="00394760" w:rsidRPr="003C6FC8" w:rsidP="00394760">
      <w:pPr>
        <w:bidi w:val="0"/>
        <w:rPr>
          <w:rFonts w:ascii="Times New Roman" w:hAnsi="Times New Roman"/>
          <w:bCs/>
          <w:noProof/>
          <w:lang w:val="en-IE"/>
        </w:rPr>
      </w:pPr>
    </w:p>
    <w:p w:rsidR="005C79AF" w:rsidRPr="003C6FC8" w:rsidP="00394760">
      <w:pPr>
        <w:bidi w:val="0"/>
        <w:rPr>
          <w:rFonts w:ascii="Times New Roman" w:hAnsi="Times New Roman"/>
          <w:noProof/>
          <w:lang w:val="en-IE"/>
        </w:rPr>
      </w:pPr>
      <w:r w:rsidRPr="003C6FC8">
        <w:rPr>
          <w:rFonts w:ascii="Times New Roman" w:hAnsi="Times New Roman"/>
          <w:noProof/>
          <w:lang w:val="en-IE"/>
        </w:rPr>
        <w:t xml:space="preserve">The provisions of Article XX of the GATT 1994, including its Notes and Supplementary Provisions, and of Article XXI of the GATT 1994, which are incorporated into and made part of this Agreement, shall apply between the Parties, </w:t>
      </w:r>
      <w:r w:rsidRPr="003C6FC8">
        <w:rPr>
          <w:rFonts w:ascii="Times New Roman" w:hAnsi="Times New Roman"/>
          <w:i/>
          <w:noProof/>
          <w:lang w:val="en-IE"/>
        </w:rPr>
        <w:t>mutatis mutandis</w:t>
      </w:r>
      <w:r w:rsidRPr="003C6FC8">
        <w:rPr>
          <w:rFonts w:ascii="Times New Roman" w:hAnsi="Times New Roman"/>
          <w:noProof/>
          <w:lang w:val="en-IE"/>
        </w:rPr>
        <w:t>.</w:t>
      </w:r>
    </w:p>
    <w:p w:rsidR="005C79AF" w:rsidRPr="003C6FC8" w:rsidP="00394760">
      <w:pPr>
        <w:bidi w:val="0"/>
        <w:rPr>
          <w:rFonts w:ascii="Times New Roman" w:hAnsi="Times New Roman"/>
          <w:noProof/>
          <w:lang w:val="en-IE"/>
        </w:rPr>
      </w:pPr>
    </w:p>
    <w:p w:rsidR="00394760" w:rsidP="00394760">
      <w:pPr>
        <w:bidi w:val="0"/>
        <w:jc w:val="center"/>
        <w:rPr>
          <w:rFonts w:ascii="Times New Roman" w:hAnsi="Times New Roman"/>
          <w:noProof/>
          <w:lang w:val="en-IE"/>
        </w:rPr>
      </w:pPr>
      <w:r w:rsidR="00F64B0F">
        <w:rPr>
          <w:rFonts w:ascii="Times New Roman" w:hAnsi="Times New Roman"/>
          <w:noProof/>
          <w:lang w:val="en-IE"/>
        </w:rPr>
        <w:br w:type="page"/>
      </w:r>
      <w:r w:rsidRPr="003C6FC8">
        <w:rPr>
          <w:rFonts w:ascii="Times New Roman" w:hAnsi="Times New Roman"/>
          <w:noProof/>
          <w:lang w:val="en-IE"/>
        </w:rPr>
        <w:t>CHA</w:t>
      </w:r>
      <w:r>
        <w:rPr>
          <w:rFonts w:ascii="Times New Roman" w:hAnsi="Times New Roman"/>
          <w:noProof/>
          <w:lang w:val="en-IE"/>
        </w:rPr>
        <w:t>PTER IV</w:t>
      </w:r>
    </w:p>
    <w:p w:rsidR="00394760" w:rsidP="00394760">
      <w:pPr>
        <w:bidi w:val="0"/>
        <w:jc w:val="center"/>
        <w:rPr>
          <w:rFonts w:ascii="Times New Roman" w:hAnsi="Times New Roman"/>
          <w:noProof/>
          <w:lang w:val="en-IE"/>
        </w:rPr>
      </w:pPr>
    </w:p>
    <w:p w:rsidR="005C79AF" w:rsidP="00394760">
      <w:pPr>
        <w:bidi w:val="0"/>
        <w:jc w:val="center"/>
        <w:rPr>
          <w:rFonts w:ascii="Times New Roman" w:hAnsi="Times New Roman"/>
          <w:noProof/>
          <w:lang w:val="en-IE"/>
        </w:rPr>
      </w:pPr>
      <w:r w:rsidR="00394760">
        <w:rPr>
          <w:rFonts w:ascii="Times New Roman" w:hAnsi="Times New Roman"/>
          <w:noProof/>
          <w:lang w:val="en-IE"/>
        </w:rPr>
        <w:t>NON TARIFF ISSUES</w:t>
      </w:r>
    </w:p>
    <w:p w:rsidR="00394760" w:rsidP="00394760">
      <w:pPr>
        <w:bidi w:val="0"/>
        <w:jc w:val="center"/>
        <w:rPr>
          <w:rFonts w:ascii="Times New Roman" w:hAnsi="Times New Roman"/>
          <w:noProof/>
          <w:lang w:val="en-IE"/>
        </w:rPr>
      </w:pPr>
    </w:p>
    <w:p w:rsidR="00394760" w:rsidRPr="003C6FC8" w:rsidP="00394760">
      <w:pPr>
        <w:bidi w:val="0"/>
        <w:jc w:val="center"/>
        <w:rPr>
          <w:rFonts w:ascii="Times New Roman" w:hAnsi="Times New Roman"/>
          <w:noProof/>
          <w:lang w:val="en-IE"/>
        </w:rPr>
      </w:pPr>
    </w:p>
    <w:p w:rsidR="005C79AF" w:rsidP="00394760">
      <w:pPr>
        <w:bidi w:val="0"/>
        <w:jc w:val="center"/>
        <w:rPr>
          <w:rFonts w:ascii="Times New Roman" w:hAnsi="Times New Roman"/>
          <w:noProof/>
          <w:lang w:val="en-IE"/>
        </w:rPr>
      </w:pPr>
      <w:r w:rsidRPr="003C6FC8" w:rsidR="00394760">
        <w:rPr>
          <w:rFonts w:ascii="Times New Roman" w:hAnsi="Times New Roman"/>
          <w:noProof/>
          <w:lang w:val="en-IE"/>
        </w:rPr>
        <w:t>ARTICLE 21</w:t>
      </w:r>
    </w:p>
    <w:p w:rsidR="00394760" w:rsidRPr="003C6FC8" w:rsidP="00394760">
      <w:pPr>
        <w:bidi w:val="0"/>
        <w:rPr>
          <w:rFonts w:ascii="Times New Roman" w:hAnsi="Times New Roman"/>
          <w:noProof/>
          <w:lang w:val="en-IE"/>
        </w:rPr>
      </w:pPr>
    </w:p>
    <w:p w:rsidR="005C79AF" w:rsidP="00F64B0F">
      <w:pPr>
        <w:bidi w:val="0"/>
        <w:jc w:val="center"/>
        <w:rPr>
          <w:rFonts w:ascii="Times New Roman" w:hAnsi="Times New Roman"/>
          <w:bCs/>
          <w:noProof/>
          <w:lang w:val="en-IE"/>
        </w:rPr>
      </w:pPr>
      <w:r w:rsidRPr="003C6FC8">
        <w:rPr>
          <w:rFonts w:ascii="Times New Roman" w:hAnsi="Times New Roman"/>
          <w:bCs/>
          <w:noProof/>
          <w:lang w:val="en-IE"/>
        </w:rPr>
        <w:t>Industrial standards and conformity assessment, technical regulations</w:t>
      </w:r>
    </w:p>
    <w:p w:rsidR="00394760" w:rsidRPr="003C6FC8" w:rsidP="00394760">
      <w:pPr>
        <w:bidi w:val="0"/>
        <w:rPr>
          <w:rFonts w:ascii="Times New Roman" w:hAnsi="Times New Roman"/>
          <w:bCs/>
          <w:noProof/>
          <w:lang w:val="en-IE"/>
        </w:rPr>
      </w:pPr>
    </w:p>
    <w:p w:rsidR="005C79AF" w:rsidRPr="00F64B0F" w:rsidP="00394760">
      <w:pPr>
        <w:bidi w:val="0"/>
        <w:rPr>
          <w:rFonts w:ascii="Times New Roman" w:hAnsi="Times New Roman"/>
          <w:noProof/>
          <w:lang w:val="en-IE"/>
        </w:rPr>
      </w:pPr>
      <w:r w:rsidRPr="00F64B0F">
        <w:rPr>
          <w:rFonts w:ascii="Times New Roman" w:hAnsi="Times New Roman"/>
          <w:noProof/>
          <w:lang w:val="en-IE"/>
        </w:rPr>
        <w:t>1.</w:t>
        <w:tab/>
        <w:t>Relationship with the WTO Agreement on Technical Barriers to Trade</w:t>
      </w:r>
    </w:p>
    <w:p w:rsidR="00F64B0F" w:rsidRPr="00042746" w:rsidP="00394760">
      <w:pPr>
        <w:bidi w:val="0"/>
        <w:rPr>
          <w:rFonts w:ascii="Times New Roman" w:hAnsi="Times New Roman"/>
          <w:noProof/>
          <w:lang w:val="en-IE"/>
        </w:rPr>
      </w:pPr>
    </w:p>
    <w:p w:rsidR="005C79AF" w:rsidP="00394760">
      <w:pPr>
        <w:bidi w:val="0"/>
        <w:rPr>
          <w:rFonts w:ascii="Times New Roman" w:hAnsi="Times New Roman"/>
          <w:noProof/>
          <w:lang w:val="en-IE"/>
        </w:rPr>
      </w:pPr>
      <w:r w:rsidRPr="003C6FC8">
        <w:rPr>
          <w:rFonts w:ascii="Times New Roman" w:hAnsi="Times New Roman"/>
          <w:noProof/>
          <w:lang w:val="en-IE"/>
        </w:rPr>
        <w:t xml:space="preserve">The provisions of the WTO Agreement on Technical Barriers to Trade (hereinafter referred to as the </w:t>
      </w:r>
      <w:r w:rsidR="00B878E4">
        <w:rPr>
          <w:rFonts w:ascii="Times New Roman" w:hAnsi="Times New Roman"/>
          <w:noProof/>
          <w:lang w:val="en-IE"/>
        </w:rPr>
        <w:t>"</w:t>
      </w:r>
      <w:r w:rsidRPr="003C6FC8">
        <w:rPr>
          <w:rFonts w:ascii="Times New Roman" w:hAnsi="Times New Roman"/>
          <w:noProof/>
          <w:lang w:val="en-IE"/>
        </w:rPr>
        <w:t>TBT Agreement</w:t>
      </w:r>
      <w:r w:rsidR="00B878E4">
        <w:rPr>
          <w:rFonts w:ascii="Times New Roman" w:hAnsi="Times New Roman"/>
          <w:noProof/>
          <w:lang w:val="en-IE"/>
        </w:rPr>
        <w:t>"</w:t>
      </w:r>
      <w:r w:rsidRPr="003C6FC8">
        <w:rPr>
          <w:rFonts w:ascii="Times New Roman" w:hAnsi="Times New Roman"/>
          <w:noProof/>
          <w:lang w:val="en-IE"/>
        </w:rPr>
        <w:t xml:space="preserve">), which is incorporated into and made part of this Agreement, shall apply between the Parties, </w:t>
      </w:r>
      <w:r w:rsidRPr="003C6FC8">
        <w:rPr>
          <w:rFonts w:ascii="Times New Roman" w:hAnsi="Times New Roman"/>
          <w:i/>
          <w:noProof/>
          <w:lang w:val="en-IE"/>
        </w:rPr>
        <w:t>mutatis mutandis</w:t>
      </w:r>
      <w:r w:rsidRPr="003C6FC8">
        <w:rPr>
          <w:rFonts w:ascii="Times New Roman" w:hAnsi="Times New Roman"/>
          <w:noProof/>
          <w:lang w:val="en-IE"/>
        </w:rPr>
        <w:t>.</w:t>
      </w:r>
    </w:p>
    <w:p w:rsidR="00F64B0F" w:rsidRPr="003C6FC8" w:rsidP="00394760">
      <w:pPr>
        <w:bidi w:val="0"/>
        <w:rPr>
          <w:rFonts w:ascii="Times New Roman" w:hAnsi="Times New Roman"/>
          <w:noProof/>
          <w:lang w:val="en-IE"/>
        </w:rPr>
      </w:pPr>
    </w:p>
    <w:p w:rsidR="005C79AF" w:rsidRPr="00F64B0F" w:rsidP="00394760">
      <w:pPr>
        <w:bidi w:val="0"/>
        <w:rPr>
          <w:rFonts w:ascii="Times New Roman" w:hAnsi="Times New Roman"/>
          <w:noProof/>
          <w:lang w:val="en-IE"/>
        </w:rPr>
      </w:pPr>
      <w:r w:rsidRPr="00F64B0F">
        <w:rPr>
          <w:rFonts w:ascii="Times New Roman" w:hAnsi="Times New Roman"/>
          <w:noProof/>
          <w:lang w:val="en-IE"/>
        </w:rPr>
        <w:t>2.</w:t>
        <w:tab/>
        <w:t>Scope and coverage</w:t>
      </w:r>
    </w:p>
    <w:p w:rsidR="00F64B0F" w:rsidRPr="00042746" w:rsidP="00394760">
      <w:pPr>
        <w:bidi w:val="0"/>
        <w:rPr>
          <w:rFonts w:ascii="Times New Roman" w:hAnsi="Times New Roman"/>
          <w:noProof/>
          <w:lang w:val="en-IE"/>
        </w:rPr>
      </w:pPr>
    </w:p>
    <w:p w:rsidR="005C79AF" w:rsidP="00394760">
      <w:pPr>
        <w:bidi w:val="0"/>
        <w:rPr>
          <w:rFonts w:ascii="Times New Roman" w:hAnsi="Times New Roman"/>
          <w:noProof/>
          <w:lang w:val="en-IE"/>
        </w:rPr>
      </w:pPr>
      <w:r w:rsidRPr="003C6FC8">
        <w:rPr>
          <w:rFonts w:ascii="Times New Roman" w:hAnsi="Times New Roman"/>
          <w:noProof/>
          <w:lang w:val="en-IE"/>
        </w:rPr>
        <w:t>The provisions of this Chapter shall apply to the preparation, adoption and application of technical regulations, standards and conformity assessment procedures, as defined in the TBT Agreement.</w:t>
      </w:r>
    </w:p>
    <w:p w:rsidR="00F64B0F" w:rsidRPr="003C6FC8" w:rsidP="00394760">
      <w:pPr>
        <w:bidi w:val="0"/>
        <w:rPr>
          <w:rFonts w:ascii="Times New Roman" w:hAnsi="Times New Roman"/>
          <w:noProof/>
          <w:lang w:val="en-IE"/>
        </w:rPr>
      </w:pPr>
    </w:p>
    <w:p w:rsidR="005C79AF" w:rsidRPr="00F64B0F" w:rsidP="00394760">
      <w:pPr>
        <w:bidi w:val="0"/>
        <w:rPr>
          <w:rFonts w:ascii="Times New Roman" w:hAnsi="Times New Roman"/>
          <w:noProof/>
          <w:lang w:val="en-IE"/>
        </w:rPr>
      </w:pPr>
      <w:r w:rsidR="00A837CD">
        <w:rPr>
          <w:rFonts w:ascii="Times New Roman" w:hAnsi="Times New Roman"/>
          <w:noProof/>
          <w:lang w:val="en-IE"/>
        </w:rPr>
        <w:br w:type="page"/>
      </w:r>
      <w:r w:rsidRPr="00F64B0F">
        <w:rPr>
          <w:rFonts w:ascii="Times New Roman" w:hAnsi="Times New Roman"/>
          <w:noProof/>
          <w:lang w:val="en-IE"/>
        </w:rPr>
        <w:t>3.</w:t>
        <w:tab/>
        <w:t>Objectives</w:t>
      </w:r>
    </w:p>
    <w:p w:rsidR="00F64B0F" w:rsidRPr="00042746" w:rsidP="00394760">
      <w:pPr>
        <w:bidi w:val="0"/>
        <w:rPr>
          <w:rFonts w:ascii="Times New Roman" w:hAnsi="Times New Roman"/>
          <w:noProof/>
          <w:lang w:val="en-IE"/>
        </w:rPr>
      </w:pPr>
    </w:p>
    <w:p w:rsidR="005C79AF" w:rsidP="00394760">
      <w:pPr>
        <w:bidi w:val="0"/>
        <w:rPr>
          <w:rFonts w:ascii="Times New Roman" w:hAnsi="Times New Roman"/>
          <w:noProof/>
          <w:lang w:val="en-IE"/>
        </w:rPr>
      </w:pPr>
      <w:r w:rsidRPr="003C6FC8">
        <w:rPr>
          <w:rFonts w:ascii="Times New Roman" w:hAnsi="Times New Roman"/>
          <w:noProof/>
          <w:lang w:val="en-IE"/>
        </w:rPr>
        <w:t>The objectives of cooperation in the areas of technical regulations, standards and conformity assessment procedures between the Parties shall be:</w:t>
      </w:r>
    </w:p>
    <w:p w:rsidR="00F64B0F" w:rsidRPr="003C6FC8" w:rsidP="00394760">
      <w:pPr>
        <w:bidi w:val="0"/>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(a)</w:t>
        <w:tab/>
        <w:t>to avoid or reduce technical barriers to trade, in order to facilitate trade between the Parties;</w:t>
      </w:r>
    </w:p>
    <w:p w:rsidR="00F64B0F"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(b)</w:t>
        <w:tab/>
        <w:t>to enhance access for products to each other</w:t>
      </w:r>
      <w:r w:rsidR="002C1415">
        <w:rPr>
          <w:rFonts w:ascii="Times New Roman" w:hAnsi="Times New Roman"/>
          <w:noProof/>
          <w:lang w:val="en-IE"/>
        </w:rPr>
        <w:t>'</w:t>
      </w:r>
      <w:r w:rsidRPr="003C6FC8">
        <w:rPr>
          <w:rFonts w:ascii="Times New Roman" w:hAnsi="Times New Roman"/>
          <w:noProof/>
          <w:lang w:val="en-IE"/>
        </w:rPr>
        <w:t>s markets through improvements in safety, quality and competitiveness of products;</w:t>
      </w:r>
    </w:p>
    <w:p w:rsidR="00F64B0F"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(c)</w:t>
        <w:tab/>
        <w:t>to promote a greater use of international technical regulations, standards and conformity assessment procedures, including sector specific measures, and the use of international best practices for drawing them up;</w:t>
      </w:r>
    </w:p>
    <w:p w:rsidR="00F64B0F"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(d)</w:t>
        <w:tab/>
        <w:t>to ensure that the preparation, adoption and application of standards and technical regulations are transparent and do not create unnecessary obstacles to trade between the Parties, in accordance with the provisions of the TBT Agreement;</w:t>
      </w:r>
    </w:p>
    <w:p w:rsidR="00F64B0F"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(e)</w:t>
        <w:tab/>
        <w:t xml:space="preserve">to develop the infrastructure for technical regulation, standardisation, conformity assessment, accreditation, metrology and market surveillance in Iraq; </w:t>
      </w:r>
    </w:p>
    <w:p w:rsidR="00F64B0F"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(f)</w:t>
        <w:tab/>
        <w:t>to develop functional links between standardisation, conformity assessment and regulatory institutions of Iraq and of the Union;</w:t>
      </w:r>
    </w:p>
    <w:p w:rsidR="005C79AF" w:rsidP="00A837CD">
      <w:pPr>
        <w:bidi w:val="0"/>
        <w:ind w:left="567" w:hanging="567"/>
        <w:rPr>
          <w:rFonts w:ascii="Times New Roman" w:hAnsi="Times New Roman"/>
          <w:noProof/>
          <w:lang w:val="en-IE"/>
        </w:rPr>
      </w:pPr>
      <w:r w:rsidR="00A837CD">
        <w:rPr>
          <w:rFonts w:ascii="Times New Roman" w:hAnsi="Times New Roman"/>
          <w:noProof/>
          <w:lang w:val="en-IE"/>
        </w:rPr>
        <w:br w:type="page"/>
      </w:r>
      <w:r w:rsidRPr="003C6FC8">
        <w:rPr>
          <w:rFonts w:ascii="Times New Roman" w:hAnsi="Times New Roman"/>
          <w:noProof/>
          <w:lang w:val="en-IE"/>
        </w:rPr>
        <w:t>(g)</w:t>
        <w:tab/>
        <w:t>to promote effective participation of Iraqi institutions in international standards setting bodies and the TBT Committee.</w:t>
      </w:r>
    </w:p>
    <w:p w:rsidR="00F64B0F" w:rsidRPr="003C6FC8" w:rsidP="00394760">
      <w:pPr>
        <w:bidi w:val="0"/>
        <w:rPr>
          <w:rFonts w:ascii="Times New Roman" w:hAnsi="Times New Roman"/>
          <w:noProof/>
          <w:lang w:val="en-IE"/>
        </w:rPr>
      </w:pPr>
    </w:p>
    <w:p w:rsidR="005C79AF" w:rsidRPr="00F64B0F" w:rsidP="00394760">
      <w:pPr>
        <w:bidi w:val="0"/>
        <w:rPr>
          <w:rFonts w:ascii="Times New Roman" w:hAnsi="Times New Roman"/>
          <w:iCs/>
          <w:noProof/>
          <w:lang w:val="en-IE"/>
        </w:rPr>
      </w:pPr>
      <w:r w:rsidRPr="00F64B0F">
        <w:rPr>
          <w:rFonts w:ascii="Times New Roman" w:hAnsi="Times New Roman"/>
          <w:iCs/>
          <w:noProof/>
          <w:lang w:val="en-IE"/>
        </w:rPr>
        <w:t>4.</w:t>
        <w:tab/>
        <w:t>Technical regulations, standards and conformity assessment procedures</w:t>
      </w:r>
    </w:p>
    <w:p w:rsidR="00F64B0F" w:rsidRPr="00042746" w:rsidP="00394760">
      <w:pPr>
        <w:bidi w:val="0"/>
        <w:rPr>
          <w:rFonts w:ascii="Times New Roman" w:hAnsi="Times New Roman"/>
          <w:iCs/>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(a)</w:t>
        <w:tab/>
        <w:t xml:space="preserve">The Parties shall ensure that technical regulations, standards and conformity assessment procedures, are not prepared, adopted or applied with a view to, or with an effect of, creating unnecessary obstacles to trade between the Parties, subject to the </w:t>
      </w:r>
      <w:r w:rsidR="00B878E4">
        <w:rPr>
          <w:rFonts w:ascii="Times New Roman" w:hAnsi="Times New Roman"/>
          <w:noProof/>
          <w:lang w:val="en-IE"/>
        </w:rPr>
        <w:t>provisions of the TBT </w:t>
      </w:r>
      <w:r w:rsidRPr="003C6FC8">
        <w:rPr>
          <w:rFonts w:ascii="Times New Roman" w:hAnsi="Times New Roman"/>
          <w:noProof/>
          <w:lang w:val="en-IE"/>
        </w:rPr>
        <w:t>Agreement.</w:t>
      </w:r>
    </w:p>
    <w:p w:rsidR="00F64B0F"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(b)</w:t>
        <w:tab/>
        <w:t>The Parties shall endeavour where possible to harmonise their standards, technical regulations and conformity assessment procedures.</w:t>
      </w:r>
    </w:p>
    <w:p w:rsidR="00F64B0F" w:rsidRPr="00F64B0F" w:rsidP="00A837CD">
      <w:pPr>
        <w:bidi w:val="0"/>
        <w:ind w:left="567" w:hanging="567"/>
        <w:rPr>
          <w:rFonts w:ascii="Times New Roman" w:hAnsi="Times New Roman"/>
          <w:noProof/>
          <w:lang w:val="en-IE"/>
        </w:rPr>
      </w:pPr>
    </w:p>
    <w:p w:rsidR="005C79AF" w:rsidRPr="00F64B0F" w:rsidP="00A837CD">
      <w:pPr>
        <w:bidi w:val="0"/>
        <w:ind w:left="567" w:hanging="567"/>
        <w:rPr>
          <w:rFonts w:ascii="Times New Roman" w:hAnsi="Times New Roman"/>
          <w:iCs/>
          <w:noProof/>
          <w:lang w:val="en-IE"/>
        </w:rPr>
      </w:pPr>
      <w:r w:rsidRPr="00F64B0F">
        <w:rPr>
          <w:rFonts w:ascii="Times New Roman" w:hAnsi="Times New Roman"/>
          <w:iCs/>
          <w:noProof/>
          <w:lang w:val="en-IE"/>
        </w:rPr>
        <w:t>5.</w:t>
        <w:tab/>
        <w:t>Transparency and notification</w:t>
      </w:r>
    </w:p>
    <w:p w:rsidR="00F64B0F" w:rsidRPr="00042746" w:rsidP="00A837CD">
      <w:pPr>
        <w:bidi w:val="0"/>
        <w:ind w:left="567" w:hanging="567"/>
        <w:rPr>
          <w:rFonts w:ascii="Times New Roman" w:hAnsi="Times New Roman"/>
          <w:iCs/>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(a)</w:t>
        <w:tab/>
        <w:t>Obligations concerning the sharing of information on technical regulations, standards and conformity assessment procedures provided for by the TBT Agreement shall apply between the</w:t>
      </w:r>
      <w:r w:rsidR="00951B8C">
        <w:rPr>
          <w:rFonts w:ascii="Times New Roman" w:hAnsi="Times New Roman"/>
          <w:noProof/>
          <w:lang w:val="en-IE"/>
        </w:rPr>
        <w:t> </w:t>
      </w:r>
      <w:r w:rsidRPr="003C6FC8">
        <w:rPr>
          <w:rFonts w:ascii="Times New Roman" w:hAnsi="Times New Roman"/>
          <w:noProof/>
          <w:lang w:val="en-IE"/>
        </w:rPr>
        <w:t>Parties.</w:t>
      </w:r>
    </w:p>
    <w:p w:rsidR="00F64B0F"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(b)</w:t>
        <w:tab/>
        <w:t>The Parties agree to exchange information on issues of potential relevance to their trade relations, including rapid alerts, scientific opinions and events through contact points.</w:t>
      </w:r>
    </w:p>
    <w:p w:rsidR="00F64B0F"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eastAsia="en-GB"/>
        </w:rPr>
      </w:pPr>
      <w:r w:rsidRPr="003C6FC8">
        <w:rPr>
          <w:rFonts w:ascii="Times New Roman" w:hAnsi="Times New Roman"/>
          <w:noProof/>
          <w:lang w:val="en-IE"/>
        </w:rPr>
        <w:t>(c)</w:t>
        <w:tab/>
      </w:r>
      <w:r w:rsidRPr="003C6FC8">
        <w:rPr>
          <w:rFonts w:ascii="Times New Roman" w:hAnsi="Times New Roman"/>
          <w:noProof/>
          <w:lang w:val="en-IE" w:eastAsia="en-GB"/>
        </w:rPr>
        <w:t>The Parties may cooperate in the establishment and maintenance of contact points, and in the setting up and maintenance of common data bases.</w:t>
      </w:r>
    </w:p>
    <w:p w:rsidR="00F64B0F" w:rsidP="00F64B0F">
      <w:pPr>
        <w:bidi w:val="0"/>
        <w:jc w:val="center"/>
        <w:rPr>
          <w:rFonts w:ascii="Times New Roman" w:hAnsi="Times New Roman"/>
          <w:noProof/>
          <w:lang w:val="en-IE"/>
        </w:rPr>
      </w:pPr>
      <w:r w:rsidR="00A837CD">
        <w:rPr>
          <w:rFonts w:ascii="Times New Roman" w:hAnsi="Times New Roman"/>
          <w:noProof/>
          <w:lang w:val="en-IE"/>
        </w:rPr>
        <w:br w:type="page"/>
      </w:r>
      <w:r>
        <w:rPr>
          <w:rFonts w:ascii="Times New Roman" w:hAnsi="Times New Roman"/>
          <w:noProof/>
          <w:lang w:val="en-IE"/>
        </w:rPr>
        <w:t>CHAPTER V</w:t>
      </w:r>
    </w:p>
    <w:p w:rsidR="00F64B0F" w:rsidP="00F64B0F">
      <w:pPr>
        <w:bidi w:val="0"/>
        <w:jc w:val="center"/>
        <w:rPr>
          <w:rFonts w:ascii="Times New Roman" w:hAnsi="Times New Roman"/>
          <w:noProof/>
          <w:lang w:val="en-IE"/>
        </w:rPr>
      </w:pPr>
    </w:p>
    <w:p w:rsidR="005C79AF" w:rsidRPr="003C6FC8" w:rsidP="00F64B0F">
      <w:pPr>
        <w:bidi w:val="0"/>
        <w:jc w:val="center"/>
        <w:rPr>
          <w:rFonts w:ascii="Times New Roman" w:hAnsi="Times New Roman"/>
          <w:noProof/>
          <w:lang w:val="en-IE"/>
        </w:rPr>
      </w:pPr>
      <w:r w:rsidRPr="003C6FC8" w:rsidR="00F64B0F">
        <w:rPr>
          <w:rFonts w:ascii="Times New Roman" w:hAnsi="Times New Roman"/>
          <w:noProof/>
          <w:lang w:val="en-IE"/>
        </w:rPr>
        <w:t>SANITARY AND PHYTOSANITARY MEASURES</w:t>
      </w:r>
    </w:p>
    <w:p w:rsidR="00A837CD" w:rsidRPr="00A837CD" w:rsidP="00A837CD">
      <w:pPr>
        <w:bidi w:val="0"/>
        <w:jc w:val="center"/>
        <w:rPr>
          <w:rFonts w:ascii="Times New Roman" w:hAnsi="Times New Roman"/>
          <w:noProof/>
          <w:lang w:val="en-IE"/>
        </w:rPr>
      </w:pPr>
    </w:p>
    <w:p w:rsidR="00A837CD" w:rsidRPr="00A837CD" w:rsidP="00A837CD">
      <w:pPr>
        <w:bidi w:val="0"/>
        <w:jc w:val="center"/>
        <w:rPr>
          <w:rFonts w:ascii="Times New Roman" w:hAnsi="Times New Roman"/>
          <w:noProof/>
          <w:lang w:val="en-IE"/>
        </w:rPr>
      </w:pPr>
    </w:p>
    <w:p w:rsidR="005C79AF" w:rsidRPr="00A837CD" w:rsidP="00A837CD">
      <w:pPr>
        <w:bidi w:val="0"/>
        <w:jc w:val="center"/>
        <w:rPr>
          <w:rFonts w:ascii="Times New Roman" w:hAnsi="Times New Roman"/>
          <w:noProof/>
          <w:lang w:val="en-IE"/>
        </w:rPr>
      </w:pPr>
      <w:r w:rsidRPr="00A837CD" w:rsidR="00A837CD">
        <w:rPr>
          <w:rFonts w:ascii="Times New Roman" w:hAnsi="Times New Roman"/>
          <w:noProof/>
          <w:lang w:val="en-IE"/>
        </w:rPr>
        <w:t>ARTICLE 22</w:t>
      </w:r>
    </w:p>
    <w:p w:rsidR="00A837CD" w:rsidRPr="00A837CD" w:rsidP="00A837CD">
      <w:pPr>
        <w:bidi w:val="0"/>
        <w:jc w:val="center"/>
        <w:rPr>
          <w:rFonts w:ascii="Times New Roman" w:hAnsi="Times New Roman"/>
          <w:noProof/>
          <w:lang w:val="en-IE"/>
        </w:rPr>
      </w:pPr>
    </w:p>
    <w:p w:rsidR="005C79AF" w:rsidRPr="00A837CD" w:rsidP="00A837CD">
      <w:pPr>
        <w:bidi w:val="0"/>
        <w:jc w:val="center"/>
        <w:rPr>
          <w:rFonts w:ascii="Times New Roman" w:hAnsi="Times New Roman"/>
          <w:noProof/>
          <w:lang w:val="en-IE"/>
        </w:rPr>
      </w:pPr>
      <w:r w:rsidRPr="00A837CD">
        <w:rPr>
          <w:rFonts w:ascii="Times New Roman" w:hAnsi="Times New Roman"/>
          <w:noProof/>
          <w:lang w:val="en-IE"/>
        </w:rPr>
        <w:t>Sanitary and phytosanitary measures</w:t>
      </w:r>
    </w:p>
    <w:p w:rsidR="00A837CD" w:rsidRPr="00A837CD" w:rsidP="00A837CD">
      <w:pPr>
        <w:bidi w:val="0"/>
        <w:jc w:val="center"/>
        <w:rPr>
          <w:rFonts w:ascii="Times New Roman" w:hAnsi="Times New Roman"/>
          <w:noProof/>
          <w:lang w:val="en-IE"/>
        </w:rPr>
      </w:pPr>
    </w:p>
    <w:p w:rsidR="005C79AF" w:rsidP="00A837CD">
      <w:pPr>
        <w:bidi w:val="0"/>
        <w:rPr>
          <w:rFonts w:ascii="Times New Roman" w:hAnsi="Times New Roman"/>
          <w:noProof/>
          <w:lang w:val="en-IE"/>
        </w:rPr>
      </w:pPr>
      <w:r w:rsidRPr="003C6FC8">
        <w:rPr>
          <w:rFonts w:ascii="Times New Roman" w:hAnsi="Times New Roman"/>
          <w:noProof/>
          <w:lang w:val="en-IE"/>
        </w:rPr>
        <w:t>1.</w:t>
        <w:tab/>
        <w:t xml:space="preserve">The Parties shall cooperate in the area of Sanitary and Phytosanitary measures with the objective of facilitating trade while protecting human, animal or plant life or health. The provisions of the WTO Agreement on the Application of Sanitary and Phytosanitary </w:t>
      </w:r>
      <w:r w:rsidRPr="003C6FC8">
        <w:rPr>
          <w:rFonts w:ascii="Times New Roman" w:hAnsi="Times New Roman"/>
          <w:bCs/>
          <w:iCs/>
          <w:noProof/>
          <w:lang w:val="en-IE"/>
        </w:rPr>
        <w:t xml:space="preserve">Measures </w:t>
      </w:r>
      <w:r w:rsidR="00BF2D35">
        <w:rPr>
          <w:rFonts w:ascii="Times New Roman" w:hAnsi="Times New Roman"/>
          <w:noProof/>
          <w:lang w:val="en-IE"/>
        </w:rPr>
        <w:t>(hereinafter </w:t>
      </w:r>
      <w:r w:rsidRPr="003C6FC8">
        <w:rPr>
          <w:rFonts w:ascii="Times New Roman" w:hAnsi="Times New Roman"/>
          <w:noProof/>
          <w:lang w:val="en-IE"/>
        </w:rPr>
        <w:t xml:space="preserve">referred to as the </w:t>
      </w:r>
      <w:r w:rsidR="00BF2D35">
        <w:rPr>
          <w:rFonts w:ascii="Times New Roman" w:hAnsi="Times New Roman"/>
          <w:noProof/>
          <w:lang w:val="en-IE"/>
        </w:rPr>
        <w:t>"SPS Agreement"</w:t>
      </w:r>
      <w:r w:rsidRPr="003C6FC8">
        <w:rPr>
          <w:rFonts w:ascii="Times New Roman" w:hAnsi="Times New Roman"/>
          <w:noProof/>
          <w:lang w:val="en-IE"/>
        </w:rPr>
        <w:t>), which is incorporated into and made part of this Agreement,</w:t>
      </w:r>
      <w:r w:rsidRPr="003C6FC8">
        <w:rPr>
          <w:rFonts w:ascii="Times New Roman" w:hAnsi="Times New Roman"/>
          <w:bCs/>
          <w:iCs/>
          <w:noProof/>
          <w:lang w:val="en-IE"/>
        </w:rPr>
        <w:t xml:space="preserve"> shall apply between the Parties</w:t>
      </w:r>
      <w:r w:rsidRPr="003C6FC8">
        <w:rPr>
          <w:rFonts w:ascii="Times New Roman" w:hAnsi="Times New Roman"/>
          <w:noProof/>
          <w:lang w:val="en-IE"/>
        </w:rPr>
        <w:t xml:space="preserve">, </w:t>
      </w:r>
      <w:r w:rsidRPr="003C6FC8">
        <w:rPr>
          <w:rFonts w:ascii="Times New Roman" w:hAnsi="Times New Roman"/>
          <w:i/>
          <w:noProof/>
          <w:lang w:val="en-IE"/>
        </w:rPr>
        <w:t>mutatis mutandis</w:t>
      </w:r>
      <w:r w:rsidRPr="003C6FC8">
        <w:rPr>
          <w:rFonts w:ascii="Times New Roman" w:hAnsi="Times New Roman"/>
          <w:noProof/>
          <w:lang w:val="en-IE"/>
        </w:rPr>
        <w:t>.</w:t>
      </w:r>
    </w:p>
    <w:p w:rsidR="00575C02" w:rsidRPr="003C6FC8" w:rsidP="00A837CD">
      <w:pPr>
        <w:bidi w:val="0"/>
        <w:rPr>
          <w:rFonts w:ascii="Times New Roman" w:hAnsi="Times New Roman"/>
          <w:noProof/>
          <w:lang w:val="en-IE"/>
        </w:rPr>
      </w:pPr>
    </w:p>
    <w:p w:rsidR="005C79AF" w:rsidRPr="003C6FC8" w:rsidP="00A837CD">
      <w:pPr>
        <w:bidi w:val="0"/>
        <w:rPr>
          <w:rFonts w:ascii="Times New Roman" w:hAnsi="Times New Roman"/>
          <w:noProof/>
          <w:lang w:val="en-IE"/>
        </w:rPr>
      </w:pPr>
      <w:r w:rsidRPr="003C6FC8">
        <w:rPr>
          <w:rFonts w:ascii="Times New Roman" w:hAnsi="Times New Roman"/>
          <w:noProof/>
          <w:lang w:val="en-IE"/>
        </w:rPr>
        <w:t>2.</w:t>
        <w:tab/>
        <w:t>On request the Parties may identify and address problems arising from the application of specific SPS-measures with a view to reaching mutually acceptable solutions.</w:t>
      </w:r>
    </w:p>
    <w:p w:rsidR="005C79AF" w:rsidRPr="00A837CD" w:rsidP="00A837CD">
      <w:pPr>
        <w:bidi w:val="0"/>
        <w:jc w:val="center"/>
        <w:rPr>
          <w:rFonts w:ascii="Times New Roman" w:hAnsi="Times New Roman"/>
          <w:noProof/>
          <w:lang w:val="en-IE"/>
        </w:rPr>
      </w:pPr>
      <w:r w:rsidR="00A837CD">
        <w:rPr>
          <w:rFonts w:ascii="Times New Roman" w:hAnsi="Times New Roman"/>
          <w:noProof/>
          <w:lang w:val="en-IE"/>
        </w:rPr>
        <w:br w:type="page"/>
      </w:r>
      <w:r w:rsidRPr="00A837CD" w:rsidR="00A837CD">
        <w:rPr>
          <w:rFonts w:ascii="Times New Roman" w:hAnsi="Times New Roman"/>
          <w:noProof/>
          <w:lang w:val="en-IE"/>
        </w:rPr>
        <w:t>SECTION II</w:t>
      </w:r>
    </w:p>
    <w:p w:rsidR="00A837CD" w:rsidRPr="00A837CD" w:rsidP="00A837CD">
      <w:pPr>
        <w:bidi w:val="0"/>
        <w:jc w:val="center"/>
        <w:rPr>
          <w:rFonts w:ascii="Times New Roman" w:hAnsi="Times New Roman"/>
          <w:noProof/>
          <w:lang w:val="en-IE"/>
        </w:rPr>
      </w:pPr>
    </w:p>
    <w:p w:rsidR="005C79AF" w:rsidRPr="00A837CD" w:rsidP="00A837CD">
      <w:pPr>
        <w:bidi w:val="0"/>
        <w:jc w:val="center"/>
        <w:rPr>
          <w:rFonts w:ascii="Times New Roman" w:hAnsi="Times New Roman"/>
          <w:noProof/>
          <w:lang w:val="en-IE"/>
        </w:rPr>
      </w:pPr>
      <w:r w:rsidRPr="00A837CD" w:rsidR="00A837CD">
        <w:rPr>
          <w:rFonts w:ascii="Times New Roman" w:hAnsi="Times New Roman"/>
          <w:noProof/>
          <w:lang w:val="en-IE"/>
        </w:rPr>
        <w:t>TRADE IN SERVICES AND ESTABLISHMENT</w:t>
      </w:r>
    </w:p>
    <w:p w:rsidR="00A837CD" w:rsidRPr="00A837CD" w:rsidP="00A837CD">
      <w:pPr>
        <w:bidi w:val="0"/>
        <w:jc w:val="center"/>
        <w:rPr>
          <w:rFonts w:ascii="Times New Roman" w:hAnsi="Times New Roman"/>
          <w:noProof/>
          <w:lang w:val="en-IE"/>
        </w:rPr>
      </w:pPr>
    </w:p>
    <w:p w:rsidR="00A837CD" w:rsidRPr="00A837CD" w:rsidP="00A837CD">
      <w:pPr>
        <w:bidi w:val="0"/>
        <w:jc w:val="center"/>
        <w:rPr>
          <w:rFonts w:ascii="Times New Roman" w:hAnsi="Times New Roman"/>
          <w:noProof/>
          <w:lang w:val="en-IE"/>
        </w:rPr>
      </w:pPr>
    </w:p>
    <w:p w:rsidR="005C79AF" w:rsidRPr="00A837CD" w:rsidP="00A837CD">
      <w:pPr>
        <w:bidi w:val="0"/>
        <w:jc w:val="center"/>
        <w:rPr>
          <w:rFonts w:ascii="Times New Roman" w:hAnsi="Times New Roman"/>
          <w:noProof/>
          <w:lang w:val="en-IE"/>
        </w:rPr>
      </w:pPr>
      <w:r w:rsidRPr="00A837CD" w:rsidR="00A837CD">
        <w:rPr>
          <w:rFonts w:ascii="Times New Roman" w:hAnsi="Times New Roman"/>
          <w:noProof/>
          <w:lang w:val="en-IE"/>
        </w:rPr>
        <w:t>ARTICLE 23</w:t>
      </w:r>
    </w:p>
    <w:p w:rsidR="00A837CD" w:rsidRPr="00A837CD" w:rsidP="00A837CD">
      <w:pPr>
        <w:bidi w:val="0"/>
        <w:jc w:val="center"/>
        <w:rPr>
          <w:rFonts w:ascii="Times New Roman" w:hAnsi="Times New Roman"/>
          <w:noProof/>
          <w:lang w:val="en-IE"/>
        </w:rPr>
      </w:pPr>
    </w:p>
    <w:p w:rsidR="005C79AF" w:rsidRPr="00A837CD" w:rsidP="00A837CD">
      <w:pPr>
        <w:bidi w:val="0"/>
        <w:jc w:val="center"/>
        <w:rPr>
          <w:rFonts w:ascii="Times New Roman" w:hAnsi="Times New Roman"/>
          <w:noProof/>
          <w:lang w:val="en-IE"/>
        </w:rPr>
      </w:pPr>
      <w:r w:rsidRPr="00A837CD">
        <w:rPr>
          <w:rFonts w:ascii="Times New Roman" w:hAnsi="Times New Roman"/>
          <w:noProof/>
          <w:lang w:val="en-IE"/>
        </w:rPr>
        <w:t>Coverage</w:t>
      </w:r>
    </w:p>
    <w:p w:rsidR="00A837CD" w:rsidRPr="00A837CD" w:rsidP="00A837CD">
      <w:pPr>
        <w:bidi w:val="0"/>
        <w:jc w:val="center"/>
        <w:rPr>
          <w:rFonts w:ascii="Times New Roman" w:hAnsi="Times New Roman"/>
          <w:noProof/>
          <w:lang w:val="en-IE"/>
        </w:rPr>
      </w:pPr>
    </w:p>
    <w:p w:rsidR="005C79AF" w:rsidP="00A837CD">
      <w:pPr>
        <w:bidi w:val="0"/>
        <w:rPr>
          <w:rFonts w:ascii="Times New Roman" w:hAnsi="Times New Roman"/>
          <w:noProof/>
          <w:lang w:val="en-IE"/>
        </w:rPr>
      </w:pPr>
      <w:r w:rsidRPr="003C6FC8">
        <w:rPr>
          <w:rFonts w:ascii="Times New Roman" w:hAnsi="Times New Roman"/>
          <w:noProof/>
          <w:lang w:val="en-IE"/>
        </w:rPr>
        <w:t>1.</w:t>
        <w:tab/>
        <w:t>This Section hereby lays down the necessary arrangements for the progressive liberalisation of trade in services and establishment between the Parties.</w:t>
      </w:r>
    </w:p>
    <w:p w:rsidR="00A837CD" w:rsidRPr="003C6FC8" w:rsidP="00A837CD">
      <w:pPr>
        <w:bidi w:val="0"/>
        <w:rPr>
          <w:rFonts w:ascii="Times New Roman" w:hAnsi="Times New Roman"/>
          <w:noProof/>
          <w:lang w:val="en-IE"/>
        </w:rPr>
      </w:pPr>
    </w:p>
    <w:p w:rsidR="005C79AF" w:rsidP="00A837CD">
      <w:pPr>
        <w:bidi w:val="0"/>
        <w:rPr>
          <w:rFonts w:ascii="Times New Roman" w:hAnsi="Times New Roman"/>
          <w:noProof/>
          <w:lang w:val="en-IE"/>
        </w:rPr>
      </w:pPr>
      <w:r w:rsidRPr="003C6FC8">
        <w:rPr>
          <w:rFonts w:ascii="Times New Roman" w:hAnsi="Times New Roman"/>
          <w:noProof/>
          <w:lang w:val="en-IE"/>
        </w:rPr>
        <w:t>2.</w:t>
        <w:tab/>
        <w:t>This Section applies to measures affecting trade in services and establishment in all economic activities, with the exception of:</w:t>
      </w:r>
    </w:p>
    <w:p w:rsidR="00A837CD" w:rsidRPr="003C6FC8" w:rsidP="00A837CD">
      <w:pPr>
        <w:bidi w:val="0"/>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(a)</w:t>
        <w:tab/>
        <w:t>mining, manufacturing and processing of nuclear materials;</w:t>
      </w:r>
    </w:p>
    <w:p w:rsidR="00A837CD"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(b)</w:t>
        <w:tab/>
        <w:t>production of or trade in arms, munitions and war material;</w:t>
      </w:r>
    </w:p>
    <w:p w:rsidR="00A837CD"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(c)</w:t>
        <w:tab/>
        <w:t>audio-visual services and cultural services;</w:t>
      </w:r>
    </w:p>
    <w:p w:rsidR="00A837CD"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(d)</w:t>
        <w:tab/>
        <w:t>education services;</w:t>
      </w:r>
    </w:p>
    <w:p w:rsidR="005C79AF" w:rsidP="00A837CD">
      <w:pPr>
        <w:bidi w:val="0"/>
        <w:ind w:left="567" w:hanging="567"/>
        <w:rPr>
          <w:rFonts w:ascii="Times New Roman" w:hAnsi="Times New Roman"/>
          <w:noProof/>
          <w:lang w:val="en-IE"/>
        </w:rPr>
      </w:pPr>
      <w:r w:rsidR="00E57165">
        <w:rPr>
          <w:rFonts w:ascii="Times New Roman" w:hAnsi="Times New Roman"/>
          <w:noProof/>
          <w:lang w:val="en-IE"/>
        </w:rPr>
        <w:br w:type="page"/>
      </w:r>
      <w:r w:rsidRPr="003C6FC8">
        <w:rPr>
          <w:rFonts w:ascii="Times New Roman" w:hAnsi="Times New Roman"/>
          <w:noProof/>
          <w:lang w:val="en-IE"/>
        </w:rPr>
        <w:t>(e)</w:t>
        <w:tab/>
        <w:t>health and social services;</w:t>
      </w:r>
    </w:p>
    <w:p w:rsidR="00A837CD"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(f)</w:t>
        <w:tab/>
        <w:t xml:space="preserve">national maritime </w:t>
      </w:r>
      <w:r w:rsidRPr="003C6FC8">
        <w:rPr>
          <w:rFonts w:ascii="Times New Roman" w:hAnsi="Times New Roman"/>
          <w:noProof/>
          <w:color w:val="000000"/>
          <w:lang w:val="en-IE"/>
        </w:rPr>
        <w:t>cabotage</w:t>
      </w:r>
      <w:r w:rsidRPr="003C6FC8">
        <w:rPr>
          <w:rFonts w:ascii="Times New Roman" w:hAnsi="Times New Roman"/>
          <w:noProof/>
          <w:lang w:val="en-IE"/>
        </w:rPr>
        <w:t>;</w:t>
      </w:r>
    </w:p>
    <w:p w:rsidR="00A837CD" w:rsidRPr="003C6FC8" w:rsidP="00A837CD">
      <w:pPr>
        <w:bidi w:val="0"/>
        <w:ind w:left="567" w:hanging="567"/>
        <w:rPr>
          <w:rFonts w:ascii="Times New Roman" w:hAnsi="Times New Roman"/>
          <w:noProof/>
          <w:lang w:val="en-IE"/>
        </w:rPr>
      </w:pPr>
    </w:p>
    <w:p w:rsidR="005C79AF" w:rsidP="00A837CD">
      <w:pPr>
        <w:bidi w:val="0"/>
        <w:ind w:left="567" w:hanging="567"/>
        <w:rPr>
          <w:rFonts w:ascii="Times New Roman" w:hAnsi="Times New Roman"/>
          <w:noProof/>
          <w:lang w:val="en-IE"/>
        </w:rPr>
      </w:pPr>
      <w:r w:rsidRPr="003C6FC8">
        <w:rPr>
          <w:rFonts w:ascii="Times New Roman" w:hAnsi="Times New Roman"/>
          <w:noProof/>
          <w:lang w:val="en-IE"/>
        </w:rPr>
        <w:t>(g)</w:t>
        <w:tab/>
        <w:t>air transport services and services auxiliary to air transport other than:</w:t>
      </w:r>
    </w:p>
    <w:p w:rsidR="00A837CD" w:rsidRPr="003C6FC8" w:rsidP="00A837CD">
      <w:pPr>
        <w:bidi w:val="0"/>
        <w:rPr>
          <w:rFonts w:ascii="Times New Roman" w:hAnsi="Times New Roman"/>
          <w:noProof/>
          <w:lang w:val="en-IE" w:eastAsia="en-US"/>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w:t>
        <w:tab/>
        <w:t>aircraft repair and maintenance services during whic</w:t>
      </w:r>
      <w:r w:rsidR="00E57165">
        <w:rPr>
          <w:rFonts w:ascii="Times New Roman" w:hAnsi="Times New Roman"/>
          <w:noProof/>
          <w:lang w:val="en-IE"/>
        </w:rPr>
        <w:t>h an aircraft is withdrawn from </w:t>
      </w:r>
      <w:r w:rsidRPr="003C6FC8">
        <w:rPr>
          <w:rFonts w:ascii="Times New Roman" w:hAnsi="Times New Roman"/>
          <w:noProof/>
          <w:lang w:val="en-IE"/>
        </w:rPr>
        <w:t>service;</w:t>
      </w:r>
    </w:p>
    <w:p w:rsidR="00A837CD" w:rsidRPr="003C6FC8" w:rsidP="00E57165">
      <w:pPr>
        <w:bidi w:val="0"/>
        <w:ind w:left="1134" w:hanging="567"/>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(ii)</w:t>
        <w:tab/>
        <w:t>the selling and marketing of air transport services;</w:t>
      </w:r>
    </w:p>
    <w:p w:rsidR="00A837CD" w:rsidRPr="003C6FC8" w:rsidP="00E57165">
      <w:pPr>
        <w:bidi w:val="0"/>
        <w:ind w:left="1134" w:hanging="567"/>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(iii)</w:t>
        <w:tab/>
        <w:t>computer reservation system services;</w:t>
      </w:r>
    </w:p>
    <w:p w:rsidR="00A837CD" w:rsidRPr="003C6FC8" w:rsidP="00E57165">
      <w:pPr>
        <w:bidi w:val="0"/>
        <w:ind w:left="1134" w:hanging="567"/>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(iv)</w:t>
        <w:tab/>
        <w:t xml:space="preserve">ground handling services; </w:t>
      </w:r>
    </w:p>
    <w:p w:rsidR="00A837CD" w:rsidRPr="003C6FC8" w:rsidP="00E57165">
      <w:pPr>
        <w:bidi w:val="0"/>
        <w:ind w:left="1134" w:hanging="567"/>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(v)</w:t>
        <w:tab/>
        <w:t>rental services of aircraft with crew;</w:t>
      </w:r>
    </w:p>
    <w:p w:rsidR="00A837CD" w:rsidRPr="003C6FC8" w:rsidP="00E57165">
      <w:pPr>
        <w:bidi w:val="0"/>
        <w:ind w:left="1134" w:hanging="567"/>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(vi)</w:t>
        <w:tab/>
        <w:t>airport operation services; and</w:t>
      </w:r>
    </w:p>
    <w:p w:rsidR="00A837CD" w:rsidRPr="003C6FC8" w:rsidP="00A837CD">
      <w:pPr>
        <w:bidi w:val="0"/>
        <w:rPr>
          <w:rFonts w:ascii="Times New Roman" w:hAnsi="Times New Roman"/>
          <w:noProof/>
          <w:lang w:val="en-IE"/>
        </w:rPr>
      </w:pPr>
    </w:p>
    <w:p w:rsidR="005C79AF" w:rsidP="00A837CD">
      <w:pPr>
        <w:bidi w:val="0"/>
        <w:rPr>
          <w:rFonts w:ascii="Times New Roman" w:hAnsi="Times New Roman"/>
          <w:noProof/>
          <w:lang w:val="en-IE" w:eastAsia="en-US"/>
        </w:rPr>
      </w:pPr>
      <w:r w:rsidRPr="003C6FC8">
        <w:rPr>
          <w:rFonts w:ascii="Times New Roman" w:hAnsi="Times New Roman"/>
          <w:noProof/>
          <w:lang w:val="en-IE" w:eastAsia="en-US"/>
        </w:rPr>
        <w:t>(h)</w:t>
        <w:tab/>
        <w:t>space transport services.</w:t>
      </w:r>
    </w:p>
    <w:p w:rsidR="005C79AF" w:rsidP="00A837CD">
      <w:pPr>
        <w:bidi w:val="0"/>
        <w:rPr>
          <w:rFonts w:ascii="Times New Roman" w:hAnsi="Times New Roman"/>
          <w:noProof/>
          <w:lang w:val="en-IE"/>
        </w:rPr>
      </w:pPr>
      <w:r w:rsidR="00E57165">
        <w:rPr>
          <w:rFonts w:ascii="Times New Roman" w:hAnsi="Times New Roman"/>
          <w:noProof/>
          <w:lang w:val="en-IE"/>
        </w:rPr>
        <w:br w:type="page"/>
      </w:r>
      <w:r w:rsidRPr="003C6FC8">
        <w:rPr>
          <w:rFonts w:ascii="Times New Roman" w:hAnsi="Times New Roman"/>
          <w:noProof/>
          <w:lang w:val="en-IE"/>
        </w:rPr>
        <w:t>3.</w:t>
        <w:tab/>
        <w:t>Nothing in this Section shall be construed to impose any obligation with respect to government procurement.</w:t>
      </w:r>
    </w:p>
    <w:p w:rsidR="00A837CD" w:rsidRPr="003C6FC8" w:rsidP="00A837CD">
      <w:pPr>
        <w:bidi w:val="0"/>
        <w:rPr>
          <w:rFonts w:ascii="Times New Roman" w:hAnsi="Times New Roman"/>
          <w:noProof/>
          <w:lang w:val="en-IE"/>
        </w:rPr>
      </w:pPr>
    </w:p>
    <w:p w:rsidR="005C79AF" w:rsidP="00A837CD">
      <w:pPr>
        <w:bidi w:val="0"/>
        <w:rPr>
          <w:rFonts w:ascii="Times New Roman" w:hAnsi="Times New Roman"/>
          <w:noProof/>
          <w:lang w:val="en-IE"/>
        </w:rPr>
      </w:pPr>
      <w:r w:rsidRPr="003C6FC8">
        <w:rPr>
          <w:rFonts w:ascii="Times New Roman" w:hAnsi="Times New Roman"/>
          <w:noProof/>
          <w:lang w:val="en-IE"/>
        </w:rPr>
        <w:t>4.</w:t>
        <w:tab/>
        <w:t>The provisions of this Section shall not apply to subsidies granted by the Parties.</w:t>
      </w:r>
    </w:p>
    <w:p w:rsidR="00A837CD" w:rsidRPr="003C6FC8" w:rsidP="00A837CD">
      <w:pPr>
        <w:bidi w:val="0"/>
        <w:rPr>
          <w:rFonts w:ascii="Times New Roman" w:hAnsi="Times New Roman"/>
          <w:noProof/>
          <w:lang w:val="en-IE"/>
        </w:rPr>
      </w:pPr>
    </w:p>
    <w:p w:rsidR="005C79AF" w:rsidRPr="003C6FC8" w:rsidP="00A837CD">
      <w:pPr>
        <w:bidi w:val="0"/>
        <w:rPr>
          <w:rFonts w:ascii="Times New Roman" w:hAnsi="Times New Roman"/>
          <w:noProof/>
          <w:lang w:val="en-IE"/>
        </w:rPr>
      </w:pPr>
      <w:r w:rsidRPr="003C6FC8">
        <w:rPr>
          <w:rFonts w:ascii="Times New Roman" w:hAnsi="Times New Roman"/>
          <w:noProof/>
          <w:lang w:val="en-IE"/>
        </w:rPr>
        <w:t>5.</w:t>
        <w:tab/>
        <w:t>Consistent with the provisions of this Section, each Party retains the right to regulate and to introduce new regulations to meet legitimate policy objectives.</w:t>
      </w:r>
    </w:p>
    <w:p w:rsidR="00C65249" w:rsidP="00E57165">
      <w:pPr>
        <w:bidi w:val="0"/>
        <w:jc w:val="center"/>
        <w:rPr>
          <w:rFonts w:ascii="Times New Roman" w:hAnsi="Times New Roman"/>
          <w:noProof/>
          <w:lang w:val="en-IE"/>
        </w:rPr>
      </w:pPr>
    </w:p>
    <w:p w:rsidR="00C65249" w:rsidP="00E57165">
      <w:pPr>
        <w:bidi w:val="0"/>
        <w:jc w:val="center"/>
        <w:rPr>
          <w:rFonts w:ascii="Times New Roman" w:hAnsi="Times New Roman"/>
          <w:noProof/>
          <w:lang w:val="en-IE"/>
        </w:rPr>
      </w:pPr>
    </w:p>
    <w:p w:rsidR="005C79AF" w:rsidP="00E57165">
      <w:pPr>
        <w:bidi w:val="0"/>
        <w:jc w:val="center"/>
        <w:rPr>
          <w:rFonts w:ascii="Times New Roman" w:hAnsi="Times New Roman"/>
          <w:noProof/>
          <w:lang w:val="en-IE"/>
        </w:rPr>
      </w:pPr>
      <w:r w:rsidRPr="003C6FC8" w:rsidR="00E57165">
        <w:rPr>
          <w:rFonts w:ascii="Times New Roman" w:hAnsi="Times New Roman"/>
          <w:noProof/>
          <w:lang w:val="en-IE"/>
        </w:rPr>
        <w:t>ARTICLE 24</w:t>
      </w:r>
    </w:p>
    <w:p w:rsidR="00E57165" w:rsidRPr="00E57165" w:rsidP="00E57165">
      <w:pPr>
        <w:bidi w:val="0"/>
        <w:jc w:val="center"/>
        <w:rPr>
          <w:rFonts w:ascii="Times New Roman" w:hAnsi="Times New Roman"/>
          <w:noProof/>
          <w:lang w:val="en-IE"/>
        </w:rPr>
      </w:pPr>
    </w:p>
    <w:p w:rsidR="005C79AF" w:rsidRPr="00E57165" w:rsidP="00E57165">
      <w:pPr>
        <w:bidi w:val="0"/>
        <w:jc w:val="center"/>
        <w:rPr>
          <w:rFonts w:ascii="Times New Roman" w:hAnsi="Times New Roman"/>
          <w:noProof/>
          <w:lang w:val="en-IE"/>
        </w:rPr>
      </w:pPr>
      <w:r w:rsidRPr="00E57165">
        <w:rPr>
          <w:rFonts w:ascii="Times New Roman" w:hAnsi="Times New Roman"/>
          <w:noProof/>
          <w:lang w:val="en-IE"/>
        </w:rPr>
        <w:t>Definitions</w:t>
      </w:r>
    </w:p>
    <w:p w:rsidR="00E57165" w:rsidRPr="00E57165" w:rsidP="00E57165">
      <w:pPr>
        <w:bidi w:val="0"/>
        <w:jc w:val="center"/>
        <w:rPr>
          <w:rFonts w:ascii="Times New Roman" w:hAnsi="Times New Roman"/>
          <w:noProof/>
          <w:lang w:val="en-IE"/>
        </w:rPr>
      </w:pPr>
    </w:p>
    <w:p w:rsidR="005C79AF" w:rsidP="00E57165">
      <w:pPr>
        <w:bidi w:val="0"/>
        <w:rPr>
          <w:rFonts w:ascii="Times New Roman" w:hAnsi="Times New Roman"/>
          <w:noProof/>
          <w:lang w:val="en-IE"/>
        </w:rPr>
      </w:pPr>
      <w:r w:rsidRPr="003C6FC8">
        <w:rPr>
          <w:rFonts w:ascii="Times New Roman" w:hAnsi="Times New Roman"/>
          <w:noProof/>
          <w:lang w:val="en-IE"/>
        </w:rPr>
        <w:t>For the purposes of this Section:</w:t>
      </w:r>
    </w:p>
    <w:p w:rsidR="00E57165" w:rsidRPr="003C6FC8" w:rsidP="00E57165">
      <w:pPr>
        <w:bidi w:val="0"/>
        <w:rPr>
          <w:rFonts w:ascii="Times New Roman" w:hAnsi="Times New Roman"/>
          <w:noProof/>
          <w:lang w:val="en-IE"/>
        </w:rPr>
      </w:pPr>
    </w:p>
    <w:p w:rsidR="005C79AF" w:rsidP="00E57165">
      <w:pPr>
        <w:bidi w:val="0"/>
        <w:ind w:left="567" w:hanging="567"/>
        <w:rPr>
          <w:rFonts w:ascii="Times New Roman" w:hAnsi="Times New Roman"/>
          <w:noProof/>
          <w:lang w:val="en-IE"/>
        </w:rPr>
      </w:pPr>
      <w:r w:rsidRPr="003C6FC8">
        <w:rPr>
          <w:rFonts w:ascii="Times New Roman" w:hAnsi="Times New Roman"/>
          <w:noProof/>
          <w:lang w:val="en-IE"/>
        </w:rPr>
        <w:t>(</w:t>
      </w:r>
      <w:r>
        <w:rPr>
          <w:rFonts w:ascii="Times New Roman" w:hAnsi="Times New Roman"/>
          <w:noProof/>
          <w:lang w:val="en-IE"/>
        </w:rPr>
        <w:t>a</w:t>
      </w:r>
      <w:r w:rsidRPr="003C6FC8">
        <w:rPr>
          <w:rFonts w:ascii="Times New Roman" w:hAnsi="Times New Roman"/>
          <w:noProof/>
          <w:lang w:val="en-IE"/>
        </w:rPr>
        <w:t>)</w:t>
        <w:tab/>
        <w:t xml:space="preserve">a </w:t>
      </w:r>
      <w:r w:rsidR="00C965F8">
        <w:rPr>
          <w:rFonts w:ascii="Times New Roman" w:hAnsi="Times New Roman"/>
          <w:noProof/>
          <w:lang w:val="en-IE"/>
        </w:rPr>
        <w:t>"</w:t>
      </w:r>
      <w:r w:rsidRPr="003C6FC8">
        <w:rPr>
          <w:rFonts w:ascii="Times New Roman" w:hAnsi="Times New Roman"/>
          <w:noProof/>
          <w:lang w:val="en-IE"/>
        </w:rPr>
        <w:t>natural person of the Union</w:t>
      </w:r>
      <w:r w:rsidR="00C965F8">
        <w:rPr>
          <w:rFonts w:ascii="Times New Roman" w:hAnsi="Times New Roman"/>
          <w:noProof/>
          <w:lang w:val="en-IE"/>
        </w:rPr>
        <w:t>"</w:t>
      </w:r>
      <w:r w:rsidRPr="003C6FC8">
        <w:rPr>
          <w:rFonts w:ascii="Times New Roman" w:hAnsi="Times New Roman"/>
          <w:noProof/>
          <w:lang w:val="en-IE"/>
        </w:rPr>
        <w:t xml:space="preserve"> means a national of one of the Member States of the Union according to its legislation and a </w:t>
      </w:r>
      <w:r w:rsidR="00C965F8">
        <w:rPr>
          <w:rFonts w:ascii="Times New Roman" w:hAnsi="Times New Roman"/>
          <w:noProof/>
          <w:lang w:val="en-IE"/>
        </w:rPr>
        <w:t>"</w:t>
      </w:r>
      <w:r w:rsidRPr="003C6FC8">
        <w:rPr>
          <w:rFonts w:ascii="Times New Roman" w:hAnsi="Times New Roman"/>
          <w:noProof/>
          <w:lang w:val="en-IE"/>
        </w:rPr>
        <w:t>natural person of Iraq</w:t>
      </w:r>
      <w:r w:rsidR="00C965F8">
        <w:rPr>
          <w:rFonts w:ascii="Times New Roman" w:hAnsi="Times New Roman"/>
          <w:noProof/>
          <w:lang w:val="en-IE"/>
        </w:rPr>
        <w:t>"</w:t>
      </w:r>
      <w:r w:rsidRPr="003C6FC8">
        <w:rPr>
          <w:rFonts w:ascii="Times New Roman" w:hAnsi="Times New Roman"/>
          <w:noProof/>
          <w:lang w:val="en-IE"/>
        </w:rPr>
        <w:t xml:space="preserve"> means a national of Iraq according to its legislation; </w:t>
      </w:r>
    </w:p>
    <w:p w:rsidR="00E57165" w:rsidRPr="003C6FC8" w:rsidP="00E57165">
      <w:pPr>
        <w:bidi w:val="0"/>
        <w:ind w:left="567" w:hanging="567"/>
        <w:rPr>
          <w:rFonts w:ascii="Times New Roman" w:hAnsi="Times New Roman"/>
          <w:noProof/>
          <w:lang w:val="en-IE"/>
        </w:rPr>
      </w:pPr>
    </w:p>
    <w:p w:rsidR="005C79AF" w:rsidP="00E57165">
      <w:pPr>
        <w:bidi w:val="0"/>
        <w:ind w:left="567" w:hanging="567"/>
        <w:rPr>
          <w:rFonts w:ascii="Times New Roman" w:hAnsi="Times New Roman"/>
          <w:noProof/>
          <w:lang w:val="en-IE"/>
        </w:rPr>
      </w:pPr>
      <w:r w:rsidRPr="003C6FC8">
        <w:rPr>
          <w:rFonts w:ascii="Times New Roman" w:hAnsi="Times New Roman"/>
          <w:noProof/>
          <w:lang w:val="en-IE"/>
        </w:rPr>
        <w:t>(</w:t>
      </w:r>
      <w:r>
        <w:rPr>
          <w:rFonts w:ascii="Times New Roman" w:hAnsi="Times New Roman"/>
          <w:noProof/>
          <w:lang w:val="en-IE"/>
        </w:rPr>
        <w:t>b</w:t>
      </w:r>
      <w:r w:rsidRPr="003C6FC8">
        <w:rPr>
          <w:rFonts w:ascii="Times New Roman" w:hAnsi="Times New Roman"/>
          <w:noProof/>
          <w:lang w:val="en-IE"/>
        </w:rPr>
        <w:t>)</w:t>
        <w:tab/>
      </w:r>
      <w:r>
        <w:rPr>
          <w:rFonts w:ascii="Times New Roman" w:hAnsi="Times New Roman"/>
          <w:noProof/>
          <w:lang w:val="en-IE"/>
        </w:rPr>
        <w:t xml:space="preserve">a </w:t>
      </w:r>
      <w:r w:rsidR="00C965F8">
        <w:rPr>
          <w:rFonts w:ascii="Times New Roman" w:hAnsi="Times New Roman"/>
          <w:noProof/>
          <w:lang w:val="en-IE"/>
        </w:rPr>
        <w:t>"</w:t>
      </w:r>
      <w:r w:rsidRPr="003C6FC8">
        <w:rPr>
          <w:rFonts w:ascii="Times New Roman" w:hAnsi="Times New Roman"/>
          <w:noProof/>
          <w:lang w:val="en-IE"/>
        </w:rPr>
        <w:t>juridical person</w:t>
      </w:r>
      <w:r w:rsidR="00C965F8">
        <w:rPr>
          <w:rFonts w:ascii="Times New Roman" w:hAnsi="Times New Roman"/>
          <w:noProof/>
          <w:lang w:val="en-IE"/>
        </w:rPr>
        <w:t>"</w:t>
      </w:r>
      <w:r w:rsidRPr="003C6FC8">
        <w:rPr>
          <w:rFonts w:ascii="Times New Roman" w:hAnsi="Times New Roman"/>
          <w:noProof/>
          <w:lang w:val="en-IE"/>
        </w:rPr>
        <w:t xml:space="preserve"> means any legal entity duly constituted or otherwise organi</w:t>
      </w:r>
      <w:r>
        <w:rPr>
          <w:rFonts w:ascii="Times New Roman" w:hAnsi="Times New Roman"/>
          <w:noProof/>
          <w:lang w:val="en-IE"/>
        </w:rPr>
        <w:t>s</w:t>
      </w:r>
      <w:r w:rsidRPr="003C6FC8">
        <w:rPr>
          <w:rFonts w:ascii="Times New Roman" w:hAnsi="Times New Roman"/>
          <w:noProof/>
          <w:lang w:val="en-IE"/>
        </w:rPr>
        <w:t>ed under applicable law, whether for profit or o</w:t>
      </w:r>
      <w:r w:rsidR="00BF2D35">
        <w:rPr>
          <w:rFonts w:ascii="Times New Roman" w:hAnsi="Times New Roman"/>
          <w:noProof/>
          <w:lang w:val="en-IE"/>
        </w:rPr>
        <w:t>therwise, and whether privately</w:t>
      </w:r>
      <w:r w:rsidR="00BF2D35">
        <w:rPr>
          <w:rFonts w:ascii="Times New Roman" w:hAnsi="Times New Roman"/>
          <w:noProof/>
          <w:lang w:val="en-IE"/>
        </w:rPr>
        <w:noBreakHyphen/>
        <w:t>owned or governmentally</w:t>
      </w:r>
      <w:r w:rsidR="00BF2D35">
        <w:rPr>
          <w:rFonts w:ascii="Times New Roman" w:hAnsi="Times New Roman"/>
          <w:noProof/>
          <w:lang w:val="en-IE"/>
        </w:rPr>
        <w:noBreakHyphen/>
      </w:r>
      <w:r w:rsidRPr="003C6FC8">
        <w:rPr>
          <w:rFonts w:ascii="Times New Roman" w:hAnsi="Times New Roman"/>
          <w:noProof/>
          <w:lang w:val="en-IE"/>
        </w:rPr>
        <w:t>owned, including any corporation, trust, partnership, joint venture, sole proprietorship or association;</w:t>
      </w:r>
    </w:p>
    <w:p w:rsidR="00E57165" w:rsidRPr="003C6FC8" w:rsidP="00E57165">
      <w:pPr>
        <w:bidi w:val="0"/>
        <w:ind w:left="567" w:hanging="567"/>
        <w:rPr>
          <w:rFonts w:ascii="Times New Roman" w:hAnsi="Times New Roman"/>
          <w:noProof/>
          <w:lang w:val="en-IE"/>
        </w:rPr>
      </w:pPr>
    </w:p>
    <w:p w:rsidR="005C79AF" w:rsidP="00E57165">
      <w:pPr>
        <w:bidi w:val="0"/>
        <w:ind w:left="567" w:hanging="567"/>
        <w:rPr>
          <w:rFonts w:ascii="Times New Roman" w:hAnsi="Times New Roman"/>
          <w:noProof/>
          <w:lang w:val="en-IE"/>
        </w:rPr>
      </w:pPr>
      <w:r w:rsidR="00C65249">
        <w:rPr>
          <w:rFonts w:ascii="Times New Roman" w:hAnsi="Times New Roman"/>
          <w:noProof/>
          <w:lang w:val="en-IE"/>
        </w:rPr>
        <w:br w:type="page"/>
      </w:r>
      <w:r w:rsidRPr="003C6FC8">
        <w:rPr>
          <w:rFonts w:ascii="Times New Roman" w:hAnsi="Times New Roman"/>
          <w:noProof/>
          <w:lang w:val="en-IE"/>
        </w:rPr>
        <w:t>(</w:t>
      </w:r>
      <w:r>
        <w:rPr>
          <w:rFonts w:ascii="Times New Roman" w:hAnsi="Times New Roman"/>
          <w:noProof/>
          <w:lang w:val="en-IE"/>
        </w:rPr>
        <w:t>c</w:t>
      </w:r>
      <w:r w:rsidRPr="003C6FC8">
        <w:rPr>
          <w:rFonts w:ascii="Times New Roman" w:hAnsi="Times New Roman"/>
          <w:noProof/>
          <w:lang w:val="en-IE"/>
        </w:rPr>
        <w:t>)</w:t>
        <w:tab/>
        <w:t xml:space="preserve">a </w:t>
      </w:r>
      <w:r w:rsidR="00C965F8">
        <w:rPr>
          <w:rFonts w:ascii="Times New Roman" w:hAnsi="Times New Roman"/>
          <w:noProof/>
          <w:lang w:val="en-IE"/>
        </w:rPr>
        <w:t>"</w:t>
      </w:r>
      <w:r w:rsidRPr="003C6FC8">
        <w:rPr>
          <w:rFonts w:ascii="Times New Roman" w:hAnsi="Times New Roman"/>
          <w:noProof/>
          <w:lang w:val="en-IE"/>
        </w:rPr>
        <w:t>juridical person of the Union</w:t>
      </w:r>
      <w:r w:rsidR="00C965F8">
        <w:rPr>
          <w:rFonts w:ascii="Times New Roman" w:hAnsi="Times New Roman"/>
          <w:noProof/>
          <w:lang w:val="en-IE"/>
        </w:rPr>
        <w:t>"</w:t>
      </w:r>
      <w:r w:rsidRPr="003C6FC8">
        <w:rPr>
          <w:rFonts w:ascii="Times New Roman" w:hAnsi="Times New Roman"/>
          <w:noProof/>
          <w:lang w:val="en-IE"/>
        </w:rPr>
        <w:t xml:space="preserve"> or a </w:t>
      </w:r>
      <w:r w:rsidR="00C965F8">
        <w:rPr>
          <w:rFonts w:ascii="Times New Roman" w:hAnsi="Times New Roman"/>
          <w:noProof/>
          <w:lang w:val="en-IE"/>
        </w:rPr>
        <w:t>"</w:t>
      </w:r>
      <w:r w:rsidRPr="003C6FC8">
        <w:rPr>
          <w:rFonts w:ascii="Times New Roman" w:hAnsi="Times New Roman"/>
          <w:noProof/>
          <w:lang w:val="en-IE"/>
        </w:rPr>
        <w:t>juridical person of Iraq</w:t>
      </w:r>
      <w:r w:rsidR="00C965F8">
        <w:rPr>
          <w:rFonts w:ascii="Times New Roman" w:hAnsi="Times New Roman"/>
          <w:noProof/>
          <w:lang w:val="en-IE"/>
        </w:rPr>
        <w:t>"</w:t>
      </w:r>
      <w:r w:rsidRPr="003C6FC8">
        <w:rPr>
          <w:rFonts w:ascii="Times New Roman" w:hAnsi="Times New Roman"/>
          <w:noProof/>
          <w:lang w:val="en-IE"/>
        </w:rPr>
        <w:t xml:space="preserve"> means a juridical person set up in accordance with the laws of a Member State of the Union or of Iraq, respectively, and having its registered office, central administration, or principal place of business in the territory to which the Treaty on European Union and the Treaty on the Functioning of the European</w:t>
      </w:r>
      <w:r w:rsidR="00BF2D35">
        <w:rPr>
          <w:rFonts w:ascii="Times New Roman" w:hAnsi="Times New Roman"/>
          <w:noProof/>
          <w:lang w:val="en-IE"/>
        </w:rPr>
        <w:t> </w:t>
      </w:r>
      <w:r w:rsidRPr="003C6FC8">
        <w:rPr>
          <w:rFonts w:ascii="Times New Roman" w:hAnsi="Times New Roman"/>
          <w:noProof/>
          <w:lang w:val="en-IE"/>
        </w:rPr>
        <w:t>Union appl</w:t>
      </w:r>
      <w:r w:rsidR="004E5C0F">
        <w:rPr>
          <w:rFonts w:ascii="Times New Roman" w:hAnsi="Times New Roman"/>
          <w:noProof/>
          <w:lang w:val="en-IE"/>
        </w:rPr>
        <w:t>y</w:t>
      </w:r>
      <w:r w:rsidRPr="003C6FC8">
        <w:rPr>
          <w:rFonts w:ascii="Times New Roman" w:hAnsi="Times New Roman"/>
          <w:noProof/>
          <w:lang w:val="en-IE"/>
        </w:rPr>
        <w:t xml:space="preserve"> or in the territory of Iraq, respectively</w:t>
      </w:r>
      <w:r w:rsidR="00D8156C">
        <w:rPr>
          <w:rFonts w:ascii="Times New Roman" w:hAnsi="Times New Roman"/>
          <w:noProof/>
          <w:lang w:val="en-IE"/>
        </w:rPr>
        <w:t>.</w:t>
      </w:r>
      <w:r w:rsidRPr="00D8156C" w:rsidR="00D8156C">
        <w:rPr>
          <w:rFonts w:ascii="Times New Roman" w:hAnsi="Times New Roman"/>
          <w:noProof/>
          <w:lang w:val="en-IE"/>
        </w:rPr>
        <w:t xml:space="preserve"> Should the juridical person have only its registered office, central administration, or principal place of business in the territory to which the Treaty on European Union and the Treaty on the Functioning of the European Union apply or in the territory of Iraq, respectively, it shall not be considered as a juridical person of the Union or a juridical person of Iraq, respectively, unless its operations possess a real and continuous link with the economy of the Union or of Iraq, respectively;</w:t>
      </w:r>
    </w:p>
    <w:p w:rsidR="00D8156C" w:rsidP="00E57165">
      <w:pPr>
        <w:bidi w:val="0"/>
        <w:ind w:left="567" w:hanging="567"/>
        <w:rPr>
          <w:rFonts w:ascii="Times New Roman" w:hAnsi="Times New Roman"/>
          <w:noProof/>
          <w:lang w:val="en-IE"/>
        </w:rPr>
      </w:pPr>
    </w:p>
    <w:p w:rsidR="00D8156C" w:rsidRPr="0035233C" w:rsidP="00E57165">
      <w:pPr>
        <w:bidi w:val="0"/>
        <w:ind w:left="567" w:hanging="567"/>
        <w:rPr>
          <w:rFonts w:ascii="Times New Roman" w:hAnsi="Times New Roman"/>
          <w:noProof/>
          <w:lang w:val="en-IE"/>
        </w:rPr>
      </w:pPr>
      <w:r w:rsidRPr="0035233C">
        <w:rPr>
          <w:rFonts w:ascii="Times New Roman" w:hAnsi="Times New Roman"/>
          <w:noProof/>
          <w:lang w:val="en-IE"/>
        </w:rPr>
        <w:t>(d)</w:t>
        <w:tab/>
        <w:t>notwithstanding point (c), shipping companies established outside the Union or Iraq and controlled by nationals of a Member State of the Union or of Iraq, respectively, shall also be beneficiaries of the provisions of this Agreement, if their vessels are registered in accordance with their respective legislation, in that Member State of the Union or in Iraq, and carry the flag of a Member State of the Union or of Iraq;</w:t>
      </w:r>
    </w:p>
    <w:p w:rsidR="00D8156C" w:rsidRPr="0035233C" w:rsidP="00E57165">
      <w:pPr>
        <w:bidi w:val="0"/>
        <w:ind w:left="567" w:hanging="567"/>
        <w:rPr>
          <w:rFonts w:ascii="Times New Roman" w:hAnsi="Times New Roman"/>
          <w:noProof/>
          <w:lang w:val="en-IE"/>
        </w:rPr>
      </w:pPr>
    </w:p>
    <w:p w:rsidR="00D8156C" w:rsidRPr="0035233C" w:rsidP="00D8156C">
      <w:pPr>
        <w:bidi w:val="0"/>
        <w:ind w:left="567" w:hanging="567"/>
        <w:rPr>
          <w:rFonts w:ascii="Times New Roman" w:hAnsi="Times New Roman"/>
          <w:noProof/>
          <w:lang w:val="en-IE"/>
        </w:rPr>
      </w:pPr>
      <w:r w:rsidRPr="0035233C">
        <w:rPr>
          <w:rFonts w:ascii="Times New Roman" w:hAnsi="Times New Roman"/>
          <w:noProof/>
          <w:lang w:val="en-IE"/>
        </w:rPr>
        <w:t>(e)</w:t>
        <w:tab/>
        <w:t xml:space="preserve">"economic activity" does not include activities carried out in the exercise of governmental authority, which means activities carried out neither on a commercial basis nor in competition with one or more economic operators; </w:t>
      </w:r>
    </w:p>
    <w:p w:rsidR="00D8156C" w:rsidRPr="0035233C" w:rsidP="00D8156C">
      <w:pPr>
        <w:bidi w:val="0"/>
        <w:ind w:left="567" w:hanging="567"/>
        <w:rPr>
          <w:rFonts w:ascii="Times New Roman" w:hAnsi="Times New Roman"/>
          <w:noProof/>
          <w:lang w:val="en-IE"/>
        </w:rPr>
      </w:pPr>
      <w:r w:rsidR="0035233C">
        <w:rPr>
          <w:rFonts w:ascii="Times New Roman" w:hAnsi="Times New Roman"/>
          <w:noProof/>
          <w:lang w:val="en-IE"/>
        </w:rPr>
        <w:br w:type="page"/>
      </w:r>
      <w:r w:rsidRPr="0035233C">
        <w:rPr>
          <w:rFonts w:ascii="Times New Roman" w:hAnsi="Times New Roman"/>
          <w:noProof/>
          <w:lang w:val="en-IE"/>
        </w:rPr>
        <w:t>(f)</w:t>
        <w:tab/>
        <w:t>"subsidiary" means a juridical person which is effectively controlled by another juridical person;</w:t>
      </w:r>
    </w:p>
    <w:p w:rsidR="00D8156C" w:rsidRPr="0035233C" w:rsidP="00D8156C">
      <w:pPr>
        <w:bidi w:val="0"/>
        <w:ind w:left="567" w:hanging="567"/>
        <w:rPr>
          <w:rFonts w:ascii="Times New Roman" w:hAnsi="Times New Roman"/>
          <w:noProof/>
          <w:lang w:val="en-IE"/>
        </w:rPr>
      </w:pPr>
    </w:p>
    <w:p w:rsidR="00D8156C" w:rsidP="00D8156C">
      <w:pPr>
        <w:bidi w:val="0"/>
        <w:ind w:left="567" w:hanging="567"/>
        <w:rPr>
          <w:rFonts w:ascii="Times New Roman" w:hAnsi="Times New Roman"/>
          <w:noProof/>
          <w:lang w:val="en-IE"/>
        </w:rPr>
      </w:pPr>
      <w:r w:rsidRPr="0035233C">
        <w:rPr>
          <w:rFonts w:ascii="Times New Roman" w:hAnsi="Times New Roman"/>
          <w:noProof/>
          <w:lang w:val="en-IE"/>
        </w:rPr>
        <w:t>(g)</w:t>
        <w:tab/>
        <w:t>"branch" of a juridical</w:t>
      </w:r>
      <w:r w:rsidRPr="003C6FC8">
        <w:rPr>
          <w:rFonts w:ascii="Times New Roman" w:hAnsi="Times New Roman"/>
          <w:noProof/>
          <w:lang w:val="en-IE"/>
        </w:rPr>
        <w:t xml:space="preserve"> person means a place of business not having legal personality which has the appearance of permanency, such as the extension of a parent body, has a management and is materially equipped to negotiate business with third parties so that the latter, although knowing that there will if necessary be a legal link with the parent body, the head office of which is abroad, do not have to deal directly with such parent body but may transact business at the place of business constituting the extension.</w:t>
      </w:r>
    </w:p>
    <w:p w:rsidR="00E57165" w:rsidP="00E57165">
      <w:pPr>
        <w:bidi w:val="0"/>
        <w:ind w:left="567" w:hanging="567"/>
        <w:rPr>
          <w:rFonts w:ascii="Times New Roman" w:hAnsi="Times New Roman"/>
          <w:noProof/>
          <w:lang w:val="en-IE"/>
        </w:rPr>
      </w:pPr>
    </w:p>
    <w:p w:rsidR="005C79AF" w:rsidP="00E57165">
      <w:pPr>
        <w:bidi w:val="0"/>
        <w:ind w:left="567" w:hanging="567"/>
        <w:rPr>
          <w:rFonts w:ascii="Times New Roman" w:hAnsi="Times New Roman"/>
          <w:noProof/>
          <w:lang w:val="en-IE"/>
        </w:rPr>
      </w:pPr>
      <w:r w:rsidRPr="003C6FC8">
        <w:rPr>
          <w:rFonts w:ascii="Times New Roman" w:hAnsi="Times New Roman"/>
          <w:noProof/>
          <w:lang w:val="en-IE"/>
        </w:rPr>
        <w:t>(</w:t>
      </w:r>
      <w:r w:rsidR="00D8156C">
        <w:rPr>
          <w:rFonts w:ascii="Times New Roman" w:hAnsi="Times New Roman"/>
          <w:noProof/>
          <w:lang w:val="en-IE"/>
        </w:rPr>
        <w:t>h</w:t>
      </w:r>
      <w:r w:rsidRPr="003C6FC8">
        <w:rPr>
          <w:rFonts w:ascii="Times New Roman" w:hAnsi="Times New Roman"/>
          <w:noProof/>
          <w:lang w:val="en-IE"/>
        </w:rPr>
        <w:t>)</w:t>
        <w:tab/>
      </w:r>
      <w:r w:rsidR="00C965F8">
        <w:rPr>
          <w:rFonts w:ascii="Times New Roman" w:hAnsi="Times New Roman"/>
          <w:noProof/>
          <w:lang w:val="en-IE"/>
        </w:rPr>
        <w:t>"</w:t>
      </w:r>
      <w:r w:rsidRPr="003C6FC8">
        <w:rPr>
          <w:rFonts w:ascii="Times New Roman" w:hAnsi="Times New Roman"/>
          <w:noProof/>
          <w:lang w:val="en-IE"/>
        </w:rPr>
        <w:t>service suppliers</w:t>
      </w:r>
      <w:r w:rsidR="00C965F8">
        <w:rPr>
          <w:rFonts w:ascii="Times New Roman" w:hAnsi="Times New Roman"/>
          <w:noProof/>
          <w:lang w:val="en-IE"/>
        </w:rPr>
        <w:t>"</w:t>
      </w:r>
      <w:r w:rsidRPr="003C6FC8">
        <w:rPr>
          <w:rFonts w:ascii="Times New Roman" w:hAnsi="Times New Roman"/>
          <w:noProof/>
          <w:lang w:val="en-IE"/>
        </w:rPr>
        <w:t xml:space="preserve"> of a Party means any natural or juridical person of a Party that seeks to supply or supplies a service;</w:t>
      </w:r>
    </w:p>
    <w:p w:rsidR="00C65249" w:rsidP="00E57165">
      <w:pPr>
        <w:bidi w:val="0"/>
        <w:ind w:left="567" w:hanging="567"/>
        <w:rPr>
          <w:rFonts w:ascii="Times New Roman" w:hAnsi="Times New Roman"/>
          <w:noProof/>
          <w:lang w:val="en-IE"/>
        </w:rPr>
      </w:pPr>
    </w:p>
    <w:p w:rsidR="005C79AF" w:rsidP="00E57165">
      <w:pPr>
        <w:bidi w:val="0"/>
        <w:ind w:left="567" w:hanging="567"/>
        <w:rPr>
          <w:rFonts w:ascii="Times New Roman" w:hAnsi="Times New Roman"/>
          <w:noProof/>
          <w:lang w:val="en-IE"/>
        </w:rPr>
      </w:pPr>
      <w:r w:rsidRPr="003C6FC8">
        <w:rPr>
          <w:rFonts w:ascii="Times New Roman" w:hAnsi="Times New Roman"/>
          <w:noProof/>
          <w:lang w:val="en-IE"/>
        </w:rPr>
        <w:t>(</w:t>
      </w:r>
      <w:r w:rsidR="00D8156C">
        <w:rPr>
          <w:rFonts w:ascii="Times New Roman" w:hAnsi="Times New Roman"/>
          <w:noProof/>
          <w:lang w:val="en-IE"/>
        </w:rPr>
        <w:t>i</w:t>
      </w:r>
      <w:r w:rsidRPr="003C6FC8">
        <w:rPr>
          <w:rFonts w:ascii="Times New Roman" w:hAnsi="Times New Roman"/>
          <w:noProof/>
          <w:lang w:val="en-IE"/>
        </w:rPr>
        <w:t>)</w:t>
        <w:tab/>
      </w:r>
      <w:r w:rsidR="00C965F8">
        <w:rPr>
          <w:rFonts w:ascii="Times New Roman" w:hAnsi="Times New Roman"/>
          <w:noProof/>
          <w:lang w:val="en-IE"/>
        </w:rPr>
        <w:t>"</w:t>
      </w:r>
      <w:r w:rsidRPr="003C6FC8">
        <w:rPr>
          <w:rFonts w:ascii="Times New Roman" w:hAnsi="Times New Roman"/>
          <w:noProof/>
          <w:lang w:val="en-IE"/>
        </w:rPr>
        <w:t>trade in services</w:t>
      </w:r>
      <w:r w:rsidR="00C965F8">
        <w:rPr>
          <w:rFonts w:ascii="Times New Roman" w:hAnsi="Times New Roman"/>
          <w:noProof/>
          <w:lang w:val="en-IE"/>
        </w:rPr>
        <w:t>"</w:t>
      </w:r>
      <w:r w:rsidRPr="003C6FC8">
        <w:rPr>
          <w:rFonts w:ascii="Times New Roman" w:hAnsi="Times New Roman"/>
          <w:noProof/>
          <w:lang w:val="en-IE"/>
        </w:rPr>
        <w:t xml:space="preserve"> is defined as the supply of a service through the following modes:</w:t>
      </w:r>
    </w:p>
    <w:p w:rsidR="00E57165" w:rsidRPr="003C6FC8" w:rsidP="00E57165">
      <w:pPr>
        <w:bidi w:val="0"/>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w:t>
        <w:tab/>
        <w:t>from the territory of a Party into the territory of the other Party;</w:t>
      </w:r>
    </w:p>
    <w:p w:rsidR="00E57165" w:rsidRPr="003C6FC8" w:rsidP="00E57165">
      <w:pPr>
        <w:bidi w:val="0"/>
        <w:ind w:left="1134" w:hanging="567"/>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(ii)</w:t>
        <w:tab/>
        <w:t>in the territory of a Party to the service consumer of the other Party;</w:t>
      </w:r>
    </w:p>
    <w:p w:rsidR="00E57165" w:rsidRPr="003C6FC8" w:rsidP="00E57165">
      <w:pPr>
        <w:bidi w:val="0"/>
        <w:ind w:left="1134" w:hanging="567"/>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(iii)</w:t>
        <w:tab/>
        <w:t>by a service supplier of a Party, through establishment in the territory of the other Party;</w:t>
      </w:r>
    </w:p>
    <w:p w:rsidR="00E57165" w:rsidRPr="003C6FC8" w:rsidP="00E57165">
      <w:pPr>
        <w:bidi w:val="0"/>
        <w:ind w:left="1134" w:hanging="567"/>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(iv)</w:t>
        <w:tab/>
        <w:t>by a service supplier of a Party, through presence of natural persons in t</w:t>
      </w:r>
      <w:r w:rsidR="00E57165">
        <w:rPr>
          <w:rFonts w:ascii="Times New Roman" w:hAnsi="Times New Roman"/>
          <w:noProof/>
          <w:lang w:val="en-IE"/>
        </w:rPr>
        <w:t>he territory of the other Party;</w:t>
      </w:r>
    </w:p>
    <w:p w:rsidR="005C79AF" w:rsidP="00E57165">
      <w:pPr>
        <w:bidi w:val="0"/>
        <w:ind w:left="567" w:hanging="567"/>
        <w:rPr>
          <w:rFonts w:ascii="Times New Roman" w:hAnsi="Times New Roman"/>
          <w:noProof/>
          <w:lang w:val="en-IE"/>
        </w:rPr>
      </w:pPr>
      <w:r w:rsidR="0035233C">
        <w:rPr>
          <w:rFonts w:ascii="Times New Roman" w:hAnsi="Times New Roman"/>
          <w:noProof/>
          <w:lang w:val="en-IE"/>
        </w:rPr>
        <w:br w:type="page"/>
      </w:r>
      <w:r w:rsidRPr="003C6FC8">
        <w:rPr>
          <w:rFonts w:ascii="Times New Roman" w:hAnsi="Times New Roman"/>
          <w:noProof/>
          <w:lang w:val="en-IE"/>
        </w:rPr>
        <w:t>(</w:t>
      </w:r>
      <w:r w:rsidR="00D8156C">
        <w:rPr>
          <w:rFonts w:ascii="Times New Roman" w:hAnsi="Times New Roman"/>
          <w:noProof/>
          <w:lang w:val="en-IE"/>
        </w:rPr>
        <w:t>j</w:t>
      </w:r>
      <w:r w:rsidRPr="003C6FC8">
        <w:rPr>
          <w:rFonts w:ascii="Times New Roman" w:hAnsi="Times New Roman"/>
          <w:noProof/>
          <w:lang w:val="en-IE"/>
        </w:rPr>
        <w:t>)</w:t>
        <w:tab/>
      </w:r>
      <w:r w:rsidR="00C965F8">
        <w:rPr>
          <w:rFonts w:ascii="Times New Roman" w:hAnsi="Times New Roman"/>
          <w:noProof/>
          <w:lang w:val="en-IE"/>
        </w:rPr>
        <w:t>"</w:t>
      </w:r>
      <w:r w:rsidRPr="003C6FC8">
        <w:rPr>
          <w:rFonts w:ascii="Times New Roman" w:hAnsi="Times New Roman"/>
          <w:noProof/>
          <w:lang w:val="en-IE"/>
        </w:rPr>
        <w:t>measure</w:t>
      </w:r>
      <w:r w:rsidR="00C965F8">
        <w:rPr>
          <w:rFonts w:ascii="Times New Roman" w:hAnsi="Times New Roman"/>
          <w:noProof/>
          <w:lang w:val="en-IE"/>
        </w:rPr>
        <w:t>"</w:t>
      </w:r>
      <w:r w:rsidRPr="003C6FC8">
        <w:rPr>
          <w:rFonts w:ascii="Times New Roman" w:hAnsi="Times New Roman"/>
          <w:noProof/>
          <w:lang w:val="en-IE"/>
        </w:rPr>
        <w:t xml:space="preserve"> means any measure by a Party, whether in the form of a law, regulation, rule, procedure, decision, administrative action, or any other form;</w:t>
      </w:r>
    </w:p>
    <w:p w:rsidR="0035233C" w:rsidP="00E57165">
      <w:pPr>
        <w:bidi w:val="0"/>
        <w:ind w:left="567" w:hanging="567"/>
        <w:rPr>
          <w:rFonts w:ascii="Times New Roman" w:hAnsi="Times New Roman"/>
          <w:noProof/>
          <w:lang w:val="en-IE"/>
        </w:rPr>
      </w:pPr>
    </w:p>
    <w:p w:rsidR="005C79AF" w:rsidP="00E57165">
      <w:pPr>
        <w:bidi w:val="0"/>
        <w:ind w:left="567" w:hanging="567"/>
        <w:rPr>
          <w:rFonts w:ascii="Times New Roman" w:hAnsi="Times New Roman"/>
          <w:noProof/>
          <w:lang w:val="en-IE"/>
        </w:rPr>
      </w:pPr>
      <w:r w:rsidRPr="003C6FC8">
        <w:rPr>
          <w:rFonts w:ascii="Times New Roman" w:hAnsi="Times New Roman"/>
          <w:noProof/>
          <w:lang w:val="en-IE"/>
        </w:rPr>
        <w:t>(</w:t>
      </w:r>
      <w:r w:rsidR="00D8156C">
        <w:rPr>
          <w:rFonts w:ascii="Times New Roman" w:hAnsi="Times New Roman"/>
          <w:noProof/>
          <w:lang w:val="en-IE"/>
        </w:rPr>
        <w:t>k</w:t>
      </w:r>
      <w:r w:rsidRPr="003C6FC8">
        <w:rPr>
          <w:rFonts w:ascii="Times New Roman" w:hAnsi="Times New Roman"/>
          <w:noProof/>
          <w:lang w:val="en-IE"/>
        </w:rPr>
        <w:t>)</w:t>
        <w:tab/>
      </w:r>
      <w:r w:rsidR="00C965F8">
        <w:rPr>
          <w:rFonts w:ascii="Times New Roman" w:hAnsi="Times New Roman"/>
          <w:noProof/>
          <w:lang w:val="en-IE"/>
        </w:rPr>
        <w:t>"</w:t>
      </w:r>
      <w:r w:rsidRPr="003C6FC8">
        <w:rPr>
          <w:rFonts w:ascii="Times New Roman" w:hAnsi="Times New Roman"/>
          <w:noProof/>
          <w:lang w:val="en-IE"/>
        </w:rPr>
        <w:t>measures adopted or maintained by a Party</w:t>
      </w:r>
      <w:r w:rsidR="00C965F8">
        <w:rPr>
          <w:rFonts w:ascii="Times New Roman" w:hAnsi="Times New Roman"/>
          <w:noProof/>
          <w:lang w:val="en-IE"/>
        </w:rPr>
        <w:t>"</w:t>
      </w:r>
      <w:r w:rsidRPr="003C6FC8">
        <w:rPr>
          <w:rFonts w:ascii="Times New Roman" w:hAnsi="Times New Roman"/>
          <w:noProof/>
          <w:lang w:val="en-IE"/>
        </w:rPr>
        <w:t xml:space="preserve"> means measures taken by:</w:t>
      </w:r>
    </w:p>
    <w:p w:rsidR="00E57165" w:rsidRPr="003C6FC8" w:rsidP="00E57165">
      <w:pPr>
        <w:bidi w:val="0"/>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w:t>
        <w:tab/>
        <w:t>central, re</w:t>
      </w:r>
      <w:r w:rsidR="00BF2D35">
        <w:rPr>
          <w:rFonts w:ascii="Times New Roman" w:hAnsi="Times New Roman"/>
          <w:noProof/>
          <w:lang w:val="en-IE"/>
        </w:rPr>
        <w:t xml:space="preserve">gional or local governments and </w:t>
      </w:r>
      <w:r w:rsidRPr="003C6FC8">
        <w:rPr>
          <w:rFonts w:ascii="Times New Roman" w:hAnsi="Times New Roman"/>
          <w:noProof/>
          <w:lang w:val="en-IE"/>
        </w:rPr>
        <w:t>authorities; and</w:t>
      </w:r>
    </w:p>
    <w:p w:rsidR="00E57165" w:rsidRPr="003C6FC8" w:rsidP="00E57165">
      <w:pPr>
        <w:bidi w:val="0"/>
        <w:ind w:left="1134" w:hanging="567"/>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(ii)</w:t>
        <w:tab/>
        <w:t>non-governmental bodies in the exercise of powers delegated by central, regional or local governments or authorities</w:t>
      </w:r>
      <w:r w:rsidR="00E57165">
        <w:rPr>
          <w:rFonts w:ascii="Times New Roman" w:hAnsi="Times New Roman"/>
          <w:noProof/>
          <w:lang w:val="en-IE"/>
        </w:rPr>
        <w:t>;</w:t>
      </w:r>
    </w:p>
    <w:p w:rsidR="00BF2D35" w:rsidP="00E57165">
      <w:pPr>
        <w:bidi w:val="0"/>
        <w:ind w:left="1134" w:hanging="567"/>
        <w:rPr>
          <w:rFonts w:ascii="Times New Roman" w:hAnsi="Times New Roman"/>
          <w:noProof/>
          <w:lang w:val="en-IE"/>
        </w:rPr>
      </w:pPr>
    </w:p>
    <w:p w:rsidR="005C79AF" w:rsidP="00E57165">
      <w:pPr>
        <w:bidi w:val="0"/>
        <w:ind w:left="567" w:hanging="567"/>
        <w:rPr>
          <w:rFonts w:ascii="Times New Roman" w:hAnsi="Times New Roman"/>
          <w:noProof/>
          <w:lang w:val="en-IE"/>
        </w:rPr>
      </w:pPr>
      <w:r w:rsidRPr="003C6FC8">
        <w:rPr>
          <w:rFonts w:ascii="Times New Roman" w:hAnsi="Times New Roman"/>
          <w:noProof/>
          <w:lang w:val="en-IE"/>
        </w:rPr>
        <w:t>(</w:t>
      </w:r>
      <w:r w:rsidR="00D8156C">
        <w:rPr>
          <w:rFonts w:ascii="Times New Roman" w:hAnsi="Times New Roman"/>
          <w:noProof/>
          <w:lang w:val="en-IE"/>
        </w:rPr>
        <w:t>l</w:t>
      </w:r>
      <w:r w:rsidRPr="003C6FC8">
        <w:rPr>
          <w:rFonts w:ascii="Times New Roman" w:hAnsi="Times New Roman"/>
          <w:noProof/>
          <w:lang w:val="en-IE"/>
        </w:rPr>
        <w:t>)</w:t>
        <w:tab/>
      </w:r>
      <w:r w:rsidR="00C965F8">
        <w:rPr>
          <w:rFonts w:ascii="Times New Roman" w:hAnsi="Times New Roman"/>
          <w:noProof/>
          <w:lang w:val="en-IE"/>
        </w:rPr>
        <w:t>"</w:t>
      </w:r>
      <w:r w:rsidRPr="003C6FC8">
        <w:rPr>
          <w:rFonts w:ascii="Times New Roman" w:hAnsi="Times New Roman"/>
          <w:noProof/>
          <w:lang w:val="en-IE"/>
        </w:rPr>
        <w:t>services</w:t>
      </w:r>
      <w:r w:rsidR="00C965F8">
        <w:rPr>
          <w:rFonts w:ascii="Times New Roman" w:hAnsi="Times New Roman"/>
          <w:noProof/>
          <w:lang w:val="en-IE"/>
        </w:rPr>
        <w:t>"</w:t>
      </w:r>
      <w:r w:rsidRPr="003C6FC8">
        <w:rPr>
          <w:rFonts w:ascii="Times New Roman" w:hAnsi="Times New Roman"/>
          <w:noProof/>
          <w:lang w:val="en-IE"/>
        </w:rPr>
        <w:t xml:space="preserve"> includes any service in any sector except services supplied in the exercise of governmental authority;</w:t>
      </w:r>
    </w:p>
    <w:p w:rsidR="00E57165" w:rsidRPr="003C6FC8" w:rsidP="00E57165">
      <w:pPr>
        <w:bidi w:val="0"/>
        <w:ind w:left="567" w:hanging="567"/>
        <w:rPr>
          <w:rFonts w:ascii="Times New Roman" w:hAnsi="Times New Roman"/>
          <w:noProof/>
          <w:lang w:val="en-IE"/>
        </w:rPr>
      </w:pPr>
    </w:p>
    <w:p w:rsidR="005C79AF" w:rsidP="00E57165">
      <w:pPr>
        <w:bidi w:val="0"/>
        <w:ind w:left="567" w:hanging="567"/>
        <w:rPr>
          <w:rFonts w:ascii="Times New Roman" w:hAnsi="Times New Roman"/>
          <w:noProof/>
          <w:lang w:val="en-IE"/>
        </w:rPr>
      </w:pPr>
      <w:r w:rsidRPr="003C6FC8">
        <w:rPr>
          <w:rFonts w:ascii="Times New Roman" w:hAnsi="Times New Roman"/>
          <w:noProof/>
          <w:lang w:val="en-IE"/>
        </w:rPr>
        <w:t>(</w:t>
      </w:r>
      <w:r w:rsidR="00D8156C">
        <w:rPr>
          <w:rFonts w:ascii="Times New Roman" w:hAnsi="Times New Roman"/>
          <w:noProof/>
          <w:lang w:val="en-IE"/>
        </w:rPr>
        <w:t>m</w:t>
      </w:r>
      <w:r w:rsidRPr="003C6FC8">
        <w:rPr>
          <w:rFonts w:ascii="Times New Roman" w:hAnsi="Times New Roman"/>
          <w:noProof/>
          <w:lang w:val="en-IE"/>
        </w:rPr>
        <w:t>)</w:t>
        <w:tab/>
      </w:r>
      <w:r w:rsidR="00C965F8">
        <w:rPr>
          <w:rFonts w:ascii="Times New Roman" w:hAnsi="Times New Roman"/>
          <w:noProof/>
          <w:lang w:val="en-IE"/>
        </w:rPr>
        <w:t>"</w:t>
      </w:r>
      <w:r w:rsidRPr="003C6FC8">
        <w:rPr>
          <w:rFonts w:ascii="Times New Roman" w:hAnsi="Times New Roman"/>
          <w:noProof/>
          <w:lang w:val="en-IE"/>
        </w:rPr>
        <w:t>establishment</w:t>
      </w:r>
      <w:r w:rsidR="00C965F8">
        <w:rPr>
          <w:rFonts w:ascii="Times New Roman" w:hAnsi="Times New Roman"/>
          <w:noProof/>
          <w:lang w:val="en-IE"/>
        </w:rPr>
        <w:t>"</w:t>
      </w:r>
      <w:r w:rsidRPr="003C6FC8">
        <w:rPr>
          <w:rFonts w:ascii="Times New Roman" w:hAnsi="Times New Roman"/>
          <w:noProof/>
          <w:lang w:val="en-IE"/>
        </w:rPr>
        <w:t xml:space="preserve"> means any type of business or professional establishment through:</w:t>
      </w:r>
    </w:p>
    <w:p w:rsidR="00E57165" w:rsidRPr="003C6FC8" w:rsidP="00E57165">
      <w:pPr>
        <w:bidi w:val="0"/>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w:t>
        <w:tab/>
        <w:t>the constitution, acquisition or maintenance of a juridical person, or</w:t>
      </w:r>
    </w:p>
    <w:p w:rsidR="00E57165" w:rsidRPr="003C6FC8" w:rsidP="00E57165">
      <w:pPr>
        <w:bidi w:val="0"/>
        <w:ind w:left="1134" w:hanging="567"/>
        <w:rPr>
          <w:rFonts w:ascii="Times New Roman" w:hAnsi="Times New Roman"/>
          <w:noProof/>
          <w:lang w:val="en-IE"/>
        </w:rPr>
      </w:pPr>
    </w:p>
    <w:p w:rsidR="005C79AF" w:rsidP="00E57165">
      <w:pPr>
        <w:bidi w:val="0"/>
        <w:ind w:left="1134" w:hanging="567"/>
        <w:rPr>
          <w:rFonts w:ascii="Times New Roman" w:hAnsi="Times New Roman"/>
          <w:noProof/>
          <w:lang w:val="en-IE"/>
        </w:rPr>
      </w:pPr>
      <w:r w:rsidRPr="003C6FC8">
        <w:rPr>
          <w:rFonts w:ascii="Times New Roman" w:hAnsi="Times New Roman"/>
          <w:noProof/>
          <w:lang w:val="en-IE"/>
        </w:rPr>
        <w:t>(ii)</w:t>
        <w:tab/>
        <w:t>the creation or maintenance of a branch or representative office</w:t>
      </w:r>
    </w:p>
    <w:p w:rsidR="00E57165" w:rsidRPr="003C6FC8" w:rsidP="00E57165">
      <w:pPr>
        <w:bidi w:val="0"/>
        <w:rPr>
          <w:rFonts w:ascii="Times New Roman" w:hAnsi="Times New Roman"/>
          <w:noProof/>
          <w:lang w:val="en-IE"/>
        </w:rPr>
      </w:pPr>
    </w:p>
    <w:p w:rsidR="005C79AF" w:rsidP="00E57165">
      <w:pPr>
        <w:bidi w:val="0"/>
        <w:rPr>
          <w:rFonts w:ascii="Times New Roman" w:hAnsi="Times New Roman"/>
          <w:noProof/>
          <w:lang w:val="en-IE"/>
        </w:rPr>
      </w:pPr>
      <w:r w:rsidRPr="003C6FC8">
        <w:rPr>
          <w:rFonts w:ascii="Times New Roman" w:hAnsi="Times New Roman"/>
          <w:noProof/>
          <w:lang w:val="en-IE"/>
        </w:rPr>
        <w:t>within the territory of a Party for the purpose of performing an economic activity;</w:t>
      </w:r>
    </w:p>
    <w:p w:rsidR="00E57165" w:rsidRPr="003C6FC8" w:rsidP="00E57165">
      <w:pPr>
        <w:bidi w:val="0"/>
        <w:rPr>
          <w:rFonts w:ascii="Times New Roman" w:hAnsi="Times New Roman"/>
          <w:noProof/>
          <w:lang w:val="en-IE"/>
        </w:rPr>
      </w:pPr>
    </w:p>
    <w:p w:rsidR="005C79AF" w:rsidP="00E57165">
      <w:pPr>
        <w:bidi w:val="0"/>
        <w:ind w:left="567" w:hanging="567"/>
        <w:rPr>
          <w:rFonts w:ascii="Times New Roman" w:hAnsi="Times New Roman"/>
          <w:noProof/>
          <w:lang w:val="en-IE"/>
        </w:rPr>
      </w:pPr>
      <w:r w:rsidR="0035233C">
        <w:rPr>
          <w:rFonts w:ascii="Times New Roman" w:hAnsi="Times New Roman"/>
          <w:noProof/>
          <w:lang w:val="en-IE"/>
        </w:rPr>
        <w:br w:type="page"/>
      </w:r>
      <w:r w:rsidRPr="003C6FC8">
        <w:rPr>
          <w:rFonts w:ascii="Times New Roman" w:hAnsi="Times New Roman"/>
          <w:noProof/>
          <w:lang w:val="en-IE"/>
        </w:rPr>
        <w:t>(</w:t>
      </w:r>
      <w:r w:rsidR="00D8156C">
        <w:rPr>
          <w:rFonts w:ascii="Times New Roman" w:hAnsi="Times New Roman"/>
          <w:noProof/>
          <w:lang w:val="en-IE"/>
        </w:rPr>
        <w:t>n</w:t>
      </w:r>
      <w:r w:rsidRPr="003C6FC8">
        <w:rPr>
          <w:rFonts w:ascii="Times New Roman" w:hAnsi="Times New Roman"/>
          <w:noProof/>
          <w:lang w:val="en-IE"/>
        </w:rPr>
        <w:t>)</w:t>
        <w:tab/>
      </w:r>
      <w:r w:rsidR="00C965F8">
        <w:rPr>
          <w:rFonts w:ascii="Times New Roman" w:hAnsi="Times New Roman"/>
          <w:noProof/>
          <w:lang w:val="en-IE"/>
        </w:rPr>
        <w:t>"</w:t>
      </w:r>
      <w:r w:rsidRPr="003C6FC8">
        <w:rPr>
          <w:rFonts w:ascii="Times New Roman" w:hAnsi="Times New Roman"/>
          <w:noProof/>
          <w:lang w:val="en-IE"/>
        </w:rPr>
        <w:t>investor</w:t>
      </w:r>
      <w:r w:rsidR="00C965F8">
        <w:rPr>
          <w:rFonts w:ascii="Times New Roman" w:hAnsi="Times New Roman"/>
          <w:noProof/>
          <w:lang w:val="en-IE"/>
        </w:rPr>
        <w:t>"</w:t>
      </w:r>
      <w:r w:rsidRPr="003C6FC8">
        <w:rPr>
          <w:rFonts w:ascii="Times New Roman" w:hAnsi="Times New Roman"/>
          <w:noProof/>
          <w:lang w:val="en-IE"/>
        </w:rPr>
        <w:t xml:space="preserve"> of a Party means any natural or juridical person that seeks to perform or performs an economic activity through setting up an establishment; </w:t>
      </w:r>
    </w:p>
    <w:p w:rsidR="00E57165" w:rsidRPr="003C6FC8" w:rsidP="00E57165">
      <w:pPr>
        <w:bidi w:val="0"/>
        <w:ind w:left="567" w:hanging="567"/>
        <w:rPr>
          <w:rFonts w:ascii="Times New Roman" w:hAnsi="Times New Roman"/>
          <w:noProof/>
          <w:lang w:val="en-IE"/>
        </w:rPr>
      </w:pPr>
    </w:p>
    <w:p w:rsidR="005C79AF" w:rsidP="00E57165">
      <w:pPr>
        <w:bidi w:val="0"/>
        <w:ind w:left="567" w:hanging="567"/>
        <w:rPr>
          <w:rFonts w:ascii="Times New Roman" w:hAnsi="Times New Roman"/>
          <w:noProof/>
          <w:lang w:val="en-IE"/>
        </w:rPr>
      </w:pPr>
      <w:r w:rsidRPr="003C6FC8">
        <w:rPr>
          <w:rFonts w:ascii="Times New Roman" w:hAnsi="Times New Roman"/>
          <w:noProof/>
          <w:lang w:val="en-IE"/>
        </w:rPr>
        <w:t>(</w:t>
      </w:r>
      <w:r w:rsidR="00D8156C">
        <w:rPr>
          <w:rFonts w:ascii="Times New Roman" w:hAnsi="Times New Roman"/>
          <w:noProof/>
          <w:lang w:val="en-IE"/>
        </w:rPr>
        <w:t>o</w:t>
      </w:r>
      <w:r w:rsidRPr="003C6FC8">
        <w:rPr>
          <w:rFonts w:ascii="Times New Roman" w:hAnsi="Times New Roman"/>
          <w:noProof/>
          <w:lang w:val="en-IE"/>
        </w:rPr>
        <w:t>)</w:t>
        <w:tab/>
        <w:t xml:space="preserve">a </w:t>
      </w:r>
      <w:r w:rsidR="00C965F8">
        <w:rPr>
          <w:rFonts w:ascii="Times New Roman" w:hAnsi="Times New Roman"/>
          <w:noProof/>
          <w:lang w:val="en-IE"/>
        </w:rPr>
        <w:t>"</w:t>
      </w:r>
      <w:r w:rsidRPr="003C6FC8">
        <w:rPr>
          <w:rFonts w:ascii="Times New Roman" w:hAnsi="Times New Roman"/>
          <w:noProof/>
          <w:lang w:val="en-IE"/>
        </w:rPr>
        <w:t>service supplied in the exercise of governmental authority</w:t>
      </w:r>
      <w:r w:rsidR="00C965F8">
        <w:rPr>
          <w:rFonts w:ascii="Times New Roman" w:hAnsi="Times New Roman"/>
          <w:noProof/>
          <w:lang w:val="en-IE"/>
        </w:rPr>
        <w:t>"</w:t>
      </w:r>
      <w:r w:rsidRPr="003C6FC8">
        <w:rPr>
          <w:rFonts w:ascii="Times New Roman" w:hAnsi="Times New Roman"/>
          <w:noProof/>
          <w:lang w:val="en-IE"/>
        </w:rPr>
        <w:t xml:space="preserve"> means any service which is supplied neither on a commercial basis, nor in competition with one or more service suppliers</w:t>
      </w:r>
      <w:r w:rsidR="00951B8C">
        <w:rPr>
          <w:rFonts w:ascii="Times New Roman" w:hAnsi="Times New Roman"/>
          <w:noProof/>
          <w:lang w:val="en-IE"/>
        </w:rPr>
        <w:t>.</w:t>
      </w:r>
    </w:p>
    <w:p w:rsidR="00E57165" w:rsidP="0035233C">
      <w:pPr>
        <w:bidi w:val="0"/>
        <w:ind w:left="567" w:hanging="567"/>
        <w:rPr>
          <w:rFonts w:ascii="Times New Roman" w:hAnsi="Times New Roman"/>
          <w:noProof/>
          <w:lang w:val="en-IE"/>
        </w:rPr>
      </w:pPr>
    </w:p>
    <w:p w:rsidR="00E57165" w:rsidRPr="003C6FC8" w:rsidP="00E57165">
      <w:pPr>
        <w:bidi w:val="0"/>
        <w:rPr>
          <w:rFonts w:ascii="Times New Roman" w:hAnsi="Times New Roman"/>
          <w:noProof/>
          <w:lang w:val="en-IE"/>
        </w:rPr>
      </w:pPr>
    </w:p>
    <w:p w:rsidR="005C79AF" w:rsidP="00A44E86">
      <w:pPr>
        <w:bidi w:val="0"/>
        <w:jc w:val="center"/>
        <w:rPr>
          <w:rFonts w:ascii="Times New Roman" w:hAnsi="Times New Roman"/>
          <w:noProof/>
          <w:lang w:val="en-IE"/>
        </w:rPr>
      </w:pPr>
      <w:r w:rsidRPr="00A44E86" w:rsidR="00A44E86">
        <w:rPr>
          <w:rFonts w:ascii="Times New Roman" w:hAnsi="Times New Roman"/>
          <w:noProof/>
          <w:lang w:val="en-IE"/>
        </w:rPr>
        <w:t>ARTICLE 25</w:t>
      </w:r>
    </w:p>
    <w:p w:rsidR="00A44E86" w:rsidP="00A44E86">
      <w:pPr>
        <w:bidi w:val="0"/>
        <w:jc w:val="center"/>
        <w:rPr>
          <w:rFonts w:ascii="Times New Roman" w:hAnsi="Times New Roman"/>
          <w:noProof/>
          <w:lang w:val="en-IE"/>
        </w:rPr>
      </w:pPr>
    </w:p>
    <w:p w:rsidR="00A44E86" w:rsidRPr="00A44E86" w:rsidP="00A44E86">
      <w:pPr>
        <w:bidi w:val="0"/>
        <w:jc w:val="center"/>
        <w:rPr>
          <w:rFonts w:ascii="Times New Roman" w:hAnsi="Times New Roman"/>
          <w:noProof/>
          <w:lang w:val="en-IE"/>
        </w:rPr>
      </w:pPr>
    </w:p>
    <w:p w:rsidR="005C79AF" w:rsidP="00A44E86">
      <w:pPr>
        <w:bidi w:val="0"/>
        <w:rPr>
          <w:rFonts w:ascii="Times New Roman" w:eastAsia="MS Mincho" w:hAnsi="Times New Roman"/>
          <w:noProof/>
          <w:lang w:val="en-IE" w:eastAsia="zh-CN"/>
        </w:rPr>
      </w:pPr>
      <w:r w:rsidRPr="003C6FC8">
        <w:rPr>
          <w:rFonts w:ascii="Times New Roman" w:eastAsia="MS Mincho" w:hAnsi="Times New Roman"/>
          <w:noProof/>
          <w:lang w:val="en-IE" w:eastAsia="zh-CN"/>
        </w:rPr>
        <w:t>1.</w:t>
        <w:tab/>
      </w:r>
      <w:r w:rsidRPr="003C6FC8">
        <w:rPr>
          <w:rFonts w:ascii="Times New Roman" w:hAnsi="Times New Roman"/>
          <w:noProof/>
          <w:lang w:val="en-IE"/>
        </w:rPr>
        <w:t xml:space="preserve">From </w:t>
      </w:r>
      <w:r>
        <w:rPr>
          <w:rFonts w:ascii="Times New Roman" w:hAnsi="Times New Roman"/>
          <w:noProof/>
          <w:lang w:val="en-IE"/>
        </w:rPr>
        <w:t xml:space="preserve">the </w:t>
      </w:r>
      <w:r w:rsidRPr="003C6FC8">
        <w:rPr>
          <w:rFonts w:ascii="Times New Roman" w:hAnsi="Times New Roman"/>
          <w:noProof/>
          <w:lang w:val="en-IE"/>
        </w:rPr>
        <w:t>entry into force of this Agreement t</w:t>
      </w:r>
      <w:r w:rsidRPr="003C6FC8">
        <w:rPr>
          <w:rFonts w:ascii="Times New Roman" w:eastAsia="MS Mincho" w:hAnsi="Times New Roman"/>
          <w:noProof/>
          <w:lang w:val="en-IE" w:eastAsia="zh-CN"/>
        </w:rPr>
        <w:t xml:space="preserve">he Union shall extend to services or service suppliers of the Iraq the treatment resulting from the schedule of specific commitments of </w:t>
      </w:r>
      <w:r w:rsidRPr="003C6FC8">
        <w:rPr>
          <w:rFonts w:ascii="Times New Roman" w:hAnsi="Times New Roman"/>
          <w:noProof/>
          <w:lang w:val="en-IE"/>
        </w:rPr>
        <w:t>t</w:t>
      </w:r>
      <w:r w:rsidRPr="003C6FC8">
        <w:rPr>
          <w:rFonts w:ascii="Times New Roman" w:eastAsia="MS Mincho" w:hAnsi="Times New Roman"/>
          <w:noProof/>
          <w:lang w:val="en-IE" w:eastAsia="zh-CN"/>
        </w:rPr>
        <w:t>he Union and its Member States on national treatment and market access under the General Agreement on Trade in Services</w:t>
      </w:r>
      <w:r w:rsidRPr="003C6FC8">
        <w:rPr>
          <w:rFonts w:ascii="Times New Roman" w:eastAsia="MS Mincho" w:hAnsi="Times New Roman"/>
          <w:noProof/>
          <w:lang w:val="en-IE" w:eastAsia="zh-CN"/>
        </w:rPr>
        <w:t xml:space="preserve"> (hereinafter referred to as the </w:t>
      </w:r>
      <w:r w:rsidR="00A44E86">
        <w:rPr>
          <w:rFonts w:ascii="Times New Roman" w:eastAsia="MS Mincho" w:hAnsi="Times New Roman"/>
          <w:noProof/>
          <w:lang w:val="en-IE" w:eastAsia="zh-CN"/>
        </w:rPr>
        <w:t>"</w:t>
      </w:r>
      <w:r w:rsidRPr="003C6FC8">
        <w:rPr>
          <w:rFonts w:ascii="Times New Roman" w:eastAsia="MS Mincho" w:hAnsi="Times New Roman"/>
          <w:noProof/>
          <w:lang w:val="en-IE" w:eastAsia="zh-CN"/>
        </w:rPr>
        <w:t>GATS</w:t>
      </w:r>
      <w:r w:rsidR="00A44E86">
        <w:rPr>
          <w:rFonts w:ascii="Times New Roman" w:eastAsia="MS Mincho" w:hAnsi="Times New Roman"/>
          <w:noProof/>
          <w:lang w:val="en-IE" w:eastAsia="zh-CN"/>
        </w:rPr>
        <w:t>"</w:t>
      </w:r>
      <w:r w:rsidRPr="003C6FC8">
        <w:rPr>
          <w:rFonts w:ascii="Times New Roman" w:eastAsia="MS Mincho" w:hAnsi="Times New Roman"/>
          <w:noProof/>
          <w:lang w:val="en-IE" w:eastAsia="zh-CN"/>
        </w:rPr>
        <w:t>).</w:t>
      </w:r>
    </w:p>
    <w:p w:rsidR="00A44E86" w:rsidRPr="003C6FC8" w:rsidP="00A44E86">
      <w:pPr>
        <w:bidi w:val="0"/>
        <w:rPr>
          <w:rFonts w:ascii="Times New Roman" w:eastAsia="MS Mincho" w:hAnsi="Times New Roman"/>
          <w:noProof/>
          <w:lang w:val="en-IE" w:eastAsia="zh-CN"/>
        </w:rPr>
      </w:pPr>
    </w:p>
    <w:p w:rsidR="005C79AF" w:rsidP="00A44E86">
      <w:pPr>
        <w:bidi w:val="0"/>
        <w:rPr>
          <w:rFonts w:ascii="Times New Roman" w:hAnsi="Times New Roman"/>
          <w:noProof/>
          <w:lang w:val="en-IE"/>
        </w:rPr>
      </w:pPr>
      <w:r w:rsidR="00C65249">
        <w:rPr>
          <w:rFonts w:ascii="Times New Roman" w:hAnsi="Times New Roman"/>
          <w:noProof/>
          <w:lang w:val="en-IE"/>
        </w:rPr>
        <w:br w:type="page"/>
      </w:r>
      <w:r w:rsidRPr="003C6FC8">
        <w:rPr>
          <w:rFonts w:ascii="Times New Roman" w:hAnsi="Times New Roman"/>
          <w:noProof/>
          <w:lang w:val="en-IE"/>
        </w:rPr>
        <w:t>2.</w:t>
        <w:tab/>
        <w:t xml:space="preserve">From </w:t>
      </w:r>
      <w:r>
        <w:rPr>
          <w:rFonts w:ascii="Times New Roman" w:hAnsi="Times New Roman"/>
          <w:noProof/>
          <w:lang w:val="en-IE"/>
        </w:rPr>
        <w:t xml:space="preserve">the </w:t>
      </w:r>
      <w:r w:rsidRPr="003C6FC8">
        <w:rPr>
          <w:rFonts w:ascii="Times New Roman" w:hAnsi="Times New Roman"/>
          <w:noProof/>
          <w:lang w:val="en-IE"/>
        </w:rPr>
        <w:t>entry into force of this Agreement, and subject to paragraph 3, the Iraq shall grant to services, service suppliers, establishments and investors of th</w:t>
      </w:r>
      <w:r w:rsidR="00575C02">
        <w:rPr>
          <w:rFonts w:ascii="Times New Roman" w:hAnsi="Times New Roman"/>
          <w:noProof/>
          <w:lang w:val="en-IE"/>
        </w:rPr>
        <w:t>e Union in the services and non</w:t>
      </w:r>
      <w:r w:rsidR="00575C02">
        <w:rPr>
          <w:rFonts w:ascii="Times New Roman" w:hAnsi="Times New Roman"/>
          <w:noProof/>
          <w:lang w:val="en-IE"/>
        </w:rPr>
        <w:noBreakHyphen/>
      </w:r>
      <w:r w:rsidRPr="003C6FC8">
        <w:rPr>
          <w:rFonts w:ascii="Times New Roman" w:hAnsi="Times New Roman"/>
          <w:noProof/>
          <w:lang w:val="en-IE"/>
        </w:rPr>
        <w:t xml:space="preserve">services sector, treatment no less favourable than that granted to like services, services suppliers, establishments and investors of Iraq or to like services, service suppliers, establishments and investors of any third country, whichever is the better. </w:t>
      </w:r>
    </w:p>
    <w:p w:rsidR="00A44E86" w:rsidRPr="003C6FC8" w:rsidP="00A44E86">
      <w:pPr>
        <w:bidi w:val="0"/>
        <w:rPr>
          <w:rFonts w:ascii="Times New Roman" w:hAnsi="Times New Roman"/>
          <w:noProof/>
          <w:lang w:val="en-IE"/>
        </w:rPr>
      </w:pPr>
    </w:p>
    <w:p w:rsidR="005C79AF" w:rsidP="00A44E86">
      <w:pPr>
        <w:bidi w:val="0"/>
        <w:rPr>
          <w:rFonts w:ascii="Times New Roman" w:hAnsi="Times New Roman"/>
          <w:noProof/>
          <w:lang w:val="en-IE"/>
        </w:rPr>
      </w:pPr>
      <w:r w:rsidRPr="003C6FC8">
        <w:rPr>
          <w:rFonts w:ascii="Times New Roman" w:hAnsi="Times New Roman"/>
          <w:noProof/>
          <w:lang w:val="en-IE"/>
        </w:rPr>
        <w:t>3.</w:t>
        <w:tab/>
        <w:t>Iraq may modify the treatment granted to services, service suppliers, establishments and investors of the Union by subjecting it to conditions and qualifications which result in treatment less favourable than that granted to its own like services, service suppliers, establishments and investors. Such modification shall respect the following conditions:</w:t>
      </w:r>
    </w:p>
    <w:p w:rsidR="00A44E86" w:rsidRPr="003C6FC8" w:rsidP="00A44E86">
      <w:pPr>
        <w:bidi w:val="0"/>
        <w:rPr>
          <w:rFonts w:ascii="Times New Roman" w:hAnsi="Times New Roman"/>
          <w:noProof/>
          <w:lang w:val="en-IE"/>
        </w:rPr>
      </w:pPr>
    </w:p>
    <w:p w:rsidR="005C79AF" w:rsidP="00A44E86">
      <w:pPr>
        <w:bidi w:val="0"/>
        <w:ind w:left="567" w:hanging="567"/>
        <w:rPr>
          <w:rFonts w:ascii="Times New Roman" w:hAnsi="Times New Roman"/>
          <w:noProof/>
          <w:lang w:val="en-IE"/>
        </w:rPr>
      </w:pPr>
      <w:r w:rsidRPr="003C6FC8">
        <w:rPr>
          <w:rFonts w:ascii="Times New Roman" w:hAnsi="Times New Roman"/>
          <w:noProof/>
          <w:lang w:val="en-IE"/>
        </w:rPr>
        <w:t>(a)</w:t>
        <w:tab/>
        <w:t>The treatment granted to services, services suppliers, establishme</w:t>
      </w:r>
      <w:r w:rsidR="00055AFB">
        <w:rPr>
          <w:rFonts w:ascii="Times New Roman" w:hAnsi="Times New Roman"/>
          <w:noProof/>
          <w:lang w:val="en-IE"/>
        </w:rPr>
        <w:t>nts and investors of the </w:t>
      </w:r>
      <w:r w:rsidRPr="003C6FC8">
        <w:rPr>
          <w:rFonts w:ascii="Times New Roman" w:hAnsi="Times New Roman"/>
          <w:noProof/>
          <w:lang w:val="en-IE"/>
        </w:rPr>
        <w:t>Union shall remain no less favourable than that granted by Iraq to like services, service suppliers, establishments and investors of any third country.</w:t>
      </w:r>
    </w:p>
    <w:p w:rsidR="005C79AF" w:rsidP="00A44E86">
      <w:pPr>
        <w:bidi w:val="0"/>
        <w:ind w:left="567" w:hanging="567"/>
        <w:rPr>
          <w:rFonts w:ascii="Times New Roman" w:hAnsi="Times New Roman"/>
          <w:noProof/>
          <w:lang w:val="en-IE"/>
        </w:rPr>
      </w:pPr>
      <w:r w:rsidR="00C65249">
        <w:rPr>
          <w:rFonts w:ascii="Times New Roman" w:hAnsi="Times New Roman"/>
          <w:noProof/>
          <w:lang w:val="en-IE"/>
        </w:rPr>
        <w:br w:type="page"/>
      </w:r>
      <w:r w:rsidRPr="003C6FC8">
        <w:rPr>
          <w:rFonts w:ascii="Times New Roman" w:hAnsi="Times New Roman"/>
          <w:noProof/>
          <w:lang w:val="en-IE"/>
        </w:rPr>
        <w:t>(b)</w:t>
        <w:tab/>
        <w:t>Iraq shall notify such intention to the Commission</w:t>
      </w:r>
      <w:r>
        <w:rPr>
          <w:rFonts w:ascii="Times New Roman" w:hAnsi="Times New Roman"/>
          <w:noProof/>
          <w:lang w:val="en-IE"/>
        </w:rPr>
        <w:t xml:space="preserve"> of the European Union (</w:t>
      </w:r>
      <w:r w:rsidRPr="003C6FC8">
        <w:rPr>
          <w:rFonts w:ascii="Times New Roman" w:hAnsi="Times New Roman"/>
          <w:noProof/>
          <w:lang w:val="en-IE"/>
        </w:rPr>
        <w:t xml:space="preserve">hereinafter referred to as </w:t>
      </w:r>
      <w:r>
        <w:rPr>
          <w:rFonts w:ascii="Times New Roman" w:hAnsi="Times New Roman"/>
          <w:noProof/>
          <w:lang w:val="en-IE"/>
        </w:rPr>
        <w:t>"the Commission")</w:t>
      </w:r>
      <w:r w:rsidRPr="003C6FC8">
        <w:rPr>
          <w:rFonts w:ascii="Times New Roman" w:hAnsi="Times New Roman"/>
          <w:noProof/>
          <w:lang w:val="en-IE"/>
        </w:rPr>
        <w:t xml:space="preserve"> four months before the intended date of implementation of such conditions. At the request of the Commission, the Iraq shall provide detailed information on the reasons that justify the intended imposition of conditions and qualifications. These conditions and qualifications shall be deemed accepted by the Union if no communication is sent to Iraq within </w:t>
      </w:r>
      <w:r>
        <w:rPr>
          <w:rFonts w:ascii="Times New Roman" w:hAnsi="Times New Roman"/>
          <w:noProof/>
          <w:lang w:val="en-IE"/>
        </w:rPr>
        <w:t>eight</w:t>
      </w:r>
      <w:r w:rsidRPr="003C6FC8">
        <w:rPr>
          <w:rFonts w:ascii="Times New Roman" w:hAnsi="Times New Roman"/>
          <w:noProof/>
          <w:lang w:val="en-IE"/>
        </w:rPr>
        <w:t xml:space="preserve"> weeks.</w:t>
      </w:r>
    </w:p>
    <w:p w:rsidR="00A44E86" w:rsidRPr="003C6FC8" w:rsidP="00A44E86">
      <w:pPr>
        <w:bidi w:val="0"/>
        <w:ind w:left="567" w:hanging="567"/>
        <w:rPr>
          <w:rFonts w:ascii="Times New Roman" w:hAnsi="Times New Roman"/>
          <w:noProof/>
          <w:lang w:val="en-IE"/>
        </w:rPr>
      </w:pPr>
    </w:p>
    <w:p w:rsidR="005C79AF" w:rsidP="00A44E86">
      <w:pPr>
        <w:bidi w:val="0"/>
        <w:ind w:left="567" w:hanging="567"/>
        <w:rPr>
          <w:rFonts w:ascii="Times New Roman" w:hAnsi="Times New Roman"/>
          <w:noProof/>
          <w:lang w:val="en-IE"/>
        </w:rPr>
      </w:pPr>
      <w:r w:rsidRPr="003C6FC8">
        <w:rPr>
          <w:rFonts w:ascii="Times New Roman" w:hAnsi="Times New Roman"/>
          <w:noProof/>
          <w:lang w:val="en-IE"/>
        </w:rPr>
        <w:t>(c)</w:t>
        <w:tab/>
        <w:t>At the request of any Party, the proposed conditions and qualifications shall be referred to the Cooperation Committee for examination and approval.</w:t>
      </w:r>
    </w:p>
    <w:p w:rsidR="00A44E86" w:rsidRPr="003C6FC8" w:rsidP="00A44E86">
      <w:pPr>
        <w:bidi w:val="0"/>
        <w:rPr>
          <w:rFonts w:ascii="Times New Roman" w:hAnsi="Times New Roman"/>
          <w:noProof/>
          <w:lang w:val="en-IE"/>
        </w:rPr>
      </w:pPr>
    </w:p>
    <w:p w:rsidR="005C79AF" w:rsidP="00A44E86">
      <w:pPr>
        <w:bidi w:val="0"/>
        <w:rPr>
          <w:rFonts w:ascii="Times New Roman" w:hAnsi="Times New Roman"/>
          <w:noProof/>
          <w:lang w:val="en-IE"/>
        </w:rPr>
      </w:pPr>
      <w:r w:rsidRPr="003C6FC8">
        <w:rPr>
          <w:rFonts w:ascii="Times New Roman" w:hAnsi="Times New Roman"/>
          <w:noProof/>
          <w:lang w:val="en-IE"/>
        </w:rPr>
        <w:t>4.</w:t>
        <w:tab/>
        <w:t xml:space="preserve">Without prejudice to the benefits arising from the treatment granted to services, service suppliers, establishments and investors of the Union pursuant to paragraph 2 of </w:t>
      </w:r>
      <w:r>
        <w:rPr>
          <w:rFonts w:ascii="Times New Roman" w:hAnsi="Times New Roman"/>
          <w:noProof/>
          <w:lang w:val="en-IE"/>
        </w:rPr>
        <w:t>this a</w:t>
      </w:r>
      <w:r w:rsidRPr="003C6FC8">
        <w:rPr>
          <w:rFonts w:ascii="Times New Roman" w:hAnsi="Times New Roman"/>
          <w:noProof/>
          <w:lang w:val="en-IE"/>
        </w:rPr>
        <w:t>rticle, following its accession to the WTO, Iraq shall also extend to services or service suppliers of t</w:t>
      </w:r>
      <w:r w:rsidR="00BF2D35">
        <w:rPr>
          <w:rFonts w:ascii="Times New Roman" w:eastAsia="MS Mincho" w:hAnsi="Times New Roman"/>
          <w:noProof/>
          <w:lang w:val="en-IE" w:eastAsia="zh-CN"/>
        </w:rPr>
        <w:t>he </w:t>
      </w:r>
      <w:r w:rsidRPr="003C6FC8">
        <w:rPr>
          <w:rFonts w:ascii="Times New Roman" w:eastAsia="MS Mincho" w:hAnsi="Times New Roman"/>
          <w:noProof/>
          <w:lang w:val="en-IE" w:eastAsia="zh-CN"/>
        </w:rPr>
        <w:t>Union</w:t>
      </w:r>
      <w:r w:rsidRPr="003C6FC8">
        <w:rPr>
          <w:rFonts w:ascii="Times New Roman" w:hAnsi="Times New Roman"/>
          <w:noProof/>
          <w:lang w:val="en-IE"/>
        </w:rPr>
        <w:t xml:space="preserve"> the treatment resulting from its schedule of specific commitments under the GATS.</w:t>
      </w:r>
    </w:p>
    <w:p w:rsidR="005C79AF" w:rsidP="00A44E86">
      <w:pPr>
        <w:bidi w:val="0"/>
        <w:jc w:val="center"/>
        <w:rPr>
          <w:rFonts w:ascii="Times New Roman" w:hAnsi="Times New Roman"/>
          <w:noProof/>
          <w:lang w:val="en-IE"/>
        </w:rPr>
      </w:pPr>
      <w:r w:rsidR="00A44E86">
        <w:rPr>
          <w:rFonts w:ascii="Times New Roman" w:hAnsi="Times New Roman"/>
          <w:noProof/>
          <w:lang w:val="en-IE"/>
        </w:rPr>
        <w:br w:type="page"/>
      </w:r>
      <w:r w:rsidRPr="003C6FC8" w:rsidR="00A44E86">
        <w:rPr>
          <w:rFonts w:ascii="Times New Roman" w:hAnsi="Times New Roman"/>
          <w:noProof/>
          <w:lang w:val="en-IE"/>
        </w:rPr>
        <w:t>ARTICLE 26</w:t>
      </w:r>
    </w:p>
    <w:p w:rsidR="00A44E86" w:rsidRPr="003C6FC8" w:rsidP="00A44E86">
      <w:pPr>
        <w:bidi w:val="0"/>
        <w:rPr>
          <w:rFonts w:ascii="Times New Roman" w:hAnsi="Times New Roman"/>
          <w:noProof/>
          <w:lang w:val="en-IE"/>
        </w:rPr>
      </w:pPr>
    </w:p>
    <w:p w:rsidR="005C79AF" w:rsidP="00A44E86">
      <w:pPr>
        <w:bidi w:val="0"/>
        <w:rPr>
          <w:rFonts w:ascii="Times New Roman" w:hAnsi="Times New Roman"/>
          <w:noProof/>
          <w:lang w:val="en-IE"/>
        </w:rPr>
      </w:pPr>
      <w:r w:rsidRPr="003C6FC8">
        <w:rPr>
          <w:rFonts w:ascii="Times New Roman" w:hAnsi="Times New Roman"/>
          <w:noProof/>
          <w:lang w:val="en-IE"/>
        </w:rPr>
        <w:t>1.</w:t>
        <w:tab/>
        <w:t>The most-favoured-nation treatment granted in accordance with the provisions of this Section shall not apply to tax advantages which the Parties are providing or will provide in the future on the basis of agreements to avoid double taxation, or other tax arrangements.</w:t>
      </w:r>
    </w:p>
    <w:p w:rsidR="00A44E86" w:rsidRPr="003C6FC8" w:rsidP="00A44E86">
      <w:pPr>
        <w:bidi w:val="0"/>
        <w:rPr>
          <w:rFonts w:ascii="Times New Roman" w:hAnsi="Times New Roman"/>
          <w:noProof/>
          <w:lang w:val="en-IE"/>
        </w:rPr>
      </w:pPr>
    </w:p>
    <w:p w:rsidR="005C79AF" w:rsidP="00A44E86">
      <w:pPr>
        <w:bidi w:val="0"/>
        <w:rPr>
          <w:rFonts w:ascii="Times New Roman" w:hAnsi="Times New Roman"/>
          <w:noProof/>
          <w:lang w:val="en-IE"/>
        </w:rPr>
      </w:pPr>
      <w:r w:rsidRPr="003C6FC8">
        <w:rPr>
          <w:rFonts w:ascii="Times New Roman" w:hAnsi="Times New Roman"/>
          <w:noProof/>
          <w:lang w:val="en-IE"/>
        </w:rPr>
        <w:t>2.</w:t>
        <w:tab/>
        <w:t>Nothing in this Section shall be construed to prevent the adoption or enforcement by the Parties of any measure aimed at preventing the avoidance of taxes pursuant to the tax provisions of agreements to avoid the double taxation and other tax arrangements, or domestic fiscal legislation.</w:t>
      </w:r>
    </w:p>
    <w:p w:rsidR="00A44E86" w:rsidRPr="003C6FC8" w:rsidP="00A44E86">
      <w:pPr>
        <w:bidi w:val="0"/>
        <w:rPr>
          <w:rFonts w:ascii="Times New Roman" w:hAnsi="Times New Roman"/>
          <w:noProof/>
          <w:lang w:val="en-IE"/>
        </w:rPr>
      </w:pPr>
    </w:p>
    <w:p w:rsidR="005C79AF" w:rsidRPr="003C6FC8" w:rsidP="00A44E86">
      <w:pPr>
        <w:bidi w:val="0"/>
        <w:rPr>
          <w:rFonts w:ascii="Times New Roman" w:hAnsi="Times New Roman"/>
          <w:noProof/>
          <w:lang w:val="en-IE"/>
        </w:rPr>
      </w:pPr>
      <w:r w:rsidRPr="003C6FC8">
        <w:rPr>
          <w:rFonts w:ascii="Times New Roman" w:hAnsi="Times New Roman"/>
          <w:noProof/>
          <w:lang w:val="en-IE"/>
        </w:rPr>
        <w:t>3.</w:t>
        <w:tab/>
        <w:t>Nothing in this Section shall be construed to prevent the Member States or Iraq from distinguishing, in the application of the relevant provisions of their fiscal legislation, between taxpayers who are not in identical situations, in particular as regards their place or residence.</w:t>
      </w:r>
    </w:p>
    <w:p w:rsidR="00C65249" w:rsidP="00A44E86">
      <w:pPr>
        <w:bidi w:val="0"/>
        <w:jc w:val="center"/>
        <w:rPr>
          <w:rFonts w:ascii="Times New Roman" w:hAnsi="Times New Roman"/>
          <w:noProof/>
          <w:lang w:val="en-IE"/>
        </w:rPr>
      </w:pPr>
    </w:p>
    <w:p w:rsidR="00C65249" w:rsidP="00A44E86">
      <w:pPr>
        <w:bidi w:val="0"/>
        <w:jc w:val="center"/>
        <w:rPr>
          <w:rFonts w:ascii="Times New Roman" w:hAnsi="Times New Roman"/>
          <w:noProof/>
          <w:lang w:val="en-IE"/>
        </w:rPr>
      </w:pPr>
    </w:p>
    <w:p w:rsidR="005C79AF" w:rsidP="00A44E86">
      <w:pPr>
        <w:bidi w:val="0"/>
        <w:jc w:val="center"/>
        <w:rPr>
          <w:rFonts w:ascii="Times New Roman" w:hAnsi="Times New Roman"/>
          <w:noProof/>
          <w:lang w:val="en-IE"/>
        </w:rPr>
      </w:pPr>
      <w:r w:rsidRPr="003C6FC8" w:rsidR="00A44E86">
        <w:rPr>
          <w:rFonts w:ascii="Times New Roman" w:hAnsi="Times New Roman"/>
          <w:noProof/>
          <w:lang w:val="en-IE"/>
        </w:rPr>
        <w:t>ARTICLE 27</w:t>
      </w:r>
    </w:p>
    <w:p w:rsidR="00A44E86" w:rsidRPr="003C6FC8" w:rsidP="00A44E86">
      <w:pPr>
        <w:bidi w:val="0"/>
        <w:jc w:val="center"/>
        <w:rPr>
          <w:rFonts w:ascii="Times New Roman" w:hAnsi="Times New Roman"/>
          <w:noProof/>
          <w:lang w:val="en-IE"/>
        </w:rPr>
      </w:pPr>
    </w:p>
    <w:p w:rsidR="005C79AF" w:rsidP="00A44E86">
      <w:pPr>
        <w:bidi w:val="0"/>
        <w:jc w:val="center"/>
        <w:rPr>
          <w:rFonts w:ascii="Times New Roman" w:hAnsi="Times New Roman"/>
          <w:noProof/>
          <w:lang w:val="en-IE"/>
        </w:rPr>
      </w:pPr>
      <w:r w:rsidRPr="00A44E86">
        <w:rPr>
          <w:rFonts w:ascii="Times New Roman" w:hAnsi="Times New Roman"/>
          <w:noProof/>
          <w:lang w:val="en-IE"/>
        </w:rPr>
        <w:t>Other agreements</w:t>
      </w:r>
    </w:p>
    <w:p w:rsidR="00A44E86" w:rsidRPr="00A44E86" w:rsidP="00A44E86">
      <w:pPr>
        <w:bidi w:val="0"/>
        <w:jc w:val="center"/>
        <w:rPr>
          <w:rFonts w:ascii="Times New Roman" w:hAnsi="Times New Roman"/>
          <w:noProof/>
          <w:lang w:val="en-IE"/>
        </w:rPr>
      </w:pPr>
    </w:p>
    <w:p w:rsidR="005C79AF" w:rsidP="00A44E86">
      <w:pPr>
        <w:bidi w:val="0"/>
        <w:rPr>
          <w:rFonts w:ascii="Times New Roman" w:hAnsi="Times New Roman"/>
          <w:noProof/>
          <w:lang w:val="en-IE"/>
        </w:rPr>
      </w:pPr>
      <w:r w:rsidRPr="003C6FC8">
        <w:rPr>
          <w:rFonts w:ascii="Times New Roman" w:hAnsi="Times New Roman"/>
          <w:noProof/>
          <w:lang w:val="en-IE"/>
        </w:rPr>
        <w:t>Nothing in this Section shall limit the rights of investors of the Parties to benefit from any more favourable treatment provided for in any existing or future international agreement relating to investment to which a Member State of the Union and Iraq are Parties.</w:t>
      </w:r>
    </w:p>
    <w:p w:rsidR="005C79AF" w:rsidP="00A44E86">
      <w:pPr>
        <w:bidi w:val="0"/>
        <w:jc w:val="center"/>
        <w:rPr>
          <w:rFonts w:ascii="Times New Roman" w:hAnsi="Times New Roman"/>
          <w:noProof/>
          <w:lang w:val="en-IE"/>
        </w:rPr>
      </w:pPr>
      <w:r w:rsidR="00C65249">
        <w:rPr>
          <w:rFonts w:ascii="Times New Roman" w:hAnsi="Times New Roman"/>
          <w:noProof/>
          <w:lang w:val="en-IE"/>
        </w:rPr>
        <w:br w:type="page"/>
      </w:r>
      <w:r w:rsidRPr="003C6FC8" w:rsidR="00A44E86">
        <w:rPr>
          <w:rFonts w:ascii="Times New Roman" w:hAnsi="Times New Roman"/>
          <w:noProof/>
          <w:lang w:val="en-IE"/>
        </w:rPr>
        <w:t>ARTICLE 28</w:t>
      </w:r>
    </w:p>
    <w:p w:rsidR="00A44E86" w:rsidRPr="003C6FC8" w:rsidP="00A44E86">
      <w:pPr>
        <w:bidi w:val="0"/>
        <w:jc w:val="center"/>
        <w:rPr>
          <w:rFonts w:ascii="Times New Roman" w:hAnsi="Times New Roman"/>
          <w:noProof/>
          <w:lang w:val="en-IE"/>
        </w:rPr>
      </w:pPr>
    </w:p>
    <w:p w:rsidR="005C79AF" w:rsidP="00A44E86">
      <w:pPr>
        <w:bidi w:val="0"/>
        <w:jc w:val="center"/>
        <w:rPr>
          <w:rFonts w:ascii="Times New Roman" w:hAnsi="Times New Roman"/>
          <w:noProof/>
          <w:lang w:val="en-IE"/>
        </w:rPr>
      </w:pPr>
      <w:r w:rsidRPr="00A44E86">
        <w:rPr>
          <w:rFonts w:ascii="Times New Roman" w:hAnsi="Times New Roman"/>
          <w:noProof/>
          <w:lang w:val="en-IE"/>
        </w:rPr>
        <w:t>Transparency</w:t>
      </w:r>
    </w:p>
    <w:p w:rsidR="00A44E86" w:rsidRPr="00A44E86" w:rsidP="00A44E86">
      <w:pPr>
        <w:bidi w:val="0"/>
        <w:jc w:val="center"/>
        <w:rPr>
          <w:rFonts w:ascii="Times New Roman" w:hAnsi="Times New Roman"/>
          <w:noProof/>
          <w:lang w:val="en-IE"/>
        </w:rPr>
      </w:pPr>
    </w:p>
    <w:p w:rsidR="005C79AF" w:rsidP="00A44E86">
      <w:pPr>
        <w:bidi w:val="0"/>
        <w:rPr>
          <w:rFonts w:ascii="Times New Roman" w:hAnsi="Times New Roman"/>
          <w:noProof/>
          <w:lang w:val="en-IE"/>
        </w:rPr>
      </w:pPr>
      <w:r w:rsidRPr="003C6FC8">
        <w:rPr>
          <w:rFonts w:ascii="Times New Roman" w:hAnsi="Times New Roman"/>
          <w:noProof/>
          <w:lang w:val="en-IE"/>
        </w:rPr>
        <w:t>Each Party shall respond promptly to all requests by the other Party for specific information on any of its measures of general application or international agreements which pertain to or affect this Agreement. Each Party shall also establish one or more enquiry points to provide specific information to services providers of the other Party, upon request, on all such matters. Such enquiry points are listed in ANNEX 3. Enquiry points need not be depositories of laws and regulations.</w:t>
      </w:r>
    </w:p>
    <w:p w:rsidR="00A44E86" w:rsidP="00A44E86">
      <w:pPr>
        <w:bidi w:val="0"/>
        <w:rPr>
          <w:rFonts w:ascii="Times New Roman" w:hAnsi="Times New Roman"/>
          <w:noProof/>
          <w:lang w:val="en-IE"/>
        </w:rPr>
      </w:pPr>
    </w:p>
    <w:p w:rsidR="00A44E86" w:rsidRPr="003C6FC8" w:rsidP="00A44E86">
      <w:pPr>
        <w:bidi w:val="0"/>
        <w:rPr>
          <w:rFonts w:ascii="Times New Roman" w:hAnsi="Times New Roman"/>
          <w:noProof/>
          <w:lang w:val="en-IE"/>
        </w:rPr>
      </w:pPr>
    </w:p>
    <w:p w:rsidR="005C79AF" w:rsidP="00A44E86">
      <w:pPr>
        <w:bidi w:val="0"/>
        <w:jc w:val="center"/>
        <w:rPr>
          <w:rFonts w:ascii="Times New Roman" w:hAnsi="Times New Roman"/>
          <w:noProof/>
          <w:lang w:val="en-IE"/>
        </w:rPr>
      </w:pPr>
      <w:r w:rsidRPr="003C6FC8" w:rsidR="00A44E86">
        <w:rPr>
          <w:rFonts w:ascii="Times New Roman" w:hAnsi="Times New Roman"/>
          <w:noProof/>
          <w:lang w:val="en-IE"/>
        </w:rPr>
        <w:t>ARTICLE 29</w:t>
      </w:r>
    </w:p>
    <w:p w:rsidR="00A44E86" w:rsidRPr="003C6FC8" w:rsidP="00A44E86">
      <w:pPr>
        <w:bidi w:val="0"/>
        <w:jc w:val="center"/>
        <w:rPr>
          <w:rFonts w:ascii="Times New Roman" w:hAnsi="Times New Roman"/>
          <w:noProof/>
          <w:lang w:val="en-IE"/>
        </w:rPr>
      </w:pPr>
    </w:p>
    <w:p w:rsidR="005C79AF" w:rsidP="00A44E86">
      <w:pPr>
        <w:bidi w:val="0"/>
        <w:jc w:val="center"/>
        <w:rPr>
          <w:rFonts w:ascii="Times New Roman" w:hAnsi="Times New Roman"/>
          <w:noProof/>
          <w:lang w:val="en-IE"/>
        </w:rPr>
      </w:pPr>
      <w:r w:rsidRPr="00A44E86">
        <w:rPr>
          <w:rFonts w:ascii="Times New Roman" w:hAnsi="Times New Roman"/>
          <w:noProof/>
          <w:lang w:val="en-IE"/>
        </w:rPr>
        <w:t>Exceptions</w:t>
      </w:r>
    </w:p>
    <w:p w:rsidR="00A44E86" w:rsidRPr="00A44E86" w:rsidP="00A44E86">
      <w:pPr>
        <w:bidi w:val="0"/>
        <w:jc w:val="center"/>
        <w:rPr>
          <w:rFonts w:ascii="Times New Roman" w:hAnsi="Times New Roman"/>
          <w:noProof/>
          <w:lang w:val="en-IE"/>
        </w:rPr>
      </w:pPr>
    </w:p>
    <w:p w:rsidR="005C79AF" w:rsidP="00A44E86">
      <w:pPr>
        <w:bidi w:val="0"/>
        <w:rPr>
          <w:rFonts w:ascii="Times New Roman" w:hAnsi="Times New Roman"/>
          <w:noProof/>
          <w:lang w:val="en-IE"/>
        </w:rPr>
      </w:pPr>
      <w:r w:rsidRPr="003C6FC8">
        <w:rPr>
          <w:rFonts w:ascii="Times New Roman" w:hAnsi="Times New Roman"/>
          <w:noProof/>
          <w:lang w:val="en-IE"/>
        </w:rPr>
        <w:t>1.</w:t>
        <w:tab/>
        <w:t>The provisions of this Section are subject to the exceptions contained in this Article. Subject to the requirement that such measures are not applied in a manner which would constitute a means of arbitrary or unjustifiable discrimination between countries where like conditions prevail, or a disguised restriction on trade in services, nothing in this Section shall be construed to prevent the adoption or enforcement by any Party of measures:</w:t>
      </w:r>
    </w:p>
    <w:p w:rsidR="00A44E86" w:rsidRPr="003C6FC8" w:rsidP="00A44E86">
      <w:pPr>
        <w:bidi w:val="0"/>
        <w:rPr>
          <w:rFonts w:ascii="Times New Roman" w:hAnsi="Times New Roman"/>
          <w:noProof/>
          <w:lang w:val="en-IE"/>
        </w:rPr>
      </w:pPr>
    </w:p>
    <w:p w:rsidR="005C79AF" w:rsidP="00A44E86">
      <w:pPr>
        <w:bidi w:val="0"/>
        <w:ind w:left="567" w:hanging="567"/>
        <w:rPr>
          <w:rFonts w:ascii="Times New Roman" w:hAnsi="Times New Roman"/>
          <w:noProof/>
          <w:lang w:val="en-IE"/>
        </w:rPr>
      </w:pPr>
      <w:r w:rsidRPr="003C6FC8">
        <w:rPr>
          <w:rFonts w:ascii="Times New Roman" w:hAnsi="Times New Roman"/>
          <w:noProof/>
          <w:lang w:val="en-IE"/>
        </w:rPr>
        <w:t>(a)</w:t>
        <w:tab/>
        <w:t>necessary to protect public security or public morals or to maintain public order;</w:t>
      </w:r>
    </w:p>
    <w:p w:rsidR="005C79AF" w:rsidP="00A44E86">
      <w:pPr>
        <w:bidi w:val="0"/>
        <w:ind w:left="567" w:hanging="567"/>
        <w:rPr>
          <w:rFonts w:ascii="Times New Roman" w:hAnsi="Times New Roman"/>
          <w:noProof/>
          <w:lang w:val="en-IE"/>
        </w:rPr>
      </w:pPr>
      <w:r w:rsidR="00C65249">
        <w:rPr>
          <w:rFonts w:ascii="Times New Roman" w:hAnsi="Times New Roman"/>
          <w:noProof/>
          <w:lang w:val="en-IE"/>
        </w:rPr>
        <w:br w:type="page"/>
      </w:r>
      <w:r w:rsidRPr="003C6FC8">
        <w:rPr>
          <w:rFonts w:ascii="Times New Roman" w:hAnsi="Times New Roman"/>
          <w:noProof/>
          <w:lang w:val="en-IE"/>
        </w:rPr>
        <w:t>(b)</w:t>
        <w:tab/>
        <w:t>necessary to protect human, animal or plant life or health;</w:t>
      </w:r>
    </w:p>
    <w:p w:rsidR="00A44E86" w:rsidRPr="003C6FC8" w:rsidP="00A44E86">
      <w:pPr>
        <w:bidi w:val="0"/>
        <w:ind w:left="567" w:hanging="567"/>
        <w:rPr>
          <w:rFonts w:ascii="Times New Roman" w:hAnsi="Times New Roman"/>
          <w:noProof/>
          <w:lang w:val="en-IE"/>
        </w:rPr>
      </w:pPr>
    </w:p>
    <w:p w:rsidR="005C79AF" w:rsidP="00A44E86">
      <w:pPr>
        <w:bidi w:val="0"/>
        <w:ind w:left="567" w:hanging="567"/>
        <w:rPr>
          <w:rFonts w:ascii="Times New Roman" w:hAnsi="Times New Roman"/>
          <w:noProof/>
          <w:lang w:val="en-IE"/>
        </w:rPr>
      </w:pPr>
      <w:r w:rsidRPr="003C6FC8">
        <w:rPr>
          <w:rFonts w:ascii="Times New Roman" w:hAnsi="Times New Roman"/>
          <w:noProof/>
          <w:lang w:val="en-IE"/>
        </w:rPr>
        <w:t>(c)</w:t>
        <w:tab/>
        <w:t>necessary to secure compliance with laws or regulations which are not inconsistent with the provisions of this Section including those relating to:</w:t>
      </w:r>
    </w:p>
    <w:p w:rsidR="00A44E86" w:rsidRPr="003C6FC8" w:rsidP="00A44E86">
      <w:pPr>
        <w:bidi w:val="0"/>
        <w:rPr>
          <w:rFonts w:ascii="Times New Roman" w:hAnsi="Times New Roman"/>
          <w:noProof/>
          <w:lang w:val="en-IE"/>
        </w:rPr>
      </w:pPr>
    </w:p>
    <w:p w:rsidR="005C79AF" w:rsidP="00A44E86">
      <w:pPr>
        <w:bidi w:val="0"/>
        <w:ind w:left="1134" w:hanging="567"/>
        <w:rPr>
          <w:rFonts w:ascii="Times New Roman" w:hAnsi="Times New Roman"/>
          <w:noProof/>
          <w:lang w:val="en-IE"/>
        </w:rPr>
      </w:pPr>
      <w:r w:rsidRPr="003C6FC8">
        <w:rPr>
          <w:rFonts w:ascii="Times New Roman" w:hAnsi="Times New Roman"/>
          <w:noProof/>
          <w:lang w:val="en-IE"/>
        </w:rPr>
        <w:t>(i)</w:t>
        <w:tab/>
        <w:t>the prevention of deceptive and fraudulent practices or to deal with the effects of a default on services contracts;</w:t>
      </w:r>
    </w:p>
    <w:p w:rsidR="00A44E86" w:rsidRPr="003C6FC8" w:rsidP="00A44E86">
      <w:pPr>
        <w:bidi w:val="0"/>
        <w:ind w:left="1134" w:hanging="567"/>
        <w:rPr>
          <w:rFonts w:ascii="Times New Roman" w:hAnsi="Times New Roman"/>
          <w:noProof/>
          <w:lang w:val="en-IE"/>
        </w:rPr>
      </w:pPr>
    </w:p>
    <w:p w:rsidR="005C79AF" w:rsidP="00A44E86">
      <w:pPr>
        <w:bidi w:val="0"/>
        <w:ind w:left="1134" w:hanging="567"/>
        <w:rPr>
          <w:rFonts w:ascii="Times New Roman" w:hAnsi="Times New Roman"/>
          <w:noProof/>
          <w:lang w:val="en-IE"/>
        </w:rPr>
      </w:pPr>
      <w:r w:rsidRPr="003C6FC8">
        <w:rPr>
          <w:rFonts w:ascii="Times New Roman" w:hAnsi="Times New Roman"/>
          <w:noProof/>
          <w:lang w:val="en-IE"/>
        </w:rPr>
        <w:t>(ii)</w:t>
        <w:tab/>
        <w:t>the protection of the privacy of individuals in relation to the processing and dissemination of personal data and the protection of confidenti</w:t>
      </w:r>
      <w:r w:rsidR="00055AFB">
        <w:rPr>
          <w:rFonts w:ascii="Times New Roman" w:hAnsi="Times New Roman"/>
          <w:noProof/>
          <w:lang w:val="en-IE"/>
        </w:rPr>
        <w:t>ality of individual records and </w:t>
      </w:r>
      <w:r w:rsidRPr="003C6FC8">
        <w:rPr>
          <w:rFonts w:ascii="Times New Roman" w:hAnsi="Times New Roman"/>
          <w:noProof/>
          <w:lang w:val="en-IE"/>
        </w:rPr>
        <w:t>accounts;</w:t>
      </w:r>
    </w:p>
    <w:p w:rsidR="00A44E86" w:rsidRPr="003C6FC8" w:rsidP="00A44E86">
      <w:pPr>
        <w:bidi w:val="0"/>
        <w:ind w:left="1134" w:hanging="567"/>
        <w:rPr>
          <w:rFonts w:ascii="Times New Roman" w:hAnsi="Times New Roman"/>
          <w:noProof/>
          <w:lang w:val="en-IE"/>
        </w:rPr>
      </w:pPr>
    </w:p>
    <w:p w:rsidR="005C79AF" w:rsidP="00A44E86">
      <w:pPr>
        <w:bidi w:val="0"/>
        <w:ind w:left="1134" w:hanging="567"/>
        <w:rPr>
          <w:rFonts w:ascii="Times New Roman" w:hAnsi="Times New Roman"/>
          <w:noProof/>
          <w:lang w:val="en-IE"/>
        </w:rPr>
      </w:pPr>
      <w:r w:rsidRPr="003C6FC8">
        <w:rPr>
          <w:rFonts w:ascii="Times New Roman" w:hAnsi="Times New Roman"/>
          <w:noProof/>
          <w:lang w:val="en-IE"/>
        </w:rPr>
        <w:t>(iii)</w:t>
        <w:tab/>
        <w:t>safety;</w:t>
      </w:r>
    </w:p>
    <w:p w:rsidR="00C65249" w:rsidP="00A44E86">
      <w:pPr>
        <w:bidi w:val="0"/>
        <w:ind w:left="567" w:hanging="567"/>
        <w:rPr>
          <w:rFonts w:ascii="Times New Roman" w:hAnsi="Times New Roman"/>
          <w:noProof/>
          <w:lang w:val="en-IE"/>
        </w:rPr>
      </w:pPr>
    </w:p>
    <w:p w:rsidR="005C79AF" w:rsidP="00A44E86">
      <w:pPr>
        <w:bidi w:val="0"/>
        <w:ind w:left="567" w:hanging="567"/>
        <w:rPr>
          <w:rFonts w:ascii="Times New Roman" w:hAnsi="Times New Roman"/>
          <w:noProof/>
          <w:lang w:val="en-IE"/>
        </w:rPr>
      </w:pPr>
      <w:r w:rsidRPr="003C6FC8">
        <w:rPr>
          <w:rFonts w:ascii="Times New Roman" w:hAnsi="Times New Roman"/>
          <w:noProof/>
          <w:lang w:val="en-IE"/>
        </w:rPr>
        <w:t>(d)</w:t>
        <w:tab/>
        <w:t xml:space="preserve">inconsistent with the objectives of Article 25, provided that the difference in treatment is aimed at ensuring the effective or equitable imposition or collection of direct taxes in respect of services or service suppliers of the other Party; </w:t>
      </w:r>
    </w:p>
    <w:p w:rsidR="00A44E86" w:rsidRPr="003C6FC8" w:rsidP="00A44E86">
      <w:pPr>
        <w:bidi w:val="0"/>
        <w:ind w:left="567" w:hanging="567"/>
        <w:rPr>
          <w:rFonts w:ascii="Times New Roman" w:hAnsi="Times New Roman"/>
          <w:noProof/>
          <w:lang w:val="en-IE"/>
        </w:rPr>
      </w:pPr>
    </w:p>
    <w:p w:rsidR="005C79AF" w:rsidP="00A44E86">
      <w:pPr>
        <w:bidi w:val="0"/>
        <w:ind w:left="567" w:hanging="567"/>
        <w:rPr>
          <w:rFonts w:ascii="Times New Roman" w:hAnsi="Times New Roman"/>
          <w:noProof/>
          <w:lang w:val="en-IE"/>
        </w:rPr>
      </w:pPr>
      <w:r w:rsidRPr="003C6FC8">
        <w:rPr>
          <w:rFonts w:ascii="Times New Roman" w:hAnsi="Times New Roman"/>
          <w:noProof/>
          <w:lang w:val="en-IE"/>
        </w:rPr>
        <w:t>(e)</w:t>
        <w:tab/>
        <w:t>inconsistent with the objectives of Article 25, provided that the difference in treatment is aimed at preventing the avoidance or evasion of taxes pursuant to the tax provisions of agreements to avoid double taxation or other tax arrangements or domestic fiscal legislation.</w:t>
      </w:r>
    </w:p>
    <w:p w:rsidR="00A44E86" w:rsidRPr="003C6FC8" w:rsidP="00A44E86">
      <w:pPr>
        <w:bidi w:val="0"/>
        <w:rPr>
          <w:rFonts w:ascii="Times New Roman" w:hAnsi="Times New Roman"/>
          <w:noProof/>
          <w:lang w:val="en-IE"/>
        </w:rPr>
      </w:pPr>
    </w:p>
    <w:p w:rsidR="005C79AF" w:rsidP="00A44E86">
      <w:pPr>
        <w:bidi w:val="0"/>
        <w:rPr>
          <w:rFonts w:ascii="Times New Roman" w:hAnsi="Times New Roman"/>
          <w:noProof/>
          <w:lang w:val="en-IE"/>
        </w:rPr>
      </w:pPr>
      <w:r w:rsidR="00C65249">
        <w:rPr>
          <w:rFonts w:ascii="Times New Roman" w:hAnsi="Times New Roman"/>
          <w:noProof/>
          <w:lang w:val="en-IE"/>
        </w:rPr>
        <w:br w:type="page"/>
      </w:r>
      <w:r w:rsidR="00074F89">
        <w:rPr>
          <w:rFonts w:ascii="Times New Roman" w:hAnsi="Times New Roman"/>
          <w:noProof/>
          <w:lang w:val="en-IE"/>
        </w:rPr>
        <w:t>2</w:t>
      </w:r>
      <w:r w:rsidRPr="003C6FC8">
        <w:rPr>
          <w:rFonts w:ascii="Times New Roman" w:hAnsi="Times New Roman"/>
          <w:noProof/>
          <w:lang w:val="en-IE"/>
        </w:rPr>
        <w:t>.</w:t>
        <w:tab/>
        <w:t>The provisions of this Section shall not apply to the Parties</w:t>
      </w:r>
      <w:r w:rsidR="002C1415">
        <w:rPr>
          <w:rFonts w:ascii="Times New Roman" w:hAnsi="Times New Roman"/>
          <w:noProof/>
          <w:lang w:val="en-IE"/>
        </w:rPr>
        <w:t>'</w:t>
      </w:r>
      <w:r w:rsidRPr="003C6FC8">
        <w:rPr>
          <w:rFonts w:ascii="Times New Roman" w:hAnsi="Times New Roman"/>
          <w:noProof/>
          <w:lang w:val="en-IE"/>
        </w:rPr>
        <w:t xml:space="preserve"> respective social security systems or to activities in the territory of each Party, which are connected, even occasionally, with the exercise of official authority.</w:t>
      </w:r>
    </w:p>
    <w:p w:rsidR="00A44E86" w:rsidRPr="003C6FC8" w:rsidP="00A44E86">
      <w:pPr>
        <w:bidi w:val="0"/>
        <w:rPr>
          <w:rFonts w:ascii="Times New Roman" w:hAnsi="Times New Roman"/>
          <w:noProof/>
          <w:lang w:val="en-IE"/>
        </w:rPr>
      </w:pPr>
    </w:p>
    <w:p w:rsidR="005C79AF" w:rsidP="00A44E86">
      <w:pPr>
        <w:bidi w:val="0"/>
        <w:rPr>
          <w:rFonts w:ascii="Times New Roman" w:hAnsi="Times New Roman"/>
          <w:noProof/>
          <w:spacing w:val="-2"/>
          <w:lang w:val="en-IE"/>
        </w:rPr>
      </w:pPr>
      <w:r w:rsidR="00074F89">
        <w:rPr>
          <w:rFonts w:ascii="Times New Roman" w:hAnsi="Times New Roman"/>
          <w:noProof/>
          <w:spacing w:val="-2"/>
          <w:lang w:val="en-IE"/>
        </w:rPr>
        <w:t>3</w:t>
      </w:r>
      <w:r w:rsidRPr="003C6FC8">
        <w:rPr>
          <w:rFonts w:ascii="Times New Roman" w:hAnsi="Times New Roman"/>
          <w:noProof/>
          <w:spacing w:val="-2"/>
          <w:lang w:val="en-IE"/>
        </w:rPr>
        <w:t>.</w:t>
      </w:r>
      <w:r>
        <w:rPr>
          <w:rFonts w:ascii="Times New Roman" w:hAnsi="Times New Roman"/>
          <w:noProof/>
          <w:spacing w:val="-2"/>
          <w:lang w:val="en-IE"/>
        </w:rPr>
        <w:tab/>
      </w:r>
      <w:r w:rsidRPr="003C6FC8">
        <w:rPr>
          <w:rFonts w:ascii="Times New Roman" w:hAnsi="Times New Roman"/>
          <w:noProof/>
          <w:spacing w:val="-2"/>
          <w:lang w:val="en-IE"/>
        </w:rPr>
        <w:t>The provisions of this Section shall not apply to measures affecting natural persons seeking access to the employment market of a Party, nor shall it apply to measures regarding citizenship, residence or employment on a permanent basis.</w:t>
      </w:r>
    </w:p>
    <w:p w:rsidR="00A44E86" w:rsidRPr="003C6FC8" w:rsidP="00A44E86">
      <w:pPr>
        <w:bidi w:val="0"/>
        <w:rPr>
          <w:rFonts w:ascii="Times New Roman" w:hAnsi="Times New Roman"/>
          <w:noProof/>
          <w:spacing w:val="-2"/>
          <w:lang w:val="en-IE"/>
        </w:rPr>
      </w:pPr>
    </w:p>
    <w:p w:rsidR="005C79AF" w:rsidP="00A44E86">
      <w:pPr>
        <w:bidi w:val="0"/>
        <w:rPr>
          <w:rFonts w:ascii="Times New Roman" w:hAnsi="Times New Roman"/>
          <w:noProof/>
          <w:lang w:val="en-IE"/>
        </w:rPr>
      </w:pPr>
      <w:r w:rsidR="00074F89">
        <w:rPr>
          <w:rFonts w:ascii="Times New Roman" w:hAnsi="Times New Roman"/>
          <w:noProof/>
          <w:spacing w:val="-2"/>
          <w:lang w:val="en-IE"/>
        </w:rPr>
        <w:t>4</w:t>
      </w:r>
      <w:r w:rsidRPr="003C6FC8">
        <w:rPr>
          <w:rFonts w:ascii="Times New Roman" w:hAnsi="Times New Roman"/>
          <w:noProof/>
          <w:spacing w:val="-2"/>
          <w:lang w:val="en-IE"/>
        </w:rPr>
        <w:t>.</w:t>
        <w:tab/>
      </w:r>
      <w:r w:rsidRPr="003C6FC8">
        <w:rPr>
          <w:rFonts w:ascii="Times New Roman" w:hAnsi="Times New Roman"/>
          <w:noProof/>
          <w:lang w:val="en-IE"/>
        </w:rPr>
        <w:t xml:space="preserve">Nothing in this Section shall prevent a Party from </w:t>
      </w:r>
      <w:r w:rsidRPr="003C6FC8">
        <w:rPr>
          <w:rFonts w:ascii="Times New Roman" w:hAnsi="Times New Roman"/>
          <w:noProof/>
          <w:spacing w:val="-2"/>
          <w:lang w:val="en-IE"/>
        </w:rPr>
        <w:t>applying measures to regulate the entry of natural persons into, or their temporary stay in, its territory, including those measures necessary to protect the integrity of, and to ensure the orderly movement of natural persons across, its borders, provided that</w:t>
      </w:r>
      <w:r w:rsidRPr="003C6FC8">
        <w:rPr>
          <w:rFonts w:ascii="Times New Roman" w:hAnsi="Times New Roman"/>
          <w:noProof/>
          <w:lang w:val="en-IE"/>
        </w:rPr>
        <w:t>, in so doing, it does not apply them in a manner as to nullify or impair the benefits accruing to the other Party under Article 25.</w:t>
      </w:r>
    </w:p>
    <w:p w:rsidR="00C65249" w:rsidP="00A44E86">
      <w:pPr>
        <w:bidi w:val="0"/>
        <w:rPr>
          <w:rFonts w:ascii="Times New Roman" w:hAnsi="Times New Roman"/>
          <w:noProof/>
          <w:lang w:val="en-IE"/>
        </w:rPr>
      </w:pPr>
    </w:p>
    <w:p w:rsidR="005C79AF" w:rsidP="00A44E86">
      <w:pPr>
        <w:bidi w:val="0"/>
        <w:rPr>
          <w:rFonts w:ascii="Times New Roman" w:hAnsi="Times New Roman"/>
          <w:noProof/>
          <w:lang w:val="en-IE"/>
        </w:rPr>
      </w:pPr>
      <w:r w:rsidR="00074F89">
        <w:rPr>
          <w:rFonts w:ascii="Times New Roman" w:hAnsi="Times New Roman"/>
          <w:noProof/>
          <w:lang w:val="en-IE"/>
        </w:rPr>
        <w:t>5</w:t>
      </w:r>
      <w:r w:rsidRPr="003C6FC8">
        <w:rPr>
          <w:rFonts w:ascii="Times New Roman" w:hAnsi="Times New Roman"/>
          <w:noProof/>
          <w:lang w:val="en-IE"/>
        </w:rPr>
        <w:t>.</w:t>
        <w:tab/>
        <w:t>Nothing in this Section applies to activities conducted by a central bank or monetary authority or by any other public entity in pursuit of monetary or exchange rate policies.</w:t>
      </w:r>
    </w:p>
    <w:p w:rsidR="00A44E86" w:rsidRPr="003C6FC8" w:rsidP="00A44E86">
      <w:pPr>
        <w:bidi w:val="0"/>
        <w:rPr>
          <w:rFonts w:ascii="Times New Roman" w:hAnsi="Times New Roman"/>
          <w:noProof/>
          <w:lang w:val="en-IE"/>
        </w:rPr>
      </w:pPr>
    </w:p>
    <w:p w:rsidR="005C79AF" w:rsidP="00A44E86">
      <w:pPr>
        <w:bidi w:val="0"/>
        <w:rPr>
          <w:rFonts w:ascii="Times New Roman" w:hAnsi="Times New Roman"/>
          <w:noProof/>
          <w:lang w:val="en-IE"/>
        </w:rPr>
      </w:pPr>
      <w:r w:rsidR="00074F89">
        <w:rPr>
          <w:rFonts w:ascii="Times New Roman" w:hAnsi="Times New Roman"/>
          <w:noProof/>
          <w:lang w:val="en-IE"/>
        </w:rPr>
        <w:t>6</w:t>
      </w:r>
      <w:r w:rsidRPr="003C6FC8">
        <w:rPr>
          <w:rFonts w:ascii="Times New Roman" w:hAnsi="Times New Roman"/>
          <w:noProof/>
          <w:lang w:val="en-IE"/>
        </w:rPr>
        <w:t>.</w:t>
        <w:tab/>
        <w:t>Nothing in this Section shall be construed to prevent a Party, including its public entities, from exclusively conducting or providing in its territory activities or services for the account or with the guarantee or using the financial resources of the Party, or its public entities.</w:t>
      </w:r>
    </w:p>
    <w:p w:rsidR="00A44E86" w:rsidRPr="003C6FC8" w:rsidP="00A44E86">
      <w:pPr>
        <w:bidi w:val="0"/>
        <w:rPr>
          <w:rFonts w:ascii="Times New Roman" w:hAnsi="Times New Roman"/>
          <w:noProof/>
          <w:lang w:val="en-IE"/>
        </w:rPr>
      </w:pPr>
    </w:p>
    <w:p w:rsidR="005C79AF" w:rsidP="00A44E86">
      <w:pPr>
        <w:bidi w:val="0"/>
        <w:rPr>
          <w:rFonts w:ascii="Times New Roman" w:hAnsi="Times New Roman"/>
          <w:noProof/>
          <w:lang w:val="en-IE"/>
        </w:rPr>
      </w:pPr>
      <w:r w:rsidR="00074F89">
        <w:rPr>
          <w:rFonts w:ascii="Times New Roman" w:hAnsi="Times New Roman"/>
          <w:noProof/>
          <w:lang w:val="en-IE"/>
        </w:rPr>
        <w:t>7</w:t>
      </w:r>
      <w:r w:rsidRPr="003C6FC8">
        <w:rPr>
          <w:rFonts w:ascii="Times New Roman" w:hAnsi="Times New Roman"/>
          <w:noProof/>
          <w:lang w:val="en-IE"/>
        </w:rPr>
        <w:t>.</w:t>
        <w:tab/>
        <w:t>The provisions of this Section shall not prejudice the application by each Party of any measures necessary to prevent the circumvention of its measures concerning third country access to its market, through the provisions of this Agreement.</w:t>
      </w:r>
    </w:p>
    <w:p w:rsidR="005C79AF" w:rsidP="00A44E86">
      <w:pPr>
        <w:bidi w:val="0"/>
        <w:jc w:val="center"/>
        <w:rPr>
          <w:rFonts w:ascii="Times New Roman" w:hAnsi="Times New Roman"/>
          <w:noProof/>
          <w:lang w:val="en-IE"/>
        </w:rPr>
      </w:pPr>
      <w:r w:rsidR="00A44E86">
        <w:rPr>
          <w:rFonts w:ascii="Times New Roman" w:hAnsi="Times New Roman"/>
          <w:noProof/>
          <w:lang w:val="en-IE"/>
        </w:rPr>
        <w:br w:type="page"/>
      </w:r>
      <w:r w:rsidRPr="003C6FC8" w:rsidR="00A44E86">
        <w:rPr>
          <w:rFonts w:ascii="Times New Roman" w:hAnsi="Times New Roman"/>
          <w:noProof/>
          <w:lang w:val="en-IE"/>
        </w:rPr>
        <w:t>ARTICLE 30</w:t>
      </w:r>
    </w:p>
    <w:p w:rsidR="00A44E86" w:rsidRPr="003C6FC8" w:rsidP="00A44E86">
      <w:pPr>
        <w:bidi w:val="0"/>
        <w:jc w:val="center"/>
        <w:rPr>
          <w:rFonts w:ascii="Times New Roman" w:hAnsi="Times New Roman"/>
          <w:noProof/>
          <w:lang w:val="en-IE"/>
        </w:rPr>
      </w:pPr>
    </w:p>
    <w:p w:rsidR="005C79AF" w:rsidP="00A44E86">
      <w:pPr>
        <w:bidi w:val="0"/>
        <w:jc w:val="center"/>
        <w:rPr>
          <w:rFonts w:ascii="Times New Roman" w:hAnsi="Times New Roman"/>
          <w:bCs/>
          <w:iCs/>
          <w:noProof/>
          <w:lang w:val="en-IE"/>
        </w:rPr>
      </w:pPr>
      <w:r w:rsidRPr="00A44E86">
        <w:rPr>
          <w:rFonts w:ascii="Times New Roman" w:hAnsi="Times New Roman"/>
          <w:bCs/>
          <w:iCs/>
          <w:noProof/>
          <w:lang w:val="en-IE"/>
        </w:rPr>
        <w:t>Security Exceptions</w:t>
      </w:r>
    </w:p>
    <w:p w:rsidR="00A44E86" w:rsidRPr="00A44E86" w:rsidP="00A44E86">
      <w:pPr>
        <w:bidi w:val="0"/>
        <w:jc w:val="center"/>
        <w:rPr>
          <w:rFonts w:ascii="Times New Roman" w:hAnsi="Times New Roman"/>
          <w:bCs/>
          <w:iCs/>
          <w:noProof/>
          <w:lang w:val="en-IE"/>
        </w:rPr>
      </w:pPr>
    </w:p>
    <w:p w:rsidR="005C79AF" w:rsidP="00A44E86">
      <w:pPr>
        <w:bidi w:val="0"/>
        <w:rPr>
          <w:rFonts w:ascii="Times New Roman" w:hAnsi="Times New Roman"/>
          <w:noProof/>
          <w:lang w:val="en-IE"/>
        </w:rPr>
      </w:pPr>
      <w:r w:rsidRPr="003C6FC8">
        <w:rPr>
          <w:rFonts w:ascii="Times New Roman" w:hAnsi="Times New Roman"/>
          <w:noProof/>
          <w:lang w:val="en-IE"/>
        </w:rPr>
        <w:t>Nothing in this Section shall be construed:</w:t>
      </w:r>
    </w:p>
    <w:p w:rsidR="00A44E86" w:rsidRPr="003C6FC8" w:rsidP="00A44E86">
      <w:pPr>
        <w:bidi w:val="0"/>
        <w:rPr>
          <w:rFonts w:ascii="Times New Roman" w:hAnsi="Times New Roman"/>
          <w:noProof/>
          <w:lang w:val="en-IE"/>
        </w:rPr>
      </w:pPr>
    </w:p>
    <w:p w:rsidR="005C79AF" w:rsidP="00A44E86">
      <w:pPr>
        <w:bidi w:val="0"/>
        <w:ind w:left="567" w:hanging="567"/>
        <w:rPr>
          <w:rFonts w:ascii="Times New Roman" w:hAnsi="Times New Roman"/>
          <w:noProof/>
          <w:lang w:val="en-IE"/>
        </w:rPr>
      </w:pPr>
      <w:r w:rsidRPr="003C6FC8">
        <w:rPr>
          <w:rFonts w:ascii="Times New Roman" w:hAnsi="Times New Roman"/>
          <w:noProof/>
          <w:lang w:val="en-IE"/>
        </w:rPr>
        <w:t>(a)</w:t>
        <w:tab/>
        <w:t>to require any Party to furnish any information, the disclosure of which it considers contrary to its essential security interests; or</w:t>
      </w:r>
    </w:p>
    <w:p w:rsidR="00A44E86" w:rsidRPr="003C6FC8" w:rsidP="00A44E86">
      <w:pPr>
        <w:bidi w:val="0"/>
        <w:ind w:left="567" w:hanging="567"/>
        <w:rPr>
          <w:rFonts w:ascii="Times New Roman" w:hAnsi="Times New Roman"/>
          <w:noProof/>
          <w:lang w:val="en-IE"/>
        </w:rPr>
      </w:pPr>
    </w:p>
    <w:p w:rsidR="005C79AF" w:rsidP="00A44E86">
      <w:pPr>
        <w:bidi w:val="0"/>
        <w:ind w:left="567" w:hanging="567"/>
        <w:rPr>
          <w:rFonts w:ascii="Times New Roman" w:hAnsi="Times New Roman"/>
          <w:noProof/>
          <w:lang w:val="en-IE"/>
        </w:rPr>
      </w:pPr>
      <w:r w:rsidRPr="003C6FC8">
        <w:rPr>
          <w:rFonts w:ascii="Times New Roman" w:hAnsi="Times New Roman"/>
          <w:noProof/>
          <w:lang w:val="en-IE"/>
        </w:rPr>
        <w:t>(b)</w:t>
        <w:tab/>
        <w:t>to prevent any Party from taking any action which it considers necessary for the protection of its essential security interests:</w:t>
      </w:r>
    </w:p>
    <w:p w:rsidR="00A44E86" w:rsidRPr="003C6FC8" w:rsidP="00A44E86">
      <w:pPr>
        <w:bidi w:val="0"/>
        <w:rPr>
          <w:rFonts w:ascii="Times New Roman" w:hAnsi="Times New Roman"/>
          <w:noProof/>
          <w:lang w:val="en-IE"/>
        </w:rPr>
      </w:pPr>
    </w:p>
    <w:p w:rsidR="005C79AF" w:rsidP="00A44E86">
      <w:pPr>
        <w:bidi w:val="0"/>
        <w:ind w:left="1134" w:hanging="567"/>
        <w:rPr>
          <w:rFonts w:ascii="Times New Roman" w:hAnsi="Times New Roman"/>
          <w:noProof/>
          <w:lang w:val="en-IE"/>
        </w:rPr>
      </w:pPr>
      <w:r w:rsidRPr="003C6FC8">
        <w:rPr>
          <w:rFonts w:ascii="Times New Roman" w:hAnsi="Times New Roman"/>
          <w:noProof/>
          <w:lang w:val="en-IE"/>
        </w:rPr>
        <w:t>(i)</w:t>
        <w:tab/>
        <w:t>relating to economic activities carried out directly or indirectly for the purpose of provisioning a military establishment;</w:t>
      </w:r>
    </w:p>
    <w:p w:rsidR="00A44E86" w:rsidRPr="003C6FC8" w:rsidP="00A44E86">
      <w:pPr>
        <w:bidi w:val="0"/>
        <w:ind w:left="1134" w:hanging="567"/>
        <w:rPr>
          <w:rFonts w:ascii="Times New Roman" w:hAnsi="Times New Roman"/>
          <w:noProof/>
          <w:lang w:val="en-IE"/>
        </w:rPr>
      </w:pPr>
    </w:p>
    <w:p w:rsidR="005C79AF" w:rsidP="00A44E86">
      <w:pPr>
        <w:bidi w:val="0"/>
        <w:ind w:left="1134" w:hanging="567"/>
        <w:rPr>
          <w:rFonts w:ascii="Times New Roman" w:hAnsi="Times New Roman"/>
          <w:noProof/>
          <w:lang w:val="en-IE"/>
        </w:rPr>
      </w:pPr>
      <w:r w:rsidRPr="003C6FC8">
        <w:rPr>
          <w:rFonts w:ascii="Times New Roman" w:hAnsi="Times New Roman"/>
          <w:noProof/>
          <w:lang w:val="en-IE"/>
        </w:rPr>
        <w:t>(ii)</w:t>
        <w:tab/>
        <w:t>relating to fissionable and fusionable materials or th</w:t>
      </w:r>
      <w:r w:rsidR="00BF2D35">
        <w:rPr>
          <w:rFonts w:ascii="Times New Roman" w:hAnsi="Times New Roman"/>
          <w:noProof/>
          <w:lang w:val="en-IE"/>
        </w:rPr>
        <w:t>e materials from which they are </w:t>
      </w:r>
      <w:r w:rsidRPr="003C6FC8">
        <w:rPr>
          <w:rFonts w:ascii="Times New Roman" w:hAnsi="Times New Roman"/>
          <w:noProof/>
          <w:lang w:val="en-IE"/>
        </w:rPr>
        <w:t>derived;</w:t>
      </w:r>
    </w:p>
    <w:p w:rsidR="00A44E86" w:rsidRPr="003C6FC8" w:rsidP="00A44E86">
      <w:pPr>
        <w:bidi w:val="0"/>
        <w:ind w:left="1134" w:hanging="567"/>
        <w:rPr>
          <w:rFonts w:ascii="Times New Roman" w:hAnsi="Times New Roman"/>
          <w:noProof/>
          <w:lang w:val="en-IE"/>
        </w:rPr>
      </w:pPr>
    </w:p>
    <w:p w:rsidR="005C79AF" w:rsidP="00A44E86">
      <w:pPr>
        <w:bidi w:val="0"/>
        <w:ind w:left="1134" w:hanging="567"/>
        <w:rPr>
          <w:rFonts w:ascii="Times New Roman" w:hAnsi="Times New Roman"/>
          <w:noProof/>
          <w:lang w:val="en-IE"/>
        </w:rPr>
      </w:pPr>
      <w:r w:rsidRPr="003C6FC8">
        <w:rPr>
          <w:rFonts w:ascii="Times New Roman" w:hAnsi="Times New Roman"/>
          <w:noProof/>
          <w:lang w:val="en-IE"/>
        </w:rPr>
        <w:t>(iii)</w:t>
        <w:tab/>
        <w:t>connected with the production of or trade in arms, munitions and war materials and related to traffic in other goods and materials;</w:t>
      </w:r>
    </w:p>
    <w:p w:rsidR="00A44E86" w:rsidRPr="003C6FC8" w:rsidP="00A44E86">
      <w:pPr>
        <w:bidi w:val="0"/>
        <w:ind w:left="1134" w:hanging="567"/>
        <w:rPr>
          <w:rFonts w:ascii="Times New Roman" w:hAnsi="Times New Roman"/>
          <w:noProof/>
          <w:lang w:val="en-IE"/>
        </w:rPr>
      </w:pPr>
    </w:p>
    <w:p w:rsidR="005C79AF" w:rsidP="00A44E86">
      <w:pPr>
        <w:bidi w:val="0"/>
        <w:ind w:left="1134" w:hanging="567"/>
        <w:rPr>
          <w:rFonts w:ascii="Times New Roman" w:hAnsi="Times New Roman"/>
          <w:noProof/>
          <w:lang w:val="en-IE"/>
        </w:rPr>
      </w:pPr>
      <w:r w:rsidR="00C65249">
        <w:rPr>
          <w:rFonts w:ascii="Times New Roman" w:hAnsi="Times New Roman"/>
          <w:noProof/>
          <w:lang w:val="en-IE"/>
        </w:rPr>
        <w:br w:type="page"/>
      </w:r>
      <w:r w:rsidRPr="003C6FC8">
        <w:rPr>
          <w:rFonts w:ascii="Times New Roman" w:hAnsi="Times New Roman"/>
          <w:noProof/>
          <w:lang w:val="en-IE"/>
        </w:rPr>
        <w:t>(iv)</w:t>
        <w:tab/>
        <w:t>relating to government procurement indispensable for national s</w:t>
      </w:r>
      <w:r w:rsidR="00E265B6">
        <w:rPr>
          <w:rFonts w:ascii="Times New Roman" w:hAnsi="Times New Roman"/>
          <w:noProof/>
          <w:lang w:val="en-IE"/>
        </w:rPr>
        <w:t>ecurity or for national defence </w:t>
      </w:r>
      <w:r w:rsidRPr="003C6FC8">
        <w:rPr>
          <w:rFonts w:ascii="Times New Roman" w:hAnsi="Times New Roman"/>
          <w:noProof/>
          <w:lang w:val="en-IE"/>
        </w:rPr>
        <w:t>purposes;</w:t>
      </w:r>
    </w:p>
    <w:p w:rsidR="00A44E86" w:rsidRPr="003C6FC8" w:rsidP="00A44E86">
      <w:pPr>
        <w:bidi w:val="0"/>
        <w:ind w:left="1134" w:hanging="567"/>
        <w:rPr>
          <w:rFonts w:ascii="Times New Roman" w:hAnsi="Times New Roman"/>
          <w:noProof/>
          <w:lang w:val="en-IE"/>
        </w:rPr>
      </w:pPr>
    </w:p>
    <w:p w:rsidR="005C79AF" w:rsidP="00A44E86">
      <w:pPr>
        <w:bidi w:val="0"/>
        <w:ind w:left="1134" w:hanging="567"/>
        <w:rPr>
          <w:rFonts w:ascii="Times New Roman" w:hAnsi="Times New Roman"/>
          <w:noProof/>
          <w:lang w:val="en-IE"/>
        </w:rPr>
      </w:pPr>
      <w:r w:rsidRPr="003C6FC8">
        <w:rPr>
          <w:rFonts w:ascii="Times New Roman" w:hAnsi="Times New Roman"/>
          <w:noProof/>
          <w:lang w:val="en-IE"/>
        </w:rPr>
        <w:t>(v)</w:t>
        <w:tab/>
        <w:t>taken in time of war or other emergency in international relations; or</w:t>
      </w:r>
    </w:p>
    <w:p w:rsidR="00A44E86" w:rsidRPr="003C6FC8" w:rsidP="00A44E86">
      <w:pPr>
        <w:bidi w:val="0"/>
        <w:rPr>
          <w:rFonts w:ascii="Times New Roman" w:hAnsi="Times New Roman"/>
          <w:noProof/>
          <w:lang w:val="en-IE"/>
        </w:rPr>
      </w:pPr>
    </w:p>
    <w:p w:rsidR="005C79AF" w:rsidP="00A44E86">
      <w:pPr>
        <w:bidi w:val="0"/>
        <w:ind w:left="567" w:hanging="567"/>
        <w:rPr>
          <w:rFonts w:ascii="Times New Roman" w:hAnsi="Times New Roman"/>
          <w:noProof/>
          <w:lang w:val="en-IE"/>
        </w:rPr>
      </w:pPr>
      <w:r w:rsidRPr="003C6FC8">
        <w:rPr>
          <w:rFonts w:ascii="Times New Roman" w:hAnsi="Times New Roman"/>
          <w:noProof/>
          <w:lang w:val="en-IE"/>
        </w:rPr>
        <w:t>(c)</w:t>
        <w:tab/>
        <w:t>to prevent any Party from taking any action in pursuance of i</w:t>
      </w:r>
      <w:r w:rsidR="00BF2D35">
        <w:rPr>
          <w:rFonts w:ascii="Times New Roman" w:hAnsi="Times New Roman"/>
          <w:noProof/>
          <w:lang w:val="en-IE"/>
        </w:rPr>
        <w:t>ts obligations under the United </w:t>
      </w:r>
      <w:r w:rsidRPr="003C6FC8">
        <w:rPr>
          <w:rFonts w:ascii="Times New Roman" w:hAnsi="Times New Roman"/>
          <w:noProof/>
          <w:lang w:val="en-IE"/>
        </w:rPr>
        <w:t>Nations Charter for the maintenance of international peace and security.</w:t>
      </w:r>
    </w:p>
    <w:p w:rsidR="00A44E86" w:rsidP="00A44E86">
      <w:pPr>
        <w:bidi w:val="0"/>
        <w:rPr>
          <w:rFonts w:ascii="Times New Roman" w:hAnsi="Times New Roman"/>
          <w:noProof/>
          <w:lang w:val="en-IE"/>
        </w:rPr>
      </w:pPr>
    </w:p>
    <w:p w:rsidR="00A44E86" w:rsidRPr="003C6FC8" w:rsidP="00A44E86">
      <w:pPr>
        <w:bidi w:val="0"/>
        <w:rPr>
          <w:rFonts w:ascii="Times New Roman" w:hAnsi="Times New Roman"/>
          <w:noProof/>
          <w:lang w:val="en-IE"/>
        </w:rPr>
      </w:pPr>
    </w:p>
    <w:p w:rsidR="005C79AF" w:rsidP="00A44E86">
      <w:pPr>
        <w:bidi w:val="0"/>
        <w:jc w:val="center"/>
        <w:rPr>
          <w:rFonts w:ascii="Times New Roman" w:hAnsi="Times New Roman"/>
          <w:noProof/>
          <w:lang w:val="en-IE"/>
        </w:rPr>
      </w:pPr>
      <w:r w:rsidRPr="003C6FC8" w:rsidR="00A44E86">
        <w:rPr>
          <w:rFonts w:ascii="Times New Roman" w:hAnsi="Times New Roman"/>
          <w:noProof/>
          <w:lang w:val="en-IE"/>
        </w:rPr>
        <w:t>ARTICLE 31</w:t>
      </w:r>
    </w:p>
    <w:p w:rsidR="00A44E86" w:rsidRPr="003C6FC8" w:rsidP="00A44E86">
      <w:pPr>
        <w:bidi w:val="0"/>
        <w:jc w:val="center"/>
        <w:rPr>
          <w:rFonts w:ascii="Times New Roman" w:hAnsi="Times New Roman"/>
          <w:noProof/>
          <w:lang w:val="en-IE"/>
        </w:rPr>
      </w:pPr>
    </w:p>
    <w:p w:rsidR="005C79AF" w:rsidP="00A44E86">
      <w:pPr>
        <w:bidi w:val="0"/>
        <w:jc w:val="center"/>
        <w:rPr>
          <w:rFonts w:ascii="Times New Roman" w:hAnsi="Times New Roman"/>
          <w:noProof/>
          <w:lang w:val="en-IE"/>
        </w:rPr>
      </w:pPr>
      <w:r w:rsidRPr="00A44E86">
        <w:rPr>
          <w:rFonts w:ascii="Times New Roman" w:hAnsi="Times New Roman"/>
          <w:noProof/>
          <w:lang w:val="en-IE"/>
        </w:rPr>
        <w:t>Progressive liberalisation of trade in services and establishment</w:t>
      </w:r>
    </w:p>
    <w:p w:rsidR="00A44E86" w:rsidRPr="00A44E86" w:rsidP="00A44E86">
      <w:pPr>
        <w:bidi w:val="0"/>
        <w:jc w:val="center"/>
        <w:rPr>
          <w:rFonts w:ascii="Times New Roman" w:hAnsi="Times New Roman"/>
          <w:noProof/>
          <w:lang w:val="en-IE"/>
        </w:rPr>
      </w:pPr>
    </w:p>
    <w:p w:rsidR="005C79AF" w:rsidP="00A44E86">
      <w:pPr>
        <w:bidi w:val="0"/>
        <w:rPr>
          <w:rFonts w:ascii="Times New Roman" w:hAnsi="Times New Roman"/>
          <w:noProof/>
          <w:lang w:val="en-IE"/>
        </w:rPr>
      </w:pPr>
      <w:r w:rsidRPr="003C6FC8">
        <w:rPr>
          <w:rFonts w:ascii="Times New Roman" w:hAnsi="Times New Roman"/>
          <w:noProof/>
          <w:lang w:val="en-IE"/>
        </w:rPr>
        <w:t>As circumstances allow, including the situation arising from the ac</w:t>
      </w:r>
      <w:r w:rsidR="00BF2D35">
        <w:rPr>
          <w:rFonts w:ascii="Times New Roman" w:hAnsi="Times New Roman"/>
          <w:noProof/>
          <w:lang w:val="en-IE"/>
        </w:rPr>
        <w:t>cession of Iraq to the WTO, the </w:t>
      </w:r>
      <w:r w:rsidRPr="003C6FC8">
        <w:rPr>
          <w:rFonts w:ascii="Times New Roman" w:hAnsi="Times New Roman"/>
          <w:noProof/>
          <w:lang w:val="en-IE"/>
        </w:rPr>
        <w:t>Cooperation Council may make recommendations to the Parties to expand progressively trade in services and establishment between them and ensure full consistency with the provisions of the GATS, notably Article V. Where accepted, those recommendations could be put into effect by virtue of agreements between the Parties.</w:t>
      </w:r>
    </w:p>
    <w:p w:rsidR="005C79AF" w:rsidRPr="003C6FC8" w:rsidP="005C79AF">
      <w:pPr>
        <w:bidi w:val="0"/>
        <w:rPr>
          <w:rFonts w:ascii="Times New Roman" w:hAnsi="Times New Roman"/>
          <w:noProof/>
          <w:lang w:val="en-IE"/>
        </w:rPr>
      </w:pPr>
    </w:p>
    <w:p w:rsidR="005C79AF" w:rsidP="00350D1F">
      <w:pPr>
        <w:bidi w:val="0"/>
        <w:jc w:val="center"/>
        <w:rPr>
          <w:rFonts w:ascii="Times New Roman" w:hAnsi="Times New Roman"/>
          <w:noProof/>
          <w:lang w:val="en-IE"/>
        </w:rPr>
      </w:pPr>
      <w:r w:rsidR="00A44E86">
        <w:rPr>
          <w:rFonts w:ascii="Times New Roman" w:hAnsi="Times New Roman"/>
          <w:noProof/>
          <w:lang w:val="en-IE"/>
        </w:rPr>
        <w:br w:type="page"/>
      </w:r>
      <w:r w:rsidR="00350D1F">
        <w:rPr>
          <w:rFonts w:ascii="Times New Roman" w:hAnsi="Times New Roman"/>
          <w:noProof/>
          <w:lang w:val="en-IE"/>
        </w:rPr>
        <w:t>SECTION III</w:t>
      </w:r>
    </w:p>
    <w:p w:rsidR="00350D1F"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noProof/>
          <w:lang w:val="en-IE"/>
        </w:rPr>
      </w:pPr>
      <w:r w:rsidRPr="003C6FC8" w:rsidR="00350D1F">
        <w:rPr>
          <w:rFonts w:ascii="Times New Roman" w:hAnsi="Times New Roman"/>
          <w:noProof/>
          <w:lang w:val="en-IE"/>
        </w:rPr>
        <w:t>PROVISIONS AFFECTING BUSINESS AND INVESTMENT</w:t>
      </w:r>
    </w:p>
    <w:p w:rsidR="00350D1F" w:rsidP="00350D1F">
      <w:pPr>
        <w:bidi w:val="0"/>
        <w:jc w:val="center"/>
        <w:rPr>
          <w:rFonts w:ascii="Times New Roman" w:hAnsi="Times New Roman"/>
          <w:noProof/>
          <w:lang w:val="en-IE"/>
        </w:rPr>
      </w:pPr>
    </w:p>
    <w:p w:rsidR="00350D1F"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noProof/>
          <w:lang w:val="en-IE"/>
        </w:rPr>
      </w:pPr>
      <w:r w:rsidRPr="003C6FC8" w:rsidR="00350D1F">
        <w:rPr>
          <w:rFonts w:ascii="Times New Roman" w:hAnsi="Times New Roman"/>
          <w:noProof/>
          <w:lang w:val="en-IE"/>
        </w:rPr>
        <w:t>ARTICLE 32</w:t>
      </w:r>
    </w:p>
    <w:p w:rsidR="00350D1F"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bCs/>
          <w:noProof/>
          <w:lang w:val="en-IE"/>
        </w:rPr>
      </w:pPr>
      <w:r w:rsidRPr="003C6FC8">
        <w:rPr>
          <w:rFonts w:ascii="Times New Roman" w:hAnsi="Times New Roman"/>
          <w:bCs/>
          <w:noProof/>
          <w:lang w:val="en-IE"/>
        </w:rPr>
        <w:t>Encouragement of investment</w:t>
      </w:r>
    </w:p>
    <w:p w:rsidR="00350D1F" w:rsidRPr="003C6FC8" w:rsidP="00350D1F">
      <w:pPr>
        <w:bidi w:val="0"/>
        <w:jc w:val="center"/>
        <w:rPr>
          <w:rFonts w:ascii="Times New Roman" w:hAnsi="Times New Roman"/>
          <w:bCs/>
          <w:noProof/>
          <w:lang w:val="en-IE"/>
        </w:rPr>
      </w:pPr>
    </w:p>
    <w:p w:rsidR="005C79AF" w:rsidP="00350D1F">
      <w:pPr>
        <w:bidi w:val="0"/>
        <w:rPr>
          <w:rFonts w:ascii="Times New Roman" w:hAnsi="Times New Roman"/>
          <w:noProof/>
          <w:lang w:val="en-IE"/>
        </w:rPr>
      </w:pPr>
      <w:r w:rsidRPr="003C6FC8">
        <w:rPr>
          <w:rFonts w:ascii="Times New Roman" w:hAnsi="Times New Roman"/>
          <w:noProof/>
          <w:lang w:val="en-IE"/>
        </w:rPr>
        <w:t>The Parties shall encourage an increase in mutually beneficial investment by establishing a more favourable climate for private investment.</w:t>
      </w:r>
    </w:p>
    <w:p w:rsidR="00350D1F" w:rsidP="00350D1F">
      <w:pPr>
        <w:bidi w:val="0"/>
        <w:rPr>
          <w:rFonts w:ascii="Times New Roman" w:hAnsi="Times New Roman"/>
          <w:noProof/>
          <w:lang w:val="en-IE"/>
        </w:rPr>
      </w:pPr>
    </w:p>
    <w:p w:rsidR="00350D1F" w:rsidRPr="003C6FC8" w:rsidP="00350D1F">
      <w:pPr>
        <w:bidi w:val="0"/>
        <w:rPr>
          <w:rFonts w:ascii="Times New Roman" w:hAnsi="Times New Roman"/>
          <w:noProof/>
          <w:lang w:val="en-IE"/>
        </w:rPr>
      </w:pPr>
    </w:p>
    <w:p w:rsidR="005C79AF" w:rsidP="00350D1F">
      <w:pPr>
        <w:bidi w:val="0"/>
        <w:jc w:val="center"/>
        <w:rPr>
          <w:rFonts w:ascii="Times New Roman" w:hAnsi="Times New Roman"/>
          <w:noProof/>
          <w:lang w:val="en-IE"/>
        </w:rPr>
      </w:pPr>
      <w:r w:rsidRPr="003C6FC8" w:rsidR="00350D1F">
        <w:rPr>
          <w:rFonts w:ascii="Times New Roman" w:hAnsi="Times New Roman"/>
          <w:noProof/>
          <w:lang w:val="en-IE"/>
        </w:rPr>
        <w:t>ARTICLE 33</w:t>
      </w:r>
    </w:p>
    <w:p w:rsidR="00350D1F"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bCs/>
          <w:noProof/>
          <w:lang w:val="en-IE"/>
        </w:rPr>
      </w:pPr>
      <w:r w:rsidRPr="003C6FC8">
        <w:rPr>
          <w:rFonts w:ascii="Times New Roman" w:hAnsi="Times New Roman"/>
          <w:bCs/>
          <w:noProof/>
          <w:lang w:val="en-IE"/>
        </w:rPr>
        <w:t>Contact points and exchange of information</w:t>
      </w:r>
    </w:p>
    <w:p w:rsidR="00350D1F" w:rsidRPr="003C6FC8" w:rsidP="00350D1F">
      <w:pPr>
        <w:bidi w:val="0"/>
        <w:jc w:val="center"/>
        <w:rPr>
          <w:rFonts w:ascii="Times New Roman" w:hAnsi="Times New Roman"/>
          <w:bCs/>
          <w:noProof/>
          <w:lang w:val="en-IE"/>
        </w:rPr>
      </w:pPr>
    </w:p>
    <w:p w:rsidR="005C79AF" w:rsidRPr="003C6FC8" w:rsidP="00350D1F">
      <w:pPr>
        <w:bidi w:val="0"/>
        <w:rPr>
          <w:rFonts w:ascii="Times New Roman" w:hAnsi="Times New Roman"/>
          <w:noProof/>
          <w:lang w:val="en-IE"/>
        </w:rPr>
      </w:pPr>
      <w:r w:rsidRPr="003C6FC8">
        <w:rPr>
          <w:rFonts w:ascii="Times New Roman" w:hAnsi="Times New Roman"/>
          <w:noProof/>
          <w:lang w:val="en-IE"/>
        </w:rPr>
        <w:t>In order to facilitate the communication between the Parties on any trade matter related to private investment, each Party shall designate a contact point. On the request of either Party, the contact point of the other Party shall indicate the office or official responsible for the matter and provide the required support to facilitate communication with the requesting Party.</w:t>
      </w:r>
    </w:p>
    <w:p w:rsidR="005C79AF" w:rsidP="00350D1F">
      <w:pPr>
        <w:bidi w:val="0"/>
        <w:rPr>
          <w:rFonts w:ascii="Times New Roman" w:hAnsi="Times New Roman"/>
          <w:noProof/>
          <w:lang w:val="en-IE"/>
        </w:rPr>
      </w:pPr>
    </w:p>
    <w:p w:rsidR="00350D1F" w:rsidP="00350D1F">
      <w:pPr>
        <w:bidi w:val="0"/>
        <w:rPr>
          <w:rFonts w:ascii="Times New Roman" w:hAnsi="Times New Roman"/>
          <w:noProof/>
          <w:lang w:val="en-IE"/>
        </w:rPr>
      </w:pPr>
    </w:p>
    <w:p w:rsidR="005C79AF" w:rsidP="00350D1F">
      <w:pPr>
        <w:bidi w:val="0"/>
        <w:jc w:val="center"/>
        <w:rPr>
          <w:rFonts w:ascii="Times New Roman" w:hAnsi="Times New Roman"/>
          <w:noProof/>
          <w:lang w:val="en-IE"/>
        </w:rPr>
      </w:pPr>
      <w:r w:rsidR="00350D1F">
        <w:rPr>
          <w:rFonts w:ascii="Times New Roman" w:hAnsi="Times New Roman"/>
          <w:noProof/>
          <w:lang w:val="en-IE"/>
        </w:rPr>
        <w:br w:type="page"/>
        <w:t>SECTION IV</w:t>
      </w:r>
    </w:p>
    <w:p w:rsidR="00350D1F"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noProof/>
          <w:lang w:val="en-IE"/>
        </w:rPr>
      </w:pPr>
      <w:r w:rsidRPr="003C6FC8" w:rsidR="00350D1F">
        <w:rPr>
          <w:rFonts w:ascii="Times New Roman" w:hAnsi="Times New Roman"/>
          <w:noProof/>
          <w:lang w:val="en-IE"/>
        </w:rPr>
        <w:t>CURRENT PAYMENTS AND CAPITAL</w:t>
      </w:r>
    </w:p>
    <w:p w:rsidR="00350D1F" w:rsidP="00350D1F">
      <w:pPr>
        <w:bidi w:val="0"/>
        <w:jc w:val="center"/>
        <w:rPr>
          <w:rFonts w:ascii="Times New Roman" w:hAnsi="Times New Roman"/>
          <w:noProof/>
          <w:lang w:val="en-IE"/>
        </w:rPr>
      </w:pPr>
    </w:p>
    <w:p w:rsidR="00350D1F"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noProof/>
          <w:lang w:val="en-IE"/>
        </w:rPr>
      </w:pPr>
      <w:r w:rsidRPr="003C6FC8" w:rsidR="00350D1F">
        <w:rPr>
          <w:rFonts w:ascii="Times New Roman" w:hAnsi="Times New Roman"/>
          <w:noProof/>
          <w:lang w:val="en-IE"/>
        </w:rPr>
        <w:t>ARTICLE 34</w:t>
      </w:r>
    </w:p>
    <w:p w:rsidR="00350D1F"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bCs/>
          <w:noProof/>
          <w:lang w:val="en-IE"/>
        </w:rPr>
      </w:pPr>
      <w:r w:rsidRPr="003C6FC8">
        <w:rPr>
          <w:rFonts w:ascii="Times New Roman" w:hAnsi="Times New Roman"/>
          <w:bCs/>
          <w:noProof/>
          <w:lang w:val="en-IE"/>
        </w:rPr>
        <w:t>Objective and scope</w:t>
      </w:r>
    </w:p>
    <w:p w:rsidR="00350D1F" w:rsidRPr="003C6FC8" w:rsidP="00350D1F">
      <w:pPr>
        <w:bidi w:val="0"/>
        <w:jc w:val="center"/>
        <w:rPr>
          <w:rFonts w:ascii="Times New Roman" w:hAnsi="Times New Roman"/>
          <w:bCs/>
          <w:noProof/>
          <w:lang w:val="en-IE"/>
        </w:rPr>
      </w:pPr>
    </w:p>
    <w:p w:rsidR="005C79AF" w:rsidP="00350D1F">
      <w:pPr>
        <w:bidi w:val="0"/>
        <w:rPr>
          <w:rFonts w:ascii="Times New Roman" w:hAnsi="Times New Roman"/>
          <w:noProof/>
          <w:lang w:val="en-IE"/>
        </w:rPr>
      </w:pPr>
      <w:r w:rsidRPr="003C6FC8">
        <w:rPr>
          <w:rFonts w:ascii="Times New Roman" w:hAnsi="Times New Roman"/>
          <w:noProof/>
          <w:lang w:val="en-IE"/>
        </w:rPr>
        <w:t>1.</w:t>
        <w:tab/>
        <w:t>The Parties shall aim at the liberalisation of current payments and capital movements between them, in conformity with the commitments undertaken in the framework of the international financial</w:t>
      </w:r>
      <w:r w:rsidR="00055AFB">
        <w:rPr>
          <w:rFonts w:ascii="Times New Roman" w:hAnsi="Times New Roman"/>
          <w:noProof/>
          <w:lang w:val="en-IE"/>
        </w:rPr>
        <w:t> </w:t>
      </w:r>
      <w:r w:rsidRPr="003C6FC8">
        <w:rPr>
          <w:rFonts w:ascii="Times New Roman" w:hAnsi="Times New Roman"/>
          <w:noProof/>
          <w:lang w:val="en-IE"/>
        </w:rPr>
        <w:t>institutions.</w:t>
      </w:r>
    </w:p>
    <w:p w:rsidR="00575C02" w:rsidRPr="003C6FC8" w:rsidP="00350D1F">
      <w:pPr>
        <w:bidi w:val="0"/>
        <w:rPr>
          <w:rFonts w:ascii="Times New Roman" w:hAnsi="Times New Roman"/>
          <w:noProof/>
          <w:lang w:val="en-IE"/>
        </w:rPr>
      </w:pPr>
    </w:p>
    <w:p w:rsidR="005C79AF" w:rsidP="00350D1F">
      <w:pPr>
        <w:bidi w:val="0"/>
        <w:rPr>
          <w:rFonts w:ascii="Times New Roman" w:hAnsi="Times New Roman"/>
          <w:noProof/>
          <w:lang w:val="en-IE"/>
        </w:rPr>
      </w:pPr>
      <w:r w:rsidRPr="003C6FC8">
        <w:rPr>
          <w:rFonts w:ascii="Times New Roman" w:hAnsi="Times New Roman"/>
          <w:noProof/>
          <w:lang w:val="en-IE"/>
        </w:rPr>
        <w:t>2.</w:t>
        <w:tab/>
        <w:t>This Section applies to all current payments and capital movements between the Parties.</w:t>
      </w:r>
    </w:p>
    <w:p w:rsidR="00575C02" w:rsidP="00350D1F">
      <w:pPr>
        <w:bidi w:val="0"/>
        <w:rPr>
          <w:rFonts w:ascii="Times New Roman" w:hAnsi="Times New Roman"/>
          <w:noProof/>
          <w:lang w:val="en-IE"/>
        </w:rPr>
      </w:pPr>
    </w:p>
    <w:p w:rsidR="00575C02" w:rsidRPr="003C6FC8" w:rsidP="00350D1F">
      <w:pPr>
        <w:bidi w:val="0"/>
        <w:rPr>
          <w:rFonts w:ascii="Times New Roman" w:hAnsi="Times New Roman"/>
          <w:noProof/>
          <w:lang w:val="en-IE"/>
        </w:rPr>
      </w:pPr>
    </w:p>
    <w:p w:rsidR="005C79AF" w:rsidP="00350D1F">
      <w:pPr>
        <w:bidi w:val="0"/>
        <w:jc w:val="center"/>
        <w:rPr>
          <w:rFonts w:ascii="Times New Roman" w:hAnsi="Times New Roman"/>
          <w:noProof/>
          <w:lang w:val="en-IE"/>
        </w:rPr>
      </w:pPr>
      <w:r w:rsidRPr="003C6FC8" w:rsidR="00350D1F">
        <w:rPr>
          <w:rFonts w:ascii="Times New Roman" w:hAnsi="Times New Roman"/>
          <w:noProof/>
          <w:lang w:val="en-IE"/>
        </w:rPr>
        <w:t>ARTICLE 35</w:t>
      </w:r>
    </w:p>
    <w:p w:rsidR="00575C02"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bCs/>
          <w:noProof/>
          <w:lang w:val="en-IE"/>
        </w:rPr>
      </w:pPr>
      <w:r w:rsidRPr="003C6FC8">
        <w:rPr>
          <w:rFonts w:ascii="Times New Roman" w:hAnsi="Times New Roman"/>
          <w:bCs/>
          <w:noProof/>
          <w:lang w:val="en-IE"/>
        </w:rPr>
        <w:t>Current account</w:t>
      </w:r>
    </w:p>
    <w:p w:rsidR="00575C02" w:rsidRPr="003C6FC8" w:rsidP="00350D1F">
      <w:pPr>
        <w:bidi w:val="0"/>
        <w:jc w:val="center"/>
        <w:rPr>
          <w:rFonts w:ascii="Times New Roman" w:hAnsi="Times New Roman"/>
          <w:bCs/>
          <w:noProof/>
          <w:lang w:val="en-IE"/>
        </w:rPr>
      </w:pPr>
    </w:p>
    <w:p w:rsidR="005C79AF" w:rsidP="00350D1F">
      <w:pPr>
        <w:bidi w:val="0"/>
        <w:rPr>
          <w:rFonts w:ascii="Times New Roman" w:hAnsi="Times New Roman"/>
          <w:noProof/>
          <w:lang w:val="en-IE"/>
        </w:rPr>
      </w:pPr>
      <w:r w:rsidRPr="003C6FC8">
        <w:rPr>
          <w:rFonts w:ascii="Times New Roman" w:hAnsi="Times New Roman"/>
          <w:noProof/>
          <w:lang w:val="en-IE"/>
        </w:rPr>
        <w:t xml:space="preserve">The Parties shall allow, in freely convertible currency and in accordance with the </w:t>
      </w:r>
      <w:r w:rsidRPr="00BF2D35">
        <w:rPr>
          <w:rFonts w:ascii="Times New Roman" w:hAnsi="Times New Roman"/>
          <w:noProof/>
          <w:lang w:val="en-IE"/>
        </w:rPr>
        <w:t>Articles of Agreement of the International Monetary Fund</w:t>
      </w:r>
      <w:r w:rsidRPr="003C6FC8">
        <w:rPr>
          <w:rFonts w:ascii="Times New Roman" w:hAnsi="Times New Roman"/>
          <w:noProof/>
          <w:lang w:val="en-IE"/>
        </w:rPr>
        <w:t>, any payments and transfers of the current account between the Parties.</w:t>
      </w:r>
    </w:p>
    <w:p w:rsidR="005C79AF" w:rsidP="00350D1F">
      <w:pPr>
        <w:bidi w:val="0"/>
        <w:jc w:val="center"/>
        <w:rPr>
          <w:rFonts w:ascii="Times New Roman" w:hAnsi="Times New Roman"/>
          <w:noProof/>
          <w:lang w:val="en-IE"/>
        </w:rPr>
      </w:pPr>
      <w:r w:rsidR="00575C02">
        <w:rPr>
          <w:rFonts w:ascii="Times New Roman" w:hAnsi="Times New Roman"/>
          <w:noProof/>
          <w:lang w:val="en-IE"/>
        </w:rPr>
        <w:br w:type="page"/>
      </w:r>
      <w:r w:rsidRPr="003C6FC8" w:rsidR="00350D1F">
        <w:rPr>
          <w:rFonts w:ascii="Times New Roman" w:hAnsi="Times New Roman"/>
          <w:noProof/>
          <w:lang w:val="en-IE"/>
        </w:rPr>
        <w:t>ARTICLE 36</w:t>
      </w:r>
    </w:p>
    <w:p w:rsidR="00575C02"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bCs/>
          <w:noProof/>
          <w:lang w:val="en-IE"/>
        </w:rPr>
      </w:pPr>
      <w:r w:rsidRPr="003C6FC8">
        <w:rPr>
          <w:rFonts w:ascii="Times New Roman" w:hAnsi="Times New Roman"/>
          <w:bCs/>
          <w:noProof/>
          <w:lang w:val="en-IE"/>
        </w:rPr>
        <w:t>Capital Account</w:t>
      </w:r>
    </w:p>
    <w:p w:rsidR="00575C02" w:rsidRPr="003C6FC8" w:rsidP="00350D1F">
      <w:pPr>
        <w:bidi w:val="0"/>
        <w:jc w:val="center"/>
        <w:rPr>
          <w:rFonts w:ascii="Times New Roman" w:hAnsi="Times New Roman"/>
          <w:bCs/>
          <w:noProof/>
          <w:lang w:val="en-IE"/>
        </w:rPr>
      </w:pPr>
    </w:p>
    <w:p w:rsidR="005C79AF" w:rsidP="00350D1F">
      <w:pPr>
        <w:bidi w:val="0"/>
        <w:rPr>
          <w:rFonts w:ascii="Times New Roman" w:hAnsi="Times New Roman"/>
          <w:noProof/>
          <w:lang w:val="en-IE"/>
        </w:rPr>
      </w:pPr>
      <w:r w:rsidRPr="003C6FC8">
        <w:rPr>
          <w:rFonts w:ascii="Times New Roman" w:hAnsi="Times New Roman"/>
          <w:noProof/>
          <w:lang w:val="en-IE"/>
        </w:rPr>
        <w:t>From the entry into force of the Agreement, the Parties shall allow the free movements of capital relating to direct investments made in accordance with the laws of the host country and investments made in accordance with the provisions of this Agreement, and the liquidation or repatriation of these capitals and of any profit stemming there from.</w:t>
      </w:r>
    </w:p>
    <w:p w:rsidR="00575C02" w:rsidP="00350D1F">
      <w:pPr>
        <w:bidi w:val="0"/>
        <w:rPr>
          <w:rFonts w:ascii="Times New Roman" w:hAnsi="Times New Roman"/>
          <w:noProof/>
          <w:lang w:val="en-IE"/>
        </w:rPr>
      </w:pPr>
    </w:p>
    <w:p w:rsidR="00575C02" w:rsidRPr="003C6FC8" w:rsidP="00350D1F">
      <w:pPr>
        <w:bidi w:val="0"/>
        <w:rPr>
          <w:rFonts w:ascii="Times New Roman" w:hAnsi="Times New Roman"/>
          <w:noProof/>
          <w:lang w:val="en-IE"/>
        </w:rPr>
      </w:pPr>
    </w:p>
    <w:p w:rsidR="005C79AF" w:rsidP="00350D1F">
      <w:pPr>
        <w:bidi w:val="0"/>
        <w:jc w:val="center"/>
        <w:rPr>
          <w:rFonts w:ascii="Times New Roman" w:hAnsi="Times New Roman"/>
          <w:noProof/>
          <w:lang w:val="en-IE"/>
        </w:rPr>
      </w:pPr>
      <w:r w:rsidRPr="003C6FC8" w:rsidR="00350D1F">
        <w:rPr>
          <w:rFonts w:ascii="Times New Roman" w:hAnsi="Times New Roman"/>
          <w:noProof/>
          <w:lang w:val="en-IE"/>
        </w:rPr>
        <w:t>ARTICLE 37</w:t>
      </w:r>
    </w:p>
    <w:p w:rsidR="00575C02"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noProof/>
          <w:lang w:val="en-IE"/>
        </w:rPr>
      </w:pPr>
      <w:r w:rsidRPr="003C6FC8">
        <w:rPr>
          <w:rFonts w:ascii="Times New Roman" w:hAnsi="Times New Roman"/>
          <w:noProof/>
          <w:lang w:val="en-IE"/>
        </w:rPr>
        <w:t>Standstill</w:t>
      </w:r>
    </w:p>
    <w:p w:rsidR="00575C02" w:rsidRPr="003C6FC8" w:rsidP="00350D1F">
      <w:pPr>
        <w:bidi w:val="0"/>
        <w:jc w:val="center"/>
        <w:rPr>
          <w:rFonts w:ascii="Times New Roman" w:hAnsi="Times New Roman"/>
          <w:noProof/>
          <w:lang w:val="en-IE"/>
        </w:rPr>
      </w:pPr>
    </w:p>
    <w:p w:rsidR="005C79AF" w:rsidP="00350D1F">
      <w:pPr>
        <w:bidi w:val="0"/>
        <w:rPr>
          <w:rFonts w:ascii="Times New Roman" w:hAnsi="Times New Roman"/>
          <w:noProof/>
          <w:lang w:val="en-IE"/>
        </w:rPr>
      </w:pPr>
      <w:r w:rsidRPr="003C6FC8">
        <w:rPr>
          <w:rFonts w:ascii="Times New Roman" w:hAnsi="Times New Roman"/>
          <w:noProof/>
          <w:lang w:val="en-IE"/>
        </w:rPr>
        <w:t>The Parties shall not introduce any new restrictions on current payments and movements of capital between their residents and shall not make the existing arrangements more restrictive.</w:t>
      </w:r>
    </w:p>
    <w:p w:rsidR="00575C02" w:rsidP="00350D1F">
      <w:pPr>
        <w:bidi w:val="0"/>
        <w:rPr>
          <w:rFonts w:ascii="Times New Roman" w:hAnsi="Times New Roman"/>
          <w:noProof/>
          <w:lang w:val="en-IE"/>
        </w:rPr>
      </w:pPr>
    </w:p>
    <w:p w:rsidR="00575C02" w:rsidRPr="003C6FC8" w:rsidP="00350D1F">
      <w:pPr>
        <w:bidi w:val="0"/>
        <w:rPr>
          <w:rFonts w:ascii="Times New Roman" w:hAnsi="Times New Roman"/>
          <w:noProof/>
          <w:lang w:val="en-IE"/>
        </w:rPr>
      </w:pPr>
    </w:p>
    <w:p w:rsidR="005C79AF" w:rsidP="00350D1F">
      <w:pPr>
        <w:bidi w:val="0"/>
        <w:jc w:val="center"/>
        <w:rPr>
          <w:rFonts w:ascii="Times New Roman" w:hAnsi="Times New Roman"/>
          <w:noProof/>
          <w:lang w:val="en-IE"/>
        </w:rPr>
      </w:pPr>
      <w:r w:rsidR="00575C02">
        <w:rPr>
          <w:rFonts w:ascii="Times New Roman" w:hAnsi="Times New Roman"/>
          <w:noProof/>
          <w:lang w:val="en-IE"/>
        </w:rPr>
        <w:br w:type="page"/>
      </w:r>
      <w:r w:rsidRPr="003C6FC8" w:rsidR="00575C02">
        <w:rPr>
          <w:rFonts w:ascii="Times New Roman" w:hAnsi="Times New Roman"/>
          <w:noProof/>
          <w:lang w:val="en-IE"/>
        </w:rPr>
        <w:t>ARTICLE 38</w:t>
      </w:r>
    </w:p>
    <w:p w:rsidR="00575C02"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noProof/>
          <w:lang w:val="en-IE"/>
        </w:rPr>
      </w:pPr>
      <w:r w:rsidRPr="003C6FC8">
        <w:rPr>
          <w:rFonts w:ascii="Times New Roman" w:hAnsi="Times New Roman"/>
          <w:noProof/>
          <w:lang w:val="en-IE"/>
        </w:rPr>
        <w:t>S</w:t>
      </w:r>
      <w:r w:rsidRPr="003C6FC8">
        <w:rPr>
          <w:rFonts w:ascii="Times New Roman" w:hAnsi="Times New Roman"/>
          <w:noProof/>
          <w:lang w:val="en-IE"/>
        </w:rPr>
        <w:t>afeguard measures</w:t>
      </w:r>
    </w:p>
    <w:p w:rsidR="00575C02" w:rsidRPr="003C6FC8" w:rsidP="00350D1F">
      <w:pPr>
        <w:bidi w:val="0"/>
        <w:jc w:val="center"/>
        <w:rPr>
          <w:rFonts w:ascii="Times New Roman" w:hAnsi="Times New Roman"/>
          <w:noProof/>
          <w:lang w:val="en-IE"/>
        </w:rPr>
      </w:pPr>
    </w:p>
    <w:p w:rsidR="005C79AF" w:rsidP="00350D1F">
      <w:pPr>
        <w:bidi w:val="0"/>
        <w:rPr>
          <w:rFonts w:ascii="Times New Roman" w:hAnsi="Times New Roman"/>
          <w:noProof/>
          <w:lang w:val="en-IE"/>
        </w:rPr>
      </w:pPr>
      <w:r w:rsidRPr="003C6FC8">
        <w:rPr>
          <w:rFonts w:ascii="Times New Roman" w:hAnsi="Times New Roman"/>
          <w:noProof/>
          <w:lang w:val="en-IE"/>
        </w:rPr>
        <w:t>1.</w:t>
        <w:tab/>
        <w:t>Where, in exceptional circumstances, movements of capital between the Union and Iraq cause, or threaten to cause, serious difficulties for the operation of exchange rate policy or monetary policy in the Union or Iraq, the Union and Iraq, respectively, may take safeguard measures with regard to movements of capital between the Union and Iraq for a period not exceeding six months if such measures are strictly necessary.</w:t>
      </w:r>
    </w:p>
    <w:p w:rsidR="00575C02" w:rsidRPr="003C6FC8" w:rsidP="00350D1F">
      <w:pPr>
        <w:bidi w:val="0"/>
        <w:rPr>
          <w:rFonts w:ascii="Times New Roman" w:hAnsi="Times New Roman"/>
          <w:noProof/>
          <w:lang w:val="en-IE"/>
        </w:rPr>
      </w:pPr>
    </w:p>
    <w:p w:rsidR="005C79AF" w:rsidP="00350D1F">
      <w:pPr>
        <w:bidi w:val="0"/>
        <w:rPr>
          <w:rFonts w:ascii="Times New Roman" w:hAnsi="Times New Roman"/>
          <w:noProof/>
          <w:lang w:val="en-IE"/>
        </w:rPr>
      </w:pPr>
      <w:r w:rsidRPr="003C6FC8">
        <w:rPr>
          <w:rFonts w:ascii="Times New Roman" w:hAnsi="Times New Roman"/>
          <w:noProof/>
          <w:lang w:val="en-IE"/>
        </w:rPr>
        <w:t>2.</w:t>
        <w:tab/>
        <w:t>The Party adopting the safeguard measures shall inform the other Party as soon as possible, of a time schedule for their removal.</w:t>
      </w:r>
    </w:p>
    <w:p w:rsidR="00575C02" w:rsidP="00350D1F">
      <w:pPr>
        <w:bidi w:val="0"/>
        <w:rPr>
          <w:rFonts w:ascii="Times New Roman" w:hAnsi="Times New Roman"/>
          <w:noProof/>
          <w:lang w:val="en-IE"/>
        </w:rPr>
      </w:pPr>
    </w:p>
    <w:p w:rsidR="00575C02" w:rsidRPr="003C6FC8" w:rsidP="00350D1F">
      <w:pPr>
        <w:bidi w:val="0"/>
        <w:rPr>
          <w:rFonts w:ascii="Times New Roman" w:hAnsi="Times New Roman"/>
          <w:noProof/>
          <w:lang w:val="en-IE"/>
        </w:rPr>
      </w:pPr>
    </w:p>
    <w:p w:rsidR="005C79AF" w:rsidP="00350D1F">
      <w:pPr>
        <w:bidi w:val="0"/>
        <w:jc w:val="center"/>
        <w:rPr>
          <w:rFonts w:ascii="Times New Roman" w:hAnsi="Times New Roman"/>
          <w:noProof/>
          <w:lang w:val="en-IE"/>
        </w:rPr>
      </w:pPr>
      <w:r w:rsidRPr="003C6FC8" w:rsidR="00575C02">
        <w:rPr>
          <w:rFonts w:ascii="Times New Roman" w:hAnsi="Times New Roman"/>
          <w:noProof/>
          <w:lang w:val="en-IE"/>
        </w:rPr>
        <w:t>ARTICLE 39</w:t>
      </w:r>
    </w:p>
    <w:p w:rsidR="00575C02" w:rsidRPr="003C6FC8" w:rsidP="00350D1F">
      <w:pPr>
        <w:bidi w:val="0"/>
        <w:jc w:val="center"/>
        <w:rPr>
          <w:rFonts w:ascii="Times New Roman" w:hAnsi="Times New Roman"/>
          <w:noProof/>
          <w:lang w:val="en-IE"/>
        </w:rPr>
      </w:pPr>
    </w:p>
    <w:p w:rsidR="005C79AF" w:rsidP="00350D1F">
      <w:pPr>
        <w:bidi w:val="0"/>
        <w:jc w:val="center"/>
        <w:rPr>
          <w:rFonts w:ascii="Times New Roman" w:hAnsi="Times New Roman"/>
          <w:noProof/>
          <w:lang w:val="en-IE"/>
        </w:rPr>
      </w:pPr>
      <w:r w:rsidRPr="003C6FC8">
        <w:rPr>
          <w:rFonts w:ascii="Times New Roman" w:hAnsi="Times New Roman"/>
          <w:noProof/>
          <w:lang w:val="en-IE"/>
        </w:rPr>
        <w:t>Final provisions</w:t>
      </w:r>
    </w:p>
    <w:p w:rsidR="00575C02" w:rsidRPr="003C6FC8" w:rsidP="00350D1F">
      <w:pPr>
        <w:bidi w:val="0"/>
        <w:jc w:val="center"/>
        <w:rPr>
          <w:rFonts w:ascii="Times New Roman" w:hAnsi="Times New Roman"/>
          <w:noProof/>
          <w:lang w:val="en-IE"/>
        </w:rPr>
      </w:pPr>
    </w:p>
    <w:p w:rsidR="005C79AF" w:rsidP="00350D1F">
      <w:pPr>
        <w:bidi w:val="0"/>
        <w:rPr>
          <w:rFonts w:ascii="Times New Roman" w:hAnsi="Times New Roman"/>
          <w:noProof/>
          <w:lang w:val="en-IE"/>
        </w:rPr>
      </w:pPr>
      <w:r w:rsidRPr="003C6FC8">
        <w:rPr>
          <w:rFonts w:ascii="Times New Roman" w:hAnsi="Times New Roman"/>
          <w:noProof/>
          <w:lang w:val="en-IE"/>
        </w:rPr>
        <w:t>1.</w:t>
        <w:tab/>
        <w:t>Nothing in this Section shall limit the rights of economic operators of the Parties from benefiting from any more favourable treatment that may be provided for in any existing bilateral or multilateral agreement to which they are parties.</w:t>
      </w:r>
    </w:p>
    <w:p w:rsidR="00575C02" w:rsidRPr="003C6FC8" w:rsidP="00350D1F">
      <w:pPr>
        <w:bidi w:val="0"/>
        <w:rPr>
          <w:rFonts w:ascii="Times New Roman" w:hAnsi="Times New Roman"/>
          <w:noProof/>
          <w:lang w:val="en-IE"/>
        </w:rPr>
      </w:pPr>
    </w:p>
    <w:p w:rsidR="005C79AF" w:rsidRPr="003C6FC8" w:rsidP="00350D1F">
      <w:pPr>
        <w:bidi w:val="0"/>
        <w:rPr>
          <w:rFonts w:ascii="Times New Roman" w:hAnsi="Times New Roman"/>
          <w:noProof/>
          <w:lang w:val="en-IE"/>
        </w:rPr>
      </w:pPr>
      <w:r w:rsidRPr="003C6FC8">
        <w:rPr>
          <w:rFonts w:ascii="Times New Roman" w:hAnsi="Times New Roman"/>
          <w:noProof/>
          <w:lang w:val="en-IE"/>
        </w:rPr>
        <w:t>2.</w:t>
        <w:tab/>
        <w:t>The Parties shall consult each other with a view to facilitating the movement of capital between them in order to promote the objectives of this Agreement</w:t>
      </w:r>
    </w:p>
    <w:p w:rsidR="005C79AF" w:rsidP="00575C02">
      <w:pPr>
        <w:bidi w:val="0"/>
        <w:jc w:val="center"/>
        <w:rPr>
          <w:rFonts w:ascii="Times New Roman" w:hAnsi="Times New Roman"/>
          <w:noProof/>
          <w:lang w:val="en-IE"/>
        </w:rPr>
      </w:pPr>
      <w:r w:rsidR="00350D1F">
        <w:rPr>
          <w:rFonts w:ascii="Times New Roman" w:hAnsi="Times New Roman"/>
          <w:noProof/>
          <w:lang w:val="en-IE"/>
        </w:rPr>
        <w:br w:type="page"/>
      </w:r>
      <w:r w:rsidR="00575C02">
        <w:rPr>
          <w:rFonts w:ascii="Times New Roman" w:hAnsi="Times New Roman"/>
          <w:noProof/>
          <w:lang w:val="en-IE"/>
        </w:rPr>
        <w:t>SECTION V</w:t>
      </w:r>
    </w:p>
    <w:p w:rsidR="00575C02" w:rsidRPr="003C6FC8" w:rsidP="00575C02">
      <w:pPr>
        <w:bidi w:val="0"/>
        <w:jc w:val="center"/>
        <w:rPr>
          <w:rFonts w:ascii="Times New Roman" w:hAnsi="Times New Roman"/>
          <w:noProof/>
          <w:lang w:val="en-IE"/>
        </w:rPr>
      </w:pPr>
    </w:p>
    <w:p w:rsidR="005C79AF" w:rsidP="00575C02">
      <w:pPr>
        <w:bidi w:val="0"/>
        <w:jc w:val="center"/>
        <w:rPr>
          <w:rFonts w:ascii="Times New Roman" w:hAnsi="Times New Roman"/>
          <w:noProof/>
          <w:lang w:val="en-IE"/>
        </w:rPr>
      </w:pPr>
      <w:r w:rsidRPr="003C6FC8" w:rsidR="00575C02">
        <w:rPr>
          <w:rFonts w:ascii="Times New Roman" w:hAnsi="Times New Roman"/>
          <w:noProof/>
          <w:lang w:val="en-IE"/>
        </w:rPr>
        <w:t>TRADE-RELATED ISSUES</w:t>
      </w:r>
    </w:p>
    <w:p w:rsidR="00575C02" w:rsidP="00575C02">
      <w:pPr>
        <w:bidi w:val="0"/>
        <w:jc w:val="center"/>
        <w:rPr>
          <w:rFonts w:ascii="Times New Roman" w:hAnsi="Times New Roman"/>
          <w:noProof/>
          <w:lang w:val="en-IE"/>
        </w:rPr>
      </w:pPr>
    </w:p>
    <w:p w:rsidR="00575C02" w:rsidRPr="003C6FC8" w:rsidP="00575C02">
      <w:pPr>
        <w:bidi w:val="0"/>
        <w:jc w:val="center"/>
        <w:rPr>
          <w:rFonts w:ascii="Times New Roman" w:hAnsi="Times New Roman"/>
          <w:noProof/>
          <w:lang w:val="en-IE"/>
        </w:rPr>
      </w:pPr>
    </w:p>
    <w:p w:rsidR="00575C02" w:rsidP="00575C02">
      <w:pPr>
        <w:bidi w:val="0"/>
        <w:jc w:val="center"/>
        <w:rPr>
          <w:rFonts w:ascii="Times New Roman" w:hAnsi="Times New Roman"/>
          <w:noProof/>
          <w:lang w:val="en-IE"/>
        </w:rPr>
      </w:pPr>
      <w:r w:rsidRPr="003C6FC8">
        <w:rPr>
          <w:rFonts w:ascii="Times New Roman" w:hAnsi="Times New Roman"/>
          <w:noProof/>
          <w:lang w:val="en-IE"/>
        </w:rPr>
        <w:t>CHAPTER I</w:t>
      </w:r>
    </w:p>
    <w:p w:rsidR="00575C02" w:rsidP="00575C02">
      <w:pPr>
        <w:bidi w:val="0"/>
        <w:jc w:val="center"/>
        <w:rPr>
          <w:rFonts w:ascii="Times New Roman" w:hAnsi="Times New Roman"/>
          <w:noProof/>
          <w:lang w:val="en-IE"/>
        </w:rPr>
      </w:pPr>
    </w:p>
    <w:p w:rsidR="005C79AF" w:rsidP="00575C02">
      <w:pPr>
        <w:bidi w:val="0"/>
        <w:jc w:val="center"/>
        <w:rPr>
          <w:rFonts w:ascii="Times New Roman" w:hAnsi="Times New Roman"/>
          <w:noProof/>
          <w:lang w:val="en-IE"/>
        </w:rPr>
      </w:pPr>
      <w:r w:rsidRPr="003C6FC8" w:rsidR="00575C02">
        <w:rPr>
          <w:rFonts w:ascii="Times New Roman" w:hAnsi="Times New Roman"/>
          <w:noProof/>
          <w:lang w:val="en-IE"/>
        </w:rPr>
        <w:t>STATE TRADING ENTERPRISES</w:t>
      </w:r>
    </w:p>
    <w:p w:rsidR="00575C02" w:rsidP="00575C02">
      <w:pPr>
        <w:bidi w:val="0"/>
        <w:jc w:val="center"/>
        <w:rPr>
          <w:rFonts w:ascii="Times New Roman" w:hAnsi="Times New Roman"/>
          <w:noProof/>
          <w:lang w:val="en-IE"/>
        </w:rPr>
      </w:pPr>
    </w:p>
    <w:p w:rsidR="00782BB0" w:rsidRPr="003C6FC8" w:rsidP="00575C02">
      <w:pPr>
        <w:bidi w:val="0"/>
        <w:jc w:val="center"/>
        <w:rPr>
          <w:rFonts w:ascii="Times New Roman" w:hAnsi="Times New Roman"/>
          <w:noProof/>
          <w:lang w:val="en-IE"/>
        </w:rPr>
      </w:pPr>
    </w:p>
    <w:p w:rsidR="005C79AF" w:rsidP="00575C02">
      <w:pPr>
        <w:bidi w:val="0"/>
        <w:jc w:val="center"/>
        <w:rPr>
          <w:rFonts w:ascii="Times New Roman" w:hAnsi="Times New Roman"/>
          <w:noProof/>
          <w:lang w:val="en-IE"/>
        </w:rPr>
      </w:pPr>
      <w:r w:rsidRPr="003C6FC8" w:rsidR="00575C02">
        <w:rPr>
          <w:rFonts w:ascii="Times New Roman" w:hAnsi="Times New Roman"/>
          <w:noProof/>
          <w:lang w:val="en-IE"/>
        </w:rPr>
        <w:t>ARTICLE 40</w:t>
      </w:r>
    </w:p>
    <w:p w:rsidR="00575C02" w:rsidRPr="003C6FC8" w:rsidP="00575C02">
      <w:pPr>
        <w:bidi w:val="0"/>
        <w:jc w:val="center"/>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1.</w:t>
        <w:tab/>
        <w:t>The Parties aim to comply with the provisions of Article XVII of the GATT 1994, its Notes and Supplementary Provisions and the WTO Understanding on the Interpretation of Article</w:t>
      </w:r>
      <w:r w:rsidR="00055AFB">
        <w:rPr>
          <w:rFonts w:ascii="Times New Roman" w:hAnsi="Times New Roman"/>
          <w:noProof/>
          <w:lang w:val="en-IE"/>
        </w:rPr>
        <w:t> </w:t>
      </w:r>
      <w:r w:rsidRPr="003C6FC8">
        <w:rPr>
          <w:rFonts w:ascii="Times New Roman" w:hAnsi="Times New Roman"/>
          <w:noProof/>
          <w:lang w:val="en-IE"/>
        </w:rPr>
        <w:t xml:space="preserve">XVII of the General Agreement on Tariffs and Trade 1994, which are incorporated into and made part of this Agreement, </w:t>
      </w:r>
      <w:r w:rsidRPr="003C6FC8">
        <w:rPr>
          <w:rFonts w:ascii="Times New Roman" w:hAnsi="Times New Roman"/>
          <w:i/>
          <w:noProof/>
          <w:color w:val="000000"/>
          <w:lang w:val="en-IE"/>
        </w:rPr>
        <w:t>mutatis mutandis</w:t>
      </w:r>
      <w:r w:rsidRPr="003C6FC8">
        <w:rPr>
          <w:rFonts w:ascii="Times New Roman" w:hAnsi="Times New Roman"/>
          <w:noProof/>
          <w:lang w:val="en-IE"/>
        </w:rPr>
        <w:t>.</w:t>
      </w:r>
    </w:p>
    <w:p w:rsidR="00575C02" w:rsidRPr="003C6FC8" w:rsidP="00575C02">
      <w:pPr>
        <w:bidi w:val="0"/>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2.</w:t>
        <w:tab/>
        <w:t>If one of the Parties requests information from the other Party on individual cases of state trading enterprises, the manner of their operation and the effect of their operations on bilateral trade, the requested Party shall ensure maximum transparency possib</w:t>
      </w:r>
      <w:r w:rsidR="00BF2D35">
        <w:rPr>
          <w:rFonts w:ascii="Times New Roman" w:hAnsi="Times New Roman"/>
          <w:noProof/>
          <w:lang w:val="en-IE"/>
        </w:rPr>
        <w:t>le without prejudice to Article </w:t>
      </w:r>
      <w:r w:rsidRPr="003C6FC8">
        <w:rPr>
          <w:rFonts w:ascii="Times New Roman" w:hAnsi="Times New Roman"/>
          <w:noProof/>
          <w:lang w:val="en-IE"/>
        </w:rPr>
        <w:t>XVII.4(d) of the GATT 1994 on confidential information.</w:t>
      </w:r>
    </w:p>
    <w:p w:rsidR="00575C02" w:rsidRPr="003C6FC8" w:rsidP="00575C02">
      <w:pPr>
        <w:bidi w:val="0"/>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3.</w:t>
        <w:tab/>
        <w:t>Each party shall ensure that any state trading enterprise supplier of a good or service shall comply with that Party</w:t>
      </w:r>
      <w:r w:rsidR="002C1415">
        <w:rPr>
          <w:rFonts w:ascii="Times New Roman" w:hAnsi="Times New Roman"/>
          <w:noProof/>
          <w:lang w:val="en-IE"/>
        </w:rPr>
        <w:t>'</w:t>
      </w:r>
      <w:r w:rsidRPr="003C6FC8">
        <w:rPr>
          <w:rFonts w:ascii="Times New Roman" w:hAnsi="Times New Roman"/>
          <w:noProof/>
          <w:lang w:val="en-IE"/>
        </w:rPr>
        <w:t>s obligation under this Agreement.</w:t>
      </w:r>
    </w:p>
    <w:p w:rsidR="00575C02" w:rsidRPr="003C6FC8" w:rsidP="00575C02">
      <w:pPr>
        <w:bidi w:val="0"/>
        <w:rPr>
          <w:rFonts w:ascii="Times New Roman" w:hAnsi="Times New Roman"/>
          <w:noProof/>
          <w:lang w:val="en-IE"/>
        </w:rPr>
      </w:pPr>
    </w:p>
    <w:p w:rsidR="005C79AF" w:rsidP="00575C02">
      <w:pPr>
        <w:bidi w:val="0"/>
        <w:rPr>
          <w:rFonts w:ascii="Times New Roman" w:hAnsi="Times New Roman"/>
          <w:noProof/>
          <w:lang w:val="en-IE"/>
        </w:rPr>
      </w:pPr>
    </w:p>
    <w:p w:rsidR="00575C02" w:rsidP="00575C02">
      <w:pPr>
        <w:bidi w:val="0"/>
        <w:jc w:val="center"/>
        <w:rPr>
          <w:rFonts w:ascii="Times New Roman" w:hAnsi="Times New Roman"/>
          <w:noProof/>
          <w:lang w:val="en-IE"/>
        </w:rPr>
      </w:pPr>
      <w:r>
        <w:rPr>
          <w:rFonts w:ascii="Times New Roman" w:hAnsi="Times New Roman"/>
          <w:noProof/>
          <w:lang w:val="en-IE"/>
        </w:rPr>
        <w:br w:type="page"/>
        <w:t>CHAPTER II</w:t>
      </w:r>
    </w:p>
    <w:p w:rsidR="00575C02" w:rsidP="00575C02">
      <w:pPr>
        <w:bidi w:val="0"/>
        <w:jc w:val="center"/>
        <w:rPr>
          <w:rFonts w:ascii="Times New Roman" w:hAnsi="Times New Roman"/>
          <w:noProof/>
          <w:lang w:val="en-IE"/>
        </w:rPr>
      </w:pPr>
    </w:p>
    <w:p w:rsidR="005C79AF" w:rsidP="00575C02">
      <w:pPr>
        <w:bidi w:val="0"/>
        <w:jc w:val="center"/>
        <w:rPr>
          <w:rFonts w:ascii="Times New Roman" w:hAnsi="Times New Roman"/>
          <w:noProof/>
          <w:lang w:val="en-IE"/>
        </w:rPr>
      </w:pPr>
      <w:r w:rsidRPr="003C6FC8" w:rsidR="00575C02">
        <w:rPr>
          <w:rFonts w:ascii="Times New Roman" w:hAnsi="Times New Roman"/>
          <w:noProof/>
          <w:lang w:val="en-IE"/>
        </w:rPr>
        <w:t>PUBLIC PROCUREMENT</w:t>
      </w:r>
    </w:p>
    <w:p w:rsidR="00575C02" w:rsidP="00575C02">
      <w:pPr>
        <w:bidi w:val="0"/>
        <w:jc w:val="center"/>
        <w:rPr>
          <w:rFonts w:ascii="Times New Roman" w:hAnsi="Times New Roman"/>
          <w:noProof/>
          <w:lang w:val="en-IE"/>
        </w:rPr>
      </w:pPr>
    </w:p>
    <w:p w:rsidR="00575C02" w:rsidRPr="003C6FC8" w:rsidP="00575C02">
      <w:pPr>
        <w:bidi w:val="0"/>
        <w:jc w:val="center"/>
        <w:rPr>
          <w:rFonts w:ascii="Times New Roman" w:hAnsi="Times New Roman"/>
          <w:noProof/>
          <w:lang w:val="en-IE"/>
        </w:rPr>
      </w:pPr>
    </w:p>
    <w:p w:rsidR="005C79AF" w:rsidP="00575C02">
      <w:pPr>
        <w:bidi w:val="0"/>
        <w:jc w:val="center"/>
        <w:rPr>
          <w:rFonts w:ascii="Times New Roman" w:hAnsi="Times New Roman"/>
          <w:noProof/>
          <w:lang w:val="en-IE"/>
        </w:rPr>
      </w:pPr>
      <w:r w:rsidRPr="003C6FC8" w:rsidR="00575C02">
        <w:rPr>
          <w:rFonts w:ascii="Times New Roman" w:hAnsi="Times New Roman"/>
          <w:noProof/>
          <w:lang w:val="en-IE"/>
        </w:rPr>
        <w:t>ARTICLE 41</w:t>
      </w:r>
    </w:p>
    <w:p w:rsidR="00575C02" w:rsidRPr="003C6FC8" w:rsidP="00575C02">
      <w:pPr>
        <w:bidi w:val="0"/>
        <w:jc w:val="center"/>
        <w:rPr>
          <w:rFonts w:ascii="Times New Roman" w:hAnsi="Times New Roman"/>
          <w:noProof/>
          <w:lang w:val="en-IE"/>
        </w:rPr>
      </w:pPr>
    </w:p>
    <w:p w:rsidR="005C79AF" w:rsidP="00575C02">
      <w:pPr>
        <w:bidi w:val="0"/>
        <w:jc w:val="center"/>
        <w:rPr>
          <w:rFonts w:ascii="Times New Roman" w:hAnsi="Times New Roman"/>
          <w:noProof/>
          <w:lang w:val="en-IE"/>
        </w:rPr>
      </w:pPr>
      <w:r w:rsidRPr="003C6FC8" w:rsidR="00C65249">
        <w:rPr>
          <w:rFonts w:ascii="Times New Roman" w:hAnsi="Times New Roman"/>
          <w:noProof/>
          <w:lang w:val="en-IE"/>
        </w:rPr>
        <w:t>Introduction</w:t>
      </w:r>
    </w:p>
    <w:p w:rsidR="00575C02" w:rsidRPr="003C6FC8" w:rsidP="00575C02">
      <w:pPr>
        <w:bidi w:val="0"/>
        <w:jc w:val="center"/>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1.</w:t>
        <w:tab/>
        <w:t>The Parties recognise the contribution of transparent, competitive and open tendering to sustainable economic development and set as their objective the effective, reciprocal and gradual opening of their respective procurement markets.</w:t>
      </w:r>
    </w:p>
    <w:p w:rsidR="00575C02" w:rsidRPr="003C6FC8" w:rsidP="00575C02">
      <w:pPr>
        <w:bidi w:val="0"/>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2.</w:t>
        <w:tab/>
        <w:t>For the purposes of this Chapter:</w:t>
      </w:r>
    </w:p>
    <w:p w:rsidR="00575C02" w:rsidRPr="003C6FC8" w:rsidP="00575C02">
      <w:pPr>
        <w:bidi w:val="0"/>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(a)</w:t>
        <w:tab/>
      </w:r>
      <w:r w:rsidR="00C965F8">
        <w:rPr>
          <w:rFonts w:ascii="Times New Roman" w:hAnsi="Times New Roman"/>
          <w:noProof/>
          <w:lang w:val="en-IE"/>
        </w:rPr>
        <w:t>"</w:t>
      </w:r>
      <w:r w:rsidRPr="003C6FC8">
        <w:rPr>
          <w:rFonts w:ascii="Times New Roman" w:hAnsi="Times New Roman"/>
          <w:noProof/>
          <w:lang w:val="en-IE"/>
        </w:rPr>
        <w:t>commercial goods or services</w:t>
      </w:r>
      <w:r w:rsidR="00C965F8">
        <w:rPr>
          <w:rFonts w:ascii="Times New Roman" w:hAnsi="Times New Roman"/>
          <w:noProof/>
          <w:lang w:val="en-IE"/>
        </w:rPr>
        <w:t>"</w:t>
      </w:r>
      <w:r w:rsidRPr="003C6FC8">
        <w:rPr>
          <w:rFonts w:ascii="Times New Roman" w:hAnsi="Times New Roman"/>
          <w:noProof/>
          <w:lang w:val="en-IE"/>
        </w:rPr>
        <w:t xml:space="preserve"> means goods or services of a type generally sold or offered for sale in the commercial marketplace to, and customarily purchased by, non</w:t>
      </w:r>
      <w:r w:rsidRPr="003C6FC8">
        <w:rPr>
          <w:rFonts w:ascii="Times New Roman" w:hAnsi="Times New Roman"/>
          <w:noProof/>
          <w:lang w:val="en-IE"/>
        </w:rPr>
        <w:noBreakHyphen/>
        <w:t>governmental buyers for non</w:t>
      </w:r>
      <w:r w:rsidR="00055AFB">
        <w:rPr>
          <w:rFonts w:ascii="Times New Roman" w:hAnsi="Times New Roman"/>
          <w:noProof/>
          <w:lang w:val="en-IE"/>
        </w:rPr>
        <w:noBreakHyphen/>
      </w:r>
      <w:r w:rsidRPr="003C6FC8">
        <w:rPr>
          <w:rFonts w:ascii="Times New Roman" w:hAnsi="Times New Roman"/>
          <w:noProof/>
          <w:lang w:val="en-IE"/>
        </w:rPr>
        <w:t>governmental purposes;</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(b)</w:t>
        <w:tab/>
      </w:r>
      <w:r w:rsidR="00C965F8">
        <w:rPr>
          <w:rFonts w:ascii="Times New Roman" w:hAnsi="Times New Roman"/>
          <w:noProof/>
          <w:lang w:val="en-IE"/>
        </w:rPr>
        <w:t>"</w:t>
      </w:r>
      <w:r w:rsidRPr="003C6FC8">
        <w:rPr>
          <w:rFonts w:ascii="Times New Roman" w:hAnsi="Times New Roman"/>
          <w:noProof/>
          <w:lang w:val="en-IE"/>
        </w:rPr>
        <w:t>construction service</w:t>
      </w:r>
      <w:r w:rsidR="00C965F8">
        <w:rPr>
          <w:rFonts w:ascii="Times New Roman" w:hAnsi="Times New Roman"/>
          <w:noProof/>
          <w:lang w:val="en-IE"/>
        </w:rPr>
        <w:t>"</w:t>
      </w:r>
      <w:r w:rsidRPr="003C6FC8">
        <w:rPr>
          <w:rFonts w:ascii="Times New Roman" w:hAnsi="Times New Roman"/>
          <w:noProof/>
          <w:lang w:val="en-IE"/>
        </w:rPr>
        <w:t xml:space="preserve"> means a service</w:t>
      </w:r>
      <w:r w:rsidRPr="003C6FC8">
        <w:rPr>
          <w:rFonts w:ascii="Times New Roman" w:hAnsi="Times New Roman"/>
          <w:noProof/>
          <w:lang w:val="en-IE"/>
        </w:rPr>
        <w:t xml:space="preserve"> </w:t>
      </w:r>
      <w:r w:rsidRPr="003C6FC8">
        <w:rPr>
          <w:rFonts w:ascii="Times New Roman" w:hAnsi="Times New Roman"/>
          <w:noProof/>
          <w:lang w:val="en-IE"/>
        </w:rPr>
        <w:t>that has as its objective the realization by whatever means of civil or building works, based on Division 51 of the United Nations Provisional Central Product Classification (hereinafter referred to as the "CPC");</w:t>
      </w:r>
    </w:p>
    <w:p w:rsidR="005C79AF" w:rsidP="00575C02">
      <w:pPr>
        <w:bidi w:val="0"/>
        <w:ind w:left="567" w:hanging="567"/>
        <w:rPr>
          <w:rFonts w:ascii="Times New Roman" w:hAnsi="Times New Roman"/>
          <w:noProof/>
          <w:lang w:val="en-IE"/>
        </w:rPr>
      </w:pPr>
      <w:r w:rsidR="00575C02">
        <w:rPr>
          <w:rFonts w:ascii="Times New Roman" w:hAnsi="Times New Roman"/>
          <w:noProof/>
          <w:lang w:val="en-IE"/>
        </w:rPr>
        <w:br w:type="page"/>
      </w:r>
      <w:r w:rsidRPr="003C6FC8">
        <w:rPr>
          <w:rFonts w:ascii="Times New Roman" w:hAnsi="Times New Roman"/>
          <w:noProof/>
          <w:lang w:val="en-IE"/>
        </w:rPr>
        <w:t>(c)</w:t>
        <w:tab/>
      </w:r>
      <w:r w:rsidR="00C965F8">
        <w:rPr>
          <w:rFonts w:ascii="Times New Roman" w:hAnsi="Times New Roman"/>
          <w:noProof/>
          <w:lang w:val="en-IE"/>
        </w:rPr>
        <w:t>"</w:t>
      </w:r>
      <w:r w:rsidRPr="003C6FC8">
        <w:rPr>
          <w:rFonts w:ascii="Times New Roman" w:hAnsi="Times New Roman"/>
          <w:noProof/>
          <w:lang w:val="en-IE"/>
        </w:rPr>
        <w:t>days</w:t>
      </w:r>
      <w:r w:rsidR="00C965F8">
        <w:rPr>
          <w:rFonts w:ascii="Times New Roman" w:hAnsi="Times New Roman"/>
          <w:noProof/>
          <w:lang w:val="en-IE"/>
        </w:rPr>
        <w:t>"</w:t>
      </w:r>
      <w:r w:rsidRPr="003C6FC8">
        <w:rPr>
          <w:rFonts w:ascii="Times New Roman" w:hAnsi="Times New Roman"/>
          <w:noProof/>
          <w:lang w:val="en-IE"/>
        </w:rPr>
        <w:t xml:space="preserve"> means calendar days;</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(d)</w:t>
        <w:tab/>
      </w:r>
      <w:r w:rsidR="00C965F8">
        <w:rPr>
          <w:rFonts w:ascii="Times New Roman" w:hAnsi="Times New Roman"/>
          <w:noProof/>
          <w:lang w:val="en-IE"/>
        </w:rPr>
        <w:t>"</w:t>
      </w:r>
      <w:r w:rsidRPr="003C6FC8">
        <w:rPr>
          <w:rFonts w:ascii="Times New Roman" w:hAnsi="Times New Roman"/>
          <w:noProof/>
          <w:lang w:val="en-IE"/>
        </w:rPr>
        <w:t>electronic auction</w:t>
      </w:r>
      <w:r w:rsidR="00C965F8">
        <w:rPr>
          <w:rFonts w:ascii="Times New Roman" w:hAnsi="Times New Roman"/>
          <w:noProof/>
          <w:lang w:val="en-IE"/>
        </w:rPr>
        <w:t>"</w:t>
      </w:r>
      <w:r w:rsidRPr="003C6FC8">
        <w:rPr>
          <w:rFonts w:ascii="Times New Roman" w:hAnsi="Times New Roman"/>
          <w:noProof/>
          <w:lang w:val="en-IE"/>
        </w:rPr>
        <w:t xml:space="preserve"> means an iterative process that involves the use of electronic means for the presentation by suppliers of either new prices, or new values for quantifiable non</w:t>
      </w:r>
      <w:r w:rsidR="00BF2D35">
        <w:rPr>
          <w:rFonts w:ascii="Times New Roman" w:hAnsi="Times New Roman"/>
          <w:noProof/>
          <w:lang w:val="en-IE"/>
        </w:rPr>
        <w:noBreakHyphen/>
      </w:r>
      <w:r w:rsidRPr="003C6FC8">
        <w:rPr>
          <w:rFonts w:ascii="Times New Roman" w:hAnsi="Times New Roman"/>
          <w:noProof/>
          <w:lang w:val="en-IE"/>
        </w:rPr>
        <w:t>price elements of the tender related to the evaluation criteria, or both, resulting in a ranking or re</w:t>
      </w:r>
      <w:r w:rsidRPr="003C6FC8">
        <w:rPr>
          <w:rFonts w:ascii="Times New Roman" w:hAnsi="Times New Roman"/>
          <w:noProof/>
          <w:lang w:val="en-IE"/>
        </w:rPr>
        <w:noBreakHyphen/>
        <w:t>ranking of tenders;</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(e)</w:t>
        <w:tab/>
      </w:r>
      <w:r w:rsidR="00C965F8">
        <w:rPr>
          <w:rFonts w:ascii="Times New Roman" w:hAnsi="Times New Roman"/>
          <w:noProof/>
          <w:lang w:val="en-IE"/>
        </w:rPr>
        <w:t>"</w:t>
      </w:r>
      <w:r w:rsidRPr="003C6FC8">
        <w:rPr>
          <w:rFonts w:ascii="Times New Roman" w:hAnsi="Times New Roman"/>
          <w:noProof/>
          <w:lang w:val="en-IE"/>
        </w:rPr>
        <w:t>in writing or written</w:t>
      </w:r>
      <w:r w:rsidR="00C965F8">
        <w:rPr>
          <w:rFonts w:ascii="Times New Roman" w:hAnsi="Times New Roman"/>
          <w:noProof/>
          <w:lang w:val="en-IE"/>
        </w:rPr>
        <w:t>"</w:t>
      </w:r>
      <w:r w:rsidRPr="003C6FC8">
        <w:rPr>
          <w:rFonts w:ascii="Times New Roman" w:hAnsi="Times New Roman"/>
          <w:noProof/>
          <w:lang w:val="en-IE"/>
        </w:rPr>
        <w:t xml:space="preserve"> means any worded or numbered expression that can be read, reproduced and later communicated. It may include electr</w:t>
      </w:r>
      <w:r w:rsidR="005F1F04">
        <w:rPr>
          <w:rFonts w:ascii="Times New Roman" w:hAnsi="Times New Roman"/>
          <w:noProof/>
          <w:lang w:val="en-IE"/>
        </w:rPr>
        <w:t>onically transmitted and stored </w:t>
      </w:r>
      <w:r w:rsidRPr="003C6FC8">
        <w:rPr>
          <w:rFonts w:ascii="Times New Roman" w:hAnsi="Times New Roman"/>
          <w:noProof/>
          <w:lang w:val="en-IE"/>
        </w:rPr>
        <w:t>information;</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(f)</w:t>
        <w:tab/>
      </w:r>
      <w:r w:rsidR="00C965F8">
        <w:rPr>
          <w:rFonts w:ascii="Times New Roman" w:hAnsi="Times New Roman"/>
          <w:noProof/>
          <w:lang w:val="en-IE"/>
        </w:rPr>
        <w:t>"</w:t>
      </w:r>
      <w:r w:rsidRPr="003C6FC8">
        <w:rPr>
          <w:rFonts w:ascii="Times New Roman" w:hAnsi="Times New Roman"/>
          <w:noProof/>
          <w:lang w:val="en-IE"/>
        </w:rPr>
        <w:t>limited tendering</w:t>
      </w:r>
      <w:r w:rsidR="00C965F8">
        <w:rPr>
          <w:rFonts w:ascii="Times New Roman" w:hAnsi="Times New Roman"/>
          <w:noProof/>
          <w:lang w:val="en-IE"/>
        </w:rPr>
        <w:t>"</w:t>
      </w:r>
      <w:r w:rsidRPr="003C6FC8">
        <w:rPr>
          <w:rFonts w:ascii="Times New Roman" w:hAnsi="Times New Roman"/>
          <w:noProof/>
          <w:lang w:val="en-IE"/>
        </w:rPr>
        <w:t xml:space="preserve"> means a procurement method whereby the procuring entity contacts a supplier or suppliers of its choice;</w:t>
      </w:r>
    </w:p>
    <w:p w:rsidR="00575C02" w:rsidRPr="003C6FC8" w:rsidP="00575C02">
      <w:pPr>
        <w:bidi w:val="0"/>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(g)</w:t>
        <w:tab/>
      </w:r>
      <w:r w:rsidR="00C965F8">
        <w:rPr>
          <w:rFonts w:ascii="Times New Roman" w:hAnsi="Times New Roman"/>
          <w:noProof/>
          <w:lang w:val="en-IE"/>
        </w:rPr>
        <w:t>"</w:t>
      </w:r>
      <w:r w:rsidRPr="003C6FC8">
        <w:rPr>
          <w:rFonts w:ascii="Times New Roman" w:hAnsi="Times New Roman"/>
          <w:noProof/>
          <w:lang w:val="en-IE"/>
        </w:rPr>
        <w:t>measure</w:t>
      </w:r>
      <w:r w:rsidR="00C965F8">
        <w:rPr>
          <w:rFonts w:ascii="Times New Roman" w:hAnsi="Times New Roman"/>
          <w:noProof/>
          <w:lang w:val="en-IE"/>
        </w:rPr>
        <w:t>"</w:t>
      </w:r>
      <w:r w:rsidRPr="003C6FC8">
        <w:rPr>
          <w:rFonts w:ascii="Times New Roman" w:hAnsi="Times New Roman"/>
          <w:noProof/>
          <w:lang w:val="en-IE"/>
        </w:rPr>
        <w:t xml:space="preserve"> means any law, regulation, procedure, administrative guidance or practice, or any action of a procuring entity relating to a covered procurement;</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(h)</w:t>
        <w:tab/>
      </w:r>
      <w:r w:rsidR="00C965F8">
        <w:rPr>
          <w:rFonts w:ascii="Times New Roman" w:hAnsi="Times New Roman"/>
          <w:noProof/>
          <w:lang w:val="en-IE"/>
        </w:rPr>
        <w:t>"</w:t>
      </w:r>
      <w:r w:rsidRPr="003C6FC8">
        <w:rPr>
          <w:rFonts w:ascii="Times New Roman" w:hAnsi="Times New Roman"/>
          <w:noProof/>
          <w:lang w:val="en-IE"/>
        </w:rPr>
        <w:t>multi-use list</w:t>
      </w:r>
      <w:r w:rsidR="00C965F8">
        <w:rPr>
          <w:rFonts w:ascii="Times New Roman" w:hAnsi="Times New Roman"/>
          <w:noProof/>
          <w:lang w:val="en-IE"/>
        </w:rPr>
        <w:t>"</w:t>
      </w:r>
      <w:r w:rsidRPr="003C6FC8">
        <w:rPr>
          <w:rFonts w:ascii="Times New Roman" w:hAnsi="Times New Roman"/>
          <w:noProof/>
          <w:lang w:val="en-IE"/>
        </w:rPr>
        <w:t xml:space="preserve"> means a list of suppliers that a procuring entity has determined satisfy the conditions for participation in that list, and that the procuring </w:t>
      </w:r>
      <w:r w:rsidR="00BF2D35">
        <w:rPr>
          <w:rFonts w:ascii="Times New Roman" w:hAnsi="Times New Roman"/>
          <w:noProof/>
          <w:lang w:val="en-IE"/>
        </w:rPr>
        <w:t>entity intends to use more than </w:t>
      </w:r>
      <w:r w:rsidRPr="003C6FC8">
        <w:rPr>
          <w:rFonts w:ascii="Times New Roman" w:hAnsi="Times New Roman"/>
          <w:noProof/>
          <w:lang w:val="en-IE"/>
        </w:rPr>
        <w:t xml:space="preserve">once; </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(i)</w:t>
        <w:tab/>
      </w:r>
      <w:r w:rsidR="00C965F8">
        <w:rPr>
          <w:rFonts w:ascii="Times New Roman" w:hAnsi="Times New Roman"/>
          <w:noProof/>
          <w:lang w:val="en-IE"/>
        </w:rPr>
        <w:t>"</w:t>
      </w:r>
      <w:r w:rsidRPr="003C6FC8">
        <w:rPr>
          <w:rFonts w:ascii="Times New Roman" w:hAnsi="Times New Roman"/>
          <w:noProof/>
          <w:lang w:val="en-IE"/>
        </w:rPr>
        <w:t>notice of intended procurement</w:t>
      </w:r>
      <w:r w:rsidR="00C965F8">
        <w:rPr>
          <w:rFonts w:ascii="Times New Roman" w:hAnsi="Times New Roman"/>
          <w:noProof/>
          <w:lang w:val="en-IE"/>
        </w:rPr>
        <w:t>"</w:t>
      </w:r>
      <w:r w:rsidRPr="003C6FC8">
        <w:rPr>
          <w:rFonts w:ascii="Times New Roman" w:hAnsi="Times New Roman"/>
          <w:noProof/>
          <w:lang w:val="en-IE"/>
        </w:rPr>
        <w:t xml:space="preserve"> means a notice published by a procuring entity inviting interested suppliers to submit a request for participation, a tender, or both;</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00575C02">
        <w:rPr>
          <w:rFonts w:ascii="Times New Roman" w:hAnsi="Times New Roman"/>
          <w:noProof/>
          <w:lang w:val="en-IE"/>
        </w:rPr>
        <w:br w:type="page"/>
      </w:r>
      <w:r w:rsidRPr="003C6FC8">
        <w:rPr>
          <w:rFonts w:ascii="Times New Roman" w:hAnsi="Times New Roman"/>
          <w:noProof/>
          <w:lang w:val="en-IE"/>
        </w:rPr>
        <w:t>(j)</w:t>
        <w:tab/>
      </w:r>
      <w:r w:rsidR="00C965F8">
        <w:rPr>
          <w:rFonts w:ascii="Times New Roman" w:hAnsi="Times New Roman"/>
          <w:noProof/>
          <w:lang w:val="en-IE"/>
        </w:rPr>
        <w:t>"</w:t>
      </w:r>
      <w:r w:rsidRPr="003C6FC8">
        <w:rPr>
          <w:rFonts w:ascii="Times New Roman" w:hAnsi="Times New Roman"/>
          <w:noProof/>
          <w:lang w:val="en-IE"/>
        </w:rPr>
        <w:t>offset</w:t>
      </w:r>
      <w:r w:rsidR="00C965F8">
        <w:rPr>
          <w:rFonts w:ascii="Times New Roman" w:hAnsi="Times New Roman"/>
          <w:noProof/>
          <w:lang w:val="en-IE"/>
        </w:rPr>
        <w:t>"</w:t>
      </w:r>
      <w:r w:rsidRPr="003C6FC8">
        <w:rPr>
          <w:rFonts w:ascii="Times New Roman" w:hAnsi="Times New Roman"/>
          <w:noProof/>
          <w:lang w:val="en-IE"/>
        </w:rPr>
        <w:t xml:space="preserve"> means any condition or undertaking that encourages local development or improves a Party</w:t>
      </w:r>
      <w:r w:rsidR="002C1415">
        <w:rPr>
          <w:rFonts w:ascii="Times New Roman" w:hAnsi="Times New Roman"/>
          <w:noProof/>
          <w:lang w:val="en-IE"/>
        </w:rPr>
        <w:t>'</w:t>
      </w:r>
      <w:r w:rsidRPr="003C6FC8">
        <w:rPr>
          <w:rFonts w:ascii="Times New Roman" w:hAnsi="Times New Roman"/>
          <w:noProof/>
          <w:lang w:val="en-IE"/>
        </w:rPr>
        <w:t>s balance-of-payments accounts, such as the use of domestic content, the licensing of technology, investment, counter</w:t>
      </w:r>
      <w:r w:rsidRPr="003C6FC8">
        <w:rPr>
          <w:rFonts w:ascii="Times New Roman" w:hAnsi="Times New Roman"/>
          <w:noProof/>
          <w:lang w:val="en-IE"/>
        </w:rPr>
        <w:noBreakHyphen/>
        <w:t>trade and similar action or requirement;</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(k)</w:t>
        <w:tab/>
      </w:r>
      <w:r w:rsidR="00C965F8">
        <w:rPr>
          <w:rFonts w:ascii="Times New Roman" w:hAnsi="Times New Roman"/>
          <w:noProof/>
          <w:lang w:val="en-IE"/>
        </w:rPr>
        <w:t>"</w:t>
      </w:r>
      <w:r w:rsidRPr="003C6FC8">
        <w:rPr>
          <w:rFonts w:ascii="Times New Roman" w:hAnsi="Times New Roman"/>
          <w:noProof/>
          <w:lang w:val="en-IE"/>
        </w:rPr>
        <w:t>open tendering</w:t>
      </w:r>
      <w:r w:rsidR="00C965F8">
        <w:rPr>
          <w:rFonts w:ascii="Times New Roman" w:hAnsi="Times New Roman"/>
          <w:noProof/>
          <w:lang w:val="en-IE"/>
        </w:rPr>
        <w:t>"</w:t>
      </w:r>
      <w:r w:rsidRPr="003C6FC8">
        <w:rPr>
          <w:rFonts w:ascii="Times New Roman" w:hAnsi="Times New Roman"/>
          <w:noProof/>
          <w:lang w:val="en-IE"/>
        </w:rPr>
        <w:t xml:space="preserve"> means a procurement method whereby all in</w:t>
      </w:r>
      <w:r w:rsidR="00C22B74">
        <w:rPr>
          <w:rFonts w:ascii="Times New Roman" w:hAnsi="Times New Roman"/>
          <w:noProof/>
          <w:lang w:val="en-IE"/>
        </w:rPr>
        <w:t>terested suppliers may submit a </w:t>
      </w:r>
      <w:r w:rsidRPr="003C6FC8">
        <w:rPr>
          <w:rFonts w:ascii="Times New Roman" w:hAnsi="Times New Roman"/>
          <w:noProof/>
          <w:lang w:val="en-IE"/>
        </w:rPr>
        <w:t>tender;</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(l)</w:t>
        <w:tab/>
      </w:r>
      <w:r w:rsidR="00C965F8">
        <w:rPr>
          <w:rFonts w:ascii="Times New Roman" w:hAnsi="Times New Roman"/>
          <w:noProof/>
          <w:lang w:val="en-IE"/>
        </w:rPr>
        <w:t>"</w:t>
      </w:r>
      <w:r w:rsidRPr="003C6FC8">
        <w:rPr>
          <w:rFonts w:ascii="Times New Roman" w:hAnsi="Times New Roman"/>
          <w:noProof/>
          <w:lang w:val="en-IE"/>
        </w:rPr>
        <w:t>person</w:t>
      </w:r>
      <w:r w:rsidR="00C965F8">
        <w:rPr>
          <w:rFonts w:ascii="Times New Roman" w:hAnsi="Times New Roman"/>
          <w:noProof/>
          <w:lang w:val="en-IE"/>
        </w:rPr>
        <w:t>"</w:t>
      </w:r>
      <w:r w:rsidRPr="003C6FC8">
        <w:rPr>
          <w:rFonts w:ascii="Times New Roman" w:hAnsi="Times New Roman"/>
          <w:noProof/>
          <w:lang w:val="en-IE"/>
        </w:rPr>
        <w:t xml:space="preserve"> means a natural person or a juridical person;</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(m)</w:t>
        <w:tab/>
      </w:r>
      <w:r w:rsidR="00C965F8">
        <w:rPr>
          <w:rFonts w:ascii="Times New Roman" w:hAnsi="Times New Roman"/>
          <w:noProof/>
          <w:lang w:val="en-IE"/>
        </w:rPr>
        <w:t>"</w:t>
      </w:r>
      <w:r w:rsidRPr="003C6FC8">
        <w:rPr>
          <w:rFonts w:ascii="Times New Roman" w:hAnsi="Times New Roman"/>
          <w:noProof/>
          <w:lang w:val="en-IE"/>
        </w:rPr>
        <w:t>procuring entity</w:t>
      </w:r>
      <w:r w:rsidR="00C965F8">
        <w:rPr>
          <w:rFonts w:ascii="Times New Roman" w:hAnsi="Times New Roman"/>
          <w:noProof/>
          <w:lang w:val="en-IE"/>
        </w:rPr>
        <w:t>"</w:t>
      </w:r>
      <w:r w:rsidRPr="003C6FC8">
        <w:rPr>
          <w:rFonts w:ascii="Times New Roman" w:hAnsi="Times New Roman"/>
          <w:noProof/>
          <w:lang w:val="en-IE"/>
        </w:rPr>
        <w:t xml:space="preserve"> means an entity covered under a Party</w:t>
      </w:r>
      <w:r w:rsidR="002C1415">
        <w:rPr>
          <w:rFonts w:ascii="Times New Roman" w:hAnsi="Times New Roman"/>
          <w:noProof/>
          <w:lang w:val="en-IE"/>
        </w:rPr>
        <w:t>'</w:t>
      </w:r>
      <w:r w:rsidRPr="003C6FC8">
        <w:rPr>
          <w:rFonts w:ascii="Times New Roman" w:hAnsi="Times New Roman"/>
          <w:noProof/>
          <w:lang w:val="en-IE"/>
        </w:rPr>
        <w:t>s Appendix I of ANNEX</w:t>
      </w:r>
      <w:r w:rsidR="00055AFB">
        <w:rPr>
          <w:rFonts w:ascii="Times New Roman" w:hAnsi="Times New Roman"/>
          <w:noProof/>
          <w:lang w:val="en-IE"/>
        </w:rPr>
        <w:t> </w:t>
      </w:r>
      <w:r w:rsidRPr="003C6FC8">
        <w:rPr>
          <w:rFonts w:ascii="Times New Roman" w:hAnsi="Times New Roman"/>
          <w:noProof/>
          <w:lang w:val="en-IE"/>
        </w:rPr>
        <w:t xml:space="preserve">1 </w:t>
      </w:r>
      <w:r>
        <w:rPr>
          <w:rFonts w:ascii="Times New Roman" w:hAnsi="Times New Roman"/>
          <w:noProof/>
          <w:lang w:val="en-IE"/>
        </w:rPr>
        <w:t>to</w:t>
      </w:r>
      <w:r w:rsidR="00C22B74">
        <w:rPr>
          <w:rFonts w:ascii="Times New Roman" w:hAnsi="Times New Roman"/>
          <w:noProof/>
          <w:lang w:val="en-IE"/>
        </w:rPr>
        <w:t xml:space="preserve"> this </w:t>
      </w:r>
      <w:r w:rsidRPr="003C6FC8">
        <w:rPr>
          <w:rFonts w:ascii="Times New Roman" w:hAnsi="Times New Roman"/>
          <w:noProof/>
          <w:lang w:val="en-IE"/>
        </w:rPr>
        <w:t>Agreement</w:t>
      </w:r>
      <w:r w:rsidR="00575C02">
        <w:rPr>
          <w:rFonts w:ascii="Times New Roman" w:hAnsi="Times New Roman"/>
          <w:noProof/>
          <w:lang w:val="en-IE"/>
        </w:rPr>
        <w:t>;</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(n)</w:t>
        <w:tab/>
      </w:r>
      <w:r w:rsidR="00C965F8">
        <w:rPr>
          <w:rFonts w:ascii="Times New Roman" w:hAnsi="Times New Roman"/>
          <w:noProof/>
          <w:lang w:val="en-IE"/>
        </w:rPr>
        <w:t>"</w:t>
      </w:r>
      <w:r w:rsidRPr="003C6FC8">
        <w:rPr>
          <w:rFonts w:ascii="Times New Roman" w:hAnsi="Times New Roman"/>
          <w:noProof/>
          <w:lang w:val="en-IE"/>
        </w:rPr>
        <w:t>qualified supplier</w:t>
      </w:r>
      <w:r w:rsidR="00C965F8">
        <w:rPr>
          <w:rFonts w:ascii="Times New Roman" w:hAnsi="Times New Roman"/>
          <w:noProof/>
          <w:lang w:val="en-IE"/>
        </w:rPr>
        <w:t>"</w:t>
      </w:r>
      <w:r w:rsidRPr="003C6FC8">
        <w:rPr>
          <w:rFonts w:ascii="Times New Roman" w:hAnsi="Times New Roman"/>
          <w:noProof/>
          <w:lang w:val="en-IE"/>
        </w:rPr>
        <w:t xml:space="preserve"> means a supplier that a procuring entity recogni</w:t>
      </w:r>
      <w:r>
        <w:rPr>
          <w:rFonts w:ascii="Times New Roman" w:hAnsi="Times New Roman"/>
          <w:noProof/>
          <w:lang w:val="en-IE"/>
        </w:rPr>
        <w:t>s</w:t>
      </w:r>
      <w:r w:rsidRPr="003C6FC8">
        <w:rPr>
          <w:rFonts w:ascii="Times New Roman" w:hAnsi="Times New Roman"/>
          <w:noProof/>
          <w:lang w:val="en-IE"/>
        </w:rPr>
        <w:t>es as having satisfied the conditions for participation;</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(o)</w:t>
        <w:tab/>
      </w:r>
      <w:r w:rsidR="00C965F8">
        <w:rPr>
          <w:rFonts w:ascii="Times New Roman" w:hAnsi="Times New Roman"/>
          <w:noProof/>
          <w:lang w:val="en-IE"/>
        </w:rPr>
        <w:t>"</w:t>
      </w:r>
      <w:r w:rsidRPr="003C6FC8">
        <w:rPr>
          <w:rFonts w:ascii="Times New Roman" w:hAnsi="Times New Roman"/>
          <w:noProof/>
          <w:lang w:val="en-IE"/>
        </w:rPr>
        <w:t>selective tendering</w:t>
      </w:r>
      <w:r w:rsidR="00C965F8">
        <w:rPr>
          <w:rFonts w:ascii="Times New Roman" w:hAnsi="Times New Roman"/>
          <w:noProof/>
          <w:lang w:val="en-IE"/>
        </w:rPr>
        <w:t>"</w:t>
      </w:r>
      <w:r w:rsidRPr="003C6FC8">
        <w:rPr>
          <w:rFonts w:ascii="Times New Roman" w:hAnsi="Times New Roman"/>
          <w:noProof/>
          <w:lang w:val="en-IE"/>
        </w:rPr>
        <w:t xml:space="preserve"> means a procurement method whereby only qualified suppliers are invited by the procuring entity to submit a tender;</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(p)</w:t>
        <w:tab/>
      </w:r>
      <w:r w:rsidR="00C965F8">
        <w:rPr>
          <w:rFonts w:ascii="Times New Roman" w:hAnsi="Times New Roman"/>
          <w:noProof/>
          <w:lang w:val="en-IE"/>
        </w:rPr>
        <w:t>"</w:t>
      </w:r>
      <w:r w:rsidRPr="003C6FC8">
        <w:rPr>
          <w:rFonts w:ascii="Times New Roman" w:hAnsi="Times New Roman"/>
          <w:noProof/>
          <w:lang w:val="en-IE"/>
        </w:rPr>
        <w:t>services</w:t>
      </w:r>
      <w:r w:rsidR="00C965F8">
        <w:rPr>
          <w:rFonts w:ascii="Times New Roman" w:hAnsi="Times New Roman"/>
          <w:noProof/>
          <w:lang w:val="en-IE"/>
        </w:rPr>
        <w:t>"</w:t>
      </w:r>
      <w:r w:rsidRPr="003C6FC8">
        <w:rPr>
          <w:rFonts w:ascii="Times New Roman" w:hAnsi="Times New Roman"/>
          <w:noProof/>
          <w:lang w:val="en-IE"/>
        </w:rPr>
        <w:t xml:space="preserve"> includes construction services, unless otherwise specified;</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00575C02">
        <w:rPr>
          <w:rFonts w:ascii="Times New Roman" w:hAnsi="Times New Roman"/>
          <w:noProof/>
          <w:lang w:val="en-IE"/>
        </w:rPr>
        <w:br w:type="page"/>
      </w:r>
      <w:r w:rsidRPr="003C6FC8">
        <w:rPr>
          <w:rFonts w:ascii="Times New Roman" w:hAnsi="Times New Roman"/>
          <w:noProof/>
          <w:lang w:val="en-IE"/>
        </w:rPr>
        <w:t>(q)</w:t>
        <w:tab/>
      </w:r>
      <w:r w:rsidR="00C965F8">
        <w:rPr>
          <w:rFonts w:ascii="Times New Roman" w:hAnsi="Times New Roman"/>
          <w:noProof/>
          <w:lang w:val="en-IE"/>
        </w:rPr>
        <w:t>"</w:t>
      </w:r>
      <w:r w:rsidRPr="003C6FC8">
        <w:rPr>
          <w:rFonts w:ascii="Times New Roman" w:hAnsi="Times New Roman"/>
          <w:noProof/>
          <w:lang w:val="en-IE"/>
        </w:rPr>
        <w:t>standard</w:t>
      </w:r>
      <w:r w:rsidR="00C965F8">
        <w:rPr>
          <w:rFonts w:ascii="Times New Roman" w:hAnsi="Times New Roman"/>
          <w:noProof/>
          <w:lang w:val="en-IE"/>
        </w:rPr>
        <w:t>"</w:t>
      </w:r>
      <w:r w:rsidRPr="003C6FC8">
        <w:rPr>
          <w:rFonts w:ascii="Times New Roman" w:hAnsi="Times New Roman"/>
          <w:noProof/>
          <w:lang w:val="en-IE"/>
        </w:rPr>
        <w:t xml:space="preserve"> means a document approved by a recogni</w:t>
      </w:r>
      <w:r>
        <w:rPr>
          <w:rFonts w:ascii="Times New Roman" w:hAnsi="Times New Roman"/>
          <w:noProof/>
          <w:lang w:val="en-IE"/>
        </w:rPr>
        <w:t>s</w:t>
      </w:r>
      <w:r w:rsidRPr="003C6FC8">
        <w:rPr>
          <w:rFonts w:ascii="Times New Roman" w:hAnsi="Times New Roman"/>
          <w:noProof/>
          <w:lang w:val="en-IE"/>
        </w:rPr>
        <w:t>ed body that provides for common and repeated use, rules, guidelines or characteristics for goods or services, or related processes and production methods, with which compliance is not mandatory. It may also include or deal exclusively with terminology, symbols, packaging, marking or labelling requirements as they apply to a good, service, process or production method;</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(r)</w:t>
        <w:tab/>
      </w:r>
      <w:r w:rsidR="00C965F8">
        <w:rPr>
          <w:rFonts w:ascii="Times New Roman" w:hAnsi="Times New Roman"/>
          <w:noProof/>
          <w:lang w:val="en-IE"/>
        </w:rPr>
        <w:t>"</w:t>
      </w:r>
      <w:r w:rsidRPr="003C6FC8">
        <w:rPr>
          <w:rFonts w:ascii="Times New Roman" w:hAnsi="Times New Roman"/>
          <w:noProof/>
          <w:lang w:val="en-IE"/>
        </w:rPr>
        <w:t>supplier</w:t>
      </w:r>
      <w:r w:rsidR="00C965F8">
        <w:rPr>
          <w:rFonts w:ascii="Times New Roman" w:hAnsi="Times New Roman"/>
          <w:noProof/>
          <w:lang w:val="en-IE"/>
        </w:rPr>
        <w:t>"</w:t>
      </w:r>
      <w:r w:rsidRPr="003C6FC8">
        <w:rPr>
          <w:rFonts w:ascii="Times New Roman" w:hAnsi="Times New Roman"/>
          <w:noProof/>
          <w:lang w:val="en-IE"/>
        </w:rPr>
        <w:t xml:space="preserve"> means a person or group of persons that provides or c</w:t>
      </w:r>
      <w:r w:rsidR="00055AFB">
        <w:rPr>
          <w:rFonts w:ascii="Times New Roman" w:hAnsi="Times New Roman"/>
          <w:noProof/>
          <w:lang w:val="en-IE"/>
        </w:rPr>
        <w:t>ould provide goods or services; </w:t>
      </w:r>
      <w:r w:rsidRPr="003C6FC8">
        <w:rPr>
          <w:rFonts w:ascii="Times New Roman" w:hAnsi="Times New Roman"/>
          <w:noProof/>
          <w:lang w:val="en-IE"/>
        </w:rPr>
        <w:t>and</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(s)</w:t>
        <w:tab/>
      </w:r>
      <w:r w:rsidR="00C965F8">
        <w:rPr>
          <w:rFonts w:ascii="Times New Roman" w:hAnsi="Times New Roman"/>
          <w:noProof/>
          <w:lang w:val="en-IE"/>
        </w:rPr>
        <w:t>"</w:t>
      </w:r>
      <w:r w:rsidRPr="003C6FC8">
        <w:rPr>
          <w:rFonts w:ascii="Times New Roman" w:hAnsi="Times New Roman"/>
          <w:noProof/>
          <w:lang w:val="en-IE"/>
        </w:rPr>
        <w:t>technical specification</w:t>
      </w:r>
      <w:r w:rsidR="00C965F8">
        <w:rPr>
          <w:rFonts w:ascii="Times New Roman" w:hAnsi="Times New Roman"/>
          <w:noProof/>
          <w:lang w:val="en-IE"/>
        </w:rPr>
        <w:t>"</w:t>
      </w:r>
      <w:r w:rsidRPr="003C6FC8">
        <w:rPr>
          <w:rFonts w:ascii="Times New Roman" w:hAnsi="Times New Roman"/>
          <w:noProof/>
          <w:lang w:val="en-IE"/>
        </w:rPr>
        <w:t xml:space="preserve"> means a tendering requirement that:</w:t>
      </w:r>
    </w:p>
    <w:p w:rsidR="00575C02" w:rsidRPr="003C6FC8" w:rsidP="00575C02">
      <w:pPr>
        <w:bidi w:val="0"/>
        <w:rPr>
          <w:rFonts w:ascii="Times New Roman" w:hAnsi="Times New Roman"/>
          <w:noProof/>
          <w:lang w:val="en-IE"/>
        </w:rPr>
      </w:pPr>
    </w:p>
    <w:p w:rsidR="005C79AF" w:rsidP="00575C02">
      <w:pPr>
        <w:bidi w:val="0"/>
        <w:ind w:left="1134" w:hanging="567"/>
        <w:rPr>
          <w:rFonts w:ascii="Times New Roman" w:hAnsi="Times New Roman"/>
          <w:noProof/>
          <w:lang w:val="en-IE"/>
        </w:rPr>
      </w:pPr>
      <w:r w:rsidRPr="003C6FC8">
        <w:rPr>
          <w:rFonts w:ascii="Times New Roman" w:hAnsi="Times New Roman"/>
          <w:noProof/>
          <w:lang w:val="en-IE"/>
        </w:rPr>
        <w:t>(i)</w:t>
        <w:tab/>
        <w:t>lays down the characteristics of goods or services to be procured, including quality, performance, safety and dimensions, or the processes and methods for their production or provision; or</w:t>
      </w:r>
    </w:p>
    <w:p w:rsidR="00575C02" w:rsidRPr="003C6FC8" w:rsidP="00575C02">
      <w:pPr>
        <w:bidi w:val="0"/>
        <w:ind w:left="1134" w:hanging="567"/>
        <w:rPr>
          <w:rFonts w:ascii="Times New Roman" w:hAnsi="Times New Roman"/>
          <w:noProof/>
          <w:lang w:val="en-IE"/>
        </w:rPr>
      </w:pPr>
    </w:p>
    <w:p w:rsidR="005C79AF" w:rsidP="00575C02">
      <w:pPr>
        <w:bidi w:val="0"/>
        <w:ind w:left="1134" w:hanging="567"/>
        <w:rPr>
          <w:rFonts w:ascii="Times New Roman" w:hAnsi="Times New Roman"/>
          <w:noProof/>
          <w:lang w:val="en-IE"/>
        </w:rPr>
      </w:pPr>
      <w:r w:rsidRPr="003C6FC8">
        <w:rPr>
          <w:rFonts w:ascii="Times New Roman" w:hAnsi="Times New Roman"/>
          <w:noProof/>
          <w:lang w:val="en-IE"/>
        </w:rPr>
        <w:t>(ii)</w:t>
        <w:tab/>
        <w:t>addresses terminology, symbols, packaging, marking or labelling requirements, as they apply to a good or service.</w:t>
      </w:r>
    </w:p>
    <w:p w:rsidR="005C79AF" w:rsidP="00575C02">
      <w:pPr>
        <w:bidi w:val="0"/>
        <w:jc w:val="center"/>
        <w:rPr>
          <w:rFonts w:ascii="Times New Roman" w:hAnsi="Times New Roman"/>
          <w:noProof/>
          <w:lang w:val="en-IE"/>
        </w:rPr>
      </w:pPr>
      <w:r w:rsidR="00575C02">
        <w:rPr>
          <w:rFonts w:ascii="Times New Roman" w:hAnsi="Times New Roman"/>
          <w:noProof/>
          <w:lang w:val="en-IE"/>
        </w:rPr>
        <w:br w:type="page"/>
      </w:r>
      <w:r w:rsidRPr="003C6FC8" w:rsidR="00575C02">
        <w:rPr>
          <w:rFonts w:ascii="Times New Roman" w:hAnsi="Times New Roman"/>
          <w:noProof/>
          <w:lang w:val="en-IE"/>
        </w:rPr>
        <w:t>ARTICLE 42</w:t>
      </w:r>
    </w:p>
    <w:p w:rsidR="00575C02" w:rsidRPr="003C6FC8" w:rsidP="00575C02">
      <w:pPr>
        <w:bidi w:val="0"/>
        <w:jc w:val="center"/>
        <w:rPr>
          <w:rFonts w:ascii="Times New Roman" w:hAnsi="Times New Roman"/>
          <w:noProof/>
          <w:lang w:val="en-IE"/>
        </w:rPr>
      </w:pPr>
    </w:p>
    <w:p w:rsidR="005C79AF" w:rsidP="00575C02">
      <w:pPr>
        <w:bidi w:val="0"/>
        <w:jc w:val="center"/>
        <w:rPr>
          <w:rFonts w:ascii="Times New Roman" w:hAnsi="Times New Roman"/>
          <w:noProof/>
          <w:lang w:val="en-IE"/>
        </w:rPr>
      </w:pPr>
      <w:r w:rsidRPr="00575C02">
        <w:rPr>
          <w:rFonts w:ascii="Times New Roman" w:hAnsi="Times New Roman"/>
          <w:noProof/>
          <w:lang w:val="en-IE"/>
        </w:rPr>
        <w:t>Scope and Coverage</w:t>
      </w:r>
    </w:p>
    <w:p w:rsidR="00575C02" w:rsidRPr="00575C02" w:rsidP="00575C02">
      <w:pPr>
        <w:bidi w:val="0"/>
        <w:jc w:val="center"/>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1.</w:t>
        <w:tab/>
        <w:t>This Chapter applies to any measure regarding covered procurement. For the purposes of this Chapter, covered procurement means procurement for governmental purposes:</w:t>
      </w:r>
    </w:p>
    <w:p w:rsidR="00575C02" w:rsidRPr="003C6FC8" w:rsidP="00575C02">
      <w:pPr>
        <w:bidi w:val="0"/>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(a)</w:t>
        <w:tab/>
        <w:t>of goods, services, or any combination thereof:</w:t>
      </w:r>
    </w:p>
    <w:p w:rsidR="00575C02" w:rsidRPr="003C6FC8" w:rsidP="00575C02">
      <w:pPr>
        <w:bidi w:val="0"/>
        <w:ind w:left="567" w:hanging="567"/>
        <w:rPr>
          <w:rFonts w:ascii="Times New Roman" w:hAnsi="Times New Roman"/>
          <w:noProof/>
          <w:lang w:val="en-IE"/>
        </w:rPr>
      </w:pPr>
    </w:p>
    <w:p w:rsidR="005C79AF" w:rsidP="00575C02">
      <w:pPr>
        <w:bidi w:val="0"/>
        <w:ind w:left="1134" w:hanging="567"/>
        <w:rPr>
          <w:rFonts w:ascii="Times New Roman" w:hAnsi="Times New Roman"/>
          <w:noProof/>
          <w:lang w:val="en-IE"/>
        </w:rPr>
      </w:pPr>
      <w:r w:rsidRPr="003C6FC8">
        <w:rPr>
          <w:rFonts w:ascii="Times New Roman" w:hAnsi="Times New Roman"/>
          <w:noProof/>
          <w:lang w:val="en-IE"/>
        </w:rPr>
        <w:t>(i)</w:t>
        <w:tab/>
        <w:t>as specified in each Party</w:t>
      </w:r>
      <w:r w:rsidR="002C1415">
        <w:rPr>
          <w:rFonts w:ascii="Times New Roman" w:hAnsi="Times New Roman"/>
          <w:noProof/>
          <w:lang w:val="en-IE"/>
        </w:rPr>
        <w:t>'</w:t>
      </w:r>
      <w:r w:rsidRPr="003C6FC8">
        <w:rPr>
          <w:rFonts w:ascii="Times New Roman" w:hAnsi="Times New Roman"/>
          <w:noProof/>
          <w:lang w:val="en-IE"/>
        </w:rPr>
        <w:t xml:space="preserve">s Sub-Annexes of Appendix I of ANNEX 1 </w:t>
      </w:r>
      <w:r>
        <w:rPr>
          <w:rFonts w:ascii="Times New Roman" w:hAnsi="Times New Roman"/>
          <w:noProof/>
          <w:lang w:val="en-IE"/>
        </w:rPr>
        <w:t>to</w:t>
      </w:r>
      <w:r w:rsidRPr="003C6FC8">
        <w:rPr>
          <w:rFonts w:ascii="Times New Roman" w:hAnsi="Times New Roman"/>
          <w:noProof/>
          <w:lang w:val="en-IE"/>
        </w:rPr>
        <w:t xml:space="preserve"> this Agreement; and</w:t>
      </w:r>
    </w:p>
    <w:p w:rsidR="00575C02" w:rsidRPr="003C6FC8" w:rsidP="00575C02">
      <w:pPr>
        <w:bidi w:val="0"/>
        <w:ind w:left="1134" w:hanging="567"/>
        <w:rPr>
          <w:rFonts w:ascii="Times New Roman" w:hAnsi="Times New Roman"/>
          <w:noProof/>
          <w:lang w:val="en-IE"/>
        </w:rPr>
      </w:pPr>
    </w:p>
    <w:p w:rsidR="005C79AF" w:rsidP="00575C02">
      <w:pPr>
        <w:bidi w:val="0"/>
        <w:ind w:left="1134" w:hanging="567"/>
        <w:rPr>
          <w:rFonts w:ascii="Times New Roman" w:hAnsi="Times New Roman"/>
          <w:noProof/>
          <w:lang w:val="en-IE"/>
        </w:rPr>
      </w:pPr>
      <w:r w:rsidRPr="003C6FC8">
        <w:rPr>
          <w:rFonts w:ascii="Times New Roman" w:hAnsi="Times New Roman"/>
          <w:noProof/>
          <w:lang w:val="en-IE"/>
        </w:rPr>
        <w:t>(ii)</w:t>
        <w:tab/>
        <w:t>not procured with a view to commercial sale or resale, or for use in the production or supply of goods or services for commercial sale or resale;</w:t>
      </w:r>
    </w:p>
    <w:p w:rsidR="00575C02" w:rsidRPr="003C6FC8" w:rsidP="00575C02">
      <w:pPr>
        <w:bidi w:val="0"/>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(b)</w:t>
        <w:tab/>
        <w:t>by any contractual means, including purchase, lease, and rental or hire purchase, with or without an option to buy;</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(c)</w:t>
        <w:tab/>
        <w:t>for which the value equals or exceeds the relevant threshold specified in each Party</w:t>
      </w:r>
      <w:r w:rsidR="002C1415">
        <w:rPr>
          <w:rFonts w:ascii="Times New Roman" w:hAnsi="Times New Roman"/>
          <w:noProof/>
          <w:lang w:val="en-IE"/>
        </w:rPr>
        <w:t>'</w:t>
      </w:r>
      <w:r w:rsidR="00BF2D35">
        <w:rPr>
          <w:rFonts w:ascii="Times New Roman" w:hAnsi="Times New Roman"/>
          <w:noProof/>
          <w:lang w:val="en-IE"/>
        </w:rPr>
        <w:t>s Sub</w:t>
      </w:r>
      <w:r w:rsidR="00BF2D35">
        <w:rPr>
          <w:rFonts w:ascii="Times New Roman" w:hAnsi="Times New Roman"/>
          <w:noProof/>
          <w:lang w:val="en-IE"/>
        </w:rPr>
        <w:noBreakHyphen/>
      </w:r>
      <w:r w:rsidRPr="003C6FC8">
        <w:rPr>
          <w:rFonts w:ascii="Times New Roman" w:hAnsi="Times New Roman"/>
          <w:noProof/>
          <w:lang w:val="en-IE"/>
        </w:rPr>
        <w:t xml:space="preserve">Annexes of Appendix I of ANNEX 1 </w:t>
      </w:r>
      <w:r>
        <w:rPr>
          <w:rFonts w:ascii="Times New Roman" w:hAnsi="Times New Roman"/>
          <w:noProof/>
          <w:lang w:val="en-IE"/>
        </w:rPr>
        <w:t>to</w:t>
      </w:r>
      <w:r w:rsidRPr="003C6FC8">
        <w:rPr>
          <w:rFonts w:ascii="Times New Roman" w:hAnsi="Times New Roman"/>
          <w:noProof/>
          <w:lang w:val="en-IE"/>
        </w:rPr>
        <w:t xml:space="preserve"> this Agreement, at the time of publication of a notice in accordance with Article 45;</w:t>
      </w:r>
    </w:p>
    <w:p w:rsidR="005C79AF" w:rsidP="00575C02">
      <w:pPr>
        <w:bidi w:val="0"/>
        <w:ind w:left="567" w:hanging="567"/>
        <w:rPr>
          <w:rFonts w:ascii="Times New Roman" w:hAnsi="Times New Roman"/>
          <w:noProof/>
          <w:lang w:val="en-IE"/>
        </w:rPr>
      </w:pPr>
      <w:r w:rsidR="00575C02">
        <w:rPr>
          <w:rFonts w:ascii="Times New Roman" w:hAnsi="Times New Roman"/>
          <w:noProof/>
          <w:lang w:val="en-IE"/>
        </w:rPr>
        <w:br w:type="page"/>
      </w:r>
      <w:r w:rsidRPr="003C6FC8">
        <w:rPr>
          <w:rFonts w:ascii="Times New Roman" w:hAnsi="Times New Roman"/>
          <w:noProof/>
          <w:lang w:val="en-IE"/>
        </w:rPr>
        <w:t>(d)</w:t>
        <w:tab/>
        <w:t>by a procuring entity; and</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(e)</w:t>
        <w:tab/>
        <w:t>that is not otherwise excluded from coverage.</w:t>
      </w:r>
    </w:p>
    <w:p w:rsidR="00575C02" w:rsidRPr="003C6FC8" w:rsidP="00575C02">
      <w:pPr>
        <w:bidi w:val="0"/>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2.</w:t>
        <w:tab/>
        <w:t>Except where provided, this Chapter does not apply to:</w:t>
      </w:r>
    </w:p>
    <w:p w:rsidR="00575C02" w:rsidRPr="003C6FC8" w:rsidP="00575C02">
      <w:pPr>
        <w:bidi w:val="0"/>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(a)</w:t>
        <w:tab/>
        <w:t>the acquisition or rental of land, existing buildings or other i</w:t>
      </w:r>
      <w:r w:rsidR="00BF2D35">
        <w:rPr>
          <w:rFonts w:ascii="Times New Roman" w:hAnsi="Times New Roman"/>
          <w:noProof/>
          <w:lang w:val="en-IE"/>
        </w:rPr>
        <w:t>mmovable property or the rights </w:t>
      </w:r>
      <w:r w:rsidRPr="003C6FC8">
        <w:rPr>
          <w:rFonts w:ascii="Times New Roman" w:hAnsi="Times New Roman"/>
          <w:noProof/>
          <w:lang w:val="en-IE"/>
        </w:rPr>
        <w:t>thereon;</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(b)</w:t>
        <w:tab/>
        <w:t>non-contractual agreements or any form of assistance that a Party provides, including cooperative agreements, grants, loans, equity infusions, guarantees and fiscal incentives;</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(c)</w:t>
        <w:tab/>
        <w:t>the procurement or acquisition of fiscal agency or depositary services, liquidation and management services for regulated financial institutions or services related to the sale, redemption and distribution of public debt, including loans and government bonds, notes and other</w:t>
      </w:r>
      <w:r w:rsidR="00055AFB">
        <w:rPr>
          <w:rFonts w:ascii="Times New Roman" w:hAnsi="Times New Roman"/>
          <w:noProof/>
          <w:lang w:val="en-IE"/>
        </w:rPr>
        <w:t> </w:t>
      </w:r>
      <w:r w:rsidRPr="003C6FC8">
        <w:rPr>
          <w:rFonts w:ascii="Times New Roman" w:hAnsi="Times New Roman"/>
          <w:noProof/>
          <w:lang w:val="en-IE"/>
        </w:rPr>
        <w:t>securities;</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(d)</w:t>
        <w:tab/>
        <w:t>public employment contracts;</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00575C02">
        <w:rPr>
          <w:rFonts w:ascii="Times New Roman" w:hAnsi="Times New Roman"/>
          <w:noProof/>
          <w:lang w:val="en-IE"/>
        </w:rPr>
        <w:br w:type="page"/>
      </w:r>
      <w:r w:rsidRPr="003C6FC8">
        <w:rPr>
          <w:rFonts w:ascii="Times New Roman" w:hAnsi="Times New Roman"/>
          <w:noProof/>
          <w:lang w:val="en-IE"/>
        </w:rPr>
        <w:t>(e)</w:t>
        <w:tab/>
        <w:t>procurement conducted:</w:t>
      </w:r>
    </w:p>
    <w:p w:rsidR="00575C02" w:rsidRPr="003C6FC8" w:rsidP="00575C02">
      <w:pPr>
        <w:bidi w:val="0"/>
        <w:ind w:left="567" w:hanging="567"/>
        <w:rPr>
          <w:rFonts w:ascii="Times New Roman" w:hAnsi="Times New Roman"/>
          <w:noProof/>
          <w:lang w:val="en-IE"/>
        </w:rPr>
      </w:pPr>
    </w:p>
    <w:p w:rsidR="005C79AF" w:rsidP="00575C02">
      <w:pPr>
        <w:bidi w:val="0"/>
        <w:ind w:left="1134" w:hanging="567"/>
        <w:rPr>
          <w:rFonts w:ascii="Times New Roman" w:hAnsi="Times New Roman"/>
          <w:noProof/>
          <w:lang w:val="en-IE"/>
        </w:rPr>
      </w:pPr>
      <w:r w:rsidRPr="003C6FC8">
        <w:rPr>
          <w:rFonts w:ascii="Times New Roman" w:hAnsi="Times New Roman"/>
          <w:noProof/>
          <w:lang w:val="en-IE"/>
        </w:rPr>
        <w:t>(i)</w:t>
        <w:tab/>
        <w:t>for the specific purpose of providing international as</w:t>
      </w:r>
      <w:r w:rsidR="00575C02">
        <w:rPr>
          <w:rFonts w:ascii="Times New Roman" w:hAnsi="Times New Roman"/>
          <w:noProof/>
          <w:lang w:val="en-IE"/>
        </w:rPr>
        <w:t>sistance, including development </w:t>
      </w:r>
      <w:r w:rsidRPr="003C6FC8">
        <w:rPr>
          <w:rFonts w:ascii="Times New Roman" w:hAnsi="Times New Roman"/>
          <w:noProof/>
          <w:lang w:val="en-IE"/>
        </w:rPr>
        <w:t>aid;</w:t>
      </w:r>
    </w:p>
    <w:p w:rsidR="00575C02" w:rsidRPr="003C6FC8" w:rsidP="00575C02">
      <w:pPr>
        <w:bidi w:val="0"/>
        <w:ind w:left="1134" w:hanging="567"/>
        <w:rPr>
          <w:rFonts w:ascii="Times New Roman" w:hAnsi="Times New Roman"/>
          <w:noProof/>
          <w:lang w:val="en-IE"/>
        </w:rPr>
      </w:pPr>
    </w:p>
    <w:p w:rsidR="005C79AF" w:rsidP="00575C02">
      <w:pPr>
        <w:bidi w:val="0"/>
        <w:ind w:left="1134" w:hanging="567"/>
        <w:rPr>
          <w:rFonts w:ascii="Times New Roman" w:hAnsi="Times New Roman"/>
          <w:noProof/>
          <w:lang w:val="en-IE"/>
        </w:rPr>
      </w:pPr>
      <w:r w:rsidRPr="003C6FC8">
        <w:rPr>
          <w:rFonts w:ascii="Times New Roman" w:hAnsi="Times New Roman"/>
          <w:noProof/>
          <w:lang w:val="en-IE"/>
        </w:rPr>
        <w:t>(ii)</w:t>
        <w:tab/>
        <w:t xml:space="preserve">under the particular procedure or condition of an international agreement relating to the stationing of troops or relating to the joint implementation </w:t>
      </w:r>
      <w:r w:rsidR="005F1F04">
        <w:rPr>
          <w:rFonts w:ascii="Times New Roman" w:hAnsi="Times New Roman"/>
          <w:noProof/>
          <w:lang w:val="en-IE"/>
        </w:rPr>
        <w:t>by the signatory countries of a </w:t>
      </w:r>
      <w:r w:rsidRPr="003C6FC8">
        <w:rPr>
          <w:rFonts w:ascii="Times New Roman" w:hAnsi="Times New Roman"/>
          <w:noProof/>
          <w:lang w:val="en-IE"/>
        </w:rPr>
        <w:t>project;</w:t>
      </w:r>
    </w:p>
    <w:p w:rsidR="00575C02" w:rsidRPr="003C6FC8" w:rsidP="00575C02">
      <w:pPr>
        <w:bidi w:val="0"/>
        <w:ind w:left="1134" w:hanging="567"/>
        <w:rPr>
          <w:rFonts w:ascii="Times New Roman" w:hAnsi="Times New Roman"/>
          <w:noProof/>
          <w:lang w:val="en-IE"/>
        </w:rPr>
      </w:pPr>
    </w:p>
    <w:p w:rsidR="005C79AF" w:rsidP="00575C02">
      <w:pPr>
        <w:bidi w:val="0"/>
        <w:ind w:left="1134" w:hanging="567"/>
        <w:rPr>
          <w:rFonts w:ascii="Times New Roman" w:hAnsi="Times New Roman"/>
          <w:noProof/>
          <w:lang w:val="en-IE"/>
        </w:rPr>
      </w:pPr>
      <w:r w:rsidRPr="003C6FC8">
        <w:rPr>
          <w:rFonts w:ascii="Times New Roman" w:hAnsi="Times New Roman"/>
          <w:noProof/>
          <w:lang w:val="en-IE"/>
        </w:rPr>
        <w:t>(iii)</w:t>
        <w:tab/>
        <w:t>under the particular procedure or condition of an international organisation, or funded by international grants, loans or other assistance where the applicable procedure or condition would be inconsistent with this Chapter.</w:t>
      </w:r>
    </w:p>
    <w:p w:rsidR="00575C02" w:rsidRPr="003C6FC8" w:rsidP="00575C02">
      <w:pPr>
        <w:bidi w:val="0"/>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3.</w:t>
        <w:tab/>
        <w:t>Each Party shall define and specify the following information</w:t>
      </w:r>
      <w:r w:rsidR="00C22B74">
        <w:rPr>
          <w:rFonts w:ascii="Times New Roman" w:hAnsi="Times New Roman"/>
          <w:noProof/>
          <w:lang w:val="en-IE"/>
        </w:rPr>
        <w:t xml:space="preserve"> in its Sub-Annexes of Appendix </w:t>
      </w:r>
      <w:r w:rsidRPr="003C6FC8">
        <w:rPr>
          <w:rFonts w:ascii="Times New Roman" w:hAnsi="Times New Roman"/>
          <w:noProof/>
          <w:lang w:val="en-IE"/>
        </w:rPr>
        <w:t xml:space="preserve">I of ANNEX 1 </w:t>
      </w:r>
      <w:r>
        <w:rPr>
          <w:rFonts w:ascii="Times New Roman" w:hAnsi="Times New Roman"/>
          <w:noProof/>
          <w:lang w:val="en-IE"/>
        </w:rPr>
        <w:t>to</w:t>
      </w:r>
      <w:r w:rsidRPr="003C6FC8">
        <w:rPr>
          <w:rFonts w:ascii="Times New Roman" w:hAnsi="Times New Roman"/>
          <w:noProof/>
          <w:lang w:val="en-IE"/>
        </w:rPr>
        <w:t xml:space="preserve"> this Agreement:</w:t>
      </w:r>
    </w:p>
    <w:p w:rsidR="00575C02" w:rsidRPr="003C6FC8" w:rsidP="00575C02">
      <w:pPr>
        <w:bidi w:val="0"/>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(a)</w:t>
        <w:tab/>
        <w:t>In Sub-Annex 1, the central government entities whose</w:t>
      </w:r>
      <w:r w:rsidR="005F1F04">
        <w:rPr>
          <w:rFonts w:ascii="Times New Roman" w:hAnsi="Times New Roman"/>
          <w:noProof/>
          <w:lang w:val="en-IE"/>
        </w:rPr>
        <w:t xml:space="preserve"> procurement is covered by this </w:t>
      </w:r>
      <w:r w:rsidRPr="003C6FC8">
        <w:rPr>
          <w:rFonts w:ascii="Times New Roman" w:hAnsi="Times New Roman"/>
          <w:noProof/>
          <w:lang w:val="en-IE"/>
        </w:rPr>
        <w:t>Chapter;</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(b)</w:t>
        <w:tab/>
        <w:t>In Sub-Annex 2, all other entities whose procurement is covered by this Chapter;</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(c)</w:t>
        <w:tab/>
        <w:t>In Sub-Annex 3, the services, other than construction services, covered by this Chapter;</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00575C02">
        <w:rPr>
          <w:rFonts w:ascii="Times New Roman" w:hAnsi="Times New Roman"/>
          <w:noProof/>
          <w:lang w:val="en-IE"/>
        </w:rPr>
        <w:br w:type="page"/>
      </w:r>
      <w:r w:rsidRPr="003C6FC8">
        <w:rPr>
          <w:rFonts w:ascii="Times New Roman" w:hAnsi="Times New Roman"/>
          <w:noProof/>
          <w:lang w:val="en-IE"/>
        </w:rPr>
        <w:t>(d)</w:t>
        <w:tab/>
        <w:t>In Sub-Annex 4, the construction services covered by this Chapter;</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(e)</w:t>
        <w:tab/>
        <w:t>In Sub-Annex 5, any General Notes.</w:t>
      </w:r>
    </w:p>
    <w:p w:rsidR="00575C02" w:rsidRPr="003C6FC8" w:rsidP="00575C02">
      <w:pPr>
        <w:bidi w:val="0"/>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4.</w:t>
        <w:tab/>
        <w:t>Where a procuring entity, in the context of covered procurement, requires persons not covered under a Party</w:t>
      </w:r>
      <w:r w:rsidR="002C1415">
        <w:rPr>
          <w:rFonts w:ascii="Times New Roman" w:hAnsi="Times New Roman"/>
          <w:noProof/>
          <w:lang w:val="en-IE"/>
        </w:rPr>
        <w:t>'</w:t>
      </w:r>
      <w:r w:rsidRPr="003C6FC8">
        <w:rPr>
          <w:rFonts w:ascii="Times New Roman" w:hAnsi="Times New Roman"/>
          <w:noProof/>
          <w:lang w:val="en-IE"/>
        </w:rPr>
        <w:t xml:space="preserve">s Sub-Annexes of Appendix I of ANNEX 1 </w:t>
      </w:r>
      <w:r>
        <w:rPr>
          <w:rFonts w:ascii="Times New Roman" w:hAnsi="Times New Roman"/>
          <w:noProof/>
          <w:lang w:val="en-IE"/>
        </w:rPr>
        <w:t>to</w:t>
      </w:r>
      <w:r w:rsidRPr="003C6FC8">
        <w:rPr>
          <w:rFonts w:ascii="Times New Roman" w:hAnsi="Times New Roman"/>
          <w:noProof/>
          <w:lang w:val="en-IE"/>
        </w:rPr>
        <w:t xml:space="preserve"> this Agreement to procure in accordance with particular requirements, Article 43 shall apply </w:t>
      </w:r>
      <w:r w:rsidRPr="003C6FC8">
        <w:rPr>
          <w:rFonts w:ascii="Times New Roman" w:hAnsi="Times New Roman"/>
          <w:i/>
          <w:noProof/>
          <w:lang w:val="en-IE"/>
        </w:rPr>
        <w:t>mutatis mutandis</w:t>
      </w:r>
      <w:r w:rsidR="00C22B74">
        <w:rPr>
          <w:rFonts w:ascii="Times New Roman" w:hAnsi="Times New Roman"/>
          <w:noProof/>
          <w:lang w:val="en-IE"/>
        </w:rPr>
        <w:t xml:space="preserve"> to such </w:t>
      </w:r>
      <w:r w:rsidRPr="003C6FC8">
        <w:rPr>
          <w:rFonts w:ascii="Times New Roman" w:hAnsi="Times New Roman"/>
          <w:noProof/>
          <w:lang w:val="en-IE"/>
        </w:rPr>
        <w:t>requirements.</w:t>
      </w:r>
    </w:p>
    <w:p w:rsidR="00575C02" w:rsidRPr="003C6FC8" w:rsidP="00575C02">
      <w:pPr>
        <w:bidi w:val="0"/>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5.</w:t>
        <w:tab/>
        <w:t xml:space="preserve">In estimating the value of a procurement for the purpose of ascertaining whether it is a covered procurement, a procuring entity shall neither divide a procurement into separate procurements nor select or use a particular valuation method for estimating the value of a procurement with the intention of totally or partially excluding </w:t>
      </w:r>
      <w:r w:rsidR="00C22B74">
        <w:rPr>
          <w:rFonts w:ascii="Times New Roman" w:hAnsi="Times New Roman"/>
          <w:noProof/>
          <w:lang w:val="en-IE"/>
        </w:rPr>
        <w:t>it from the application of this </w:t>
      </w:r>
      <w:r w:rsidRPr="003C6FC8">
        <w:rPr>
          <w:rFonts w:ascii="Times New Roman" w:hAnsi="Times New Roman"/>
          <w:noProof/>
          <w:lang w:val="en-IE"/>
        </w:rPr>
        <w:t>Chapter.</w:t>
      </w:r>
    </w:p>
    <w:p w:rsidR="00575C02" w:rsidRPr="003C6FC8" w:rsidP="00575C02">
      <w:pPr>
        <w:bidi w:val="0"/>
        <w:rPr>
          <w:rFonts w:ascii="Times New Roman" w:hAnsi="Times New Roman"/>
          <w:noProof/>
          <w:lang w:val="en-IE"/>
        </w:rPr>
      </w:pPr>
    </w:p>
    <w:p w:rsidR="005C79AF" w:rsidP="00575C02">
      <w:pPr>
        <w:bidi w:val="0"/>
        <w:rPr>
          <w:rFonts w:ascii="Times New Roman" w:hAnsi="Times New Roman"/>
          <w:noProof/>
          <w:lang w:val="en-IE"/>
        </w:rPr>
      </w:pPr>
      <w:r w:rsidRPr="003C6FC8">
        <w:rPr>
          <w:rFonts w:ascii="Times New Roman" w:hAnsi="Times New Roman"/>
          <w:noProof/>
          <w:lang w:val="en-IE"/>
        </w:rPr>
        <w:t>6.</w:t>
        <w:tab/>
        <w:t>Nothing in this Chapter shall be construed to prevent any Party from taking any action or not disclosing any information that it considers necessary for the protection of its essential security interests relating to the procurement of arms, ammunition or war materials, or to procurement indispensable for national security or for national defence purposes.</w:t>
      </w:r>
    </w:p>
    <w:p w:rsidR="00575C02" w:rsidRPr="003C6FC8" w:rsidP="00575C02">
      <w:pPr>
        <w:bidi w:val="0"/>
        <w:rPr>
          <w:rFonts w:ascii="Times New Roman" w:hAnsi="Times New Roman"/>
          <w:noProof/>
          <w:lang w:val="en-IE"/>
        </w:rPr>
      </w:pPr>
    </w:p>
    <w:p w:rsidR="005C79AF" w:rsidP="00575C02">
      <w:pPr>
        <w:bidi w:val="0"/>
        <w:rPr>
          <w:rFonts w:ascii="Times New Roman" w:hAnsi="Times New Roman"/>
          <w:noProof/>
          <w:lang w:val="en-IE"/>
        </w:rPr>
      </w:pPr>
      <w:r w:rsidR="00C65249">
        <w:rPr>
          <w:rFonts w:ascii="Times New Roman" w:hAnsi="Times New Roman"/>
          <w:noProof/>
          <w:lang w:val="en-IE"/>
        </w:rPr>
        <w:br w:type="page"/>
      </w:r>
      <w:r w:rsidRPr="003C6FC8">
        <w:rPr>
          <w:rFonts w:ascii="Times New Roman" w:hAnsi="Times New Roman"/>
          <w:noProof/>
          <w:lang w:val="en-IE"/>
        </w:rPr>
        <w:t>7.</w:t>
        <w:tab/>
        <w:t>Subject to the requirement that such measures are not applied in a manner that would constitute a means of arbitrary or unjustifiable discrimination between Parties where the same conditions prevail or a disguised restriction on international trade, nothing in this Chapter shall be construed to prevent any Party from</w:t>
      </w:r>
      <w:r w:rsidRPr="003C6FC8">
        <w:rPr>
          <w:rFonts w:ascii="Times New Roman" w:hAnsi="Times New Roman"/>
          <w:noProof/>
          <w:vertAlign w:val="superscript"/>
          <w:lang w:val="en-IE"/>
        </w:rPr>
        <w:t xml:space="preserve"> </w:t>
      </w:r>
      <w:r w:rsidRPr="003C6FC8">
        <w:rPr>
          <w:rFonts w:ascii="Times New Roman" w:hAnsi="Times New Roman"/>
          <w:noProof/>
          <w:lang w:val="en-IE"/>
        </w:rPr>
        <w:t>imposing or enforcing measures:</w:t>
      </w:r>
    </w:p>
    <w:p w:rsidR="00575C02" w:rsidRPr="003C6FC8" w:rsidP="00575C02">
      <w:pPr>
        <w:bidi w:val="0"/>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(a)</w:t>
        <w:tab/>
        <w:t>necessary to protect public morals, order or safety;</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(b)</w:t>
        <w:tab/>
        <w:t>necessary to protect human, animal or plant life or health;</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(c)</w:t>
        <w:tab/>
        <w:t>necessary to protect intellectual property; or</w:t>
      </w:r>
    </w:p>
    <w:p w:rsidR="00575C02" w:rsidRPr="003C6FC8" w:rsidP="00575C02">
      <w:pPr>
        <w:bidi w:val="0"/>
        <w:ind w:left="567" w:hanging="567"/>
        <w:rPr>
          <w:rFonts w:ascii="Times New Roman" w:hAnsi="Times New Roman"/>
          <w:noProof/>
          <w:lang w:val="en-IE"/>
        </w:rPr>
      </w:pPr>
    </w:p>
    <w:p w:rsidR="005C79AF" w:rsidP="00575C02">
      <w:pPr>
        <w:bidi w:val="0"/>
        <w:ind w:left="567" w:hanging="567"/>
        <w:rPr>
          <w:rFonts w:ascii="Times New Roman" w:hAnsi="Times New Roman"/>
          <w:noProof/>
          <w:lang w:val="en-IE"/>
        </w:rPr>
      </w:pPr>
      <w:r w:rsidRPr="003C6FC8">
        <w:rPr>
          <w:rFonts w:ascii="Times New Roman" w:hAnsi="Times New Roman"/>
          <w:noProof/>
          <w:lang w:val="en-IE"/>
        </w:rPr>
        <w:t>(d)</w:t>
        <w:tab/>
        <w:t>relating to goods or services of persons with disabilities, philanthropic institutions or p</w:t>
      </w:r>
      <w:r w:rsidR="00BF2D35">
        <w:rPr>
          <w:rFonts w:ascii="Times New Roman" w:hAnsi="Times New Roman"/>
          <w:noProof/>
          <w:lang w:val="en-IE"/>
        </w:rPr>
        <w:t>rison </w:t>
      </w:r>
      <w:r w:rsidRPr="003C6FC8">
        <w:rPr>
          <w:rFonts w:ascii="Times New Roman" w:hAnsi="Times New Roman"/>
          <w:noProof/>
          <w:lang w:val="en-IE"/>
        </w:rPr>
        <w:t>labour.</w:t>
      </w:r>
    </w:p>
    <w:p w:rsidR="00575C02" w:rsidP="00575C02">
      <w:pPr>
        <w:bidi w:val="0"/>
        <w:rPr>
          <w:rFonts w:ascii="Times New Roman" w:hAnsi="Times New Roman"/>
          <w:noProof/>
          <w:lang w:val="en-IE"/>
        </w:rPr>
      </w:pPr>
    </w:p>
    <w:p w:rsidR="00575C02" w:rsidRPr="00042746" w:rsidP="00575C02">
      <w:pPr>
        <w:bidi w:val="0"/>
        <w:rPr>
          <w:rFonts w:ascii="Times New Roman" w:hAnsi="Times New Roman"/>
          <w:noProof/>
          <w:lang w:val="en-IE"/>
        </w:rPr>
      </w:pPr>
    </w:p>
    <w:p w:rsidR="005C79AF" w:rsidP="009922BD">
      <w:pPr>
        <w:bidi w:val="0"/>
        <w:jc w:val="center"/>
        <w:rPr>
          <w:rFonts w:ascii="Times New Roman" w:hAnsi="Times New Roman"/>
          <w:noProof/>
          <w:lang w:val="en-IE"/>
        </w:rPr>
      </w:pPr>
      <w:r w:rsidR="00C65249">
        <w:rPr>
          <w:rFonts w:ascii="Times New Roman" w:hAnsi="Times New Roman"/>
          <w:noProof/>
          <w:lang w:val="en-IE"/>
        </w:rPr>
        <w:br w:type="page"/>
      </w:r>
      <w:r w:rsidRPr="009922BD" w:rsidR="009922BD">
        <w:rPr>
          <w:rFonts w:ascii="Times New Roman" w:hAnsi="Times New Roman"/>
          <w:noProof/>
          <w:lang w:val="en-IE"/>
        </w:rPr>
        <w:t>ARTICLE 43</w:t>
      </w:r>
    </w:p>
    <w:p w:rsidR="009922BD" w:rsidRPr="009922BD" w:rsidP="009922BD">
      <w:pPr>
        <w:bidi w:val="0"/>
        <w:jc w:val="center"/>
        <w:rPr>
          <w:rFonts w:ascii="Times New Roman" w:hAnsi="Times New Roman"/>
          <w:noProof/>
          <w:lang w:val="en-IE"/>
        </w:rPr>
      </w:pPr>
    </w:p>
    <w:p w:rsidR="005C79AF" w:rsidP="009922BD">
      <w:pPr>
        <w:bidi w:val="0"/>
        <w:jc w:val="center"/>
        <w:rPr>
          <w:rFonts w:ascii="Times New Roman" w:hAnsi="Times New Roman"/>
          <w:noProof/>
          <w:lang w:val="en-IE"/>
        </w:rPr>
      </w:pPr>
      <w:r w:rsidRPr="009922BD">
        <w:rPr>
          <w:rFonts w:ascii="Times New Roman" w:hAnsi="Times New Roman"/>
          <w:noProof/>
          <w:lang w:val="en-IE"/>
        </w:rPr>
        <w:t>General Principles</w:t>
      </w:r>
    </w:p>
    <w:p w:rsidR="009922BD" w:rsidRPr="009922BD" w:rsidP="009922BD">
      <w:pPr>
        <w:bidi w:val="0"/>
        <w:jc w:val="center"/>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1.</w:t>
        <w:tab/>
        <w:t>With respect to any measure and any covered procurement, each Party, including its procuring entities, shall accord immediately and unconditionally to the goods and services of the other Party and to the suppliers of the other Party offering the goods or services, treatment no less favourable than the treatment the Party, including its procuring entities, accords to domestic goods, services and</w:t>
      </w:r>
      <w:r w:rsidR="00055AFB">
        <w:rPr>
          <w:rFonts w:ascii="Times New Roman" w:hAnsi="Times New Roman"/>
          <w:noProof/>
          <w:lang w:val="en-IE"/>
        </w:rPr>
        <w:t> </w:t>
      </w:r>
      <w:r w:rsidRPr="003C6FC8">
        <w:rPr>
          <w:rFonts w:ascii="Times New Roman" w:hAnsi="Times New Roman"/>
          <w:noProof/>
          <w:lang w:val="en-IE"/>
        </w:rPr>
        <w:t>suppliers.</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2.</w:t>
        <w:tab/>
        <w:t>With respect to any measure regarding covered procurement, a Party, including its procuring entities, shall not:</w:t>
      </w:r>
    </w:p>
    <w:p w:rsidR="009922BD" w:rsidRPr="003C6FC8" w:rsidP="009922BD">
      <w:pPr>
        <w:bidi w:val="0"/>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(a)</w:t>
        <w:tab/>
        <w:t xml:space="preserve">treat a locally established supplier less favourably than another locally established supplier on the basis of degree of foreign affiliation or ownership; nor </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(b)</w:t>
        <w:tab/>
        <w:t>discriminate against a locally established supplier on the basis that the goods or services offered by that supplier for a particular procurement are goods or services of the other Party.</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3.</w:t>
        <w:tab/>
      </w:r>
      <w:r w:rsidRPr="003C6FC8">
        <w:rPr>
          <w:rFonts w:ascii="Times New Roman" w:hAnsi="Times New Roman"/>
          <w:bCs/>
          <w:noProof/>
          <w:lang w:val="en-IE"/>
        </w:rPr>
        <w:t>With respect to any laws, regulations, procedures and practices regarding government procurement, as well as in respect of specific procurements by public authorities at all levels, opened to goods, services and suppliers of third countries, Iraq shall provide to the goods, services and suppliers of the Union treatment no less favourable than that accorded to goods, services and suppliers of any third country</w:t>
      </w:r>
      <w:r w:rsidRPr="003C6FC8">
        <w:rPr>
          <w:rFonts w:ascii="Times New Roman" w:hAnsi="Times New Roman"/>
          <w:noProof/>
          <w:lang w:val="en-IE"/>
        </w:rPr>
        <w:t>.</w:t>
      </w:r>
    </w:p>
    <w:p w:rsidR="005C79AF" w:rsidRPr="009922BD" w:rsidP="009922BD">
      <w:pPr>
        <w:bidi w:val="0"/>
        <w:rPr>
          <w:rFonts w:ascii="Times New Roman" w:hAnsi="Times New Roman"/>
          <w:noProof/>
          <w:lang w:val="en-IE"/>
        </w:rPr>
      </w:pPr>
      <w:r w:rsidR="00C65249">
        <w:rPr>
          <w:rFonts w:ascii="Times New Roman" w:hAnsi="Times New Roman"/>
          <w:noProof/>
          <w:lang w:val="en-IE"/>
        </w:rPr>
        <w:br w:type="page"/>
      </w:r>
      <w:r w:rsidRPr="009922BD">
        <w:rPr>
          <w:rFonts w:ascii="Times New Roman" w:hAnsi="Times New Roman"/>
          <w:noProof/>
          <w:lang w:val="en-IE"/>
        </w:rPr>
        <w:t>Use of electronic means</w:t>
      </w:r>
    </w:p>
    <w:p w:rsidR="009922BD" w:rsidRPr="00042746"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4.</w:t>
        <w:tab/>
        <w:t>When conducting covered procurement by electronic means, a procuring entity shall:</w:t>
      </w:r>
    </w:p>
    <w:p w:rsidR="009922BD" w:rsidRPr="003C6FC8" w:rsidP="009922BD">
      <w:pPr>
        <w:bidi w:val="0"/>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(a)</w:t>
        <w:tab/>
        <w:t>ensure that the procurement is conducted using information technology systems and software, including those related to authentication and encryption of information, that are generally available and interoperable with other generally available information t</w:t>
      </w:r>
      <w:r w:rsidR="00055AFB">
        <w:rPr>
          <w:rFonts w:ascii="Times New Roman" w:hAnsi="Times New Roman"/>
          <w:noProof/>
          <w:lang w:val="en-IE"/>
        </w:rPr>
        <w:t>echnology systems and software; </w:t>
      </w:r>
      <w:r w:rsidRPr="003C6FC8">
        <w:rPr>
          <w:rFonts w:ascii="Times New Roman" w:hAnsi="Times New Roman"/>
          <w:noProof/>
          <w:lang w:val="en-IE"/>
        </w:rPr>
        <w:t>and</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(b)</w:t>
        <w:tab/>
        <w:t>maintain mechanisms that ensure the integrity of requests for participation and tenders, including establishment of the time and receipt and the prevention of inappropriate access.</w:t>
      </w:r>
    </w:p>
    <w:p w:rsidR="009922BD" w:rsidRPr="003C6FC8" w:rsidP="009922BD">
      <w:pPr>
        <w:bidi w:val="0"/>
        <w:rPr>
          <w:rFonts w:ascii="Times New Roman" w:hAnsi="Times New Roman"/>
          <w:noProof/>
          <w:lang w:val="en-IE"/>
        </w:rPr>
      </w:pPr>
    </w:p>
    <w:p w:rsidR="005C79AF" w:rsidRPr="009922BD" w:rsidP="009922BD">
      <w:pPr>
        <w:bidi w:val="0"/>
        <w:rPr>
          <w:rFonts w:ascii="Times New Roman" w:hAnsi="Times New Roman"/>
          <w:noProof/>
          <w:lang w:val="en-IE"/>
        </w:rPr>
      </w:pPr>
      <w:r w:rsidRPr="009922BD">
        <w:rPr>
          <w:rFonts w:ascii="Times New Roman" w:hAnsi="Times New Roman"/>
          <w:noProof/>
          <w:lang w:val="en-IE"/>
        </w:rPr>
        <w:t>Conduct of procurement</w:t>
      </w:r>
    </w:p>
    <w:p w:rsidR="009922BD" w:rsidRPr="00042746"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5.</w:t>
        <w:tab/>
        <w:t>A procuring entity shall conduct covered procurement in a transparent and impartial manner that avoids conflicts of interest and prevents corruptive practices a</w:t>
      </w:r>
      <w:r w:rsidR="00BF2D35">
        <w:rPr>
          <w:rFonts w:ascii="Times New Roman" w:hAnsi="Times New Roman"/>
          <w:noProof/>
          <w:lang w:val="en-IE"/>
        </w:rPr>
        <w:t>nd that is consistent with this </w:t>
      </w:r>
      <w:r w:rsidRPr="003C6FC8">
        <w:rPr>
          <w:rFonts w:ascii="Times New Roman" w:hAnsi="Times New Roman"/>
          <w:noProof/>
          <w:lang w:val="en-IE"/>
        </w:rPr>
        <w:t>Chapter.</w:t>
      </w:r>
    </w:p>
    <w:p w:rsidR="009922BD" w:rsidRPr="003C6FC8" w:rsidP="009922BD">
      <w:pPr>
        <w:bidi w:val="0"/>
        <w:rPr>
          <w:rFonts w:ascii="Times New Roman" w:hAnsi="Times New Roman"/>
          <w:noProof/>
          <w:lang w:val="en-IE"/>
        </w:rPr>
      </w:pPr>
    </w:p>
    <w:p w:rsidR="005C79AF" w:rsidRPr="009922BD" w:rsidP="009922BD">
      <w:pPr>
        <w:bidi w:val="0"/>
        <w:rPr>
          <w:rFonts w:ascii="Times New Roman" w:hAnsi="Times New Roman"/>
          <w:noProof/>
          <w:lang w:val="en-IE"/>
        </w:rPr>
      </w:pPr>
      <w:r w:rsidRPr="009922BD">
        <w:rPr>
          <w:rFonts w:ascii="Times New Roman" w:hAnsi="Times New Roman"/>
          <w:noProof/>
          <w:lang w:val="en-IE"/>
        </w:rPr>
        <w:t>Rules of origin</w:t>
      </w:r>
    </w:p>
    <w:p w:rsidR="009922BD" w:rsidRPr="00042746"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6.</w:t>
        <w:tab/>
        <w:t>For purposes of covered procurement, no Party may apply rules of origin to goods or services imported from or supplied by the other Party that are different from the rules of origin the Party applies at the same time in the normal course of trade to imports or supplies of the same goods or services from the same Party.</w:t>
      </w:r>
    </w:p>
    <w:p w:rsidR="005C79AF" w:rsidP="009922BD">
      <w:pPr>
        <w:bidi w:val="0"/>
        <w:jc w:val="center"/>
        <w:rPr>
          <w:rFonts w:ascii="Times New Roman" w:hAnsi="Times New Roman"/>
          <w:noProof/>
          <w:lang w:val="en-IE"/>
        </w:rPr>
      </w:pPr>
      <w:r w:rsidR="009922BD">
        <w:rPr>
          <w:rFonts w:ascii="Times New Roman" w:hAnsi="Times New Roman"/>
          <w:noProof/>
          <w:lang w:val="en-IE"/>
        </w:rPr>
        <w:br w:type="page"/>
      </w:r>
      <w:r w:rsidRPr="009922BD" w:rsidR="009922BD">
        <w:rPr>
          <w:rFonts w:ascii="Times New Roman" w:hAnsi="Times New Roman"/>
          <w:noProof/>
          <w:lang w:val="en-IE"/>
        </w:rPr>
        <w:t>ARTICLE 44</w:t>
      </w:r>
    </w:p>
    <w:p w:rsidR="009922BD" w:rsidRPr="009922BD" w:rsidP="009922BD">
      <w:pPr>
        <w:bidi w:val="0"/>
        <w:jc w:val="center"/>
        <w:rPr>
          <w:rFonts w:ascii="Times New Roman" w:hAnsi="Times New Roman"/>
          <w:noProof/>
          <w:lang w:val="en-IE"/>
        </w:rPr>
      </w:pPr>
    </w:p>
    <w:p w:rsidR="005C79AF" w:rsidP="009922BD">
      <w:pPr>
        <w:bidi w:val="0"/>
        <w:jc w:val="center"/>
        <w:rPr>
          <w:rFonts w:ascii="Times New Roman" w:hAnsi="Times New Roman"/>
          <w:noProof/>
          <w:lang w:val="en-IE"/>
        </w:rPr>
      </w:pPr>
      <w:r w:rsidRPr="009922BD">
        <w:rPr>
          <w:rFonts w:ascii="Times New Roman" w:hAnsi="Times New Roman"/>
          <w:noProof/>
          <w:lang w:val="en-IE"/>
        </w:rPr>
        <w:t>Publication of procurement information</w:t>
      </w:r>
    </w:p>
    <w:p w:rsidR="009922BD" w:rsidRPr="009922BD" w:rsidP="009922BD">
      <w:pPr>
        <w:bidi w:val="0"/>
        <w:jc w:val="center"/>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1.</w:t>
        <w:tab/>
        <w:t>Each Party shall:</w:t>
      </w:r>
    </w:p>
    <w:p w:rsidR="009922BD" w:rsidRPr="003C6FC8" w:rsidP="009922BD">
      <w:pPr>
        <w:bidi w:val="0"/>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(a)</w:t>
        <w:tab/>
        <w:t>promptly publish any law, regulation, judicial decision, administrative ruling of general application, standard contract clauses that is mandated by a law or regulation and is incorporated by reference in notices and tender documentation and procedure regarding covered procurement, and any modifications thereof, in officially designated electronic or paper medium that is widely disseminated and remains readily accessible to the public;</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(b)</w:t>
        <w:tab/>
        <w:t>provide an explanation thereof to any Party, on request;</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(c)</w:t>
        <w:tab/>
        <w:t xml:space="preserve">list in Appendix II of ANNEX 1 </w:t>
      </w:r>
      <w:r>
        <w:rPr>
          <w:rFonts w:ascii="Times New Roman" w:hAnsi="Times New Roman"/>
          <w:noProof/>
          <w:lang w:val="en-IE"/>
        </w:rPr>
        <w:t>to</w:t>
      </w:r>
      <w:r w:rsidRPr="003C6FC8">
        <w:rPr>
          <w:rFonts w:ascii="Times New Roman" w:hAnsi="Times New Roman"/>
          <w:noProof/>
          <w:lang w:val="en-IE"/>
        </w:rPr>
        <w:t xml:space="preserve"> this Agreement, the electronic or paper media in which the Party publishes the information described in </w:t>
      </w:r>
      <w:r w:rsidR="005D529B">
        <w:rPr>
          <w:rFonts w:ascii="Times New Roman" w:hAnsi="Times New Roman"/>
          <w:noProof/>
          <w:lang w:val="en-IE"/>
        </w:rPr>
        <w:t>point</w:t>
      </w:r>
      <w:r w:rsidRPr="003C6FC8">
        <w:rPr>
          <w:rFonts w:ascii="Times New Roman" w:hAnsi="Times New Roman"/>
          <w:noProof/>
          <w:lang w:val="en-IE"/>
        </w:rPr>
        <w:t xml:space="preserve"> (a);</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(d)</w:t>
        <w:tab/>
        <w:t xml:space="preserve">list in Appendix III of ANNEX 1 </w:t>
      </w:r>
      <w:r>
        <w:rPr>
          <w:rFonts w:ascii="Times New Roman" w:hAnsi="Times New Roman"/>
          <w:noProof/>
          <w:lang w:val="en-IE"/>
        </w:rPr>
        <w:t>to</w:t>
      </w:r>
      <w:r w:rsidRPr="003C6FC8">
        <w:rPr>
          <w:rFonts w:ascii="Times New Roman" w:hAnsi="Times New Roman"/>
          <w:noProof/>
          <w:lang w:val="en-IE"/>
        </w:rPr>
        <w:t xml:space="preserve"> this Agreement, the electronic media in which the Party publishes the notices required by Articles 45, 47</w:t>
      </w:r>
      <w:r w:rsidR="005D529B">
        <w:rPr>
          <w:rFonts w:ascii="Times New Roman" w:hAnsi="Times New Roman"/>
          <w:noProof/>
          <w:lang w:val="en-IE"/>
        </w:rPr>
        <w:t>(4)</w:t>
      </w:r>
      <w:r w:rsidRPr="003C6FC8">
        <w:rPr>
          <w:rFonts w:ascii="Times New Roman" w:hAnsi="Times New Roman"/>
          <w:noProof/>
          <w:lang w:val="en-IE"/>
        </w:rPr>
        <w:t xml:space="preserve"> and 55</w:t>
      </w:r>
      <w:r w:rsidR="005D529B">
        <w:rPr>
          <w:rFonts w:ascii="Times New Roman" w:hAnsi="Times New Roman"/>
          <w:noProof/>
          <w:lang w:val="en-IE"/>
        </w:rPr>
        <w:t>(2)</w:t>
      </w:r>
      <w:r w:rsidRPr="003C6FC8">
        <w:rPr>
          <w:rFonts w:ascii="Times New Roman" w:hAnsi="Times New Roman"/>
          <w:noProof/>
          <w:lang w:val="en-IE"/>
        </w:rPr>
        <w:t>.</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2.</w:t>
        <w:tab/>
        <w:t>Each Party shall promptly notify the other Party of any modification to the Party</w:t>
      </w:r>
      <w:r w:rsidR="002C1415">
        <w:rPr>
          <w:rFonts w:ascii="Times New Roman" w:hAnsi="Times New Roman"/>
          <w:noProof/>
          <w:lang w:val="en-IE"/>
        </w:rPr>
        <w:t>'</w:t>
      </w:r>
      <w:r w:rsidRPr="003C6FC8">
        <w:rPr>
          <w:rFonts w:ascii="Times New Roman" w:hAnsi="Times New Roman"/>
          <w:noProof/>
          <w:lang w:val="en-IE"/>
        </w:rPr>
        <w:t xml:space="preserve">s information listed in Appendix II or III of ANNEX 1 </w:t>
      </w:r>
      <w:r>
        <w:rPr>
          <w:rFonts w:ascii="Times New Roman" w:hAnsi="Times New Roman"/>
          <w:noProof/>
          <w:lang w:val="en-IE"/>
        </w:rPr>
        <w:t xml:space="preserve">to </w:t>
      </w:r>
      <w:r w:rsidRPr="003C6FC8">
        <w:rPr>
          <w:rFonts w:ascii="Times New Roman" w:hAnsi="Times New Roman"/>
          <w:noProof/>
          <w:lang w:val="en-IE"/>
        </w:rPr>
        <w:t>this Agreement.</w:t>
      </w:r>
    </w:p>
    <w:p w:rsidR="005C79AF" w:rsidP="009922BD">
      <w:pPr>
        <w:bidi w:val="0"/>
        <w:jc w:val="center"/>
        <w:rPr>
          <w:rFonts w:ascii="Times New Roman" w:hAnsi="Times New Roman"/>
          <w:noProof/>
          <w:lang w:val="en-IE"/>
        </w:rPr>
      </w:pPr>
      <w:r w:rsidR="009922BD">
        <w:rPr>
          <w:rFonts w:ascii="Times New Roman" w:hAnsi="Times New Roman"/>
          <w:noProof/>
          <w:lang w:val="en-IE"/>
        </w:rPr>
        <w:br w:type="page"/>
      </w:r>
      <w:r w:rsidRPr="003C6FC8" w:rsidR="009922BD">
        <w:rPr>
          <w:rFonts w:ascii="Times New Roman" w:hAnsi="Times New Roman"/>
          <w:noProof/>
          <w:lang w:val="en-IE"/>
        </w:rPr>
        <w:t>ARTICLE 45</w:t>
      </w:r>
    </w:p>
    <w:p w:rsidR="009922BD" w:rsidRPr="003C6FC8" w:rsidP="009922BD">
      <w:pPr>
        <w:bidi w:val="0"/>
        <w:jc w:val="center"/>
        <w:rPr>
          <w:rFonts w:ascii="Times New Roman" w:hAnsi="Times New Roman"/>
          <w:noProof/>
          <w:lang w:val="en-IE"/>
        </w:rPr>
      </w:pPr>
    </w:p>
    <w:p w:rsidR="005C79AF" w:rsidP="009922BD">
      <w:pPr>
        <w:bidi w:val="0"/>
        <w:jc w:val="center"/>
        <w:rPr>
          <w:rFonts w:ascii="Times New Roman" w:hAnsi="Times New Roman"/>
          <w:bCs/>
          <w:noProof/>
          <w:lang w:val="en-IE"/>
        </w:rPr>
      </w:pPr>
      <w:r w:rsidRPr="009922BD">
        <w:rPr>
          <w:rFonts w:ascii="Times New Roman" w:hAnsi="Times New Roman"/>
          <w:bCs/>
          <w:noProof/>
          <w:lang w:val="en-IE"/>
        </w:rPr>
        <w:t>Publication of Notices</w:t>
      </w:r>
    </w:p>
    <w:p w:rsidR="009922BD" w:rsidRPr="009922BD" w:rsidP="009922BD">
      <w:pPr>
        <w:bidi w:val="0"/>
        <w:jc w:val="center"/>
        <w:rPr>
          <w:rFonts w:ascii="Times New Roman" w:hAnsi="Times New Roman"/>
          <w:bCs/>
          <w:noProof/>
          <w:lang w:val="en-IE"/>
        </w:rPr>
      </w:pPr>
    </w:p>
    <w:p w:rsidR="005C79AF" w:rsidP="009922BD">
      <w:pPr>
        <w:bidi w:val="0"/>
        <w:rPr>
          <w:rFonts w:ascii="Times New Roman" w:hAnsi="Times New Roman"/>
          <w:noProof/>
          <w:lang w:val="en-IE"/>
        </w:rPr>
      </w:pPr>
      <w:r w:rsidRPr="009922BD">
        <w:rPr>
          <w:rFonts w:ascii="Times New Roman" w:hAnsi="Times New Roman"/>
          <w:noProof/>
          <w:lang w:val="en-IE"/>
        </w:rPr>
        <w:t>Notice of Intended Procurement</w:t>
      </w:r>
    </w:p>
    <w:p w:rsidR="009922BD" w:rsidRPr="009922BD" w:rsidP="009922BD">
      <w:pPr>
        <w:bidi w:val="0"/>
        <w:jc w:val="center"/>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1.</w:t>
        <w:tab/>
        <w:t>For each covered procurement, except in the circumstances described in Article 52, a procuring entity shall publish a notice of intended procurement in the appro</w:t>
      </w:r>
      <w:r w:rsidR="005F1F04">
        <w:rPr>
          <w:rFonts w:ascii="Times New Roman" w:hAnsi="Times New Roman"/>
          <w:noProof/>
          <w:lang w:val="en-IE"/>
        </w:rPr>
        <w:t>priate media listed in Appendix </w:t>
      </w:r>
      <w:r w:rsidRPr="003C6FC8">
        <w:rPr>
          <w:rFonts w:ascii="Times New Roman" w:hAnsi="Times New Roman"/>
          <w:noProof/>
          <w:lang w:val="en-IE"/>
        </w:rPr>
        <w:t xml:space="preserve">III of ANNEX 1 </w:t>
      </w:r>
      <w:r>
        <w:rPr>
          <w:rFonts w:ascii="Times New Roman" w:hAnsi="Times New Roman"/>
          <w:noProof/>
          <w:lang w:val="en-IE"/>
        </w:rPr>
        <w:t>to</w:t>
      </w:r>
      <w:r w:rsidRPr="003C6FC8">
        <w:rPr>
          <w:rFonts w:ascii="Times New Roman" w:hAnsi="Times New Roman"/>
          <w:noProof/>
          <w:lang w:val="en-IE"/>
        </w:rPr>
        <w:t xml:space="preserve"> this Agreement. Each such notice shall include the information set out in Appendix IV of ANNEX 1 </w:t>
      </w:r>
      <w:r>
        <w:rPr>
          <w:rFonts w:ascii="Times New Roman" w:hAnsi="Times New Roman"/>
          <w:noProof/>
          <w:lang w:val="en-IE"/>
        </w:rPr>
        <w:t xml:space="preserve">to </w:t>
      </w:r>
      <w:r w:rsidRPr="003C6FC8">
        <w:rPr>
          <w:rFonts w:ascii="Times New Roman" w:hAnsi="Times New Roman"/>
          <w:noProof/>
          <w:lang w:val="en-IE"/>
        </w:rPr>
        <w:t>this Agreement. These notices shall be accessible by electronic means free of charge through a single point of access.</w:t>
      </w:r>
    </w:p>
    <w:p w:rsidR="009922BD" w:rsidRPr="003C6FC8" w:rsidP="009922BD">
      <w:pPr>
        <w:bidi w:val="0"/>
        <w:rPr>
          <w:rFonts w:ascii="Times New Roman" w:hAnsi="Times New Roman"/>
          <w:noProof/>
          <w:lang w:val="en-IE"/>
        </w:rPr>
      </w:pPr>
    </w:p>
    <w:p w:rsidR="005C79AF" w:rsidRPr="009922BD" w:rsidP="009922BD">
      <w:pPr>
        <w:bidi w:val="0"/>
        <w:rPr>
          <w:rFonts w:ascii="Times New Roman" w:hAnsi="Times New Roman"/>
          <w:noProof/>
          <w:lang w:val="en-IE"/>
        </w:rPr>
      </w:pPr>
      <w:r w:rsidRPr="009922BD">
        <w:rPr>
          <w:rFonts w:ascii="Times New Roman" w:hAnsi="Times New Roman"/>
          <w:noProof/>
          <w:lang w:val="en-IE"/>
        </w:rPr>
        <w:t>Summary Notice</w:t>
      </w:r>
    </w:p>
    <w:p w:rsidR="009922BD" w:rsidRPr="00042746"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2.</w:t>
        <w:tab/>
        <w:t>For each case of intended procurement, a procuring entity shall publish a summary notice that is readily accessible, at the same time as the publication of the notice of intended procurement, in one of the WTO languages. The summary notice shall contain at least the following information:</w:t>
      </w:r>
    </w:p>
    <w:p w:rsidR="009922BD" w:rsidRPr="003C6FC8" w:rsidP="009922BD">
      <w:pPr>
        <w:bidi w:val="0"/>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(a)</w:t>
        <w:tab/>
        <w:t>the subject-matter of the procurement;</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009922BD">
        <w:rPr>
          <w:rFonts w:ascii="Times New Roman" w:hAnsi="Times New Roman"/>
          <w:noProof/>
          <w:lang w:val="en-IE"/>
        </w:rPr>
        <w:br w:type="page"/>
      </w:r>
      <w:r w:rsidRPr="003C6FC8">
        <w:rPr>
          <w:rFonts w:ascii="Times New Roman" w:hAnsi="Times New Roman"/>
          <w:noProof/>
          <w:lang w:val="en-IE"/>
        </w:rPr>
        <w:t>(b)</w:t>
        <w:tab/>
        <w:t>the final date for the submission of tenders or, where applicable, any final date for the submission of requests for participation in the procurement or for inclusion on a m</w:t>
      </w:r>
      <w:r w:rsidR="005F1F04">
        <w:rPr>
          <w:rFonts w:ascii="Times New Roman" w:hAnsi="Times New Roman"/>
          <w:noProof/>
          <w:lang w:val="en-IE"/>
        </w:rPr>
        <w:t>ulti</w:t>
      </w:r>
      <w:r w:rsidR="005F1F04">
        <w:rPr>
          <w:rFonts w:ascii="Times New Roman" w:hAnsi="Times New Roman"/>
          <w:noProof/>
          <w:lang w:val="en-IE"/>
        </w:rPr>
        <w:noBreakHyphen/>
        <w:t>use list; </w:t>
      </w:r>
      <w:r w:rsidRPr="003C6FC8">
        <w:rPr>
          <w:rFonts w:ascii="Times New Roman" w:hAnsi="Times New Roman"/>
          <w:noProof/>
          <w:lang w:val="en-IE"/>
        </w:rPr>
        <w:t>and</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(c)</w:t>
        <w:tab/>
        <w:t>the address from which documents relating to the procurement may be requested.</w:t>
      </w:r>
    </w:p>
    <w:p w:rsidR="009922BD" w:rsidRPr="003C6FC8" w:rsidP="009922BD">
      <w:pPr>
        <w:bidi w:val="0"/>
        <w:rPr>
          <w:rFonts w:ascii="Times New Roman" w:hAnsi="Times New Roman"/>
          <w:noProof/>
          <w:lang w:val="en-IE"/>
        </w:rPr>
      </w:pPr>
    </w:p>
    <w:p w:rsidR="005C79AF" w:rsidRPr="009922BD" w:rsidP="009922BD">
      <w:pPr>
        <w:bidi w:val="0"/>
        <w:rPr>
          <w:rFonts w:ascii="Times New Roman" w:hAnsi="Times New Roman"/>
          <w:noProof/>
          <w:lang w:val="en-IE"/>
        </w:rPr>
      </w:pPr>
      <w:r w:rsidRPr="009922BD">
        <w:rPr>
          <w:rFonts w:ascii="Times New Roman" w:hAnsi="Times New Roman"/>
          <w:noProof/>
          <w:lang w:val="en-IE"/>
        </w:rPr>
        <w:t>Notice of Planned Procurement</w:t>
      </w:r>
    </w:p>
    <w:p w:rsidR="009922BD" w:rsidRPr="003C6FC8" w:rsidP="009922BD">
      <w:pPr>
        <w:bidi w:val="0"/>
        <w:rPr>
          <w:rFonts w:ascii="Times New Roman" w:hAnsi="Times New Roman"/>
          <w:i/>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3.</w:t>
        <w:tab/>
        <w:t xml:space="preserve">Procuring entities are encouraged to publish as early as possible in each fiscal year a notice regarding their future procurement plans (hereinafter referred to as </w:t>
      </w:r>
      <w:r>
        <w:rPr>
          <w:rFonts w:ascii="Times New Roman" w:hAnsi="Times New Roman"/>
          <w:noProof/>
          <w:lang w:val="en-IE"/>
        </w:rPr>
        <w:t xml:space="preserve">a </w:t>
      </w:r>
      <w:r w:rsidRPr="003C6FC8">
        <w:rPr>
          <w:rFonts w:ascii="Times New Roman" w:hAnsi="Times New Roman"/>
          <w:noProof/>
          <w:lang w:val="en-IE"/>
        </w:rPr>
        <w:t>"notice of planned procurement"). The notice should include the subject-matter of the procurement and the planned date of the publication of the notice of intended procurement.</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4.</w:t>
        <w:tab/>
        <w:t xml:space="preserve">A procuring entity listed in Sub-Annex 2 of Appendix I of ANNEX 1 </w:t>
      </w:r>
      <w:r>
        <w:rPr>
          <w:rFonts w:ascii="Times New Roman" w:hAnsi="Times New Roman"/>
          <w:noProof/>
          <w:lang w:val="en-IE"/>
        </w:rPr>
        <w:t>to</w:t>
      </w:r>
      <w:r w:rsidRPr="003C6FC8">
        <w:rPr>
          <w:rFonts w:ascii="Times New Roman" w:hAnsi="Times New Roman"/>
          <w:noProof/>
          <w:lang w:val="en-IE"/>
        </w:rPr>
        <w:t xml:space="preserve"> this Agreement may use a notice of planned procurement as a notice of intended procurement provided that it includes as much of the information in Appendix IV of ANNEX 1 </w:t>
      </w:r>
      <w:r>
        <w:rPr>
          <w:rFonts w:ascii="Times New Roman" w:hAnsi="Times New Roman"/>
          <w:noProof/>
          <w:lang w:val="en-IE"/>
        </w:rPr>
        <w:t xml:space="preserve">to </w:t>
      </w:r>
      <w:r w:rsidRPr="003C6FC8">
        <w:rPr>
          <w:rFonts w:ascii="Times New Roman" w:hAnsi="Times New Roman"/>
          <w:noProof/>
          <w:lang w:val="en-IE"/>
        </w:rPr>
        <w:t>this Agreement as is available and a statement that interested suppliers should express their interest in t</w:t>
      </w:r>
      <w:r w:rsidR="00BF2D35">
        <w:rPr>
          <w:rFonts w:ascii="Times New Roman" w:hAnsi="Times New Roman"/>
          <w:noProof/>
          <w:lang w:val="en-IE"/>
        </w:rPr>
        <w:t>he procurement to the procuring </w:t>
      </w:r>
      <w:r w:rsidRPr="003C6FC8">
        <w:rPr>
          <w:rFonts w:ascii="Times New Roman" w:hAnsi="Times New Roman"/>
          <w:noProof/>
          <w:lang w:val="en-IE"/>
        </w:rPr>
        <w:t xml:space="preserve">entity. </w:t>
      </w:r>
    </w:p>
    <w:p w:rsidR="009922BD" w:rsidP="009922BD">
      <w:pPr>
        <w:bidi w:val="0"/>
        <w:rPr>
          <w:rFonts w:ascii="Times New Roman" w:hAnsi="Times New Roman"/>
          <w:noProof/>
          <w:lang w:val="en-IE"/>
        </w:rPr>
      </w:pPr>
    </w:p>
    <w:p w:rsidR="009922BD" w:rsidRPr="003C6FC8" w:rsidP="009922BD">
      <w:pPr>
        <w:bidi w:val="0"/>
        <w:rPr>
          <w:rFonts w:ascii="Times New Roman" w:hAnsi="Times New Roman"/>
          <w:noProof/>
          <w:lang w:val="en-IE"/>
        </w:rPr>
      </w:pPr>
    </w:p>
    <w:p w:rsidR="005C79AF" w:rsidP="009922BD">
      <w:pPr>
        <w:bidi w:val="0"/>
        <w:jc w:val="center"/>
        <w:rPr>
          <w:rFonts w:ascii="Times New Roman" w:hAnsi="Times New Roman"/>
          <w:noProof/>
          <w:lang w:val="en-IE"/>
        </w:rPr>
      </w:pPr>
      <w:r w:rsidR="009922BD">
        <w:rPr>
          <w:rFonts w:ascii="Times New Roman" w:hAnsi="Times New Roman"/>
          <w:noProof/>
          <w:lang w:val="en-IE"/>
        </w:rPr>
        <w:br w:type="page"/>
      </w:r>
      <w:r w:rsidRPr="009922BD" w:rsidR="009922BD">
        <w:rPr>
          <w:rFonts w:ascii="Times New Roman" w:hAnsi="Times New Roman"/>
          <w:noProof/>
          <w:lang w:val="en-IE"/>
        </w:rPr>
        <w:t>ARTICLE 46</w:t>
      </w:r>
    </w:p>
    <w:p w:rsidR="009922BD" w:rsidRPr="009922BD" w:rsidP="009922BD">
      <w:pPr>
        <w:bidi w:val="0"/>
        <w:jc w:val="center"/>
        <w:rPr>
          <w:rFonts w:ascii="Times New Roman" w:hAnsi="Times New Roman"/>
          <w:noProof/>
          <w:lang w:val="en-IE"/>
        </w:rPr>
      </w:pPr>
    </w:p>
    <w:p w:rsidR="005C79AF" w:rsidP="009922BD">
      <w:pPr>
        <w:bidi w:val="0"/>
        <w:jc w:val="center"/>
        <w:rPr>
          <w:rFonts w:ascii="Times New Roman" w:hAnsi="Times New Roman"/>
          <w:noProof/>
          <w:lang w:val="en-IE"/>
        </w:rPr>
      </w:pPr>
      <w:r w:rsidRPr="009922BD">
        <w:rPr>
          <w:rFonts w:ascii="Times New Roman" w:hAnsi="Times New Roman"/>
          <w:noProof/>
          <w:lang w:val="en-IE"/>
        </w:rPr>
        <w:t>Conditions for Participation</w:t>
      </w:r>
    </w:p>
    <w:p w:rsidR="009922BD" w:rsidRPr="009922BD" w:rsidP="009922BD">
      <w:pPr>
        <w:bidi w:val="0"/>
        <w:jc w:val="center"/>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1.</w:t>
        <w:tab/>
        <w:t>A procuring entity shall limit the conditions for participation in a procurement to those that are essential to ensure that a supplier has the legal and financial capacities and the commercial and technical abilities to undertake the relevant procurement.</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2.</w:t>
        <w:tab/>
        <w:t>In assessing whether a supplier satisfies the conditions for participation, a procuring entity:</w:t>
      </w:r>
    </w:p>
    <w:p w:rsidR="009922BD" w:rsidRPr="003C6FC8" w:rsidP="009922BD">
      <w:pPr>
        <w:bidi w:val="0"/>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(a)</w:t>
        <w:tab/>
        <w:t>shall evaluate the financial, commercial and technical abilities of a supplier on the basis of that supplier</w:t>
      </w:r>
      <w:r w:rsidR="002C1415">
        <w:rPr>
          <w:rFonts w:ascii="Times New Roman" w:hAnsi="Times New Roman"/>
          <w:noProof/>
          <w:lang w:val="en-IE"/>
        </w:rPr>
        <w:t>'</w:t>
      </w:r>
      <w:r w:rsidRPr="003C6FC8">
        <w:rPr>
          <w:rFonts w:ascii="Times New Roman" w:hAnsi="Times New Roman"/>
          <w:noProof/>
          <w:lang w:val="en-IE"/>
        </w:rPr>
        <w:t>s business activities both inside and outside the territory of the Party of the procuring entity;</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(b)</w:t>
        <w:tab/>
        <w:t>shall not impose the condition that, in order for a supplier to participate in a procurement, the supplier has previously been awarded one or more contracts by a procuring entity of a given Party or that the supplier has prior work experience in the territory of a given Party; and</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(c)</w:t>
        <w:tab/>
        <w:t xml:space="preserve">may require relevant prior experience where essential </w:t>
      </w:r>
      <w:r w:rsidR="00C2077A">
        <w:rPr>
          <w:rFonts w:ascii="Times New Roman" w:hAnsi="Times New Roman"/>
          <w:noProof/>
          <w:lang w:val="en-IE"/>
        </w:rPr>
        <w:t>to meet the requirements of the </w:t>
      </w:r>
      <w:r w:rsidRPr="003C6FC8">
        <w:rPr>
          <w:rFonts w:ascii="Times New Roman" w:hAnsi="Times New Roman"/>
          <w:noProof/>
          <w:lang w:val="en-IE"/>
        </w:rPr>
        <w:t>procurement.</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009922BD">
        <w:rPr>
          <w:rFonts w:ascii="Times New Roman" w:hAnsi="Times New Roman"/>
          <w:noProof/>
          <w:lang w:val="en-IE"/>
        </w:rPr>
        <w:br w:type="page"/>
      </w:r>
      <w:r w:rsidRPr="003C6FC8">
        <w:rPr>
          <w:rFonts w:ascii="Times New Roman" w:hAnsi="Times New Roman"/>
          <w:noProof/>
          <w:lang w:val="en-IE"/>
        </w:rPr>
        <w:t>3.</w:t>
        <w:tab/>
        <w:t>In making this assessment, the procuring entity shall base its evaluation on the conditions that it has specified in advance in notices or tender documentation.</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4.</w:t>
        <w:tab/>
        <w:t>A procuring entity must exclude a supplier on grounds such as bankruptcy, false declarations, significant deficiencies in performance of any substantive requirement or obligation under a prior contract or contracts, judgments in respect of serious crimes or other judgments in respect of serious public offences, professional misconduct or failure to pay taxes.</w:t>
      </w:r>
    </w:p>
    <w:p w:rsidR="009922BD" w:rsidP="009922BD">
      <w:pPr>
        <w:bidi w:val="0"/>
        <w:rPr>
          <w:rFonts w:ascii="Times New Roman" w:hAnsi="Times New Roman"/>
          <w:noProof/>
          <w:lang w:val="en-IE"/>
        </w:rPr>
      </w:pPr>
    </w:p>
    <w:p w:rsidR="009922BD" w:rsidRPr="003C6FC8" w:rsidP="009922BD">
      <w:pPr>
        <w:bidi w:val="0"/>
        <w:rPr>
          <w:rFonts w:ascii="Times New Roman" w:hAnsi="Times New Roman"/>
          <w:noProof/>
          <w:lang w:val="en-IE"/>
        </w:rPr>
      </w:pPr>
    </w:p>
    <w:p w:rsidR="005C79AF" w:rsidP="009922BD">
      <w:pPr>
        <w:bidi w:val="0"/>
        <w:jc w:val="center"/>
        <w:rPr>
          <w:rFonts w:ascii="Times New Roman" w:hAnsi="Times New Roman"/>
          <w:noProof/>
          <w:lang w:val="en-IE"/>
        </w:rPr>
      </w:pPr>
      <w:r w:rsidRPr="009922BD" w:rsidR="009922BD">
        <w:rPr>
          <w:rFonts w:ascii="Times New Roman" w:hAnsi="Times New Roman"/>
          <w:noProof/>
          <w:lang w:val="en-IE"/>
        </w:rPr>
        <w:t>ARTICLE 47</w:t>
      </w:r>
    </w:p>
    <w:p w:rsidR="009922BD" w:rsidRPr="009922BD" w:rsidP="009922BD">
      <w:pPr>
        <w:bidi w:val="0"/>
        <w:jc w:val="center"/>
        <w:rPr>
          <w:rFonts w:ascii="Times New Roman" w:hAnsi="Times New Roman"/>
          <w:noProof/>
          <w:lang w:val="en-IE"/>
        </w:rPr>
      </w:pPr>
    </w:p>
    <w:p w:rsidR="005C79AF" w:rsidP="009922BD">
      <w:pPr>
        <w:bidi w:val="0"/>
        <w:jc w:val="center"/>
        <w:rPr>
          <w:rFonts w:ascii="Times New Roman" w:hAnsi="Times New Roman"/>
          <w:noProof/>
          <w:lang w:val="en-IE"/>
        </w:rPr>
      </w:pPr>
      <w:r w:rsidRPr="009922BD">
        <w:rPr>
          <w:rFonts w:ascii="Times New Roman" w:hAnsi="Times New Roman"/>
          <w:noProof/>
          <w:lang w:val="en-IE"/>
        </w:rPr>
        <w:t>Qualification of Suppliers</w:t>
      </w:r>
    </w:p>
    <w:p w:rsidR="009922BD" w:rsidRPr="009922BD" w:rsidP="009922BD">
      <w:pPr>
        <w:bidi w:val="0"/>
        <w:jc w:val="center"/>
        <w:rPr>
          <w:rFonts w:ascii="Times New Roman" w:hAnsi="Times New Roman"/>
          <w:noProof/>
          <w:lang w:val="en-IE"/>
        </w:rPr>
      </w:pPr>
    </w:p>
    <w:p w:rsidR="005C79AF" w:rsidRPr="009922BD" w:rsidP="009922BD">
      <w:pPr>
        <w:bidi w:val="0"/>
        <w:rPr>
          <w:rFonts w:ascii="Times New Roman" w:hAnsi="Times New Roman"/>
          <w:noProof/>
          <w:lang w:val="en-IE"/>
        </w:rPr>
      </w:pPr>
      <w:r w:rsidRPr="009922BD">
        <w:rPr>
          <w:rFonts w:ascii="Times New Roman" w:hAnsi="Times New Roman"/>
          <w:noProof/>
          <w:lang w:val="en-IE"/>
        </w:rPr>
        <w:t>Selective tendering</w:t>
      </w:r>
    </w:p>
    <w:p w:rsidR="009922BD" w:rsidRPr="003C6FC8" w:rsidP="009922BD">
      <w:pPr>
        <w:bidi w:val="0"/>
        <w:rPr>
          <w:rFonts w:ascii="Times New Roman" w:hAnsi="Times New Roman"/>
          <w:i/>
          <w:noProof/>
          <w:lang w:val="en-IE"/>
        </w:rPr>
      </w:pPr>
    </w:p>
    <w:p w:rsidR="005C79AF" w:rsidP="009922BD">
      <w:pPr>
        <w:bidi w:val="0"/>
        <w:rPr>
          <w:rFonts w:ascii="Times New Roman" w:eastAsia="MS Mincho" w:hAnsi="Times New Roman"/>
          <w:noProof/>
          <w:lang w:val="en-IE"/>
        </w:rPr>
      </w:pPr>
      <w:r w:rsidRPr="003C6FC8">
        <w:rPr>
          <w:rFonts w:ascii="Times New Roman" w:eastAsia="MS Mincho" w:hAnsi="Times New Roman"/>
          <w:noProof/>
          <w:lang w:val="en-IE"/>
        </w:rPr>
        <w:t>1.</w:t>
        <w:tab/>
        <w:t>Where a procuring entity intends to use selective tendering, the entity</w:t>
      </w:r>
      <w:r w:rsidRPr="003C6FC8">
        <w:rPr>
          <w:rFonts w:ascii="Times New Roman" w:eastAsia="MS Mincho" w:hAnsi="Times New Roman"/>
          <w:noProof/>
          <w:lang w:val="en-IE"/>
        </w:rPr>
        <w:t xml:space="preserve"> shall:</w:t>
      </w:r>
    </w:p>
    <w:p w:rsidR="009922BD" w:rsidRPr="003C6FC8" w:rsidP="009922BD">
      <w:pPr>
        <w:bidi w:val="0"/>
        <w:rPr>
          <w:rFonts w:ascii="Times New Roman" w:eastAsia="MS Mincho"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(a)</w:t>
        <w:tab/>
        <w:t xml:space="preserve">include in the notice of intended procurement at least the </w:t>
      </w:r>
      <w:r w:rsidR="009922BD">
        <w:rPr>
          <w:rFonts w:ascii="Times New Roman" w:hAnsi="Times New Roman"/>
          <w:noProof/>
          <w:lang w:val="en-IE"/>
        </w:rPr>
        <w:t>information specified in points 1, </w:t>
      </w:r>
      <w:r w:rsidRPr="003C6FC8">
        <w:rPr>
          <w:rFonts w:ascii="Times New Roman" w:hAnsi="Times New Roman"/>
          <w:noProof/>
          <w:lang w:val="en-IE"/>
        </w:rPr>
        <w:t>2</w:t>
      </w:r>
      <w:r w:rsidR="0035233C">
        <w:rPr>
          <w:rFonts w:ascii="Times New Roman" w:hAnsi="Times New Roman"/>
          <w:noProof/>
          <w:lang w:val="en-IE"/>
        </w:rPr>
        <w:t>, </w:t>
      </w:r>
      <w:r w:rsidRPr="003C6FC8">
        <w:rPr>
          <w:rFonts w:ascii="Times New Roman" w:hAnsi="Times New Roman"/>
          <w:noProof/>
          <w:lang w:val="en-IE"/>
        </w:rPr>
        <w:t xml:space="preserve">6, 7, 10, and 11 of Appendix IV of ANNEX 1 </w:t>
      </w:r>
      <w:r>
        <w:rPr>
          <w:rFonts w:ascii="Times New Roman" w:hAnsi="Times New Roman"/>
          <w:noProof/>
          <w:lang w:val="en-IE"/>
        </w:rPr>
        <w:t>to</w:t>
      </w:r>
      <w:r w:rsidRPr="003C6FC8">
        <w:rPr>
          <w:rFonts w:ascii="Times New Roman" w:hAnsi="Times New Roman"/>
          <w:noProof/>
          <w:lang w:val="en-IE"/>
        </w:rPr>
        <w:t xml:space="preserve"> this Agreement and invite suppliers to submit a request for participation; and</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009922BD">
        <w:rPr>
          <w:rFonts w:ascii="Times New Roman" w:hAnsi="Times New Roman"/>
          <w:noProof/>
          <w:lang w:val="en-IE"/>
        </w:rPr>
        <w:br w:type="page"/>
      </w:r>
      <w:r w:rsidRPr="003C6FC8">
        <w:rPr>
          <w:rFonts w:ascii="Times New Roman" w:hAnsi="Times New Roman"/>
          <w:noProof/>
          <w:lang w:val="en-IE"/>
        </w:rPr>
        <w:t>(b)</w:t>
        <w:tab/>
        <w:t xml:space="preserve">provide by the commencement of the time-period for tendering, at </w:t>
      </w:r>
      <w:r w:rsidR="00C2077A">
        <w:rPr>
          <w:rFonts w:ascii="Times New Roman" w:hAnsi="Times New Roman"/>
          <w:noProof/>
          <w:lang w:val="en-IE"/>
        </w:rPr>
        <w:t>least the information in points </w:t>
      </w:r>
      <w:r w:rsidRPr="003C6FC8">
        <w:rPr>
          <w:rFonts w:ascii="Times New Roman" w:hAnsi="Times New Roman"/>
          <w:noProof/>
          <w:lang w:val="en-IE"/>
        </w:rPr>
        <w:t xml:space="preserve">3, 4, 5, 8 and 9 of Appendix IV of ANNEX 1 </w:t>
      </w:r>
      <w:r>
        <w:rPr>
          <w:rFonts w:ascii="Times New Roman" w:hAnsi="Times New Roman"/>
          <w:noProof/>
          <w:lang w:val="en-IE"/>
        </w:rPr>
        <w:t>to</w:t>
      </w:r>
      <w:r w:rsidRPr="003C6FC8">
        <w:rPr>
          <w:rFonts w:ascii="Times New Roman" w:hAnsi="Times New Roman"/>
          <w:noProof/>
          <w:lang w:val="en-IE"/>
        </w:rPr>
        <w:t xml:space="preserve"> this Agreement to the qualified suppliers that it notifies as specified in paragraph 2, po</w:t>
      </w:r>
      <w:r w:rsidR="00C2077A">
        <w:rPr>
          <w:rFonts w:ascii="Times New Roman" w:hAnsi="Times New Roman"/>
          <w:noProof/>
          <w:lang w:val="en-IE"/>
        </w:rPr>
        <w:t>int (b) of Appendix VI of ANNEX </w:t>
      </w:r>
      <w:r w:rsidRPr="003C6FC8">
        <w:rPr>
          <w:rFonts w:ascii="Times New Roman" w:hAnsi="Times New Roman"/>
          <w:noProof/>
          <w:lang w:val="en-IE"/>
        </w:rPr>
        <w:t xml:space="preserve">1 </w:t>
      </w:r>
      <w:r>
        <w:rPr>
          <w:rFonts w:ascii="Times New Roman" w:hAnsi="Times New Roman"/>
          <w:noProof/>
          <w:lang w:val="en-IE"/>
        </w:rPr>
        <w:t>to</w:t>
      </w:r>
      <w:r w:rsidR="00055AFB">
        <w:rPr>
          <w:rFonts w:ascii="Times New Roman" w:hAnsi="Times New Roman"/>
          <w:noProof/>
          <w:lang w:val="en-IE"/>
        </w:rPr>
        <w:t xml:space="preserve"> this </w:t>
      </w:r>
      <w:r w:rsidRPr="003C6FC8">
        <w:rPr>
          <w:rFonts w:ascii="Times New Roman" w:hAnsi="Times New Roman"/>
          <w:noProof/>
          <w:lang w:val="en-IE"/>
        </w:rPr>
        <w:t>Agreement.</w:t>
      </w:r>
    </w:p>
    <w:p w:rsidR="009922BD" w:rsidRPr="003C6FC8" w:rsidP="009922BD">
      <w:pPr>
        <w:bidi w:val="0"/>
        <w:rPr>
          <w:rFonts w:ascii="Times New Roman" w:hAnsi="Times New Roman"/>
          <w:noProof/>
          <w:lang w:val="en-IE"/>
        </w:rPr>
      </w:pPr>
    </w:p>
    <w:p w:rsidR="005C79AF" w:rsidP="009922BD">
      <w:pPr>
        <w:bidi w:val="0"/>
        <w:rPr>
          <w:rFonts w:ascii="Times New Roman" w:eastAsia="MS Mincho" w:hAnsi="Times New Roman"/>
          <w:noProof/>
          <w:lang w:val="en-IE"/>
        </w:rPr>
      </w:pPr>
      <w:r w:rsidRPr="003C6FC8">
        <w:rPr>
          <w:rFonts w:ascii="Times New Roman" w:eastAsia="MS Mincho" w:hAnsi="Times New Roman"/>
          <w:noProof/>
          <w:lang w:val="en-IE"/>
        </w:rPr>
        <w:t>2.</w:t>
        <w:tab/>
        <w:t>A procuring entity shall recognise as qualified suppliers any domestic suppliers and any suppliers of the other Party that meets the conditions for participation in a particular procurement, unless the procuring entity sta</w:t>
      </w:r>
      <w:r w:rsidRPr="003C6FC8">
        <w:rPr>
          <w:rFonts w:ascii="Times New Roman" w:eastAsia="MS Mincho" w:hAnsi="Times New Roman"/>
          <w:noProof/>
          <w:lang w:val="en-IE"/>
        </w:rPr>
        <w:t xml:space="preserve">tes in the notice of intended procurement any limitation on the number of suppliers that will be permitted to tender and the criteria for </w:t>
      </w:r>
      <w:r w:rsidR="00055AFB">
        <w:rPr>
          <w:rFonts w:ascii="Times New Roman" w:eastAsia="MS Mincho" w:hAnsi="Times New Roman"/>
          <w:noProof/>
          <w:lang w:val="en-IE"/>
        </w:rPr>
        <w:t>selecting the limited number of </w:t>
      </w:r>
      <w:r w:rsidRPr="003C6FC8">
        <w:rPr>
          <w:rFonts w:ascii="Times New Roman" w:eastAsia="MS Mincho" w:hAnsi="Times New Roman"/>
          <w:noProof/>
          <w:lang w:val="en-IE"/>
        </w:rPr>
        <w:t>suppliers.</w:t>
      </w:r>
    </w:p>
    <w:p w:rsidR="009922BD" w:rsidRPr="003C6FC8" w:rsidP="009922BD">
      <w:pPr>
        <w:bidi w:val="0"/>
        <w:rPr>
          <w:rFonts w:ascii="Times New Roman" w:eastAsia="MS Mincho" w:hAnsi="Times New Roman"/>
          <w:noProof/>
          <w:lang w:val="en-IE"/>
        </w:rPr>
      </w:pPr>
    </w:p>
    <w:p w:rsidR="005C79AF" w:rsidP="009922BD">
      <w:pPr>
        <w:bidi w:val="0"/>
        <w:rPr>
          <w:rFonts w:ascii="Times New Roman" w:eastAsia="MS Mincho" w:hAnsi="Times New Roman"/>
          <w:noProof/>
          <w:lang w:val="en-IE"/>
        </w:rPr>
      </w:pPr>
      <w:r w:rsidRPr="003C6FC8">
        <w:rPr>
          <w:rFonts w:ascii="Times New Roman" w:eastAsia="MS Mincho" w:hAnsi="Times New Roman"/>
          <w:noProof/>
          <w:lang w:val="en-IE"/>
        </w:rPr>
        <w:t>3.</w:t>
        <w:tab/>
        <w:t xml:space="preserve">Where the tender documentation is not made publicly available from the </w:t>
      </w:r>
      <w:r w:rsidRPr="003C6FC8">
        <w:rPr>
          <w:rFonts w:ascii="Times New Roman" w:eastAsia="MS Mincho" w:hAnsi="Times New Roman"/>
          <w:noProof/>
          <w:lang w:val="en-IE"/>
        </w:rPr>
        <w:t>date of publication of the notice referred to in paragraph 1, a procuring entity shall ensure that those documents are made available at the same time to all qualified suppliers select</w:t>
      </w:r>
      <w:r w:rsidR="00055AFB">
        <w:rPr>
          <w:rFonts w:ascii="Times New Roman" w:eastAsia="MS Mincho" w:hAnsi="Times New Roman"/>
          <w:noProof/>
          <w:lang w:val="en-IE"/>
        </w:rPr>
        <w:t>ed in accordance with paragraph </w:t>
      </w:r>
      <w:r w:rsidRPr="003C6FC8">
        <w:rPr>
          <w:rFonts w:ascii="Times New Roman" w:eastAsia="MS Mincho" w:hAnsi="Times New Roman"/>
          <w:noProof/>
          <w:lang w:val="en-IE"/>
        </w:rPr>
        <w:t>2.</w:t>
      </w:r>
    </w:p>
    <w:p w:rsidR="009922BD" w:rsidRPr="003C6FC8" w:rsidP="009922BD">
      <w:pPr>
        <w:bidi w:val="0"/>
        <w:rPr>
          <w:rFonts w:ascii="Times New Roman" w:eastAsia="MS Mincho" w:hAnsi="Times New Roman"/>
          <w:noProof/>
          <w:lang w:val="en-IE"/>
        </w:rPr>
      </w:pPr>
    </w:p>
    <w:p w:rsidR="005C79AF" w:rsidRPr="009922BD" w:rsidP="009922BD">
      <w:pPr>
        <w:bidi w:val="0"/>
        <w:rPr>
          <w:rFonts w:ascii="Times New Roman" w:hAnsi="Times New Roman"/>
          <w:noProof/>
          <w:lang w:val="en-IE"/>
        </w:rPr>
      </w:pPr>
      <w:r w:rsidRPr="009922BD">
        <w:rPr>
          <w:rFonts w:ascii="Times New Roman" w:hAnsi="Times New Roman"/>
          <w:noProof/>
          <w:lang w:val="en-IE"/>
        </w:rPr>
        <w:t>Sub-Annex 2 entities</w:t>
      </w:r>
    </w:p>
    <w:p w:rsidR="009922BD" w:rsidRPr="003C6FC8" w:rsidP="009922BD">
      <w:pPr>
        <w:bidi w:val="0"/>
        <w:rPr>
          <w:rFonts w:ascii="Times New Roman" w:hAnsi="Times New Roman"/>
          <w:i/>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4.</w:t>
        <w:tab/>
        <w:t xml:space="preserve">A procuring entity covered under Sub-Annex 2 of Appendix I of ANNEX 1 </w:t>
      </w:r>
      <w:r>
        <w:rPr>
          <w:rFonts w:ascii="Times New Roman" w:hAnsi="Times New Roman"/>
          <w:noProof/>
          <w:lang w:val="en-IE"/>
        </w:rPr>
        <w:t>to</w:t>
      </w:r>
      <w:r w:rsidRPr="003C6FC8">
        <w:rPr>
          <w:rFonts w:ascii="Times New Roman" w:hAnsi="Times New Roman"/>
          <w:noProof/>
          <w:lang w:val="en-IE"/>
        </w:rPr>
        <w:t xml:space="preserve"> this Agreement may maintain a multi</w:t>
      </w:r>
      <w:r w:rsidR="00055AFB">
        <w:rPr>
          <w:rFonts w:ascii="Times New Roman" w:hAnsi="Times New Roman"/>
          <w:noProof/>
          <w:lang w:val="en-IE"/>
        </w:rPr>
        <w:noBreakHyphen/>
      </w:r>
      <w:r w:rsidRPr="003C6FC8">
        <w:rPr>
          <w:rFonts w:ascii="Times New Roman" w:hAnsi="Times New Roman"/>
          <w:noProof/>
          <w:lang w:val="en-IE"/>
        </w:rPr>
        <w:t>use list of suppliers, provided that a notice inviting interested suppliers to apply for inclusion in the list is published annually, and where published by electronic means, made available continuously in the appropriate medium listed in Appendix III of ANNEX</w:t>
      </w:r>
      <w:r w:rsidR="00055AFB">
        <w:rPr>
          <w:rFonts w:ascii="Times New Roman" w:hAnsi="Times New Roman"/>
          <w:noProof/>
          <w:lang w:val="en-IE"/>
        </w:rPr>
        <w:t> </w:t>
      </w:r>
      <w:r w:rsidRPr="003C6FC8">
        <w:rPr>
          <w:rFonts w:ascii="Times New Roman" w:hAnsi="Times New Roman"/>
          <w:noProof/>
          <w:lang w:val="en-IE"/>
        </w:rPr>
        <w:t xml:space="preserve">1 </w:t>
      </w:r>
      <w:r>
        <w:rPr>
          <w:rFonts w:ascii="Times New Roman" w:hAnsi="Times New Roman"/>
          <w:noProof/>
          <w:lang w:val="en-IE"/>
        </w:rPr>
        <w:t>to</w:t>
      </w:r>
      <w:r w:rsidRPr="003C6FC8">
        <w:rPr>
          <w:rFonts w:ascii="Times New Roman" w:hAnsi="Times New Roman"/>
          <w:noProof/>
          <w:lang w:val="en-IE"/>
        </w:rPr>
        <w:t xml:space="preserve"> this Agreement. Such a notice shall include the information</w:t>
      </w:r>
      <w:r w:rsidR="00055AFB">
        <w:rPr>
          <w:rFonts w:ascii="Times New Roman" w:hAnsi="Times New Roman"/>
          <w:noProof/>
          <w:lang w:val="en-IE"/>
        </w:rPr>
        <w:t xml:space="preserve"> set out in Appendix V of ANNEX </w:t>
      </w:r>
      <w:r w:rsidRPr="003C6FC8">
        <w:rPr>
          <w:rFonts w:ascii="Times New Roman" w:hAnsi="Times New Roman"/>
          <w:noProof/>
          <w:lang w:val="en-IE"/>
        </w:rPr>
        <w:t xml:space="preserve">1 </w:t>
      </w:r>
      <w:r>
        <w:rPr>
          <w:rFonts w:ascii="Times New Roman" w:hAnsi="Times New Roman"/>
          <w:noProof/>
          <w:lang w:val="en-IE"/>
        </w:rPr>
        <w:t>to</w:t>
      </w:r>
      <w:r w:rsidR="00C2077A">
        <w:rPr>
          <w:rFonts w:ascii="Times New Roman" w:hAnsi="Times New Roman"/>
          <w:noProof/>
          <w:lang w:val="en-IE"/>
        </w:rPr>
        <w:t xml:space="preserve"> this </w:t>
      </w:r>
      <w:r w:rsidRPr="003C6FC8">
        <w:rPr>
          <w:rFonts w:ascii="Times New Roman" w:hAnsi="Times New Roman"/>
          <w:noProof/>
          <w:lang w:val="en-IE"/>
        </w:rPr>
        <w:t>Agreement.</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009922BD">
        <w:rPr>
          <w:rFonts w:ascii="Times New Roman" w:hAnsi="Times New Roman"/>
          <w:noProof/>
          <w:lang w:val="en-IE"/>
        </w:rPr>
        <w:br w:type="page"/>
      </w:r>
      <w:r w:rsidRPr="003C6FC8">
        <w:rPr>
          <w:rFonts w:ascii="Times New Roman" w:hAnsi="Times New Roman"/>
          <w:noProof/>
          <w:lang w:val="en-IE"/>
        </w:rPr>
        <w:t>5.</w:t>
        <w:tab/>
        <w:t xml:space="preserve">Notwithstanding paragraph 4, where a multi-use list will be valid for three years or less, a procuring entity covered under Sub-Annex 2 of Appendix I of ANNEX 1 </w:t>
      </w:r>
      <w:r>
        <w:rPr>
          <w:rFonts w:ascii="Times New Roman" w:hAnsi="Times New Roman"/>
          <w:noProof/>
          <w:lang w:val="en-IE"/>
        </w:rPr>
        <w:t>to</w:t>
      </w:r>
      <w:r w:rsidRPr="003C6FC8">
        <w:rPr>
          <w:rFonts w:ascii="Times New Roman" w:hAnsi="Times New Roman"/>
          <w:noProof/>
          <w:lang w:val="en-IE"/>
        </w:rPr>
        <w:t xml:space="preserve"> this Agreement may publish a notice referred to in that paragraph only once, at the beginning of the period of validity of the list, provided that the notice states the period of validity and t</w:t>
      </w:r>
      <w:r w:rsidR="00C2077A">
        <w:rPr>
          <w:rFonts w:ascii="Times New Roman" w:hAnsi="Times New Roman"/>
          <w:noProof/>
          <w:lang w:val="en-IE"/>
        </w:rPr>
        <w:t>hat further notices will not be </w:t>
      </w:r>
      <w:r w:rsidRPr="003C6FC8">
        <w:rPr>
          <w:rFonts w:ascii="Times New Roman" w:hAnsi="Times New Roman"/>
          <w:noProof/>
          <w:lang w:val="en-IE"/>
        </w:rPr>
        <w:t>published.</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6.</w:t>
        <w:tab/>
        <w:t xml:space="preserve">A procuring entity covered under Sub-Annex 2 of Appendix I of ANNEX 1 </w:t>
      </w:r>
      <w:r>
        <w:rPr>
          <w:rFonts w:ascii="Times New Roman" w:hAnsi="Times New Roman"/>
          <w:noProof/>
          <w:lang w:val="en-IE"/>
        </w:rPr>
        <w:t>to</w:t>
      </w:r>
      <w:r w:rsidRPr="003C6FC8">
        <w:rPr>
          <w:rFonts w:ascii="Times New Roman" w:hAnsi="Times New Roman"/>
          <w:noProof/>
          <w:lang w:val="en-IE"/>
        </w:rPr>
        <w:t xml:space="preserve"> this Agreement shall allow suppliers to apply at any time for inclusion on a multi-use list and shall include on the list all qualified suppliers within a reasonable short time. </w:t>
      </w:r>
    </w:p>
    <w:p w:rsidR="009922BD" w:rsidRPr="003C6FC8" w:rsidP="009922BD">
      <w:pPr>
        <w:bidi w:val="0"/>
        <w:rPr>
          <w:rFonts w:ascii="Times New Roman" w:hAnsi="Times New Roman"/>
          <w:noProof/>
          <w:lang w:val="en-IE"/>
        </w:rPr>
      </w:pPr>
    </w:p>
    <w:p w:rsidR="005C79AF" w:rsidP="00130B4B">
      <w:pPr>
        <w:bidi w:val="0"/>
        <w:ind w:left="567"/>
        <w:rPr>
          <w:rFonts w:ascii="Times New Roman" w:hAnsi="Times New Roman"/>
          <w:noProof/>
          <w:lang w:val="en-IE"/>
        </w:rPr>
      </w:pPr>
      <w:r w:rsidRPr="00C65249">
        <w:rPr>
          <w:rFonts w:ascii="Times New Roman" w:hAnsi="Times New Roman"/>
          <w:noProof/>
          <w:lang w:val="en-IE"/>
        </w:rPr>
        <w:t>A procuring entity covered under Sub-Annex 2 of Appendix I of ANNEX 1 to this Agreement may use a notice inviting suppliers to apply for inclusion in a multi-use list as a notice of intended procurement, provided that:</w:t>
      </w:r>
    </w:p>
    <w:p w:rsidR="009922BD" w:rsidRPr="003C6FC8" w:rsidP="009922BD">
      <w:pPr>
        <w:bidi w:val="0"/>
        <w:rPr>
          <w:rFonts w:ascii="Times New Roman" w:hAnsi="Times New Roman"/>
          <w:noProof/>
          <w:lang w:val="en-IE"/>
        </w:rPr>
      </w:pPr>
    </w:p>
    <w:p w:rsidR="005C79AF" w:rsidP="00130B4B">
      <w:pPr>
        <w:bidi w:val="0"/>
        <w:ind w:left="1134" w:hanging="567"/>
        <w:rPr>
          <w:rFonts w:ascii="Times New Roman" w:hAnsi="Times New Roman"/>
          <w:noProof/>
          <w:lang w:val="en-IE"/>
        </w:rPr>
      </w:pPr>
      <w:r w:rsidRPr="003C6FC8">
        <w:rPr>
          <w:rFonts w:ascii="Times New Roman" w:hAnsi="Times New Roman"/>
          <w:noProof/>
          <w:lang w:val="en-IE"/>
        </w:rPr>
        <w:t>(a)</w:t>
        <w:tab/>
        <w:t xml:space="preserve">the notice is published in accordance with paragraph 4 and includes the information required by Appendix V of ANNEX 1 </w:t>
      </w:r>
      <w:r>
        <w:rPr>
          <w:rFonts w:ascii="Times New Roman" w:hAnsi="Times New Roman"/>
          <w:noProof/>
          <w:lang w:val="en-IE"/>
        </w:rPr>
        <w:t>to</w:t>
      </w:r>
      <w:r w:rsidRPr="003C6FC8">
        <w:rPr>
          <w:rFonts w:ascii="Times New Roman" w:hAnsi="Times New Roman"/>
          <w:noProof/>
          <w:lang w:val="en-IE"/>
        </w:rPr>
        <w:t xml:space="preserve"> this Agreement and as much of the information required by Appendix IV of ANNEX 1 </w:t>
      </w:r>
      <w:r>
        <w:rPr>
          <w:rFonts w:ascii="Times New Roman" w:hAnsi="Times New Roman"/>
          <w:noProof/>
          <w:lang w:val="en-IE"/>
        </w:rPr>
        <w:t>to</w:t>
      </w:r>
      <w:r w:rsidRPr="003C6FC8">
        <w:rPr>
          <w:rFonts w:ascii="Times New Roman" w:hAnsi="Times New Roman"/>
          <w:noProof/>
          <w:lang w:val="en-IE"/>
        </w:rPr>
        <w:t xml:space="preserve"> this Agreement as is available and contains a statement that it constitutes a notice of intended procurement;</w:t>
      </w:r>
    </w:p>
    <w:p w:rsidR="009922BD" w:rsidRPr="003C6FC8" w:rsidP="00130B4B">
      <w:pPr>
        <w:bidi w:val="0"/>
        <w:ind w:left="1134" w:hanging="567"/>
        <w:rPr>
          <w:rFonts w:ascii="Times New Roman" w:hAnsi="Times New Roman"/>
          <w:noProof/>
          <w:lang w:val="en-IE"/>
        </w:rPr>
      </w:pPr>
    </w:p>
    <w:p w:rsidR="005C79AF" w:rsidP="00130B4B">
      <w:pPr>
        <w:bidi w:val="0"/>
        <w:ind w:left="1134" w:hanging="567"/>
        <w:rPr>
          <w:rFonts w:ascii="Times New Roman" w:hAnsi="Times New Roman"/>
          <w:noProof/>
          <w:lang w:val="en-IE"/>
        </w:rPr>
      </w:pPr>
      <w:r w:rsidR="00C65249">
        <w:rPr>
          <w:rFonts w:ascii="Times New Roman" w:hAnsi="Times New Roman"/>
          <w:noProof/>
          <w:lang w:val="en-IE"/>
        </w:rPr>
        <w:br w:type="page"/>
      </w:r>
      <w:r w:rsidRPr="003C6FC8">
        <w:rPr>
          <w:rFonts w:ascii="Times New Roman" w:hAnsi="Times New Roman"/>
          <w:noProof/>
          <w:lang w:val="en-IE"/>
        </w:rPr>
        <w:t>(b)</w:t>
        <w:tab/>
        <w:t>the entity promptly provides to suppliers that have expressed an interest to the entity in a given procurement, sufficient information to permit them to assess their interest in the procurement, including all remaining information r</w:t>
      </w:r>
      <w:r w:rsidR="0035233C">
        <w:rPr>
          <w:rFonts w:ascii="Times New Roman" w:hAnsi="Times New Roman"/>
          <w:noProof/>
          <w:lang w:val="en-IE"/>
        </w:rPr>
        <w:t>equired by Appendix IV of ANNEX </w:t>
      </w:r>
      <w:r w:rsidRPr="003C6FC8">
        <w:rPr>
          <w:rFonts w:ascii="Times New Roman" w:hAnsi="Times New Roman"/>
          <w:noProof/>
          <w:lang w:val="en-IE"/>
        </w:rPr>
        <w:t xml:space="preserve">1 </w:t>
      </w:r>
      <w:r>
        <w:rPr>
          <w:rFonts w:ascii="Times New Roman" w:hAnsi="Times New Roman"/>
          <w:noProof/>
          <w:lang w:val="en-IE"/>
        </w:rPr>
        <w:t>to</w:t>
      </w:r>
      <w:r w:rsidRPr="003C6FC8">
        <w:rPr>
          <w:rFonts w:ascii="Times New Roman" w:hAnsi="Times New Roman"/>
          <w:noProof/>
          <w:lang w:val="en-IE"/>
        </w:rPr>
        <w:t xml:space="preserve"> this Agreement, to the extent that such information is available.</w:t>
      </w:r>
    </w:p>
    <w:p w:rsidR="00C65249" w:rsidP="009922BD">
      <w:pPr>
        <w:bidi w:val="0"/>
        <w:rPr>
          <w:rFonts w:ascii="Times New Roman" w:hAnsi="Times New Roman"/>
          <w:noProof/>
          <w:lang w:val="en-IE"/>
        </w:rPr>
      </w:pPr>
    </w:p>
    <w:p w:rsidR="005C79AF" w:rsidP="009922BD">
      <w:pPr>
        <w:bidi w:val="0"/>
        <w:rPr>
          <w:rFonts w:ascii="Times New Roman" w:hAnsi="Times New Roman"/>
          <w:noProof/>
          <w:lang w:val="en-IE"/>
        </w:rPr>
      </w:pPr>
      <w:r w:rsidR="003256C5">
        <w:rPr>
          <w:rFonts w:ascii="Times New Roman" w:hAnsi="Times New Roman"/>
          <w:noProof/>
          <w:lang w:val="en-IE"/>
        </w:rPr>
        <w:t>7</w:t>
      </w:r>
      <w:r w:rsidRPr="003C6FC8">
        <w:rPr>
          <w:rFonts w:ascii="Times New Roman" w:hAnsi="Times New Roman"/>
          <w:noProof/>
          <w:lang w:val="en-IE"/>
        </w:rPr>
        <w:t>.</w:t>
        <w:tab/>
        <w:t xml:space="preserve">A procuring entity covered under Sub-Annex 2 of Appendix I of ANNEX 1 </w:t>
      </w:r>
      <w:r>
        <w:rPr>
          <w:rFonts w:ascii="Times New Roman" w:hAnsi="Times New Roman"/>
          <w:noProof/>
          <w:lang w:val="en-IE"/>
        </w:rPr>
        <w:t>to</w:t>
      </w:r>
      <w:r w:rsidRPr="003C6FC8">
        <w:rPr>
          <w:rFonts w:ascii="Times New Roman" w:hAnsi="Times New Roman"/>
          <w:noProof/>
          <w:lang w:val="en-IE"/>
        </w:rPr>
        <w:t xml:space="preserve"> this Agreement may allow a supplier that has applied for inclusion on a multi-use list in accordance with paragraph 6 to tender in a given procurement, where there is sufficient time for the procuring entity to examine whether the supplier satisfies the conditions for participation.</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003256C5">
        <w:rPr>
          <w:rFonts w:ascii="Times New Roman" w:hAnsi="Times New Roman"/>
          <w:noProof/>
          <w:lang w:val="en-IE"/>
        </w:rPr>
        <w:t>8</w:t>
      </w:r>
      <w:r w:rsidRPr="003C6FC8">
        <w:rPr>
          <w:rFonts w:ascii="Times New Roman" w:hAnsi="Times New Roman"/>
          <w:noProof/>
          <w:lang w:val="en-IE"/>
        </w:rPr>
        <w:t>.</w:t>
        <w:tab/>
        <w:t xml:space="preserve">A procuring entity covered under Sub-Annex 2 of Appendix I of ANNEX 1 </w:t>
      </w:r>
      <w:r>
        <w:rPr>
          <w:rFonts w:ascii="Times New Roman" w:hAnsi="Times New Roman"/>
          <w:noProof/>
          <w:lang w:val="en-IE"/>
        </w:rPr>
        <w:t>to</w:t>
      </w:r>
      <w:r w:rsidRPr="003C6FC8">
        <w:rPr>
          <w:rFonts w:ascii="Times New Roman" w:hAnsi="Times New Roman"/>
          <w:noProof/>
          <w:lang w:val="en-IE"/>
        </w:rPr>
        <w:t xml:space="preserve"> this Agreement shall promptly inform any supplier that submits a request for participation or application for inclusion on a multi-use list of the procuring entity</w:t>
      </w:r>
      <w:r w:rsidR="002C1415">
        <w:rPr>
          <w:rFonts w:ascii="Times New Roman" w:hAnsi="Times New Roman"/>
          <w:noProof/>
          <w:lang w:val="en-IE"/>
        </w:rPr>
        <w:t>'</w:t>
      </w:r>
      <w:r w:rsidRPr="003C6FC8">
        <w:rPr>
          <w:rFonts w:ascii="Times New Roman" w:hAnsi="Times New Roman"/>
          <w:noProof/>
          <w:lang w:val="en-IE"/>
        </w:rPr>
        <w:t>s decision with respect to the request.</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003256C5">
        <w:rPr>
          <w:rFonts w:ascii="Times New Roman" w:hAnsi="Times New Roman"/>
          <w:noProof/>
          <w:lang w:val="en-IE"/>
        </w:rPr>
        <w:t>9</w:t>
      </w:r>
      <w:r w:rsidRPr="003C6FC8">
        <w:rPr>
          <w:rFonts w:ascii="Times New Roman" w:hAnsi="Times New Roman"/>
          <w:noProof/>
          <w:lang w:val="en-IE"/>
        </w:rPr>
        <w:t>.</w:t>
        <w:tab/>
        <w:t xml:space="preserve">Where a procuring entity covered under Sub-Annex 2 of Appendix I of ANNEX 1 </w:t>
      </w:r>
      <w:r>
        <w:rPr>
          <w:rFonts w:ascii="Times New Roman" w:hAnsi="Times New Roman"/>
          <w:noProof/>
          <w:lang w:val="en-IE"/>
        </w:rPr>
        <w:t>to</w:t>
      </w:r>
      <w:r w:rsidRPr="003C6FC8">
        <w:rPr>
          <w:rFonts w:ascii="Times New Roman" w:hAnsi="Times New Roman"/>
          <w:noProof/>
          <w:lang w:val="en-IE"/>
        </w:rPr>
        <w:t xml:space="preserve"> this Agreement rejects a supplier</w:t>
      </w:r>
      <w:r w:rsidR="002C1415">
        <w:rPr>
          <w:rFonts w:ascii="Times New Roman" w:hAnsi="Times New Roman"/>
          <w:noProof/>
          <w:lang w:val="en-IE"/>
        </w:rPr>
        <w:t>'</w:t>
      </w:r>
      <w:r w:rsidRPr="003C6FC8">
        <w:rPr>
          <w:rFonts w:ascii="Times New Roman" w:hAnsi="Times New Roman"/>
          <w:noProof/>
          <w:lang w:val="en-IE"/>
        </w:rPr>
        <w:t>s request to qualify or application for inclusion on a multi</w:t>
      </w:r>
      <w:r w:rsidR="00110116">
        <w:rPr>
          <w:rFonts w:ascii="Times New Roman" w:hAnsi="Times New Roman"/>
          <w:noProof/>
          <w:lang w:val="en-IE"/>
        </w:rPr>
        <w:noBreakHyphen/>
      </w:r>
      <w:r w:rsidRPr="003C6FC8">
        <w:rPr>
          <w:rFonts w:ascii="Times New Roman" w:hAnsi="Times New Roman"/>
          <w:noProof/>
          <w:lang w:val="en-IE"/>
        </w:rPr>
        <w:t>use list, ceases to recognise a supplier as qualified, or removes a supplier from a multi</w:t>
      </w:r>
      <w:r w:rsidR="00055AFB">
        <w:rPr>
          <w:rFonts w:ascii="Times New Roman" w:hAnsi="Times New Roman"/>
          <w:noProof/>
          <w:lang w:val="en-IE"/>
        </w:rPr>
        <w:noBreakHyphen/>
      </w:r>
      <w:r w:rsidRPr="003C6FC8">
        <w:rPr>
          <w:rFonts w:ascii="Times New Roman" w:hAnsi="Times New Roman"/>
          <w:noProof/>
          <w:lang w:val="en-IE"/>
        </w:rPr>
        <w:t>use list, the entity shall promptly inform the supplier and, on request of the supplier, promptly provide the supplier with a written explanation of the reasons for its decision.</w:t>
      </w:r>
    </w:p>
    <w:p w:rsidR="005C79AF" w:rsidP="009922BD">
      <w:pPr>
        <w:bidi w:val="0"/>
        <w:jc w:val="center"/>
        <w:rPr>
          <w:rFonts w:ascii="Times New Roman" w:hAnsi="Times New Roman"/>
          <w:noProof/>
          <w:lang w:val="en-IE"/>
        </w:rPr>
      </w:pPr>
      <w:r w:rsidR="009922BD">
        <w:rPr>
          <w:rFonts w:ascii="Times New Roman" w:hAnsi="Times New Roman"/>
          <w:noProof/>
          <w:lang w:val="en-IE"/>
        </w:rPr>
        <w:br w:type="page"/>
      </w:r>
      <w:r w:rsidRPr="003C6FC8" w:rsidR="009922BD">
        <w:rPr>
          <w:rFonts w:ascii="Times New Roman" w:hAnsi="Times New Roman"/>
          <w:noProof/>
          <w:lang w:val="en-IE"/>
        </w:rPr>
        <w:t>ARTICLE 48</w:t>
      </w:r>
    </w:p>
    <w:p w:rsidR="009922BD" w:rsidRPr="003C6FC8" w:rsidP="009922BD">
      <w:pPr>
        <w:bidi w:val="0"/>
        <w:jc w:val="center"/>
        <w:rPr>
          <w:rFonts w:ascii="Times New Roman" w:hAnsi="Times New Roman"/>
          <w:noProof/>
          <w:lang w:val="en-IE"/>
        </w:rPr>
      </w:pPr>
    </w:p>
    <w:p w:rsidR="005C79AF" w:rsidP="009922BD">
      <w:pPr>
        <w:bidi w:val="0"/>
        <w:jc w:val="center"/>
        <w:rPr>
          <w:rFonts w:ascii="Times New Roman" w:hAnsi="Times New Roman"/>
          <w:noProof/>
          <w:lang w:val="en-IE"/>
        </w:rPr>
      </w:pPr>
      <w:r w:rsidRPr="003C6FC8">
        <w:rPr>
          <w:rFonts w:ascii="Times New Roman" w:hAnsi="Times New Roman"/>
          <w:noProof/>
          <w:lang w:val="en-IE"/>
        </w:rPr>
        <w:t>Technical Specifications</w:t>
      </w:r>
    </w:p>
    <w:p w:rsidR="009922BD" w:rsidRPr="003C6FC8" w:rsidP="009922BD">
      <w:pPr>
        <w:bidi w:val="0"/>
        <w:jc w:val="center"/>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1.</w:t>
        <w:tab/>
        <w:t xml:space="preserve">A procuring entity shall not prepare, adopt or apply any technical specification or prescribe any conformity assessment procedure with the purpose or the effect of creating unnecessary obstacles to international trade. </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2.</w:t>
        <w:tab/>
        <w:t>In prescribing the technical specifications for the goods or services being procured, a procuring entity shall, where appropriate:</w:t>
      </w:r>
    </w:p>
    <w:p w:rsidR="009922BD" w:rsidRPr="003C6FC8" w:rsidP="009922BD">
      <w:pPr>
        <w:bidi w:val="0"/>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(a)</w:t>
        <w:tab/>
        <w:t>set out the technical specifications in terms of performance and functional requirements, rather than design or descriptive characteristics; and</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(b)</w:t>
        <w:tab/>
        <w:t>base the technical specifications on international or European standards, where these exist; otherwise, on national technical regulations, recogni</w:t>
      </w:r>
      <w:r>
        <w:rPr>
          <w:rFonts w:ascii="Times New Roman" w:hAnsi="Times New Roman"/>
          <w:noProof/>
          <w:lang w:val="en-IE"/>
        </w:rPr>
        <w:t>s</w:t>
      </w:r>
      <w:r w:rsidRPr="003C6FC8">
        <w:rPr>
          <w:rFonts w:ascii="Times New Roman" w:hAnsi="Times New Roman"/>
          <w:noProof/>
          <w:lang w:val="en-IE"/>
        </w:rPr>
        <w:t>ed national standards or building codes.</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3.</w:t>
        <w:tab/>
        <w:t>Where design or descriptive characteristics are used in the technical specifications, a procuring entity shall indicate, where appropriate, that it will consider tenders of equivalent goods or services that demonstrably fulfil the requirements of the procurement by inc</w:t>
      </w:r>
      <w:r w:rsidR="0090721D">
        <w:rPr>
          <w:rFonts w:ascii="Times New Roman" w:hAnsi="Times New Roman"/>
          <w:noProof/>
          <w:lang w:val="en-IE"/>
        </w:rPr>
        <w:t>luding such words as "or </w:t>
      </w:r>
      <w:r w:rsidRPr="003C6FC8">
        <w:rPr>
          <w:rFonts w:ascii="Times New Roman" w:hAnsi="Times New Roman"/>
          <w:noProof/>
          <w:lang w:val="en-IE"/>
        </w:rPr>
        <w:t>equivalent" in the tender documentation.</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009922BD">
        <w:rPr>
          <w:rFonts w:ascii="Times New Roman" w:hAnsi="Times New Roman"/>
          <w:noProof/>
          <w:lang w:val="en-IE"/>
        </w:rPr>
        <w:br w:type="page"/>
      </w:r>
      <w:r w:rsidRPr="003C6FC8">
        <w:rPr>
          <w:rFonts w:ascii="Times New Roman" w:hAnsi="Times New Roman"/>
          <w:noProof/>
          <w:lang w:val="en-IE"/>
        </w:rPr>
        <w:t>4.</w:t>
        <w:tab/>
        <w:t>A procuring entity shall not prescribe technical specifications that require or refer to a particular trademark or trade name, patent, copyright, design, type, specific origin, producer or supplier, unless there is no other sufficiently precise or intelligible way of describing the procurement requirements and provided that, in such cases, the en</w:t>
      </w:r>
      <w:r w:rsidR="0090721D">
        <w:rPr>
          <w:rFonts w:ascii="Times New Roman" w:hAnsi="Times New Roman"/>
          <w:noProof/>
          <w:lang w:val="en-IE"/>
        </w:rPr>
        <w:t>tity includes words such as "or </w:t>
      </w:r>
      <w:r w:rsidRPr="003C6FC8">
        <w:rPr>
          <w:rFonts w:ascii="Times New Roman" w:hAnsi="Times New Roman"/>
          <w:noProof/>
          <w:lang w:val="en-IE"/>
        </w:rPr>
        <w:t>equivalent" in the tender documentation.</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5.</w:t>
        <w:tab/>
        <w:t>A procuring entity shall not seek or accept, in a manner that would have the effect of precluding competition, advice that may be used in the preparation of adoption of any technical specification for a specific procurement from a person that may ha</w:t>
      </w:r>
      <w:r w:rsidR="00C2077A">
        <w:rPr>
          <w:rFonts w:ascii="Times New Roman" w:hAnsi="Times New Roman"/>
          <w:noProof/>
          <w:lang w:val="en-IE"/>
        </w:rPr>
        <w:t>ve a commercial interest in the </w:t>
      </w:r>
      <w:r w:rsidRPr="003C6FC8">
        <w:rPr>
          <w:rFonts w:ascii="Times New Roman" w:hAnsi="Times New Roman"/>
          <w:noProof/>
          <w:lang w:val="en-IE"/>
        </w:rPr>
        <w:t>procurement.</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6.</w:t>
        <w:tab/>
        <w:t>Each Party, including its procuring entities, may, in accordance with this Article, prepare, adopt or apply technical specifications to promote the conservation of natural resources or protect the</w:t>
      </w:r>
      <w:r w:rsidR="00055AFB">
        <w:rPr>
          <w:rFonts w:ascii="Times New Roman" w:hAnsi="Times New Roman"/>
          <w:noProof/>
          <w:lang w:val="en-IE"/>
        </w:rPr>
        <w:t> </w:t>
      </w:r>
      <w:r w:rsidRPr="003C6FC8">
        <w:rPr>
          <w:rFonts w:ascii="Times New Roman" w:hAnsi="Times New Roman"/>
          <w:noProof/>
          <w:lang w:val="en-IE"/>
        </w:rPr>
        <w:t>environment.</w:t>
      </w:r>
    </w:p>
    <w:p w:rsidR="009922BD" w:rsidP="009922BD">
      <w:pPr>
        <w:bidi w:val="0"/>
        <w:rPr>
          <w:rFonts w:ascii="Times New Roman" w:hAnsi="Times New Roman"/>
          <w:noProof/>
          <w:lang w:val="en-IE"/>
        </w:rPr>
      </w:pPr>
    </w:p>
    <w:p w:rsidR="009922BD" w:rsidRPr="003C6FC8" w:rsidP="009922BD">
      <w:pPr>
        <w:bidi w:val="0"/>
        <w:rPr>
          <w:rFonts w:ascii="Times New Roman" w:hAnsi="Times New Roman"/>
          <w:noProof/>
          <w:lang w:val="en-IE"/>
        </w:rPr>
      </w:pPr>
    </w:p>
    <w:p w:rsidR="005C79AF" w:rsidP="009922BD">
      <w:pPr>
        <w:bidi w:val="0"/>
        <w:jc w:val="center"/>
        <w:rPr>
          <w:rFonts w:ascii="Times New Roman" w:hAnsi="Times New Roman"/>
          <w:noProof/>
          <w:lang w:val="en-IE"/>
        </w:rPr>
      </w:pPr>
      <w:r w:rsidRPr="003C6FC8" w:rsidR="009922BD">
        <w:rPr>
          <w:rFonts w:ascii="Times New Roman" w:hAnsi="Times New Roman"/>
          <w:noProof/>
          <w:lang w:val="en-IE"/>
        </w:rPr>
        <w:t>ARTICLE 49</w:t>
      </w:r>
    </w:p>
    <w:p w:rsidR="009922BD" w:rsidRPr="003C6FC8" w:rsidP="009922BD">
      <w:pPr>
        <w:bidi w:val="0"/>
        <w:jc w:val="center"/>
        <w:rPr>
          <w:rFonts w:ascii="Times New Roman" w:hAnsi="Times New Roman"/>
          <w:noProof/>
          <w:lang w:val="en-IE"/>
        </w:rPr>
      </w:pPr>
    </w:p>
    <w:p w:rsidR="005C79AF" w:rsidP="009922BD">
      <w:pPr>
        <w:bidi w:val="0"/>
        <w:jc w:val="center"/>
        <w:rPr>
          <w:rFonts w:ascii="Times New Roman" w:hAnsi="Times New Roman"/>
          <w:noProof/>
          <w:lang w:val="en-IE"/>
        </w:rPr>
      </w:pPr>
      <w:r w:rsidRPr="003C6FC8">
        <w:rPr>
          <w:rFonts w:ascii="Times New Roman" w:hAnsi="Times New Roman"/>
          <w:noProof/>
          <w:lang w:val="en-IE"/>
        </w:rPr>
        <w:t>Tender Documentation</w:t>
      </w:r>
    </w:p>
    <w:p w:rsidR="009922BD" w:rsidRPr="003C6FC8" w:rsidP="009922BD">
      <w:pPr>
        <w:bidi w:val="0"/>
        <w:jc w:val="center"/>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1.</w:t>
        <w:tab/>
        <w:t xml:space="preserve">A procuring entity shall provide to suppliers tender documentation that includes all information necessary to permit suppliers to prepare and submit responsive tenders. Unless already provided in the notice of intended procurement, such documentation shall include a complete description of the issues set out in Appendix VIII of ANNEX 1 </w:t>
      </w:r>
      <w:r>
        <w:rPr>
          <w:rFonts w:ascii="Times New Roman" w:hAnsi="Times New Roman"/>
          <w:noProof/>
          <w:lang w:val="en-IE"/>
        </w:rPr>
        <w:t>to</w:t>
      </w:r>
      <w:r w:rsidRPr="003C6FC8">
        <w:rPr>
          <w:rFonts w:ascii="Times New Roman" w:hAnsi="Times New Roman"/>
          <w:noProof/>
          <w:lang w:val="en-IE"/>
        </w:rPr>
        <w:t xml:space="preserve"> this Agreement.</w:t>
      </w:r>
    </w:p>
    <w:p w:rsidR="005C79AF" w:rsidP="009922BD">
      <w:pPr>
        <w:bidi w:val="0"/>
        <w:rPr>
          <w:rFonts w:ascii="Times New Roman" w:hAnsi="Times New Roman"/>
          <w:noProof/>
          <w:lang w:val="en-IE"/>
        </w:rPr>
      </w:pPr>
      <w:r w:rsidR="009922BD">
        <w:rPr>
          <w:rFonts w:ascii="Times New Roman" w:hAnsi="Times New Roman"/>
          <w:noProof/>
          <w:lang w:val="en-IE"/>
        </w:rPr>
        <w:br w:type="page"/>
      </w:r>
      <w:r w:rsidRPr="003C6FC8">
        <w:rPr>
          <w:rFonts w:ascii="Times New Roman" w:hAnsi="Times New Roman"/>
          <w:noProof/>
          <w:lang w:val="en-IE"/>
        </w:rPr>
        <w:t>2.</w:t>
        <w:tab/>
        <w:t>A procuring entity shall promptly provide, on request, the tender documentation to any supplier participating in the procurement and shall reply to any reasonable request for relevant information by a supplier participating in the procurement, provided that such information does not give that supplier an advantage over its competitors in the procurement.</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3.</w:t>
        <w:tab/>
        <w:t>Where, prior to the award of a contract, a procuring entity modifies the criteria or requirements set out in the notice of intended procurement or tender documentation provided to participating suppliers, or amends a notice or tender documentation, it shall transmit in writing all such modifications or amended or re-issued notice or tender documentation:</w:t>
      </w:r>
    </w:p>
    <w:p w:rsidR="009922BD" w:rsidRPr="003C6FC8" w:rsidP="009922BD">
      <w:pPr>
        <w:bidi w:val="0"/>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(a)</w:t>
        <w:tab/>
        <w:t>to all suppliers that are participating at the time the information is amended, if known, and in all other cases, in the same manner as the original information; and</w:t>
      </w:r>
    </w:p>
    <w:p w:rsidR="009922BD" w:rsidRPr="003C6FC8" w:rsidP="009922BD">
      <w:pPr>
        <w:bidi w:val="0"/>
        <w:ind w:left="567" w:hanging="567"/>
        <w:rPr>
          <w:rFonts w:ascii="Times New Roman" w:hAnsi="Times New Roman"/>
          <w:noProof/>
          <w:lang w:val="en-IE"/>
        </w:rPr>
      </w:pPr>
    </w:p>
    <w:p w:rsidR="005C79AF" w:rsidP="009922BD">
      <w:pPr>
        <w:bidi w:val="0"/>
        <w:ind w:left="567" w:hanging="567"/>
        <w:rPr>
          <w:rFonts w:ascii="Times New Roman" w:hAnsi="Times New Roman"/>
          <w:noProof/>
          <w:lang w:val="en-IE"/>
        </w:rPr>
      </w:pPr>
      <w:r w:rsidRPr="003C6FC8">
        <w:rPr>
          <w:rFonts w:ascii="Times New Roman" w:hAnsi="Times New Roman"/>
          <w:noProof/>
          <w:lang w:val="en-IE"/>
        </w:rPr>
        <w:t>(b)</w:t>
        <w:tab/>
        <w:t>in adequate time to allow such suppliers to modify an</w:t>
      </w:r>
      <w:r w:rsidR="00C2077A">
        <w:rPr>
          <w:rFonts w:ascii="Times New Roman" w:hAnsi="Times New Roman"/>
          <w:noProof/>
          <w:lang w:val="en-IE"/>
        </w:rPr>
        <w:t>d re-submit amended tenders, as </w:t>
      </w:r>
      <w:r w:rsidRPr="003C6FC8">
        <w:rPr>
          <w:rFonts w:ascii="Times New Roman" w:hAnsi="Times New Roman"/>
          <w:noProof/>
          <w:lang w:val="en-IE"/>
        </w:rPr>
        <w:t>appropriate.</w:t>
      </w:r>
    </w:p>
    <w:p w:rsidR="009922BD" w:rsidP="009922BD">
      <w:pPr>
        <w:bidi w:val="0"/>
        <w:ind w:left="567" w:hanging="567"/>
        <w:rPr>
          <w:rFonts w:ascii="Times New Roman" w:hAnsi="Times New Roman"/>
          <w:noProof/>
          <w:lang w:val="en-IE"/>
        </w:rPr>
      </w:pPr>
    </w:p>
    <w:p w:rsidR="009922BD" w:rsidRPr="003C6FC8" w:rsidP="009922BD">
      <w:pPr>
        <w:bidi w:val="0"/>
        <w:ind w:left="567" w:hanging="567"/>
        <w:rPr>
          <w:rFonts w:ascii="Times New Roman" w:hAnsi="Times New Roman"/>
          <w:noProof/>
          <w:lang w:val="en-IE"/>
        </w:rPr>
      </w:pPr>
    </w:p>
    <w:p w:rsidR="005C79AF" w:rsidP="009922BD">
      <w:pPr>
        <w:bidi w:val="0"/>
        <w:jc w:val="center"/>
        <w:rPr>
          <w:rFonts w:ascii="Times New Roman" w:hAnsi="Times New Roman"/>
          <w:noProof/>
          <w:lang w:val="en-IE"/>
        </w:rPr>
      </w:pPr>
      <w:r w:rsidR="009922BD">
        <w:rPr>
          <w:rFonts w:ascii="Times New Roman" w:hAnsi="Times New Roman"/>
          <w:noProof/>
          <w:lang w:val="en-IE"/>
        </w:rPr>
        <w:br w:type="page"/>
      </w:r>
      <w:r w:rsidRPr="003C6FC8" w:rsidR="009922BD">
        <w:rPr>
          <w:rFonts w:ascii="Times New Roman" w:hAnsi="Times New Roman"/>
          <w:noProof/>
          <w:lang w:val="en-IE"/>
        </w:rPr>
        <w:t>ARTICLE 50</w:t>
      </w:r>
    </w:p>
    <w:p w:rsidR="009922BD" w:rsidRPr="003C6FC8" w:rsidP="009922BD">
      <w:pPr>
        <w:bidi w:val="0"/>
        <w:jc w:val="center"/>
        <w:rPr>
          <w:rFonts w:ascii="Times New Roman" w:hAnsi="Times New Roman"/>
          <w:noProof/>
          <w:lang w:val="en-IE"/>
        </w:rPr>
      </w:pPr>
    </w:p>
    <w:p w:rsidR="005C79AF" w:rsidP="009922BD">
      <w:pPr>
        <w:bidi w:val="0"/>
        <w:jc w:val="center"/>
        <w:rPr>
          <w:rFonts w:ascii="Times New Roman" w:hAnsi="Times New Roman"/>
          <w:noProof/>
          <w:lang w:val="en-IE"/>
        </w:rPr>
      </w:pPr>
      <w:r w:rsidRPr="003C6FC8">
        <w:rPr>
          <w:rFonts w:ascii="Times New Roman" w:hAnsi="Times New Roman"/>
          <w:noProof/>
          <w:lang w:val="en-IE"/>
        </w:rPr>
        <w:t>Time Periods</w:t>
      </w:r>
    </w:p>
    <w:p w:rsidR="009922BD" w:rsidRPr="003C6FC8" w:rsidP="009922BD">
      <w:pPr>
        <w:bidi w:val="0"/>
        <w:rPr>
          <w:rFonts w:ascii="Times New Roman" w:hAnsi="Times New Roman"/>
          <w:noProof/>
          <w:lang w:val="en-IE"/>
        </w:rPr>
      </w:pPr>
    </w:p>
    <w:p w:rsidR="005C79AF" w:rsidP="009922BD">
      <w:pPr>
        <w:bidi w:val="0"/>
        <w:rPr>
          <w:rFonts w:ascii="Times New Roman" w:hAnsi="Times New Roman"/>
          <w:noProof/>
          <w:lang w:val="en-IE"/>
        </w:rPr>
      </w:pPr>
      <w:r w:rsidRPr="003C6FC8">
        <w:rPr>
          <w:rFonts w:ascii="Times New Roman" w:hAnsi="Times New Roman"/>
          <w:noProof/>
          <w:lang w:val="en-IE"/>
        </w:rPr>
        <w:t>A procuring entity shall, consistent with its own reasonable needs, provide sufficient time for suppliers to prepare and submit requests for participation and responsive tenders, taking into account such factors as the nature and complexity of the procurement, the extent of subcontracting anticipated, and the time for transmitting tenders from foreign as well as domestic points where electronic means are not used. Such time-periods, incl</w:t>
      </w:r>
      <w:r w:rsidR="00C2077A">
        <w:rPr>
          <w:rFonts w:ascii="Times New Roman" w:hAnsi="Times New Roman"/>
          <w:noProof/>
          <w:lang w:val="en-IE"/>
        </w:rPr>
        <w:t>uding any extension of the time</w:t>
      </w:r>
      <w:r w:rsidR="00C2077A">
        <w:rPr>
          <w:rFonts w:ascii="Times New Roman" w:hAnsi="Times New Roman"/>
          <w:noProof/>
          <w:lang w:val="en-IE"/>
        </w:rPr>
        <w:noBreakHyphen/>
      </w:r>
      <w:r w:rsidRPr="003C6FC8">
        <w:rPr>
          <w:rFonts w:ascii="Times New Roman" w:hAnsi="Times New Roman"/>
          <w:noProof/>
          <w:lang w:val="en-IE"/>
        </w:rPr>
        <w:t xml:space="preserve">periods, shall be the same for all interested or participating suppliers. The applicable time </w:t>
      </w:r>
      <w:r w:rsidR="0090721D">
        <w:rPr>
          <w:rFonts w:ascii="Times New Roman" w:hAnsi="Times New Roman"/>
          <w:noProof/>
          <w:lang w:val="en-IE"/>
        </w:rPr>
        <w:t>periods are set out in Appendix </w:t>
      </w:r>
      <w:r w:rsidRPr="003C6FC8">
        <w:rPr>
          <w:rFonts w:ascii="Times New Roman" w:hAnsi="Times New Roman"/>
          <w:noProof/>
          <w:lang w:val="en-IE"/>
        </w:rPr>
        <w:t xml:space="preserve">VI of ANNEX 1 </w:t>
      </w:r>
      <w:r>
        <w:rPr>
          <w:rFonts w:ascii="Times New Roman" w:hAnsi="Times New Roman"/>
          <w:noProof/>
          <w:lang w:val="en-IE"/>
        </w:rPr>
        <w:t>to</w:t>
      </w:r>
      <w:r w:rsidRPr="003C6FC8">
        <w:rPr>
          <w:rFonts w:ascii="Times New Roman" w:hAnsi="Times New Roman"/>
          <w:noProof/>
          <w:lang w:val="en-IE"/>
        </w:rPr>
        <w:t xml:space="preserve"> this Agreement.</w:t>
      </w:r>
    </w:p>
    <w:p w:rsidR="00B270E8" w:rsidP="009922BD">
      <w:pPr>
        <w:bidi w:val="0"/>
        <w:rPr>
          <w:rFonts w:ascii="Times New Roman" w:hAnsi="Times New Roman"/>
          <w:noProof/>
          <w:lang w:val="en-IE"/>
        </w:rPr>
      </w:pPr>
    </w:p>
    <w:p w:rsidR="00B270E8" w:rsidRPr="003C6FC8" w:rsidP="009922BD">
      <w:pPr>
        <w:bidi w:val="0"/>
        <w:rPr>
          <w:rFonts w:ascii="Times New Roman" w:hAnsi="Times New Roman"/>
          <w:noProof/>
          <w:lang w:val="en-IE"/>
        </w:rPr>
      </w:pPr>
    </w:p>
    <w:p w:rsidR="005C79AF" w:rsidP="00B270E8">
      <w:pPr>
        <w:bidi w:val="0"/>
        <w:jc w:val="center"/>
        <w:rPr>
          <w:rFonts w:ascii="Times New Roman" w:hAnsi="Times New Roman"/>
          <w:noProof/>
          <w:lang w:val="en-IE"/>
        </w:rPr>
      </w:pPr>
      <w:r w:rsidRPr="003C6FC8" w:rsidR="00B270E8">
        <w:rPr>
          <w:rFonts w:ascii="Times New Roman" w:hAnsi="Times New Roman"/>
          <w:noProof/>
          <w:lang w:val="en-IE"/>
        </w:rPr>
        <w:t>ARTICLE 51</w:t>
      </w:r>
    </w:p>
    <w:p w:rsidR="00B270E8" w:rsidRPr="003C6FC8" w:rsidP="00B270E8">
      <w:pPr>
        <w:bidi w:val="0"/>
        <w:jc w:val="center"/>
        <w:rPr>
          <w:rFonts w:ascii="Times New Roman" w:hAnsi="Times New Roman"/>
          <w:noProof/>
          <w:lang w:val="en-IE"/>
        </w:rPr>
      </w:pPr>
    </w:p>
    <w:p w:rsidR="005C79AF" w:rsidP="00B270E8">
      <w:pPr>
        <w:bidi w:val="0"/>
        <w:jc w:val="center"/>
        <w:rPr>
          <w:rFonts w:ascii="Times New Roman" w:hAnsi="Times New Roman"/>
          <w:noProof/>
          <w:lang w:val="en-IE"/>
        </w:rPr>
      </w:pPr>
      <w:r w:rsidRPr="00B270E8">
        <w:rPr>
          <w:rFonts w:ascii="Times New Roman" w:hAnsi="Times New Roman"/>
          <w:noProof/>
          <w:lang w:val="en-IE"/>
        </w:rPr>
        <w:t>Negotiations</w:t>
      </w:r>
    </w:p>
    <w:p w:rsidR="00B270E8" w:rsidRPr="00B270E8" w:rsidP="00B270E8">
      <w:pPr>
        <w:bidi w:val="0"/>
        <w:jc w:val="center"/>
        <w:rPr>
          <w:rFonts w:ascii="Times New Roman" w:hAnsi="Times New Roman"/>
          <w:noProof/>
          <w:lang w:val="en-IE"/>
        </w:rPr>
      </w:pPr>
    </w:p>
    <w:p w:rsidR="005C79AF" w:rsidP="00B270E8">
      <w:pPr>
        <w:bidi w:val="0"/>
        <w:rPr>
          <w:rFonts w:ascii="Times New Roman" w:hAnsi="Times New Roman"/>
          <w:noProof/>
          <w:lang w:val="en-IE"/>
        </w:rPr>
      </w:pPr>
      <w:r w:rsidRPr="003C6FC8">
        <w:rPr>
          <w:rFonts w:ascii="Times New Roman" w:hAnsi="Times New Roman"/>
          <w:noProof/>
          <w:lang w:val="en-IE"/>
        </w:rPr>
        <w:t>1.</w:t>
        <w:tab/>
        <w:t>A Party may provide for its procuring entities to conduct negotiations:</w:t>
      </w:r>
    </w:p>
    <w:p w:rsidR="00B270E8" w:rsidRPr="003C6FC8" w:rsidP="00B270E8">
      <w:pPr>
        <w:bidi w:val="0"/>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(a)</w:t>
        <w:tab/>
        <w:t>in the context of procurements in which they have indicated such intent in the notice of intended procurement; or</w:t>
      </w:r>
    </w:p>
    <w:p w:rsidR="00B270E8" w:rsidRPr="003C6FC8" w:rsidP="00B270E8">
      <w:pPr>
        <w:bidi w:val="0"/>
        <w:ind w:left="567" w:hanging="567"/>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(b)</w:t>
        <w:tab/>
        <w:t>were it appears from the evaluation that no one tender is obviously the most advantageous in terms of the specific evaluation criteria set forth in the notices or tender documentation.</w:t>
      </w:r>
    </w:p>
    <w:p w:rsidR="00B270E8" w:rsidRPr="003C6FC8" w:rsidP="00B270E8">
      <w:pPr>
        <w:bidi w:val="0"/>
        <w:rPr>
          <w:rFonts w:ascii="Times New Roman" w:hAnsi="Times New Roman"/>
          <w:noProof/>
          <w:lang w:val="en-IE"/>
        </w:rPr>
      </w:pPr>
    </w:p>
    <w:p w:rsidR="005C79AF" w:rsidP="00B270E8">
      <w:pPr>
        <w:bidi w:val="0"/>
        <w:rPr>
          <w:rFonts w:ascii="Times New Roman" w:hAnsi="Times New Roman"/>
          <w:noProof/>
          <w:lang w:val="en-IE"/>
        </w:rPr>
      </w:pPr>
      <w:r w:rsidR="00B270E8">
        <w:rPr>
          <w:rFonts w:ascii="Times New Roman" w:hAnsi="Times New Roman"/>
          <w:noProof/>
          <w:lang w:val="en-IE"/>
        </w:rPr>
        <w:br w:type="page"/>
      </w:r>
      <w:r w:rsidRPr="003C6FC8">
        <w:rPr>
          <w:rFonts w:ascii="Times New Roman" w:hAnsi="Times New Roman"/>
          <w:noProof/>
          <w:lang w:val="en-IE"/>
        </w:rPr>
        <w:t>2.</w:t>
        <w:tab/>
        <w:t>A procuring entity shall:</w:t>
      </w:r>
    </w:p>
    <w:p w:rsidR="00B270E8" w:rsidRPr="003C6FC8" w:rsidP="00B270E8">
      <w:pPr>
        <w:bidi w:val="0"/>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(a)</w:t>
        <w:tab/>
        <w:t>ensure that any elimination of suppliers participating in negotiations is carried out in accordance with the evaluation criteria set out in the notices or tender documentation; and</w:t>
      </w:r>
    </w:p>
    <w:p w:rsidR="00B270E8" w:rsidRPr="003C6FC8" w:rsidP="00B270E8">
      <w:pPr>
        <w:bidi w:val="0"/>
        <w:ind w:left="567" w:hanging="567"/>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(b)</w:t>
        <w:tab/>
        <w:t>where negotiations are concluded, provide a common deadline for the remaining suppliers to submit any new or revised</w:t>
      </w:r>
      <w:r w:rsidRPr="009922BD">
        <w:rPr>
          <w:rFonts w:ascii="Times New Roman" w:hAnsi="Times New Roman"/>
          <w:noProof/>
          <w:lang w:val="en-IE"/>
        </w:rPr>
        <w:t xml:space="preserve"> </w:t>
      </w:r>
      <w:r w:rsidRPr="003C6FC8">
        <w:rPr>
          <w:rFonts w:ascii="Times New Roman" w:hAnsi="Times New Roman"/>
          <w:noProof/>
          <w:lang w:val="en-IE"/>
        </w:rPr>
        <w:t>tenders.</w:t>
      </w:r>
    </w:p>
    <w:p w:rsidR="00B270E8" w:rsidP="00B270E8">
      <w:pPr>
        <w:bidi w:val="0"/>
        <w:rPr>
          <w:rFonts w:ascii="Times New Roman" w:hAnsi="Times New Roman"/>
          <w:noProof/>
          <w:lang w:val="en-IE"/>
        </w:rPr>
      </w:pPr>
    </w:p>
    <w:p w:rsidR="00B270E8" w:rsidRPr="003C6FC8" w:rsidP="00B270E8">
      <w:pPr>
        <w:bidi w:val="0"/>
        <w:rPr>
          <w:rFonts w:ascii="Times New Roman" w:hAnsi="Times New Roman"/>
          <w:noProof/>
          <w:lang w:val="en-IE"/>
        </w:rPr>
      </w:pPr>
    </w:p>
    <w:p w:rsidR="005C79AF" w:rsidP="00B270E8">
      <w:pPr>
        <w:bidi w:val="0"/>
        <w:jc w:val="center"/>
        <w:rPr>
          <w:rFonts w:ascii="Times New Roman" w:hAnsi="Times New Roman"/>
          <w:noProof/>
          <w:lang w:val="en-IE"/>
        </w:rPr>
      </w:pPr>
      <w:r w:rsidRPr="003C6FC8" w:rsidR="00B270E8">
        <w:rPr>
          <w:rFonts w:ascii="Times New Roman" w:hAnsi="Times New Roman"/>
          <w:noProof/>
          <w:lang w:val="en-IE"/>
        </w:rPr>
        <w:t>ARTICLE 52</w:t>
      </w:r>
    </w:p>
    <w:p w:rsidR="00B270E8" w:rsidRPr="003C6FC8" w:rsidP="00B270E8">
      <w:pPr>
        <w:bidi w:val="0"/>
        <w:jc w:val="center"/>
        <w:rPr>
          <w:rFonts w:ascii="Times New Roman" w:hAnsi="Times New Roman"/>
          <w:noProof/>
          <w:lang w:val="en-IE"/>
        </w:rPr>
      </w:pPr>
    </w:p>
    <w:p w:rsidR="005C79AF" w:rsidP="00B270E8">
      <w:pPr>
        <w:bidi w:val="0"/>
        <w:jc w:val="center"/>
        <w:rPr>
          <w:rFonts w:ascii="Times New Roman" w:hAnsi="Times New Roman"/>
          <w:noProof/>
          <w:lang w:val="en-IE"/>
        </w:rPr>
      </w:pPr>
      <w:r w:rsidRPr="00B270E8">
        <w:rPr>
          <w:rFonts w:ascii="Times New Roman" w:hAnsi="Times New Roman"/>
          <w:noProof/>
          <w:lang w:val="en-IE"/>
        </w:rPr>
        <w:t>Limited Tendering</w:t>
      </w:r>
    </w:p>
    <w:p w:rsidR="00B270E8" w:rsidRPr="00B270E8" w:rsidP="00B270E8">
      <w:pPr>
        <w:bidi w:val="0"/>
        <w:jc w:val="center"/>
        <w:rPr>
          <w:rFonts w:ascii="Times New Roman" w:hAnsi="Times New Roman"/>
          <w:noProof/>
          <w:lang w:val="en-IE"/>
        </w:rPr>
      </w:pPr>
    </w:p>
    <w:p w:rsidR="005C79AF" w:rsidP="00B270E8">
      <w:pPr>
        <w:bidi w:val="0"/>
        <w:rPr>
          <w:rFonts w:ascii="Times New Roman" w:hAnsi="Times New Roman"/>
          <w:noProof/>
          <w:lang w:val="en-IE"/>
        </w:rPr>
      </w:pPr>
      <w:r w:rsidRPr="003C6FC8">
        <w:rPr>
          <w:rFonts w:ascii="Times New Roman" w:hAnsi="Times New Roman"/>
          <w:noProof/>
          <w:lang w:val="en-IE"/>
        </w:rPr>
        <w:t>A procuring entity may use limited tendering and may choose not to</w:t>
      </w:r>
      <w:r w:rsidR="00C2077A">
        <w:rPr>
          <w:rFonts w:ascii="Times New Roman" w:hAnsi="Times New Roman"/>
          <w:noProof/>
          <w:lang w:val="en-IE"/>
        </w:rPr>
        <w:t xml:space="preserve"> apply Articles 45 to 47, 49 to </w:t>
      </w:r>
      <w:r w:rsidRPr="003C6FC8">
        <w:rPr>
          <w:rFonts w:ascii="Times New Roman" w:hAnsi="Times New Roman"/>
          <w:noProof/>
          <w:lang w:val="en-IE"/>
        </w:rPr>
        <w:t>51, 53 and 54 only under the following conditions:</w:t>
      </w:r>
    </w:p>
    <w:p w:rsidR="00B270E8" w:rsidRPr="003C6FC8" w:rsidP="00B270E8">
      <w:pPr>
        <w:bidi w:val="0"/>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(a)</w:t>
        <w:tab/>
        <w:t>where</w:t>
      </w:r>
    </w:p>
    <w:p w:rsidR="00B270E8" w:rsidRPr="003C6FC8" w:rsidP="00B270E8">
      <w:pPr>
        <w:bidi w:val="0"/>
        <w:ind w:left="567" w:hanging="567"/>
        <w:rPr>
          <w:rFonts w:ascii="Times New Roman" w:hAnsi="Times New Roman"/>
          <w:noProof/>
          <w:lang w:val="en-IE"/>
        </w:rPr>
      </w:pPr>
    </w:p>
    <w:p w:rsidR="005C79AF" w:rsidP="00B270E8">
      <w:pPr>
        <w:bidi w:val="0"/>
        <w:ind w:left="1134" w:hanging="567"/>
        <w:rPr>
          <w:rFonts w:ascii="Times New Roman" w:hAnsi="Times New Roman"/>
          <w:noProof/>
          <w:lang w:val="en-IE"/>
        </w:rPr>
      </w:pPr>
      <w:r w:rsidRPr="003C6FC8">
        <w:rPr>
          <w:rFonts w:ascii="Times New Roman" w:hAnsi="Times New Roman"/>
          <w:noProof/>
          <w:lang w:val="en-IE"/>
        </w:rPr>
        <w:t>(i)</w:t>
        <w:tab/>
        <w:t>no tenders were submitted, or no suppliers requested participation;</w:t>
      </w:r>
    </w:p>
    <w:p w:rsidR="00B270E8" w:rsidRPr="003C6FC8" w:rsidP="00B270E8">
      <w:pPr>
        <w:bidi w:val="0"/>
        <w:ind w:left="1134" w:hanging="567"/>
        <w:rPr>
          <w:rFonts w:ascii="Times New Roman" w:hAnsi="Times New Roman"/>
          <w:noProof/>
          <w:lang w:val="en-IE"/>
        </w:rPr>
      </w:pPr>
    </w:p>
    <w:p w:rsidR="005C79AF" w:rsidP="00B270E8">
      <w:pPr>
        <w:bidi w:val="0"/>
        <w:ind w:left="1134" w:hanging="567"/>
        <w:rPr>
          <w:rFonts w:ascii="Times New Roman" w:hAnsi="Times New Roman"/>
          <w:noProof/>
          <w:lang w:val="en-IE"/>
        </w:rPr>
      </w:pPr>
      <w:r w:rsidRPr="003C6FC8">
        <w:rPr>
          <w:rFonts w:ascii="Times New Roman" w:hAnsi="Times New Roman"/>
          <w:noProof/>
          <w:lang w:val="en-IE"/>
        </w:rPr>
        <w:t>(ii)</w:t>
        <w:tab/>
        <w:t>no tenders that conform to the essential requirements o</w:t>
      </w:r>
      <w:r w:rsidR="00C2077A">
        <w:rPr>
          <w:rFonts w:ascii="Times New Roman" w:hAnsi="Times New Roman"/>
          <w:noProof/>
          <w:lang w:val="en-IE"/>
        </w:rPr>
        <w:t>f the tender documentation were </w:t>
      </w:r>
      <w:r w:rsidRPr="003C6FC8">
        <w:rPr>
          <w:rFonts w:ascii="Times New Roman" w:hAnsi="Times New Roman"/>
          <w:noProof/>
          <w:lang w:val="en-IE"/>
        </w:rPr>
        <w:t>submitted;</w:t>
      </w:r>
    </w:p>
    <w:p w:rsidR="00B270E8" w:rsidRPr="003C6FC8" w:rsidP="00B270E8">
      <w:pPr>
        <w:bidi w:val="0"/>
        <w:ind w:left="1134" w:hanging="567"/>
        <w:rPr>
          <w:rFonts w:ascii="Times New Roman" w:hAnsi="Times New Roman"/>
          <w:noProof/>
          <w:lang w:val="en-IE"/>
        </w:rPr>
      </w:pPr>
    </w:p>
    <w:p w:rsidR="005C79AF" w:rsidP="00B270E8">
      <w:pPr>
        <w:bidi w:val="0"/>
        <w:ind w:left="1134" w:hanging="567"/>
        <w:rPr>
          <w:rFonts w:ascii="Times New Roman" w:hAnsi="Times New Roman"/>
          <w:noProof/>
          <w:lang w:val="en-IE"/>
        </w:rPr>
      </w:pPr>
      <w:r w:rsidR="00B270E8">
        <w:rPr>
          <w:rFonts w:ascii="Times New Roman" w:hAnsi="Times New Roman"/>
          <w:noProof/>
          <w:lang w:val="en-IE"/>
        </w:rPr>
        <w:br w:type="page"/>
      </w:r>
      <w:r w:rsidRPr="003C6FC8">
        <w:rPr>
          <w:rFonts w:ascii="Times New Roman" w:hAnsi="Times New Roman"/>
          <w:noProof/>
          <w:lang w:val="en-IE"/>
        </w:rPr>
        <w:t>(iii)</w:t>
        <w:tab/>
        <w:t>no suppliers satisfied the conditions for participation; or</w:t>
      </w:r>
    </w:p>
    <w:p w:rsidR="00B270E8" w:rsidRPr="003C6FC8" w:rsidP="00B270E8">
      <w:pPr>
        <w:bidi w:val="0"/>
        <w:ind w:left="1134" w:hanging="567"/>
        <w:rPr>
          <w:rFonts w:ascii="Times New Roman" w:hAnsi="Times New Roman"/>
          <w:noProof/>
          <w:lang w:val="en-IE"/>
        </w:rPr>
      </w:pPr>
    </w:p>
    <w:p w:rsidR="005C79AF" w:rsidP="00B270E8">
      <w:pPr>
        <w:bidi w:val="0"/>
        <w:ind w:left="1134" w:hanging="567"/>
        <w:rPr>
          <w:rFonts w:ascii="Times New Roman" w:hAnsi="Times New Roman"/>
          <w:noProof/>
          <w:lang w:val="en-IE"/>
        </w:rPr>
      </w:pPr>
      <w:r w:rsidRPr="003C6FC8">
        <w:rPr>
          <w:rFonts w:ascii="Times New Roman" w:hAnsi="Times New Roman"/>
          <w:noProof/>
          <w:lang w:val="en-IE"/>
        </w:rPr>
        <w:t>(iv)</w:t>
        <w:tab/>
        <w:t>the tenders submitted have been collusive,</w:t>
      </w:r>
    </w:p>
    <w:p w:rsidR="00B270E8" w:rsidRPr="003C6FC8" w:rsidP="00B270E8">
      <w:pPr>
        <w:bidi w:val="0"/>
        <w:rPr>
          <w:rFonts w:ascii="Times New Roman" w:hAnsi="Times New Roman"/>
          <w:noProof/>
          <w:lang w:val="en-IE"/>
        </w:rPr>
      </w:pPr>
    </w:p>
    <w:p w:rsidR="005C79AF" w:rsidP="00B270E8">
      <w:pPr>
        <w:bidi w:val="0"/>
        <w:rPr>
          <w:rFonts w:ascii="Times New Roman" w:hAnsi="Times New Roman"/>
          <w:noProof/>
          <w:lang w:val="en-IE"/>
        </w:rPr>
      </w:pPr>
      <w:r w:rsidRPr="003C6FC8">
        <w:rPr>
          <w:rFonts w:ascii="Times New Roman" w:hAnsi="Times New Roman"/>
          <w:noProof/>
          <w:lang w:val="en-IE"/>
        </w:rPr>
        <w:t>provided that the requirements of the tender documentation are not substantially modified;</w:t>
      </w:r>
    </w:p>
    <w:p w:rsidR="00B270E8" w:rsidRPr="003C6FC8" w:rsidP="00B270E8">
      <w:pPr>
        <w:bidi w:val="0"/>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(b)</w:t>
        <w:tab/>
        <w:t>where the goods or services can be supplied only by a particular supplier and no reasonable alternative or substitute goods or services exist because the requirement is a work of art; due to the protection of patents, copyrights or other exclusive rights; or due to the absence of competition for technical reasons;</w:t>
      </w:r>
    </w:p>
    <w:p w:rsidR="00B270E8" w:rsidRPr="003C6FC8" w:rsidP="00B270E8">
      <w:pPr>
        <w:bidi w:val="0"/>
        <w:ind w:left="567" w:hanging="567"/>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(c)</w:t>
        <w:tab/>
        <w:t>for additional deliveries by the original supplier of goods and services that were not included in the initial procurement where a change of supplier for such additional goods or services:</w:t>
      </w:r>
    </w:p>
    <w:p w:rsidR="00B270E8" w:rsidRPr="003C6FC8" w:rsidP="00B270E8">
      <w:pPr>
        <w:bidi w:val="0"/>
        <w:ind w:left="567" w:hanging="567"/>
        <w:rPr>
          <w:rFonts w:ascii="Times New Roman" w:hAnsi="Times New Roman"/>
          <w:noProof/>
          <w:lang w:val="en-IE"/>
        </w:rPr>
      </w:pPr>
    </w:p>
    <w:p w:rsidR="005C79AF" w:rsidP="00B270E8">
      <w:pPr>
        <w:bidi w:val="0"/>
        <w:ind w:left="1134" w:hanging="567"/>
        <w:rPr>
          <w:rFonts w:ascii="Times New Roman" w:hAnsi="Times New Roman"/>
          <w:noProof/>
          <w:lang w:val="en-IE"/>
        </w:rPr>
      </w:pPr>
      <w:r w:rsidRPr="003C6FC8">
        <w:rPr>
          <w:rFonts w:ascii="Times New Roman" w:hAnsi="Times New Roman"/>
          <w:noProof/>
          <w:lang w:val="en-IE"/>
        </w:rPr>
        <w:t>(i)</w:t>
        <w:tab/>
        <w:t>cannot be made for economic or technical reasons such as requirements of interchangeability or interoperability with existing equipment, software, services or installations procured under the initial procurement; and</w:t>
      </w:r>
    </w:p>
    <w:p w:rsidR="00B270E8" w:rsidRPr="003C6FC8" w:rsidP="00B270E8">
      <w:pPr>
        <w:bidi w:val="0"/>
        <w:ind w:left="1134" w:hanging="567"/>
        <w:rPr>
          <w:rFonts w:ascii="Times New Roman" w:hAnsi="Times New Roman"/>
          <w:noProof/>
          <w:lang w:val="en-IE"/>
        </w:rPr>
      </w:pPr>
    </w:p>
    <w:p w:rsidR="005C79AF" w:rsidP="00B270E8">
      <w:pPr>
        <w:bidi w:val="0"/>
        <w:ind w:left="1134" w:hanging="567"/>
        <w:rPr>
          <w:rFonts w:ascii="Times New Roman" w:hAnsi="Times New Roman"/>
          <w:noProof/>
          <w:lang w:val="en-IE"/>
        </w:rPr>
      </w:pPr>
      <w:r w:rsidRPr="003C6FC8">
        <w:rPr>
          <w:rFonts w:ascii="Times New Roman" w:hAnsi="Times New Roman"/>
          <w:noProof/>
          <w:lang w:val="en-IE"/>
        </w:rPr>
        <w:t>(ii)</w:t>
        <w:tab/>
        <w:t>would cause significant inconvenience or substantial duplica</w:t>
      </w:r>
      <w:r w:rsidR="0090721D">
        <w:rPr>
          <w:rFonts w:ascii="Times New Roman" w:hAnsi="Times New Roman"/>
          <w:noProof/>
          <w:lang w:val="en-IE"/>
        </w:rPr>
        <w:t>tion of costs for the procuring </w:t>
      </w:r>
      <w:r w:rsidRPr="003C6FC8">
        <w:rPr>
          <w:rFonts w:ascii="Times New Roman" w:hAnsi="Times New Roman"/>
          <w:noProof/>
          <w:lang w:val="en-IE"/>
        </w:rPr>
        <w:t>entity;</w:t>
      </w:r>
    </w:p>
    <w:p w:rsidR="00B270E8" w:rsidRPr="003C6FC8" w:rsidP="00B270E8">
      <w:pPr>
        <w:bidi w:val="0"/>
        <w:rPr>
          <w:rFonts w:ascii="Times New Roman" w:hAnsi="Times New Roman"/>
          <w:noProof/>
          <w:lang w:val="en-IE"/>
        </w:rPr>
      </w:pPr>
    </w:p>
    <w:p w:rsidR="005C79AF" w:rsidP="00B270E8">
      <w:pPr>
        <w:bidi w:val="0"/>
        <w:ind w:left="567" w:hanging="567"/>
        <w:rPr>
          <w:rFonts w:ascii="Times New Roman" w:hAnsi="Times New Roman"/>
          <w:noProof/>
          <w:lang w:val="en-IE"/>
        </w:rPr>
      </w:pPr>
      <w:r w:rsidR="00B270E8">
        <w:rPr>
          <w:rFonts w:ascii="Times New Roman" w:hAnsi="Times New Roman"/>
          <w:noProof/>
          <w:lang w:val="en-IE"/>
        </w:rPr>
        <w:br w:type="page"/>
      </w:r>
      <w:r w:rsidRPr="003C6FC8">
        <w:rPr>
          <w:rFonts w:ascii="Times New Roman" w:hAnsi="Times New Roman"/>
          <w:noProof/>
          <w:lang w:val="en-IE"/>
        </w:rPr>
        <w:t>(d)</w:t>
        <w:tab/>
        <w:t>in</w:t>
      </w:r>
      <w:r>
        <w:rPr>
          <w:rFonts w:ascii="Times New Roman" w:hAnsi="Times New Roman"/>
          <w:noProof/>
          <w:lang w:val="en-IE"/>
        </w:rPr>
        <w:t> </w:t>
      </w:r>
      <w:r w:rsidRPr="003C6FC8">
        <w:rPr>
          <w:rFonts w:ascii="Times New Roman" w:hAnsi="Times New Roman"/>
          <w:noProof/>
          <w:lang w:val="en-IE"/>
        </w:rPr>
        <w:t>so</w:t>
      </w:r>
      <w:r>
        <w:rPr>
          <w:rFonts w:ascii="Times New Roman" w:hAnsi="Times New Roman"/>
          <w:noProof/>
          <w:lang w:val="en-IE"/>
        </w:rPr>
        <w:t> </w:t>
      </w:r>
      <w:r w:rsidRPr="003C6FC8">
        <w:rPr>
          <w:rFonts w:ascii="Times New Roman" w:hAnsi="Times New Roman"/>
          <w:noProof/>
          <w:lang w:val="en-IE"/>
        </w:rPr>
        <w:t>far as is strictly necessary where, for reasons of extreme urgency brought about by events unforeseeable by the procuring entity, the goods or services could not be obtained in time u</w:t>
      </w:r>
      <w:r w:rsidR="00E75925">
        <w:rPr>
          <w:rFonts w:ascii="Times New Roman" w:hAnsi="Times New Roman"/>
          <w:noProof/>
          <w:lang w:val="en-IE"/>
        </w:rPr>
        <w:t>s</w:t>
      </w:r>
      <w:r w:rsidRPr="003C6FC8">
        <w:rPr>
          <w:rFonts w:ascii="Times New Roman" w:hAnsi="Times New Roman"/>
          <w:noProof/>
          <w:lang w:val="en-IE"/>
        </w:rPr>
        <w:t>ing open tendering or selective tendering;</w:t>
      </w:r>
    </w:p>
    <w:p w:rsidR="00B270E8" w:rsidRPr="003C6FC8" w:rsidP="00B270E8">
      <w:pPr>
        <w:bidi w:val="0"/>
        <w:ind w:left="567" w:hanging="567"/>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(e)</w:t>
        <w:tab/>
        <w:t>for goods purchased on a commodity market;</w:t>
      </w:r>
    </w:p>
    <w:p w:rsidR="00B270E8" w:rsidRPr="003C6FC8" w:rsidP="00B270E8">
      <w:pPr>
        <w:bidi w:val="0"/>
        <w:ind w:left="567" w:hanging="567"/>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(f)</w:t>
        <w:tab/>
        <w:t>where a procuring entity procures a prototype or a first good or service that is developed at its request in the course of, and for, a particular contract for research, experiment, study or original development;</w:t>
      </w:r>
    </w:p>
    <w:p w:rsidR="00B270E8" w:rsidRPr="003C6FC8" w:rsidP="00B270E8">
      <w:pPr>
        <w:bidi w:val="0"/>
        <w:ind w:left="567" w:hanging="567"/>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(g)</w:t>
        <w:tab/>
        <w:t>for purchases made under exceptionally advantageous conditions which only arise in the very short term in the case of unusual disposals such as arising from liquidation, receivership or bankruptcy and not for routine purchases from regular suppliers; and</w:t>
      </w:r>
    </w:p>
    <w:p w:rsidR="00B270E8" w:rsidRPr="003C6FC8" w:rsidP="00B270E8">
      <w:pPr>
        <w:bidi w:val="0"/>
        <w:ind w:left="567" w:hanging="567"/>
        <w:rPr>
          <w:rFonts w:ascii="Times New Roman" w:hAnsi="Times New Roman"/>
          <w:noProof/>
          <w:lang w:val="en-IE"/>
        </w:rPr>
      </w:pPr>
    </w:p>
    <w:p w:rsidR="005C79AF" w:rsidP="00B270E8">
      <w:pPr>
        <w:bidi w:val="0"/>
        <w:ind w:left="567" w:hanging="567"/>
        <w:rPr>
          <w:rFonts w:ascii="Times New Roman" w:hAnsi="Times New Roman"/>
          <w:noProof/>
          <w:lang w:val="en-IE"/>
        </w:rPr>
      </w:pPr>
      <w:r w:rsidRPr="003C6FC8">
        <w:rPr>
          <w:rFonts w:ascii="Times New Roman" w:hAnsi="Times New Roman"/>
          <w:noProof/>
          <w:lang w:val="en-IE"/>
        </w:rPr>
        <w:t>(h)</w:t>
        <w:tab/>
        <w:t>where a contract is awarded to a winner of a design conte</w:t>
      </w:r>
      <w:r w:rsidR="0063496A">
        <w:rPr>
          <w:rFonts w:ascii="Times New Roman" w:hAnsi="Times New Roman"/>
          <w:noProof/>
          <w:lang w:val="en-IE"/>
        </w:rPr>
        <w:t>s</w:t>
      </w:r>
      <w:r w:rsidRPr="003C6FC8">
        <w:rPr>
          <w:rFonts w:ascii="Times New Roman" w:hAnsi="Times New Roman"/>
          <w:noProof/>
          <w:lang w:val="en-IE"/>
        </w:rPr>
        <w:t>t provided that the contest has been organised in a manner that is consistent with the principles of this Chapter, and the participants are judged by an independent jury with a view to a design contract being awarded to a winner.</w:t>
      </w:r>
    </w:p>
    <w:p w:rsidR="005C79AF" w:rsidP="00B270E8">
      <w:pPr>
        <w:bidi w:val="0"/>
        <w:jc w:val="center"/>
        <w:rPr>
          <w:rFonts w:ascii="Times New Roman" w:hAnsi="Times New Roman"/>
          <w:noProof/>
          <w:lang w:val="en-IE"/>
        </w:rPr>
      </w:pPr>
      <w:r w:rsidR="00B270E8">
        <w:rPr>
          <w:rFonts w:ascii="Times New Roman" w:hAnsi="Times New Roman"/>
          <w:noProof/>
          <w:lang w:val="en-IE"/>
        </w:rPr>
        <w:br w:type="page"/>
      </w:r>
      <w:r w:rsidRPr="003C6FC8" w:rsidR="00B270E8">
        <w:rPr>
          <w:rFonts w:ascii="Times New Roman" w:hAnsi="Times New Roman"/>
          <w:noProof/>
          <w:lang w:val="en-IE"/>
        </w:rPr>
        <w:t>ARTICLE 53</w:t>
      </w:r>
    </w:p>
    <w:p w:rsidR="00B270E8" w:rsidRPr="003C6FC8" w:rsidP="00B270E8">
      <w:pPr>
        <w:bidi w:val="0"/>
        <w:jc w:val="center"/>
        <w:rPr>
          <w:rFonts w:ascii="Times New Roman" w:hAnsi="Times New Roman"/>
          <w:noProof/>
          <w:lang w:val="en-IE"/>
        </w:rPr>
      </w:pPr>
    </w:p>
    <w:p w:rsidR="005C79AF" w:rsidP="005C79AF">
      <w:pPr>
        <w:bidi w:val="0"/>
        <w:jc w:val="center"/>
        <w:rPr>
          <w:rFonts w:ascii="Times New Roman" w:hAnsi="Times New Roman"/>
          <w:noProof/>
          <w:lang w:val="en-IE"/>
        </w:rPr>
      </w:pPr>
      <w:r w:rsidRPr="00B270E8">
        <w:rPr>
          <w:rFonts w:ascii="Times New Roman" w:hAnsi="Times New Roman"/>
          <w:noProof/>
          <w:lang w:val="en-IE"/>
        </w:rPr>
        <w:t>Electronic Auctions</w:t>
      </w:r>
    </w:p>
    <w:p w:rsidR="00B270E8" w:rsidRPr="00B270E8" w:rsidP="005C79AF">
      <w:pPr>
        <w:bidi w:val="0"/>
        <w:jc w:val="center"/>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Where a procuring entity intends to conduct a covered procurement using an electronic auction, the entity shall provide each participant, before commencing the electronic auction, with:</w:t>
      </w:r>
    </w:p>
    <w:p w:rsidR="00E51819" w:rsidRPr="003C6FC8" w:rsidP="00E51819">
      <w:pPr>
        <w:bidi w:val="0"/>
        <w:rPr>
          <w:rFonts w:ascii="Times New Roman" w:hAnsi="Times New Roman"/>
          <w:noProof/>
          <w:lang w:val="en-IE"/>
        </w:rPr>
      </w:pPr>
    </w:p>
    <w:p w:rsidR="005C79AF" w:rsidP="00E51819">
      <w:pPr>
        <w:bidi w:val="0"/>
        <w:ind w:left="567" w:hanging="567"/>
        <w:rPr>
          <w:rFonts w:ascii="Times New Roman" w:hAnsi="Times New Roman"/>
          <w:noProof/>
          <w:lang w:val="en-IE"/>
        </w:rPr>
      </w:pPr>
      <w:r w:rsidRPr="003C6FC8">
        <w:rPr>
          <w:rFonts w:ascii="Times New Roman" w:hAnsi="Times New Roman"/>
          <w:noProof/>
          <w:lang w:val="en-IE"/>
        </w:rPr>
        <w:t>(a)</w:t>
        <w:tab/>
        <w:t>the automatic evaluation method, including the mathematical formula, that is based on the evaluation criteria set out in the tender documentation and that will be used in the automatic ranking or re-ranking during the auction;</w:t>
      </w:r>
    </w:p>
    <w:p w:rsidR="00E51819" w:rsidRPr="003C6FC8" w:rsidP="00E51819">
      <w:pPr>
        <w:bidi w:val="0"/>
        <w:ind w:left="567" w:hanging="567"/>
        <w:rPr>
          <w:rFonts w:ascii="Times New Roman" w:hAnsi="Times New Roman"/>
          <w:noProof/>
          <w:lang w:val="en-IE"/>
        </w:rPr>
      </w:pPr>
    </w:p>
    <w:p w:rsidR="005C79AF" w:rsidP="00E51819">
      <w:pPr>
        <w:bidi w:val="0"/>
        <w:ind w:left="567" w:hanging="567"/>
        <w:rPr>
          <w:rFonts w:ascii="Times New Roman" w:hAnsi="Times New Roman"/>
          <w:noProof/>
          <w:lang w:val="en-IE"/>
        </w:rPr>
      </w:pPr>
      <w:r w:rsidRPr="003C6FC8">
        <w:rPr>
          <w:rFonts w:ascii="Times New Roman" w:hAnsi="Times New Roman"/>
          <w:noProof/>
          <w:lang w:val="en-IE"/>
        </w:rPr>
        <w:t>(b)</w:t>
        <w:tab/>
        <w:t>the results of any initial evaluation of the elements of its tender where the contract is to be awarded on the basis of the most advantageous tender and</w:t>
      </w:r>
    </w:p>
    <w:p w:rsidR="00E51819" w:rsidRPr="003C6FC8" w:rsidP="00E51819">
      <w:pPr>
        <w:bidi w:val="0"/>
        <w:ind w:left="567" w:hanging="567"/>
        <w:rPr>
          <w:rFonts w:ascii="Times New Roman" w:hAnsi="Times New Roman"/>
          <w:noProof/>
          <w:lang w:val="en-IE"/>
        </w:rPr>
      </w:pPr>
    </w:p>
    <w:p w:rsidR="005C79AF" w:rsidP="00E51819">
      <w:pPr>
        <w:bidi w:val="0"/>
        <w:ind w:left="567" w:hanging="567"/>
        <w:rPr>
          <w:rFonts w:ascii="Times New Roman" w:hAnsi="Times New Roman"/>
          <w:noProof/>
          <w:lang w:val="en-IE"/>
        </w:rPr>
      </w:pPr>
      <w:r w:rsidRPr="003C6FC8">
        <w:rPr>
          <w:rFonts w:ascii="Times New Roman" w:hAnsi="Times New Roman"/>
          <w:noProof/>
          <w:lang w:val="en-IE"/>
        </w:rPr>
        <w:t>(c)</w:t>
        <w:tab/>
        <w:t>any other relevant information relating to the conduct of the auction.</w:t>
      </w:r>
    </w:p>
    <w:p w:rsidR="00B270E8" w:rsidP="00E51819">
      <w:pPr>
        <w:bidi w:val="0"/>
        <w:rPr>
          <w:rFonts w:ascii="Times New Roman" w:hAnsi="Times New Roman"/>
          <w:noProof/>
          <w:lang w:val="en-IE"/>
        </w:rPr>
      </w:pPr>
    </w:p>
    <w:p w:rsidR="00B270E8" w:rsidRPr="003C6FC8" w:rsidP="00E51819">
      <w:pPr>
        <w:bidi w:val="0"/>
        <w:rPr>
          <w:rFonts w:ascii="Times New Roman" w:hAnsi="Times New Roman"/>
          <w:noProof/>
          <w:lang w:val="en-IE"/>
        </w:rPr>
      </w:pPr>
    </w:p>
    <w:p w:rsidR="005C79AF" w:rsidP="00B270E8">
      <w:pPr>
        <w:bidi w:val="0"/>
        <w:jc w:val="center"/>
        <w:rPr>
          <w:rFonts w:ascii="Times New Roman" w:hAnsi="Times New Roman"/>
          <w:noProof/>
          <w:lang w:val="en-IE"/>
        </w:rPr>
      </w:pPr>
      <w:r w:rsidR="00E51819">
        <w:rPr>
          <w:rFonts w:ascii="Times New Roman" w:hAnsi="Times New Roman"/>
          <w:noProof/>
          <w:lang w:val="en-IE"/>
        </w:rPr>
        <w:br w:type="page"/>
      </w:r>
      <w:r w:rsidRPr="003C6FC8" w:rsidR="00B270E8">
        <w:rPr>
          <w:rFonts w:ascii="Times New Roman" w:hAnsi="Times New Roman"/>
          <w:noProof/>
          <w:lang w:val="en-IE"/>
        </w:rPr>
        <w:t>ARTICLE 54</w:t>
      </w:r>
    </w:p>
    <w:p w:rsidR="00B270E8" w:rsidRPr="003C6FC8" w:rsidP="00B270E8">
      <w:pPr>
        <w:bidi w:val="0"/>
        <w:jc w:val="center"/>
        <w:rPr>
          <w:rFonts w:ascii="Times New Roman" w:hAnsi="Times New Roman"/>
          <w:noProof/>
          <w:lang w:val="en-IE"/>
        </w:rPr>
      </w:pPr>
    </w:p>
    <w:p w:rsidR="005C79AF" w:rsidP="00B270E8">
      <w:pPr>
        <w:bidi w:val="0"/>
        <w:jc w:val="center"/>
        <w:rPr>
          <w:rFonts w:ascii="Times New Roman" w:hAnsi="Times New Roman"/>
          <w:noProof/>
          <w:lang w:val="en-IE"/>
        </w:rPr>
      </w:pPr>
      <w:r w:rsidRPr="00B270E8">
        <w:rPr>
          <w:rFonts w:ascii="Times New Roman" w:hAnsi="Times New Roman"/>
          <w:noProof/>
          <w:lang w:val="en-IE"/>
        </w:rPr>
        <w:t>Treatment of Tenders and Award of Contracts</w:t>
      </w:r>
    </w:p>
    <w:p w:rsidR="00B270E8" w:rsidRPr="00B270E8" w:rsidP="00B270E8">
      <w:pPr>
        <w:bidi w:val="0"/>
        <w:jc w:val="center"/>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1.</w:t>
        <w:tab/>
        <w:t>A procuring entity shall receive, open and treat all tenders under procedures that guarantee the fairness and impartiality of the procurement process, and the confidentiality of tenders.</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2.</w:t>
        <w:tab/>
        <w:t>A procuring entity shall not penali</w:t>
      </w:r>
      <w:r>
        <w:rPr>
          <w:rFonts w:ascii="Times New Roman" w:hAnsi="Times New Roman"/>
          <w:noProof/>
          <w:lang w:val="en-IE"/>
        </w:rPr>
        <w:t>s</w:t>
      </w:r>
      <w:r w:rsidRPr="003C6FC8">
        <w:rPr>
          <w:rFonts w:ascii="Times New Roman" w:hAnsi="Times New Roman"/>
          <w:noProof/>
          <w:lang w:val="en-IE"/>
        </w:rPr>
        <w:t>e any supplier whose tender is received after the time specified for receiving tenders if the delay is due solely to mishandli</w:t>
      </w:r>
      <w:r w:rsidR="00C2077A">
        <w:rPr>
          <w:rFonts w:ascii="Times New Roman" w:hAnsi="Times New Roman"/>
          <w:noProof/>
          <w:lang w:val="en-IE"/>
        </w:rPr>
        <w:t>ng on the part of the procuring </w:t>
      </w:r>
      <w:r w:rsidRPr="003C6FC8">
        <w:rPr>
          <w:rFonts w:ascii="Times New Roman" w:hAnsi="Times New Roman"/>
          <w:noProof/>
          <w:lang w:val="en-IE"/>
        </w:rPr>
        <w:t>entity.</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3.</w:t>
        <w:tab/>
        <w:t>Where a procuring entity provides a supplier with an opportunity to correct unintentional errors of form between the opening of tenders and the awarding of the contract, the procuring entity shall provide the same opportunity to all participating suppliers.</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4.</w:t>
        <w:tab/>
        <w:t>To be considered for an award, a tender shall be in writing and shall, at the time of opening, comply with the essential requirements set out in the notices and tender documentation and be from a supplier that satisfies the conditions for participation.</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5.</w:t>
        <w:tab/>
        <w:t>Unless a procuring entity determines that it is not in the public interest to award a contract, the entity shall award the contract to the supplier that the entity has determined to be capable of fulfilling the terms of the contract and that, based solely on the evaluation criteria specified in the notices and tender documentation, has submitted the most advantageous tender or where price is the sole criterion, the lowest price.</w:t>
      </w:r>
    </w:p>
    <w:p w:rsidR="005C79AF" w:rsidP="00E51819">
      <w:pPr>
        <w:bidi w:val="0"/>
        <w:rPr>
          <w:rFonts w:ascii="Times New Roman" w:hAnsi="Times New Roman"/>
          <w:noProof/>
          <w:lang w:val="en-IE"/>
        </w:rPr>
      </w:pPr>
      <w:r w:rsidR="00E51819">
        <w:rPr>
          <w:rFonts w:ascii="Times New Roman" w:hAnsi="Times New Roman"/>
          <w:noProof/>
          <w:lang w:val="en-IE"/>
        </w:rPr>
        <w:br w:type="page"/>
      </w:r>
      <w:r w:rsidRPr="003C6FC8">
        <w:rPr>
          <w:rFonts w:ascii="Times New Roman" w:hAnsi="Times New Roman"/>
          <w:noProof/>
          <w:lang w:val="en-IE"/>
        </w:rPr>
        <w:t>6.</w:t>
        <w:tab/>
        <w:t>Where a procuring entity receives a tender with a price that is abnormally lower than the prices in other tenders submitted, it may verify with the supplier that it satisfies the conditions for participation and is capable of fulfilling the terms of the contract.</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7.</w:t>
        <w:tab/>
        <w:t>A procuring entity shall not use options, cancel a procurement or modify awarded contracts in a manner that circumvents the obligations under this Agreement.</w:t>
      </w:r>
    </w:p>
    <w:p w:rsidR="00E51819" w:rsidP="00E51819">
      <w:pPr>
        <w:bidi w:val="0"/>
        <w:rPr>
          <w:rFonts w:ascii="Times New Roman" w:hAnsi="Times New Roman"/>
          <w:noProof/>
          <w:lang w:val="en-IE"/>
        </w:rPr>
      </w:pPr>
    </w:p>
    <w:p w:rsidR="00E51819" w:rsidRPr="003C6FC8" w:rsidP="00E51819">
      <w:pPr>
        <w:bidi w:val="0"/>
        <w:rPr>
          <w:rFonts w:ascii="Times New Roman" w:hAnsi="Times New Roman"/>
          <w:noProof/>
          <w:lang w:val="en-IE"/>
        </w:rPr>
      </w:pPr>
    </w:p>
    <w:p w:rsidR="005C79AF" w:rsidP="00B270E8">
      <w:pPr>
        <w:bidi w:val="0"/>
        <w:jc w:val="center"/>
        <w:rPr>
          <w:rFonts w:ascii="Times New Roman" w:hAnsi="Times New Roman"/>
          <w:noProof/>
          <w:lang w:val="en-IE"/>
        </w:rPr>
      </w:pPr>
      <w:r w:rsidRPr="003C6FC8" w:rsidR="00B270E8">
        <w:rPr>
          <w:rFonts w:ascii="Times New Roman" w:hAnsi="Times New Roman"/>
          <w:noProof/>
          <w:lang w:val="en-IE"/>
        </w:rPr>
        <w:t>ARTICLE 55</w:t>
      </w:r>
    </w:p>
    <w:p w:rsidR="00E51819" w:rsidRPr="003C6FC8" w:rsidP="00B270E8">
      <w:pPr>
        <w:bidi w:val="0"/>
        <w:jc w:val="center"/>
        <w:rPr>
          <w:rFonts w:ascii="Times New Roman" w:hAnsi="Times New Roman"/>
          <w:noProof/>
          <w:lang w:val="en-IE"/>
        </w:rPr>
      </w:pPr>
    </w:p>
    <w:p w:rsidR="005C79AF" w:rsidP="005C79AF">
      <w:pPr>
        <w:bidi w:val="0"/>
        <w:jc w:val="center"/>
        <w:rPr>
          <w:rFonts w:ascii="Times New Roman" w:hAnsi="Times New Roman"/>
          <w:noProof/>
          <w:lang w:val="en-IE"/>
        </w:rPr>
      </w:pPr>
      <w:r w:rsidRPr="00B270E8">
        <w:rPr>
          <w:rFonts w:ascii="Times New Roman" w:hAnsi="Times New Roman"/>
          <w:noProof/>
          <w:lang w:val="en-IE"/>
        </w:rPr>
        <w:t>Transparency of Procurement Information</w:t>
      </w:r>
    </w:p>
    <w:p w:rsidR="00E51819" w:rsidRPr="00B270E8" w:rsidP="005C79AF">
      <w:pPr>
        <w:bidi w:val="0"/>
        <w:jc w:val="center"/>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1.</w:t>
        <w:tab/>
        <w:t>A procuring entity shall promptly inform participating suppliers of the entity</w:t>
      </w:r>
      <w:r w:rsidR="002C1415">
        <w:rPr>
          <w:rFonts w:ascii="Times New Roman" w:hAnsi="Times New Roman"/>
          <w:noProof/>
          <w:lang w:val="en-IE"/>
        </w:rPr>
        <w:t>'</w:t>
      </w:r>
      <w:r w:rsidRPr="003C6FC8">
        <w:rPr>
          <w:rFonts w:ascii="Times New Roman" w:hAnsi="Times New Roman"/>
          <w:noProof/>
          <w:lang w:val="en-IE"/>
        </w:rPr>
        <w:t>s contract award decisions and, on request, shall do so in writing. Subject t</w:t>
      </w:r>
      <w:r w:rsidR="001452E9">
        <w:rPr>
          <w:rFonts w:ascii="Times New Roman" w:hAnsi="Times New Roman"/>
          <w:noProof/>
          <w:lang w:val="en-IE"/>
        </w:rPr>
        <w:t>o paragraphs 2 and 3 of Article </w:t>
      </w:r>
      <w:r w:rsidRPr="003C6FC8">
        <w:rPr>
          <w:rFonts w:ascii="Times New Roman" w:hAnsi="Times New Roman"/>
          <w:noProof/>
          <w:lang w:val="en-IE"/>
        </w:rPr>
        <w:t>56, a procuring entity shall, on request, provide an unsuccessful supplier with an explanation of the reasons why the entity did not select its tender and the relative advantages of the successful supplier</w:t>
      </w:r>
      <w:r w:rsidR="002C1415">
        <w:rPr>
          <w:rFonts w:ascii="Times New Roman" w:hAnsi="Times New Roman"/>
          <w:noProof/>
          <w:lang w:val="en-IE"/>
        </w:rPr>
        <w:t>'</w:t>
      </w:r>
      <w:r w:rsidRPr="003C6FC8">
        <w:rPr>
          <w:rFonts w:ascii="Times New Roman" w:hAnsi="Times New Roman"/>
          <w:noProof/>
          <w:lang w:val="en-IE"/>
        </w:rPr>
        <w:t>s</w:t>
      </w:r>
      <w:r w:rsidR="001452E9">
        <w:rPr>
          <w:rFonts w:ascii="Times New Roman" w:hAnsi="Times New Roman"/>
          <w:noProof/>
          <w:lang w:val="en-IE"/>
        </w:rPr>
        <w:t> </w:t>
      </w:r>
      <w:r w:rsidRPr="003C6FC8">
        <w:rPr>
          <w:rFonts w:ascii="Times New Roman" w:hAnsi="Times New Roman"/>
          <w:noProof/>
          <w:lang w:val="en-IE"/>
        </w:rPr>
        <w:t>tender.</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2.</w:t>
        <w:tab/>
        <w:t>Not later than 72 days after the award of each contract covered by this Chapter, a procuring entity shall publish a notice in the appropriate paper or elect</w:t>
      </w:r>
      <w:r w:rsidR="009A2955">
        <w:rPr>
          <w:rFonts w:ascii="Times New Roman" w:hAnsi="Times New Roman"/>
          <w:noProof/>
          <w:lang w:val="en-IE"/>
        </w:rPr>
        <w:t>ronic medium listed in Appendix </w:t>
      </w:r>
      <w:r w:rsidRPr="003C6FC8">
        <w:rPr>
          <w:rFonts w:ascii="Times New Roman" w:hAnsi="Times New Roman"/>
          <w:noProof/>
          <w:lang w:val="en-IE"/>
        </w:rPr>
        <w:t xml:space="preserve">III. Where only an electronic medium is used, the information shall remain readily available for a reasonable period of time. The notice shall include at least the </w:t>
      </w:r>
      <w:r w:rsidR="00C2077A">
        <w:rPr>
          <w:rFonts w:ascii="Times New Roman" w:hAnsi="Times New Roman"/>
          <w:noProof/>
          <w:lang w:val="en-IE"/>
        </w:rPr>
        <w:t>information set out in Appendix </w:t>
      </w:r>
      <w:r w:rsidRPr="003C6FC8">
        <w:rPr>
          <w:rFonts w:ascii="Times New Roman" w:hAnsi="Times New Roman"/>
          <w:noProof/>
          <w:lang w:val="en-IE"/>
        </w:rPr>
        <w:t xml:space="preserve">VII of ANNEX 1 </w:t>
      </w:r>
      <w:r>
        <w:rPr>
          <w:rFonts w:ascii="Times New Roman" w:hAnsi="Times New Roman"/>
          <w:noProof/>
          <w:lang w:val="en-IE"/>
        </w:rPr>
        <w:t>to</w:t>
      </w:r>
      <w:r w:rsidRPr="003C6FC8">
        <w:rPr>
          <w:rFonts w:ascii="Times New Roman" w:hAnsi="Times New Roman"/>
          <w:noProof/>
          <w:lang w:val="en-IE"/>
        </w:rPr>
        <w:t xml:space="preserve"> this Agreement.</w:t>
      </w:r>
    </w:p>
    <w:p w:rsidR="00E51819" w:rsidP="00E51819">
      <w:pPr>
        <w:bidi w:val="0"/>
        <w:rPr>
          <w:rFonts w:ascii="Times New Roman" w:hAnsi="Times New Roman"/>
          <w:noProof/>
          <w:lang w:val="en-IE"/>
        </w:rPr>
      </w:pPr>
    </w:p>
    <w:p w:rsidR="00E51819" w:rsidRPr="003C6FC8" w:rsidP="00E51819">
      <w:pPr>
        <w:bidi w:val="0"/>
        <w:rPr>
          <w:rFonts w:ascii="Times New Roman" w:hAnsi="Times New Roman"/>
          <w:noProof/>
          <w:lang w:val="en-IE"/>
        </w:rPr>
      </w:pPr>
    </w:p>
    <w:p w:rsidR="005C79AF" w:rsidP="00B270E8">
      <w:pPr>
        <w:bidi w:val="0"/>
        <w:jc w:val="center"/>
        <w:rPr>
          <w:rFonts w:ascii="Times New Roman" w:hAnsi="Times New Roman"/>
          <w:noProof/>
          <w:lang w:val="en-IE"/>
        </w:rPr>
      </w:pPr>
      <w:r w:rsidR="00E51819">
        <w:rPr>
          <w:rFonts w:ascii="Times New Roman" w:hAnsi="Times New Roman"/>
          <w:noProof/>
          <w:lang w:val="en-IE"/>
        </w:rPr>
        <w:br w:type="page"/>
      </w:r>
      <w:r w:rsidRPr="003C6FC8" w:rsidR="00B270E8">
        <w:rPr>
          <w:rFonts w:ascii="Times New Roman" w:hAnsi="Times New Roman"/>
          <w:noProof/>
          <w:lang w:val="en-IE"/>
        </w:rPr>
        <w:t>ARTICLE 56</w:t>
      </w:r>
    </w:p>
    <w:p w:rsidR="00E51819" w:rsidRPr="003C6FC8" w:rsidP="00B270E8">
      <w:pPr>
        <w:bidi w:val="0"/>
        <w:jc w:val="center"/>
        <w:rPr>
          <w:rFonts w:ascii="Times New Roman" w:hAnsi="Times New Roman"/>
          <w:noProof/>
          <w:lang w:val="en-IE"/>
        </w:rPr>
      </w:pPr>
    </w:p>
    <w:p w:rsidR="005C79AF" w:rsidP="00B270E8">
      <w:pPr>
        <w:bidi w:val="0"/>
        <w:jc w:val="center"/>
        <w:rPr>
          <w:rFonts w:ascii="Times New Roman" w:hAnsi="Times New Roman"/>
          <w:noProof/>
          <w:lang w:val="en-IE"/>
        </w:rPr>
      </w:pPr>
      <w:r w:rsidRPr="00B270E8">
        <w:rPr>
          <w:rFonts w:ascii="Times New Roman" w:hAnsi="Times New Roman"/>
          <w:noProof/>
          <w:lang w:val="en-IE"/>
        </w:rPr>
        <w:t>Disclosure of Information</w:t>
      </w:r>
    </w:p>
    <w:p w:rsidR="00E51819" w:rsidRPr="00B270E8" w:rsidP="00B270E8">
      <w:pPr>
        <w:bidi w:val="0"/>
        <w:jc w:val="center"/>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1.</w:t>
        <w:tab/>
        <w:t>On request of the other Party, the Party shall provide promptly any information necessary to determine whether the procurement was conducted fairly, impartially and in accordance with the Chapter, including information on the characteristics and relative advantages of the successful tender. In cases where release of this information would prejudice competition in future tenders, the Party that receives that information shall not disclose it to any supplier, except after consultation with, and agreement of, the Party that provided the information.</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2.</w:t>
        <w:tab/>
        <w:t>Notwithstanding any other provision of this Chapter, a Party, including its procuring entities, shall not provide to any supplier information that might pre</w:t>
      </w:r>
      <w:r w:rsidR="00C2077A">
        <w:rPr>
          <w:rFonts w:ascii="Times New Roman" w:hAnsi="Times New Roman"/>
          <w:noProof/>
          <w:lang w:val="en-IE"/>
        </w:rPr>
        <w:t>judice fair competition between </w:t>
      </w:r>
      <w:r w:rsidRPr="003C6FC8">
        <w:rPr>
          <w:rFonts w:ascii="Times New Roman" w:hAnsi="Times New Roman"/>
          <w:noProof/>
          <w:lang w:val="en-IE"/>
        </w:rPr>
        <w:t>suppliers.</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3.</w:t>
        <w:tab/>
        <w:t>Nothing in this Chapter shall be construed to require a Party, including its procuring entities, authorities and review bodies, to disclose confidential information where disclosure would impede law enforcement; might prejudice fair competition between suppliers; would prejudice the legitimate commercial interests of particular persons, including the protection of intellectual property; or would otherwise be contrary to the public interest.</w:t>
      </w:r>
    </w:p>
    <w:p w:rsidR="00E51819" w:rsidP="00E51819">
      <w:pPr>
        <w:bidi w:val="0"/>
        <w:rPr>
          <w:rFonts w:ascii="Times New Roman" w:hAnsi="Times New Roman"/>
          <w:noProof/>
          <w:lang w:val="en-IE"/>
        </w:rPr>
      </w:pPr>
    </w:p>
    <w:p w:rsidR="00E51819" w:rsidRPr="003C6FC8" w:rsidP="00E51819">
      <w:pPr>
        <w:bidi w:val="0"/>
        <w:rPr>
          <w:rFonts w:ascii="Times New Roman" w:hAnsi="Times New Roman"/>
          <w:noProof/>
          <w:lang w:val="en-IE"/>
        </w:rPr>
      </w:pPr>
    </w:p>
    <w:p w:rsidR="005C79AF" w:rsidP="00B270E8">
      <w:pPr>
        <w:bidi w:val="0"/>
        <w:jc w:val="center"/>
        <w:rPr>
          <w:rFonts w:ascii="Times New Roman" w:hAnsi="Times New Roman"/>
          <w:noProof/>
          <w:lang w:val="en-IE"/>
        </w:rPr>
      </w:pPr>
      <w:r w:rsidR="00E51819">
        <w:rPr>
          <w:rFonts w:ascii="Times New Roman" w:hAnsi="Times New Roman"/>
          <w:noProof/>
          <w:lang w:val="en-IE"/>
        </w:rPr>
        <w:br w:type="page"/>
      </w:r>
      <w:r w:rsidRPr="003C6FC8" w:rsidR="00B270E8">
        <w:rPr>
          <w:rFonts w:ascii="Times New Roman" w:hAnsi="Times New Roman"/>
          <w:noProof/>
          <w:lang w:val="en-IE"/>
        </w:rPr>
        <w:t>ARTICLE 57</w:t>
      </w:r>
    </w:p>
    <w:p w:rsidR="00E51819" w:rsidRPr="003C6FC8" w:rsidP="00B270E8">
      <w:pPr>
        <w:bidi w:val="0"/>
        <w:jc w:val="center"/>
        <w:rPr>
          <w:rFonts w:ascii="Times New Roman" w:hAnsi="Times New Roman"/>
          <w:noProof/>
          <w:lang w:val="en-IE"/>
        </w:rPr>
      </w:pPr>
    </w:p>
    <w:p w:rsidR="005C79AF" w:rsidP="005C79AF">
      <w:pPr>
        <w:bidi w:val="0"/>
        <w:jc w:val="center"/>
        <w:rPr>
          <w:rFonts w:ascii="Times New Roman" w:hAnsi="Times New Roman"/>
          <w:noProof/>
          <w:lang w:val="en-IE"/>
        </w:rPr>
      </w:pPr>
      <w:r w:rsidRPr="00B270E8">
        <w:rPr>
          <w:rFonts w:ascii="Times New Roman" w:hAnsi="Times New Roman"/>
          <w:noProof/>
          <w:lang w:val="en-IE"/>
        </w:rPr>
        <w:t>Domestic Review Procedures</w:t>
      </w:r>
    </w:p>
    <w:p w:rsidR="00E51819" w:rsidRPr="00B270E8" w:rsidP="005C79AF">
      <w:pPr>
        <w:bidi w:val="0"/>
        <w:jc w:val="center"/>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1.</w:t>
        <w:tab/>
        <w:t>Each Party shall provide a timely, effective, transparent and non-discriminatory administrative or judicial review procedure through which a supplier may challenge:</w:t>
      </w:r>
    </w:p>
    <w:p w:rsidR="00E51819" w:rsidRPr="003C6FC8" w:rsidP="00E51819">
      <w:pPr>
        <w:bidi w:val="0"/>
        <w:rPr>
          <w:rFonts w:ascii="Times New Roman" w:hAnsi="Times New Roman"/>
          <w:noProof/>
          <w:lang w:val="en-IE"/>
        </w:rPr>
      </w:pPr>
    </w:p>
    <w:p w:rsidR="005C79AF" w:rsidP="00204F60">
      <w:pPr>
        <w:bidi w:val="0"/>
        <w:ind w:left="567" w:hanging="567"/>
        <w:rPr>
          <w:rFonts w:ascii="Times New Roman" w:hAnsi="Times New Roman"/>
          <w:noProof/>
          <w:lang w:val="en-IE"/>
        </w:rPr>
      </w:pPr>
      <w:r w:rsidRPr="003C6FC8">
        <w:rPr>
          <w:rFonts w:ascii="Times New Roman" w:hAnsi="Times New Roman"/>
          <w:noProof/>
          <w:lang w:val="en-IE"/>
        </w:rPr>
        <w:t>(a)</w:t>
        <w:tab/>
        <w:t>a breach of this Chapter; or</w:t>
      </w:r>
    </w:p>
    <w:p w:rsidR="00E51819" w:rsidRPr="003C6FC8" w:rsidP="00204F60">
      <w:pPr>
        <w:bidi w:val="0"/>
        <w:ind w:left="567" w:hanging="567"/>
        <w:rPr>
          <w:rFonts w:ascii="Times New Roman" w:hAnsi="Times New Roman"/>
          <w:noProof/>
          <w:lang w:val="en-IE"/>
        </w:rPr>
      </w:pPr>
    </w:p>
    <w:p w:rsidR="005C79AF" w:rsidP="00204F60">
      <w:pPr>
        <w:bidi w:val="0"/>
        <w:ind w:left="567" w:hanging="567"/>
        <w:rPr>
          <w:rFonts w:ascii="Times New Roman" w:hAnsi="Times New Roman"/>
          <w:noProof/>
          <w:lang w:val="en-IE"/>
        </w:rPr>
      </w:pPr>
      <w:r w:rsidRPr="003C6FC8">
        <w:rPr>
          <w:rFonts w:ascii="Times New Roman" w:hAnsi="Times New Roman"/>
          <w:noProof/>
          <w:lang w:val="en-IE"/>
        </w:rPr>
        <w:t>(b)</w:t>
        <w:tab/>
        <w:t>where the supplier does not have a right to challenge directly a breach of the Chapter under the domestic law of the Party, a failure to comply with a Party</w:t>
      </w:r>
      <w:r w:rsidR="002C1415">
        <w:rPr>
          <w:rFonts w:ascii="Times New Roman" w:hAnsi="Times New Roman"/>
          <w:noProof/>
          <w:lang w:val="en-IE"/>
        </w:rPr>
        <w:t>'</w:t>
      </w:r>
      <w:r w:rsidR="00C2077A">
        <w:rPr>
          <w:rFonts w:ascii="Times New Roman" w:hAnsi="Times New Roman"/>
          <w:noProof/>
          <w:lang w:val="en-IE"/>
        </w:rPr>
        <w:t>s measures implementing this </w:t>
      </w:r>
      <w:r w:rsidRPr="003C6FC8">
        <w:rPr>
          <w:rFonts w:ascii="Times New Roman" w:hAnsi="Times New Roman"/>
          <w:noProof/>
          <w:lang w:val="en-IE"/>
        </w:rPr>
        <w:t xml:space="preserve">Chapter, </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arising in the context of a covered procurement, in which the supplier has, or has had, an interest. The procedural rules for all challenges shall be in writing and made generally available.</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2.</w:t>
        <w:tab/>
        <w:t xml:space="preserve">In the event of a complaint by a supplier, arising in the context of covered procurement in which the supplier has, or has had, an interest, that there has been a breach or a </w:t>
      </w:r>
      <w:r w:rsidR="0090721D">
        <w:rPr>
          <w:rFonts w:ascii="Times New Roman" w:hAnsi="Times New Roman"/>
          <w:noProof/>
          <w:lang w:val="en-IE"/>
        </w:rPr>
        <w:t>failure as set out in paragraph </w:t>
      </w:r>
      <w:r w:rsidRPr="003C6FC8">
        <w:rPr>
          <w:rFonts w:ascii="Times New Roman" w:hAnsi="Times New Roman"/>
          <w:noProof/>
          <w:lang w:val="en-IE"/>
        </w:rPr>
        <w:t>1, the Party concerned shall encourage its procuring entity and the supplier to seek resolution of the complaint through consultation. The procuring entity shall accord impartial and timely consideration to any such complaint in a manner that is not prejudicial to the supplier</w:t>
      </w:r>
      <w:r w:rsidR="002C1415">
        <w:rPr>
          <w:rFonts w:ascii="Times New Roman" w:hAnsi="Times New Roman"/>
          <w:noProof/>
          <w:lang w:val="en-IE"/>
        </w:rPr>
        <w:t>'</w:t>
      </w:r>
      <w:r w:rsidRPr="003C6FC8">
        <w:rPr>
          <w:rFonts w:ascii="Times New Roman" w:hAnsi="Times New Roman"/>
          <w:noProof/>
          <w:lang w:val="en-IE"/>
        </w:rPr>
        <w:t>s participation in ongoing or future procurement or right to seek corrective measures under the administrative or judicial review procedure.</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00204F60">
        <w:rPr>
          <w:rFonts w:ascii="Times New Roman" w:hAnsi="Times New Roman"/>
          <w:noProof/>
          <w:lang w:val="en-IE"/>
        </w:rPr>
        <w:br w:type="page"/>
      </w:r>
      <w:r w:rsidRPr="003C6FC8">
        <w:rPr>
          <w:rFonts w:ascii="Times New Roman" w:hAnsi="Times New Roman"/>
          <w:noProof/>
          <w:lang w:val="en-IE"/>
        </w:rPr>
        <w:t>3.</w:t>
        <w:tab/>
        <w:t xml:space="preserve">Each supplier shall be allowed a sufficient period of time to prepare and submit a challenge, which in no case be less than </w:t>
      </w:r>
      <w:r>
        <w:rPr>
          <w:rFonts w:ascii="Times New Roman" w:hAnsi="Times New Roman"/>
          <w:noProof/>
          <w:lang w:val="en-IE"/>
        </w:rPr>
        <w:t xml:space="preserve">ten </w:t>
      </w:r>
      <w:r w:rsidRPr="003C6FC8">
        <w:rPr>
          <w:rFonts w:ascii="Times New Roman" w:hAnsi="Times New Roman"/>
          <w:noProof/>
          <w:lang w:val="en-IE"/>
        </w:rPr>
        <w:t>days from the time when the basis of the challenge became known or reasonably should have become known to the supplier.</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4.</w:t>
        <w:tab/>
        <w:t>Each Party shall establish or designate at least one impartial administrative or judicial authority that is independent of its procuring entities to receive and review a challenge by a supplier arising in the context of a covered procurement.</w:t>
      </w:r>
    </w:p>
    <w:p w:rsidR="00E51819" w:rsidRPr="003C6FC8"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5.</w:t>
        <w:tab/>
        <w:t>Where a body other than an authority referred to in paragraph 4 initially reviews a challenge, the Party shall ensure that the supplier may appeal the initial decision to an impartial administrative or judicial authority that is independent of the procuring entity whose procurement is the subject of the challenge. A review body that is not a court shall either be subject to judicial review or have procedural guarantees that provide for:</w:t>
      </w:r>
    </w:p>
    <w:p w:rsidR="00E51819" w:rsidRPr="003C6FC8" w:rsidP="00E51819">
      <w:pPr>
        <w:bidi w:val="0"/>
        <w:rPr>
          <w:rFonts w:ascii="Times New Roman" w:hAnsi="Times New Roman"/>
          <w:noProof/>
          <w:lang w:val="en-IE"/>
        </w:rPr>
      </w:pPr>
    </w:p>
    <w:p w:rsidR="005C79AF" w:rsidP="00204F60">
      <w:pPr>
        <w:bidi w:val="0"/>
        <w:ind w:left="567" w:hanging="567"/>
        <w:rPr>
          <w:rFonts w:ascii="Times New Roman" w:hAnsi="Times New Roman"/>
          <w:noProof/>
          <w:lang w:val="en-IE"/>
        </w:rPr>
      </w:pPr>
      <w:r w:rsidRPr="003C6FC8">
        <w:rPr>
          <w:rFonts w:ascii="Times New Roman" w:hAnsi="Times New Roman"/>
          <w:noProof/>
          <w:lang w:val="en-IE"/>
        </w:rPr>
        <w:t>(a)</w:t>
        <w:tab/>
        <w:t>the procuring entity shall respond in writing to the challenge and disclose all relevant documents to the review body;</w:t>
      </w:r>
    </w:p>
    <w:p w:rsidR="00E51819" w:rsidRPr="003C6FC8" w:rsidP="00204F60">
      <w:pPr>
        <w:bidi w:val="0"/>
        <w:ind w:left="567" w:hanging="567"/>
        <w:rPr>
          <w:rFonts w:ascii="Times New Roman" w:hAnsi="Times New Roman"/>
          <w:noProof/>
          <w:lang w:val="en-IE"/>
        </w:rPr>
      </w:pPr>
    </w:p>
    <w:p w:rsidR="005C79AF" w:rsidP="00204F60">
      <w:pPr>
        <w:bidi w:val="0"/>
        <w:ind w:left="567" w:hanging="567"/>
        <w:rPr>
          <w:rFonts w:ascii="Times New Roman" w:hAnsi="Times New Roman"/>
          <w:noProof/>
          <w:lang w:val="en-IE"/>
        </w:rPr>
      </w:pPr>
      <w:r w:rsidRPr="003C6FC8">
        <w:rPr>
          <w:rFonts w:ascii="Times New Roman" w:hAnsi="Times New Roman"/>
          <w:noProof/>
          <w:lang w:val="en-IE"/>
        </w:rPr>
        <w:t>(b)</w:t>
        <w:tab/>
        <w:t>the participants to the proceedings (hereinafter referred to as "participants") shall have the right to be heard prior to a decision of the review body being made on the challenge;</w:t>
      </w:r>
    </w:p>
    <w:p w:rsidR="00E51819" w:rsidRPr="003C6FC8" w:rsidP="00204F60">
      <w:pPr>
        <w:bidi w:val="0"/>
        <w:ind w:left="567" w:hanging="567"/>
        <w:rPr>
          <w:rFonts w:ascii="Times New Roman" w:hAnsi="Times New Roman"/>
          <w:noProof/>
          <w:lang w:val="en-IE"/>
        </w:rPr>
      </w:pPr>
    </w:p>
    <w:p w:rsidR="005C79AF" w:rsidP="00204F60">
      <w:pPr>
        <w:bidi w:val="0"/>
        <w:ind w:left="567" w:hanging="567"/>
        <w:rPr>
          <w:rFonts w:ascii="Times New Roman" w:hAnsi="Times New Roman"/>
          <w:noProof/>
          <w:lang w:val="en-IE"/>
        </w:rPr>
      </w:pPr>
      <w:r w:rsidRPr="003C6FC8">
        <w:rPr>
          <w:rFonts w:ascii="Times New Roman" w:hAnsi="Times New Roman"/>
          <w:noProof/>
          <w:lang w:val="en-IE"/>
        </w:rPr>
        <w:t>(c)</w:t>
        <w:tab/>
        <w:t>the participants shall have the right to be represented and accompanied;</w:t>
      </w:r>
    </w:p>
    <w:p w:rsidR="005C79AF" w:rsidP="00204F60">
      <w:pPr>
        <w:bidi w:val="0"/>
        <w:ind w:left="567" w:hanging="567"/>
        <w:rPr>
          <w:rFonts w:ascii="Times New Roman" w:hAnsi="Times New Roman"/>
          <w:noProof/>
          <w:lang w:val="en-IE"/>
        </w:rPr>
      </w:pPr>
      <w:r w:rsidR="00204F60">
        <w:rPr>
          <w:rFonts w:ascii="Times New Roman" w:hAnsi="Times New Roman"/>
          <w:noProof/>
          <w:lang w:val="en-IE"/>
        </w:rPr>
        <w:br w:type="page"/>
      </w:r>
      <w:r w:rsidRPr="003C6FC8">
        <w:rPr>
          <w:rFonts w:ascii="Times New Roman" w:hAnsi="Times New Roman"/>
          <w:noProof/>
          <w:lang w:val="en-IE"/>
        </w:rPr>
        <w:t>(d)</w:t>
        <w:tab/>
        <w:t>the participants shall have access to all proceedings;</w:t>
      </w:r>
    </w:p>
    <w:p w:rsidR="00E51819" w:rsidRPr="003C6FC8" w:rsidP="00204F60">
      <w:pPr>
        <w:bidi w:val="0"/>
        <w:ind w:left="567" w:hanging="567"/>
        <w:rPr>
          <w:rFonts w:ascii="Times New Roman" w:hAnsi="Times New Roman"/>
          <w:noProof/>
          <w:lang w:val="en-IE"/>
        </w:rPr>
      </w:pPr>
    </w:p>
    <w:p w:rsidR="005C79AF" w:rsidP="00204F60">
      <w:pPr>
        <w:bidi w:val="0"/>
        <w:ind w:left="567" w:hanging="567"/>
        <w:rPr>
          <w:rFonts w:ascii="Times New Roman" w:hAnsi="Times New Roman"/>
          <w:noProof/>
          <w:lang w:val="en-IE"/>
        </w:rPr>
      </w:pPr>
      <w:r w:rsidRPr="003C6FC8">
        <w:rPr>
          <w:rFonts w:ascii="Times New Roman" w:hAnsi="Times New Roman"/>
          <w:noProof/>
          <w:lang w:val="en-IE"/>
        </w:rPr>
        <w:t>(e)</w:t>
        <w:tab/>
        <w:t>the participants shall have the right to request that the proceedings take place in public and that witnesses may be present; and</w:t>
      </w:r>
    </w:p>
    <w:p w:rsidR="00204F60" w:rsidRPr="003C6FC8" w:rsidP="00E51819">
      <w:pPr>
        <w:bidi w:val="0"/>
        <w:rPr>
          <w:rFonts w:ascii="Times New Roman" w:hAnsi="Times New Roman"/>
          <w:noProof/>
          <w:lang w:val="en-IE"/>
        </w:rPr>
      </w:pPr>
    </w:p>
    <w:p w:rsidR="005C79AF" w:rsidRPr="003C6FC8" w:rsidP="00A67620">
      <w:pPr>
        <w:bidi w:val="0"/>
        <w:ind w:left="567" w:hanging="567"/>
        <w:rPr>
          <w:rFonts w:ascii="Times New Roman" w:hAnsi="Times New Roman"/>
          <w:noProof/>
          <w:lang w:val="en-IE"/>
        </w:rPr>
      </w:pPr>
      <w:r w:rsidRPr="003C6FC8">
        <w:rPr>
          <w:rFonts w:ascii="Times New Roman" w:hAnsi="Times New Roman"/>
          <w:noProof/>
          <w:lang w:val="en-IE"/>
        </w:rPr>
        <w:t>(f)</w:t>
        <w:tab/>
        <w:t>decisions or recommendations relating to challenges by suppliers shall be provided, in a timely fashion, in writing, with an explanation of</w:t>
      </w:r>
      <w:r w:rsidR="00A67620">
        <w:rPr>
          <w:rFonts w:ascii="Times New Roman" w:hAnsi="Times New Roman"/>
          <w:noProof/>
          <w:lang w:val="en-IE"/>
        </w:rPr>
        <w:t xml:space="preserve"> the basis for each decision or </w:t>
      </w:r>
      <w:r w:rsidRPr="003C6FC8">
        <w:rPr>
          <w:rFonts w:ascii="Times New Roman" w:hAnsi="Times New Roman"/>
          <w:noProof/>
          <w:lang w:val="en-IE"/>
        </w:rPr>
        <w:t>recommendation.</w:t>
      </w:r>
    </w:p>
    <w:p w:rsidR="00C65249" w:rsidP="00E51819">
      <w:pPr>
        <w:bidi w:val="0"/>
        <w:rPr>
          <w:rFonts w:ascii="Times New Roman" w:hAnsi="Times New Roman"/>
          <w:noProof/>
          <w:lang w:val="en-IE"/>
        </w:rPr>
      </w:pPr>
    </w:p>
    <w:p w:rsidR="005C79AF" w:rsidP="00E51819">
      <w:pPr>
        <w:bidi w:val="0"/>
        <w:rPr>
          <w:rFonts w:ascii="Times New Roman" w:hAnsi="Times New Roman"/>
          <w:noProof/>
          <w:lang w:val="en-IE"/>
        </w:rPr>
      </w:pPr>
      <w:r w:rsidRPr="003C6FC8">
        <w:rPr>
          <w:rFonts w:ascii="Times New Roman" w:hAnsi="Times New Roman"/>
          <w:noProof/>
          <w:lang w:val="en-IE"/>
        </w:rPr>
        <w:t>6.</w:t>
        <w:tab/>
        <w:t>Each Party shall adopt or maintain procedures that provide for:</w:t>
      </w:r>
    </w:p>
    <w:p w:rsidR="00204F60" w:rsidRPr="003C6FC8" w:rsidP="00E51819">
      <w:pPr>
        <w:bidi w:val="0"/>
        <w:rPr>
          <w:rFonts w:ascii="Times New Roman" w:hAnsi="Times New Roman"/>
          <w:noProof/>
          <w:lang w:val="en-IE"/>
        </w:rPr>
      </w:pPr>
    </w:p>
    <w:p w:rsidR="005C79AF" w:rsidP="00204F60">
      <w:pPr>
        <w:bidi w:val="0"/>
        <w:ind w:left="567" w:hanging="567"/>
        <w:rPr>
          <w:rFonts w:ascii="Times New Roman" w:hAnsi="Times New Roman"/>
          <w:noProof/>
          <w:lang w:val="en-IE"/>
        </w:rPr>
      </w:pPr>
      <w:r w:rsidRPr="003C6FC8">
        <w:rPr>
          <w:rFonts w:ascii="Times New Roman" w:hAnsi="Times New Roman"/>
          <w:noProof/>
          <w:lang w:val="en-IE"/>
        </w:rPr>
        <w:t>(a)</w:t>
        <w:tab/>
        <w:t>prompt interim measures to preserve the supplier</w:t>
      </w:r>
      <w:r w:rsidR="002C1415">
        <w:rPr>
          <w:rFonts w:ascii="Times New Roman" w:hAnsi="Times New Roman"/>
          <w:noProof/>
          <w:lang w:val="en-IE"/>
        </w:rPr>
        <w:t>'</w:t>
      </w:r>
      <w:r w:rsidRPr="003C6FC8">
        <w:rPr>
          <w:rFonts w:ascii="Times New Roman" w:hAnsi="Times New Roman"/>
          <w:noProof/>
          <w:lang w:val="en-IE"/>
        </w:rPr>
        <w:t>s opportunity to participate in the procurement. Such interim measures may result in suspension of the procurement process. The procedures may provide that overriding adverse consequences for the interests concerned, including the public interest, may be taken into account when deciding whether such measures should be applied. The case for not acting shall be provided in writing; and</w:t>
      </w:r>
    </w:p>
    <w:p w:rsidR="00204F60" w:rsidRPr="003C6FC8" w:rsidP="00204F60">
      <w:pPr>
        <w:bidi w:val="0"/>
        <w:ind w:left="567" w:hanging="567"/>
        <w:rPr>
          <w:rFonts w:ascii="Times New Roman" w:hAnsi="Times New Roman"/>
          <w:noProof/>
          <w:lang w:val="en-IE"/>
        </w:rPr>
      </w:pPr>
    </w:p>
    <w:p w:rsidR="005C79AF" w:rsidP="00204F60">
      <w:pPr>
        <w:bidi w:val="0"/>
        <w:ind w:left="567" w:hanging="567"/>
        <w:rPr>
          <w:rFonts w:ascii="Times New Roman" w:hAnsi="Times New Roman"/>
          <w:noProof/>
          <w:lang w:val="en-IE"/>
        </w:rPr>
      </w:pPr>
      <w:r w:rsidRPr="003C6FC8">
        <w:rPr>
          <w:rFonts w:ascii="Times New Roman" w:hAnsi="Times New Roman"/>
          <w:noProof/>
          <w:lang w:val="en-IE"/>
        </w:rPr>
        <w:t>(b)</w:t>
        <w:tab/>
        <w:t xml:space="preserve">where a review body had determined that there has been a breach or a </w:t>
      </w:r>
      <w:r w:rsidR="0090721D">
        <w:rPr>
          <w:rFonts w:ascii="Times New Roman" w:hAnsi="Times New Roman"/>
          <w:noProof/>
          <w:lang w:val="en-IE"/>
        </w:rPr>
        <w:t>failure as set out in paragraph </w:t>
      </w:r>
      <w:r w:rsidRPr="003C6FC8">
        <w:rPr>
          <w:rFonts w:ascii="Times New Roman" w:hAnsi="Times New Roman"/>
          <w:noProof/>
          <w:lang w:val="en-IE"/>
        </w:rPr>
        <w:t>1, corrective action or compensation for the loss or damages suffered, which may be limited to either the costs for the preparation of the tender or the costs relating to the challenge, or both.</w:t>
      </w:r>
    </w:p>
    <w:p w:rsidR="005C79AF" w:rsidP="00B270E8">
      <w:pPr>
        <w:bidi w:val="0"/>
        <w:jc w:val="center"/>
        <w:rPr>
          <w:rFonts w:ascii="Times New Roman" w:hAnsi="Times New Roman"/>
          <w:noProof/>
          <w:lang w:val="en-IE"/>
        </w:rPr>
      </w:pPr>
      <w:r w:rsidR="00204F60">
        <w:rPr>
          <w:rFonts w:ascii="Times New Roman" w:hAnsi="Times New Roman"/>
          <w:noProof/>
          <w:lang w:val="en-IE"/>
        </w:rPr>
        <w:br w:type="page"/>
      </w:r>
      <w:r w:rsidRPr="003C6FC8" w:rsidR="00B270E8">
        <w:rPr>
          <w:rFonts w:ascii="Times New Roman" w:hAnsi="Times New Roman"/>
          <w:noProof/>
          <w:lang w:val="en-IE"/>
        </w:rPr>
        <w:t>ARTICLE 58</w:t>
      </w:r>
    </w:p>
    <w:p w:rsidR="005C2043" w:rsidP="00B270E8">
      <w:pPr>
        <w:bidi w:val="0"/>
        <w:jc w:val="center"/>
        <w:rPr>
          <w:rFonts w:ascii="Times New Roman" w:hAnsi="Times New Roman"/>
          <w:noProof/>
          <w:lang w:val="en-IE"/>
        </w:rPr>
      </w:pPr>
    </w:p>
    <w:p w:rsidR="005C2043" w:rsidP="00B270E8">
      <w:pPr>
        <w:bidi w:val="0"/>
        <w:jc w:val="center"/>
        <w:rPr>
          <w:rFonts w:ascii="Times New Roman" w:hAnsi="Times New Roman"/>
          <w:noProof/>
          <w:lang w:val="en-IE"/>
        </w:rPr>
      </w:pPr>
      <w:r>
        <w:rPr>
          <w:rFonts w:ascii="Times New Roman" w:hAnsi="Times New Roman"/>
          <w:noProof/>
          <w:lang w:val="en-IE"/>
        </w:rPr>
        <w:t>Further negotiations</w:t>
      </w:r>
    </w:p>
    <w:p w:rsidR="00E51819" w:rsidRPr="003C6FC8" w:rsidP="00B270E8">
      <w:pPr>
        <w:bidi w:val="0"/>
        <w:jc w:val="center"/>
        <w:rPr>
          <w:rFonts w:ascii="Times New Roman" w:hAnsi="Times New Roman"/>
          <w:noProof/>
          <w:lang w:val="en-IE"/>
        </w:rPr>
      </w:pPr>
    </w:p>
    <w:p w:rsidR="005C79AF" w:rsidP="00204F60">
      <w:pPr>
        <w:bidi w:val="0"/>
        <w:rPr>
          <w:rFonts w:ascii="Times New Roman" w:hAnsi="Times New Roman"/>
          <w:noProof/>
          <w:lang w:val="en-IE" w:eastAsia="en-GB"/>
        </w:rPr>
      </w:pPr>
      <w:r w:rsidRPr="003C6FC8">
        <w:rPr>
          <w:rFonts w:ascii="Times New Roman" w:hAnsi="Times New Roman"/>
          <w:noProof/>
          <w:color w:val="000000"/>
          <w:lang w:val="en-IE" w:eastAsia="en-GB"/>
        </w:rPr>
        <w:t>1.</w:t>
        <w:tab/>
        <w:t xml:space="preserve">The Parties will review annually the effective </w:t>
      </w:r>
      <w:r w:rsidRPr="003C6FC8">
        <w:rPr>
          <w:rFonts w:ascii="Times New Roman" w:hAnsi="Times New Roman"/>
          <w:noProof/>
          <w:lang w:val="en-IE" w:eastAsia="en-GB"/>
        </w:rPr>
        <w:t>operation of this Chapter and the mutual opening of procurement markets. In no later than one year from the entry into force of this Agreement the Parties will enter into negotiations for the extension of the lis</w:t>
      </w:r>
      <w:r w:rsidR="001452E9">
        <w:rPr>
          <w:rFonts w:ascii="Times New Roman" w:hAnsi="Times New Roman"/>
          <w:noProof/>
          <w:lang w:val="en-IE" w:eastAsia="en-GB"/>
        </w:rPr>
        <w:t>t(s) of covered entities in Sub</w:t>
      </w:r>
      <w:r w:rsidR="001452E9">
        <w:rPr>
          <w:rFonts w:ascii="Times New Roman" w:hAnsi="Times New Roman"/>
          <w:noProof/>
          <w:lang w:val="en-IE" w:eastAsia="en-GB"/>
        </w:rPr>
        <w:noBreakHyphen/>
      </w:r>
      <w:r w:rsidRPr="003C6FC8">
        <w:rPr>
          <w:rFonts w:ascii="Times New Roman" w:hAnsi="Times New Roman"/>
          <w:noProof/>
          <w:lang w:val="en-IE" w:eastAsia="en-GB"/>
        </w:rPr>
        <w:t xml:space="preserve">Annex 1 and Sub-Annex 2 of Appenix 1 </w:t>
      </w:r>
      <w:r w:rsidRPr="003C6FC8">
        <w:rPr>
          <w:rFonts w:ascii="Times New Roman" w:hAnsi="Times New Roman"/>
          <w:noProof/>
          <w:lang w:val="en-IE"/>
        </w:rPr>
        <w:t xml:space="preserve">of ANNEX 1 </w:t>
      </w:r>
      <w:r>
        <w:rPr>
          <w:rFonts w:ascii="Times New Roman" w:hAnsi="Times New Roman"/>
          <w:noProof/>
          <w:lang w:val="en-IE"/>
        </w:rPr>
        <w:t>to</w:t>
      </w:r>
      <w:r w:rsidRPr="003C6FC8">
        <w:rPr>
          <w:rFonts w:ascii="Times New Roman" w:hAnsi="Times New Roman"/>
          <w:noProof/>
          <w:lang w:val="en-IE"/>
        </w:rPr>
        <w:t xml:space="preserve"> this Agreement</w:t>
      </w:r>
      <w:r w:rsidRPr="003C6FC8">
        <w:rPr>
          <w:rFonts w:ascii="Times New Roman" w:hAnsi="Times New Roman"/>
          <w:noProof/>
          <w:lang w:val="en-IE" w:eastAsia="en-GB"/>
        </w:rPr>
        <w:t>.</w:t>
      </w:r>
    </w:p>
    <w:p w:rsidR="00204F60" w:rsidRPr="003C6FC8" w:rsidP="00204F60">
      <w:pPr>
        <w:bidi w:val="0"/>
        <w:rPr>
          <w:rFonts w:ascii="Times New Roman" w:hAnsi="Times New Roman"/>
          <w:noProof/>
          <w:lang w:val="en-IE" w:eastAsia="en-GB"/>
        </w:rPr>
      </w:pPr>
    </w:p>
    <w:p w:rsidR="005C79AF" w:rsidP="00204F60">
      <w:pPr>
        <w:bidi w:val="0"/>
        <w:rPr>
          <w:rFonts w:ascii="Times New Roman" w:hAnsi="Times New Roman"/>
          <w:noProof/>
          <w:lang w:val="en-IE" w:eastAsia="en-GB"/>
        </w:rPr>
      </w:pPr>
      <w:r w:rsidRPr="003C6FC8">
        <w:rPr>
          <w:rFonts w:ascii="Times New Roman" w:hAnsi="Times New Roman"/>
          <w:noProof/>
          <w:lang w:val="en-IE" w:eastAsia="en-GB"/>
        </w:rPr>
        <w:t>2.</w:t>
        <w:tab/>
        <w:t>Iraq will in the context of the WTO accession negotiations acknowledge its commitment for accession to the plurilateral Agreement on Government Procurement (hereinafter refe</w:t>
      </w:r>
      <w:r w:rsidR="00C2077A">
        <w:rPr>
          <w:rFonts w:ascii="Times New Roman" w:hAnsi="Times New Roman"/>
          <w:noProof/>
          <w:lang w:val="en-IE" w:eastAsia="en-GB"/>
        </w:rPr>
        <w:t>rred to as the </w:t>
      </w:r>
      <w:r w:rsidRPr="003C6FC8">
        <w:rPr>
          <w:rFonts w:ascii="Times New Roman" w:hAnsi="Times New Roman"/>
          <w:noProof/>
          <w:lang w:val="en-IE" w:eastAsia="en-GB"/>
        </w:rPr>
        <w:t>"GPA").</w:t>
      </w:r>
    </w:p>
    <w:p w:rsidR="00E51819" w:rsidP="00204F60">
      <w:pPr>
        <w:bidi w:val="0"/>
        <w:rPr>
          <w:rFonts w:ascii="Times New Roman" w:hAnsi="Times New Roman"/>
          <w:noProof/>
          <w:lang w:val="en-IE" w:eastAsia="en-GB"/>
        </w:rPr>
      </w:pPr>
    </w:p>
    <w:p w:rsidR="00E51819" w:rsidRPr="003C6FC8" w:rsidP="00204F60">
      <w:pPr>
        <w:bidi w:val="0"/>
        <w:rPr>
          <w:rFonts w:ascii="Times New Roman" w:hAnsi="Times New Roman"/>
          <w:noProof/>
          <w:lang w:val="en-IE"/>
        </w:rPr>
      </w:pPr>
    </w:p>
    <w:p w:rsidR="005C79AF" w:rsidP="00B270E8">
      <w:pPr>
        <w:bidi w:val="0"/>
        <w:jc w:val="center"/>
        <w:rPr>
          <w:rFonts w:ascii="Times New Roman" w:hAnsi="Times New Roman"/>
          <w:noProof/>
          <w:lang w:val="en-IE"/>
        </w:rPr>
      </w:pPr>
      <w:r w:rsidRPr="003C6FC8" w:rsidR="00B270E8">
        <w:rPr>
          <w:rFonts w:ascii="Times New Roman" w:hAnsi="Times New Roman"/>
          <w:noProof/>
          <w:lang w:val="en-IE"/>
        </w:rPr>
        <w:t>ARTICLE 59</w:t>
      </w:r>
    </w:p>
    <w:p w:rsidR="00E51819" w:rsidRPr="003C6FC8" w:rsidP="00B270E8">
      <w:pPr>
        <w:bidi w:val="0"/>
        <w:jc w:val="center"/>
        <w:rPr>
          <w:rFonts w:ascii="Times New Roman" w:hAnsi="Times New Roman"/>
          <w:noProof/>
          <w:lang w:val="en-IE"/>
        </w:rPr>
      </w:pPr>
    </w:p>
    <w:p w:rsidR="005C79AF" w:rsidP="00B270E8">
      <w:pPr>
        <w:bidi w:val="0"/>
        <w:jc w:val="center"/>
        <w:rPr>
          <w:rFonts w:ascii="Times New Roman" w:hAnsi="Times New Roman"/>
          <w:noProof/>
          <w:lang w:val="en-IE"/>
        </w:rPr>
      </w:pPr>
      <w:r w:rsidRPr="00B270E8">
        <w:rPr>
          <w:rFonts w:ascii="Times New Roman" w:hAnsi="Times New Roman"/>
          <w:noProof/>
          <w:lang w:val="en-IE"/>
        </w:rPr>
        <w:t>Asymmetrical regime and transitional measures</w:t>
      </w:r>
    </w:p>
    <w:p w:rsidR="00E51819" w:rsidRPr="00B270E8" w:rsidP="00B270E8">
      <w:pPr>
        <w:bidi w:val="0"/>
        <w:jc w:val="center"/>
        <w:rPr>
          <w:rFonts w:ascii="Times New Roman" w:hAnsi="Times New Roman"/>
          <w:noProof/>
          <w:lang w:val="en-IE"/>
        </w:rPr>
      </w:pPr>
    </w:p>
    <w:p w:rsidR="005C79AF" w:rsidP="00C2761C">
      <w:pPr>
        <w:bidi w:val="0"/>
        <w:rPr>
          <w:rFonts w:ascii="Times New Roman" w:hAnsi="Times New Roman"/>
          <w:noProof/>
          <w:lang w:val="en-IE"/>
        </w:rPr>
      </w:pPr>
      <w:r w:rsidRPr="003C6FC8">
        <w:rPr>
          <w:rFonts w:ascii="Times New Roman" w:hAnsi="Times New Roman"/>
          <w:noProof/>
          <w:lang w:val="en-IE" w:eastAsia="en-GB"/>
        </w:rPr>
        <w:t>Taking in</w:t>
      </w:r>
      <w:r>
        <w:rPr>
          <w:rFonts w:ascii="Times New Roman" w:hAnsi="Times New Roman"/>
          <w:noProof/>
          <w:lang w:val="en-IE" w:eastAsia="en-GB"/>
        </w:rPr>
        <w:t>to</w:t>
      </w:r>
      <w:r w:rsidRPr="003C6FC8">
        <w:rPr>
          <w:rFonts w:ascii="Times New Roman" w:hAnsi="Times New Roman"/>
          <w:noProof/>
          <w:lang w:val="en-IE" w:eastAsia="en-GB"/>
        </w:rPr>
        <w:t xml:space="preserve"> account the development, financial and trade needs, Iraq will benefit from the following transitional measure:</w:t>
      </w:r>
      <w:r w:rsidR="00844D5A">
        <w:rPr>
          <w:rFonts w:ascii="Times New Roman" w:hAnsi="Times New Roman"/>
          <w:noProof/>
          <w:lang w:val="en-IE" w:eastAsia="en-GB"/>
        </w:rPr>
        <w:t xml:space="preserve"> </w:t>
      </w:r>
      <w:r w:rsidRPr="003C6FC8">
        <w:rPr>
          <w:rFonts w:ascii="Times New Roman" w:hAnsi="Times New Roman"/>
          <w:noProof/>
          <w:lang w:val="en-IE"/>
        </w:rPr>
        <w:t>Iraq may provide for a temporary price preference programme consisting of a price differential of 5</w:t>
      </w:r>
      <w:r>
        <w:rPr>
          <w:rFonts w:ascii="Times New Roman" w:hAnsi="Times New Roman"/>
          <w:noProof/>
          <w:lang w:val="en-IE"/>
        </w:rPr>
        <w:t> </w:t>
      </w:r>
      <w:r w:rsidRPr="003C6FC8">
        <w:rPr>
          <w:rFonts w:ascii="Times New Roman" w:hAnsi="Times New Roman"/>
          <w:noProof/>
          <w:lang w:val="en-IE"/>
        </w:rPr>
        <w:t>% for goods and services and 10</w:t>
      </w:r>
      <w:r>
        <w:rPr>
          <w:rFonts w:ascii="Times New Roman" w:hAnsi="Times New Roman"/>
          <w:noProof/>
          <w:lang w:val="en-IE"/>
        </w:rPr>
        <w:t> </w:t>
      </w:r>
      <w:r w:rsidRPr="003C6FC8">
        <w:rPr>
          <w:rFonts w:ascii="Times New Roman" w:hAnsi="Times New Roman"/>
          <w:noProof/>
          <w:lang w:val="en-IE"/>
        </w:rPr>
        <w:t>% for works, applicable to supplies and services from purely Iraqis suppliers.</w:t>
      </w:r>
    </w:p>
    <w:p w:rsidR="00204F60" w:rsidRPr="003C6FC8" w:rsidP="00C2761C">
      <w:pPr>
        <w:bidi w:val="0"/>
        <w:rPr>
          <w:rFonts w:ascii="Times New Roman" w:hAnsi="Times New Roman"/>
          <w:noProof/>
          <w:lang w:val="en-IE"/>
        </w:rPr>
      </w:pPr>
    </w:p>
    <w:p w:rsidR="005C79AF" w:rsidP="00C2761C">
      <w:pPr>
        <w:bidi w:val="0"/>
        <w:rPr>
          <w:rFonts w:ascii="Times New Roman" w:hAnsi="Times New Roman"/>
          <w:noProof/>
          <w:lang w:val="en-IE"/>
        </w:rPr>
      </w:pPr>
      <w:r w:rsidRPr="003C6FC8">
        <w:rPr>
          <w:rFonts w:ascii="Times New Roman" w:hAnsi="Times New Roman"/>
          <w:noProof/>
          <w:lang w:val="en-IE"/>
        </w:rPr>
        <w:t xml:space="preserve">The price preference programme will be phased-out </w:t>
      </w:r>
      <w:r>
        <w:rPr>
          <w:rFonts w:ascii="Times New Roman" w:hAnsi="Times New Roman"/>
          <w:noProof/>
          <w:lang w:val="en-IE"/>
        </w:rPr>
        <w:t xml:space="preserve">within ten </w:t>
      </w:r>
      <w:r w:rsidRPr="003C6FC8">
        <w:rPr>
          <w:rFonts w:ascii="Times New Roman" w:hAnsi="Times New Roman"/>
          <w:noProof/>
          <w:lang w:val="en-IE"/>
        </w:rPr>
        <w:t xml:space="preserve">years from the entry into force of this </w:t>
      </w:r>
      <w:r>
        <w:rPr>
          <w:rFonts w:ascii="Times New Roman" w:hAnsi="Times New Roman"/>
          <w:noProof/>
          <w:lang w:val="en-IE"/>
        </w:rPr>
        <w:t>Agreement</w:t>
      </w:r>
      <w:r w:rsidRPr="003C6FC8">
        <w:rPr>
          <w:rFonts w:ascii="Times New Roman" w:hAnsi="Times New Roman"/>
          <w:noProof/>
          <w:lang w:val="en-IE"/>
        </w:rPr>
        <w:t>.</w:t>
      </w:r>
    </w:p>
    <w:p w:rsidR="00204F60" w:rsidP="00B270E8">
      <w:pPr>
        <w:bidi w:val="0"/>
        <w:jc w:val="center"/>
        <w:rPr>
          <w:rFonts w:ascii="Times New Roman" w:hAnsi="Times New Roman"/>
          <w:noProof/>
          <w:lang w:val="en-IE"/>
        </w:rPr>
      </w:pPr>
      <w:r>
        <w:rPr>
          <w:rFonts w:ascii="Times New Roman" w:hAnsi="Times New Roman"/>
          <w:noProof/>
          <w:lang w:val="en-IE"/>
        </w:rPr>
        <w:br w:type="page"/>
        <w:t>CHAPTER III</w:t>
      </w:r>
    </w:p>
    <w:p w:rsidR="00204F60" w:rsidP="00B270E8">
      <w:pPr>
        <w:bidi w:val="0"/>
        <w:jc w:val="center"/>
        <w:rPr>
          <w:rFonts w:ascii="Times New Roman" w:hAnsi="Times New Roman"/>
          <w:noProof/>
          <w:lang w:val="en-IE"/>
        </w:rPr>
      </w:pPr>
    </w:p>
    <w:p w:rsidR="005C79AF" w:rsidP="00B270E8">
      <w:pPr>
        <w:bidi w:val="0"/>
        <w:jc w:val="center"/>
        <w:rPr>
          <w:rFonts w:ascii="Times New Roman" w:hAnsi="Times New Roman"/>
          <w:noProof/>
          <w:lang w:val="en-IE"/>
        </w:rPr>
      </w:pPr>
      <w:r w:rsidRPr="00B270E8" w:rsidR="00B270E8">
        <w:rPr>
          <w:rFonts w:ascii="Times New Roman" w:hAnsi="Times New Roman"/>
          <w:noProof/>
          <w:lang w:val="en-IE"/>
        </w:rPr>
        <w:t>INTELLECTUAL PROPERTY PROTECTION</w:t>
      </w:r>
    </w:p>
    <w:p w:rsidR="00204F60" w:rsidP="00B270E8">
      <w:pPr>
        <w:bidi w:val="0"/>
        <w:jc w:val="center"/>
        <w:rPr>
          <w:rFonts w:ascii="Times New Roman" w:hAnsi="Times New Roman"/>
          <w:noProof/>
          <w:lang w:val="en-IE"/>
        </w:rPr>
      </w:pPr>
    </w:p>
    <w:p w:rsidR="00204F60" w:rsidRPr="003C6FC8" w:rsidP="00B270E8">
      <w:pPr>
        <w:bidi w:val="0"/>
        <w:jc w:val="center"/>
        <w:rPr>
          <w:rFonts w:ascii="Times New Roman" w:hAnsi="Times New Roman"/>
          <w:noProof/>
          <w:lang w:val="en-IE"/>
        </w:rPr>
      </w:pPr>
    </w:p>
    <w:p w:rsidR="005C79AF" w:rsidP="00B270E8">
      <w:pPr>
        <w:bidi w:val="0"/>
        <w:jc w:val="center"/>
        <w:rPr>
          <w:rFonts w:ascii="Times New Roman" w:hAnsi="Times New Roman"/>
          <w:noProof/>
          <w:lang w:val="en-IE"/>
        </w:rPr>
      </w:pPr>
      <w:r w:rsidRPr="003C6FC8" w:rsidR="00B270E8">
        <w:rPr>
          <w:rFonts w:ascii="Times New Roman" w:hAnsi="Times New Roman"/>
          <w:noProof/>
          <w:lang w:val="en-IE"/>
        </w:rPr>
        <w:t>ARTICLE 60</w:t>
      </w:r>
    </w:p>
    <w:p w:rsidR="005C2043" w:rsidP="00B270E8">
      <w:pPr>
        <w:bidi w:val="0"/>
        <w:jc w:val="center"/>
        <w:rPr>
          <w:rFonts w:ascii="Times New Roman" w:hAnsi="Times New Roman"/>
          <w:noProof/>
          <w:lang w:val="en-IE"/>
        </w:rPr>
      </w:pPr>
    </w:p>
    <w:p w:rsidR="005C2043" w:rsidP="00B270E8">
      <w:pPr>
        <w:bidi w:val="0"/>
        <w:jc w:val="center"/>
        <w:rPr>
          <w:rFonts w:ascii="Times New Roman" w:hAnsi="Times New Roman"/>
          <w:noProof/>
          <w:lang w:val="en-IE"/>
        </w:rPr>
      </w:pPr>
      <w:r>
        <w:rPr>
          <w:rFonts w:ascii="Times New Roman" w:hAnsi="Times New Roman"/>
          <w:noProof/>
          <w:lang w:val="en-IE"/>
        </w:rPr>
        <w:t>Nature and scope of obligations</w:t>
      </w:r>
    </w:p>
    <w:p w:rsidR="00204F60" w:rsidRPr="003C6FC8" w:rsidP="00B270E8">
      <w:pPr>
        <w:bidi w:val="0"/>
        <w:jc w:val="center"/>
        <w:rPr>
          <w:rFonts w:ascii="Times New Roman" w:hAnsi="Times New Roman"/>
          <w:noProof/>
          <w:lang w:val="en-IE"/>
        </w:rPr>
      </w:pPr>
    </w:p>
    <w:p w:rsidR="005C79AF" w:rsidP="00204F60">
      <w:pPr>
        <w:bidi w:val="0"/>
        <w:rPr>
          <w:rFonts w:ascii="Times New Roman" w:hAnsi="Times New Roman"/>
          <w:noProof/>
          <w:lang w:val="en-IE"/>
        </w:rPr>
      </w:pPr>
      <w:r w:rsidRPr="003C6FC8">
        <w:rPr>
          <w:rFonts w:ascii="Times New Roman" w:hAnsi="Times New Roman"/>
          <w:noProof/>
          <w:lang w:val="en-IE"/>
        </w:rPr>
        <w:t>1.</w:t>
        <w:tab/>
        <w:t xml:space="preserve">Pursuant to the provisions of this Article and of ANNEX 2 </w:t>
      </w:r>
      <w:r>
        <w:rPr>
          <w:rFonts w:ascii="Times New Roman" w:hAnsi="Times New Roman"/>
          <w:noProof/>
          <w:lang w:val="en-IE"/>
        </w:rPr>
        <w:t>to</w:t>
      </w:r>
      <w:r w:rsidRPr="003C6FC8">
        <w:rPr>
          <w:rFonts w:ascii="Times New Roman" w:hAnsi="Times New Roman"/>
          <w:noProof/>
          <w:lang w:val="en-IE"/>
        </w:rPr>
        <w:t xml:space="preserve"> this Agreement, Iraq shall adopt, within five years of the entry into force of the Agreement, legislation in order to ensure adequate and effective protection of intellectual, industrial and commercial property rights according to the highest international standards including the rule</w:t>
      </w:r>
      <w:r w:rsidR="00C2077A">
        <w:rPr>
          <w:rFonts w:ascii="Times New Roman" w:hAnsi="Times New Roman"/>
          <w:noProof/>
          <w:lang w:val="en-IE"/>
        </w:rPr>
        <w:t>s set by the Agreement on Trade</w:t>
      </w:r>
      <w:r w:rsidR="00C2077A">
        <w:rPr>
          <w:rFonts w:ascii="Times New Roman" w:hAnsi="Times New Roman"/>
          <w:noProof/>
          <w:lang w:val="en-IE"/>
        </w:rPr>
        <w:noBreakHyphen/>
      </w:r>
      <w:r w:rsidRPr="003C6FC8">
        <w:rPr>
          <w:rFonts w:ascii="Times New Roman" w:hAnsi="Times New Roman"/>
          <w:noProof/>
          <w:lang w:val="en-IE"/>
        </w:rPr>
        <w:t>Related Aspects of Intellectual Property Rights, c</w:t>
      </w:r>
      <w:r w:rsidR="0090721D">
        <w:rPr>
          <w:rFonts w:ascii="Times New Roman" w:hAnsi="Times New Roman"/>
          <w:noProof/>
          <w:lang w:val="en-IE"/>
        </w:rPr>
        <w:t>ontained in Annex 1C to the WTO </w:t>
      </w:r>
      <w:r w:rsidRPr="003C6FC8">
        <w:rPr>
          <w:rFonts w:ascii="Times New Roman" w:hAnsi="Times New Roman"/>
          <w:noProof/>
          <w:lang w:val="en-IE"/>
        </w:rPr>
        <w:t xml:space="preserve">Agreement (hereinafter referred to as the </w:t>
      </w:r>
      <w:r w:rsidR="00C2077A">
        <w:rPr>
          <w:rFonts w:ascii="Times New Roman" w:hAnsi="Times New Roman"/>
          <w:noProof/>
          <w:lang w:val="en-IE"/>
        </w:rPr>
        <w:t>"</w:t>
      </w:r>
      <w:r w:rsidRPr="003C6FC8">
        <w:rPr>
          <w:rFonts w:ascii="Times New Roman" w:hAnsi="Times New Roman"/>
          <w:noProof/>
          <w:lang w:val="en-IE"/>
        </w:rPr>
        <w:t>TRIPS Agreement</w:t>
      </w:r>
      <w:r w:rsidR="00C2077A">
        <w:rPr>
          <w:rFonts w:ascii="Times New Roman" w:hAnsi="Times New Roman"/>
          <w:noProof/>
          <w:lang w:val="en-IE"/>
        </w:rPr>
        <w:t>"</w:t>
      </w:r>
      <w:r w:rsidRPr="003C6FC8">
        <w:rPr>
          <w:rFonts w:ascii="Times New Roman" w:hAnsi="Times New Roman"/>
          <w:noProof/>
          <w:lang w:val="en-IE"/>
        </w:rPr>
        <w:t>), as well as ef</w:t>
      </w:r>
      <w:r w:rsidR="00C2077A">
        <w:rPr>
          <w:rFonts w:ascii="Times New Roman" w:hAnsi="Times New Roman"/>
          <w:noProof/>
          <w:lang w:val="en-IE"/>
        </w:rPr>
        <w:t>fective means of enforcing such </w:t>
      </w:r>
      <w:r w:rsidRPr="003C6FC8">
        <w:rPr>
          <w:rFonts w:ascii="Times New Roman" w:hAnsi="Times New Roman"/>
          <w:noProof/>
          <w:lang w:val="en-IE"/>
        </w:rPr>
        <w:t>rights.</w:t>
      </w:r>
    </w:p>
    <w:p w:rsidR="00204F60" w:rsidRPr="003C6FC8" w:rsidP="00204F60">
      <w:pPr>
        <w:bidi w:val="0"/>
        <w:rPr>
          <w:rFonts w:ascii="Times New Roman" w:hAnsi="Times New Roman"/>
          <w:noProof/>
          <w:lang w:val="en-IE"/>
        </w:rPr>
      </w:pPr>
    </w:p>
    <w:p w:rsidR="005C79AF" w:rsidP="00204F60">
      <w:pPr>
        <w:bidi w:val="0"/>
        <w:rPr>
          <w:rFonts w:ascii="Times New Roman" w:hAnsi="Times New Roman"/>
          <w:noProof/>
          <w:lang w:val="en-IE"/>
        </w:rPr>
      </w:pPr>
      <w:r w:rsidRPr="003C6FC8">
        <w:rPr>
          <w:rFonts w:ascii="Times New Roman" w:hAnsi="Times New Roman"/>
          <w:noProof/>
          <w:lang w:val="en-IE"/>
        </w:rPr>
        <w:t>2.</w:t>
        <w:tab/>
        <w:t xml:space="preserve">Within three years of the entry into force of the Agreement, Iraq shall accede to the multilateral conventions on intellectual, industrial and commercial property rights referred to in paragraph 2 of ANNEX 2 </w:t>
      </w:r>
      <w:r>
        <w:rPr>
          <w:rFonts w:ascii="Times New Roman" w:hAnsi="Times New Roman"/>
          <w:noProof/>
          <w:lang w:val="en-IE"/>
        </w:rPr>
        <w:t>to</w:t>
      </w:r>
      <w:r w:rsidRPr="003C6FC8">
        <w:rPr>
          <w:rFonts w:ascii="Times New Roman" w:hAnsi="Times New Roman"/>
          <w:noProof/>
          <w:lang w:val="en-IE"/>
        </w:rPr>
        <w:t xml:space="preserve"> this Agreement to which Member States are parties or which are </w:t>
      </w:r>
      <w:r w:rsidR="0076523F">
        <w:rPr>
          <w:rFonts w:ascii="Times New Roman" w:hAnsi="Times New Roman"/>
          <w:i/>
          <w:noProof/>
          <w:lang w:val="en-IE"/>
        </w:rPr>
        <w:t>de </w:t>
      </w:r>
      <w:r w:rsidRPr="009659BC">
        <w:rPr>
          <w:rFonts w:ascii="Times New Roman" w:hAnsi="Times New Roman"/>
          <w:i/>
          <w:noProof/>
          <w:lang w:val="en-IE"/>
        </w:rPr>
        <w:t>facto</w:t>
      </w:r>
      <w:r w:rsidRPr="003C6FC8">
        <w:rPr>
          <w:rFonts w:ascii="Times New Roman" w:hAnsi="Times New Roman"/>
          <w:noProof/>
          <w:lang w:val="en-IE"/>
        </w:rPr>
        <w:t xml:space="preserve"> applied by Member States according to the relevant provisions contain</w:t>
      </w:r>
      <w:r w:rsidR="00C2077A">
        <w:rPr>
          <w:rFonts w:ascii="Times New Roman" w:hAnsi="Times New Roman"/>
          <w:noProof/>
          <w:lang w:val="en-IE"/>
        </w:rPr>
        <w:t>ed in these </w:t>
      </w:r>
      <w:r w:rsidRPr="003C6FC8">
        <w:rPr>
          <w:rFonts w:ascii="Times New Roman" w:hAnsi="Times New Roman"/>
          <w:noProof/>
          <w:lang w:val="en-IE"/>
        </w:rPr>
        <w:t>conventions.</w:t>
      </w:r>
    </w:p>
    <w:p w:rsidR="00204F60" w:rsidRPr="003C6FC8" w:rsidP="00204F60">
      <w:pPr>
        <w:bidi w:val="0"/>
        <w:rPr>
          <w:rFonts w:ascii="Times New Roman" w:hAnsi="Times New Roman"/>
          <w:noProof/>
          <w:lang w:val="en-IE"/>
        </w:rPr>
      </w:pPr>
    </w:p>
    <w:p w:rsidR="005C79AF" w:rsidP="00204F60">
      <w:pPr>
        <w:bidi w:val="0"/>
        <w:rPr>
          <w:rFonts w:ascii="Times New Roman" w:hAnsi="Times New Roman"/>
          <w:noProof/>
          <w:lang w:val="en-IE"/>
        </w:rPr>
      </w:pPr>
      <w:r w:rsidR="00204F60">
        <w:rPr>
          <w:rFonts w:ascii="Times New Roman" w:hAnsi="Times New Roman"/>
          <w:noProof/>
          <w:lang w:val="en-IE"/>
        </w:rPr>
        <w:br w:type="page"/>
      </w:r>
      <w:r w:rsidRPr="003C6FC8">
        <w:rPr>
          <w:rFonts w:ascii="Times New Roman" w:hAnsi="Times New Roman"/>
          <w:noProof/>
          <w:lang w:val="en-IE"/>
        </w:rPr>
        <w:t>3.</w:t>
        <w:tab/>
        <w:t xml:space="preserve">Within three years of the entry into force of the Agreement, Iraq shall comply with the multilateral conventions on intellectual, industrial and commercial property </w:t>
      </w:r>
      <w:r w:rsidR="0090721D">
        <w:rPr>
          <w:rFonts w:ascii="Times New Roman" w:hAnsi="Times New Roman"/>
          <w:noProof/>
          <w:lang w:val="en-IE"/>
        </w:rPr>
        <w:t>rights referred to in paragraph </w:t>
      </w:r>
      <w:r w:rsidRPr="003C6FC8">
        <w:rPr>
          <w:rFonts w:ascii="Times New Roman" w:hAnsi="Times New Roman"/>
          <w:noProof/>
          <w:lang w:val="en-IE"/>
        </w:rPr>
        <w:t xml:space="preserve">3 of ANNEX 2 </w:t>
      </w:r>
      <w:r>
        <w:rPr>
          <w:rFonts w:ascii="Times New Roman" w:hAnsi="Times New Roman"/>
          <w:noProof/>
          <w:lang w:val="en-IE"/>
        </w:rPr>
        <w:t>to</w:t>
      </w:r>
      <w:r w:rsidRPr="003C6FC8">
        <w:rPr>
          <w:rFonts w:ascii="Times New Roman" w:hAnsi="Times New Roman"/>
          <w:noProof/>
          <w:lang w:val="en-IE"/>
        </w:rPr>
        <w:t xml:space="preserve"> this Agreement to which one or several Member States are parties or which are </w:t>
      </w:r>
      <w:r w:rsidRPr="003C6FC8">
        <w:rPr>
          <w:rFonts w:ascii="Times New Roman" w:hAnsi="Times New Roman"/>
          <w:i/>
          <w:noProof/>
          <w:lang w:val="en-IE"/>
        </w:rPr>
        <w:t>de facto</w:t>
      </w:r>
      <w:r w:rsidRPr="003C6FC8">
        <w:rPr>
          <w:rFonts w:ascii="Times New Roman" w:hAnsi="Times New Roman"/>
          <w:noProof/>
          <w:lang w:val="en-IE"/>
        </w:rPr>
        <w:t xml:space="preserve"> applied by one or several Member States according to the relevant provisions contained in these conventions.</w:t>
      </w:r>
    </w:p>
    <w:p w:rsidR="00204F60" w:rsidRPr="003C6FC8" w:rsidP="00204F60">
      <w:pPr>
        <w:bidi w:val="0"/>
        <w:rPr>
          <w:rFonts w:ascii="Times New Roman" w:hAnsi="Times New Roman"/>
          <w:noProof/>
          <w:lang w:val="en-IE"/>
        </w:rPr>
      </w:pPr>
    </w:p>
    <w:p w:rsidR="005C79AF" w:rsidP="00204F60">
      <w:pPr>
        <w:bidi w:val="0"/>
        <w:rPr>
          <w:rFonts w:ascii="Times New Roman" w:hAnsi="Times New Roman"/>
          <w:noProof/>
          <w:lang w:val="en-IE"/>
        </w:rPr>
      </w:pPr>
      <w:r w:rsidRPr="003C6FC8">
        <w:rPr>
          <w:rFonts w:ascii="Times New Roman" w:hAnsi="Times New Roman"/>
          <w:noProof/>
          <w:lang w:val="en-IE"/>
        </w:rPr>
        <w:t>4.</w:t>
        <w:tab/>
        <w:t xml:space="preserve">The implementation of this Article and of ANNEX 2 </w:t>
      </w:r>
      <w:r>
        <w:rPr>
          <w:rFonts w:ascii="Times New Roman" w:hAnsi="Times New Roman"/>
          <w:noProof/>
          <w:lang w:val="en-IE"/>
        </w:rPr>
        <w:t>to</w:t>
      </w:r>
      <w:r w:rsidRPr="003C6FC8">
        <w:rPr>
          <w:rFonts w:ascii="Times New Roman" w:hAnsi="Times New Roman"/>
          <w:noProof/>
          <w:lang w:val="en-IE"/>
        </w:rPr>
        <w:t xml:space="preserve"> this Agreement</w:t>
      </w:r>
      <w:r w:rsidRPr="003C6FC8">
        <w:rPr>
          <w:rFonts w:ascii="Times New Roman" w:hAnsi="Times New Roman"/>
          <w:noProof/>
          <w:lang w:val="en-IE"/>
        </w:rPr>
        <w:t xml:space="preserve"> </w:t>
      </w:r>
      <w:r w:rsidRPr="003C6FC8">
        <w:rPr>
          <w:rFonts w:ascii="Times New Roman" w:hAnsi="Times New Roman"/>
          <w:noProof/>
          <w:lang w:val="en-IE"/>
        </w:rPr>
        <w:t>shall be regularly reviewed by the Parties. In preparing its legislation or if problems in the area of intellectual, industrial and commercial property affecting trading conditions were to occur, urgent consultations will be undertaken, at the request of either Party, with a view to reaching mutually satisfactory solutions. In no later than three years from the entry into force of this Agreement, the Parties will enter into negotiations for more detailed IPR provisions.</w:t>
      </w:r>
    </w:p>
    <w:p w:rsidR="00204F60" w:rsidRPr="003C6FC8" w:rsidP="00204F60">
      <w:pPr>
        <w:bidi w:val="0"/>
        <w:rPr>
          <w:rFonts w:ascii="Times New Roman" w:hAnsi="Times New Roman"/>
          <w:noProof/>
          <w:lang w:val="en-IE"/>
        </w:rPr>
      </w:pPr>
    </w:p>
    <w:p w:rsidR="005C79AF" w:rsidP="00204F60">
      <w:pPr>
        <w:bidi w:val="0"/>
        <w:rPr>
          <w:rFonts w:ascii="Times New Roman" w:hAnsi="Times New Roman"/>
          <w:noProof/>
          <w:lang w:val="en-IE"/>
        </w:rPr>
      </w:pPr>
      <w:r w:rsidRPr="003C6FC8">
        <w:rPr>
          <w:rFonts w:ascii="Times New Roman" w:hAnsi="Times New Roman"/>
          <w:noProof/>
          <w:lang w:val="en-IE"/>
        </w:rPr>
        <w:t>5.</w:t>
        <w:tab/>
        <w:t xml:space="preserve">Each Party shall accord to the national of the other Party treatment no less favourable than that it accords to its own nationals with regard to the protection of intellectual property rights, subject to the exceptions already provided for in the international instruments which are included or may be included from time to time in ANNEX 2 </w:t>
      </w:r>
      <w:r>
        <w:rPr>
          <w:rFonts w:ascii="Times New Roman" w:hAnsi="Times New Roman"/>
          <w:noProof/>
          <w:lang w:val="en-IE"/>
        </w:rPr>
        <w:t>to</w:t>
      </w:r>
      <w:r w:rsidRPr="003C6FC8">
        <w:rPr>
          <w:rFonts w:ascii="Times New Roman" w:hAnsi="Times New Roman"/>
          <w:noProof/>
          <w:lang w:val="en-IE"/>
        </w:rPr>
        <w:t xml:space="preserve"> this Agreement and as of the moment in which they are ratified by that Party.</w:t>
      </w:r>
    </w:p>
    <w:p w:rsidR="00204F60" w:rsidRPr="003C6FC8" w:rsidP="00204F60">
      <w:pPr>
        <w:bidi w:val="0"/>
        <w:rPr>
          <w:rFonts w:ascii="Times New Roman" w:hAnsi="Times New Roman"/>
          <w:noProof/>
          <w:lang w:val="en-IE"/>
        </w:rPr>
      </w:pPr>
    </w:p>
    <w:p w:rsidR="005C79AF" w:rsidP="00204F60">
      <w:pPr>
        <w:bidi w:val="0"/>
        <w:rPr>
          <w:rFonts w:ascii="Times New Roman" w:hAnsi="Times New Roman"/>
          <w:noProof/>
          <w:lang w:val="en-IE"/>
        </w:rPr>
      </w:pPr>
      <w:r w:rsidRPr="003C6FC8">
        <w:rPr>
          <w:rFonts w:ascii="Times New Roman" w:hAnsi="Times New Roman"/>
          <w:noProof/>
          <w:lang w:val="en-IE"/>
        </w:rPr>
        <w:t>6.</w:t>
        <w:tab/>
        <w:t>From the entry into force of this Agreement, Iraq shall grant t</w:t>
      </w:r>
      <w:r w:rsidR="001452E9">
        <w:rPr>
          <w:rFonts w:ascii="Times New Roman" w:hAnsi="Times New Roman"/>
          <w:noProof/>
          <w:lang w:val="en-IE"/>
        </w:rPr>
        <w:t>o companies and national of the </w:t>
      </w:r>
      <w:r w:rsidRPr="003C6FC8">
        <w:rPr>
          <w:rFonts w:ascii="Times New Roman" w:hAnsi="Times New Roman"/>
          <w:noProof/>
          <w:lang w:val="en-IE"/>
        </w:rPr>
        <w:t>Union, in respect of the recognition and protection of intellectual, industrial and commercial property, treatment no less favourable than that granted by it to an</w:t>
      </w:r>
      <w:r w:rsidR="00C2077A">
        <w:rPr>
          <w:rFonts w:ascii="Times New Roman" w:hAnsi="Times New Roman"/>
          <w:noProof/>
          <w:lang w:val="en-IE"/>
        </w:rPr>
        <w:t>y third country under bilateral </w:t>
      </w:r>
      <w:r w:rsidRPr="003C6FC8">
        <w:rPr>
          <w:rFonts w:ascii="Times New Roman" w:hAnsi="Times New Roman"/>
          <w:noProof/>
          <w:lang w:val="en-IE"/>
        </w:rPr>
        <w:t>agreements.</w:t>
      </w:r>
    </w:p>
    <w:p w:rsidR="005C79AF" w:rsidP="00763CE1">
      <w:pPr>
        <w:bidi w:val="0"/>
        <w:jc w:val="center"/>
        <w:rPr>
          <w:rFonts w:ascii="Times New Roman" w:hAnsi="Times New Roman"/>
          <w:noProof/>
          <w:lang w:val="en-IE"/>
        </w:rPr>
      </w:pPr>
      <w:r w:rsidR="00204F60">
        <w:rPr>
          <w:rFonts w:ascii="Times New Roman" w:hAnsi="Times New Roman"/>
          <w:noProof/>
          <w:lang w:val="en-IE"/>
        </w:rPr>
        <w:br w:type="page"/>
      </w:r>
      <w:r w:rsidRPr="003C6FC8" w:rsidR="00763CE1">
        <w:rPr>
          <w:rFonts w:ascii="Times New Roman" w:hAnsi="Times New Roman"/>
          <w:noProof/>
          <w:lang w:val="en-IE"/>
        </w:rPr>
        <w:t>SECTION VI</w:t>
      </w:r>
    </w:p>
    <w:p w:rsidR="00763CE1" w:rsidRPr="003C6FC8" w:rsidP="00763CE1">
      <w:pPr>
        <w:bidi w:val="0"/>
        <w:jc w:val="center"/>
        <w:rPr>
          <w:rFonts w:ascii="Times New Roman" w:hAnsi="Times New Roman"/>
          <w:noProof/>
          <w:lang w:val="en-IE"/>
        </w:rPr>
      </w:pPr>
    </w:p>
    <w:p w:rsidR="005C79AF" w:rsidP="00763CE1">
      <w:pPr>
        <w:bidi w:val="0"/>
        <w:jc w:val="center"/>
        <w:rPr>
          <w:rFonts w:ascii="Times New Roman" w:hAnsi="Times New Roman"/>
          <w:bCs/>
          <w:noProof/>
          <w:lang w:val="en-IE"/>
        </w:rPr>
      </w:pPr>
      <w:r w:rsidRPr="003C6FC8" w:rsidR="00763CE1">
        <w:rPr>
          <w:rFonts w:ascii="Times New Roman" w:hAnsi="Times New Roman"/>
          <w:bCs/>
          <w:noProof/>
          <w:lang w:val="en-IE"/>
        </w:rPr>
        <w:t>DISPUTE SETTLEMENT</w:t>
      </w:r>
    </w:p>
    <w:p w:rsidR="00763CE1" w:rsidP="00763CE1">
      <w:pPr>
        <w:bidi w:val="0"/>
        <w:jc w:val="center"/>
        <w:rPr>
          <w:rFonts w:ascii="Times New Roman" w:hAnsi="Times New Roman"/>
          <w:bCs/>
          <w:noProof/>
          <w:lang w:val="en-IE"/>
        </w:rPr>
      </w:pPr>
    </w:p>
    <w:p w:rsidR="00763CE1" w:rsidRPr="003C6FC8" w:rsidP="00763CE1">
      <w:pPr>
        <w:bidi w:val="0"/>
        <w:jc w:val="center"/>
        <w:rPr>
          <w:rFonts w:ascii="Times New Roman" w:hAnsi="Times New Roman"/>
          <w:bCs/>
          <w:noProof/>
          <w:lang w:val="en-IE"/>
        </w:rPr>
      </w:pPr>
    </w:p>
    <w:p w:rsidR="00763CE1" w:rsidP="00763CE1">
      <w:pPr>
        <w:bidi w:val="0"/>
        <w:jc w:val="center"/>
        <w:rPr>
          <w:rFonts w:ascii="Times New Roman" w:hAnsi="Times New Roman"/>
          <w:noProof/>
          <w:lang w:val="en-IE"/>
        </w:rPr>
      </w:pPr>
      <w:r>
        <w:rPr>
          <w:rFonts w:ascii="Times New Roman" w:hAnsi="Times New Roman"/>
          <w:noProof/>
          <w:lang w:val="en-IE"/>
        </w:rPr>
        <w:t>CHAPTER I</w:t>
      </w:r>
    </w:p>
    <w:p w:rsidR="00763CE1" w:rsidP="00763CE1">
      <w:pPr>
        <w:bidi w:val="0"/>
        <w:jc w:val="center"/>
        <w:rPr>
          <w:rFonts w:ascii="Times New Roman" w:hAnsi="Times New Roman"/>
          <w:noProof/>
          <w:lang w:val="en-IE"/>
        </w:rPr>
      </w:pPr>
    </w:p>
    <w:p w:rsidR="005C79AF" w:rsidP="00763CE1">
      <w:pPr>
        <w:bidi w:val="0"/>
        <w:jc w:val="center"/>
        <w:rPr>
          <w:rFonts w:ascii="Times New Roman" w:hAnsi="Times New Roman"/>
          <w:noProof/>
          <w:lang w:val="en-IE"/>
        </w:rPr>
      </w:pPr>
      <w:r w:rsidRPr="003C6FC8" w:rsidR="00763CE1">
        <w:rPr>
          <w:rFonts w:ascii="Times New Roman" w:hAnsi="Times New Roman"/>
          <w:noProof/>
          <w:lang w:val="en-IE"/>
        </w:rPr>
        <w:t>OBJECTIVE AND SCOPE</w:t>
      </w:r>
    </w:p>
    <w:p w:rsidR="00763CE1" w:rsidP="00763CE1">
      <w:pPr>
        <w:bidi w:val="0"/>
        <w:jc w:val="center"/>
        <w:rPr>
          <w:rFonts w:ascii="Times New Roman" w:hAnsi="Times New Roman"/>
          <w:noProof/>
          <w:lang w:val="en-IE"/>
        </w:rPr>
      </w:pPr>
    </w:p>
    <w:p w:rsidR="00763CE1" w:rsidRPr="003C6FC8" w:rsidP="00763CE1">
      <w:pPr>
        <w:bidi w:val="0"/>
        <w:jc w:val="center"/>
        <w:rPr>
          <w:rFonts w:ascii="Times New Roman" w:hAnsi="Times New Roman"/>
          <w:noProof/>
          <w:lang w:val="en-IE"/>
        </w:rPr>
      </w:pPr>
    </w:p>
    <w:p w:rsidR="005C79AF" w:rsidP="00763CE1">
      <w:pPr>
        <w:bidi w:val="0"/>
        <w:jc w:val="center"/>
        <w:rPr>
          <w:rFonts w:ascii="Times New Roman" w:hAnsi="Times New Roman"/>
          <w:noProof/>
          <w:lang w:val="en-IE"/>
        </w:rPr>
      </w:pPr>
      <w:r w:rsidRPr="003C6FC8" w:rsidR="00763CE1">
        <w:rPr>
          <w:rFonts w:ascii="Times New Roman" w:hAnsi="Times New Roman"/>
          <w:noProof/>
          <w:lang w:val="en-IE"/>
        </w:rPr>
        <w:t>ARTICLE 61</w:t>
      </w:r>
    </w:p>
    <w:p w:rsidR="00763CE1" w:rsidRPr="003C6FC8" w:rsidP="00763CE1">
      <w:pPr>
        <w:bidi w:val="0"/>
        <w:jc w:val="center"/>
        <w:rPr>
          <w:rFonts w:ascii="Times New Roman" w:hAnsi="Times New Roman"/>
          <w:noProof/>
          <w:lang w:val="en-IE"/>
        </w:rPr>
      </w:pPr>
    </w:p>
    <w:p w:rsidR="005C79AF" w:rsidP="00763CE1">
      <w:pPr>
        <w:bidi w:val="0"/>
        <w:jc w:val="center"/>
        <w:rPr>
          <w:rFonts w:ascii="Times New Roman" w:hAnsi="Times New Roman"/>
          <w:bCs/>
          <w:noProof/>
          <w:lang w:val="en-IE"/>
        </w:rPr>
      </w:pPr>
      <w:r w:rsidRPr="003C6FC8">
        <w:rPr>
          <w:rFonts w:ascii="Times New Roman" w:hAnsi="Times New Roman"/>
          <w:bCs/>
          <w:noProof/>
          <w:lang w:val="en-IE"/>
        </w:rPr>
        <w:t>Objective</w:t>
      </w:r>
    </w:p>
    <w:p w:rsidR="00763CE1" w:rsidRPr="003C6FC8" w:rsidP="00763CE1">
      <w:pPr>
        <w:bidi w:val="0"/>
        <w:jc w:val="center"/>
        <w:rPr>
          <w:rFonts w:ascii="Times New Roman" w:hAnsi="Times New Roman"/>
          <w:bCs/>
          <w:noProof/>
          <w:lang w:val="en-IE"/>
        </w:rPr>
      </w:pPr>
    </w:p>
    <w:p w:rsidR="005C79AF" w:rsidRPr="003C6FC8" w:rsidP="00763CE1">
      <w:pPr>
        <w:bidi w:val="0"/>
        <w:rPr>
          <w:rFonts w:ascii="Times New Roman" w:hAnsi="Times New Roman"/>
          <w:noProof/>
          <w:lang w:val="en-IE"/>
        </w:rPr>
      </w:pPr>
      <w:r w:rsidRPr="003C6FC8">
        <w:rPr>
          <w:rFonts w:ascii="Times New Roman" w:hAnsi="Times New Roman"/>
          <w:noProof/>
          <w:lang w:val="en-IE"/>
        </w:rPr>
        <w:t>The objective of this Section is to avoid and settle any dispute between the Parties with a view to arrive at, where possible, a mutually agreed solution.</w:t>
      </w:r>
    </w:p>
    <w:p w:rsidR="00763CE1" w:rsidP="00763CE1">
      <w:pPr>
        <w:bidi w:val="0"/>
        <w:rPr>
          <w:rFonts w:ascii="Times New Roman" w:hAnsi="Times New Roman"/>
          <w:noProof/>
          <w:lang w:val="en-IE"/>
        </w:rPr>
      </w:pPr>
    </w:p>
    <w:p w:rsidR="00763CE1"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r w:rsidRPr="003C6FC8" w:rsidR="00763CE1">
        <w:rPr>
          <w:rFonts w:ascii="Times New Roman" w:hAnsi="Times New Roman"/>
          <w:noProof/>
          <w:lang w:val="en-IE"/>
        </w:rPr>
        <w:t>ARTICLE 62</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bCs/>
          <w:noProof/>
          <w:lang w:val="en-IE"/>
        </w:rPr>
      </w:pPr>
      <w:r w:rsidRPr="003C6FC8">
        <w:rPr>
          <w:rFonts w:ascii="Times New Roman" w:hAnsi="Times New Roman"/>
          <w:bCs/>
          <w:noProof/>
          <w:lang w:val="en-IE"/>
        </w:rPr>
        <w:t>Scope</w:t>
      </w:r>
    </w:p>
    <w:p w:rsidR="00763CE1" w:rsidRPr="003C6FC8" w:rsidP="00763CE1">
      <w:pPr>
        <w:bidi w:val="0"/>
        <w:rPr>
          <w:rFonts w:ascii="Times New Roman" w:hAnsi="Times New Roman"/>
          <w:bCs/>
          <w:noProof/>
          <w:lang w:val="en-IE"/>
        </w:rPr>
      </w:pPr>
    </w:p>
    <w:p w:rsidR="005C79AF" w:rsidRPr="003C6FC8" w:rsidP="00763CE1">
      <w:pPr>
        <w:bidi w:val="0"/>
        <w:rPr>
          <w:rFonts w:ascii="Times New Roman" w:hAnsi="Times New Roman"/>
          <w:noProof/>
          <w:lang w:val="en-IE"/>
        </w:rPr>
      </w:pPr>
      <w:r w:rsidR="00024D24">
        <w:rPr>
          <w:rFonts w:ascii="Times New Roman" w:hAnsi="Times New Roman"/>
          <w:noProof/>
          <w:lang w:val="en-IE"/>
        </w:rPr>
        <w:t>This</w:t>
      </w:r>
      <w:r w:rsidRPr="003C6FC8">
        <w:rPr>
          <w:rFonts w:ascii="Times New Roman" w:hAnsi="Times New Roman"/>
          <w:noProof/>
          <w:lang w:val="en-IE"/>
        </w:rPr>
        <w:t xml:space="preserve"> Section appl</w:t>
      </w:r>
      <w:r w:rsidR="00024D24">
        <w:rPr>
          <w:rFonts w:ascii="Times New Roman" w:hAnsi="Times New Roman"/>
          <w:noProof/>
          <w:lang w:val="en-IE"/>
        </w:rPr>
        <w:t>ies</w:t>
      </w:r>
      <w:r w:rsidRPr="003C6FC8">
        <w:rPr>
          <w:rFonts w:ascii="Times New Roman" w:hAnsi="Times New Roman"/>
          <w:noProof/>
          <w:lang w:val="en-IE"/>
        </w:rPr>
        <w:t xml:space="preserve"> with respect to any dispute concerning the</w:t>
      </w:r>
      <w:r w:rsidRPr="003C6FC8">
        <w:rPr>
          <w:rFonts w:ascii="Times New Roman" w:hAnsi="Times New Roman"/>
          <w:noProof/>
          <w:lang w:val="en-IE"/>
        </w:rPr>
        <w:t xml:space="preserve"> </w:t>
      </w:r>
      <w:r w:rsidRPr="003C6FC8">
        <w:rPr>
          <w:rFonts w:ascii="Times New Roman" w:hAnsi="Times New Roman"/>
          <w:noProof/>
          <w:lang w:val="en-IE"/>
        </w:rPr>
        <w:t>interpretation and application of the provisions of Title II of this Agreement, except as otherwise expressly provided.</w:t>
      </w:r>
    </w:p>
    <w:p w:rsidR="00763CE1" w:rsidP="00763CE1">
      <w:pPr>
        <w:bidi w:val="0"/>
        <w:jc w:val="center"/>
        <w:rPr>
          <w:rFonts w:ascii="Times New Roman" w:hAnsi="Times New Roman"/>
          <w:noProof/>
          <w:lang w:val="en-IE"/>
        </w:rPr>
      </w:pPr>
      <w:r>
        <w:rPr>
          <w:rFonts w:ascii="Times New Roman" w:hAnsi="Times New Roman"/>
          <w:noProof/>
          <w:lang w:val="en-IE"/>
        </w:rPr>
        <w:br w:type="page"/>
        <w:t>CHAPTER II</w:t>
      </w:r>
    </w:p>
    <w:p w:rsidR="00763CE1" w:rsidP="00763CE1">
      <w:pPr>
        <w:bidi w:val="0"/>
        <w:jc w:val="center"/>
        <w:rPr>
          <w:rFonts w:ascii="Times New Roman" w:hAnsi="Times New Roman"/>
          <w:noProof/>
          <w:lang w:val="en-IE"/>
        </w:rPr>
      </w:pPr>
    </w:p>
    <w:p w:rsidR="005C79AF" w:rsidP="00763CE1">
      <w:pPr>
        <w:bidi w:val="0"/>
        <w:jc w:val="center"/>
        <w:rPr>
          <w:rFonts w:ascii="Times New Roman" w:hAnsi="Times New Roman"/>
          <w:noProof/>
          <w:lang w:val="en-IE"/>
        </w:rPr>
      </w:pPr>
      <w:r w:rsidRPr="003C6FC8" w:rsidR="00763CE1">
        <w:rPr>
          <w:rFonts w:ascii="Times New Roman" w:hAnsi="Times New Roman"/>
          <w:noProof/>
          <w:lang w:val="en-IE"/>
        </w:rPr>
        <w:t>CONSULTATIONS</w:t>
      </w:r>
    </w:p>
    <w:p w:rsidR="00763CE1" w:rsidP="00763CE1">
      <w:pPr>
        <w:bidi w:val="0"/>
        <w:jc w:val="center"/>
        <w:rPr>
          <w:rFonts w:ascii="Times New Roman" w:hAnsi="Times New Roman"/>
          <w:noProof/>
          <w:lang w:val="en-IE"/>
        </w:rPr>
      </w:pPr>
    </w:p>
    <w:p w:rsidR="00763CE1" w:rsidP="00763CE1">
      <w:pPr>
        <w:bidi w:val="0"/>
        <w:jc w:val="center"/>
        <w:rPr>
          <w:rFonts w:ascii="Times New Roman" w:hAnsi="Times New Roman"/>
          <w:noProof/>
          <w:lang w:val="en-IE"/>
        </w:rPr>
      </w:pPr>
    </w:p>
    <w:p w:rsidR="005C79AF" w:rsidP="00763CE1">
      <w:pPr>
        <w:bidi w:val="0"/>
        <w:jc w:val="center"/>
        <w:rPr>
          <w:rFonts w:ascii="Times New Roman" w:hAnsi="Times New Roman"/>
          <w:noProof/>
          <w:lang w:val="en-IE"/>
        </w:rPr>
      </w:pPr>
      <w:bookmarkStart w:id="0" w:name="_Ref163029117"/>
      <w:r w:rsidRPr="003C6FC8" w:rsidR="00763CE1">
        <w:rPr>
          <w:rFonts w:ascii="Times New Roman" w:hAnsi="Times New Roman"/>
          <w:noProof/>
          <w:lang w:val="en-IE"/>
        </w:rPr>
        <w:t>ARTICLE 63</w:t>
      </w:r>
    </w:p>
    <w:p w:rsidR="00763CE1" w:rsidRPr="003C6FC8" w:rsidP="00763CE1">
      <w:pPr>
        <w:bidi w:val="0"/>
        <w:jc w:val="center"/>
        <w:rPr>
          <w:rFonts w:ascii="Times New Roman" w:hAnsi="Times New Roman"/>
          <w:noProof/>
          <w:lang w:val="en-IE"/>
        </w:rPr>
      </w:pPr>
    </w:p>
    <w:p w:rsidR="005C79AF" w:rsidP="00763CE1">
      <w:pPr>
        <w:bidi w:val="0"/>
        <w:jc w:val="center"/>
        <w:rPr>
          <w:rFonts w:ascii="Times New Roman" w:hAnsi="Times New Roman"/>
          <w:noProof/>
          <w:lang w:val="en-IE"/>
        </w:rPr>
      </w:pPr>
      <w:bookmarkEnd w:id="0"/>
      <w:r w:rsidRPr="003C6FC8">
        <w:rPr>
          <w:rFonts w:ascii="Times New Roman" w:hAnsi="Times New Roman"/>
          <w:noProof/>
          <w:lang w:val="en-IE"/>
        </w:rPr>
        <w:t>Consultations</w:t>
      </w:r>
    </w:p>
    <w:p w:rsidR="00763CE1" w:rsidRPr="003C6FC8" w:rsidP="00763CE1">
      <w:pPr>
        <w:bidi w:val="0"/>
        <w:jc w:val="center"/>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The Parties shall endeavour to resolve any dispute regarding the interpretation and application of the provisions referred to in Article 62 by entering into consultations in good faith with the aim of reaching a prompt, equitable and mutually agreed solution.</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A Party shall seek consultations by means of a written request to the other Party, copied to the Cooperation Committee, identifying any measure at issue and the pr</w:t>
      </w:r>
      <w:r w:rsidR="00A17A3C">
        <w:rPr>
          <w:rFonts w:ascii="Times New Roman" w:hAnsi="Times New Roman"/>
          <w:noProof/>
          <w:lang w:val="en-IE"/>
        </w:rPr>
        <w:t>ovisions referred to in Article </w:t>
      </w:r>
      <w:r w:rsidRPr="003C6FC8">
        <w:rPr>
          <w:rFonts w:ascii="Times New Roman" w:hAnsi="Times New Roman"/>
          <w:noProof/>
          <w:lang w:val="en-IE"/>
        </w:rPr>
        <w:t>62 that it considers applicable.</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3.</w:t>
        <w:tab/>
        <w:t>Consultations shall be held within 30 days of the date of the submission of the request and take place, unless the Parties agree otherwise, on the territory of the Party complained against. The consultations shall be deemed concluded within 30 days of the date of the submission of the request, unless both Parties agree to continue consultations. All information disclosed during the consultations shall remain confidential.</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00763CE1">
        <w:rPr>
          <w:rFonts w:ascii="Times New Roman" w:hAnsi="Times New Roman"/>
          <w:noProof/>
          <w:lang w:val="en-IE"/>
        </w:rPr>
        <w:br w:type="page"/>
      </w:r>
      <w:r w:rsidRPr="003C6FC8">
        <w:rPr>
          <w:rFonts w:ascii="Times New Roman" w:hAnsi="Times New Roman"/>
          <w:noProof/>
          <w:lang w:val="en-IE"/>
        </w:rPr>
        <w:t>4.</w:t>
        <w:tab/>
        <w:t>Consultations on matters of urgency, including those regarding perishable or seasonal goods shall be held within 15 days of the date of the submission of the request, and shall be deemed concluded within 15 days of the date of the submission of the request.</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5.</w:t>
        <w:tab/>
        <w:t>If consultations are not held within the timeframes laid down</w:t>
      </w:r>
      <w:r w:rsidR="0090721D">
        <w:rPr>
          <w:rFonts w:ascii="Times New Roman" w:hAnsi="Times New Roman"/>
          <w:noProof/>
          <w:lang w:val="en-IE"/>
        </w:rPr>
        <w:t xml:space="preserve"> in paragraph 3 or in paragraph </w:t>
      </w:r>
      <w:r w:rsidRPr="003C6FC8">
        <w:rPr>
          <w:rFonts w:ascii="Times New Roman" w:hAnsi="Times New Roman"/>
          <w:noProof/>
          <w:lang w:val="en-IE"/>
        </w:rPr>
        <w:t>4 respectively, or if consultations have been concluded and no agreement has been reached on a mutually agreed solution, the complaining Party may request the establishment of an arbitration panel in accordance with Article 64.</w:t>
      </w:r>
    </w:p>
    <w:p w:rsidR="00763CE1" w:rsidP="00763CE1">
      <w:pPr>
        <w:bidi w:val="0"/>
        <w:rPr>
          <w:rFonts w:ascii="Times New Roman" w:hAnsi="Times New Roman"/>
          <w:noProof/>
          <w:lang w:val="en-IE"/>
        </w:rPr>
      </w:pPr>
    </w:p>
    <w:p w:rsidR="005C79AF" w:rsidP="00763CE1">
      <w:pPr>
        <w:bidi w:val="0"/>
        <w:rPr>
          <w:rFonts w:ascii="Times New Roman" w:hAnsi="Times New Roman"/>
          <w:noProof/>
          <w:lang w:val="en-IE" w:eastAsia="en-GB"/>
        </w:rPr>
      </w:pPr>
    </w:p>
    <w:p w:rsidR="00763CE1" w:rsidP="00763CE1">
      <w:pPr>
        <w:bidi w:val="0"/>
        <w:jc w:val="center"/>
        <w:rPr>
          <w:rFonts w:ascii="Times New Roman" w:hAnsi="Times New Roman"/>
          <w:noProof/>
          <w:lang w:val="en-IE" w:eastAsia="en-GB"/>
        </w:rPr>
      </w:pPr>
      <w:r>
        <w:rPr>
          <w:rFonts w:ascii="Times New Roman" w:hAnsi="Times New Roman"/>
          <w:noProof/>
          <w:lang w:val="en-IE" w:eastAsia="en-GB"/>
        </w:rPr>
        <w:t>CHAPTER III</w:t>
      </w:r>
    </w:p>
    <w:p w:rsidR="00763CE1" w:rsidP="00763CE1">
      <w:pPr>
        <w:bidi w:val="0"/>
        <w:jc w:val="center"/>
        <w:rPr>
          <w:rFonts w:ascii="Times New Roman" w:hAnsi="Times New Roman"/>
          <w:noProof/>
          <w:lang w:val="en-IE" w:eastAsia="en-GB"/>
        </w:rPr>
      </w:pPr>
    </w:p>
    <w:p w:rsidR="005C79AF" w:rsidP="00763CE1">
      <w:pPr>
        <w:bidi w:val="0"/>
        <w:jc w:val="center"/>
        <w:rPr>
          <w:rFonts w:ascii="Times New Roman" w:hAnsi="Times New Roman"/>
          <w:noProof/>
          <w:lang w:val="en-IE" w:eastAsia="en-GB"/>
        </w:rPr>
      </w:pPr>
      <w:r w:rsidRPr="003C6FC8" w:rsidR="00763CE1">
        <w:rPr>
          <w:rFonts w:ascii="Times New Roman" w:hAnsi="Times New Roman"/>
          <w:noProof/>
          <w:lang w:val="en-IE" w:eastAsia="en-GB"/>
        </w:rPr>
        <w:t>DISPUTE SETTLEMENT PROCEDURES</w:t>
      </w:r>
    </w:p>
    <w:p w:rsidR="00763CE1" w:rsidP="00763CE1">
      <w:pPr>
        <w:bidi w:val="0"/>
        <w:jc w:val="center"/>
        <w:rPr>
          <w:rFonts w:ascii="Times New Roman" w:hAnsi="Times New Roman"/>
          <w:noProof/>
          <w:lang w:val="en-IE" w:eastAsia="en-GB"/>
        </w:rPr>
      </w:pPr>
    </w:p>
    <w:p w:rsidR="00763CE1" w:rsidRPr="003C6FC8" w:rsidP="00763CE1">
      <w:pPr>
        <w:bidi w:val="0"/>
        <w:jc w:val="center"/>
        <w:rPr>
          <w:rFonts w:ascii="Times New Roman" w:hAnsi="Times New Roman"/>
          <w:noProof/>
          <w:lang w:val="en-IE" w:eastAsia="en-GB"/>
        </w:rPr>
      </w:pPr>
    </w:p>
    <w:p w:rsidR="005C79AF" w:rsidP="00763CE1">
      <w:pPr>
        <w:bidi w:val="0"/>
        <w:jc w:val="center"/>
        <w:rPr>
          <w:rFonts w:ascii="Times New Roman" w:hAnsi="Times New Roman"/>
          <w:noProof/>
          <w:lang w:val="en-IE"/>
        </w:rPr>
      </w:pPr>
      <w:bookmarkStart w:id="1" w:name="_Ref163029074"/>
      <w:r w:rsidRPr="003C6FC8" w:rsidR="00763CE1">
        <w:rPr>
          <w:rFonts w:ascii="Times New Roman" w:hAnsi="Times New Roman"/>
          <w:noProof/>
          <w:lang w:val="en-IE"/>
        </w:rPr>
        <w:t>ARTICLE 64</w:t>
      </w:r>
    </w:p>
    <w:p w:rsidR="00763CE1" w:rsidRPr="003C6FC8" w:rsidP="00763CE1">
      <w:pPr>
        <w:bidi w:val="0"/>
        <w:jc w:val="center"/>
        <w:rPr>
          <w:rFonts w:ascii="Times New Roman" w:hAnsi="Times New Roman"/>
          <w:noProof/>
          <w:lang w:val="en-IE"/>
        </w:rPr>
      </w:pPr>
    </w:p>
    <w:p w:rsidR="005C79AF" w:rsidP="00763CE1">
      <w:pPr>
        <w:bidi w:val="0"/>
        <w:jc w:val="center"/>
        <w:rPr>
          <w:rFonts w:ascii="Times New Roman" w:hAnsi="Times New Roman"/>
          <w:bCs/>
          <w:noProof/>
          <w:lang w:val="en-IE"/>
        </w:rPr>
      </w:pPr>
      <w:bookmarkEnd w:id="1"/>
      <w:r w:rsidRPr="003C6FC8">
        <w:rPr>
          <w:rFonts w:ascii="Times New Roman" w:hAnsi="Times New Roman"/>
          <w:bCs/>
          <w:noProof/>
          <w:lang w:val="en-IE"/>
        </w:rPr>
        <w:t>Initiation of the arbitration procedure</w:t>
      </w:r>
    </w:p>
    <w:p w:rsidR="00763CE1" w:rsidRPr="003C6FC8" w:rsidP="00763CE1">
      <w:pPr>
        <w:bidi w:val="0"/>
        <w:jc w:val="center"/>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Where the Parties have failed to resolve the dispute by recourse to consultations as provided for in Article 63, the complaining Party may request the establishment of an arbitration panel.</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00763CE1">
        <w:rPr>
          <w:rFonts w:ascii="Times New Roman" w:hAnsi="Times New Roman"/>
          <w:noProof/>
          <w:lang w:val="en-IE"/>
        </w:rPr>
        <w:br w:type="page"/>
      </w:r>
      <w:r w:rsidRPr="003C6FC8">
        <w:rPr>
          <w:rFonts w:ascii="Times New Roman" w:hAnsi="Times New Roman"/>
          <w:noProof/>
          <w:lang w:val="en-IE"/>
        </w:rPr>
        <w:t>2.</w:t>
        <w:tab/>
        <w:t xml:space="preserve">The request for the establishment of an arbitration panel shall be made in writing to the Party complained against and the Cooperation Committee. The complaining Party shall identify in its request the specific measure at issue, and it shall explain how such measure constitutes a breach of the provisions referred to in Article 62 in a manner sufficient to </w:t>
      </w:r>
      <w:r w:rsidR="00A17A3C">
        <w:rPr>
          <w:rFonts w:ascii="Times New Roman" w:hAnsi="Times New Roman"/>
          <w:noProof/>
          <w:lang w:val="en-IE"/>
        </w:rPr>
        <w:t>present the legal basis for the </w:t>
      </w:r>
      <w:r w:rsidRPr="003C6FC8">
        <w:rPr>
          <w:rFonts w:ascii="Times New Roman" w:hAnsi="Times New Roman"/>
          <w:noProof/>
          <w:lang w:val="en-IE"/>
        </w:rPr>
        <w:t>complaint.</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bookmarkStart w:id="2" w:name="_Ref163029191"/>
      <w:r w:rsidRPr="003C6FC8" w:rsidR="00763CE1">
        <w:rPr>
          <w:rFonts w:ascii="Times New Roman" w:hAnsi="Times New Roman"/>
          <w:noProof/>
          <w:lang w:val="en-IE"/>
        </w:rPr>
        <w:t>ARTICLE 65</w:t>
      </w:r>
    </w:p>
    <w:p w:rsidR="00763CE1" w:rsidRPr="003C6FC8" w:rsidP="00763CE1">
      <w:pPr>
        <w:bidi w:val="0"/>
        <w:jc w:val="center"/>
        <w:rPr>
          <w:rFonts w:ascii="Times New Roman" w:hAnsi="Times New Roman"/>
          <w:noProof/>
          <w:lang w:val="en-IE"/>
        </w:rPr>
      </w:pPr>
    </w:p>
    <w:p w:rsidR="005C79AF" w:rsidP="00763CE1">
      <w:pPr>
        <w:bidi w:val="0"/>
        <w:jc w:val="center"/>
        <w:rPr>
          <w:rFonts w:ascii="Times New Roman" w:hAnsi="Times New Roman"/>
          <w:bCs/>
          <w:noProof/>
          <w:lang w:val="en-IE"/>
        </w:rPr>
      </w:pPr>
      <w:bookmarkEnd w:id="2"/>
      <w:r w:rsidRPr="003C6FC8">
        <w:rPr>
          <w:rFonts w:ascii="Times New Roman" w:hAnsi="Times New Roman"/>
          <w:bCs/>
          <w:noProof/>
          <w:lang w:val="en-IE"/>
        </w:rPr>
        <w:t>Establishment of the arbitration panel</w:t>
      </w:r>
    </w:p>
    <w:p w:rsidR="00763CE1" w:rsidRPr="003C6FC8" w:rsidP="00763CE1">
      <w:pPr>
        <w:bidi w:val="0"/>
        <w:jc w:val="center"/>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An arbitration panel shall be composed of three arbitrators.</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 xml:space="preserve">Within </w:t>
      </w:r>
      <w:r>
        <w:rPr>
          <w:rFonts w:ascii="Times New Roman" w:hAnsi="Times New Roman"/>
          <w:noProof/>
          <w:lang w:val="en-IE"/>
        </w:rPr>
        <w:t xml:space="preserve">ten </w:t>
      </w:r>
      <w:r w:rsidRPr="003C6FC8">
        <w:rPr>
          <w:rFonts w:ascii="Times New Roman" w:hAnsi="Times New Roman"/>
          <w:noProof/>
          <w:lang w:val="en-IE"/>
        </w:rPr>
        <w:t>days of the date of the submission of the request for the establishment of an arbitration panel to the Cooperation Committee, the Parties shall consult in order to reach an agreement on the composition of the arbitration panel.</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3.</w:t>
        <w:tab/>
        <w:t>In the event that the Parties are unable to agree on its composition within the time frame laid down in paragraph 2, either party may request the chair of the Cooperation Committee, or the chair</w:t>
      </w:r>
      <w:r w:rsidR="002C1415">
        <w:rPr>
          <w:rFonts w:ascii="Times New Roman" w:hAnsi="Times New Roman"/>
          <w:noProof/>
          <w:lang w:val="en-IE"/>
        </w:rPr>
        <w:t>'</w:t>
      </w:r>
      <w:r w:rsidRPr="003C6FC8">
        <w:rPr>
          <w:rFonts w:ascii="Times New Roman" w:hAnsi="Times New Roman"/>
          <w:noProof/>
          <w:lang w:val="en-IE"/>
        </w:rPr>
        <w:t>s delegate, to select all three members by lot from the</w:t>
      </w:r>
      <w:r w:rsidR="001452E9">
        <w:rPr>
          <w:rFonts w:ascii="Times New Roman" w:hAnsi="Times New Roman"/>
          <w:noProof/>
          <w:lang w:val="en-IE"/>
        </w:rPr>
        <w:t xml:space="preserve"> list established under Article </w:t>
      </w:r>
      <w:r w:rsidRPr="003C6FC8">
        <w:rPr>
          <w:rFonts w:ascii="Times New Roman" w:hAnsi="Times New Roman"/>
          <w:noProof/>
          <w:lang w:val="en-IE"/>
        </w:rPr>
        <w:t>78, one among the individuals proposed by the complaining Party, one among the individuals proposed by the Party complained against and one among the individuals selected by the Parties to act as chairperson. Where the Parties agree on one or more of the members of the arbitration panel, any remaining members shall be selected by the same procedure in the applicable list of panellists.</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00763CE1">
        <w:rPr>
          <w:rFonts w:ascii="Times New Roman" w:hAnsi="Times New Roman"/>
          <w:noProof/>
          <w:spacing w:val="5"/>
          <w:lang w:val="en-IE"/>
        </w:rPr>
        <w:br w:type="page"/>
      </w:r>
      <w:r w:rsidRPr="003C6FC8">
        <w:rPr>
          <w:rFonts w:ascii="Times New Roman" w:hAnsi="Times New Roman"/>
          <w:noProof/>
          <w:spacing w:val="5"/>
          <w:lang w:val="en-IE"/>
        </w:rPr>
        <w:t>4.</w:t>
        <w:tab/>
      </w:r>
      <w:r w:rsidRPr="003C6FC8">
        <w:rPr>
          <w:rFonts w:ascii="Times New Roman" w:hAnsi="Times New Roman"/>
          <w:noProof/>
          <w:lang w:val="en-IE"/>
        </w:rPr>
        <w:t>The chair of the Cooperation Committee, or the chair</w:t>
      </w:r>
      <w:r w:rsidR="002C1415">
        <w:rPr>
          <w:rFonts w:ascii="Times New Roman" w:hAnsi="Times New Roman"/>
          <w:noProof/>
          <w:lang w:val="en-IE"/>
        </w:rPr>
        <w:t>'</w:t>
      </w:r>
      <w:r w:rsidRPr="003C6FC8">
        <w:rPr>
          <w:rFonts w:ascii="Times New Roman" w:hAnsi="Times New Roman"/>
          <w:noProof/>
          <w:lang w:val="en-IE"/>
        </w:rPr>
        <w:t>s delegate, shall select the arbitrators within five days of the request referred to in paragraph 3 by either Party and in the presence of a representative of each Party.</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5.</w:t>
        <w:tab/>
        <w:t>The date of establishment of the arbitration panel shall be the date on which the three arbitrators are selected.</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6.</w:t>
        <w:tab/>
        <w:t>Should any of the lists provided for in Article 78 not be established at the time a request is made pursuant to paragraph 3 the three arbitrators shall be drawn by lot from the individuals which have been formally proposed by one or both of the Parties.</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r w:rsidRPr="003C6FC8" w:rsidR="00763CE1">
        <w:rPr>
          <w:rFonts w:ascii="Times New Roman" w:hAnsi="Times New Roman"/>
          <w:noProof/>
          <w:lang w:val="en-IE"/>
        </w:rPr>
        <w:t>ARTICLE 66</w:t>
      </w:r>
    </w:p>
    <w:p w:rsidR="00763CE1" w:rsidRPr="003C6FC8" w:rsidP="00763CE1">
      <w:pPr>
        <w:bidi w:val="0"/>
        <w:jc w:val="center"/>
        <w:rPr>
          <w:rFonts w:ascii="Times New Roman" w:hAnsi="Times New Roman"/>
          <w:noProof/>
          <w:lang w:val="en-IE"/>
        </w:rPr>
      </w:pPr>
    </w:p>
    <w:p w:rsidR="005C79AF" w:rsidP="00763CE1">
      <w:pPr>
        <w:bidi w:val="0"/>
        <w:jc w:val="center"/>
        <w:rPr>
          <w:rFonts w:ascii="Times New Roman" w:hAnsi="Times New Roman"/>
          <w:bCs/>
          <w:noProof/>
          <w:lang w:val="en-IE"/>
        </w:rPr>
      </w:pPr>
      <w:bookmarkStart w:id="3" w:name="_Ref163030215"/>
      <w:r w:rsidRPr="003C6FC8">
        <w:rPr>
          <w:rFonts w:ascii="Times New Roman" w:hAnsi="Times New Roman"/>
          <w:bCs/>
          <w:noProof/>
          <w:lang w:val="en-IE"/>
        </w:rPr>
        <w:t>Interim panel report</w:t>
      </w:r>
    </w:p>
    <w:p w:rsidR="00763CE1" w:rsidRPr="003C6FC8" w:rsidP="00763CE1">
      <w:pPr>
        <w:bidi w:val="0"/>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The arbitration panel shall issue an interim report to the Parties setting out its findings of the facts, the applicability of relevant provisions and the basic rationale behind any findings and recommendations that it makes, not later than 90 days from the date of establishment of the arbitration panel. Any Party may submit a written request for the arbitration panel to review precise aspects of the interim report within 15 days of its notification. The findings of the final panel ruling shall include a sufficient motivation of the arguments made at the interim review stage, and shall answer clearly to the questions and observations of the two Parties.</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r w:rsidR="00763CE1">
        <w:rPr>
          <w:rFonts w:ascii="Times New Roman" w:hAnsi="Times New Roman"/>
          <w:noProof/>
          <w:lang w:val="en-IE"/>
        </w:rPr>
        <w:br w:type="page"/>
      </w:r>
      <w:r w:rsidRPr="003C6FC8" w:rsidR="00763CE1">
        <w:rPr>
          <w:rFonts w:ascii="Times New Roman" w:hAnsi="Times New Roman"/>
          <w:noProof/>
          <w:lang w:val="en-IE"/>
        </w:rPr>
        <w:t>ARTICLE 67</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bCs/>
          <w:noProof/>
          <w:lang w:val="en-IE"/>
        </w:rPr>
      </w:pPr>
      <w:bookmarkEnd w:id="3"/>
      <w:r w:rsidRPr="003C6FC8">
        <w:rPr>
          <w:rFonts w:ascii="Times New Roman" w:hAnsi="Times New Roman"/>
          <w:bCs/>
          <w:noProof/>
          <w:lang w:val="en-IE"/>
        </w:rPr>
        <w:t>Arbitration panel ruling</w:t>
      </w:r>
    </w:p>
    <w:p w:rsidR="00763CE1" w:rsidRPr="003C6FC8" w:rsidP="00763CE1">
      <w:pPr>
        <w:bidi w:val="0"/>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The arbitration panel shall notify its ruling to the Parties and to the Cooperation Committee within</w:t>
      </w:r>
      <w:r w:rsidR="0090721D">
        <w:rPr>
          <w:rFonts w:ascii="Times New Roman" w:hAnsi="Times New Roman"/>
          <w:noProof/>
          <w:lang w:val="en-IE"/>
        </w:rPr>
        <w:t> </w:t>
      </w:r>
      <w:r w:rsidRPr="003C6FC8">
        <w:rPr>
          <w:rFonts w:ascii="Times New Roman" w:hAnsi="Times New Roman"/>
          <w:noProof/>
          <w:lang w:val="en-IE"/>
        </w:rPr>
        <w:t>120 days from the date of the establishment of the arbitration panel. Where it considers that this deadline cannot be met, the chairperson of the arbitration panel must notify the Parties and the Cooperation Committee in writing, stating the reasons for the delay and the date on which the panel plans to conclude its work. Under no circumstances should th</w:t>
      </w:r>
      <w:r w:rsidR="0090721D">
        <w:rPr>
          <w:rFonts w:ascii="Times New Roman" w:hAnsi="Times New Roman"/>
          <w:noProof/>
          <w:lang w:val="en-IE"/>
        </w:rPr>
        <w:t>e ruling be notified later than </w:t>
      </w:r>
      <w:r w:rsidRPr="003C6FC8">
        <w:rPr>
          <w:rFonts w:ascii="Times New Roman" w:hAnsi="Times New Roman"/>
          <w:noProof/>
          <w:lang w:val="en-IE"/>
        </w:rPr>
        <w:t>150 days from the date of the establishment of the arbitration panel.</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In cases of urgency, including those involving perishable or seasonal goods, the arbitration panel shall make every effort to notify its ruling within 60 days from the date of its establishment. Under no circumstances should it take longer than 75 days from its establishment. The arbitration panel may give a preliminary ruling within 10 days of its establishment on whether it deems the case to be urgent.</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r w:rsidRPr="003C6FC8" w:rsidR="00763CE1">
        <w:rPr>
          <w:rFonts w:ascii="Times New Roman" w:hAnsi="Times New Roman"/>
          <w:noProof/>
          <w:lang w:val="en-IE"/>
        </w:rPr>
        <w:t>ARTICLE 68</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bCs/>
          <w:noProof/>
          <w:lang w:val="en-IE"/>
        </w:rPr>
      </w:pPr>
      <w:r w:rsidRPr="003C6FC8">
        <w:rPr>
          <w:rFonts w:ascii="Times New Roman" w:hAnsi="Times New Roman"/>
          <w:bCs/>
          <w:noProof/>
          <w:lang w:val="en-IE"/>
        </w:rPr>
        <w:t>Compliance with the arbitration panel ruling</w:t>
      </w:r>
    </w:p>
    <w:p w:rsidR="00763CE1" w:rsidRPr="003C6FC8" w:rsidP="00763CE1">
      <w:pPr>
        <w:bidi w:val="0"/>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 xml:space="preserve">Each Party shall </w:t>
      </w:r>
      <w:bookmarkStart w:id="4" w:name="_Ref163030722"/>
      <w:r w:rsidRPr="003C6FC8">
        <w:rPr>
          <w:rFonts w:ascii="Times New Roman" w:hAnsi="Times New Roman"/>
          <w:noProof/>
          <w:lang w:val="en-IE"/>
        </w:rPr>
        <w:t>take any measure necessary to comply in good faith with the arbitration panel ruling, and the Parties shall endeavour to agree on the period of time to comply with the ruling.</w:t>
      </w:r>
    </w:p>
    <w:p w:rsidR="005C79AF" w:rsidP="00763CE1">
      <w:pPr>
        <w:bidi w:val="0"/>
        <w:jc w:val="center"/>
        <w:rPr>
          <w:rFonts w:ascii="Times New Roman" w:hAnsi="Times New Roman"/>
          <w:noProof/>
          <w:lang w:val="en-IE"/>
        </w:rPr>
      </w:pPr>
      <w:r w:rsidR="00763CE1">
        <w:rPr>
          <w:rFonts w:ascii="Times New Roman" w:hAnsi="Times New Roman"/>
          <w:noProof/>
          <w:lang w:val="en-IE"/>
        </w:rPr>
        <w:br w:type="page"/>
      </w:r>
      <w:r w:rsidRPr="003C6FC8" w:rsidR="00763CE1">
        <w:rPr>
          <w:rFonts w:ascii="Times New Roman" w:hAnsi="Times New Roman"/>
          <w:noProof/>
          <w:lang w:val="en-IE"/>
        </w:rPr>
        <w:t>ARTICLE 69</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spacing w:val="1"/>
          <w:lang w:val="en-IE"/>
        </w:rPr>
      </w:pPr>
      <w:bookmarkEnd w:id="4"/>
      <w:r w:rsidRPr="003C6FC8">
        <w:rPr>
          <w:rFonts w:ascii="Times New Roman" w:hAnsi="Times New Roman"/>
          <w:noProof/>
          <w:spacing w:val="1"/>
          <w:lang w:val="en-IE"/>
        </w:rPr>
        <w:t>The reasonable period of time for compliance</w:t>
      </w:r>
    </w:p>
    <w:p w:rsidR="00763CE1" w:rsidRPr="003C6FC8" w:rsidP="00763CE1">
      <w:pPr>
        <w:bidi w:val="0"/>
        <w:rPr>
          <w:rFonts w:ascii="Times New Roman" w:hAnsi="Times New Roman"/>
          <w:noProof/>
          <w:spacing w:val="1"/>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No later than 30 days after the notification of the arbitration panel ruling to the Parties, the Party complained against shall notify the complaining Party and the Cooperation Committee of the time it will require for compliance (hereinafter referred to as "reasonable period of time") if immediate compliance is not possible.</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If there is disagreement between the Parties on the reasonable period of time to comply with the arbitration panel ruling, the complaining Party shall, within 20 days of the notification made under paragraph 1 by the Party complained against, request in writing the original arbitration panel to determine the length of the reasonable period of time. Such request shall be notified simultaneously to the other Party and to the Cooperation Committee. The arbitration panel shall notify its ruling to the Parties and to the Cooperation Committee within 20 days from the date of the submission of the request.</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3.</w:t>
        <w:tab/>
        <w:t>In the event of the original arbitration panel, or some of its members, being unable to reconvene, the procedures set out in Article 65 shall apply. The time limit for notifying the ruling shall be 35 days from the date of the submission of the request referred to in paragraph 2.</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4.</w:t>
        <w:tab/>
        <w:t>The reasonable period of time may be extended by mutual agreement of the Parties.</w:t>
      </w:r>
    </w:p>
    <w:p w:rsidR="005C79AF" w:rsidP="00763CE1">
      <w:pPr>
        <w:bidi w:val="0"/>
        <w:jc w:val="center"/>
        <w:rPr>
          <w:rFonts w:ascii="Times New Roman" w:hAnsi="Times New Roman"/>
          <w:noProof/>
          <w:lang w:val="en-IE"/>
        </w:rPr>
      </w:pPr>
      <w:bookmarkStart w:id="5" w:name="_Ref163029835"/>
      <w:r w:rsidR="00763CE1">
        <w:rPr>
          <w:rFonts w:ascii="Times New Roman" w:hAnsi="Times New Roman"/>
          <w:noProof/>
          <w:lang w:val="en-IE"/>
        </w:rPr>
        <w:br w:type="page"/>
      </w:r>
      <w:r w:rsidRPr="003C6FC8" w:rsidR="00763CE1">
        <w:rPr>
          <w:rFonts w:ascii="Times New Roman" w:hAnsi="Times New Roman"/>
          <w:noProof/>
          <w:lang w:val="en-IE"/>
        </w:rPr>
        <w:t>ARTICLE 70</w:t>
      </w:r>
    </w:p>
    <w:p w:rsidR="00763CE1"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bookmarkEnd w:id="5"/>
      <w:r w:rsidRPr="003C6FC8">
        <w:rPr>
          <w:rFonts w:ascii="Times New Roman" w:hAnsi="Times New Roman"/>
          <w:noProof/>
          <w:lang w:val="en-IE"/>
        </w:rPr>
        <w:t>Review of any measure taken to comply with the arbitration panel ruling</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The Party complained against shall notify the complaining Party and the Cooperation Committee before the end of the reasonable period of time of any measure that it has taken to comply with the arbitration panel ruling.</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In the event that there is disagreement between the Parties concerning the existence or the consistency of any measure notified under paragraph 1, with the pr</w:t>
      </w:r>
      <w:r w:rsidR="00A17A3C">
        <w:rPr>
          <w:rFonts w:ascii="Times New Roman" w:hAnsi="Times New Roman"/>
          <w:noProof/>
          <w:lang w:val="en-IE"/>
        </w:rPr>
        <w:t>ovisions referred to in Article </w:t>
      </w:r>
      <w:r w:rsidRPr="003C6FC8">
        <w:rPr>
          <w:rFonts w:ascii="Times New Roman" w:hAnsi="Times New Roman"/>
          <w:noProof/>
          <w:lang w:val="en-IE"/>
        </w:rPr>
        <w:t>62, the complaining Party may request in writing the original arbitration panel to rule on the matter. Such request shall identify the specific measure at issue and it shall explain how such measure is incompatible with the provisions referred to in Article 62. The arbitration panel shall notify its ruling within 45 days of the date of the submission of the request.</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3.</w:t>
        <w:tab/>
        <w:t>In the event of the original arbitration panel, or some of its members, being unable to reconvene, the procedures set out in Article 65 shall apply. The time limit fo</w:t>
      </w:r>
      <w:r w:rsidR="001452E9">
        <w:rPr>
          <w:rFonts w:ascii="Times New Roman" w:hAnsi="Times New Roman"/>
          <w:noProof/>
          <w:lang w:val="en-IE"/>
        </w:rPr>
        <w:t>r notifying the ruling shall be </w:t>
      </w:r>
      <w:r w:rsidRPr="003C6FC8">
        <w:rPr>
          <w:rFonts w:ascii="Times New Roman" w:hAnsi="Times New Roman"/>
          <w:noProof/>
          <w:lang w:val="en-IE"/>
        </w:rPr>
        <w:t>60 days from the date of the submission of the request referred to in paragraph 2.</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bookmarkStart w:id="6" w:name="_Ref163030768"/>
      <w:r w:rsidR="00763CE1">
        <w:rPr>
          <w:rFonts w:ascii="Times New Roman" w:hAnsi="Times New Roman"/>
          <w:noProof/>
          <w:lang w:val="en-IE"/>
        </w:rPr>
        <w:br w:type="page"/>
      </w:r>
      <w:r w:rsidRPr="003C6FC8" w:rsidR="00763CE1">
        <w:rPr>
          <w:rFonts w:ascii="Times New Roman" w:hAnsi="Times New Roman"/>
          <w:noProof/>
          <w:lang w:val="en-IE"/>
        </w:rPr>
        <w:t>ARTICLE 71</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bookmarkEnd w:id="6"/>
      <w:r w:rsidRPr="003C6FC8">
        <w:rPr>
          <w:rFonts w:ascii="Times New Roman" w:hAnsi="Times New Roman"/>
          <w:noProof/>
          <w:lang w:val="en-IE"/>
        </w:rPr>
        <w:t>Temporary remedies in case of non-compliance</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 xml:space="preserve">If the Party complained against fails to notify any measure taken to comply with the arbitration panel ruling before the expiry of the reasonable period of time, or if the arbitration panel rules that the measure notified under </w:t>
      </w:r>
      <w:r w:rsidRPr="003C6FC8" w:rsidR="00E75925">
        <w:rPr>
          <w:rFonts w:ascii="Times New Roman" w:hAnsi="Times New Roman"/>
          <w:noProof/>
          <w:lang w:val="en-IE"/>
        </w:rPr>
        <w:t>paragraph 1</w:t>
      </w:r>
      <w:r w:rsidR="00E75925">
        <w:rPr>
          <w:rFonts w:ascii="Times New Roman" w:hAnsi="Times New Roman"/>
          <w:noProof/>
          <w:lang w:val="en-IE"/>
        </w:rPr>
        <w:t xml:space="preserve"> of </w:t>
      </w:r>
      <w:r w:rsidRPr="003C6FC8">
        <w:rPr>
          <w:rFonts w:ascii="Times New Roman" w:hAnsi="Times New Roman"/>
          <w:noProof/>
          <w:lang w:val="en-IE"/>
        </w:rPr>
        <w:t>Article 70 is inconsistent with that Party</w:t>
      </w:r>
      <w:r w:rsidR="002C1415">
        <w:rPr>
          <w:rFonts w:ascii="Times New Roman" w:hAnsi="Times New Roman"/>
          <w:noProof/>
          <w:lang w:val="en-IE"/>
        </w:rPr>
        <w:t>'</w:t>
      </w:r>
      <w:r w:rsidRPr="003C6FC8">
        <w:rPr>
          <w:rFonts w:ascii="Times New Roman" w:hAnsi="Times New Roman"/>
          <w:noProof/>
          <w:lang w:val="en-IE"/>
        </w:rPr>
        <w:t>s obligations under the provisions referred to in Article 62, the Party complained against shall, if so requested by the complaining Party, present an offer for temporary compensation.</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If no agreement on compensation is reached within 30 days of the end of the reasonable period of time or of the arbitration panel ruling under Article 70 that a measure taken to comply is inconsistent with the provisions referred to in Article 62, the complaining Party shall be entitled, upon notification to the Party complained against and to the Cooperation Committee, to suspend obligations arising from any provision referred to in Article 62 at a level equivalent to the nullification or impairment caused by the violation. The complaining Party may implement the suspension</w:t>
      </w:r>
      <w:r w:rsidR="0090721D">
        <w:rPr>
          <w:rFonts w:ascii="Times New Roman" w:hAnsi="Times New Roman"/>
          <w:noProof/>
          <w:lang w:val="en-IE"/>
        </w:rPr>
        <w:t> </w:t>
      </w:r>
      <w:r w:rsidRPr="003C6FC8">
        <w:rPr>
          <w:rFonts w:ascii="Times New Roman" w:hAnsi="Times New Roman"/>
          <w:noProof/>
          <w:lang w:val="en-IE"/>
        </w:rPr>
        <w:t>10 days after the date of the notification, unless the Party complained against has requested arbitration under paragraph 3.</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00763CE1">
        <w:rPr>
          <w:rFonts w:ascii="Times New Roman" w:hAnsi="Times New Roman"/>
          <w:noProof/>
          <w:lang w:val="en-IE"/>
        </w:rPr>
        <w:br w:type="page"/>
      </w:r>
      <w:r w:rsidRPr="003C6FC8">
        <w:rPr>
          <w:rFonts w:ascii="Times New Roman" w:hAnsi="Times New Roman"/>
          <w:noProof/>
          <w:lang w:val="en-IE"/>
        </w:rPr>
        <w:t>3.</w:t>
        <w:tab/>
        <w:t>If the Party complained against considers that the level of suspension is not equivalent to the nullification or impairment caused by the violation, it may request in writing the original arbitration panel to rule on the matter. Such request shall be notified to the complaining Party and to Cooperation Committee before the expiry of the 10 day period referred to in paragraph 2. The original arbitration panel shall notify its ruling on the level of the suspension of obligations to the Parties and to the Cooperation Committee within 30 days of the date of the submission of the request. Obligations shall not be suspended until the original arbitration panel has notified its ruling, and any suspension shall be consistent with the arbitration panel ruling.</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4.</w:t>
        <w:tab/>
        <w:t>In the event of the original arbitration panel, or some of its members, being unable to reconvene, the procedures laid down in Article 65 shall apply. The period for notifying the ruling shall be</w:t>
      </w:r>
      <w:r w:rsidR="001452E9">
        <w:rPr>
          <w:rFonts w:ascii="Times New Roman" w:hAnsi="Times New Roman"/>
          <w:noProof/>
          <w:lang w:val="en-IE"/>
        </w:rPr>
        <w:t> </w:t>
      </w:r>
      <w:r w:rsidRPr="003C6FC8">
        <w:rPr>
          <w:rFonts w:ascii="Times New Roman" w:hAnsi="Times New Roman"/>
          <w:noProof/>
          <w:lang w:val="en-IE"/>
        </w:rPr>
        <w:t>45 days from the date of the submission of the request referred to in paragraph 3.</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5.</w:t>
        <w:tab/>
        <w:t>The suspension of obligations shall be temporary and shall be applied only until any measure found to be inconsistent with the provisions referred to in Article 62 has been withdrawn or amended so as to bring it into conformity with those provision</w:t>
      </w:r>
      <w:r w:rsidR="001452E9">
        <w:rPr>
          <w:rFonts w:ascii="Times New Roman" w:hAnsi="Times New Roman"/>
          <w:noProof/>
          <w:lang w:val="en-IE"/>
        </w:rPr>
        <w:t>s, as established under Article </w:t>
      </w:r>
      <w:r w:rsidRPr="003C6FC8">
        <w:rPr>
          <w:rFonts w:ascii="Times New Roman" w:hAnsi="Times New Roman"/>
          <w:noProof/>
          <w:lang w:val="en-IE"/>
        </w:rPr>
        <w:t xml:space="preserve">72, or until the Parties have agreed to settle the dispute. </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bookmarkStart w:id="7" w:name="_Ref163030790"/>
      <w:r w:rsidR="00763CE1">
        <w:rPr>
          <w:rFonts w:ascii="Times New Roman" w:hAnsi="Times New Roman"/>
          <w:noProof/>
          <w:lang w:val="en-IE"/>
        </w:rPr>
        <w:br w:type="page"/>
      </w:r>
      <w:r w:rsidRPr="003C6FC8" w:rsidR="00763CE1">
        <w:rPr>
          <w:rFonts w:ascii="Times New Roman" w:hAnsi="Times New Roman"/>
          <w:noProof/>
          <w:lang w:val="en-IE"/>
        </w:rPr>
        <w:t>ARTICLE 72</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bookmarkEnd w:id="7"/>
      <w:r w:rsidRPr="003C6FC8">
        <w:rPr>
          <w:rFonts w:ascii="Times New Roman" w:hAnsi="Times New Roman"/>
          <w:noProof/>
          <w:lang w:val="en-IE"/>
        </w:rPr>
        <w:t>Review of any measure taken to comply after the suspension of obligations</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The Party complained against shall notify the complaining Party and the Cooperation Committee of any measure it has taken to comply with the ruling of the arbitration panel and of its request for an end to the suspension of obligations applied by the complaining Party.</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If the Parties do not reach an agreement on the compatibility of the notified measure with the provisions referred to in Article 62 within 30 days of the date of the submission of the notification, the complaining Party shall request in writing the original arbitration panel to rule on the matter. Such request shall be notified simultaneously to the Party complained against and to the Cooperation Committee. The arbitration panel ruling shall be notified to the Parties and to the Cooperation Committee within 45 days of the date of the submission of the request. If the arbitration panel rules that any measure taken to comply is in conformity with the provisions referred to in Article 62, the suspension of obligations shall be terminated</w:t>
      </w:r>
    </w:p>
    <w:p w:rsidR="00763CE1" w:rsidRPr="003C6FC8" w:rsidP="00763CE1">
      <w:pPr>
        <w:bidi w:val="0"/>
        <w:rPr>
          <w:rFonts w:ascii="Times New Roman" w:hAnsi="Times New Roman"/>
          <w:noProof/>
          <w:lang w:val="en-IE"/>
        </w:rPr>
      </w:pPr>
    </w:p>
    <w:p w:rsidR="005C79AF" w:rsidRPr="003C6FC8" w:rsidP="00763CE1">
      <w:pPr>
        <w:bidi w:val="0"/>
        <w:rPr>
          <w:rFonts w:ascii="Times New Roman" w:hAnsi="Times New Roman"/>
          <w:noProof/>
          <w:lang w:val="en-IE"/>
        </w:rPr>
      </w:pPr>
      <w:r w:rsidRPr="003C6FC8">
        <w:rPr>
          <w:rFonts w:ascii="Times New Roman" w:hAnsi="Times New Roman"/>
          <w:noProof/>
          <w:lang w:val="en-IE"/>
        </w:rPr>
        <w:t>3.</w:t>
        <w:tab/>
        <w:t>In the event of the original arbitration panel, or some of its members, being unable to reconvene, the procedures laid down in Article 65 shall apply. The period for notifying the ruling shall be 60 days from the date of the submission of the request referred to in paragraph 2.</w:t>
      </w:r>
    </w:p>
    <w:p w:rsidR="005C79AF" w:rsidP="00763CE1">
      <w:pPr>
        <w:bidi w:val="0"/>
        <w:jc w:val="center"/>
        <w:rPr>
          <w:rFonts w:ascii="Times New Roman" w:hAnsi="Times New Roman"/>
          <w:noProof/>
          <w:lang w:val="en-IE"/>
        </w:rPr>
      </w:pPr>
      <w:r w:rsidR="00763CE1">
        <w:rPr>
          <w:rFonts w:ascii="Times New Roman" w:hAnsi="Times New Roman"/>
          <w:noProof/>
          <w:lang w:val="en-IE"/>
        </w:rPr>
        <w:br w:type="page"/>
      </w:r>
      <w:r w:rsidRPr="003C6FC8" w:rsidR="00763CE1">
        <w:rPr>
          <w:rFonts w:ascii="Times New Roman" w:hAnsi="Times New Roman"/>
          <w:noProof/>
          <w:lang w:val="en-IE"/>
        </w:rPr>
        <w:t>ARTICLE 73</w:t>
      </w:r>
    </w:p>
    <w:p w:rsidR="00763CE1" w:rsidRPr="003C6FC8" w:rsidP="00763CE1">
      <w:pPr>
        <w:bidi w:val="0"/>
        <w:jc w:val="center"/>
        <w:rPr>
          <w:rFonts w:ascii="Times New Roman" w:hAnsi="Times New Roman"/>
          <w:noProof/>
          <w:lang w:val="en-IE"/>
        </w:rPr>
      </w:pPr>
    </w:p>
    <w:p w:rsidR="005C79AF" w:rsidP="00763CE1">
      <w:pPr>
        <w:bidi w:val="0"/>
        <w:jc w:val="center"/>
        <w:rPr>
          <w:rFonts w:ascii="Times New Roman" w:hAnsi="Times New Roman"/>
          <w:bCs/>
          <w:noProof/>
          <w:lang w:val="en-IE"/>
        </w:rPr>
      </w:pPr>
      <w:r w:rsidRPr="003C6FC8">
        <w:rPr>
          <w:rFonts w:ascii="Times New Roman" w:hAnsi="Times New Roman"/>
          <w:bCs/>
          <w:noProof/>
          <w:lang w:val="en-IE"/>
        </w:rPr>
        <w:t>Mutually Agreed Solution</w:t>
      </w:r>
    </w:p>
    <w:p w:rsidR="00763CE1" w:rsidRPr="003C6FC8" w:rsidP="00763CE1">
      <w:pPr>
        <w:bidi w:val="0"/>
        <w:jc w:val="center"/>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 xml:space="preserve">The Parties may reach a mutually agreed solution to a dispute under this Section at any time. They </w:t>
      </w:r>
      <w:r w:rsidRPr="003C6FC8">
        <w:rPr>
          <w:rFonts w:ascii="Times New Roman" w:hAnsi="Times New Roman"/>
          <w:bCs/>
          <w:noProof/>
          <w:lang w:val="en-IE"/>
        </w:rPr>
        <w:t>shall</w:t>
      </w:r>
      <w:r w:rsidRPr="003C6FC8">
        <w:rPr>
          <w:rFonts w:ascii="Times New Roman" w:hAnsi="Times New Roman"/>
          <w:noProof/>
          <w:lang w:val="en-IE"/>
        </w:rPr>
        <w:t xml:space="preserve"> notify the Cooperation Committee and the arbitration panel </w:t>
      </w:r>
      <w:r w:rsidRPr="003C6FC8">
        <w:rPr>
          <w:rFonts w:ascii="Times New Roman" w:hAnsi="Times New Roman"/>
          <w:bCs/>
          <w:noProof/>
          <w:lang w:val="en-IE"/>
        </w:rPr>
        <w:t>of</w:t>
      </w:r>
      <w:r w:rsidRPr="003C6FC8">
        <w:rPr>
          <w:rFonts w:ascii="Times New Roman" w:hAnsi="Times New Roman"/>
          <w:noProof/>
          <w:lang w:val="en-IE"/>
        </w:rPr>
        <w:t xml:space="preserve"> any such solution. Upon notification of the mutually agreed solution, the panel shall terminate its work and the procedure shall be terminated.</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r w:rsidRPr="003C6FC8" w:rsidR="00763CE1">
        <w:rPr>
          <w:rFonts w:ascii="Times New Roman" w:hAnsi="Times New Roman"/>
          <w:noProof/>
          <w:lang w:val="en-IE"/>
        </w:rPr>
        <w:t>ARTICLE 74</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bCs/>
          <w:noProof/>
          <w:lang w:val="en-IE"/>
        </w:rPr>
      </w:pPr>
      <w:r w:rsidRPr="003C6FC8">
        <w:rPr>
          <w:rFonts w:ascii="Times New Roman" w:hAnsi="Times New Roman"/>
          <w:bCs/>
          <w:noProof/>
          <w:lang w:val="en-IE"/>
        </w:rPr>
        <w:t>Rules of Procedure</w:t>
      </w:r>
    </w:p>
    <w:p w:rsidR="00763CE1" w:rsidRPr="003C6FC8" w:rsidP="00763CE1">
      <w:pPr>
        <w:bidi w:val="0"/>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Dispute settlement procedures under this Section shall be governed by the Rules of Procedure and the Code of Conduct which shall be adopted by the Cooperation Committee.</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The Parties may decide to modify the Rules of Procedure and the Code of Conduct.</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3.</w:t>
        <w:tab/>
        <w:t xml:space="preserve">Any hearing of the arbitration panel shall be open to the public </w:t>
      </w:r>
      <w:r w:rsidR="001452E9">
        <w:rPr>
          <w:rFonts w:ascii="Times New Roman" w:hAnsi="Times New Roman"/>
          <w:noProof/>
          <w:lang w:val="en-IE"/>
        </w:rPr>
        <w:t>in accordance with the Rules of </w:t>
      </w:r>
      <w:r w:rsidRPr="003C6FC8">
        <w:rPr>
          <w:rFonts w:ascii="Times New Roman" w:hAnsi="Times New Roman"/>
          <w:noProof/>
          <w:lang w:val="en-IE"/>
        </w:rPr>
        <w:t>Procedure.</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r w:rsidR="00763CE1">
        <w:rPr>
          <w:rFonts w:ascii="Times New Roman" w:hAnsi="Times New Roman"/>
          <w:noProof/>
          <w:lang w:val="en-IE"/>
        </w:rPr>
        <w:br w:type="page"/>
      </w:r>
      <w:r w:rsidRPr="003C6FC8" w:rsidR="00763CE1">
        <w:rPr>
          <w:rFonts w:ascii="Times New Roman" w:hAnsi="Times New Roman"/>
          <w:noProof/>
          <w:lang w:val="en-IE"/>
        </w:rPr>
        <w:t>ARTICLE 75</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bCs/>
          <w:noProof/>
          <w:lang w:val="en-IE"/>
        </w:rPr>
      </w:pPr>
      <w:r w:rsidRPr="003C6FC8">
        <w:rPr>
          <w:rFonts w:ascii="Times New Roman" w:hAnsi="Times New Roman"/>
          <w:bCs/>
          <w:noProof/>
          <w:lang w:val="en-IE"/>
        </w:rPr>
        <w:t>Information and technical advice</w:t>
      </w:r>
    </w:p>
    <w:p w:rsidR="00763CE1" w:rsidRPr="003C6FC8" w:rsidP="00763CE1">
      <w:pPr>
        <w:bidi w:val="0"/>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At the request of a Party, or upon its own initiative, the arbitration panel may obtain information from any source, including the Parties involved in the dispute, it deems appropriate for the arbitration panel proceeding. The arbitration panel also has the right to seek the relevant opinion of experts as it deems appropriate. Any information obtained in this manner must be disclosed to each of the Parties and submitted for their comments. Interested natural or legal persons established in the Parties</w:t>
      </w:r>
      <w:r w:rsidR="002C1415">
        <w:rPr>
          <w:rFonts w:ascii="Times New Roman" w:hAnsi="Times New Roman"/>
          <w:noProof/>
          <w:lang w:val="en-IE"/>
        </w:rPr>
        <w:t>'</w:t>
      </w:r>
      <w:r w:rsidRPr="003C6FC8">
        <w:rPr>
          <w:rFonts w:ascii="Times New Roman" w:hAnsi="Times New Roman"/>
          <w:noProof/>
          <w:lang w:val="en-IE"/>
        </w:rPr>
        <w:t xml:space="preserve"> territories are authorised to submit </w:t>
      </w:r>
      <w:r w:rsidRPr="003C6FC8">
        <w:rPr>
          <w:rFonts w:ascii="Times New Roman" w:hAnsi="Times New Roman"/>
          <w:i/>
          <w:noProof/>
          <w:lang w:val="en-IE"/>
        </w:rPr>
        <w:t>amicus curiae</w:t>
      </w:r>
      <w:r w:rsidRPr="003C6FC8">
        <w:rPr>
          <w:rFonts w:ascii="Times New Roman" w:hAnsi="Times New Roman"/>
          <w:noProof/>
          <w:lang w:val="en-IE"/>
        </w:rPr>
        <w:t xml:space="preserve"> briefs to the arbitration panel in accordance with the Rules of Procedure.</w:t>
      </w:r>
      <w:bookmarkStart w:id="8" w:name="_Ref164848269"/>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bookmarkEnd w:id="8"/>
      <w:r w:rsidRPr="003C6FC8" w:rsidR="00763CE1">
        <w:rPr>
          <w:rFonts w:ascii="Times New Roman" w:hAnsi="Times New Roman"/>
          <w:noProof/>
          <w:lang w:val="en-IE"/>
        </w:rPr>
        <w:t>ARTICLE 76</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bCs/>
          <w:noProof/>
          <w:lang w:val="en-IE"/>
        </w:rPr>
      </w:pPr>
      <w:r w:rsidRPr="003C6FC8">
        <w:rPr>
          <w:rFonts w:ascii="Times New Roman" w:hAnsi="Times New Roman"/>
          <w:bCs/>
          <w:noProof/>
          <w:lang w:val="en-IE"/>
        </w:rPr>
        <w:t>Rules of interpretation</w:t>
      </w:r>
    </w:p>
    <w:p w:rsidR="00763CE1" w:rsidRPr="003C6FC8" w:rsidP="00763CE1">
      <w:pPr>
        <w:bidi w:val="0"/>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 xml:space="preserve">Any arbitration panel shall interpret the provisions referred to in Article 62 in accordance with customary rules of interpretation of public international law, including those codified in the </w:t>
      </w:r>
      <w:r w:rsidR="00A17A3C">
        <w:rPr>
          <w:rFonts w:ascii="Times New Roman" w:hAnsi="Times New Roman"/>
          <w:noProof/>
          <w:lang w:val="en-IE"/>
        </w:rPr>
        <w:t>Vienna </w:t>
      </w:r>
      <w:r w:rsidRPr="009659BC">
        <w:rPr>
          <w:rFonts w:ascii="Times New Roman" w:hAnsi="Times New Roman"/>
          <w:noProof/>
          <w:lang w:val="en-IE"/>
        </w:rPr>
        <w:t>Convention on the Law of Treaties</w:t>
      </w:r>
      <w:r w:rsidRPr="003C6FC8">
        <w:rPr>
          <w:rFonts w:ascii="Times New Roman" w:hAnsi="Times New Roman"/>
          <w:noProof/>
          <w:lang w:val="en-IE"/>
        </w:rPr>
        <w:t>. The rulings of the arbitration panel cannot add to or diminish the rights and obligations provided in the provisions referred to in Article 62.</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r w:rsidR="00763CE1">
        <w:rPr>
          <w:rFonts w:ascii="Times New Roman" w:hAnsi="Times New Roman"/>
          <w:noProof/>
          <w:lang w:val="en-IE"/>
        </w:rPr>
        <w:br w:type="page"/>
      </w:r>
      <w:r w:rsidRPr="003C6FC8" w:rsidR="00763CE1">
        <w:rPr>
          <w:rFonts w:ascii="Times New Roman" w:hAnsi="Times New Roman"/>
          <w:noProof/>
          <w:lang w:val="en-IE"/>
        </w:rPr>
        <w:t>ARTICLE 77</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bCs/>
          <w:noProof/>
          <w:lang w:val="en-IE"/>
        </w:rPr>
      </w:pPr>
      <w:r w:rsidRPr="003C6FC8">
        <w:rPr>
          <w:rFonts w:ascii="Times New Roman" w:hAnsi="Times New Roman"/>
          <w:bCs/>
          <w:noProof/>
          <w:lang w:val="en-IE"/>
        </w:rPr>
        <w:t>Arbitration panel decisions and rulings</w:t>
      </w:r>
    </w:p>
    <w:p w:rsidR="00763CE1" w:rsidRPr="003C6FC8" w:rsidP="00763CE1">
      <w:pPr>
        <w:bidi w:val="0"/>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The arbitration panel shall make every effort to take any decision by consensus. Where, nevertheless, a decision cannot be arrived at by consensus, the matter at issue shall be decided by majority vote. However, in no case dissenting opinions of arbitrators shall be published.</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Any ruling of the arbitration panel shall be binding on the Parties and shall not create any rights or obligations for natural or legal persons. The ruling shall set out the findings of fact, the applicability of the relevant provisions of the Agreement and the basic rationale behind any findings and conclusions that it makes. The Cooperation Committee shall make the arbitration panel rulings publicly available in its entirety unless it decides not to do so in order to ensure the confidentiality of business confidential information.</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763CE1" w:rsidP="00763CE1">
      <w:pPr>
        <w:bidi w:val="0"/>
        <w:jc w:val="center"/>
        <w:rPr>
          <w:rFonts w:ascii="Times New Roman" w:hAnsi="Times New Roman"/>
          <w:noProof/>
          <w:lang w:val="en-IE"/>
        </w:rPr>
      </w:pPr>
      <w:r>
        <w:rPr>
          <w:rFonts w:ascii="Times New Roman" w:hAnsi="Times New Roman"/>
          <w:noProof/>
          <w:lang w:val="en-IE"/>
        </w:rPr>
        <w:br w:type="page"/>
        <w:t>CHAPTER IV</w:t>
      </w:r>
    </w:p>
    <w:p w:rsidR="00763CE1" w:rsidP="00763CE1">
      <w:pPr>
        <w:bidi w:val="0"/>
        <w:jc w:val="center"/>
        <w:rPr>
          <w:rFonts w:ascii="Times New Roman" w:hAnsi="Times New Roman"/>
          <w:noProof/>
          <w:lang w:val="en-IE"/>
        </w:rPr>
      </w:pPr>
    </w:p>
    <w:p w:rsidR="005C79AF" w:rsidP="00763CE1">
      <w:pPr>
        <w:bidi w:val="0"/>
        <w:jc w:val="center"/>
        <w:rPr>
          <w:rFonts w:ascii="Times New Roman" w:hAnsi="Times New Roman"/>
          <w:noProof/>
          <w:lang w:val="en-IE"/>
        </w:rPr>
      </w:pPr>
      <w:r w:rsidRPr="003C6FC8" w:rsidR="00763CE1">
        <w:rPr>
          <w:rFonts w:ascii="Times New Roman" w:hAnsi="Times New Roman"/>
          <w:noProof/>
          <w:lang w:val="en-IE"/>
        </w:rPr>
        <w:t>GENERAL PROVISIONS</w:t>
      </w:r>
    </w:p>
    <w:p w:rsidR="00763CE1" w:rsidP="00763CE1">
      <w:pPr>
        <w:bidi w:val="0"/>
        <w:jc w:val="center"/>
        <w:rPr>
          <w:rFonts w:ascii="Times New Roman" w:hAnsi="Times New Roman"/>
          <w:noProof/>
          <w:lang w:val="en-IE"/>
        </w:rPr>
      </w:pPr>
    </w:p>
    <w:p w:rsidR="00763CE1" w:rsidRPr="003C6FC8" w:rsidP="00763CE1">
      <w:pPr>
        <w:bidi w:val="0"/>
        <w:jc w:val="center"/>
        <w:rPr>
          <w:rFonts w:ascii="Times New Roman" w:hAnsi="Times New Roman"/>
          <w:noProof/>
          <w:lang w:val="en-IE"/>
        </w:rPr>
      </w:pPr>
    </w:p>
    <w:p w:rsidR="005C79AF" w:rsidP="00763CE1">
      <w:pPr>
        <w:bidi w:val="0"/>
        <w:jc w:val="center"/>
        <w:rPr>
          <w:rFonts w:ascii="Times New Roman" w:hAnsi="Times New Roman"/>
          <w:noProof/>
          <w:lang w:val="en-IE"/>
        </w:rPr>
      </w:pPr>
      <w:bookmarkStart w:id="9" w:name="_Ref163029148"/>
      <w:r w:rsidRPr="003C6FC8" w:rsidR="00763CE1">
        <w:rPr>
          <w:rFonts w:ascii="Times New Roman" w:hAnsi="Times New Roman"/>
          <w:noProof/>
          <w:lang w:val="en-IE"/>
        </w:rPr>
        <w:t>ARTICLE 78</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bCs/>
          <w:noProof/>
          <w:lang w:val="en-IE"/>
        </w:rPr>
      </w:pPr>
      <w:bookmarkEnd w:id="9"/>
      <w:r w:rsidRPr="003C6FC8">
        <w:rPr>
          <w:rFonts w:ascii="Times New Roman" w:hAnsi="Times New Roman"/>
          <w:bCs/>
          <w:noProof/>
          <w:lang w:val="en-IE"/>
        </w:rPr>
        <w:t>List of arbitrators</w:t>
      </w:r>
    </w:p>
    <w:p w:rsidR="00763CE1" w:rsidRPr="003C6FC8" w:rsidP="00763CE1">
      <w:pPr>
        <w:bidi w:val="0"/>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The Cooperation Committee shall, no later than six months after the entry into force of the Agreement, establish a list of 15 individuals who are willing and able to serve as arbitrators. Each of the Parties shall propose five individuals to serve as arbitrators. The two Parties shall also select five individuals that are not nationals of either Party and who shall act as chairperson to the arbitration panel. The Cooperation Committee shall ensure that the list is always maintained at thi</w:t>
      </w:r>
      <w:r w:rsidR="00A17A3C">
        <w:rPr>
          <w:rFonts w:ascii="Times New Roman" w:hAnsi="Times New Roman"/>
          <w:noProof/>
          <w:lang w:val="en-IE"/>
        </w:rPr>
        <w:t>s </w:t>
      </w:r>
      <w:r w:rsidRPr="003C6FC8">
        <w:rPr>
          <w:rFonts w:ascii="Times New Roman" w:hAnsi="Times New Roman"/>
          <w:noProof/>
          <w:lang w:val="en-IE"/>
        </w:rPr>
        <w:t>level.</w:t>
      </w:r>
    </w:p>
    <w:p w:rsidR="00763CE1"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Arbitrators shall have specialised knowledge or experience of law and international trade. They shall be independent, serve in their individual capacities and not take instructions from any organisation or government, or be affiliated with the government of any of the Parties, and shall comply with the Code of Conduct.</w:t>
      </w:r>
    </w:p>
    <w:p w:rsidR="00763CE1" w:rsidP="00763CE1">
      <w:pPr>
        <w:bidi w:val="0"/>
        <w:rPr>
          <w:rFonts w:ascii="Times New Roman" w:hAnsi="Times New Roman"/>
          <w:noProof/>
          <w:lang w:val="en-IE"/>
        </w:rPr>
      </w:pP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noProof/>
          <w:lang w:val="en-IE"/>
        </w:rPr>
      </w:pPr>
      <w:r w:rsidR="00763CE1">
        <w:rPr>
          <w:rFonts w:ascii="Times New Roman" w:hAnsi="Times New Roman"/>
          <w:noProof/>
          <w:lang w:val="en-IE"/>
        </w:rPr>
        <w:br w:type="page"/>
      </w:r>
      <w:r w:rsidRPr="003C6FC8" w:rsidR="00763CE1">
        <w:rPr>
          <w:rFonts w:ascii="Times New Roman" w:hAnsi="Times New Roman"/>
          <w:noProof/>
          <w:lang w:val="en-IE"/>
        </w:rPr>
        <w:t>ARTICLE 79</w:t>
      </w:r>
    </w:p>
    <w:p w:rsidR="00763CE1" w:rsidRPr="003C6FC8" w:rsidP="00763CE1">
      <w:pPr>
        <w:bidi w:val="0"/>
        <w:rPr>
          <w:rFonts w:ascii="Times New Roman" w:hAnsi="Times New Roman"/>
          <w:noProof/>
          <w:lang w:val="en-IE"/>
        </w:rPr>
      </w:pPr>
    </w:p>
    <w:p w:rsidR="005C79AF" w:rsidP="00763CE1">
      <w:pPr>
        <w:bidi w:val="0"/>
        <w:jc w:val="center"/>
        <w:rPr>
          <w:rFonts w:ascii="Times New Roman" w:hAnsi="Times New Roman"/>
          <w:bCs/>
          <w:noProof/>
          <w:lang w:val="en-IE"/>
        </w:rPr>
      </w:pPr>
      <w:r w:rsidRPr="003C6FC8">
        <w:rPr>
          <w:rFonts w:ascii="Times New Roman" w:hAnsi="Times New Roman"/>
          <w:bCs/>
          <w:noProof/>
          <w:lang w:val="en-IE"/>
        </w:rPr>
        <w:t>Relation with WTO obligations</w:t>
      </w:r>
    </w:p>
    <w:p w:rsidR="00763CE1" w:rsidRPr="003C6FC8" w:rsidP="00763CE1">
      <w:pPr>
        <w:bidi w:val="0"/>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Until Iraq accedes to the WTO, arbitration panels shall adopt an interpretation that is fully consistent with the relevant decisions of the Dispute Settlement Body of the World Trade Organisation when ruling on an alleged violation of a provision of the pr</w:t>
      </w:r>
      <w:r w:rsidR="00A17A3C">
        <w:rPr>
          <w:rFonts w:ascii="Times New Roman" w:hAnsi="Times New Roman"/>
          <w:noProof/>
          <w:lang w:val="en-IE"/>
        </w:rPr>
        <w:t>ovisions referred to in Article </w:t>
      </w:r>
      <w:r w:rsidRPr="003C6FC8">
        <w:rPr>
          <w:rFonts w:ascii="Times New Roman" w:hAnsi="Times New Roman"/>
          <w:noProof/>
          <w:lang w:val="en-IE"/>
        </w:rPr>
        <w:t>62 that incorporates or refers to a provision under the WTO Agreement.</w:t>
      </w:r>
    </w:p>
    <w:p w:rsidR="00CF297D"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 xml:space="preserve">Upon the accession of Iraq to the WTO, </w:t>
      </w:r>
      <w:r w:rsidR="0031678D">
        <w:rPr>
          <w:rFonts w:ascii="Times New Roman" w:hAnsi="Times New Roman"/>
          <w:noProof/>
          <w:lang w:val="en-IE"/>
        </w:rPr>
        <w:t>paragraphs 3 to 6</w:t>
      </w:r>
      <w:r w:rsidRPr="003C6FC8">
        <w:rPr>
          <w:rFonts w:ascii="Times New Roman" w:hAnsi="Times New Roman"/>
          <w:noProof/>
          <w:lang w:val="en-IE"/>
        </w:rPr>
        <w:t xml:space="preserve"> shall apply.</w:t>
      </w:r>
    </w:p>
    <w:p w:rsidR="00CF297D"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3.</w:t>
        <w:tab/>
        <w:t>Recourse to the dispute settlement provisions of this Section shall be without prejudice to any action in the WTO framework, including dispute settlement action.</w:t>
      </w:r>
    </w:p>
    <w:p w:rsidR="00CF297D" w:rsidRPr="003C6FC8" w:rsidP="00763CE1">
      <w:pPr>
        <w:bidi w:val="0"/>
        <w:rPr>
          <w:rFonts w:ascii="Times New Roman" w:hAnsi="Times New Roman"/>
          <w:noProof/>
          <w:lang w:val="en-IE" w:eastAsia="en-GB"/>
        </w:rPr>
      </w:pPr>
    </w:p>
    <w:p w:rsidR="005C79AF" w:rsidP="00763CE1">
      <w:pPr>
        <w:bidi w:val="0"/>
        <w:rPr>
          <w:rFonts w:ascii="Times New Roman" w:hAnsi="Times New Roman"/>
          <w:noProof/>
          <w:lang w:val="en-IE"/>
        </w:rPr>
      </w:pPr>
      <w:r w:rsidRPr="003C6FC8">
        <w:rPr>
          <w:rFonts w:ascii="Times New Roman" w:hAnsi="Times New Roman"/>
          <w:noProof/>
          <w:lang w:val="en-IE"/>
        </w:rPr>
        <w:t>4.</w:t>
        <w:tab/>
        <w:t xml:space="preserve">However, where a Party has, with regard to a particular measure, instituted a dispute settlement proceeding, either under </w:t>
      </w:r>
      <w:r w:rsidRPr="003C6FC8" w:rsidR="00E75925">
        <w:rPr>
          <w:rFonts w:ascii="Times New Roman" w:hAnsi="Times New Roman"/>
          <w:noProof/>
          <w:lang w:val="en-IE"/>
        </w:rPr>
        <w:t>paragraph 1</w:t>
      </w:r>
      <w:r w:rsidR="00E75925">
        <w:rPr>
          <w:rFonts w:ascii="Times New Roman" w:hAnsi="Times New Roman"/>
          <w:noProof/>
          <w:lang w:val="en-IE"/>
        </w:rPr>
        <w:t xml:space="preserve"> of </w:t>
      </w:r>
      <w:r w:rsidRPr="003C6FC8">
        <w:rPr>
          <w:rFonts w:ascii="Times New Roman" w:hAnsi="Times New Roman"/>
          <w:noProof/>
          <w:lang w:val="en-IE"/>
        </w:rPr>
        <w:t xml:space="preserve">Article 64 </w:t>
      </w:r>
      <w:r w:rsidRPr="0001273D">
        <w:rPr>
          <w:rFonts w:ascii="Times New Roman" w:hAnsi="Times New Roman"/>
          <w:noProof/>
          <w:lang w:val="en-IE"/>
        </w:rPr>
        <w:t>of this Agreement</w:t>
      </w:r>
      <w:r w:rsidR="00A17A3C">
        <w:rPr>
          <w:rFonts w:ascii="Times New Roman" w:hAnsi="Times New Roman"/>
          <w:noProof/>
          <w:lang w:val="en-IE"/>
        </w:rPr>
        <w:t xml:space="preserve"> or under the WTO </w:t>
      </w:r>
      <w:r w:rsidRPr="003C6FC8">
        <w:rPr>
          <w:rFonts w:ascii="Times New Roman" w:hAnsi="Times New Roman"/>
          <w:noProof/>
          <w:lang w:val="en-IE"/>
        </w:rPr>
        <w:t>Agreement, it may not institute a dispute settlement proceeding regarding the same measure in the other forum until the first proceeding has ended. In addition, a Party shall not seek redress for the breach of an obligation which is identical under the Agreement and under the WTO Agreement in the two fora. In such case, once a dispute settlement proceeding has been initiated, the Party shall not bring a claim seeking redress for the breach of the identical obligation under the other agreement to the other forum, unless the forum selected fails for procedural or jurisdictional reasons to make findings on the claim seeking redress of that obligation.</w:t>
      </w:r>
    </w:p>
    <w:p w:rsidR="00DE65B6" w:rsidRPr="003C6FC8" w:rsidP="00763CE1">
      <w:pPr>
        <w:bidi w:val="0"/>
        <w:rPr>
          <w:rFonts w:ascii="Times New Roman" w:hAnsi="Times New Roman"/>
          <w:noProof/>
          <w:lang w:val="en-IE" w:eastAsia="en-GB"/>
        </w:rPr>
      </w:pPr>
    </w:p>
    <w:p w:rsidR="005C79AF" w:rsidP="00763CE1">
      <w:pPr>
        <w:bidi w:val="0"/>
        <w:rPr>
          <w:rFonts w:ascii="Times New Roman" w:hAnsi="Times New Roman"/>
          <w:noProof/>
          <w:lang w:val="en-IE"/>
        </w:rPr>
      </w:pPr>
      <w:r w:rsidR="005817B7">
        <w:rPr>
          <w:rFonts w:ascii="Times New Roman" w:hAnsi="Times New Roman"/>
          <w:noProof/>
          <w:lang w:val="en-IE"/>
        </w:rPr>
        <w:br w:type="page"/>
      </w:r>
      <w:r w:rsidRPr="003C6FC8">
        <w:rPr>
          <w:rFonts w:ascii="Times New Roman" w:hAnsi="Times New Roman"/>
          <w:noProof/>
          <w:lang w:val="en-IE"/>
        </w:rPr>
        <w:t>5.</w:t>
        <w:tab/>
        <w:t xml:space="preserve">For </w:t>
      </w:r>
      <w:r w:rsidR="00A715FC">
        <w:rPr>
          <w:rFonts w:ascii="Times New Roman" w:hAnsi="Times New Roman"/>
          <w:noProof/>
          <w:lang w:val="en-IE"/>
        </w:rPr>
        <w:t xml:space="preserve">the </w:t>
      </w:r>
      <w:r w:rsidRPr="003C6FC8">
        <w:rPr>
          <w:rFonts w:ascii="Times New Roman" w:hAnsi="Times New Roman"/>
          <w:noProof/>
          <w:lang w:val="en-IE"/>
        </w:rPr>
        <w:t>purposes of paragraph</w:t>
      </w:r>
      <w:r w:rsidR="00A715FC">
        <w:rPr>
          <w:rFonts w:ascii="Times New Roman" w:hAnsi="Times New Roman"/>
          <w:noProof/>
          <w:lang w:val="en-IE"/>
        </w:rPr>
        <w:t xml:space="preserve"> 4</w:t>
      </w:r>
      <w:r w:rsidRPr="003C6FC8">
        <w:rPr>
          <w:rFonts w:ascii="Times New Roman" w:hAnsi="Times New Roman"/>
          <w:noProof/>
          <w:lang w:val="en-IE"/>
        </w:rPr>
        <w:t>:</w:t>
      </w:r>
    </w:p>
    <w:p w:rsidR="005817B7" w:rsidRPr="003C6FC8" w:rsidP="00763CE1">
      <w:pPr>
        <w:bidi w:val="0"/>
        <w:rPr>
          <w:rFonts w:ascii="Times New Roman" w:hAnsi="Times New Roman"/>
          <w:noProof/>
          <w:lang w:val="en-IE" w:eastAsia="en-GB"/>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(a)</w:t>
        <w:tab/>
        <w:t>dispute settlement proceedings under the WTO Agreement are deemed to be initiated by a Party</w:t>
      </w:r>
      <w:r w:rsidR="002C1415">
        <w:rPr>
          <w:rFonts w:ascii="Times New Roman" w:hAnsi="Times New Roman"/>
          <w:noProof/>
          <w:lang w:val="en-IE"/>
        </w:rPr>
        <w:t>'</w:t>
      </w:r>
      <w:r w:rsidRPr="003C6FC8">
        <w:rPr>
          <w:rFonts w:ascii="Times New Roman" w:hAnsi="Times New Roman"/>
          <w:noProof/>
          <w:lang w:val="en-IE"/>
        </w:rPr>
        <w:t>s request for the establishment of a panel under Article 6 of the DSU and are deemed to be ended when the Dispute Settlement Body adopts the Panel</w:t>
      </w:r>
      <w:r w:rsidR="002C1415">
        <w:rPr>
          <w:rFonts w:ascii="Times New Roman" w:hAnsi="Times New Roman"/>
          <w:noProof/>
          <w:lang w:val="en-IE"/>
        </w:rPr>
        <w:t>'</w:t>
      </w:r>
      <w:r w:rsidRPr="003C6FC8">
        <w:rPr>
          <w:rFonts w:ascii="Times New Roman" w:hAnsi="Times New Roman"/>
          <w:noProof/>
          <w:lang w:val="en-IE"/>
        </w:rPr>
        <w:t>s report, and the Appellate Body</w:t>
      </w:r>
      <w:r w:rsidR="002C1415">
        <w:rPr>
          <w:rFonts w:ascii="Times New Roman" w:hAnsi="Times New Roman"/>
          <w:noProof/>
          <w:lang w:val="en-IE"/>
        </w:rPr>
        <w:t>'</w:t>
      </w:r>
      <w:r w:rsidRPr="003C6FC8">
        <w:rPr>
          <w:rFonts w:ascii="Times New Roman" w:hAnsi="Times New Roman"/>
          <w:noProof/>
          <w:lang w:val="en-IE"/>
        </w:rPr>
        <w:t>s report as the case may be, under Articles 16 and 17(14) of the DSU;</w:t>
      </w:r>
    </w:p>
    <w:p w:rsidR="005817B7" w:rsidRPr="003C6FC8" w:rsidP="005817B7">
      <w:pPr>
        <w:bidi w:val="0"/>
        <w:ind w:left="567" w:hanging="567"/>
        <w:rPr>
          <w:rFonts w:ascii="Times New Roman" w:hAnsi="Times New Roman"/>
          <w:noProof/>
          <w:lang w:val="en-IE" w:eastAsia="en-GB"/>
        </w:rPr>
      </w:pPr>
    </w:p>
    <w:p w:rsidR="005C79AF" w:rsidP="005817B7">
      <w:pPr>
        <w:bidi w:val="0"/>
        <w:ind w:left="567" w:hanging="567"/>
        <w:rPr>
          <w:rFonts w:ascii="Times New Roman" w:hAnsi="Times New Roman"/>
          <w:noProof/>
          <w:lang w:val="en-IE" w:eastAsia="en-GB"/>
        </w:rPr>
      </w:pPr>
      <w:r w:rsidRPr="003C6FC8">
        <w:rPr>
          <w:rFonts w:ascii="Times New Roman" w:hAnsi="Times New Roman"/>
          <w:noProof/>
          <w:lang w:val="en-IE" w:eastAsia="en-GB"/>
        </w:rPr>
        <w:t>(b)</w:t>
        <w:tab/>
        <w:t>dispute settlement proceedings under this Section are deemed to be initiated by a Party</w:t>
      </w:r>
      <w:r w:rsidR="002C1415">
        <w:rPr>
          <w:rFonts w:ascii="Times New Roman" w:hAnsi="Times New Roman"/>
          <w:noProof/>
          <w:lang w:val="en-IE" w:eastAsia="en-GB"/>
        </w:rPr>
        <w:t>'</w:t>
      </w:r>
      <w:r w:rsidRPr="003C6FC8">
        <w:rPr>
          <w:rFonts w:ascii="Times New Roman" w:hAnsi="Times New Roman"/>
          <w:noProof/>
          <w:lang w:val="en-IE" w:eastAsia="en-GB"/>
        </w:rPr>
        <w:t xml:space="preserve">s request for the establishment of an arbitration panel under </w:t>
      </w:r>
      <w:r w:rsidRPr="003C6FC8" w:rsidR="00E75925">
        <w:rPr>
          <w:rFonts w:ascii="Times New Roman" w:hAnsi="Times New Roman"/>
          <w:noProof/>
          <w:lang w:val="en-IE" w:eastAsia="en-GB"/>
        </w:rPr>
        <w:t>paragraph 1</w:t>
      </w:r>
      <w:r w:rsidR="00E75925">
        <w:rPr>
          <w:rFonts w:ascii="Times New Roman" w:hAnsi="Times New Roman"/>
          <w:noProof/>
          <w:lang w:val="en-IE" w:eastAsia="en-GB"/>
        </w:rPr>
        <w:t xml:space="preserve"> of </w:t>
      </w:r>
      <w:r w:rsidRPr="003C6FC8">
        <w:rPr>
          <w:rFonts w:ascii="Times New Roman" w:hAnsi="Times New Roman"/>
          <w:noProof/>
          <w:lang w:val="en-IE" w:eastAsia="en-GB"/>
        </w:rPr>
        <w:t>Article 64 and are deemed to be ended when the arbitration panel notifies its ruling to the Parties and to the Cooperation Committee under Article 67.</w:t>
      </w:r>
    </w:p>
    <w:p w:rsidR="005817B7" w:rsidRPr="003C6FC8" w:rsidP="005817B7">
      <w:pPr>
        <w:bidi w:val="0"/>
        <w:ind w:left="567" w:hanging="567"/>
        <w:rPr>
          <w:rFonts w:ascii="Times New Roman" w:hAnsi="Times New Roman"/>
          <w:noProof/>
          <w:lang w:val="en-IE" w:eastAsia="en-GB"/>
        </w:rPr>
      </w:pPr>
    </w:p>
    <w:p w:rsidR="005C79AF" w:rsidP="00763CE1">
      <w:pPr>
        <w:bidi w:val="0"/>
        <w:rPr>
          <w:rFonts w:ascii="Times New Roman" w:hAnsi="Times New Roman"/>
          <w:noProof/>
          <w:lang w:val="en-IE"/>
        </w:rPr>
      </w:pPr>
      <w:r w:rsidRPr="003C6FC8">
        <w:rPr>
          <w:rFonts w:ascii="Times New Roman" w:hAnsi="Times New Roman"/>
          <w:noProof/>
          <w:lang w:val="en-IE"/>
        </w:rPr>
        <w:t>6.</w:t>
        <w:tab/>
        <w:t>Nothing in this Section shall preclude a Party from implementing the suspension of obligations authorised by the Dispute Settlement Body of the WTO. The WTO Agreement shall not be invoked to preclude a Party from suspending obligations under Title II of this Agreement.</w:t>
      </w:r>
    </w:p>
    <w:p w:rsidR="005817B7" w:rsidRPr="003C6FC8" w:rsidP="00763CE1">
      <w:pPr>
        <w:bidi w:val="0"/>
        <w:rPr>
          <w:rFonts w:ascii="Times New Roman" w:hAnsi="Times New Roman"/>
          <w:noProof/>
          <w:lang w:val="en-IE"/>
        </w:rPr>
      </w:pPr>
    </w:p>
    <w:p w:rsidR="005C79AF" w:rsidP="005817B7">
      <w:pPr>
        <w:bidi w:val="0"/>
        <w:jc w:val="center"/>
        <w:rPr>
          <w:rFonts w:ascii="Times New Roman" w:hAnsi="Times New Roman"/>
          <w:noProof/>
          <w:lang w:val="en-IE"/>
        </w:rPr>
      </w:pPr>
      <w:r w:rsidR="005817B7">
        <w:rPr>
          <w:rFonts w:ascii="Times New Roman" w:hAnsi="Times New Roman"/>
          <w:noProof/>
          <w:lang w:val="en-IE"/>
        </w:rPr>
        <w:br w:type="page"/>
      </w:r>
      <w:r w:rsidRPr="003C6FC8" w:rsidR="005817B7">
        <w:rPr>
          <w:rFonts w:ascii="Times New Roman" w:hAnsi="Times New Roman"/>
          <w:noProof/>
          <w:lang w:val="en-IE"/>
        </w:rPr>
        <w:t>ARTICLE 80</w:t>
      </w:r>
    </w:p>
    <w:p w:rsidR="005817B7" w:rsidRPr="003C6FC8" w:rsidP="00763CE1">
      <w:pPr>
        <w:bidi w:val="0"/>
        <w:rPr>
          <w:rFonts w:ascii="Times New Roman" w:hAnsi="Times New Roman"/>
          <w:noProof/>
          <w:lang w:val="en-IE"/>
        </w:rPr>
      </w:pPr>
    </w:p>
    <w:p w:rsidR="005C79AF" w:rsidP="005817B7">
      <w:pPr>
        <w:bidi w:val="0"/>
        <w:jc w:val="center"/>
        <w:rPr>
          <w:rFonts w:ascii="Times New Roman" w:hAnsi="Times New Roman"/>
          <w:bCs/>
          <w:noProof/>
          <w:lang w:val="en-IE"/>
        </w:rPr>
      </w:pPr>
      <w:r w:rsidRPr="003C6FC8">
        <w:rPr>
          <w:rFonts w:ascii="Times New Roman" w:hAnsi="Times New Roman"/>
          <w:bCs/>
          <w:noProof/>
          <w:lang w:val="en-IE"/>
        </w:rPr>
        <w:t>Time limits</w:t>
      </w:r>
    </w:p>
    <w:p w:rsidR="005817B7" w:rsidRPr="003C6FC8" w:rsidP="00763CE1">
      <w:pPr>
        <w:bidi w:val="0"/>
        <w:rPr>
          <w:rFonts w:ascii="Times New Roman" w:hAnsi="Times New Roman"/>
          <w:bCs/>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1.</w:t>
        <w:tab/>
        <w:t>All time limits laid down in this Section, including the limits for the arbitration panels to notify their rulings, shall be counted in calendar days, the first day being the day following the act or fact to which they refer.</w:t>
      </w:r>
    </w:p>
    <w:p w:rsidR="005817B7" w:rsidRPr="003C6FC8" w:rsidP="00763CE1">
      <w:pPr>
        <w:bidi w:val="0"/>
        <w:rPr>
          <w:rFonts w:ascii="Times New Roman" w:hAnsi="Times New Roman"/>
          <w:noProof/>
          <w:lang w:val="en-IE"/>
        </w:rPr>
      </w:pPr>
    </w:p>
    <w:p w:rsidR="005C79AF" w:rsidP="00763CE1">
      <w:pPr>
        <w:bidi w:val="0"/>
        <w:rPr>
          <w:rFonts w:ascii="Times New Roman" w:hAnsi="Times New Roman"/>
          <w:noProof/>
          <w:lang w:val="en-IE"/>
        </w:rPr>
      </w:pPr>
      <w:r w:rsidRPr="003C6FC8">
        <w:rPr>
          <w:rFonts w:ascii="Times New Roman" w:hAnsi="Times New Roman"/>
          <w:noProof/>
          <w:lang w:val="en-IE"/>
        </w:rPr>
        <w:t>2.</w:t>
        <w:tab/>
        <w:t>Any time limit referred to in this Section may be extended by mutual agreement of the Parties.</w:t>
      </w:r>
    </w:p>
    <w:p w:rsidR="005817B7" w:rsidP="00763CE1">
      <w:pPr>
        <w:bidi w:val="0"/>
        <w:rPr>
          <w:rFonts w:ascii="Times New Roman" w:hAnsi="Times New Roman"/>
          <w:noProof/>
          <w:lang w:val="en-IE"/>
        </w:rPr>
      </w:pPr>
    </w:p>
    <w:p w:rsidR="005817B7" w:rsidRPr="003C6FC8" w:rsidP="00763CE1">
      <w:pPr>
        <w:bidi w:val="0"/>
        <w:rPr>
          <w:rFonts w:ascii="Times New Roman" w:hAnsi="Times New Roman"/>
          <w:noProof/>
          <w:lang w:val="en-IE"/>
        </w:rPr>
      </w:pPr>
    </w:p>
    <w:p w:rsidR="005C79AF" w:rsidP="005817B7">
      <w:pPr>
        <w:bidi w:val="0"/>
        <w:jc w:val="center"/>
        <w:rPr>
          <w:rFonts w:ascii="Times New Roman" w:hAnsi="Times New Roman"/>
          <w:noProof/>
          <w:lang w:val="en-IE"/>
        </w:rPr>
      </w:pPr>
      <w:r w:rsidRPr="003C6FC8">
        <w:rPr>
          <w:rFonts w:ascii="Times New Roman" w:hAnsi="Times New Roman"/>
          <w:noProof/>
          <w:lang w:val="en-IE"/>
        </w:rPr>
        <w:t>TITLE III</w:t>
      </w:r>
    </w:p>
    <w:p w:rsidR="005817B7" w:rsidRPr="003C6FC8" w:rsidP="005817B7">
      <w:pPr>
        <w:bidi w:val="0"/>
        <w:jc w:val="center"/>
        <w:rPr>
          <w:rFonts w:ascii="Times New Roman" w:hAnsi="Times New Roman"/>
          <w:noProof/>
          <w:lang w:val="en-IE"/>
        </w:rPr>
      </w:pPr>
    </w:p>
    <w:p w:rsidR="005C79AF" w:rsidP="005817B7">
      <w:pPr>
        <w:bidi w:val="0"/>
        <w:jc w:val="center"/>
        <w:rPr>
          <w:rFonts w:ascii="Times New Roman" w:hAnsi="Times New Roman"/>
          <w:noProof/>
          <w:lang w:val="en-IE"/>
        </w:rPr>
      </w:pPr>
      <w:r w:rsidRPr="003C6FC8">
        <w:rPr>
          <w:rFonts w:ascii="Times New Roman" w:hAnsi="Times New Roman"/>
          <w:noProof/>
          <w:lang w:val="en-IE"/>
        </w:rPr>
        <w:t>AREAS OF COOPERATION</w:t>
      </w:r>
    </w:p>
    <w:p w:rsidR="005817B7" w:rsidP="005817B7">
      <w:pPr>
        <w:bidi w:val="0"/>
        <w:jc w:val="center"/>
        <w:rPr>
          <w:rFonts w:ascii="Times New Roman" w:hAnsi="Times New Roman"/>
          <w:noProof/>
          <w:lang w:val="en-IE"/>
        </w:rPr>
      </w:pPr>
    </w:p>
    <w:p w:rsidR="005817B7" w:rsidRPr="003C6FC8" w:rsidP="005817B7">
      <w:pPr>
        <w:bidi w:val="0"/>
        <w:jc w:val="center"/>
        <w:rPr>
          <w:rFonts w:ascii="Times New Roman" w:hAnsi="Times New Roman"/>
          <w:noProof/>
          <w:lang w:val="en-IE"/>
        </w:rPr>
      </w:pPr>
    </w:p>
    <w:p w:rsidR="005C79AF" w:rsidP="005817B7">
      <w:pPr>
        <w:bidi w:val="0"/>
        <w:jc w:val="center"/>
        <w:rPr>
          <w:rFonts w:ascii="Times New Roman" w:hAnsi="Times New Roman"/>
          <w:noProof/>
          <w:lang w:val="en-IE"/>
        </w:rPr>
      </w:pPr>
      <w:r w:rsidRPr="003C6FC8" w:rsidR="005817B7">
        <w:rPr>
          <w:rFonts w:ascii="Times New Roman" w:hAnsi="Times New Roman"/>
          <w:noProof/>
          <w:lang w:val="en-IE"/>
        </w:rPr>
        <w:t>ARTICLE 81</w:t>
      </w:r>
    </w:p>
    <w:p w:rsidR="005817B7" w:rsidRPr="003C6FC8" w:rsidP="005817B7">
      <w:pPr>
        <w:bidi w:val="0"/>
        <w:jc w:val="center"/>
        <w:rPr>
          <w:rFonts w:ascii="Times New Roman" w:hAnsi="Times New Roman"/>
          <w:noProof/>
          <w:lang w:val="en-IE"/>
        </w:rPr>
      </w:pPr>
    </w:p>
    <w:p w:rsidR="005C79AF" w:rsidP="005817B7">
      <w:pPr>
        <w:bidi w:val="0"/>
        <w:jc w:val="center"/>
        <w:rPr>
          <w:rFonts w:ascii="Times New Roman" w:hAnsi="Times New Roman"/>
          <w:bCs/>
          <w:noProof/>
          <w:lang w:val="en-IE"/>
        </w:rPr>
      </w:pPr>
      <w:r w:rsidRPr="003C6FC8">
        <w:rPr>
          <w:rFonts w:ascii="Times New Roman" w:hAnsi="Times New Roman"/>
          <w:bCs/>
          <w:noProof/>
          <w:lang w:val="en-IE"/>
        </w:rPr>
        <w:t>Financial and technical assistance</w:t>
      </w:r>
    </w:p>
    <w:p w:rsidR="005817B7" w:rsidRPr="003C6FC8" w:rsidP="005817B7">
      <w:pPr>
        <w:bidi w:val="0"/>
        <w:jc w:val="center"/>
        <w:rPr>
          <w:rFonts w:ascii="Times New Roman" w:hAnsi="Times New Roman"/>
          <w:bCs/>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1.</w:t>
        <w:tab/>
        <w:t>In order to achieve the objectives of this Agreement Iraq shall benefit from financial and technical assistance from the Union in the form of grants to accelerate the economic and political transformation of Iraq.</w:t>
      </w:r>
    </w:p>
    <w:p w:rsidR="005817B7" w:rsidRPr="003C6FC8" w:rsidP="005817B7">
      <w:pPr>
        <w:bidi w:val="0"/>
        <w:rPr>
          <w:rFonts w:ascii="Times New Roman" w:hAnsi="Times New Roman"/>
          <w:noProof/>
          <w:lang w:val="en-IE"/>
        </w:rPr>
      </w:pPr>
    </w:p>
    <w:p w:rsidR="005C79AF" w:rsidRPr="003C6FC8" w:rsidP="005817B7">
      <w:pPr>
        <w:bidi w:val="0"/>
        <w:rPr>
          <w:rFonts w:ascii="Times New Roman" w:hAnsi="Times New Roman"/>
          <w:noProof/>
          <w:lang w:val="en-IE"/>
        </w:rPr>
      </w:pPr>
      <w:r w:rsidR="005817B7">
        <w:rPr>
          <w:rFonts w:ascii="Times New Roman" w:hAnsi="Times New Roman"/>
          <w:noProof/>
          <w:lang w:val="en-IE"/>
        </w:rPr>
        <w:br w:type="page"/>
      </w:r>
      <w:r w:rsidRPr="003C6FC8">
        <w:rPr>
          <w:rFonts w:ascii="Times New Roman" w:hAnsi="Times New Roman"/>
          <w:noProof/>
          <w:lang w:val="en-IE"/>
        </w:rPr>
        <w:t>2.</w:t>
        <w:tab/>
        <w:t>This assistance shall be covered within the framework of the Union</w:t>
      </w:r>
      <w:r w:rsidR="002C1415">
        <w:rPr>
          <w:rFonts w:ascii="Times New Roman" w:hAnsi="Times New Roman"/>
          <w:noProof/>
          <w:lang w:val="en-IE"/>
        </w:rPr>
        <w:t>'</w:t>
      </w:r>
      <w:r w:rsidRPr="003C6FC8">
        <w:rPr>
          <w:rFonts w:ascii="Times New Roman" w:hAnsi="Times New Roman"/>
          <w:noProof/>
          <w:lang w:val="en-IE"/>
        </w:rPr>
        <w:t xml:space="preserve">s development cooperation </w:t>
      </w:r>
      <w:r>
        <w:rPr>
          <w:rFonts w:ascii="Times New Roman" w:hAnsi="Times New Roman"/>
          <w:noProof/>
          <w:lang w:val="en-IE"/>
        </w:rPr>
        <w:t xml:space="preserve">provided for </w:t>
      </w:r>
      <w:r w:rsidRPr="003C6FC8">
        <w:rPr>
          <w:rFonts w:ascii="Times New Roman" w:hAnsi="Times New Roman"/>
          <w:noProof/>
          <w:lang w:val="en-IE"/>
        </w:rPr>
        <w:t>in the relevant regulations of the European Parliament and of the Council.</w:t>
      </w:r>
    </w:p>
    <w:p w:rsidR="005C79AF" w:rsidP="005817B7">
      <w:pPr>
        <w:bidi w:val="0"/>
        <w:rPr>
          <w:rFonts w:ascii="Times New Roman" w:hAnsi="Times New Roman"/>
          <w:noProof/>
          <w:lang w:val="en-IE"/>
        </w:rPr>
      </w:pPr>
      <w:r w:rsidRPr="003C6FC8">
        <w:rPr>
          <w:rFonts w:ascii="Times New Roman" w:hAnsi="Times New Roman"/>
          <w:noProof/>
          <w:lang w:val="en-IE"/>
        </w:rPr>
        <w:t>The objectives and the areas of the Union</w:t>
      </w:r>
      <w:r w:rsidR="002C1415">
        <w:rPr>
          <w:rFonts w:ascii="Times New Roman" w:hAnsi="Times New Roman"/>
          <w:noProof/>
          <w:lang w:val="en-IE"/>
        </w:rPr>
        <w:t>'</w:t>
      </w:r>
      <w:r w:rsidRPr="003C6FC8">
        <w:rPr>
          <w:rFonts w:ascii="Times New Roman" w:hAnsi="Times New Roman"/>
          <w:noProof/>
          <w:lang w:val="en-IE"/>
        </w:rPr>
        <w:t>s assistance shall be laid down in an indicative programme reflecting established priorities to be agreed between the two parties taking into account Iraq</w:t>
      </w:r>
      <w:r w:rsidR="002C1415">
        <w:rPr>
          <w:rFonts w:ascii="Times New Roman" w:hAnsi="Times New Roman"/>
          <w:noProof/>
          <w:lang w:val="en-IE"/>
        </w:rPr>
        <w:t>'</w:t>
      </w:r>
      <w:r w:rsidRPr="003C6FC8">
        <w:rPr>
          <w:rFonts w:ascii="Times New Roman" w:hAnsi="Times New Roman"/>
          <w:noProof/>
          <w:lang w:val="en-IE"/>
        </w:rPr>
        <w:t>s development needs and strategies, sectoral absorption capacities and progress with reform.</w:t>
      </w:r>
    </w:p>
    <w:p w:rsidR="005817B7"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3.</w:t>
        <w:tab/>
        <w:t>The Parties shall ensure that technical assistance contributions from the Union are made in close coordination with those from other sources. The Union</w:t>
      </w:r>
      <w:r w:rsidR="002C1415">
        <w:rPr>
          <w:rFonts w:ascii="Times New Roman" w:hAnsi="Times New Roman"/>
          <w:noProof/>
          <w:lang w:val="en-IE"/>
        </w:rPr>
        <w:t>'</w:t>
      </w:r>
      <w:r w:rsidRPr="003C6FC8">
        <w:rPr>
          <w:rFonts w:ascii="Times New Roman" w:hAnsi="Times New Roman"/>
          <w:noProof/>
          <w:lang w:val="en-IE"/>
        </w:rPr>
        <w:t>s development cooperation policy and international action are guided by the United Nations</w:t>
      </w:r>
      <w:r w:rsidR="002C1415">
        <w:rPr>
          <w:rFonts w:ascii="Times New Roman" w:hAnsi="Times New Roman"/>
          <w:noProof/>
          <w:lang w:val="en-IE"/>
        </w:rPr>
        <w:t>'</w:t>
      </w:r>
      <w:r w:rsidRPr="003C6FC8">
        <w:rPr>
          <w:rFonts w:ascii="Times New Roman" w:hAnsi="Times New Roman"/>
          <w:noProof/>
          <w:lang w:val="en-IE"/>
        </w:rPr>
        <w:t xml:space="preserve"> Millennium Development Goals and the main development objectives and principles in the context of the UN and other competent international organisations. In implementing the Union</w:t>
      </w:r>
      <w:r w:rsidR="002C1415">
        <w:rPr>
          <w:rFonts w:ascii="Times New Roman" w:hAnsi="Times New Roman"/>
          <w:noProof/>
          <w:lang w:val="en-IE"/>
        </w:rPr>
        <w:t>'</w:t>
      </w:r>
      <w:r w:rsidRPr="003C6FC8">
        <w:rPr>
          <w:rFonts w:ascii="Times New Roman" w:hAnsi="Times New Roman"/>
          <w:noProof/>
          <w:lang w:val="en-IE"/>
        </w:rPr>
        <w:t>s development policy, full account shall be taken of the principles of Aid Effectiveness, including the Paris Declaratio</w:t>
      </w:r>
      <w:r w:rsidR="00A17A3C">
        <w:rPr>
          <w:rFonts w:ascii="Times New Roman" w:hAnsi="Times New Roman"/>
          <w:noProof/>
          <w:lang w:val="en-IE"/>
        </w:rPr>
        <w:t>n of 2 March 2005 and the Accra </w:t>
      </w:r>
      <w:r w:rsidRPr="003C6FC8">
        <w:rPr>
          <w:rFonts w:ascii="Times New Roman" w:hAnsi="Times New Roman"/>
          <w:noProof/>
          <w:lang w:val="en-IE"/>
        </w:rPr>
        <w:t>Agenda for Action.</w:t>
      </w:r>
    </w:p>
    <w:p w:rsidR="005817B7" w:rsidRPr="003C6FC8" w:rsidP="005817B7">
      <w:pPr>
        <w:bidi w:val="0"/>
        <w:rPr>
          <w:rFonts w:ascii="Times New Roman" w:hAnsi="Times New Roman"/>
          <w:noProof/>
          <w:lang w:val="en-IE"/>
        </w:rPr>
      </w:pPr>
    </w:p>
    <w:p w:rsidR="005C79AF" w:rsidP="005817B7">
      <w:pPr>
        <w:bidi w:val="0"/>
        <w:rPr>
          <w:rStyle w:val="Emphasis"/>
          <w:rFonts w:ascii="Times New Roman" w:hAnsi="Times New Roman"/>
          <w:i w:val="0"/>
          <w:iCs/>
          <w:noProof/>
          <w:lang w:val="en-IE" w:eastAsia="en-GB"/>
        </w:rPr>
      </w:pPr>
      <w:r w:rsidRPr="003C6FC8">
        <w:rPr>
          <w:rStyle w:val="Emphasis"/>
          <w:rFonts w:ascii="Times New Roman" w:hAnsi="Times New Roman"/>
          <w:i w:val="0"/>
          <w:iCs/>
          <w:noProof/>
          <w:lang w:val="en-IE"/>
        </w:rPr>
        <w:t>4.</w:t>
        <w:tab/>
        <w:t>Without prejudice to provisions on mutual legal assistance, the Party benefiting from technical or financial assistance shall promptly respond to requests for administrative cooperation by the competent authorities of the other Party,</w:t>
      </w:r>
      <w:r w:rsidRPr="003C6FC8">
        <w:rPr>
          <w:rFonts w:ascii="Times New Roman" w:hAnsi="Times New Roman"/>
          <w:noProof/>
          <w:lang w:val="en-IE"/>
        </w:rPr>
        <w:t xml:space="preserve"> </w:t>
      </w:r>
      <w:r w:rsidRPr="003C6FC8">
        <w:rPr>
          <w:rStyle w:val="Emphasis"/>
          <w:rFonts w:ascii="Times New Roman" w:hAnsi="Times New Roman"/>
          <w:i w:val="0"/>
          <w:iCs/>
          <w:noProof/>
          <w:lang w:val="en-IE"/>
        </w:rPr>
        <w:t xml:space="preserve">with a view to </w:t>
      </w:r>
      <w:r w:rsidRPr="003C6FC8">
        <w:rPr>
          <w:rStyle w:val="Emphasis"/>
          <w:rFonts w:ascii="Times New Roman" w:hAnsi="Times New Roman"/>
          <w:i w:val="0"/>
          <w:iCs/>
          <w:noProof/>
          <w:lang w:val="en-IE" w:eastAsia="en-GB"/>
        </w:rPr>
        <w:t>enhancing the fight against fraud and irregularities in the context of assistance from the Union.</w:t>
      </w:r>
    </w:p>
    <w:p w:rsidR="005817B7" w:rsidRPr="003C6FC8" w:rsidP="005817B7">
      <w:pPr>
        <w:bidi w:val="0"/>
        <w:rPr>
          <w:rStyle w:val="Emphasis"/>
          <w:rFonts w:ascii="Times New Roman" w:hAnsi="Times New Roman"/>
          <w:i w:val="0"/>
          <w:iCs/>
          <w:noProof/>
          <w:lang w:val="en-IE" w:eastAsia="en-GB"/>
        </w:rPr>
      </w:pPr>
    </w:p>
    <w:p w:rsidR="005C79AF" w:rsidP="005817B7">
      <w:pPr>
        <w:bidi w:val="0"/>
        <w:rPr>
          <w:rFonts w:ascii="Times New Roman" w:hAnsi="Times New Roman"/>
          <w:noProof/>
          <w:lang w:val="en-IE"/>
        </w:rPr>
      </w:pPr>
      <w:r w:rsidRPr="003C6FC8">
        <w:rPr>
          <w:rFonts w:ascii="Times New Roman" w:hAnsi="Times New Roman"/>
          <w:noProof/>
          <w:lang w:val="en-IE"/>
        </w:rPr>
        <w:t>5.</w:t>
        <w:tab/>
        <w:t>The Government of Iraq shall ensure the appointment of an anti-fraud contact point. This contact point shall be responsible for effective cooperation with the</w:t>
      </w:r>
      <w:r w:rsidR="00A17A3C">
        <w:rPr>
          <w:rFonts w:ascii="Times New Roman" w:hAnsi="Times New Roman"/>
          <w:noProof/>
          <w:lang w:val="en-IE"/>
        </w:rPr>
        <w:t xml:space="preserve"> Institutions and bodies of the </w:t>
      </w:r>
      <w:r w:rsidRPr="003C6FC8">
        <w:rPr>
          <w:rFonts w:ascii="Times New Roman" w:hAnsi="Times New Roman"/>
          <w:noProof/>
          <w:lang w:val="en-IE"/>
        </w:rPr>
        <w:t>Union, including the European Court of Auditors and the European Anti</w:t>
      </w:r>
      <w:r w:rsidR="001452E9">
        <w:rPr>
          <w:rFonts w:ascii="Times New Roman" w:hAnsi="Times New Roman"/>
          <w:noProof/>
          <w:lang w:val="en-IE"/>
        </w:rPr>
        <w:noBreakHyphen/>
      </w:r>
      <w:r w:rsidRPr="003C6FC8">
        <w:rPr>
          <w:rFonts w:ascii="Times New Roman" w:hAnsi="Times New Roman"/>
          <w:noProof/>
          <w:lang w:val="en-IE"/>
        </w:rPr>
        <w:t>fraud Office, in particular as regards the implementation of their audit and control measures in the field of the protection of the Union</w:t>
      </w:r>
      <w:r w:rsidR="002C1415">
        <w:rPr>
          <w:rFonts w:ascii="Times New Roman" w:hAnsi="Times New Roman"/>
          <w:noProof/>
          <w:lang w:val="en-IE"/>
        </w:rPr>
        <w:t>'</w:t>
      </w:r>
      <w:r w:rsidRPr="003C6FC8">
        <w:rPr>
          <w:rFonts w:ascii="Times New Roman" w:hAnsi="Times New Roman"/>
          <w:noProof/>
          <w:lang w:val="en-IE"/>
        </w:rPr>
        <w:t>s financial interests.</w:t>
      </w:r>
    </w:p>
    <w:p w:rsidR="005C79AF" w:rsidP="005817B7">
      <w:pPr>
        <w:bidi w:val="0"/>
        <w:jc w:val="center"/>
        <w:rPr>
          <w:rFonts w:ascii="Times New Roman" w:hAnsi="Times New Roman"/>
          <w:noProof/>
          <w:lang w:val="en-IE"/>
        </w:rPr>
      </w:pPr>
      <w:r w:rsidR="005817B7">
        <w:rPr>
          <w:rFonts w:ascii="Times New Roman" w:hAnsi="Times New Roman"/>
          <w:noProof/>
          <w:lang w:val="en-IE"/>
        </w:rPr>
        <w:br w:type="page"/>
      </w:r>
      <w:r w:rsidRPr="003C6FC8" w:rsidR="005817B7">
        <w:rPr>
          <w:rFonts w:ascii="Times New Roman" w:hAnsi="Times New Roman"/>
          <w:noProof/>
          <w:lang w:val="en-IE"/>
        </w:rPr>
        <w:t>ARTICLE 82</w:t>
      </w:r>
    </w:p>
    <w:p w:rsidR="005817B7" w:rsidRPr="003C6FC8" w:rsidP="005817B7">
      <w:pPr>
        <w:bidi w:val="0"/>
        <w:rPr>
          <w:rFonts w:ascii="Times New Roman" w:hAnsi="Times New Roman"/>
          <w:noProof/>
          <w:lang w:val="en-IE"/>
        </w:rPr>
      </w:pPr>
    </w:p>
    <w:p w:rsidR="005C79AF" w:rsidP="005817B7">
      <w:pPr>
        <w:bidi w:val="0"/>
        <w:jc w:val="center"/>
        <w:rPr>
          <w:rFonts w:ascii="Times New Roman" w:hAnsi="Times New Roman"/>
          <w:noProof/>
          <w:lang w:val="en-IE"/>
        </w:rPr>
      </w:pPr>
      <w:r w:rsidRPr="003C6FC8">
        <w:rPr>
          <w:rFonts w:ascii="Times New Roman" w:hAnsi="Times New Roman"/>
          <w:noProof/>
          <w:lang w:val="en-IE"/>
        </w:rPr>
        <w:t>Social and human development cooperation</w:t>
      </w:r>
    </w:p>
    <w:p w:rsidR="005817B7"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Cooperation in this area will affirm the social dimension of globalisation and recall the link between social development and economic development as well as with environmentally sustainable development. Cooperation will also underline the importance of poverty alleviation, the promotion of human rights and fundamental freedoms for all, including vulnerable groups and displaced and the response to core health, education and employment needs. Cooperation activities in all those areas will notably aim at focusing on capacity and institution building taking into account the principles of inclusiveness, good governance and sound and transparent management.</w:t>
      </w:r>
    </w:p>
    <w:p w:rsidR="005817B7" w:rsidP="005817B7">
      <w:pPr>
        <w:bidi w:val="0"/>
        <w:rPr>
          <w:rFonts w:ascii="Times New Roman" w:hAnsi="Times New Roman"/>
          <w:noProof/>
          <w:lang w:val="en-IE"/>
        </w:rPr>
      </w:pPr>
    </w:p>
    <w:p w:rsidR="005817B7" w:rsidRPr="003C6FC8" w:rsidP="005817B7">
      <w:pPr>
        <w:bidi w:val="0"/>
        <w:rPr>
          <w:rFonts w:ascii="Times New Roman" w:hAnsi="Times New Roman"/>
          <w:noProof/>
          <w:lang w:val="en-IE"/>
        </w:rPr>
      </w:pPr>
    </w:p>
    <w:p w:rsidR="005817B7" w:rsidP="005817B7">
      <w:pPr>
        <w:bidi w:val="0"/>
        <w:jc w:val="center"/>
        <w:rPr>
          <w:rFonts w:ascii="Times New Roman" w:hAnsi="Times New Roman"/>
          <w:noProof/>
          <w:lang w:val="en-IE"/>
        </w:rPr>
      </w:pPr>
      <w:r w:rsidRPr="003C6FC8">
        <w:rPr>
          <w:rFonts w:ascii="Times New Roman" w:hAnsi="Times New Roman"/>
          <w:noProof/>
          <w:lang w:val="en-IE"/>
        </w:rPr>
        <w:t>ARTICLE 83</w:t>
      </w:r>
    </w:p>
    <w:p w:rsidR="005817B7" w:rsidP="005817B7">
      <w:pPr>
        <w:bidi w:val="0"/>
        <w:jc w:val="center"/>
        <w:rPr>
          <w:rFonts w:ascii="Times New Roman" w:hAnsi="Times New Roman"/>
          <w:noProof/>
          <w:lang w:val="en-IE"/>
        </w:rPr>
      </w:pPr>
    </w:p>
    <w:p w:rsidR="005817B7" w:rsidP="005817B7">
      <w:pPr>
        <w:bidi w:val="0"/>
        <w:jc w:val="center"/>
        <w:rPr>
          <w:rFonts w:ascii="Times New Roman" w:hAnsi="Times New Roman"/>
          <w:noProof/>
          <w:lang w:val="en-IE"/>
        </w:rPr>
      </w:pPr>
      <w:r>
        <w:rPr>
          <w:rFonts w:ascii="Times New Roman" w:hAnsi="Times New Roman"/>
          <w:noProof/>
          <w:lang w:val="en-IE"/>
        </w:rPr>
        <w:t>Education, training and youth</w:t>
      </w:r>
    </w:p>
    <w:p w:rsidR="005817B7" w:rsidP="005817B7">
      <w:pPr>
        <w:bidi w:val="0"/>
        <w:jc w:val="center"/>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1.</w:t>
        <w:tab/>
        <w:t>The Parties shall endeavour to promote cooperation in education, training and youth towards mutual benefit, taking into account the availability of resources and promoting gender equality.</w:t>
      </w:r>
    </w:p>
    <w:p w:rsidR="005817B7"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2.</w:t>
        <w:tab/>
        <w:t>The Parties shall particularly encourage exchanges of information, know-how, students, scholars, technical resources, young people and youth workers and strengthening of capacities, while taking advantage of the facilities offered by the existing cooperation programmes as well as the experience that both Parties have acquired in this area.</w:t>
      </w:r>
    </w:p>
    <w:p w:rsidR="005817B7"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005817B7">
        <w:rPr>
          <w:rFonts w:ascii="Times New Roman" w:hAnsi="Times New Roman"/>
          <w:noProof/>
          <w:lang w:val="en-IE"/>
        </w:rPr>
        <w:br w:type="page"/>
      </w:r>
      <w:r w:rsidRPr="003C6FC8">
        <w:rPr>
          <w:rFonts w:ascii="Times New Roman" w:hAnsi="Times New Roman"/>
          <w:noProof/>
          <w:lang w:val="en-IE"/>
        </w:rPr>
        <w:t>3.</w:t>
        <w:tab/>
        <w:t>Both Parties also agree to intensify cooperation between higher education institutions through such means as the Erasmus Mundus programme with the aim of supporting excellence and internationalisation of their education systems.</w:t>
      </w:r>
    </w:p>
    <w:p w:rsidR="005817B7" w:rsidP="005817B7">
      <w:pPr>
        <w:bidi w:val="0"/>
        <w:rPr>
          <w:rFonts w:ascii="Times New Roman" w:hAnsi="Times New Roman"/>
          <w:noProof/>
          <w:lang w:val="en-IE"/>
        </w:rPr>
      </w:pPr>
    </w:p>
    <w:p w:rsidR="005817B7" w:rsidRPr="003C6FC8" w:rsidP="005817B7">
      <w:pPr>
        <w:bidi w:val="0"/>
        <w:rPr>
          <w:rFonts w:ascii="Times New Roman" w:hAnsi="Times New Roman"/>
          <w:noProof/>
          <w:lang w:val="en-IE"/>
        </w:rPr>
      </w:pPr>
    </w:p>
    <w:p w:rsidR="005C79AF" w:rsidP="005817B7">
      <w:pPr>
        <w:bidi w:val="0"/>
        <w:jc w:val="center"/>
        <w:rPr>
          <w:rFonts w:ascii="Times New Roman" w:hAnsi="Times New Roman"/>
          <w:noProof/>
          <w:lang w:val="en-IE"/>
        </w:rPr>
      </w:pPr>
      <w:r w:rsidRPr="003C6FC8" w:rsidR="005817B7">
        <w:rPr>
          <w:rFonts w:ascii="Times New Roman" w:hAnsi="Times New Roman"/>
          <w:noProof/>
          <w:lang w:val="en-IE"/>
        </w:rPr>
        <w:t>ARTICLE 84</w:t>
      </w:r>
    </w:p>
    <w:p w:rsidR="005817B7" w:rsidRPr="003C6FC8" w:rsidP="005817B7">
      <w:pPr>
        <w:bidi w:val="0"/>
        <w:rPr>
          <w:rFonts w:ascii="Times New Roman" w:hAnsi="Times New Roman"/>
          <w:noProof/>
          <w:lang w:val="en-IE"/>
        </w:rPr>
      </w:pPr>
    </w:p>
    <w:p w:rsidR="005C79AF" w:rsidP="005817B7">
      <w:pPr>
        <w:bidi w:val="0"/>
        <w:jc w:val="center"/>
        <w:rPr>
          <w:rFonts w:ascii="Times New Roman" w:hAnsi="Times New Roman"/>
          <w:bCs/>
          <w:noProof/>
          <w:lang w:val="en-IE"/>
        </w:rPr>
      </w:pPr>
      <w:r w:rsidRPr="003C6FC8">
        <w:rPr>
          <w:rFonts w:ascii="Times New Roman" w:hAnsi="Times New Roman"/>
          <w:bCs/>
          <w:noProof/>
          <w:lang w:val="en-IE"/>
        </w:rPr>
        <w:t>Employment and social development</w:t>
      </w:r>
    </w:p>
    <w:p w:rsidR="005817B7" w:rsidRPr="003C6FC8" w:rsidP="005817B7">
      <w:pPr>
        <w:bidi w:val="0"/>
        <w:rPr>
          <w:rFonts w:ascii="Times New Roman" w:hAnsi="Times New Roman"/>
          <w:bCs/>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1.</w:t>
        <w:tab/>
        <w:t>The Parties agree to enhance cooperation in the field of employment and social affairs, including cooperation on social cohesion, decent work, health and safety at the workplace labour legislation, social dialogue, human resources development and gender equality, with a view to promote full and productive employment and decent work for all as key elements of sustainable development and poverty reduction.</w:t>
      </w:r>
    </w:p>
    <w:p w:rsidR="005817B7"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2.</w:t>
        <w:tab/>
        <w:t>The Parties reaffirm their commitments to promote and effectively implement internationally recognised labour and social standards. The implementation of relevant multilateral social and labour agreements shall be taken into account in all activities under</w:t>
      </w:r>
      <w:r w:rsidR="00A17A3C">
        <w:rPr>
          <w:rFonts w:ascii="Times New Roman" w:hAnsi="Times New Roman"/>
          <w:noProof/>
          <w:lang w:val="en-IE"/>
        </w:rPr>
        <w:t>taken by the Parties under this </w:t>
      </w:r>
      <w:r w:rsidRPr="003C6FC8">
        <w:rPr>
          <w:rFonts w:ascii="Times New Roman" w:hAnsi="Times New Roman"/>
          <w:noProof/>
          <w:lang w:val="en-IE"/>
        </w:rPr>
        <w:t>Agreement.</w:t>
      </w:r>
    </w:p>
    <w:p w:rsidR="005817B7"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0076523F">
        <w:rPr>
          <w:rFonts w:ascii="Times New Roman" w:hAnsi="Times New Roman"/>
          <w:noProof/>
          <w:lang w:val="en-IE"/>
        </w:rPr>
        <w:br w:type="page"/>
      </w:r>
      <w:r w:rsidRPr="003C6FC8">
        <w:rPr>
          <w:rFonts w:ascii="Times New Roman" w:hAnsi="Times New Roman"/>
          <w:noProof/>
          <w:lang w:val="en-IE"/>
        </w:rPr>
        <w:t>3.</w:t>
        <w:tab/>
        <w:t>The forms of cooperation may include, inter alia, specific programs and projects, as mutually agreed, as well as dialogue, capacity building, cooperation and initiatives on topics of common interest at bilateral or multilateral level.</w:t>
      </w:r>
    </w:p>
    <w:p w:rsidR="005817B7"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4.</w:t>
        <w:tab/>
        <w:t>The Parties agree to involve social partners and other relevant stakeholders in the dialogue and</w:t>
      </w:r>
      <w:r w:rsidR="00B64E6F">
        <w:rPr>
          <w:rFonts w:ascii="Times New Roman" w:hAnsi="Times New Roman"/>
          <w:noProof/>
          <w:lang w:val="en-IE"/>
        </w:rPr>
        <w:t> </w:t>
      </w:r>
      <w:r w:rsidRPr="003C6FC8">
        <w:rPr>
          <w:rFonts w:ascii="Times New Roman" w:hAnsi="Times New Roman"/>
          <w:noProof/>
          <w:lang w:val="en-IE"/>
        </w:rPr>
        <w:t>cooperation.</w:t>
      </w:r>
    </w:p>
    <w:p w:rsidR="005817B7" w:rsidP="005817B7">
      <w:pPr>
        <w:bidi w:val="0"/>
        <w:rPr>
          <w:rFonts w:ascii="Times New Roman" w:hAnsi="Times New Roman"/>
          <w:noProof/>
          <w:lang w:val="en-IE"/>
        </w:rPr>
      </w:pPr>
    </w:p>
    <w:p w:rsidR="005817B7" w:rsidRPr="003C6FC8" w:rsidP="005817B7">
      <w:pPr>
        <w:bidi w:val="0"/>
        <w:rPr>
          <w:rFonts w:ascii="Times New Roman" w:hAnsi="Times New Roman"/>
          <w:noProof/>
          <w:lang w:val="en-IE"/>
        </w:rPr>
      </w:pPr>
    </w:p>
    <w:p w:rsidR="005C79AF" w:rsidP="005817B7">
      <w:pPr>
        <w:bidi w:val="0"/>
        <w:jc w:val="center"/>
        <w:rPr>
          <w:rFonts w:ascii="Times New Roman" w:hAnsi="Times New Roman"/>
          <w:noProof/>
          <w:lang w:val="en-IE"/>
        </w:rPr>
      </w:pPr>
      <w:r w:rsidRPr="003C6FC8" w:rsidR="005817B7">
        <w:rPr>
          <w:rFonts w:ascii="Times New Roman" w:hAnsi="Times New Roman"/>
          <w:noProof/>
          <w:lang w:val="en-IE"/>
        </w:rPr>
        <w:t>ARTICLE 85</w:t>
      </w:r>
    </w:p>
    <w:p w:rsidR="005817B7" w:rsidRPr="003C6FC8" w:rsidP="005817B7">
      <w:pPr>
        <w:bidi w:val="0"/>
        <w:rPr>
          <w:rFonts w:ascii="Times New Roman" w:hAnsi="Times New Roman"/>
          <w:noProof/>
          <w:lang w:val="en-IE"/>
        </w:rPr>
      </w:pPr>
    </w:p>
    <w:p w:rsidR="005C79AF" w:rsidP="005817B7">
      <w:pPr>
        <w:bidi w:val="0"/>
        <w:jc w:val="center"/>
        <w:rPr>
          <w:rFonts w:ascii="Times New Roman" w:hAnsi="Times New Roman"/>
          <w:bCs/>
          <w:noProof/>
          <w:lang w:val="en-IE"/>
        </w:rPr>
      </w:pPr>
      <w:r w:rsidRPr="003C6FC8">
        <w:rPr>
          <w:rFonts w:ascii="Times New Roman" w:hAnsi="Times New Roman"/>
          <w:bCs/>
          <w:noProof/>
          <w:lang w:val="en-IE"/>
        </w:rPr>
        <w:t>Civil society</w:t>
      </w:r>
    </w:p>
    <w:p w:rsidR="005817B7" w:rsidRPr="003C6FC8" w:rsidP="005817B7">
      <w:pPr>
        <w:bidi w:val="0"/>
        <w:rPr>
          <w:rFonts w:ascii="Times New Roman" w:hAnsi="Times New Roman"/>
          <w:bCs/>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The Parties recognise the role and potential contribution of organised civil society, especially academics and</w:t>
      </w:r>
      <w:r w:rsidRPr="003C6FC8">
        <w:rPr>
          <w:rFonts w:ascii="Times New Roman" w:hAnsi="Times New Roman"/>
          <w:bCs/>
          <w:noProof/>
          <w:lang w:val="en-IE"/>
        </w:rPr>
        <w:t xml:space="preserve"> links between think-tanks</w:t>
      </w:r>
      <w:r w:rsidRPr="003C6FC8">
        <w:rPr>
          <w:rFonts w:ascii="Times New Roman" w:hAnsi="Times New Roman"/>
          <w:noProof/>
          <w:lang w:val="en-IE"/>
        </w:rPr>
        <w:t xml:space="preserve">, in the dialogue and cooperation process under this agreement and agree to promote effective dialogue with organised </w:t>
      </w:r>
      <w:r w:rsidR="00A17A3C">
        <w:rPr>
          <w:rFonts w:ascii="Times New Roman" w:hAnsi="Times New Roman"/>
          <w:noProof/>
          <w:lang w:val="en-IE"/>
        </w:rPr>
        <w:t>civil society and its effective </w:t>
      </w:r>
      <w:r w:rsidRPr="003C6FC8">
        <w:rPr>
          <w:rFonts w:ascii="Times New Roman" w:hAnsi="Times New Roman"/>
          <w:noProof/>
          <w:lang w:val="en-IE"/>
        </w:rPr>
        <w:t>participation.</w:t>
      </w:r>
    </w:p>
    <w:p w:rsidR="005C79AF" w:rsidP="005817B7">
      <w:pPr>
        <w:bidi w:val="0"/>
        <w:jc w:val="center"/>
        <w:rPr>
          <w:rFonts w:ascii="Times New Roman" w:hAnsi="Times New Roman"/>
          <w:noProof/>
          <w:lang w:val="en-IE"/>
        </w:rPr>
      </w:pPr>
      <w:r w:rsidR="005817B7">
        <w:rPr>
          <w:rFonts w:ascii="Times New Roman" w:hAnsi="Times New Roman"/>
          <w:noProof/>
          <w:lang w:val="en-IE"/>
        </w:rPr>
        <w:br w:type="page"/>
      </w:r>
      <w:r w:rsidRPr="003C6FC8" w:rsidR="005817B7">
        <w:rPr>
          <w:rFonts w:ascii="Times New Roman" w:hAnsi="Times New Roman"/>
          <w:noProof/>
          <w:lang w:val="en-IE"/>
        </w:rPr>
        <w:t>ARTICLE 86</w:t>
      </w:r>
    </w:p>
    <w:p w:rsidR="005817B7" w:rsidRPr="003C6FC8" w:rsidP="005817B7">
      <w:pPr>
        <w:bidi w:val="0"/>
        <w:rPr>
          <w:rFonts w:ascii="Times New Roman" w:hAnsi="Times New Roman"/>
          <w:noProof/>
          <w:lang w:val="en-IE"/>
        </w:rPr>
      </w:pPr>
    </w:p>
    <w:p w:rsidR="005C79AF" w:rsidP="005817B7">
      <w:pPr>
        <w:bidi w:val="0"/>
        <w:jc w:val="center"/>
        <w:rPr>
          <w:rFonts w:ascii="Times New Roman" w:hAnsi="Times New Roman"/>
          <w:noProof/>
          <w:lang w:val="en-IE"/>
        </w:rPr>
      </w:pPr>
      <w:r w:rsidRPr="003C6FC8">
        <w:rPr>
          <w:rFonts w:ascii="Times New Roman" w:hAnsi="Times New Roman"/>
          <w:noProof/>
          <w:lang w:val="en-IE"/>
        </w:rPr>
        <w:t>Human Rights</w:t>
      </w:r>
    </w:p>
    <w:p w:rsidR="005817B7" w:rsidRPr="003C6FC8" w:rsidP="005817B7">
      <w:pPr>
        <w:bidi w:val="0"/>
        <w:rPr>
          <w:rFonts w:ascii="Times New Roman" w:hAnsi="Times New Roman"/>
          <w:b/>
          <w:bCs/>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1.</w:t>
        <w:tab/>
        <w:t>The Parties agree to cooperate in the promotion and effective protection of human rights, including with regard to the ratification and implementation of international human rights instruments and the provision of technical assistance, training and capacity building as appropriate. The parties are aware that the impact of any cooperation and development program will be limited if it does not protect, enhance and respect human rights.</w:t>
      </w:r>
    </w:p>
    <w:p w:rsidR="005817B7"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2.</w:t>
        <w:tab/>
        <w:t>Cooperation on human rights may include, inter alia:</w:t>
      </w:r>
    </w:p>
    <w:p w:rsidR="005817B7" w:rsidRPr="003C6FC8" w:rsidP="005817B7">
      <w:pPr>
        <w:bidi w:val="0"/>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(a)</w:t>
        <w:tab/>
        <w:t>strengthening governmental human righ</w:t>
      </w:r>
      <w:r w:rsidR="00B64E6F">
        <w:rPr>
          <w:rFonts w:ascii="Times New Roman" w:hAnsi="Times New Roman"/>
          <w:noProof/>
          <w:lang w:val="en-IE"/>
        </w:rPr>
        <w:t>ts related institutions and non</w:t>
      </w:r>
      <w:r w:rsidR="00B64E6F">
        <w:rPr>
          <w:rFonts w:ascii="Times New Roman" w:hAnsi="Times New Roman"/>
          <w:noProof/>
          <w:lang w:val="en-IE"/>
        </w:rPr>
        <w:noBreakHyphen/>
      </w:r>
      <w:r w:rsidRPr="003C6FC8">
        <w:rPr>
          <w:rFonts w:ascii="Times New Roman" w:hAnsi="Times New Roman"/>
          <w:noProof/>
          <w:lang w:val="en-IE"/>
        </w:rPr>
        <w:t>governmental organi</w:t>
      </w:r>
      <w:r>
        <w:rPr>
          <w:rFonts w:ascii="Times New Roman" w:hAnsi="Times New Roman"/>
          <w:noProof/>
          <w:lang w:val="en-IE"/>
        </w:rPr>
        <w:t>s</w:t>
      </w:r>
      <w:r w:rsidRPr="003C6FC8">
        <w:rPr>
          <w:rFonts w:ascii="Times New Roman" w:hAnsi="Times New Roman"/>
          <w:noProof/>
          <w:lang w:val="en-IE"/>
        </w:rPr>
        <w:t>ations that are working in this field;</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(b)</w:t>
        <w:tab/>
        <w:t>provision of human rights promotion and education at national and local level, especially among public administration, judiciary and law enforcement bodies, with respect to the rights of women and children;</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(c)</w:t>
        <w:tab/>
        <w:t xml:space="preserve">development of the legislation </w:t>
      </w:r>
      <w:r>
        <w:rPr>
          <w:rFonts w:ascii="Times New Roman" w:hAnsi="Times New Roman"/>
          <w:noProof/>
          <w:lang w:val="en-IE"/>
        </w:rPr>
        <w:t xml:space="preserve">of Iraq </w:t>
      </w:r>
      <w:r w:rsidRPr="003C6FC8">
        <w:rPr>
          <w:rFonts w:ascii="Times New Roman" w:hAnsi="Times New Roman"/>
          <w:noProof/>
          <w:lang w:val="en-IE"/>
        </w:rPr>
        <w:t>in compliance with international humanitarian and human rights law;</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005817B7">
        <w:rPr>
          <w:rFonts w:ascii="Times New Roman" w:hAnsi="Times New Roman"/>
          <w:noProof/>
          <w:lang w:val="en-IE"/>
        </w:rPr>
        <w:br w:type="page"/>
      </w:r>
      <w:r w:rsidRPr="003C6FC8">
        <w:rPr>
          <w:rFonts w:ascii="Times New Roman" w:hAnsi="Times New Roman"/>
          <w:noProof/>
          <w:lang w:val="en-IE"/>
        </w:rPr>
        <w:t>(d)</w:t>
        <w:tab/>
        <w:t>cooperation and information exchange within the human rights rel</w:t>
      </w:r>
      <w:r w:rsidR="001452E9">
        <w:rPr>
          <w:rFonts w:ascii="Times New Roman" w:hAnsi="Times New Roman"/>
          <w:noProof/>
          <w:lang w:val="en-IE"/>
        </w:rPr>
        <w:t>ated institutions of the United </w:t>
      </w:r>
      <w:r w:rsidRPr="003C6FC8">
        <w:rPr>
          <w:rFonts w:ascii="Times New Roman" w:hAnsi="Times New Roman"/>
          <w:noProof/>
          <w:lang w:val="en-IE"/>
        </w:rPr>
        <w:t>Nations;</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(e)</w:t>
        <w:tab/>
        <w:t xml:space="preserve">support to </w:t>
      </w:r>
      <w:r>
        <w:rPr>
          <w:rFonts w:ascii="Times New Roman" w:hAnsi="Times New Roman"/>
          <w:noProof/>
          <w:lang w:val="en-IE"/>
        </w:rPr>
        <w:t>the G</w:t>
      </w:r>
      <w:r w:rsidRPr="003C6FC8">
        <w:rPr>
          <w:rFonts w:ascii="Times New Roman" w:hAnsi="Times New Roman"/>
          <w:noProof/>
          <w:lang w:val="en-IE"/>
        </w:rPr>
        <w:t>overnment</w:t>
      </w:r>
      <w:r>
        <w:rPr>
          <w:rFonts w:ascii="Times New Roman" w:hAnsi="Times New Roman"/>
          <w:noProof/>
          <w:lang w:val="en-IE"/>
        </w:rPr>
        <w:t xml:space="preserve"> of Iraq</w:t>
      </w:r>
      <w:r w:rsidR="002C1415">
        <w:rPr>
          <w:rFonts w:ascii="Times New Roman" w:hAnsi="Times New Roman"/>
          <w:noProof/>
          <w:lang w:val="en-IE"/>
        </w:rPr>
        <w:t>'</w:t>
      </w:r>
      <w:r w:rsidRPr="003C6FC8">
        <w:rPr>
          <w:rFonts w:ascii="Times New Roman" w:hAnsi="Times New Roman"/>
          <w:noProof/>
          <w:lang w:val="en-IE"/>
        </w:rPr>
        <w:t>s efforts to provide a suitable standard of</w:t>
      </w:r>
      <w:r w:rsidR="00A17A3C">
        <w:rPr>
          <w:rFonts w:ascii="Times New Roman" w:hAnsi="Times New Roman"/>
          <w:noProof/>
          <w:lang w:val="en-IE"/>
        </w:rPr>
        <w:t xml:space="preserve"> living to Iraqi </w:t>
      </w:r>
      <w:r w:rsidRPr="003C6FC8">
        <w:rPr>
          <w:rFonts w:ascii="Times New Roman" w:hAnsi="Times New Roman"/>
          <w:noProof/>
          <w:lang w:val="en-IE"/>
        </w:rPr>
        <w:t>citizens and safeguard their political, economic, soci</w:t>
      </w:r>
      <w:r w:rsidR="00A17A3C">
        <w:rPr>
          <w:rFonts w:ascii="Times New Roman" w:hAnsi="Times New Roman"/>
          <w:noProof/>
          <w:lang w:val="en-IE"/>
        </w:rPr>
        <w:t>al, and cultural rights without </w:t>
      </w:r>
      <w:r w:rsidRPr="003C6FC8">
        <w:rPr>
          <w:rFonts w:ascii="Times New Roman" w:hAnsi="Times New Roman"/>
          <w:noProof/>
          <w:lang w:val="en-IE"/>
        </w:rPr>
        <w:t>discrimination;</w:t>
      </w:r>
    </w:p>
    <w:p w:rsidR="00A17A3C"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(f)</w:t>
        <w:tab/>
        <w:t>support to national reconciliation and fight against impunity;</w:t>
      </w:r>
    </w:p>
    <w:p w:rsidR="005817B7" w:rsidRPr="003C6FC8" w:rsidP="005817B7">
      <w:pPr>
        <w:bidi w:val="0"/>
        <w:ind w:left="567" w:hanging="567"/>
        <w:rPr>
          <w:rFonts w:ascii="Times New Roman" w:hAnsi="Times New Roman"/>
          <w:noProof/>
          <w:lang w:val="en-IE"/>
        </w:rPr>
      </w:pPr>
    </w:p>
    <w:p w:rsidR="005817B7" w:rsidP="005817B7">
      <w:pPr>
        <w:bidi w:val="0"/>
        <w:ind w:left="567" w:hanging="567"/>
        <w:rPr>
          <w:rFonts w:ascii="Times New Roman" w:hAnsi="Times New Roman"/>
          <w:noProof/>
          <w:lang w:val="en-IE"/>
        </w:rPr>
      </w:pPr>
      <w:r w:rsidRPr="003C6FC8" w:rsidR="005C79AF">
        <w:rPr>
          <w:rFonts w:ascii="Times New Roman" w:hAnsi="Times New Roman"/>
          <w:noProof/>
          <w:lang w:val="en-IE"/>
        </w:rPr>
        <w:t>(g)</w:t>
        <w:tab/>
        <w:t>establishment of a comprehensive human rights dialogue</w:t>
      </w:r>
      <w:r>
        <w:rPr>
          <w:rFonts w:ascii="Times New Roman" w:hAnsi="Times New Roman"/>
          <w:noProof/>
          <w:lang w:val="en-IE"/>
        </w:rPr>
        <w:t>.</w:t>
      </w:r>
    </w:p>
    <w:p w:rsidR="005817B7" w:rsidP="005817B7">
      <w:pPr>
        <w:bidi w:val="0"/>
        <w:rPr>
          <w:rFonts w:ascii="Times New Roman" w:hAnsi="Times New Roman"/>
          <w:noProof/>
          <w:lang w:val="en-IE"/>
        </w:rPr>
      </w:pPr>
    </w:p>
    <w:p w:rsidR="005C79AF" w:rsidRPr="003C6FC8" w:rsidP="005817B7">
      <w:pPr>
        <w:bidi w:val="0"/>
        <w:rPr>
          <w:rFonts w:ascii="Times New Roman" w:hAnsi="Times New Roman"/>
          <w:noProof/>
          <w:lang w:val="en-IE"/>
        </w:rPr>
      </w:pPr>
    </w:p>
    <w:p w:rsidR="005C79AF" w:rsidP="005817B7">
      <w:pPr>
        <w:bidi w:val="0"/>
        <w:jc w:val="center"/>
        <w:rPr>
          <w:rFonts w:ascii="Times New Roman" w:hAnsi="Times New Roman"/>
          <w:noProof/>
          <w:lang w:val="en-IE"/>
        </w:rPr>
      </w:pPr>
      <w:r w:rsidRPr="003C6FC8" w:rsidR="005817B7">
        <w:rPr>
          <w:rFonts w:ascii="Times New Roman" w:hAnsi="Times New Roman"/>
          <w:noProof/>
          <w:lang w:val="en-IE"/>
        </w:rPr>
        <w:t>ARTICLE 87</w:t>
      </w:r>
    </w:p>
    <w:p w:rsidR="005817B7" w:rsidRPr="003C6FC8" w:rsidP="005817B7">
      <w:pPr>
        <w:bidi w:val="0"/>
        <w:jc w:val="center"/>
        <w:rPr>
          <w:rFonts w:ascii="Times New Roman" w:hAnsi="Times New Roman"/>
          <w:noProof/>
          <w:lang w:val="en-IE"/>
        </w:rPr>
      </w:pPr>
    </w:p>
    <w:p w:rsidR="005C79AF" w:rsidRPr="005817B7" w:rsidP="005817B7">
      <w:pPr>
        <w:bidi w:val="0"/>
        <w:jc w:val="center"/>
        <w:rPr>
          <w:rFonts w:ascii="Times New Roman" w:hAnsi="Times New Roman"/>
          <w:bCs/>
          <w:noProof/>
          <w:lang w:val="en-IE"/>
        </w:rPr>
      </w:pPr>
      <w:r w:rsidRPr="005817B7">
        <w:rPr>
          <w:rFonts w:ascii="Times New Roman" w:hAnsi="Times New Roman"/>
          <w:bCs/>
          <w:noProof/>
          <w:lang w:val="en-IE"/>
        </w:rPr>
        <w:t xml:space="preserve">Industrial and </w:t>
      </w:r>
      <w:r w:rsidRPr="005817B7">
        <w:rPr>
          <w:rFonts w:ascii="Times New Roman" w:hAnsi="Times New Roman"/>
          <w:noProof/>
          <w:lang w:val="en-IE"/>
        </w:rPr>
        <w:t>small and medium-sized enterprises</w:t>
      </w:r>
      <w:r w:rsidRPr="005817B7">
        <w:rPr>
          <w:rFonts w:ascii="Times New Roman" w:hAnsi="Times New Roman"/>
          <w:bCs/>
          <w:noProof/>
          <w:lang w:val="en-IE"/>
        </w:rPr>
        <w:t xml:space="preserve"> policies cooperation</w:t>
      </w:r>
    </w:p>
    <w:p w:rsidR="005817B7" w:rsidRPr="003C6FC8" w:rsidP="005817B7">
      <w:pPr>
        <w:bidi w:val="0"/>
        <w:rPr>
          <w:rFonts w:ascii="Times New Roman" w:hAnsi="Times New Roman"/>
          <w:b/>
          <w:bCs/>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1.</w:t>
        <w:tab/>
        <w:t xml:space="preserve">The aim of cooperation in this area must facilitate the restructuring and modernisation of Iraqi industry while fostering its competitiveness and growth and to create conditions favourable to mutually beneficial cooperation between </w:t>
      </w:r>
      <w:r>
        <w:rPr>
          <w:rFonts w:ascii="Times New Roman" w:hAnsi="Times New Roman"/>
          <w:noProof/>
          <w:lang w:val="en-IE"/>
        </w:rPr>
        <w:t xml:space="preserve">industry in </w:t>
      </w:r>
      <w:r w:rsidRPr="003C6FC8">
        <w:rPr>
          <w:rFonts w:ascii="Times New Roman" w:hAnsi="Times New Roman"/>
          <w:noProof/>
          <w:lang w:val="en-IE"/>
        </w:rPr>
        <w:t xml:space="preserve">Iraq and </w:t>
      </w:r>
      <w:r>
        <w:rPr>
          <w:rFonts w:ascii="Times New Roman" w:hAnsi="Times New Roman"/>
          <w:noProof/>
          <w:lang w:val="en-IE"/>
        </w:rPr>
        <w:t xml:space="preserve">the </w:t>
      </w:r>
      <w:r w:rsidRPr="003C6FC8">
        <w:rPr>
          <w:rFonts w:ascii="Times New Roman" w:hAnsi="Times New Roman"/>
          <w:noProof/>
          <w:lang w:val="en-IE"/>
        </w:rPr>
        <w:t>Union.</w:t>
      </w:r>
    </w:p>
    <w:p w:rsidR="005817B7" w:rsidRPr="003C6FC8" w:rsidP="005817B7">
      <w:pPr>
        <w:bidi w:val="0"/>
        <w:rPr>
          <w:rFonts w:ascii="Times New Roman" w:hAnsi="Times New Roman"/>
          <w:noProof/>
          <w:lang w:val="en-IE"/>
        </w:rPr>
      </w:pPr>
    </w:p>
    <w:p w:rsidR="005C79AF" w:rsidRPr="005817B7" w:rsidP="005817B7">
      <w:pPr>
        <w:bidi w:val="0"/>
        <w:rPr>
          <w:rFonts w:ascii="Times New Roman" w:hAnsi="Times New Roman"/>
          <w:noProof/>
          <w:lang w:val="en-IE"/>
        </w:rPr>
      </w:pPr>
      <w:r w:rsidR="005817B7">
        <w:rPr>
          <w:rFonts w:ascii="Times New Roman" w:hAnsi="Times New Roman"/>
          <w:noProof/>
          <w:lang w:val="en-IE"/>
        </w:rPr>
        <w:br w:type="page"/>
        <w:t>A.</w:t>
        <w:tab/>
      </w:r>
      <w:r w:rsidRPr="005817B7">
        <w:rPr>
          <w:rFonts w:ascii="Times New Roman" w:hAnsi="Times New Roman"/>
          <w:noProof/>
          <w:lang w:val="en-IE"/>
        </w:rPr>
        <w:t>General</w:t>
      </w:r>
    </w:p>
    <w:p w:rsidR="005817B7" w:rsidRPr="00042746" w:rsidP="005817B7">
      <w:pPr>
        <w:bidi w:val="0"/>
        <w:rPr>
          <w:rFonts w:ascii="Times New Roman" w:hAnsi="Times New Roman"/>
          <w:noProof/>
          <w:u w:val="single"/>
          <w:lang w:val="en-IE"/>
        </w:rPr>
      </w:pPr>
    </w:p>
    <w:p w:rsidR="005C79AF" w:rsidP="005817B7">
      <w:pPr>
        <w:bidi w:val="0"/>
        <w:rPr>
          <w:rFonts w:ascii="Times New Roman" w:hAnsi="Times New Roman"/>
          <w:noProof/>
          <w:lang w:val="en-IE"/>
        </w:rPr>
      </w:pPr>
      <w:r w:rsidRPr="003C6FC8">
        <w:rPr>
          <w:rFonts w:ascii="Times New Roman" w:hAnsi="Times New Roman"/>
          <w:noProof/>
          <w:lang w:val="en-IE"/>
        </w:rPr>
        <w:t>2.</w:t>
        <w:tab/>
        <w:t>The cooperation shall:</w:t>
      </w:r>
    </w:p>
    <w:p w:rsidR="005817B7" w:rsidRPr="003C6FC8" w:rsidP="005817B7">
      <w:pPr>
        <w:bidi w:val="0"/>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(a)</w:t>
        <w:tab/>
      </w:r>
      <w:r>
        <w:rPr>
          <w:rFonts w:ascii="Times New Roman" w:hAnsi="Times New Roman"/>
          <w:noProof/>
          <w:lang w:val="en-IE"/>
        </w:rPr>
        <w:t>foster</w:t>
      </w:r>
      <w:r w:rsidRPr="003C6FC8">
        <w:rPr>
          <w:rFonts w:ascii="Times New Roman" w:hAnsi="Times New Roman"/>
          <w:noProof/>
          <w:lang w:val="en-IE"/>
        </w:rPr>
        <w:t xml:space="preserve"> a comprehensive industrial strategy in Iraq that takes into consideration the reality of the current state of industrial enterprises on the public and private sectors;</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(b)</w:t>
        <w:tab/>
        <w:t>encourage Iraq to restructure and modernise its industry, under conditions ensuring environmental protection, sustainable development and economic growth;</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(c)</w:t>
        <w:tab/>
        <w:t>foster an environment which favours private initiatives on the industrial field, with the aim of stimulating and diversifying output for the domestic and export markets;</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(d)</w:t>
        <w:tab/>
        <w:t>promote an environment favourable to stimulate the growth and the diversification of industrial production in a sustainable development perspective;</w:t>
      </w:r>
    </w:p>
    <w:p w:rsidR="005817B7" w:rsidRPr="003C6FC8" w:rsidP="005817B7">
      <w:pPr>
        <w:bidi w:val="0"/>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(e)</w:t>
        <w:tab/>
        <w:t>work on the provision of information that serves the joint cooperation in industrial fields;</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(f)</w:t>
        <w:tab/>
        <w:t>promote the use of Union and international technical regulations standards and conformity assessment procedures in order to facilitate Iraq</w:t>
      </w:r>
      <w:r w:rsidR="002C1415">
        <w:rPr>
          <w:rFonts w:ascii="Times New Roman" w:hAnsi="Times New Roman"/>
          <w:noProof/>
          <w:lang w:val="en-IE"/>
        </w:rPr>
        <w:t>'</w:t>
      </w:r>
      <w:r w:rsidRPr="003C6FC8">
        <w:rPr>
          <w:rFonts w:ascii="Times New Roman" w:hAnsi="Times New Roman"/>
          <w:noProof/>
          <w:lang w:val="en-IE"/>
        </w:rPr>
        <w:t>s integration into the global economy; establishing regular exchanges between both sides</w:t>
      </w:r>
      <w:r w:rsidR="002C1415">
        <w:rPr>
          <w:rFonts w:ascii="Times New Roman" w:hAnsi="Times New Roman"/>
          <w:noProof/>
          <w:lang w:val="en-IE"/>
        </w:rPr>
        <w:t>'</w:t>
      </w:r>
      <w:r w:rsidRPr="003C6FC8">
        <w:rPr>
          <w:rFonts w:ascii="Times New Roman" w:hAnsi="Times New Roman"/>
          <w:noProof/>
          <w:lang w:val="en-IE"/>
        </w:rPr>
        <w:t xml:space="preserve"> standardisation and normalisation entities;</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005817B7">
        <w:rPr>
          <w:rFonts w:ascii="Times New Roman" w:hAnsi="Times New Roman"/>
          <w:noProof/>
          <w:lang w:val="en-IE"/>
        </w:rPr>
        <w:br w:type="page"/>
      </w:r>
      <w:r w:rsidRPr="003C6FC8">
        <w:rPr>
          <w:rFonts w:ascii="Times New Roman" w:hAnsi="Times New Roman"/>
          <w:noProof/>
          <w:lang w:val="en-IE"/>
        </w:rPr>
        <w:t>(g)</w:t>
        <w:tab/>
        <w:t>cooperate to create an appropriate industrial business environment ;</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(h)</w:t>
        <w:tab/>
        <w:t>promote and encourage the improvement of information support services as a key element of growth potential for business activities and economic development;</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(i)</w:t>
        <w:tab/>
        <w:t>develop links between the Parties</w:t>
      </w:r>
      <w:r w:rsidR="002C1415">
        <w:rPr>
          <w:rFonts w:ascii="Times New Roman" w:hAnsi="Times New Roman"/>
          <w:noProof/>
          <w:lang w:val="en-IE"/>
        </w:rPr>
        <w:t>'</w:t>
      </w:r>
      <w:r w:rsidRPr="003C6FC8">
        <w:rPr>
          <w:rFonts w:ascii="Times New Roman" w:hAnsi="Times New Roman"/>
          <w:noProof/>
          <w:lang w:val="en-IE"/>
        </w:rPr>
        <w:t xml:space="preserve"> industrial operators (companies, professionals, sectoral and other business organisations, organised labour, etc.);</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(j)</w:t>
        <w:tab/>
        <w:t>encourag</w:t>
      </w:r>
      <w:r w:rsidR="00A715FC">
        <w:rPr>
          <w:rFonts w:ascii="Times New Roman" w:hAnsi="Times New Roman"/>
          <w:noProof/>
          <w:lang w:val="en-IE"/>
        </w:rPr>
        <w:t>e</w:t>
      </w:r>
      <w:r w:rsidRPr="003C6FC8">
        <w:rPr>
          <w:rFonts w:ascii="Times New Roman" w:hAnsi="Times New Roman"/>
          <w:noProof/>
          <w:lang w:val="en-IE"/>
        </w:rPr>
        <w:t xml:space="preserve"> joint industrial projects and establish joint ventures and information networks.</w:t>
      </w:r>
    </w:p>
    <w:p w:rsidR="005817B7" w:rsidRPr="003C6FC8" w:rsidP="005817B7">
      <w:pPr>
        <w:bidi w:val="0"/>
        <w:ind w:left="567" w:hanging="567"/>
        <w:rPr>
          <w:rFonts w:ascii="Times New Roman" w:hAnsi="Times New Roman"/>
          <w:noProof/>
          <w:lang w:val="en-IE"/>
        </w:rPr>
      </w:pPr>
    </w:p>
    <w:p w:rsidR="005C79AF" w:rsidRPr="005817B7" w:rsidP="005817B7">
      <w:pPr>
        <w:bidi w:val="0"/>
        <w:rPr>
          <w:rFonts w:ascii="Times New Roman" w:hAnsi="Times New Roman"/>
          <w:noProof/>
          <w:lang w:val="en-IE"/>
        </w:rPr>
      </w:pPr>
      <w:r w:rsidR="005817B7">
        <w:rPr>
          <w:rFonts w:ascii="Times New Roman" w:hAnsi="Times New Roman"/>
          <w:noProof/>
          <w:lang w:val="en-IE"/>
        </w:rPr>
        <w:t>B.</w:t>
        <w:tab/>
      </w:r>
      <w:r w:rsidRPr="005817B7">
        <w:rPr>
          <w:rFonts w:ascii="Times New Roman" w:hAnsi="Times New Roman"/>
          <w:noProof/>
          <w:lang w:val="en-IE"/>
        </w:rPr>
        <w:t>Small and Medium-Sized Enterprises</w:t>
      </w:r>
    </w:p>
    <w:p w:rsidR="005817B7" w:rsidRPr="00042746" w:rsidP="005817B7">
      <w:pPr>
        <w:bidi w:val="0"/>
        <w:rPr>
          <w:rFonts w:ascii="Times New Roman" w:hAnsi="Times New Roman"/>
          <w:noProof/>
          <w:u w:val="single"/>
          <w:lang w:val="en-IE"/>
        </w:rPr>
      </w:pPr>
    </w:p>
    <w:p w:rsidR="005C79AF" w:rsidP="005817B7">
      <w:pPr>
        <w:bidi w:val="0"/>
        <w:rPr>
          <w:rFonts w:ascii="Times New Roman" w:hAnsi="Times New Roman"/>
          <w:noProof/>
          <w:lang w:val="en-IE"/>
        </w:rPr>
      </w:pPr>
      <w:r w:rsidRPr="003C6FC8">
        <w:rPr>
          <w:rFonts w:ascii="Times New Roman" w:hAnsi="Times New Roman"/>
          <w:noProof/>
          <w:lang w:val="en-IE"/>
        </w:rPr>
        <w:t>3.</w:t>
        <w:tab/>
        <w:t>The Parties, taking into account their respective economic policies and objectives, agree to promote industrial policy cooperation in all fields deemed suitable with a view to improving the competitiveness of small and medium</w:t>
      </w:r>
      <w:r>
        <w:rPr>
          <w:rFonts w:ascii="Times New Roman" w:hAnsi="Times New Roman"/>
          <w:noProof/>
          <w:lang w:val="en-IE"/>
        </w:rPr>
        <w:t>-</w:t>
      </w:r>
      <w:r w:rsidRPr="003C6FC8">
        <w:rPr>
          <w:rFonts w:ascii="Times New Roman" w:hAnsi="Times New Roman"/>
          <w:noProof/>
          <w:lang w:val="en-IE"/>
        </w:rPr>
        <w:t>sized enterprises (SMEs).</w:t>
      </w:r>
    </w:p>
    <w:p w:rsidR="005817B7"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4.</w:t>
        <w:tab/>
        <w:t>The Parties shall:</w:t>
      </w:r>
    </w:p>
    <w:p w:rsidR="005817B7" w:rsidRPr="003C6FC8" w:rsidP="005817B7">
      <w:pPr>
        <w:bidi w:val="0"/>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(a)</w:t>
        <w:tab/>
        <w:t>aim to develop and strengthen SMSs and to promote the cooperation among SMEs;</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(b)</w:t>
        <w:tab/>
        <w:t>develop assistance required by Micro-Enterprises and SMEs in areas such as financing, skills training, technology and marketing, innovation and other requirements for SMEs establishment, such as incubator parks, and other development areas;</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005817B7">
        <w:rPr>
          <w:rFonts w:ascii="Times New Roman" w:hAnsi="Times New Roman"/>
          <w:noProof/>
          <w:lang w:val="en-IE"/>
        </w:rPr>
        <w:br w:type="page"/>
      </w:r>
      <w:r w:rsidRPr="003C6FC8">
        <w:rPr>
          <w:rFonts w:ascii="Times New Roman" w:hAnsi="Times New Roman"/>
          <w:noProof/>
          <w:lang w:val="en-IE"/>
        </w:rPr>
        <w:t>(c)</w:t>
        <w:tab/>
        <w:t>support SMEs activities through relevant networking; and</w:t>
      </w:r>
    </w:p>
    <w:p w:rsidR="005817B7" w:rsidRPr="003C6FC8" w:rsidP="005817B7">
      <w:pPr>
        <w:bidi w:val="0"/>
        <w:ind w:left="567" w:hanging="567"/>
        <w:rPr>
          <w:rFonts w:ascii="Times New Roman" w:hAnsi="Times New Roman"/>
          <w:noProof/>
          <w:lang w:val="en-IE"/>
        </w:rPr>
      </w:pPr>
    </w:p>
    <w:p w:rsidR="005C79AF" w:rsidP="005817B7">
      <w:pPr>
        <w:bidi w:val="0"/>
        <w:ind w:left="567" w:hanging="567"/>
        <w:rPr>
          <w:rFonts w:ascii="Times New Roman" w:hAnsi="Times New Roman"/>
          <w:noProof/>
          <w:lang w:val="en-IE"/>
        </w:rPr>
      </w:pPr>
      <w:r w:rsidRPr="003C6FC8">
        <w:rPr>
          <w:rFonts w:ascii="Times New Roman" w:hAnsi="Times New Roman"/>
          <w:noProof/>
          <w:lang w:val="en-IE"/>
        </w:rPr>
        <w:t>(d)</w:t>
        <w:tab/>
        <w:t>facilitate business cooperation, supporting the relevant cooperation activities established by the private sectors of both sides through appropriate links between Iraqi and Union private sector operators in order to improve the flow of information.</w:t>
      </w:r>
    </w:p>
    <w:p w:rsidR="005817B7" w:rsidP="005817B7">
      <w:pPr>
        <w:bidi w:val="0"/>
        <w:ind w:left="567" w:hanging="567"/>
        <w:rPr>
          <w:rFonts w:ascii="Times New Roman" w:hAnsi="Times New Roman"/>
          <w:noProof/>
          <w:lang w:val="en-IE"/>
        </w:rPr>
      </w:pPr>
    </w:p>
    <w:p w:rsidR="005817B7" w:rsidRPr="003C6FC8" w:rsidP="005817B7">
      <w:pPr>
        <w:bidi w:val="0"/>
        <w:ind w:left="567" w:hanging="567"/>
        <w:rPr>
          <w:rFonts w:ascii="Times New Roman" w:hAnsi="Times New Roman"/>
          <w:noProof/>
          <w:lang w:val="en-IE"/>
        </w:rPr>
      </w:pPr>
    </w:p>
    <w:p w:rsidR="005C79AF" w:rsidP="00C859CE">
      <w:pPr>
        <w:bidi w:val="0"/>
        <w:jc w:val="center"/>
        <w:rPr>
          <w:rFonts w:ascii="Times New Roman" w:hAnsi="Times New Roman"/>
          <w:noProof/>
          <w:lang w:val="en-IE"/>
        </w:rPr>
      </w:pPr>
      <w:r w:rsidRPr="003C6FC8" w:rsidR="00C859CE">
        <w:rPr>
          <w:rFonts w:ascii="Times New Roman" w:hAnsi="Times New Roman"/>
          <w:noProof/>
          <w:lang w:val="en-IE"/>
        </w:rPr>
        <w:t>ARTICLE 88</w:t>
      </w:r>
    </w:p>
    <w:p w:rsidR="005817B7" w:rsidRPr="003C6FC8" w:rsidP="005817B7">
      <w:pPr>
        <w:bidi w:val="0"/>
        <w:rPr>
          <w:rFonts w:ascii="Times New Roman" w:hAnsi="Times New Roman"/>
          <w:noProof/>
          <w:lang w:val="en-IE"/>
        </w:rPr>
      </w:pPr>
    </w:p>
    <w:p w:rsidR="005C79AF" w:rsidRPr="00C859CE" w:rsidP="00C859CE">
      <w:pPr>
        <w:bidi w:val="0"/>
        <w:jc w:val="center"/>
        <w:rPr>
          <w:rFonts w:ascii="Times New Roman" w:hAnsi="Times New Roman"/>
          <w:bCs/>
          <w:noProof/>
          <w:lang w:val="en-IE"/>
        </w:rPr>
      </w:pPr>
      <w:r w:rsidRPr="00C859CE">
        <w:rPr>
          <w:rFonts w:ascii="Times New Roman" w:hAnsi="Times New Roman"/>
          <w:bCs/>
          <w:noProof/>
          <w:lang w:val="en-IE"/>
        </w:rPr>
        <w:t>Cooperation in the field of investment</w:t>
      </w:r>
    </w:p>
    <w:p w:rsidR="005817B7" w:rsidRPr="003C6FC8" w:rsidP="005817B7">
      <w:pPr>
        <w:bidi w:val="0"/>
        <w:rPr>
          <w:rFonts w:ascii="Times New Roman" w:hAnsi="Times New Roman"/>
          <w:b/>
          <w:bCs/>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1.</w:t>
        <w:tab/>
        <w:t>The Parties shall cooperate to establish a favourable climate for investments, both domestic and foreign, to provide adequate protection for investment, the transfer of capital and the exchange of the information on investment opportunities.</w:t>
      </w:r>
    </w:p>
    <w:p w:rsidR="00C859CE"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2.</w:t>
        <w:tab/>
        <w:t>The Parties agree to support the promotion and protection of investments on the basis of the principles of non-discrimination and reciprocity.</w:t>
      </w:r>
    </w:p>
    <w:p w:rsidR="00C859CE"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3.</w:t>
        <w:tab/>
        <w:t>The Parties shall encourage the exchange of information on laws, regulations and administrative practices in the field of investments.</w:t>
      </w:r>
    </w:p>
    <w:p w:rsidR="00C859CE"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4.</w:t>
        <w:tab/>
        <w:t>The Parties undertake to encourage cooperation between their respective financial institutions to facilitate investments opportunities.</w:t>
      </w:r>
    </w:p>
    <w:p w:rsidR="00C859CE" w:rsidRPr="003C6FC8" w:rsidP="005817B7">
      <w:pPr>
        <w:bidi w:val="0"/>
        <w:rPr>
          <w:rFonts w:ascii="Times New Roman" w:hAnsi="Times New Roman"/>
          <w:noProof/>
          <w:lang w:val="en-IE"/>
        </w:rPr>
      </w:pPr>
    </w:p>
    <w:p w:rsidR="005C79AF" w:rsidP="005817B7">
      <w:pPr>
        <w:bidi w:val="0"/>
        <w:rPr>
          <w:rFonts w:ascii="Times New Roman" w:eastAsia="EUAlbertina-Regular-Identity-H" w:hAnsi="Times New Roman"/>
          <w:noProof/>
          <w:lang w:val="en-IE"/>
        </w:rPr>
      </w:pPr>
      <w:r w:rsidR="00C859CE">
        <w:rPr>
          <w:rFonts w:ascii="Times New Roman" w:eastAsia="EUAlbertina-Regular-Identity-H" w:hAnsi="Times New Roman"/>
          <w:noProof/>
          <w:lang w:val="en-IE"/>
        </w:rPr>
        <w:br w:type="page"/>
      </w:r>
      <w:r w:rsidRPr="003C6FC8">
        <w:rPr>
          <w:rFonts w:ascii="Times New Roman" w:eastAsia="EUAlbertina-Regular-Identity-H" w:hAnsi="Times New Roman"/>
          <w:noProof/>
          <w:lang w:val="en-IE"/>
        </w:rPr>
        <w:t>5.</w:t>
        <w:tab/>
        <w:t>In order to facilitate investment and trade, the Union is ready to assist Iraq,</w:t>
      </w:r>
      <w:r w:rsidRPr="00042746">
        <w:rPr>
          <w:rFonts w:ascii="Times New Roman" w:eastAsia="EUAlbertina-Regular-Identity-H" w:hAnsi="Times New Roman"/>
          <w:noProof/>
          <w:lang w:val="en-IE"/>
        </w:rPr>
        <w:t xml:space="preserve"> </w:t>
      </w:r>
      <w:r w:rsidRPr="003C6FC8">
        <w:rPr>
          <w:rFonts w:ascii="Times New Roman" w:eastAsia="EUAlbertina-Regular-Identity-H" w:hAnsi="Times New Roman"/>
          <w:noProof/>
          <w:lang w:val="en-IE"/>
        </w:rPr>
        <w:t>when requested, in its endeavours to bring its legislative and regulatory frameworks closer to those of t</w:t>
      </w:r>
      <w:r w:rsidRPr="003C6FC8">
        <w:rPr>
          <w:rFonts w:ascii="Times New Roman" w:eastAsia="EUAlbertina-Regular-Identity-H" w:hAnsi="Times New Roman"/>
          <w:noProof/>
          <w:lang w:val="en-IE"/>
        </w:rPr>
        <w:t>he Union in the areas covered by this Agreement.</w:t>
      </w:r>
    </w:p>
    <w:p w:rsidR="005817B7" w:rsidP="005817B7">
      <w:pPr>
        <w:bidi w:val="0"/>
        <w:rPr>
          <w:rFonts w:ascii="Times New Roman" w:eastAsia="EUAlbertina-Regular-Identity-H" w:hAnsi="Times New Roman"/>
          <w:noProof/>
          <w:lang w:val="en-IE"/>
        </w:rPr>
      </w:pPr>
    </w:p>
    <w:p w:rsidR="005817B7" w:rsidRPr="003C6FC8" w:rsidP="005817B7">
      <w:pPr>
        <w:bidi w:val="0"/>
        <w:rPr>
          <w:rFonts w:ascii="Times New Roman" w:hAnsi="Times New Roman"/>
          <w:noProof/>
          <w:lang w:val="en-IE"/>
        </w:rPr>
      </w:pPr>
    </w:p>
    <w:p w:rsidR="005C79AF" w:rsidP="00C859CE">
      <w:pPr>
        <w:bidi w:val="0"/>
        <w:jc w:val="center"/>
        <w:rPr>
          <w:rFonts w:ascii="Times New Roman" w:hAnsi="Times New Roman"/>
          <w:noProof/>
          <w:lang w:val="en-IE"/>
        </w:rPr>
      </w:pPr>
      <w:r w:rsidRPr="003C6FC8" w:rsidR="00C859CE">
        <w:rPr>
          <w:rFonts w:ascii="Times New Roman" w:hAnsi="Times New Roman"/>
          <w:noProof/>
          <w:lang w:val="en-IE"/>
        </w:rPr>
        <w:t>ARTICLE 89</w:t>
      </w:r>
    </w:p>
    <w:p w:rsidR="005817B7" w:rsidRPr="003C6FC8" w:rsidP="005817B7">
      <w:pPr>
        <w:bidi w:val="0"/>
        <w:rPr>
          <w:rFonts w:ascii="Times New Roman" w:hAnsi="Times New Roman"/>
          <w:noProof/>
          <w:lang w:val="en-IE"/>
        </w:rPr>
      </w:pPr>
    </w:p>
    <w:p w:rsidR="005C79AF" w:rsidRPr="00C859CE" w:rsidP="00C859CE">
      <w:pPr>
        <w:bidi w:val="0"/>
        <w:jc w:val="center"/>
        <w:rPr>
          <w:rFonts w:ascii="Times New Roman" w:hAnsi="Times New Roman"/>
          <w:bCs/>
          <w:noProof/>
          <w:lang w:val="en-IE"/>
        </w:rPr>
      </w:pPr>
      <w:r w:rsidRPr="00C859CE">
        <w:rPr>
          <w:rFonts w:ascii="Times New Roman" w:hAnsi="Times New Roman"/>
          <w:bCs/>
          <w:noProof/>
          <w:lang w:val="en-IE"/>
        </w:rPr>
        <w:t>Industrial standards and conformity assessment</w:t>
      </w:r>
    </w:p>
    <w:p w:rsidR="005817B7" w:rsidRPr="003C6FC8" w:rsidP="005817B7">
      <w:pPr>
        <w:bidi w:val="0"/>
        <w:rPr>
          <w:rFonts w:ascii="Times New Roman" w:hAnsi="Times New Roman"/>
          <w:b/>
          <w:bCs/>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The Parties may cooperate in the following areas of standards, techn</w:t>
      </w:r>
      <w:r w:rsidR="00A17A3C">
        <w:rPr>
          <w:rFonts w:ascii="Times New Roman" w:hAnsi="Times New Roman"/>
          <w:noProof/>
          <w:lang w:val="en-IE"/>
        </w:rPr>
        <w:t>ical regulations and conformity </w:t>
      </w:r>
      <w:r w:rsidRPr="003C6FC8">
        <w:rPr>
          <w:rFonts w:ascii="Times New Roman" w:hAnsi="Times New Roman"/>
          <w:noProof/>
          <w:lang w:val="en-IE"/>
        </w:rPr>
        <w:t>assessment:</w:t>
      </w:r>
    </w:p>
    <w:p w:rsidR="00C859CE"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1.</w:t>
        <w:tab/>
        <w:t>Promotion of greater use of international standards in technical regulations and conformity assessment, including sector specific measures, in the Parties</w:t>
      </w:r>
      <w:r w:rsidR="002C1415">
        <w:rPr>
          <w:rFonts w:ascii="Times New Roman" w:hAnsi="Times New Roman"/>
          <w:noProof/>
          <w:lang w:val="en-IE"/>
        </w:rPr>
        <w:t>'</w:t>
      </w:r>
      <w:r w:rsidRPr="003C6FC8">
        <w:rPr>
          <w:rFonts w:ascii="Times New Roman" w:hAnsi="Times New Roman"/>
          <w:noProof/>
          <w:lang w:val="en-IE"/>
        </w:rPr>
        <w:t xml:space="preserve"> territories, and increasing cooperation between the Parties in relation to the work of relevant international institutions and organisations;</w:t>
      </w:r>
    </w:p>
    <w:p w:rsidR="00C859CE"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2.</w:t>
        <w:tab/>
        <w:t>Support for capacity building initiatives in the fields of standardi</w:t>
      </w:r>
      <w:r>
        <w:rPr>
          <w:rFonts w:ascii="Times New Roman" w:hAnsi="Times New Roman"/>
          <w:noProof/>
          <w:lang w:val="en-IE"/>
        </w:rPr>
        <w:t>s</w:t>
      </w:r>
      <w:r w:rsidRPr="003C6FC8">
        <w:rPr>
          <w:rFonts w:ascii="Times New Roman" w:hAnsi="Times New Roman"/>
          <w:noProof/>
          <w:lang w:val="en-IE"/>
        </w:rPr>
        <w:t>ation, conformity assessment, accreditation, metrology and market surveillance in Iraq;</w:t>
      </w:r>
    </w:p>
    <w:p w:rsidR="00C859CE"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3.</w:t>
        <w:tab/>
        <w:t>Promoting and encouraging bilateral cooperation between organisations in Iraq and the Union responsible for standardisation, conformity assessment, accr</w:t>
      </w:r>
      <w:r w:rsidR="00A17A3C">
        <w:rPr>
          <w:rFonts w:ascii="Times New Roman" w:hAnsi="Times New Roman"/>
          <w:noProof/>
          <w:lang w:val="en-IE"/>
        </w:rPr>
        <w:t>editation, metrology and market surveillance.</w:t>
      </w:r>
    </w:p>
    <w:p w:rsidR="00C859CE"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00C859CE">
        <w:rPr>
          <w:rFonts w:ascii="Times New Roman" w:hAnsi="Times New Roman"/>
          <w:noProof/>
          <w:lang w:val="en-IE"/>
        </w:rPr>
        <w:br w:type="page"/>
      </w:r>
      <w:r w:rsidRPr="003C6FC8">
        <w:rPr>
          <w:rFonts w:ascii="Times New Roman" w:hAnsi="Times New Roman"/>
          <w:noProof/>
          <w:lang w:val="en-IE"/>
        </w:rPr>
        <w:t>4.</w:t>
        <w:tab/>
        <w:t>Developing common views on good regulatory practices, including, but not limited to:</w:t>
      </w:r>
    </w:p>
    <w:p w:rsidR="00C859CE" w:rsidRPr="003C6FC8" w:rsidP="005817B7">
      <w:pPr>
        <w:bidi w:val="0"/>
        <w:rPr>
          <w:rFonts w:ascii="Times New Roman" w:hAnsi="Times New Roman"/>
          <w:noProof/>
          <w:lang w:val="en-IE"/>
        </w:rPr>
      </w:pPr>
    </w:p>
    <w:p w:rsidR="005C79AF" w:rsidP="00C859CE">
      <w:pPr>
        <w:bidi w:val="0"/>
        <w:ind w:left="567" w:hanging="567"/>
        <w:rPr>
          <w:rFonts w:ascii="Times New Roman" w:hAnsi="Times New Roman"/>
          <w:noProof/>
          <w:lang w:val="en-IE"/>
        </w:rPr>
      </w:pPr>
      <w:r w:rsidRPr="003C6FC8">
        <w:rPr>
          <w:rFonts w:ascii="Times New Roman" w:hAnsi="Times New Roman"/>
          <w:noProof/>
          <w:lang w:val="en-IE"/>
        </w:rPr>
        <w:t>(a)</w:t>
        <w:tab/>
        <w:t>Transparency in the preparation, adoption and application of technical regulations, standards and conformity assessment procedures;</w:t>
      </w:r>
    </w:p>
    <w:p w:rsidR="00C859CE" w:rsidRPr="003C6FC8" w:rsidP="00C859CE">
      <w:pPr>
        <w:bidi w:val="0"/>
        <w:ind w:left="567" w:hanging="567"/>
        <w:rPr>
          <w:rFonts w:ascii="Times New Roman" w:hAnsi="Times New Roman"/>
          <w:noProof/>
          <w:lang w:val="en-IE"/>
        </w:rPr>
      </w:pPr>
    </w:p>
    <w:p w:rsidR="005C79AF" w:rsidP="00C859CE">
      <w:pPr>
        <w:bidi w:val="0"/>
        <w:ind w:left="567" w:hanging="567"/>
        <w:rPr>
          <w:rFonts w:ascii="Times New Roman" w:hAnsi="Times New Roman"/>
          <w:noProof/>
          <w:lang w:val="en-IE"/>
        </w:rPr>
      </w:pPr>
      <w:r w:rsidRPr="003C6FC8">
        <w:rPr>
          <w:rFonts w:ascii="Times New Roman" w:hAnsi="Times New Roman"/>
          <w:noProof/>
          <w:lang w:val="en-IE"/>
        </w:rPr>
        <w:t>(b)</w:t>
        <w:tab/>
        <w:t>Necessity and proportionality of regulatory measures and related conformity assessment procedures, including the use of suppliers declaration of conformity;</w:t>
      </w:r>
    </w:p>
    <w:p w:rsidR="00C859CE" w:rsidRPr="003C6FC8" w:rsidP="00C859CE">
      <w:pPr>
        <w:bidi w:val="0"/>
        <w:ind w:left="567" w:hanging="567"/>
        <w:rPr>
          <w:rFonts w:ascii="Times New Roman" w:hAnsi="Times New Roman"/>
          <w:noProof/>
          <w:lang w:val="en-IE"/>
        </w:rPr>
      </w:pPr>
    </w:p>
    <w:p w:rsidR="005C79AF" w:rsidP="00C859CE">
      <w:pPr>
        <w:bidi w:val="0"/>
        <w:ind w:left="567" w:hanging="567"/>
        <w:rPr>
          <w:rFonts w:ascii="Times New Roman" w:hAnsi="Times New Roman"/>
          <w:noProof/>
          <w:lang w:val="en-IE"/>
        </w:rPr>
      </w:pPr>
      <w:r w:rsidRPr="003C6FC8">
        <w:rPr>
          <w:rFonts w:ascii="Times New Roman" w:hAnsi="Times New Roman"/>
          <w:noProof/>
          <w:lang w:val="en-IE"/>
        </w:rPr>
        <w:t>(c)</w:t>
        <w:tab/>
        <w:t>Use of international standards as a basis for setting up technical regulations, except where such international standards would be an ineffective or inappropriate means for the fulfilment of the legitimate objectives pursued;</w:t>
      </w:r>
    </w:p>
    <w:p w:rsidR="00C859CE" w:rsidRPr="003C6FC8" w:rsidP="00C859CE">
      <w:pPr>
        <w:bidi w:val="0"/>
        <w:ind w:left="567" w:hanging="567"/>
        <w:rPr>
          <w:rFonts w:ascii="Times New Roman" w:hAnsi="Times New Roman"/>
          <w:noProof/>
          <w:lang w:val="en-IE"/>
        </w:rPr>
      </w:pPr>
    </w:p>
    <w:p w:rsidR="005C79AF" w:rsidP="00C859CE">
      <w:pPr>
        <w:bidi w:val="0"/>
        <w:ind w:left="567" w:hanging="567"/>
        <w:rPr>
          <w:rFonts w:ascii="Times New Roman" w:hAnsi="Times New Roman"/>
          <w:noProof/>
          <w:lang w:val="en-IE"/>
        </w:rPr>
      </w:pPr>
      <w:r w:rsidRPr="003C6FC8">
        <w:rPr>
          <w:rFonts w:ascii="Times New Roman" w:hAnsi="Times New Roman"/>
          <w:noProof/>
          <w:lang w:val="en-IE"/>
        </w:rPr>
        <w:t>(d)</w:t>
        <w:tab/>
        <w:t>Enforcement of technical regulations and market surveillance activities.</w:t>
      </w:r>
    </w:p>
    <w:p w:rsidR="00C859CE"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5.</w:t>
        <w:tab/>
        <w:t>Enhancing regulatory, technical and scientific cooperation by</w:t>
      </w:r>
      <w:r>
        <w:rPr>
          <w:rFonts w:ascii="Times New Roman" w:hAnsi="Times New Roman"/>
          <w:noProof/>
          <w:lang w:val="en-IE"/>
        </w:rPr>
        <w:t>,</w:t>
      </w:r>
      <w:r w:rsidRPr="003C6FC8">
        <w:rPr>
          <w:rFonts w:ascii="Times New Roman" w:hAnsi="Times New Roman"/>
          <w:noProof/>
          <w:lang w:val="en-IE"/>
        </w:rPr>
        <w:t xml:space="preserve"> </w:t>
      </w:r>
      <w:r w:rsidRPr="003C6FC8">
        <w:rPr>
          <w:rFonts w:ascii="Times New Roman" w:hAnsi="Times New Roman"/>
          <w:i/>
          <w:noProof/>
          <w:lang w:val="en-IE"/>
        </w:rPr>
        <w:t>inter alia</w:t>
      </w:r>
      <w:r w:rsidRPr="003C6FC8">
        <w:rPr>
          <w:rFonts w:ascii="Times New Roman" w:hAnsi="Times New Roman"/>
          <w:noProof/>
          <w:lang w:val="en-IE"/>
        </w:rPr>
        <w:t>, exchanging information, experiences and data, with a view to improving the quality and level of technical regulations and making efficient use of regulatory resources;</w:t>
      </w:r>
    </w:p>
    <w:p w:rsidR="00C859CE" w:rsidRPr="003C6FC8" w:rsidP="005817B7">
      <w:pPr>
        <w:bidi w:val="0"/>
        <w:rPr>
          <w:rFonts w:ascii="Times New Roman" w:hAnsi="Times New Roman"/>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6.</w:t>
        <w:tab/>
        <w:t>Developing the compatibility and</w:t>
      </w:r>
      <w:r w:rsidRPr="003C6FC8">
        <w:rPr>
          <w:rFonts w:ascii="Times New Roman" w:hAnsi="Times New Roman"/>
          <w:b/>
          <w:noProof/>
          <w:lang w:val="en-IE"/>
        </w:rPr>
        <w:t xml:space="preserve"> </w:t>
      </w:r>
      <w:r w:rsidRPr="003C6FC8">
        <w:rPr>
          <w:rFonts w:ascii="Times New Roman" w:hAnsi="Times New Roman"/>
          <w:noProof/>
          <w:lang w:val="en-IE"/>
        </w:rPr>
        <w:t>convergence of technical regulations, standards and conformity assessment procedures</w:t>
      </w:r>
      <w:r w:rsidR="00EC3B70">
        <w:rPr>
          <w:rFonts w:ascii="Times New Roman" w:hAnsi="Times New Roman"/>
          <w:noProof/>
          <w:lang w:val="en-IE"/>
        </w:rPr>
        <w:t>.</w:t>
      </w:r>
    </w:p>
    <w:p w:rsidR="005817B7" w:rsidP="005817B7">
      <w:pPr>
        <w:bidi w:val="0"/>
        <w:rPr>
          <w:rFonts w:ascii="Times New Roman" w:hAnsi="Times New Roman"/>
          <w:noProof/>
          <w:lang w:val="en-IE"/>
        </w:rPr>
      </w:pPr>
    </w:p>
    <w:p w:rsidR="005817B7" w:rsidRPr="003C6FC8" w:rsidP="005817B7">
      <w:pPr>
        <w:bidi w:val="0"/>
        <w:rPr>
          <w:rFonts w:ascii="Times New Roman" w:hAnsi="Times New Roman"/>
          <w:noProof/>
          <w:lang w:val="en-IE"/>
        </w:rPr>
      </w:pPr>
    </w:p>
    <w:p w:rsidR="005C79AF" w:rsidP="00C859CE">
      <w:pPr>
        <w:bidi w:val="0"/>
        <w:jc w:val="center"/>
        <w:rPr>
          <w:rFonts w:ascii="Times New Roman" w:hAnsi="Times New Roman"/>
          <w:noProof/>
          <w:lang w:val="en-IE"/>
        </w:rPr>
      </w:pPr>
      <w:r w:rsidR="00C859CE">
        <w:rPr>
          <w:rFonts w:ascii="Times New Roman" w:hAnsi="Times New Roman"/>
          <w:noProof/>
          <w:lang w:val="en-IE"/>
        </w:rPr>
        <w:br w:type="page"/>
      </w:r>
      <w:r w:rsidRPr="003C6FC8" w:rsidR="00C859CE">
        <w:rPr>
          <w:rFonts w:ascii="Times New Roman" w:hAnsi="Times New Roman"/>
          <w:noProof/>
          <w:lang w:val="en-IE"/>
        </w:rPr>
        <w:t>ARTICLE 90</w:t>
      </w:r>
    </w:p>
    <w:p w:rsidR="005817B7" w:rsidRPr="003C6FC8" w:rsidP="005817B7">
      <w:pPr>
        <w:bidi w:val="0"/>
        <w:rPr>
          <w:rFonts w:ascii="Times New Roman" w:hAnsi="Times New Roman"/>
          <w:noProof/>
          <w:lang w:val="en-IE"/>
        </w:rPr>
      </w:pPr>
    </w:p>
    <w:p w:rsidR="005C79AF" w:rsidRPr="00C859CE" w:rsidP="00C859CE">
      <w:pPr>
        <w:bidi w:val="0"/>
        <w:jc w:val="center"/>
        <w:rPr>
          <w:rFonts w:ascii="Times New Roman" w:hAnsi="Times New Roman"/>
          <w:bCs/>
          <w:noProof/>
          <w:lang w:val="en-IE"/>
        </w:rPr>
      </w:pPr>
      <w:r w:rsidRPr="00C859CE">
        <w:rPr>
          <w:rFonts w:ascii="Times New Roman" w:hAnsi="Times New Roman"/>
          <w:bCs/>
          <w:noProof/>
          <w:lang w:val="en-IE"/>
        </w:rPr>
        <w:t>Cooperation on agriculture, forestry and rural development</w:t>
      </w:r>
    </w:p>
    <w:p w:rsidR="005817B7" w:rsidRPr="003C6FC8" w:rsidP="005817B7">
      <w:pPr>
        <w:bidi w:val="0"/>
        <w:rPr>
          <w:rFonts w:ascii="Times New Roman" w:hAnsi="Times New Roman"/>
          <w:b/>
          <w:bCs/>
          <w:noProof/>
          <w:lang w:val="en-IE"/>
        </w:rPr>
      </w:pPr>
    </w:p>
    <w:p w:rsidR="005C79AF" w:rsidP="005817B7">
      <w:pPr>
        <w:bidi w:val="0"/>
        <w:rPr>
          <w:rFonts w:ascii="Times New Roman" w:hAnsi="Times New Roman"/>
          <w:noProof/>
          <w:lang w:val="en-IE"/>
        </w:rPr>
      </w:pPr>
      <w:r w:rsidRPr="003C6FC8">
        <w:rPr>
          <w:rFonts w:ascii="Times New Roman" w:hAnsi="Times New Roman"/>
          <w:noProof/>
          <w:lang w:val="en-IE"/>
        </w:rPr>
        <w:t>The objective is to promote cooperation in the agriculture, forestry and rural development sectors with a view to promoting diversification, environmentally sound practices, sustainable economic and social development and food security. To this end the Parties will examine:</w:t>
      </w:r>
    </w:p>
    <w:p w:rsidR="00C859CE" w:rsidRPr="003C6FC8" w:rsidP="005817B7">
      <w:pPr>
        <w:bidi w:val="0"/>
        <w:rPr>
          <w:rFonts w:ascii="Times New Roman" w:hAnsi="Times New Roman"/>
          <w:noProof/>
          <w:lang w:val="en-IE"/>
        </w:rPr>
      </w:pPr>
    </w:p>
    <w:p w:rsidR="005C79AF" w:rsidRPr="00C859CE" w:rsidP="00C859CE">
      <w:pPr>
        <w:bidi w:val="0"/>
        <w:ind w:left="567" w:hanging="567"/>
        <w:rPr>
          <w:rFonts w:ascii="Times New Roman" w:hAnsi="Times New Roman"/>
          <w:noProof/>
          <w:lang w:val="en-IE"/>
        </w:rPr>
      </w:pPr>
      <w:r w:rsidRPr="00C859CE">
        <w:rPr>
          <w:rFonts w:ascii="Times New Roman" w:hAnsi="Times New Roman"/>
          <w:noProof/>
          <w:lang w:val="en-IE"/>
        </w:rPr>
        <w:t>(a)</w:t>
        <w:tab/>
        <w:t>capacity building and training to public institutions;</w:t>
      </w:r>
    </w:p>
    <w:p w:rsidR="00C859CE" w:rsidRPr="00C859CE" w:rsidP="00C859CE">
      <w:pPr>
        <w:bidi w:val="0"/>
        <w:ind w:left="567" w:hanging="567"/>
        <w:rPr>
          <w:rFonts w:ascii="Times New Roman" w:hAnsi="Times New Roman"/>
          <w:noProof/>
          <w:lang w:val="en-IE"/>
        </w:rPr>
      </w:pPr>
    </w:p>
    <w:p w:rsidR="005C79AF" w:rsidRPr="00C859CE" w:rsidP="00C859CE">
      <w:pPr>
        <w:bidi w:val="0"/>
        <w:ind w:left="567" w:hanging="567"/>
        <w:rPr>
          <w:rFonts w:ascii="Times New Roman" w:hAnsi="Times New Roman"/>
          <w:noProof/>
          <w:lang w:val="en-IE"/>
        </w:rPr>
      </w:pPr>
      <w:r w:rsidRPr="00C859CE">
        <w:rPr>
          <w:rFonts w:ascii="Times New Roman" w:hAnsi="Times New Roman"/>
          <w:noProof/>
          <w:lang w:val="en-IE"/>
        </w:rPr>
        <w:t>(b)</w:t>
        <w:tab/>
        <w:t>measures aimed at enhancing the quality of agricultural products, capacity building measures for producers associations and supporting trade promotion activities;</w:t>
      </w:r>
    </w:p>
    <w:p w:rsidR="00C859CE" w:rsidRPr="003C6FC8" w:rsidP="00C859CE">
      <w:pPr>
        <w:bidi w:val="0"/>
        <w:ind w:left="567" w:hanging="567"/>
        <w:rPr>
          <w:rFonts w:ascii="Times New Roman" w:hAnsi="Times New Roman"/>
          <w:noProof/>
          <w:lang w:val="en-IE"/>
        </w:rPr>
      </w:pPr>
    </w:p>
    <w:p w:rsidR="005C79AF" w:rsidP="00C859CE">
      <w:pPr>
        <w:bidi w:val="0"/>
        <w:ind w:left="567" w:hanging="567"/>
        <w:rPr>
          <w:rFonts w:ascii="Times New Roman" w:hAnsi="Times New Roman"/>
          <w:noProof/>
          <w:lang w:val="en-IE"/>
        </w:rPr>
      </w:pPr>
      <w:r w:rsidRPr="003C6FC8">
        <w:rPr>
          <w:rFonts w:ascii="Times New Roman" w:hAnsi="Times New Roman"/>
          <w:noProof/>
          <w:lang w:val="en-IE"/>
        </w:rPr>
        <w:t>(c)</w:t>
        <w:tab/>
        <w:t>environmental health, animal and plant health measures and other related aspects, taking account of the legislation in force for both parties, in compliance with WTO and multilateral environmental agreement rules;</w:t>
      </w:r>
    </w:p>
    <w:p w:rsidR="00C859CE" w:rsidRPr="003C6FC8" w:rsidP="00C859CE">
      <w:pPr>
        <w:bidi w:val="0"/>
        <w:ind w:left="567" w:hanging="567"/>
        <w:rPr>
          <w:rFonts w:ascii="Times New Roman" w:hAnsi="Times New Roman"/>
          <w:noProof/>
          <w:lang w:val="en-IE"/>
        </w:rPr>
      </w:pPr>
    </w:p>
    <w:p w:rsidR="005C79AF" w:rsidRPr="00C859CE" w:rsidP="00C859CE">
      <w:pPr>
        <w:bidi w:val="0"/>
        <w:ind w:left="567" w:hanging="567"/>
        <w:rPr>
          <w:rFonts w:ascii="Times New Roman" w:hAnsi="Times New Roman"/>
          <w:noProof/>
          <w:lang w:val="en-IE"/>
        </w:rPr>
      </w:pPr>
      <w:r w:rsidRPr="003C6FC8">
        <w:rPr>
          <w:rFonts w:ascii="Times New Roman" w:hAnsi="Times New Roman"/>
          <w:noProof/>
          <w:lang w:val="en-IE"/>
        </w:rPr>
        <w:t>(d)</w:t>
        <w:tab/>
        <w:t>measures relating to sustainable economic and social development of rural territories, including environmentally sound practices, forestry, research, transfer of know</w:t>
      </w:r>
      <w:r w:rsidR="00B64E6F">
        <w:rPr>
          <w:rFonts w:ascii="Times New Roman" w:hAnsi="Times New Roman"/>
          <w:noProof/>
          <w:lang w:val="en-IE"/>
        </w:rPr>
        <w:noBreakHyphen/>
      </w:r>
      <w:r w:rsidRPr="003C6FC8">
        <w:rPr>
          <w:rFonts w:ascii="Times New Roman" w:hAnsi="Times New Roman"/>
          <w:noProof/>
          <w:lang w:val="en-IE"/>
        </w:rPr>
        <w:t>how, access to land, water management and irrigation, sustainable rural development and food security;</w:t>
      </w:r>
      <w:r w:rsidRPr="00C859CE">
        <w:rPr>
          <w:rFonts w:ascii="Times New Roman" w:hAnsi="Times New Roman"/>
          <w:noProof/>
          <w:lang w:val="en-IE"/>
        </w:rPr>
        <w:t xml:space="preserve"> </w:t>
      </w:r>
    </w:p>
    <w:p w:rsidR="00C859CE" w:rsidRPr="00C859CE" w:rsidP="00C859CE">
      <w:pPr>
        <w:bidi w:val="0"/>
        <w:ind w:left="567" w:hanging="567"/>
        <w:rPr>
          <w:rFonts w:ascii="Times New Roman" w:hAnsi="Times New Roman"/>
          <w:noProof/>
          <w:lang w:val="en-IE"/>
        </w:rPr>
      </w:pPr>
    </w:p>
    <w:p w:rsidR="005C79AF" w:rsidRPr="00C859CE" w:rsidP="00C859CE">
      <w:pPr>
        <w:bidi w:val="0"/>
        <w:ind w:left="567" w:hanging="567"/>
        <w:rPr>
          <w:rFonts w:ascii="Times New Roman" w:hAnsi="Times New Roman"/>
          <w:noProof/>
          <w:lang w:val="en-IE"/>
        </w:rPr>
      </w:pPr>
      <w:r w:rsidR="00C859CE">
        <w:rPr>
          <w:rFonts w:ascii="Times New Roman" w:hAnsi="Times New Roman"/>
          <w:noProof/>
          <w:lang w:val="en-IE"/>
        </w:rPr>
        <w:br w:type="page"/>
      </w:r>
      <w:r w:rsidRPr="00C859CE">
        <w:rPr>
          <w:rFonts w:ascii="Times New Roman" w:hAnsi="Times New Roman"/>
          <w:noProof/>
          <w:lang w:val="en-IE"/>
        </w:rPr>
        <w:t>(e)</w:t>
        <w:tab/>
        <w:t>measures relating to preservation of agricultural traditional knowledge that give their populations their specific identities, including cooperation on geographical indications, exchanges of experiences at local level and development of cooperation networks;</w:t>
      </w:r>
    </w:p>
    <w:p w:rsidR="00C859CE" w:rsidRPr="00C859CE" w:rsidP="00C859CE">
      <w:pPr>
        <w:bidi w:val="0"/>
        <w:ind w:left="567" w:hanging="567"/>
        <w:rPr>
          <w:rFonts w:ascii="Times New Roman" w:hAnsi="Times New Roman"/>
          <w:noProof/>
          <w:lang w:val="en-IE"/>
        </w:rPr>
      </w:pPr>
    </w:p>
    <w:p w:rsidR="005C79AF" w:rsidRPr="00C859CE" w:rsidP="00C859CE">
      <w:pPr>
        <w:bidi w:val="0"/>
        <w:ind w:left="567" w:hanging="567"/>
        <w:rPr>
          <w:rFonts w:ascii="Times New Roman" w:hAnsi="Times New Roman"/>
          <w:noProof/>
          <w:lang w:val="en-IE"/>
        </w:rPr>
      </w:pPr>
      <w:r w:rsidRPr="00C859CE">
        <w:rPr>
          <w:rFonts w:ascii="Times New Roman" w:hAnsi="Times New Roman"/>
          <w:noProof/>
          <w:lang w:val="en-IE"/>
        </w:rPr>
        <w:t>(f)</w:t>
        <w:tab/>
        <w:t>modernisation of agricultural sector including farming practices and diversification of</w:t>
      </w:r>
      <w:r w:rsidR="001452E9">
        <w:rPr>
          <w:rFonts w:ascii="Times New Roman" w:hAnsi="Times New Roman"/>
          <w:noProof/>
          <w:lang w:val="en-IE"/>
        </w:rPr>
        <w:t xml:space="preserve"> agricultural </w:t>
      </w:r>
      <w:r w:rsidRPr="00C859CE">
        <w:rPr>
          <w:rFonts w:ascii="Times New Roman" w:hAnsi="Times New Roman"/>
          <w:noProof/>
          <w:lang w:val="en-IE"/>
        </w:rPr>
        <w:t>production.</w:t>
      </w:r>
    </w:p>
    <w:p w:rsidR="00101D82" w:rsidRPr="00C859CE" w:rsidP="00E71018">
      <w:pPr>
        <w:bidi w:val="0"/>
        <w:rPr>
          <w:rFonts w:ascii="Times New Roman" w:hAnsi="Times New Roman"/>
        </w:rPr>
      </w:pPr>
    </w:p>
    <w:p w:rsidR="00101D82" w:rsidRPr="003C6FC8" w:rsidP="00E71018">
      <w:pPr>
        <w:bidi w:val="0"/>
        <w:rPr>
          <w:rStyle w:val="Strong"/>
          <w:rFonts w:ascii="Times New Roman" w:hAnsi="Times New Roman"/>
          <w:b w:val="0"/>
          <w:bCs/>
          <w:noProof/>
          <w:lang w:val="en-IE"/>
        </w:rPr>
      </w:pPr>
    </w:p>
    <w:p w:rsidR="005C79AF" w:rsidP="00E71018">
      <w:pPr>
        <w:bidi w:val="0"/>
        <w:jc w:val="center"/>
        <w:rPr>
          <w:rFonts w:ascii="Times New Roman" w:hAnsi="Times New Roman"/>
          <w:noProof/>
          <w:lang w:val="en-IE"/>
        </w:rPr>
      </w:pPr>
      <w:r w:rsidRPr="003C6FC8" w:rsidR="00E71018">
        <w:rPr>
          <w:rFonts w:ascii="Times New Roman" w:hAnsi="Times New Roman"/>
          <w:noProof/>
          <w:lang w:val="en-IE"/>
        </w:rPr>
        <w:t>ARTICLE 91</w:t>
      </w:r>
    </w:p>
    <w:p w:rsidR="00A17A3C" w:rsidRPr="003C6FC8" w:rsidP="00E71018">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Energy</w:t>
      </w:r>
    </w:p>
    <w:p w:rsidR="00A17A3C"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1.</w:t>
        <w:tab/>
        <w:t>The Parties endeavour to enhance cooperation in the energy sector in respect of the principles of free, competitive and open energy markets with the aim to:</w:t>
      </w:r>
    </w:p>
    <w:p w:rsidR="00E71018" w:rsidRPr="003C6FC8" w:rsidP="00E71018">
      <w:pPr>
        <w:bidi w:val="0"/>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(a)</w:t>
        <w:tab/>
        <w:t>Enhancing energy security while ensuring environmental sustai</w:t>
      </w:r>
      <w:r w:rsidR="00A17A3C">
        <w:rPr>
          <w:rFonts w:ascii="Times New Roman" w:hAnsi="Times New Roman"/>
          <w:noProof/>
          <w:lang w:val="en-IE"/>
        </w:rPr>
        <w:t>nability and promoting economic </w:t>
      </w:r>
      <w:r w:rsidRPr="003C6FC8">
        <w:rPr>
          <w:rFonts w:ascii="Times New Roman" w:hAnsi="Times New Roman"/>
          <w:noProof/>
          <w:lang w:val="en-IE"/>
        </w:rPr>
        <w:t>growth;</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(b)</w:t>
        <w:tab/>
        <w:t>Developing institutional, legislative an</w:t>
      </w:r>
      <w:r>
        <w:rPr>
          <w:rFonts w:ascii="Times New Roman" w:hAnsi="Times New Roman"/>
          <w:noProof/>
          <w:lang w:val="en-IE"/>
        </w:rPr>
        <w:t>d</w:t>
      </w:r>
      <w:r w:rsidRPr="003C6FC8">
        <w:rPr>
          <w:rFonts w:ascii="Times New Roman" w:hAnsi="Times New Roman"/>
          <w:noProof/>
          <w:lang w:val="en-IE"/>
        </w:rPr>
        <w:t xml:space="preserve"> regulatory frameworks in the energy sector, to ensure efficient energy market functioning and promoting energy investments;</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(c)</w:t>
        <w:tab/>
        <w:t>Developing and promoting partnerships between companies in the Union and Iraq in the field of exploration, production, processing, transportation, distribu</w:t>
      </w:r>
      <w:r w:rsidR="00A17A3C">
        <w:rPr>
          <w:rFonts w:ascii="Times New Roman" w:hAnsi="Times New Roman"/>
          <w:noProof/>
          <w:lang w:val="en-IE"/>
        </w:rPr>
        <w:t>tion and services in the energy </w:t>
      </w:r>
      <w:r w:rsidRPr="003C6FC8">
        <w:rPr>
          <w:rFonts w:ascii="Times New Roman" w:hAnsi="Times New Roman"/>
          <w:noProof/>
          <w:lang w:val="en-IE"/>
        </w:rPr>
        <w:t>sector;</w:t>
      </w:r>
    </w:p>
    <w:p w:rsidR="005C79AF" w:rsidP="00E71018">
      <w:pPr>
        <w:bidi w:val="0"/>
        <w:ind w:left="567" w:hanging="567"/>
        <w:rPr>
          <w:rFonts w:ascii="Times New Roman" w:hAnsi="Times New Roman"/>
          <w:noProof/>
          <w:lang w:val="en-IE"/>
        </w:rPr>
      </w:pPr>
      <w:r w:rsidR="00E71018">
        <w:rPr>
          <w:rFonts w:ascii="Times New Roman" w:hAnsi="Times New Roman"/>
          <w:noProof/>
          <w:lang w:val="en-IE"/>
        </w:rPr>
        <w:br w:type="page"/>
      </w:r>
      <w:r w:rsidRPr="003C6FC8">
        <w:rPr>
          <w:rFonts w:ascii="Times New Roman" w:hAnsi="Times New Roman"/>
          <w:noProof/>
          <w:lang w:val="en-IE"/>
        </w:rPr>
        <w:t>(d)</w:t>
        <w:tab/>
        <w:t>Developing a regular and effective energy dialogue between between the Parties and in the regional context, including through the Euro-Arab Mashreq Gas Mar</w:t>
      </w:r>
      <w:r w:rsidR="001452E9">
        <w:rPr>
          <w:rFonts w:ascii="Times New Roman" w:hAnsi="Times New Roman"/>
          <w:noProof/>
          <w:lang w:val="en-IE"/>
        </w:rPr>
        <w:t>ket and other relevant regional </w:t>
      </w:r>
      <w:r w:rsidRPr="003C6FC8">
        <w:rPr>
          <w:rFonts w:ascii="Times New Roman" w:hAnsi="Times New Roman"/>
          <w:noProof/>
          <w:lang w:val="en-IE"/>
        </w:rPr>
        <w:t>initiatives.</w:t>
      </w:r>
    </w:p>
    <w:p w:rsidR="00E71018" w:rsidRPr="003C6FC8" w:rsidP="00E71018">
      <w:pPr>
        <w:bidi w:val="0"/>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2.</w:t>
        <w:tab/>
        <w:t>To this end, the Parties agree to promote mutually beneficial contacts with a view to:</w:t>
      </w:r>
    </w:p>
    <w:p w:rsidR="00E71018" w:rsidRPr="003C6FC8" w:rsidP="00E71018">
      <w:pPr>
        <w:bidi w:val="0"/>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(a)</w:t>
        <w:tab/>
        <w:t>support</w:t>
      </w:r>
      <w:r>
        <w:rPr>
          <w:rFonts w:ascii="Times New Roman" w:hAnsi="Times New Roman"/>
          <w:noProof/>
          <w:lang w:val="en-IE"/>
        </w:rPr>
        <w:t>ing</w:t>
      </w:r>
      <w:r w:rsidRPr="003C6FC8">
        <w:rPr>
          <w:rFonts w:ascii="Times New Roman" w:hAnsi="Times New Roman"/>
          <w:noProof/>
          <w:lang w:val="en-IE"/>
        </w:rPr>
        <w:t xml:space="preserve"> the development of appropriate energy policy, its regulatory framework and infrastructure in Iraq, founded on principles of environmental sustainability, sound management of energy resources and on free, competitive and open market;</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(b)</w:t>
        <w:tab/>
        <w:t>cooperat</w:t>
      </w:r>
      <w:r>
        <w:rPr>
          <w:rFonts w:ascii="Times New Roman" w:hAnsi="Times New Roman"/>
          <w:noProof/>
          <w:lang w:val="en-IE"/>
        </w:rPr>
        <w:t>ing</w:t>
      </w:r>
      <w:r w:rsidRPr="003C6FC8">
        <w:rPr>
          <w:rFonts w:ascii="Times New Roman" w:hAnsi="Times New Roman"/>
          <w:noProof/>
          <w:lang w:val="en-IE"/>
        </w:rPr>
        <w:t xml:space="preserve"> </w:t>
      </w:r>
      <w:r>
        <w:rPr>
          <w:rFonts w:ascii="Times New Roman" w:hAnsi="Times New Roman"/>
          <w:noProof/>
          <w:lang w:val="en-IE"/>
        </w:rPr>
        <w:t xml:space="preserve">towards </w:t>
      </w:r>
      <w:r w:rsidRPr="003C6FC8">
        <w:rPr>
          <w:rFonts w:ascii="Times New Roman" w:hAnsi="Times New Roman"/>
          <w:noProof/>
          <w:lang w:val="en-IE"/>
        </w:rPr>
        <w:t>improving administrative and legal capabilities and to</w:t>
      </w:r>
      <w:r>
        <w:rPr>
          <w:rFonts w:ascii="Times New Roman" w:hAnsi="Times New Roman"/>
          <w:noProof/>
          <w:lang w:val="en-IE"/>
        </w:rPr>
        <w:t>wards</w:t>
      </w:r>
      <w:r w:rsidRPr="003C6FC8">
        <w:rPr>
          <w:rFonts w:ascii="Times New Roman" w:hAnsi="Times New Roman"/>
          <w:noProof/>
          <w:lang w:val="en-IE"/>
        </w:rPr>
        <w:t xml:space="preserve"> establish</w:t>
      </w:r>
      <w:r>
        <w:rPr>
          <w:rFonts w:ascii="Times New Roman" w:hAnsi="Times New Roman"/>
          <w:noProof/>
          <w:lang w:val="en-IE"/>
        </w:rPr>
        <w:t>ing</w:t>
      </w:r>
      <w:r w:rsidRPr="003C6FC8">
        <w:rPr>
          <w:rFonts w:ascii="Times New Roman" w:hAnsi="Times New Roman"/>
          <w:noProof/>
          <w:lang w:val="en-IE"/>
        </w:rPr>
        <w:t xml:space="preserve"> stable and transparent legal framework conditions to stimulate economic activity and international energy investments in Iraq;</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(c)</w:t>
        <w:tab/>
        <w:t>foster</w:t>
      </w:r>
      <w:r>
        <w:rPr>
          <w:rFonts w:ascii="Times New Roman" w:hAnsi="Times New Roman"/>
          <w:noProof/>
          <w:lang w:val="en-IE"/>
        </w:rPr>
        <w:t>ing</w:t>
      </w:r>
      <w:r w:rsidRPr="003C6FC8">
        <w:rPr>
          <w:rFonts w:ascii="Times New Roman" w:hAnsi="Times New Roman"/>
          <w:noProof/>
          <w:lang w:val="en-IE"/>
        </w:rPr>
        <w:t xml:space="preserve"> technical cooperation for the exploration and field development of the Iraqi oil and natural gas reserves, as well as for the development and modernisation of the oil and gas infrastructure, including transport and transit networks to the Mashreq region, other relevant regional initiatives and towards the market in the Union;</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(d)</w:t>
        <w:tab/>
        <w:t>improv</w:t>
      </w:r>
      <w:r>
        <w:rPr>
          <w:rFonts w:ascii="Times New Roman" w:hAnsi="Times New Roman"/>
          <w:noProof/>
          <w:lang w:val="en-IE"/>
        </w:rPr>
        <w:t>ing</w:t>
      </w:r>
      <w:r w:rsidRPr="003C6FC8">
        <w:rPr>
          <w:rFonts w:ascii="Times New Roman" w:hAnsi="Times New Roman"/>
          <w:noProof/>
          <w:lang w:val="en-IE"/>
        </w:rPr>
        <w:t xml:space="preserve"> the reliability of the electricity supply system in Iraq;</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(e)</w:t>
        <w:tab/>
        <w:t>enhanc</w:t>
      </w:r>
      <w:r>
        <w:rPr>
          <w:rFonts w:ascii="Times New Roman" w:hAnsi="Times New Roman"/>
          <w:noProof/>
          <w:lang w:val="en-IE"/>
        </w:rPr>
        <w:t>ing</w:t>
      </w:r>
      <w:r w:rsidRPr="003C6FC8">
        <w:rPr>
          <w:rFonts w:ascii="Times New Roman" w:hAnsi="Times New Roman"/>
          <w:noProof/>
          <w:lang w:val="en-IE"/>
        </w:rPr>
        <w:t xml:space="preserve"> cooperation to improve energy security and to combat climate change, through the promotion of renewable energy sources, energy efficiency and</w:t>
      </w:r>
      <w:r w:rsidR="00A17A3C">
        <w:rPr>
          <w:rFonts w:ascii="Times New Roman" w:hAnsi="Times New Roman"/>
          <w:noProof/>
          <w:lang w:val="en-IE"/>
        </w:rPr>
        <w:t xml:space="preserve"> reduction of gas</w:t>
      </w:r>
      <w:r w:rsidR="00A17A3C">
        <w:rPr>
          <w:rFonts w:ascii="Times New Roman" w:hAnsi="Times New Roman"/>
          <w:noProof/>
          <w:lang w:val="en-IE"/>
        </w:rPr>
        <w:noBreakHyphen/>
      </w:r>
      <w:r w:rsidRPr="003C6FC8">
        <w:rPr>
          <w:rFonts w:ascii="Times New Roman" w:hAnsi="Times New Roman"/>
          <w:noProof/>
          <w:lang w:val="en-IE"/>
        </w:rPr>
        <w:t>flaring;</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00A955B3">
        <w:rPr>
          <w:rFonts w:ascii="Times New Roman" w:hAnsi="Times New Roman"/>
          <w:noProof/>
          <w:lang w:val="en-IE"/>
        </w:rPr>
        <w:br w:type="page"/>
      </w:r>
      <w:r w:rsidRPr="003C6FC8">
        <w:rPr>
          <w:rFonts w:ascii="Times New Roman" w:hAnsi="Times New Roman"/>
          <w:noProof/>
          <w:lang w:val="en-IE"/>
        </w:rPr>
        <w:t>(f)</w:t>
        <w:tab/>
        <w:t>facilitat</w:t>
      </w:r>
      <w:r>
        <w:rPr>
          <w:rFonts w:ascii="Times New Roman" w:hAnsi="Times New Roman"/>
          <w:noProof/>
          <w:lang w:val="en-IE"/>
        </w:rPr>
        <w:t>ing</w:t>
      </w:r>
      <w:r w:rsidRPr="003C6FC8">
        <w:rPr>
          <w:rFonts w:ascii="Times New Roman" w:hAnsi="Times New Roman"/>
          <w:noProof/>
          <w:lang w:val="en-IE"/>
        </w:rPr>
        <w:t xml:space="preserve"> the exchange of know-how and the transfer of technology, best practices as well as training professionals;</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(g)</w:t>
        <w:tab/>
        <w:t>promot</w:t>
      </w:r>
      <w:r>
        <w:rPr>
          <w:rFonts w:ascii="Times New Roman" w:hAnsi="Times New Roman"/>
          <w:noProof/>
          <w:lang w:val="en-IE"/>
        </w:rPr>
        <w:t>ing</w:t>
      </w:r>
      <w:r w:rsidRPr="003C6FC8">
        <w:rPr>
          <w:rFonts w:ascii="Times New Roman" w:hAnsi="Times New Roman"/>
          <w:noProof/>
          <w:lang w:val="en-IE"/>
        </w:rPr>
        <w:t xml:space="preserve"> Iraq</w:t>
      </w:r>
      <w:r w:rsidR="002C1415">
        <w:rPr>
          <w:rFonts w:ascii="Times New Roman" w:hAnsi="Times New Roman"/>
          <w:noProof/>
          <w:lang w:val="en-IE"/>
        </w:rPr>
        <w:t>'</w:t>
      </w:r>
      <w:r w:rsidRPr="003C6FC8">
        <w:rPr>
          <w:rFonts w:ascii="Times New Roman" w:hAnsi="Times New Roman"/>
          <w:noProof/>
          <w:lang w:val="en-IE"/>
        </w:rPr>
        <w:t>s participation in the process of regional integration of the energy markets.</w:t>
      </w:r>
    </w:p>
    <w:p w:rsidR="00E71018" w:rsidP="00E71018">
      <w:pPr>
        <w:bidi w:val="0"/>
        <w:rPr>
          <w:rFonts w:ascii="Times New Roman" w:hAnsi="Times New Roman"/>
          <w:noProof/>
          <w:lang w:val="en-IE"/>
        </w:rPr>
      </w:pPr>
    </w:p>
    <w:p w:rsidR="00E71018" w:rsidRPr="003C6FC8" w:rsidP="00E71018">
      <w:pPr>
        <w:bidi w:val="0"/>
        <w:rPr>
          <w:rFonts w:ascii="Times New Roman" w:hAnsi="Times New Roman"/>
          <w:noProof/>
          <w:lang w:val="en-IE"/>
        </w:rPr>
      </w:pPr>
    </w:p>
    <w:p w:rsidR="005C79AF" w:rsidP="00E71018">
      <w:pPr>
        <w:bidi w:val="0"/>
        <w:jc w:val="center"/>
        <w:rPr>
          <w:rFonts w:ascii="Times New Roman" w:hAnsi="Times New Roman"/>
          <w:noProof/>
          <w:lang w:val="en-IE"/>
        </w:rPr>
      </w:pPr>
      <w:r w:rsidRPr="003C6FC8" w:rsidR="00E71018">
        <w:rPr>
          <w:rFonts w:ascii="Times New Roman" w:hAnsi="Times New Roman"/>
          <w:noProof/>
          <w:lang w:val="en-IE"/>
        </w:rPr>
        <w:t>ARTICLE 92</w:t>
      </w:r>
    </w:p>
    <w:p w:rsidR="00E71018" w:rsidRPr="003C6FC8" w:rsidP="00E71018">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Transport</w:t>
      </w:r>
    </w:p>
    <w:p w:rsidR="00E71018"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1.</w:t>
        <w:tab/>
        <w:t>The Parties endeavour to enhance cooperation in the transport sector in respect of the establishment of a sustainable and efficient transport system, with the aim to:</w:t>
      </w:r>
    </w:p>
    <w:p w:rsidR="00E71018" w:rsidRPr="003C6FC8" w:rsidP="00E71018">
      <w:pPr>
        <w:bidi w:val="0"/>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(a)</w:t>
        <w:tab/>
      </w:r>
      <w:r>
        <w:rPr>
          <w:rFonts w:ascii="Times New Roman" w:hAnsi="Times New Roman"/>
          <w:noProof/>
          <w:lang w:val="en-IE"/>
        </w:rPr>
        <w:t>e</w:t>
      </w:r>
      <w:r w:rsidRPr="003C6FC8">
        <w:rPr>
          <w:rFonts w:ascii="Times New Roman" w:hAnsi="Times New Roman"/>
          <w:noProof/>
          <w:lang w:val="en-IE"/>
        </w:rPr>
        <w:t>nhancing transport development and interconnections while ensuring environmental sustainability and promoting economic growth;</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(b)</w:t>
        <w:tab/>
      </w:r>
      <w:r>
        <w:rPr>
          <w:rFonts w:ascii="Times New Roman" w:hAnsi="Times New Roman"/>
          <w:noProof/>
          <w:lang w:val="en-IE"/>
        </w:rPr>
        <w:t>d</w:t>
      </w:r>
      <w:r w:rsidRPr="003C6FC8">
        <w:rPr>
          <w:rFonts w:ascii="Times New Roman" w:hAnsi="Times New Roman"/>
          <w:noProof/>
          <w:lang w:val="en-IE"/>
        </w:rPr>
        <w:t>eveloping institutional, legislative an</w:t>
      </w:r>
      <w:r>
        <w:rPr>
          <w:rFonts w:ascii="Times New Roman" w:hAnsi="Times New Roman"/>
          <w:noProof/>
          <w:lang w:val="en-IE"/>
        </w:rPr>
        <w:t>d</w:t>
      </w:r>
      <w:r w:rsidRPr="003C6FC8">
        <w:rPr>
          <w:rFonts w:ascii="Times New Roman" w:hAnsi="Times New Roman"/>
          <w:noProof/>
          <w:lang w:val="en-IE"/>
        </w:rPr>
        <w:t xml:space="preserve"> regulatory frameworks in all transport sectors, to ensure efficient transport market functioning and promoting transport investments;</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(c)</w:t>
        <w:tab/>
      </w:r>
      <w:r>
        <w:rPr>
          <w:rFonts w:ascii="Times New Roman" w:hAnsi="Times New Roman"/>
          <w:noProof/>
          <w:lang w:val="en-IE"/>
        </w:rPr>
        <w:t>d</w:t>
      </w:r>
      <w:r w:rsidRPr="003C6FC8">
        <w:rPr>
          <w:rFonts w:ascii="Times New Roman" w:hAnsi="Times New Roman"/>
          <w:noProof/>
          <w:lang w:val="en-IE"/>
        </w:rPr>
        <w:t>eveloping and promoting partnerships between companies in the Union and in Iraq in the field of exploration, capacity building, infrastructure developments, transport safety and security and services in the transport sector;</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00A955B3">
        <w:rPr>
          <w:rFonts w:ascii="Times New Roman" w:hAnsi="Times New Roman"/>
          <w:noProof/>
          <w:lang w:val="en-IE"/>
        </w:rPr>
        <w:br w:type="page"/>
      </w:r>
      <w:r w:rsidRPr="003C6FC8">
        <w:rPr>
          <w:rFonts w:ascii="Times New Roman" w:hAnsi="Times New Roman"/>
          <w:noProof/>
          <w:lang w:val="en-IE"/>
        </w:rPr>
        <w:t>(d)</w:t>
        <w:tab/>
      </w:r>
      <w:r>
        <w:rPr>
          <w:rFonts w:ascii="Times New Roman" w:hAnsi="Times New Roman"/>
          <w:noProof/>
          <w:lang w:val="en-IE"/>
        </w:rPr>
        <w:t>d</w:t>
      </w:r>
      <w:r w:rsidRPr="003C6FC8">
        <w:rPr>
          <w:rFonts w:ascii="Times New Roman" w:hAnsi="Times New Roman"/>
          <w:noProof/>
          <w:lang w:val="en-IE"/>
        </w:rPr>
        <w:t>eveloping a regular and effective transport dialogue between the Parties and in the regional context, including through the Euro-Mediterranean transport cooperation and other relevant regional</w:t>
      </w:r>
      <w:r w:rsidR="001452E9">
        <w:rPr>
          <w:rFonts w:ascii="Times New Roman" w:hAnsi="Times New Roman"/>
          <w:noProof/>
          <w:lang w:val="en-IE"/>
        </w:rPr>
        <w:t> </w:t>
      </w:r>
      <w:r w:rsidRPr="003C6FC8">
        <w:rPr>
          <w:rFonts w:ascii="Times New Roman" w:hAnsi="Times New Roman"/>
          <w:noProof/>
          <w:lang w:val="en-IE"/>
        </w:rPr>
        <w:t>initiatives.</w:t>
      </w:r>
    </w:p>
    <w:p w:rsidR="00E71018" w:rsidRPr="003C6FC8" w:rsidP="00E71018">
      <w:pPr>
        <w:bidi w:val="0"/>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2.</w:t>
        <w:tab/>
        <w:t>To this end, the Parties agree to promote mutually beneficial contacts with a view to:</w:t>
      </w:r>
    </w:p>
    <w:p w:rsidR="00E71018" w:rsidRPr="003C6FC8" w:rsidP="00E71018">
      <w:pPr>
        <w:bidi w:val="0"/>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(a)</w:t>
        <w:tab/>
        <w:t>support</w:t>
      </w:r>
      <w:r>
        <w:rPr>
          <w:rFonts w:ascii="Times New Roman" w:hAnsi="Times New Roman"/>
          <w:noProof/>
          <w:lang w:val="en-IE"/>
        </w:rPr>
        <w:t>ing</w:t>
      </w:r>
      <w:r w:rsidRPr="003C6FC8">
        <w:rPr>
          <w:rFonts w:ascii="Times New Roman" w:hAnsi="Times New Roman"/>
          <w:noProof/>
          <w:lang w:val="en-IE"/>
        </w:rPr>
        <w:t xml:space="preserve"> the development of appropriate transport policy for the development of all modes of transport, its regulatory framework and the rehabilitation and development of transport infrastructures in Iraq, emphasi</w:t>
      </w:r>
      <w:r>
        <w:rPr>
          <w:rFonts w:ascii="Times New Roman" w:hAnsi="Times New Roman"/>
          <w:noProof/>
          <w:lang w:val="en-IE"/>
        </w:rPr>
        <w:t>s</w:t>
      </w:r>
      <w:r w:rsidRPr="003C6FC8">
        <w:rPr>
          <w:rFonts w:ascii="Times New Roman" w:hAnsi="Times New Roman"/>
          <w:noProof/>
          <w:lang w:val="en-IE"/>
        </w:rPr>
        <w:t>ing the importance of sustainability; ensure intermodality and integration of all transport modes; examine the possibility of further approximation of legislative and regulatory frameworks with Union and International standards, in particular for safety and security;</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(b)</w:t>
        <w:tab/>
        <w:t>cooperat</w:t>
      </w:r>
      <w:r>
        <w:rPr>
          <w:rFonts w:ascii="Times New Roman" w:hAnsi="Times New Roman"/>
          <w:noProof/>
          <w:lang w:val="en-IE"/>
        </w:rPr>
        <w:t>ing</w:t>
      </w:r>
      <w:r w:rsidRPr="003C6FC8">
        <w:rPr>
          <w:rFonts w:ascii="Times New Roman" w:hAnsi="Times New Roman"/>
          <w:noProof/>
          <w:lang w:val="en-IE"/>
        </w:rPr>
        <w:t xml:space="preserve"> </w:t>
      </w:r>
      <w:r>
        <w:rPr>
          <w:rFonts w:ascii="Times New Roman" w:hAnsi="Times New Roman"/>
          <w:noProof/>
          <w:lang w:val="en-IE"/>
        </w:rPr>
        <w:t xml:space="preserve">in </w:t>
      </w:r>
      <w:r w:rsidRPr="003C6FC8">
        <w:rPr>
          <w:rFonts w:ascii="Times New Roman" w:hAnsi="Times New Roman"/>
          <w:noProof/>
          <w:lang w:val="en-IE"/>
        </w:rPr>
        <w:t>improving/re-establishing the administrative and legal capabilities in view to prepare specific plans for priority sectors and to establish stable and transparent legal framework conditions to stimulate transport economic activity and international transport investment in Iraq, on the basis of Union policies and practices; and develop the necessary independent regulatory authorities;</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(c)</w:t>
        <w:tab/>
        <w:t>foster</w:t>
      </w:r>
      <w:r>
        <w:rPr>
          <w:rFonts w:ascii="Times New Roman" w:hAnsi="Times New Roman"/>
          <w:noProof/>
          <w:lang w:val="en-IE"/>
        </w:rPr>
        <w:t>ing</w:t>
      </w:r>
      <w:r w:rsidRPr="003C6FC8">
        <w:rPr>
          <w:rFonts w:ascii="Times New Roman" w:hAnsi="Times New Roman"/>
          <w:noProof/>
          <w:lang w:val="en-IE"/>
        </w:rPr>
        <w:t xml:space="preserve"> technical cooperation for the exploration and development of all transport sectors in Iraq, as well as for the development and modernisation of transport infrastructures, including the interconnections to the transport networks to the Mashreq region, other relevant regional initiatives and towards the Union market;</w:t>
      </w:r>
    </w:p>
    <w:p w:rsidR="005C79AF" w:rsidP="00E71018">
      <w:pPr>
        <w:bidi w:val="0"/>
        <w:ind w:left="567" w:hanging="567"/>
        <w:rPr>
          <w:rFonts w:ascii="Times New Roman" w:hAnsi="Times New Roman"/>
          <w:noProof/>
          <w:lang w:val="en-IE"/>
        </w:rPr>
      </w:pPr>
      <w:r w:rsidR="00A955B3">
        <w:rPr>
          <w:rFonts w:ascii="Times New Roman" w:hAnsi="Times New Roman"/>
          <w:noProof/>
          <w:lang w:val="en-IE"/>
        </w:rPr>
        <w:br w:type="page"/>
      </w:r>
      <w:r w:rsidRPr="003C6FC8">
        <w:rPr>
          <w:rFonts w:ascii="Times New Roman" w:hAnsi="Times New Roman"/>
          <w:noProof/>
          <w:lang w:val="en-IE"/>
        </w:rPr>
        <w:t>(d)</w:t>
        <w:tab/>
        <w:t>improv</w:t>
      </w:r>
      <w:r>
        <w:rPr>
          <w:rFonts w:ascii="Times New Roman" w:hAnsi="Times New Roman"/>
          <w:noProof/>
          <w:lang w:val="en-IE"/>
        </w:rPr>
        <w:t>ing</w:t>
      </w:r>
      <w:r w:rsidRPr="003C6FC8">
        <w:rPr>
          <w:rFonts w:ascii="Times New Roman" w:hAnsi="Times New Roman"/>
          <w:noProof/>
          <w:lang w:val="en-IE"/>
        </w:rPr>
        <w:t xml:space="preserve"> the reliability of the transport flows towards and through Iraq;</w:t>
      </w:r>
    </w:p>
    <w:p w:rsidR="00E71018" w:rsidRPr="003C6FC8" w:rsidP="00E71018">
      <w:pPr>
        <w:bidi w:val="0"/>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(e)</w:t>
        <w:tab/>
        <w:t>facilitat</w:t>
      </w:r>
      <w:r>
        <w:rPr>
          <w:rFonts w:ascii="Times New Roman" w:hAnsi="Times New Roman"/>
          <w:noProof/>
          <w:lang w:val="en-IE"/>
        </w:rPr>
        <w:t>ing</w:t>
      </w:r>
      <w:r w:rsidRPr="003C6FC8">
        <w:rPr>
          <w:rFonts w:ascii="Times New Roman" w:hAnsi="Times New Roman"/>
          <w:noProof/>
          <w:lang w:val="en-IE"/>
        </w:rPr>
        <w:t xml:space="preserve"> the exchange of know-how and the transfer of technology, best practices as well as training professionals, are essential steps of cooperation and should be tackled in priority;</w:t>
      </w:r>
    </w:p>
    <w:p w:rsidR="00E71018"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(f)</w:t>
        <w:tab/>
        <w:t>promot</w:t>
      </w:r>
      <w:r>
        <w:rPr>
          <w:rFonts w:ascii="Times New Roman" w:hAnsi="Times New Roman"/>
          <w:noProof/>
          <w:lang w:val="en-IE"/>
        </w:rPr>
        <w:t>ing</w:t>
      </w:r>
      <w:r w:rsidRPr="003C6FC8">
        <w:rPr>
          <w:rFonts w:ascii="Times New Roman" w:hAnsi="Times New Roman"/>
          <w:noProof/>
          <w:lang w:val="en-IE"/>
        </w:rPr>
        <w:t xml:space="preserve"> Iraq</w:t>
      </w:r>
      <w:r w:rsidR="002C1415">
        <w:rPr>
          <w:rFonts w:ascii="Times New Roman" w:hAnsi="Times New Roman"/>
          <w:noProof/>
          <w:lang w:val="en-IE"/>
        </w:rPr>
        <w:t>'</w:t>
      </w:r>
      <w:r w:rsidRPr="003C6FC8">
        <w:rPr>
          <w:rFonts w:ascii="Times New Roman" w:hAnsi="Times New Roman"/>
          <w:noProof/>
          <w:lang w:val="en-IE"/>
        </w:rPr>
        <w:t>s participation in the process of interconne</w:t>
      </w:r>
      <w:r w:rsidR="00C965F8">
        <w:rPr>
          <w:rFonts w:ascii="Times New Roman" w:hAnsi="Times New Roman"/>
          <w:noProof/>
          <w:lang w:val="en-IE"/>
        </w:rPr>
        <w:t>ction to the transport regional </w:t>
      </w:r>
      <w:r w:rsidRPr="003C6FC8">
        <w:rPr>
          <w:rFonts w:ascii="Times New Roman" w:hAnsi="Times New Roman"/>
          <w:noProof/>
          <w:lang w:val="en-IE"/>
        </w:rPr>
        <w:t>systems;</w:t>
      </w:r>
    </w:p>
    <w:p w:rsidR="00E71018" w:rsidRPr="003C6FC8" w:rsidP="00E71018">
      <w:pPr>
        <w:bidi w:val="0"/>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(g)</w:t>
        <w:tab/>
        <w:t>implement</w:t>
      </w:r>
      <w:r>
        <w:rPr>
          <w:rFonts w:ascii="Times New Roman" w:hAnsi="Times New Roman"/>
          <w:noProof/>
          <w:lang w:val="en-IE"/>
        </w:rPr>
        <w:t>ing</w:t>
      </w:r>
      <w:r w:rsidRPr="003C6FC8">
        <w:rPr>
          <w:rFonts w:ascii="Times New Roman" w:hAnsi="Times New Roman"/>
          <w:noProof/>
          <w:lang w:val="en-IE"/>
        </w:rPr>
        <w:t xml:space="preserve"> a national aviation policy including the development of the airports, air traffic management and further reinforce administrative capacity (including the establishment of an autonomous Civil Aviation Authority as a genuine regulator); negotiate a "horizontal" air transport agreement in order to restore legal certainty to bilateral air services agreements; and explore the opportunities for negotiations on a comprehensive Union-Iraq aviation agreement.</w:t>
      </w:r>
    </w:p>
    <w:p w:rsidR="00E71018" w:rsidP="00E71018">
      <w:pPr>
        <w:bidi w:val="0"/>
        <w:rPr>
          <w:rFonts w:ascii="Times New Roman" w:hAnsi="Times New Roman"/>
          <w:noProof/>
          <w:lang w:val="en-IE"/>
        </w:rPr>
      </w:pPr>
    </w:p>
    <w:p w:rsidR="00E71018" w:rsidRPr="003C6FC8" w:rsidP="00E71018">
      <w:pPr>
        <w:bidi w:val="0"/>
        <w:rPr>
          <w:rFonts w:ascii="Times New Roman" w:hAnsi="Times New Roman"/>
          <w:noProof/>
          <w:lang w:val="en-IE"/>
        </w:rPr>
      </w:pPr>
    </w:p>
    <w:p w:rsidR="005C79AF" w:rsidP="00E71018">
      <w:pPr>
        <w:bidi w:val="0"/>
        <w:jc w:val="center"/>
        <w:rPr>
          <w:rFonts w:ascii="Times New Roman" w:hAnsi="Times New Roman"/>
          <w:noProof/>
          <w:lang w:val="en-IE"/>
        </w:rPr>
      </w:pPr>
      <w:r w:rsidRPr="003C6FC8" w:rsidR="00E71018">
        <w:rPr>
          <w:rFonts w:ascii="Times New Roman" w:hAnsi="Times New Roman"/>
          <w:noProof/>
          <w:lang w:val="en-IE"/>
        </w:rPr>
        <w:t>ARTICLE 93</w:t>
      </w:r>
    </w:p>
    <w:p w:rsidR="00A955B3" w:rsidRPr="003C6FC8" w:rsidP="00E71018">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Environment</w:t>
      </w:r>
    </w:p>
    <w:p w:rsidR="00A955B3"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1.</w:t>
        <w:tab/>
        <w:t>The Parties agree on the need to strengthen and enhance environmental protection efforts, for example on climate change, sustainable natural resource management, and the safeguarding of biological diversity as a basis for the development of current and future generations.</w:t>
      </w:r>
    </w:p>
    <w:p w:rsidR="00A955B3" w:rsidRPr="003C6FC8" w:rsidP="00E71018">
      <w:pPr>
        <w:bidi w:val="0"/>
        <w:rPr>
          <w:rFonts w:ascii="Times New Roman" w:hAnsi="Times New Roman"/>
          <w:noProof/>
          <w:lang w:val="en-IE"/>
        </w:rPr>
      </w:pPr>
    </w:p>
    <w:p w:rsidR="005C79AF" w:rsidP="00E71018">
      <w:pPr>
        <w:bidi w:val="0"/>
        <w:rPr>
          <w:rFonts w:ascii="Times New Roman" w:hAnsi="Times New Roman"/>
          <w:noProof/>
          <w:lang w:val="en-IE"/>
        </w:rPr>
      </w:pPr>
      <w:r w:rsidR="00A955B3">
        <w:rPr>
          <w:rFonts w:ascii="Times New Roman" w:hAnsi="Times New Roman"/>
          <w:noProof/>
          <w:lang w:val="en-IE"/>
        </w:rPr>
        <w:br w:type="page"/>
      </w:r>
      <w:r w:rsidRPr="003C6FC8">
        <w:rPr>
          <w:rFonts w:ascii="Times New Roman" w:hAnsi="Times New Roman"/>
          <w:noProof/>
          <w:lang w:val="en-IE"/>
        </w:rPr>
        <w:t>2.</w:t>
        <w:tab/>
        <w:t>The Parties agree that cooperation in this field should promote environmental protection in pursuit of sustainable development. The agreed outcome of the W</w:t>
      </w:r>
      <w:r w:rsidR="00A17A3C">
        <w:rPr>
          <w:rFonts w:ascii="Times New Roman" w:hAnsi="Times New Roman"/>
          <w:noProof/>
          <w:lang w:val="en-IE"/>
        </w:rPr>
        <w:t>orld Summit on Sustainable </w:t>
      </w:r>
      <w:r w:rsidRPr="003C6FC8">
        <w:rPr>
          <w:rFonts w:ascii="Times New Roman" w:hAnsi="Times New Roman"/>
          <w:noProof/>
          <w:lang w:val="en-IE"/>
        </w:rPr>
        <w:t>Development shall be taken into account in all activities under</w:t>
      </w:r>
      <w:r w:rsidR="00A17A3C">
        <w:rPr>
          <w:rFonts w:ascii="Times New Roman" w:hAnsi="Times New Roman"/>
          <w:noProof/>
          <w:lang w:val="en-IE"/>
        </w:rPr>
        <w:t>taken by the Parties under this </w:t>
      </w:r>
      <w:r w:rsidRPr="003C6FC8">
        <w:rPr>
          <w:rFonts w:ascii="Times New Roman" w:hAnsi="Times New Roman"/>
          <w:noProof/>
          <w:lang w:val="en-IE"/>
        </w:rPr>
        <w:t>agreement.</w:t>
      </w:r>
    </w:p>
    <w:p w:rsidR="00A955B3" w:rsidRPr="003C6FC8" w:rsidP="00E71018">
      <w:pPr>
        <w:bidi w:val="0"/>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3.</w:t>
        <w:tab/>
        <w:t xml:space="preserve">Cooperation in this field should focus, </w:t>
      </w:r>
      <w:r w:rsidRPr="003C6FC8">
        <w:rPr>
          <w:rFonts w:ascii="Times New Roman" w:hAnsi="Times New Roman"/>
          <w:i/>
          <w:noProof/>
          <w:lang w:val="en-IE"/>
        </w:rPr>
        <w:t>inter alia</w:t>
      </w:r>
      <w:r w:rsidRPr="003C6FC8">
        <w:rPr>
          <w:rFonts w:ascii="Times New Roman" w:hAnsi="Times New Roman"/>
          <w:noProof/>
          <w:lang w:val="en-IE"/>
        </w:rPr>
        <w:t>, on:</w:t>
      </w:r>
    </w:p>
    <w:p w:rsidR="00A955B3" w:rsidRPr="003C6FC8" w:rsidP="00E71018">
      <w:pPr>
        <w:bidi w:val="0"/>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(a)</w:t>
        <w:tab/>
        <w:t>exchanging information and expertise in the area of environment (for example on urban issues, nature protection, water and waste management, disaster management, etc.)</w:t>
      </w:r>
      <w:r w:rsidR="00A17A3C">
        <w:rPr>
          <w:rFonts w:ascii="Times New Roman" w:hAnsi="Times New Roman"/>
          <w:noProof/>
          <w:lang w:val="en-IE"/>
        </w:rPr>
        <w:t>;</w:t>
      </w:r>
    </w:p>
    <w:p w:rsidR="00A955B3"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(b)</w:t>
        <w:tab/>
        <w:t xml:space="preserve">encouraging and promoting regional cooperation in the field of environmental protection, </w:t>
      </w:r>
      <w:r w:rsidRPr="00C859CE">
        <w:rPr>
          <w:rFonts w:ascii="Times New Roman" w:hAnsi="Times New Roman"/>
          <w:noProof/>
          <w:lang w:val="en-IE"/>
        </w:rPr>
        <w:t>including encouraging investments in environmental projects and programmes;</w:t>
      </w:r>
    </w:p>
    <w:p w:rsidR="00A955B3"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(c)</w:t>
        <w:tab/>
        <w:t>promoting environmental awareness and enhanced participation of local communities in environmental protection and sustainable development efforts;</w:t>
      </w:r>
    </w:p>
    <w:p w:rsidR="00A955B3"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(d)</w:t>
        <w:tab/>
        <w:t>supporting capacity building in the field of environment, for example climate change mitigation and adaptation;</w:t>
      </w:r>
    </w:p>
    <w:p w:rsidR="00A955B3"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(e)</w:t>
        <w:tab/>
        <w:t>cooperating in the negotiation and implementation of Multilateral Environmental Agreements</w:t>
      </w:r>
      <w:r w:rsidRPr="00C859CE">
        <w:rPr>
          <w:rFonts w:ascii="Times New Roman" w:hAnsi="Times New Roman"/>
          <w:noProof/>
          <w:lang w:val="en-IE"/>
        </w:rPr>
        <w:t>;</w:t>
      </w:r>
    </w:p>
    <w:p w:rsidR="00A955B3" w:rsidRPr="00C859CE"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(f)</w:t>
        <w:tab/>
        <w:t>encouraging the exchange of technical assistance in environmental programming and in integrating environmental considerations into other policy areas;</w:t>
      </w:r>
    </w:p>
    <w:p w:rsidR="00A955B3" w:rsidRPr="00C859CE"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(g)</w:t>
        <w:tab/>
        <w:t>supporting environmental research and analysis</w:t>
      </w:r>
      <w:r w:rsidRPr="00C859CE">
        <w:rPr>
          <w:rFonts w:ascii="Times New Roman" w:hAnsi="Times New Roman"/>
          <w:noProof/>
          <w:lang w:val="en-IE"/>
        </w:rPr>
        <w:t xml:space="preserve">. </w:t>
      </w:r>
    </w:p>
    <w:p w:rsidR="005C79AF" w:rsidP="00E71018">
      <w:pPr>
        <w:bidi w:val="0"/>
        <w:jc w:val="center"/>
        <w:rPr>
          <w:rFonts w:ascii="Times New Roman" w:hAnsi="Times New Roman"/>
          <w:noProof/>
          <w:lang w:val="en-IE"/>
        </w:rPr>
      </w:pPr>
      <w:r w:rsidR="00A955B3">
        <w:rPr>
          <w:rFonts w:ascii="Times New Roman" w:hAnsi="Times New Roman"/>
          <w:noProof/>
          <w:lang w:val="en-IE"/>
        </w:rPr>
        <w:br w:type="page"/>
      </w:r>
      <w:r w:rsidRPr="003C6FC8" w:rsidR="00E71018">
        <w:rPr>
          <w:rFonts w:ascii="Times New Roman" w:hAnsi="Times New Roman"/>
          <w:noProof/>
          <w:lang w:val="en-IE"/>
        </w:rPr>
        <w:t>ARTICLE 94</w:t>
      </w:r>
    </w:p>
    <w:p w:rsidR="00A955B3" w:rsidRPr="003C6FC8" w:rsidP="00E71018">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Telecommunications</w:t>
      </w:r>
    </w:p>
    <w:p w:rsidR="00A955B3"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rPr>
      </w:pPr>
      <w:r w:rsidR="00A955B3">
        <w:rPr>
          <w:rFonts w:ascii="Times New Roman" w:hAnsi="Times New Roman"/>
          <w:noProof/>
          <w:lang w:val="en-IE"/>
        </w:rPr>
        <w:t>The Parties shall cooperate:</w:t>
      </w:r>
    </w:p>
    <w:p w:rsidR="00A955B3" w:rsidRPr="003C6FC8" w:rsidP="00E71018">
      <w:pPr>
        <w:bidi w:val="0"/>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(a)</w:t>
        <w:tab/>
        <w:t>to foster enhanced exchange of information regarding the applicable legislation and possible future legislative reforms in the telecommunications sector in order to allow a better understanding of each other</w:t>
      </w:r>
      <w:r w:rsidR="002C1415">
        <w:rPr>
          <w:rFonts w:ascii="Times New Roman" w:hAnsi="Times New Roman"/>
          <w:noProof/>
          <w:lang w:val="en-IE"/>
        </w:rPr>
        <w:t>'</w:t>
      </w:r>
      <w:r w:rsidRPr="003C6FC8">
        <w:rPr>
          <w:rFonts w:ascii="Times New Roman" w:hAnsi="Times New Roman"/>
          <w:noProof/>
          <w:lang w:val="en-IE"/>
        </w:rPr>
        <w:t xml:space="preserve">s regulatory </w:t>
      </w:r>
      <w:r w:rsidR="00A955B3">
        <w:rPr>
          <w:rFonts w:ascii="Times New Roman" w:hAnsi="Times New Roman"/>
          <w:noProof/>
          <w:lang w:val="en-IE"/>
        </w:rPr>
        <w:t>framework on telecommunications;</w:t>
      </w:r>
      <w:r w:rsidRPr="003C6FC8">
        <w:rPr>
          <w:rFonts w:ascii="Times New Roman" w:hAnsi="Times New Roman"/>
          <w:noProof/>
          <w:lang w:val="en-IE"/>
        </w:rPr>
        <w:t xml:space="preserve"> </w:t>
      </w:r>
    </w:p>
    <w:p w:rsidR="00A955B3" w:rsidRPr="003C6FC8" w:rsidP="00E71018">
      <w:pPr>
        <w:bidi w:val="0"/>
        <w:ind w:left="567" w:hanging="567"/>
        <w:rPr>
          <w:rFonts w:ascii="Times New Roman" w:hAnsi="Times New Roman"/>
          <w:noProof/>
          <w:lang w:val="en-IE"/>
        </w:rPr>
      </w:pPr>
    </w:p>
    <w:p w:rsidR="005C79AF" w:rsidRPr="003C6FC8" w:rsidP="00E71018">
      <w:pPr>
        <w:bidi w:val="0"/>
        <w:ind w:left="567" w:hanging="567"/>
        <w:rPr>
          <w:rFonts w:ascii="Times New Roman" w:hAnsi="Times New Roman"/>
          <w:noProof/>
          <w:lang w:val="en-IE"/>
        </w:rPr>
      </w:pPr>
      <w:r w:rsidRPr="003C6FC8">
        <w:rPr>
          <w:rFonts w:ascii="Times New Roman" w:hAnsi="Times New Roman"/>
          <w:noProof/>
          <w:lang w:val="en-IE"/>
        </w:rPr>
        <w:t>(b)</w:t>
        <w:tab/>
        <w:t xml:space="preserve">to exchange information on developments in </w:t>
      </w:r>
      <w:r w:rsidRPr="00C859CE">
        <w:rPr>
          <w:rFonts w:ascii="Times New Roman" w:hAnsi="Times New Roman"/>
          <w:noProof/>
          <w:lang w:val="en-IE"/>
        </w:rPr>
        <w:t xml:space="preserve">information </w:t>
      </w:r>
      <w:r w:rsidR="00A80ACD">
        <w:rPr>
          <w:rFonts w:ascii="Times New Roman" w:hAnsi="Times New Roman"/>
          <w:noProof/>
          <w:lang w:val="en-IE"/>
        </w:rPr>
        <w:t>and</w:t>
      </w:r>
      <w:r w:rsidRPr="00C859CE">
        <w:rPr>
          <w:rFonts w:ascii="Times New Roman" w:hAnsi="Times New Roman"/>
          <w:noProof/>
          <w:lang w:val="en-IE"/>
        </w:rPr>
        <w:t xml:space="preserve"> communications technology </w:t>
      </w:r>
      <w:r w:rsidR="00A17A3C">
        <w:rPr>
          <w:rFonts w:ascii="Times New Roman" w:hAnsi="Times New Roman"/>
          <w:noProof/>
          <w:lang w:val="en-IE"/>
        </w:rPr>
        <w:t>and </w:t>
      </w:r>
      <w:r w:rsidRPr="003C6FC8">
        <w:rPr>
          <w:rFonts w:ascii="Times New Roman" w:hAnsi="Times New Roman"/>
          <w:noProof/>
          <w:lang w:val="en-IE"/>
        </w:rPr>
        <w:t>standards</w:t>
      </w:r>
      <w:r w:rsidR="00A955B3">
        <w:rPr>
          <w:rFonts w:ascii="Times New Roman" w:hAnsi="Times New Roman"/>
          <w:noProof/>
          <w:lang w:val="en-IE"/>
        </w:rPr>
        <w:t>.</w:t>
      </w:r>
    </w:p>
    <w:p w:rsidR="005C79AF" w:rsidP="00E71018">
      <w:pPr>
        <w:bidi w:val="0"/>
        <w:rPr>
          <w:rFonts w:ascii="Times New Roman" w:hAnsi="Times New Roman"/>
          <w:noProof/>
          <w:lang w:val="en-IE"/>
        </w:rPr>
      </w:pPr>
    </w:p>
    <w:p w:rsidR="00A955B3" w:rsidP="00E71018">
      <w:pPr>
        <w:bidi w:val="0"/>
        <w:rPr>
          <w:rFonts w:ascii="Times New Roman" w:hAnsi="Times New Roman"/>
          <w:noProof/>
          <w:lang w:val="en-IE"/>
        </w:rPr>
      </w:pPr>
    </w:p>
    <w:p w:rsidR="005C79AF" w:rsidP="00E71018">
      <w:pPr>
        <w:bidi w:val="0"/>
        <w:jc w:val="center"/>
        <w:rPr>
          <w:rFonts w:ascii="Times New Roman" w:hAnsi="Times New Roman"/>
          <w:noProof/>
          <w:lang w:val="en-IE"/>
        </w:rPr>
      </w:pPr>
      <w:r w:rsidRPr="00E71018" w:rsidR="00E71018">
        <w:rPr>
          <w:rFonts w:ascii="Times New Roman" w:hAnsi="Times New Roman"/>
          <w:noProof/>
          <w:lang w:val="en-IE"/>
        </w:rPr>
        <w:t>ARTICLE 95</w:t>
      </w:r>
    </w:p>
    <w:p w:rsidR="00A955B3" w:rsidRPr="00E71018" w:rsidP="00E71018">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Science and technology</w:t>
      </w:r>
    </w:p>
    <w:p w:rsidR="00A955B3"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1.</w:t>
        <w:tab/>
        <w:t>The Parties shall promote cooperation in civil scientific research and technological development (RTD) on the basis of mutual benefit and, taking into account the availability of resources, adequate access to their respective research programmes and subject to appropriate levels of effective protection of intellectual, industrial and commercial property rights.</w:t>
      </w:r>
    </w:p>
    <w:p w:rsidR="00A955B3" w:rsidRPr="003C6FC8" w:rsidP="00E71018">
      <w:pPr>
        <w:bidi w:val="0"/>
        <w:rPr>
          <w:rFonts w:ascii="Times New Roman" w:hAnsi="Times New Roman"/>
          <w:noProof/>
          <w:lang w:val="en-IE"/>
        </w:rPr>
      </w:pPr>
    </w:p>
    <w:p w:rsidR="005C79AF" w:rsidP="00E71018">
      <w:pPr>
        <w:bidi w:val="0"/>
        <w:rPr>
          <w:rFonts w:ascii="Times New Roman" w:hAnsi="Times New Roman"/>
          <w:noProof/>
          <w:lang w:val="en-IE"/>
        </w:rPr>
      </w:pPr>
      <w:r w:rsidR="00A955B3">
        <w:rPr>
          <w:rFonts w:ascii="Times New Roman" w:hAnsi="Times New Roman"/>
          <w:noProof/>
          <w:lang w:val="en-IE"/>
        </w:rPr>
        <w:br w:type="page"/>
      </w:r>
      <w:r w:rsidRPr="003C6FC8">
        <w:rPr>
          <w:rFonts w:ascii="Times New Roman" w:hAnsi="Times New Roman"/>
          <w:noProof/>
          <w:lang w:val="en-IE"/>
        </w:rPr>
        <w:t>2.</w:t>
        <w:tab/>
        <w:t>Science and technology cooperation shall cover:</w:t>
      </w:r>
    </w:p>
    <w:p w:rsidR="00A955B3" w:rsidRPr="003C6FC8" w:rsidP="00E71018">
      <w:pPr>
        <w:bidi w:val="0"/>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(a)</w:t>
        <w:tab/>
        <w:t>the exchange of scientific and technical cooperation programmes;</w:t>
      </w:r>
    </w:p>
    <w:p w:rsidR="00A955B3"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(b)</w:t>
        <w:tab/>
        <w:t>the organisation of joint scientific meetings;</w:t>
      </w:r>
    </w:p>
    <w:p w:rsidR="00A955B3"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(c)</w:t>
        <w:tab/>
        <w:t>Joint RTD activities;</w:t>
      </w:r>
    </w:p>
    <w:p w:rsidR="00A955B3"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(d)</w:t>
        <w:tab/>
        <w:t>training activities and mobility programmes for scientists, researchers and technicians engaged in RTD on both sides.</w:t>
      </w:r>
    </w:p>
    <w:p w:rsidR="00A955B3" w:rsidRPr="003C6FC8" w:rsidP="00E71018">
      <w:pPr>
        <w:bidi w:val="0"/>
        <w:ind w:left="567" w:hanging="567"/>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3.</w:t>
        <w:tab/>
        <w:t xml:space="preserve">Such cooperation shall be implemented according to specific arrangements to be negotiated and concluded in accordance with the procedures by each Party, and which shall set out, </w:t>
      </w:r>
      <w:r w:rsidR="00C10285">
        <w:rPr>
          <w:rFonts w:ascii="Times New Roman" w:hAnsi="Times New Roman"/>
          <w:i/>
          <w:noProof/>
          <w:lang w:val="en-IE"/>
        </w:rPr>
        <w:t>inter </w:t>
      </w:r>
      <w:r w:rsidRPr="00A17A3C">
        <w:rPr>
          <w:rFonts w:ascii="Times New Roman" w:hAnsi="Times New Roman"/>
          <w:i/>
          <w:noProof/>
          <w:lang w:val="en-IE"/>
        </w:rPr>
        <w:t>alia</w:t>
      </w:r>
      <w:r w:rsidRPr="003C6FC8">
        <w:rPr>
          <w:rFonts w:ascii="Times New Roman" w:hAnsi="Times New Roman"/>
          <w:noProof/>
          <w:lang w:val="en-IE"/>
        </w:rPr>
        <w:t>, appropriate intellectual property rights provisions.</w:t>
      </w:r>
    </w:p>
    <w:p w:rsidR="00A955B3" w:rsidP="00E71018">
      <w:pPr>
        <w:bidi w:val="0"/>
        <w:rPr>
          <w:rFonts w:ascii="Times New Roman" w:hAnsi="Times New Roman"/>
          <w:noProof/>
          <w:lang w:val="en-IE"/>
        </w:rPr>
      </w:pPr>
    </w:p>
    <w:p w:rsidR="00A955B3" w:rsidRPr="003C6FC8" w:rsidP="00E71018">
      <w:pPr>
        <w:bidi w:val="0"/>
        <w:rPr>
          <w:rFonts w:ascii="Times New Roman" w:hAnsi="Times New Roman"/>
          <w:noProof/>
          <w:lang w:val="en-IE"/>
        </w:rPr>
      </w:pPr>
    </w:p>
    <w:p w:rsidR="005C79AF" w:rsidP="00E71018">
      <w:pPr>
        <w:bidi w:val="0"/>
        <w:jc w:val="center"/>
        <w:rPr>
          <w:rFonts w:ascii="Times New Roman" w:hAnsi="Times New Roman"/>
          <w:noProof/>
          <w:lang w:val="en-IE"/>
        </w:rPr>
      </w:pPr>
      <w:r w:rsidR="00A955B3">
        <w:rPr>
          <w:rFonts w:ascii="Times New Roman" w:hAnsi="Times New Roman"/>
          <w:noProof/>
          <w:lang w:val="en-IE"/>
        </w:rPr>
        <w:br w:type="page"/>
      </w:r>
      <w:r w:rsidRPr="003C6FC8" w:rsidR="00E71018">
        <w:rPr>
          <w:rFonts w:ascii="Times New Roman" w:hAnsi="Times New Roman"/>
          <w:noProof/>
          <w:lang w:val="en-IE"/>
        </w:rPr>
        <w:t>ARTICLE 96</w:t>
      </w:r>
    </w:p>
    <w:p w:rsidR="00A955B3" w:rsidRPr="003C6FC8" w:rsidP="00E71018">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Customs and Tax cooperation</w:t>
      </w:r>
    </w:p>
    <w:p w:rsidR="00A955B3"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1.</w:t>
        <w:tab/>
        <w:t>The Parties will establish cooperation in the customs field in particular in the areas of training, simplification of customs formalities, documentation and procedures, prevention, investigation and repression of infringements of the rules on customs matters with the aim of guaranteeing compliance with all the provisions scheduled for adoption in connection with trade and to achieve the approximation of Iraq</w:t>
      </w:r>
      <w:r w:rsidR="002C1415">
        <w:rPr>
          <w:rFonts w:ascii="Times New Roman" w:hAnsi="Times New Roman"/>
          <w:noProof/>
          <w:lang w:val="en-IE"/>
        </w:rPr>
        <w:t>'</w:t>
      </w:r>
      <w:r w:rsidRPr="003C6FC8">
        <w:rPr>
          <w:rFonts w:ascii="Times New Roman" w:hAnsi="Times New Roman"/>
          <w:noProof/>
          <w:lang w:val="en-IE"/>
        </w:rPr>
        <w:t>s customs system to that of the Union.</w:t>
      </w:r>
    </w:p>
    <w:p w:rsidR="00A955B3" w:rsidRPr="003C6FC8" w:rsidP="00E71018">
      <w:pPr>
        <w:bidi w:val="0"/>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2.</w:t>
        <w:tab/>
        <w:t>Without prejudice to their respective competences, and with a view to strengthening and developing economic activities while taking into account the need to develop an appropriate regulatory framework, the Parties recogni</w:t>
      </w:r>
      <w:r>
        <w:rPr>
          <w:rFonts w:ascii="Times New Roman" w:hAnsi="Times New Roman"/>
          <w:noProof/>
          <w:lang w:val="en-IE"/>
        </w:rPr>
        <w:t>s</w:t>
      </w:r>
      <w:r w:rsidRPr="003C6FC8">
        <w:rPr>
          <w:rFonts w:ascii="Times New Roman" w:hAnsi="Times New Roman"/>
          <w:noProof/>
          <w:lang w:val="en-IE"/>
        </w:rPr>
        <w:t>e and commit themselves to implement the principles of good governance in the tax area, namely the principles of transparency, exchange of information and fair tax competition. To that effect, in accordance with their respective competences, the Parties will improve international cooperation in the tax area and develop measures for the effective implementation of the above</w:t>
      </w:r>
      <w:r>
        <w:rPr>
          <w:rFonts w:ascii="Times New Roman" w:hAnsi="Times New Roman"/>
          <w:noProof/>
          <w:lang w:val="en-IE"/>
        </w:rPr>
        <w:t>-</w:t>
      </w:r>
      <w:r w:rsidRPr="003C6FC8">
        <w:rPr>
          <w:rFonts w:ascii="Times New Roman" w:hAnsi="Times New Roman"/>
          <w:noProof/>
          <w:lang w:val="en-IE"/>
        </w:rPr>
        <w:t>mentioned principles.</w:t>
      </w:r>
    </w:p>
    <w:p w:rsidR="00A955B3" w:rsidP="00E71018">
      <w:pPr>
        <w:bidi w:val="0"/>
        <w:rPr>
          <w:rFonts w:ascii="Times New Roman" w:hAnsi="Times New Roman"/>
          <w:noProof/>
          <w:lang w:val="en-IE"/>
        </w:rPr>
      </w:pPr>
    </w:p>
    <w:p w:rsidR="00A955B3" w:rsidRPr="003C6FC8" w:rsidP="00E71018">
      <w:pPr>
        <w:bidi w:val="0"/>
        <w:rPr>
          <w:rFonts w:ascii="Times New Roman" w:hAnsi="Times New Roman"/>
          <w:noProof/>
          <w:lang w:val="en-IE"/>
        </w:rPr>
      </w:pPr>
    </w:p>
    <w:p w:rsidR="005C79AF" w:rsidP="00E71018">
      <w:pPr>
        <w:bidi w:val="0"/>
        <w:jc w:val="center"/>
        <w:rPr>
          <w:rFonts w:ascii="Times New Roman" w:hAnsi="Times New Roman"/>
          <w:noProof/>
          <w:lang w:val="en-IE"/>
        </w:rPr>
      </w:pPr>
      <w:r w:rsidR="00A955B3">
        <w:rPr>
          <w:rFonts w:ascii="Times New Roman" w:hAnsi="Times New Roman"/>
          <w:noProof/>
          <w:lang w:val="en-IE"/>
        </w:rPr>
        <w:br w:type="page"/>
      </w:r>
      <w:r w:rsidRPr="003C6FC8" w:rsidR="00E71018">
        <w:rPr>
          <w:rFonts w:ascii="Times New Roman" w:hAnsi="Times New Roman"/>
          <w:noProof/>
          <w:lang w:val="en-IE"/>
        </w:rPr>
        <w:t>ARTICLE 97</w:t>
      </w:r>
    </w:p>
    <w:p w:rsidR="00A955B3" w:rsidRPr="003C6FC8" w:rsidP="00E71018">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Statistical cooperation</w:t>
      </w:r>
    </w:p>
    <w:p w:rsidR="00A955B3"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 xml:space="preserve">The Parties agree to promote </w:t>
      </w:r>
      <w:r>
        <w:rPr>
          <w:rFonts w:ascii="Times New Roman" w:hAnsi="Times New Roman"/>
          <w:noProof/>
          <w:lang w:val="en-IE"/>
        </w:rPr>
        <w:t xml:space="preserve">cooperation </w:t>
      </w:r>
      <w:r w:rsidRPr="003C6FC8">
        <w:rPr>
          <w:rFonts w:ascii="Times New Roman" w:hAnsi="Times New Roman"/>
          <w:noProof/>
          <w:lang w:val="en-IE"/>
        </w:rPr>
        <w:t xml:space="preserve">activities </w:t>
      </w:r>
      <w:r>
        <w:rPr>
          <w:rFonts w:ascii="Times New Roman" w:hAnsi="Times New Roman"/>
          <w:noProof/>
          <w:lang w:val="en-IE"/>
        </w:rPr>
        <w:t xml:space="preserve">in the field </w:t>
      </w:r>
      <w:r w:rsidRPr="003C6FC8">
        <w:rPr>
          <w:rFonts w:ascii="Times New Roman" w:hAnsi="Times New Roman"/>
          <w:noProof/>
          <w:lang w:val="en-IE"/>
        </w:rPr>
        <w:t>of statistic</w:t>
      </w:r>
      <w:r>
        <w:rPr>
          <w:rFonts w:ascii="Times New Roman" w:hAnsi="Times New Roman"/>
          <w:noProof/>
          <w:lang w:val="en-IE"/>
        </w:rPr>
        <w:t>s</w:t>
      </w:r>
      <w:r w:rsidRPr="003C6FC8">
        <w:rPr>
          <w:rFonts w:ascii="Times New Roman" w:hAnsi="Times New Roman"/>
          <w:noProof/>
          <w:lang w:val="en-IE"/>
        </w:rPr>
        <w:t>. These will be oriented towards institution and capacity building and strengthening of the national statistical system, including the development of statistical methods and the production and dissemination of statistics on trade in goods and services and, more generally, on any other area in support of the national social and economic development priorities covered by this Agreement and lending themselves to statistical</w:t>
      </w:r>
      <w:r w:rsidR="00C10285">
        <w:rPr>
          <w:rFonts w:ascii="Times New Roman" w:hAnsi="Times New Roman"/>
          <w:noProof/>
          <w:lang w:val="en-IE"/>
        </w:rPr>
        <w:t> </w:t>
      </w:r>
      <w:r w:rsidRPr="003C6FC8">
        <w:rPr>
          <w:rFonts w:ascii="Times New Roman" w:hAnsi="Times New Roman"/>
          <w:noProof/>
          <w:lang w:val="en-IE"/>
        </w:rPr>
        <w:t>processing.</w:t>
      </w:r>
    </w:p>
    <w:p w:rsidR="00A955B3" w:rsidP="00E71018">
      <w:pPr>
        <w:bidi w:val="0"/>
        <w:rPr>
          <w:rFonts w:ascii="Times New Roman" w:hAnsi="Times New Roman"/>
          <w:noProof/>
          <w:lang w:val="en-IE"/>
        </w:rPr>
      </w:pPr>
    </w:p>
    <w:p w:rsidR="00A955B3" w:rsidRPr="003C6FC8" w:rsidP="00E71018">
      <w:pPr>
        <w:bidi w:val="0"/>
        <w:rPr>
          <w:rFonts w:ascii="Times New Roman" w:hAnsi="Times New Roman"/>
          <w:noProof/>
          <w:lang w:val="en-IE"/>
        </w:rPr>
      </w:pPr>
    </w:p>
    <w:p w:rsidR="005C79AF" w:rsidP="00E71018">
      <w:pPr>
        <w:bidi w:val="0"/>
        <w:jc w:val="center"/>
        <w:rPr>
          <w:rFonts w:ascii="Times New Roman" w:hAnsi="Times New Roman"/>
          <w:noProof/>
          <w:lang w:val="en-IE"/>
        </w:rPr>
      </w:pPr>
      <w:r w:rsidRPr="003C6FC8" w:rsidR="00E71018">
        <w:rPr>
          <w:rFonts w:ascii="Times New Roman" w:hAnsi="Times New Roman"/>
          <w:noProof/>
          <w:lang w:val="en-IE"/>
        </w:rPr>
        <w:t>ARTICLE 98</w:t>
      </w:r>
    </w:p>
    <w:p w:rsidR="00A955B3" w:rsidRPr="003C6FC8" w:rsidP="00E71018">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Macro-economic stability and public finances</w:t>
      </w:r>
    </w:p>
    <w:p w:rsidR="00A955B3"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1.</w:t>
        <w:tab/>
        <w:t>The Parties agree on the importance to achieve macro-economic stability in Iraq through a sound monetary policy aimed at achieving and maintaining price stability, as well as through fiscal policy aimed at achieving debt sustainability.</w:t>
      </w:r>
    </w:p>
    <w:p w:rsidR="00A955B3" w:rsidRPr="003C6FC8" w:rsidP="00E71018">
      <w:pPr>
        <w:bidi w:val="0"/>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2.</w:t>
        <w:tab/>
        <w:t>The Parties agree on the importance to achieve public expenditure effectiveness, transparency and accountability at the national and the local level in Iraq.</w:t>
      </w:r>
    </w:p>
    <w:p w:rsidR="00A955B3" w:rsidRPr="003C6FC8" w:rsidP="00E71018">
      <w:pPr>
        <w:bidi w:val="0"/>
        <w:rPr>
          <w:rFonts w:ascii="Times New Roman" w:hAnsi="Times New Roman"/>
          <w:noProof/>
          <w:lang w:val="en-IE"/>
        </w:rPr>
      </w:pPr>
    </w:p>
    <w:p w:rsidR="005C79AF" w:rsidP="00E71018">
      <w:pPr>
        <w:bidi w:val="0"/>
        <w:rPr>
          <w:rFonts w:ascii="Times New Roman" w:hAnsi="Times New Roman"/>
          <w:noProof/>
          <w:lang w:val="en-IE"/>
        </w:rPr>
      </w:pPr>
      <w:r w:rsidR="00A955B3">
        <w:rPr>
          <w:rFonts w:ascii="Times New Roman" w:hAnsi="Times New Roman"/>
          <w:noProof/>
          <w:lang w:val="en-IE"/>
        </w:rPr>
        <w:br w:type="page"/>
      </w:r>
      <w:r w:rsidRPr="003C6FC8">
        <w:rPr>
          <w:rFonts w:ascii="Times New Roman" w:hAnsi="Times New Roman"/>
          <w:noProof/>
          <w:lang w:val="en-IE"/>
        </w:rPr>
        <w:t>3.</w:t>
        <w:tab/>
        <w:t>The Parties agree to cooperate inter alia to improve the Iraqi public finance management system that aims, among others, at the comprehensiveness of the budget</w:t>
      </w:r>
      <w:r w:rsidR="00C10285">
        <w:rPr>
          <w:rFonts w:ascii="Times New Roman" w:hAnsi="Times New Roman"/>
          <w:noProof/>
          <w:lang w:val="en-IE"/>
        </w:rPr>
        <w:t xml:space="preserve"> planning and a single treasury </w:t>
      </w:r>
      <w:r w:rsidRPr="003C6FC8">
        <w:rPr>
          <w:rFonts w:ascii="Times New Roman" w:hAnsi="Times New Roman"/>
          <w:noProof/>
          <w:lang w:val="en-IE"/>
        </w:rPr>
        <w:t>account.</w:t>
      </w:r>
    </w:p>
    <w:p w:rsidR="00A955B3" w:rsidP="00E71018">
      <w:pPr>
        <w:bidi w:val="0"/>
        <w:rPr>
          <w:rFonts w:ascii="Times New Roman" w:hAnsi="Times New Roman"/>
          <w:noProof/>
          <w:lang w:val="en-IE"/>
        </w:rPr>
      </w:pPr>
    </w:p>
    <w:p w:rsidR="00A955B3" w:rsidRPr="00042746" w:rsidP="00E71018">
      <w:pPr>
        <w:bidi w:val="0"/>
        <w:rPr>
          <w:rFonts w:ascii="Times New Roman" w:hAnsi="Times New Roman"/>
          <w:noProof/>
          <w:lang w:val="en-IE"/>
        </w:rPr>
      </w:pPr>
    </w:p>
    <w:p w:rsidR="005C79AF" w:rsidP="00E71018">
      <w:pPr>
        <w:bidi w:val="0"/>
        <w:jc w:val="center"/>
        <w:rPr>
          <w:rFonts w:ascii="Times New Roman" w:hAnsi="Times New Roman"/>
          <w:noProof/>
          <w:lang w:val="en-IE"/>
        </w:rPr>
      </w:pPr>
      <w:r w:rsidRPr="003C6FC8" w:rsidR="00E71018">
        <w:rPr>
          <w:rFonts w:ascii="Times New Roman" w:hAnsi="Times New Roman"/>
          <w:noProof/>
          <w:lang w:val="en-IE"/>
        </w:rPr>
        <w:t>ARTICLE 99</w:t>
      </w:r>
    </w:p>
    <w:p w:rsidR="00A955B3" w:rsidRPr="003C6FC8" w:rsidP="00E71018">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Development of the private sector</w:t>
      </w:r>
    </w:p>
    <w:p w:rsidR="00A955B3"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eastAsia="en-GB"/>
        </w:rPr>
      </w:pPr>
      <w:r w:rsidRPr="003C6FC8">
        <w:rPr>
          <w:rFonts w:ascii="Times New Roman" w:hAnsi="Times New Roman"/>
          <w:noProof/>
          <w:lang w:val="en-IE" w:eastAsia="en-GB"/>
        </w:rPr>
        <w:t>The Parties agree to cooperate in order to develop a market economy in Iraq, by enhancing the investment climate, diversifying the economic activity, booking progress with the privatisation program and by improving other conditions for accelerating private sector job creation.</w:t>
      </w:r>
    </w:p>
    <w:p w:rsidR="00A955B3" w:rsidP="00E71018">
      <w:pPr>
        <w:bidi w:val="0"/>
        <w:rPr>
          <w:rFonts w:ascii="Times New Roman" w:hAnsi="Times New Roman"/>
          <w:noProof/>
          <w:lang w:val="en-IE" w:eastAsia="en-GB"/>
        </w:rPr>
      </w:pPr>
    </w:p>
    <w:p w:rsidR="00A955B3" w:rsidRPr="003C6FC8" w:rsidP="00E71018">
      <w:pPr>
        <w:bidi w:val="0"/>
        <w:rPr>
          <w:rFonts w:ascii="Times New Roman" w:hAnsi="Times New Roman"/>
          <w:noProof/>
          <w:lang w:val="en-IE" w:eastAsia="en-GB"/>
        </w:rPr>
      </w:pPr>
    </w:p>
    <w:p w:rsidR="005C79AF" w:rsidP="00E71018">
      <w:pPr>
        <w:bidi w:val="0"/>
        <w:jc w:val="center"/>
        <w:rPr>
          <w:rFonts w:ascii="Times New Roman" w:hAnsi="Times New Roman"/>
          <w:noProof/>
          <w:lang w:val="en-IE"/>
        </w:rPr>
      </w:pPr>
      <w:r w:rsidRPr="003C6FC8" w:rsidR="00E71018">
        <w:rPr>
          <w:rFonts w:ascii="Times New Roman" w:hAnsi="Times New Roman"/>
          <w:noProof/>
          <w:lang w:val="en-IE"/>
        </w:rPr>
        <w:t>ARTICLE 100</w:t>
      </w:r>
    </w:p>
    <w:p w:rsidR="00A955B3" w:rsidRPr="003C6FC8" w:rsidP="00E71018">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Tourism</w:t>
      </w:r>
    </w:p>
    <w:p w:rsidR="00E71018"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1.</w:t>
        <w:tab/>
        <w:t>The Parties call for efforts to improve their cooperation to ensure a balanced and sustainable development of tourism and related issues.</w:t>
      </w:r>
    </w:p>
    <w:p w:rsidR="00A955B3" w:rsidRPr="003C6FC8" w:rsidP="00E71018">
      <w:pPr>
        <w:bidi w:val="0"/>
        <w:rPr>
          <w:rFonts w:ascii="Times New Roman" w:hAnsi="Times New Roman"/>
          <w:noProof/>
          <w:lang w:val="en-IE"/>
        </w:rPr>
      </w:pPr>
    </w:p>
    <w:p w:rsidR="005C79AF" w:rsidP="00E71018">
      <w:pPr>
        <w:bidi w:val="0"/>
        <w:rPr>
          <w:rFonts w:ascii="Times New Roman" w:hAnsi="Times New Roman"/>
          <w:noProof/>
          <w:lang w:val="en-IE"/>
        </w:rPr>
      </w:pPr>
      <w:r w:rsidR="00A955B3">
        <w:rPr>
          <w:rFonts w:ascii="Times New Roman" w:hAnsi="Times New Roman"/>
          <w:noProof/>
          <w:lang w:val="en-IE"/>
        </w:rPr>
        <w:br w:type="page"/>
      </w:r>
      <w:r w:rsidRPr="003C6FC8">
        <w:rPr>
          <w:rFonts w:ascii="Times New Roman" w:hAnsi="Times New Roman"/>
          <w:noProof/>
          <w:lang w:val="en-IE"/>
        </w:rPr>
        <w:t>2.</w:t>
        <w:tab/>
        <w:t>Therefore the Parties agree on developing cooperation in the field of tourism and especially to exchange information, experience and best practices regarding the organisation of the institutional framework in the tourism sector and regarding the general environment in which tourism enterprises</w:t>
      </w:r>
      <w:r w:rsidR="00C10285">
        <w:rPr>
          <w:rFonts w:ascii="Times New Roman" w:hAnsi="Times New Roman"/>
          <w:noProof/>
          <w:lang w:val="en-IE"/>
        </w:rPr>
        <w:t> </w:t>
      </w:r>
      <w:r w:rsidRPr="003C6FC8">
        <w:rPr>
          <w:rFonts w:ascii="Times New Roman" w:hAnsi="Times New Roman"/>
          <w:noProof/>
          <w:lang w:val="en-IE"/>
        </w:rPr>
        <w:t>operate.</w:t>
      </w:r>
    </w:p>
    <w:p w:rsidR="00A955B3" w:rsidP="00E71018">
      <w:pPr>
        <w:bidi w:val="0"/>
        <w:rPr>
          <w:rFonts w:ascii="Times New Roman" w:hAnsi="Times New Roman"/>
          <w:noProof/>
          <w:lang w:val="en-IE"/>
        </w:rPr>
      </w:pPr>
    </w:p>
    <w:p w:rsidR="00A955B3" w:rsidRPr="003C6FC8" w:rsidP="00E71018">
      <w:pPr>
        <w:bidi w:val="0"/>
        <w:rPr>
          <w:rFonts w:ascii="Times New Roman" w:hAnsi="Times New Roman"/>
          <w:noProof/>
          <w:lang w:val="en-IE"/>
        </w:rPr>
      </w:pPr>
    </w:p>
    <w:p w:rsidR="005C79AF" w:rsidP="00A955B3">
      <w:pPr>
        <w:bidi w:val="0"/>
        <w:jc w:val="center"/>
        <w:rPr>
          <w:rFonts w:ascii="Times New Roman" w:hAnsi="Times New Roman"/>
          <w:noProof/>
          <w:lang w:val="en-IE"/>
        </w:rPr>
      </w:pPr>
      <w:r w:rsidRPr="003C6FC8" w:rsidR="00A955B3">
        <w:rPr>
          <w:rFonts w:ascii="Times New Roman" w:hAnsi="Times New Roman"/>
          <w:noProof/>
          <w:lang w:val="en-IE"/>
        </w:rPr>
        <w:t>ARTICLE 101</w:t>
      </w:r>
    </w:p>
    <w:p w:rsidR="00A955B3" w:rsidRPr="003C6FC8" w:rsidP="00A955B3">
      <w:pPr>
        <w:bidi w:val="0"/>
        <w:jc w:val="center"/>
        <w:rPr>
          <w:rFonts w:ascii="Times New Roman" w:hAnsi="Times New Roman"/>
          <w:noProof/>
          <w:lang w:val="en-IE"/>
        </w:rPr>
      </w:pPr>
    </w:p>
    <w:p w:rsidR="005C79AF" w:rsidP="00E71018">
      <w:pPr>
        <w:bidi w:val="0"/>
        <w:jc w:val="center"/>
        <w:rPr>
          <w:rFonts w:ascii="Times New Roman" w:hAnsi="Times New Roman"/>
          <w:noProof/>
          <w:lang w:val="en-IE"/>
        </w:rPr>
      </w:pPr>
      <w:r w:rsidRPr="00E71018">
        <w:rPr>
          <w:rFonts w:ascii="Times New Roman" w:hAnsi="Times New Roman"/>
          <w:noProof/>
          <w:lang w:val="en-IE"/>
        </w:rPr>
        <w:t>Financial services</w:t>
      </w:r>
    </w:p>
    <w:p w:rsidR="00E71018" w:rsidRPr="00E71018" w:rsidP="00E71018">
      <w:pPr>
        <w:bidi w:val="0"/>
        <w:jc w:val="center"/>
        <w:rPr>
          <w:rFonts w:ascii="Times New Roman" w:hAnsi="Times New Roman"/>
          <w:noProof/>
          <w:lang w:val="en-IE"/>
        </w:rPr>
      </w:pPr>
    </w:p>
    <w:p w:rsidR="005C79AF" w:rsidP="00E71018">
      <w:pPr>
        <w:bidi w:val="0"/>
        <w:rPr>
          <w:rFonts w:ascii="Times New Roman" w:hAnsi="Times New Roman"/>
          <w:noProof/>
          <w:lang w:val="en-IE"/>
        </w:rPr>
      </w:pPr>
      <w:r w:rsidRPr="003C6FC8">
        <w:rPr>
          <w:rFonts w:ascii="Times New Roman" w:hAnsi="Times New Roman"/>
          <w:noProof/>
          <w:lang w:val="en-IE"/>
        </w:rPr>
        <w:t>The Parties shall cooperate with the view to the approximation o</w:t>
      </w:r>
      <w:r w:rsidR="009A2955">
        <w:rPr>
          <w:rFonts w:ascii="Times New Roman" w:hAnsi="Times New Roman"/>
          <w:noProof/>
          <w:lang w:val="en-IE"/>
        </w:rPr>
        <w:t>f their standards and rules, in </w:t>
      </w:r>
      <w:r w:rsidRPr="003C6FC8">
        <w:rPr>
          <w:rFonts w:ascii="Times New Roman" w:hAnsi="Times New Roman"/>
          <w:noProof/>
          <w:lang w:val="en-IE"/>
        </w:rPr>
        <w:t>particular:</w:t>
      </w:r>
    </w:p>
    <w:p w:rsidR="00A955B3" w:rsidRPr="003C6FC8" w:rsidP="00E71018">
      <w:pPr>
        <w:bidi w:val="0"/>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(a)</w:t>
        <w:tab/>
        <w:t>to strengthen the financial sector in Iraq;</w:t>
      </w:r>
    </w:p>
    <w:p w:rsidR="00A955B3"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(b)</w:t>
        <w:tab/>
        <w:t>to improve accounting and supervisory and regulatory systems of banking, insurance and other financial sectors in Iraq;</w:t>
      </w:r>
    </w:p>
    <w:p w:rsidR="00A955B3"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(c)</w:t>
        <w:tab/>
        <w:t>exchange of information on the respective laws in force or under preparation;</w:t>
      </w:r>
    </w:p>
    <w:p w:rsidR="00A955B3" w:rsidRPr="003C6FC8" w:rsidP="00E71018">
      <w:pPr>
        <w:bidi w:val="0"/>
        <w:ind w:left="567" w:hanging="567"/>
        <w:rPr>
          <w:rFonts w:ascii="Times New Roman" w:hAnsi="Times New Roman"/>
          <w:noProof/>
          <w:lang w:val="en-IE"/>
        </w:rPr>
      </w:pPr>
    </w:p>
    <w:p w:rsidR="005C79AF" w:rsidP="00E71018">
      <w:pPr>
        <w:bidi w:val="0"/>
        <w:ind w:left="567" w:hanging="567"/>
        <w:rPr>
          <w:rFonts w:ascii="Times New Roman" w:hAnsi="Times New Roman"/>
          <w:noProof/>
          <w:lang w:val="en-IE"/>
        </w:rPr>
      </w:pPr>
      <w:r w:rsidRPr="003C6FC8">
        <w:rPr>
          <w:rFonts w:ascii="Times New Roman" w:hAnsi="Times New Roman"/>
          <w:noProof/>
          <w:lang w:val="en-IE"/>
        </w:rPr>
        <w:t>(d)</w:t>
        <w:tab/>
        <w:t>developing compatible auditing systems.</w:t>
      </w:r>
    </w:p>
    <w:p w:rsidR="005C79AF" w:rsidP="00A955B3">
      <w:pPr>
        <w:bidi w:val="0"/>
        <w:jc w:val="center"/>
        <w:rPr>
          <w:rFonts w:ascii="Times New Roman" w:hAnsi="Times New Roman"/>
          <w:caps/>
          <w:noProof/>
          <w:szCs w:val="24"/>
          <w:lang w:val="en-IE"/>
        </w:rPr>
      </w:pPr>
      <w:r w:rsidR="00A955B3">
        <w:rPr>
          <w:rFonts w:ascii="Times New Roman" w:hAnsi="Times New Roman"/>
          <w:caps/>
          <w:noProof/>
          <w:szCs w:val="24"/>
          <w:lang w:val="en-IE"/>
        </w:rPr>
        <w:br w:type="page"/>
      </w:r>
      <w:r w:rsidRPr="003C6FC8">
        <w:rPr>
          <w:rFonts w:ascii="Times New Roman" w:hAnsi="Times New Roman"/>
          <w:caps/>
          <w:noProof/>
          <w:szCs w:val="24"/>
          <w:lang w:val="en-IE"/>
        </w:rPr>
        <w:t>Title IV</w:t>
      </w:r>
    </w:p>
    <w:p w:rsidR="00A955B3" w:rsidRPr="003C6FC8" w:rsidP="00A955B3">
      <w:pPr>
        <w:bidi w:val="0"/>
        <w:jc w:val="center"/>
        <w:rPr>
          <w:rFonts w:ascii="Times New Roman" w:hAnsi="Times New Roman"/>
          <w:caps/>
          <w:noProof/>
          <w:szCs w:val="24"/>
          <w:lang w:val="en-IE"/>
        </w:rPr>
      </w:pPr>
    </w:p>
    <w:p w:rsidR="005C79AF" w:rsidP="00A955B3">
      <w:pPr>
        <w:bidi w:val="0"/>
        <w:jc w:val="center"/>
        <w:rPr>
          <w:rFonts w:ascii="Times New Roman" w:hAnsi="Times New Roman"/>
          <w:caps/>
          <w:noProof/>
          <w:szCs w:val="24"/>
          <w:lang w:val="en-IE"/>
        </w:rPr>
      </w:pPr>
      <w:r w:rsidRPr="003C6FC8">
        <w:rPr>
          <w:rFonts w:ascii="Times New Roman" w:hAnsi="Times New Roman"/>
          <w:caps/>
          <w:noProof/>
          <w:szCs w:val="24"/>
          <w:lang w:val="en-IE"/>
        </w:rPr>
        <w:t>Justice, Freedom and security</w:t>
      </w:r>
    </w:p>
    <w:p w:rsidR="00A955B3" w:rsidP="00A955B3">
      <w:pPr>
        <w:bidi w:val="0"/>
        <w:jc w:val="center"/>
        <w:rPr>
          <w:rFonts w:ascii="Times New Roman" w:hAnsi="Times New Roman"/>
          <w:caps/>
          <w:noProof/>
          <w:szCs w:val="24"/>
          <w:lang w:val="en-IE"/>
        </w:rPr>
      </w:pPr>
    </w:p>
    <w:p w:rsidR="00A955B3" w:rsidRPr="003C6FC8" w:rsidP="00A955B3">
      <w:pPr>
        <w:bidi w:val="0"/>
        <w:jc w:val="center"/>
        <w:rPr>
          <w:rFonts w:ascii="Times New Roman" w:hAnsi="Times New Roman"/>
          <w:caps/>
          <w:noProof/>
          <w:szCs w:val="24"/>
          <w:lang w:val="en-IE"/>
        </w:rPr>
      </w:pPr>
    </w:p>
    <w:p w:rsidR="005C79AF" w:rsidP="00A955B3">
      <w:pPr>
        <w:bidi w:val="0"/>
        <w:jc w:val="center"/>
        <w:rPr>
          <w:rFonts w:ascii="Times New Roman" w:hAnsi="Times New Roman"/>
          <w:noProof/>
          <w:lang w:val="en-IE"/>
        </w:rPr>
      </w:pPr>
      <w:r w:rsidRPr="003C6FC8" w:rsidR="00A955B3">
        <w:rPr>
          <w:rFonts w:ascii="Times New Roman" w:hAnsi="Times New Roman"/>
          <w:noProof/>
          <w:lang w:val="en-IE"/>
        </w:rPr>
        <w:t>ARTICLE 102</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bCs/>
          <w:noProof/>
          <w:lang w:val="en-IE"/>
        </w:rPr>
      </w:pPr>
      <w:r w:rsidRPr="00A955B3">
        <w:rPr>
          <w:rFonts w:ascii="Times New Roman" w:hAnsi="Times New Roman"/>
          <w:bCs/>
          <w:noProof/>
          <w:lang w:val="en-IE"/>
        </w:rPr>
        <w:t>Rule of Law</w:t>
      </w:r>
    </w:p>
    <w:p w:rsidR="00A955B3" w:rsidRPr="00A955B3" w:rsidP="00A955B3">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In their cooperation in the area of justice, freedom and security the Parties shall show a constant commitment to, and attach particular importance to the principle of the rule of law, including the independence of the judiciary, access to justice, and the right to a fair trial.</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The Parties will cooperate to further develop the functioning of institutions in the areas of law enforcement and the administration of justice including by capacity building.</w:t>
      </w:r>
    </w:p>
    <w:p w:rsidR="00A955B3" w:rsidP="00A955B3">
      <w:pPr>
        <w:bidi w:val="0"/>
        <w:rPr>
          <w:rFonts w:ascii="Times New Roman" w:hAnsi="Times New Roman"/>
          <w:noProof/>
          <w:lang w:val="en-IE"/>
        </w:rPr>
      </w:pPr>
    </w:p>
    <w:p w:rsidR="00A955B3" w:rsidRPr="003C6FC8" w:rsidP="00A955B3">
      <w:pPr>
        <w:bidi w:val="0"/>
        <w:rPr>
          <w:rFonts w:ascii="Times New Roman" w:hAnsi="Times New Roman"/>
          <w:noProof/>
          <w:lang w:val="en-IE"/>
        </w:rPr>
      </w:pPr>
    </w:p>
    <w:p w:rsidR="005C79AF" w:rsidP="00A955B3">
      <w:pPr>
        <w:bidi w:val="0"/>
        <w:jc w:val="center"/>
        <w:rPr>
          <w:rFonts w:ascii="Times New Roman" w:hAnsi="Times New Roman"/>
          <w:noProof/>
          <w:lang w:val="en-IE"/>
        </w:rPr>
      </w:pPr>
      <w:r w:rsidRPr="003C6FC8" w:rsidR="00A955B3">
        <w:rPr>
          <w:rFonts w:ascii="Times New Roman" w:hAnsi="Times New Roman"/>
          <w:noProof/>
          <w:lang w:val="en-IE"/>
        </w:rPr>
        <w:t>ARTICLE 103</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bCs/>
          <w:noProof/>
          <w:lang w:val="en-IE"/>
        </w:rPr>
      </w:pPr>
      <w:r w:rsidRPr="00A955B3">
        <w:rPr>
          <w:rFonts w:ascii="Times New Roman" w:hAnsi="Times New Roman"/>
          <w:bCs/>
          <w:noProof/>
          <w:lang w:val="en-IE"/>
        </w:rPr>
        <w:t>Legal Cooperation</w:t>
      </w:r>
    </w:p>
    <w:p w:rsidR="00A955B3" w:rsidRPr="00A955B3" w:rsidP="00A955B3">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The Parties agree to develop judicial cooperation in civil matters, in particular as regards the ratification and implementation of multilateral conventions on civil judicial cooperation and, in particular, the Conventions of the Hague Conference on Private International Law in the field of international legal cooperation and litigation as well as the protection of children.</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00A955B3">
        <w:rPr>
          <w:rFonts w:ascii="Times New Roman" w:hAnsi="Times New Roman"/>
          <w:noProof/>
          <w:lang w:val="en-IE"/>
        </w:rPr>
        <w:br w:type="page"/>
      </w:r>
      <w:r w:rsidRPr="003C6FC8">
        <w:rPr>
          <w:rFonts w:ascii="Times New Roman" w:hAnsi="Times New Roman"/>
          <w:noProof/>
          <w:lang w:val="en-IE"/>
        </w:rPr>
        <w:t>2.</w:t>
        <w:tab/>
        <w:t>The Parties agree to facilitate and encourage alternative means of dispute resolution for civil and commercial disputes whenever possible according to the applicable international instruments.</w:t>
      </w:r>
    </w:p>
    <w:p w:rsidR="00A955B3" w:rsidRPr="003C6FC8" w:rsidP="00A955B3">
      <w:pPr>
        <w:bidi w:val="0"/>
        <w:rPr>
          <w:rFonts w:ascii="Times New Roman" w:hAnsi="Times New Roman"/>
          <w:noProof/>
          <w:lang w:val="en-IE"/>
        </w:rPr>
      </w:pPr>
    </w:p>
    <w:p w:rsidR="005C79AF" w:rsidRPr="00042746" w:rsidP="00A955B3">
      <w:pPr>
        <w:bidi w:val="0"/>
        <w:rPr>
          <w:rFonts w:ascii="Times New Roman" w:hAnsi="Times New Roman"/>
          <w:noProof/>
          <w:lang w:val="en-IE"/>
        </w:rPr>
      </w:pPr>
      <w:r w:rsidRPr="003C6FC8">
        <w:rPr>
          <w:rFonts w:ascii="Times New Roman" w:hAnsi="Times New Roman"/>
          <w:noProof/>
          <w:lang w:val="en-IE"/>
        </w:rPr>
        <w:t>3.</w:t>
        <w:tab/>
        <w:t>As regards criminal matters, the Parties will seek to enhance judicial cooperation on mutual legal assistance and extradition. This would include, where appropriate, accession to, and implementation of, the relevant international instruments of the Un</w:t>
      </w:r>
      <w:r w:rsidR="00A17A3C">
        <w:rPr>
          <w:rFonts w:ascii="Times New Roman" w:hAnsi="Times New Roman"/>
          <w:noProof/>
          <w:lang w:val="en-IE"/>
        </w:rPr>
        <w:t>ited Nations including the Rome </w:t>
      </w:r>
      <w:r w:rsidRPr="003C6FC8">
        <w:rPr>
          <w:rFonts w:ascii="Times New Roman" w:hAnsi="Times New Roman"/>
          <w:noProof/>
          <w:lang w:val="en-IE"/>
        </w:rPr>
        <w:t>Statute of the International Criminal Court as referred to in Article 7 of this Agreement</w:t>
      </w:r>
      <w:r w:rsidRPr="00042746">
        <w:rPr>
          <w:rFonts w:ascii="Times New Roman" w:hAnsi="Times New Roman"/>
          <w:noProof/>
          <w:lang w:val="en-IE"/>
        </w:rPr>
        <w:t>.</w:t>
      </w:r>
    </w:p>
    <w:p w:rsidR="00A955B3" w:rsidRPr="00042746" w:rsidP="00A955B3">
      <w:pPr>
        <w:bidi w:val="0"/>
        <w:rPr>
          <w:rFonts w:ascii="Times New Roman" w:hAnsi="Times New Roman"/>
          <w:noProof/>
          <w:lang w:val="en-IE"/>
        </w:rPr>
      </w:pPr>
    </w:p>
    <w:p w:rsidR="00A955B3" w:rsidRPr="003C6FC8" w:rsidP="00A955B3">
      <w:pPr>
        <w:bidi w:val="0"/>
        <w:rPr>
          <w:rFonts w:ascii="Times New Roman" w:hAnsi="Times New Roman"/>
          <w:noProof/>
          <w:lang w:val="en-IE"/>
        </w:rPr>
      </w:pPr>
    </w:p>
    <w:p w:rsidR="005C79AF" w:rsidP="00A955B3">
      <w:pPr>
        <w:bidi w:val="0"/>
        <w:jc w:val="center"/>
        <w:rPr>
          <w:rFonts w:ascii="Times New Roman" w:hAnsi="Times New Roman"/>
          <w:noProof/>
          <w:lang w:val="en-IE"/>
        </w:rPr>
      </w:pPr>
      <w:r w:rsidRPr="003C6FC8" w:rsidR="00A955B3">
        <w:rPr>
          <w:rFonts w:ascii="Times New Roman" w:hAnsi="Times New Roman"/>
          <w:noProof/>
          <w:lang w:val="en-IE"/>
        </w:rPr>
        <w:t>ARTICLE 104</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bCs/>
          <w:noProof/>
          <w:lang w:val="en-IE"/>
        </w:rPr>
      </w:pPr>
      <w:r w:rsidRPr="00A955B3">
        <w:rPr>
          <w:rFonts w:ascii="Times New Roman" w:hAnsi="Times New Roman"/>
          <w:bCs/>
          <w:noProof/>
          <w:lang w:val="en-IE"/>
        </w:rPr>
        <w:t>Personal Data Protection</w:t>
      </w:r>
    </w:p>
    <w:p w:rsidR="00A955B3" w:rsidRPr="00A955B3" w:rsidP="00A955B3">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The Parties</w:t>
      </w:r>
      <w:r w:rsidRPr="003C6FC8">
        <w:rPr>
          <w:rFonts w:ascii="Times New Roman" w:hAnsi="Times New Roman"/>
          <w:b/>
          <w:noProof/>
          <w:lang w:val="en-IE"/>
        </w:rPr>
        <w:t xml:space="preserve"> </w:t>
      </w:r>
      <w:r w:rsidRPr="003C6FC8">
        <w:rPr>
          <w:rFonts w:ascii="Times New Roman" w:hAnsi="Times New Roman"/>
          <w:noProof/>
          <w:lang w:val="en-IE"/>
        </w:rPr>
        <w:t>agree to cooperate in order to improve</w:t>
      </w:r>
      <w:r w:rsidRPr="003C6FC8">
        <w:rPr>
          <w:rFonts w:ascii="Times New Roman" w:hAnsi="Times New Roman"/>
          <w:b/>
          <w:noProof/>
          <w:lang w:val="en-IE"/>
        </w:rPr>
        <w:t xml:space="preserve"> </w:t>
      </w:r>
      <w:r w:rsidRPr="003C6FC8">
        <w:rPr>
          <w:rFonts w:ascii="Times New Roman" w:hAnsi="Times New Roman"/>
          <w:noProof/>
          <w:lang w:val="en-IE"/>
        </w:rPr>
        <w:t>the level of protection of personal data to the highest international standards, such as, inter alia, the United Nations Guidelines for the Regulation of Computeri</w:t>
      </w:r>
      <w:r>
        <w:rPr>
          <w:rFonts w:ascii="Times New Roman" w:hAnsi="Times New Roman"/>
          <w:noProof/>
          <w:lang w:val="en-IE"/>
        </w:rPr>
        <w:t>s</w:t>
      </w:r>
      <w:r w:rsidRPr="003C6FC8">
        <w:rPr>
          <w:rFonts w:ascii="Times New Roman" w:hAnsi="Times New Roman"/>
          <w:noProof/>
          <w:lang w:val="en-IE"/>
        </w:rPr>
        <w:t xml:space="preserve">ed Personal Data Files (UN General Assembly </w:t>
      </w:r>
      <w:r w:rsidR="00C10285">
        <w:rPr>
          <w:rFonts w:ascii="Times New Roman" w:hAnsi="Times New Roman"/>
          <w:noProof/>
          <w:lang w:val="en-IE"/>
        </w:rPr>
        <w:t>Resolution </w:t>
      </w:r>
      <w:r w:rsidR="00A17A3C">
        <w:rPr>
          <w:rFonts w:ascii="Times New Roman" w:hAnsi="Times New Roman"/>
          <w:noProof/>
          <w:lang w:val="en-IE"/>
        </w:rPr>
        <w:t>45/95 of 14 </w:t>
      </w:r>
      <w:r w:rsidRPr="003C6FC8">
        <w:rPr>
          <w:rFonts w:ascii="Times New Roman" w:hAnsi="Times New Roman"/>
          <w:noProof/>
          <w:lang w:val="en-IE"/>
        </w:rPr>
        <w:t>December 1990).</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Cooperation on protection of personal data may include, inter alia, technical assistance in the form of exchange of information and expertise.</w:t>
      </w:r>
    </w:p>
    <w:p w:rsidR="00A955B3" w:rsidP="00A955B3">
      <w:pPr>
        <w:bidi w:val="0"/>
        <w:rPr>
          <w:rFonts w:ascii="Times New Roman" w:hAnsi="Times New Roman"/>
          <w:noProof/>
          <w:lang w:val="en-IE"/>
        </w:rPr>
      </w:pPr>
    </w:p>
    <w:p w:rsidR="00A955B3" w:rsidRPr="003C6FC8" w:rsidP="00A955B3">
      <w:pPr>
        <w:bidi w:val="0"/>
        <w:rPr>
          <w:rFonts w:ascii="Times New Roman" w:hAnsi="Times New Roman"/>
          <w:noProof/>
          <w:lang w:val="en-IE"/>
        </w:rPr>
      </w:pPr>
    </w:p>
    <w:p w:rsidR="005C79AF" w:rsidP="00A955B3">
      <w:pPr>
        <w:bidi w:val="0"/>
        <w:jc w:val="center"/>
        <w:rPr>
          <w:rFonts w:ascii="Times New Roman" w:hAnsi="Times New Roman"/>
          <w:noProof/>
          <w:lang w:val="en-IE"/>
        </w:rPr>
      </w:pPr>
      <w:r w:rsidR="00A955B3">
        <w:rPr>
          <w:rFonts w:ascii="Times New Roman" w:hAnsi="Times New Roman"/>
          <w:noProof/>
          <w:lang w:val="en-IE"/>
        </w:rPr>
        <w:br w:type="page"/>
      </w:r>
      <w:r w:rsidRPr="003C6FC8" w:rsidR="00A955B3">
        <w:rPr>
          <w:rFonts w:ascii="Times New Roman" w:hAnsi="Times New Roman"/>
          <w:noProof/>
          <w:lang w:val="en-IE"/>
        </w:rPr>
        <w:t>ARTICLE 105</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bCs/>
          <w:noProof/>
          <w:lang w:val="en-IE"/>
        </w:rPr>
      </w:pPr>
      <w:r w:rsidRPr="00A955B3">
        <w:rPr>
          <w:rFonts w:ascii="Times New Roman" w:hAnsi="Times New Roman"/>
          <w:bCs/>
          <w:noProof/>
          <w:lang w:val="en-IE"/>
        </w:rPr>
        <w:t>Cooperation on Migration and Asylum</w:t>
      </w:r>
    </w:p>
    <w:p w:rsidR="00A955B3" w:rsidRPr="00A955B3" w:rsidP="00A955B3">
      <w:pPr>
        <w:bidi w:val="0"/>
        <w:jc w:val="center"/>
        <w:rPr>
          <w:rFonts w:ascii="Times New Roman" w:hAnsi="Times New Roman"/>
          <w:bCs/>
          <w:noProof/>
          <w:lang w:val="en-IE" w:eastAsia="en-GB"/>
        </w:rPr>
      </w:pPr>
    </w:p>
    <w:p w:rsidR="005C79AF" w:rsidP="00A955B3">
      <w:pPr>
        <w:bidi w:val="0"/>
        <w:rPr>
          <w:rFonts w:ascii="Times New Roman" w:hAnsi="Times New Roman"/>
          <w:noProof/>
          <w:color w:val="000000"/>
          <w:lang w:val="en-IE"/>
        </w:rPr>
      </w:pPr>
      <w:r w:rsidRPr="003C6FC8">
        <w:rPr>
          <w:rFonts w:ascii="Times New Roman" w:hAnsi="Times New Roman"/>
          <w:noProof/>
          <w:color w:val="000000"/>
          <w:lang w:val="en-IE"/>
        </w:rPr>
        <w:t>1.</w:t>
        <w:tab/>
        <w:t>The Parties reaffirm the importance, which they attach to a joint management of migration flows between their territories. With a view to strengthening cooperation between them, they shall establish a comprehensive dialogue on all migration-related issues, including illegal migration, smuggling of migrants and trafficking in human beings, as well as the inclusion of the migration concerns in the national strategies for economic and social development o</w:t>
      </w:r>
      <w:r w:rsidR="00C10285">
        <w:rPr>
          <w:rFonts w:ascii="Times New Roman" w:hAnsi="Times New Roman"/>
          <w:noProof/>
          <w:color w:val="000000"/>
          <w:lang w:val="en-IE"/>
        </w:rPr>
        <w:t>f the areas from which migrants </w:t>
      </w:r>
      <w:r w:rsidRPr="003C6FC8">
        <w:rPr>
          <w:rFonts w:ascii="Times New Roman" w:hAnsi="Times New Roman"/>
          <w:noProof/>
          <w:color w:val="000000"/>
          <w:lang w:val="en-IE"/>
        </w:rPr>
        <w:t>originate.</w:t>
      </w:r>
    </w:p>
    <w:p w:rsidR="00A955B3" w:rsidRPr="003C6FC8" w:rsidP="00A955B3">
      <w:pPr>
        <w:bidi w:val="0"/>
        <w:rPr>
          <w:rFonts w:ascii="Times New Roman" w:hAnsi="Times New Roman"/>
          <w:noProof/>
          <w:color w:val="000000"/>
          <w:lang w:val="en-IE"/>
        </w:rPr>
      </w:pPr>
    </w:p>
    <w:p w:rsidR="005C79AF" w:rsidP="00A955B3">
      <w:pPr>
        <w:bidi w:val="0"/>
        <w:rPr>
          <w:rFonts w:ascii="Times New Roman" w:hAnsi="Times New Roman"/>
          <w:noProof/>
          <w:color w:val="000000"/>
          <w:lang w:val="en-IE"/>
        </w:rPr>
      </w:pPr>
      <w:r w:rsidRPr="003C6FC8">
        <w:rPr>
          <w:rFonts w:ascii="Times New Roman" w:hAnsi="Times New Roman"/>
          <w:noProof/>
          <w:color w:val="000000"/>
          <w:lang w:val="en-IE"/>
        </w:rPr>
        <w:t>2.</w:t>
        <w:tab/>
        <w:t>Cooperation shall be based on a specific needs assessment conducted in mutual consultation between the Parties and be implemented in accordance with the relevant Union and national legislation in force. It will, in particular, focus on:</w:t>
      </w:r>
    </w:p>
    <w:p w:rsidR="00A955B3" w:rsidRPr="003C6FC8" w:rsidP="00A955B3">
      <w:pPr>
        <w:bidi w:val="0"/>
        <w:rPr>
          <w:rFonts w:ascii="Times New Roman" w:hAnsi="Times New Roman"/>
          <w:noProof/>
          <w:color w:val="000000"/>
          <w:lang w:val="en-IE"/>
        </w:rPr>
      </w:pPr>
    </w:p>
    <w:p w:rsidR="005C79AF" w:rsidP="00A955B3">
      <w:pPr>
        <w:bidi w:val="0"/>
        <w:ind w:left="567" w:hanging="567"/>
        <w:rPr>
          <w:rFonts w:ascii="Times New Roman" w:hAnsi="Times New Roman"/>
          <w:noProof/>
          <w:lang w:val="en-IE"/>
        </w:rPr>
      </w:pPr>
      <w:r w:rsidRPr="003C6FC8">
        <w:rPr>
          <w:rFonts w:ascii="Times New Roman" w:hAnsi="Times New Roman"/>
          <w:noProof/>
          <w:lang w:val="en-IE"/>
        </w:rPr>
        <w:t>(a)</w:t>
        <w:tab/>
        <w:t>the root causes of migration;</w:t>
      </w:r>
    </w:p>
    <w:p w:rsidR="00A955B3" w:rsidRPr="003C6FC8" w:rsidP="00A955B3">
      <w:pPr>
        <w:bidi w:val="0"/>
        <w:ind w:left="567" w:hanging="567"/>
        <w:rPr>
          <w:rFonts w:ascii="Times New Roman" w:hAnsi="Times New Roman"/>
          <w:noProof/>
          <w:lang w:val="en-IE"/>
        </w:rPr>
      </w:pPr>
    </w:p>
    <w:p w:rsidR="005C79AF" w:rsidP="00A955B3">
      <w:pPr>
        <w:bidi w:val="0"/>
        <w:ind w:left="567" w:hanging="567"/>
        <w:rPr>
          <w:rFonts w:ascii="Times New Roman" w:hAnsi="Times New Roman"/>
          <w:noProof/>
          <w:lang w:val="en-IE"/>
        </w:rPr>
      </w:pPr>
      <w:r w:rsidRPr="003C6FC8">
        <w:rPr>
          <w:rFonts w:ascii="Times New Roman" w:hAnsi="Times New Roman"/>
          <w:noProof/>
          <w:lang w:val="en-IE"/>
        </w:rPr>
        <w:t>(b)</w:t>
        <w:tab/>
        <w:t>the development and implementation of national legislation and practices as regards international protection, with a view to satisfying the provisi</w:t>
      </w:r>
      <w:r w:rsidR="0067718D">
        <w:rPr>
          <w:rFonts w:ascii="Times New Roman" w:hAnsi="Times New Roman"/>
          <w:noProof/>
          <w:lang w:val="en-IE"/>
        </w:rPr>
        <w:t>ons of the Geneva Convention of </w:t>
      </w:r>
      <w:r w:rsidRPr="003C6FC8">
        <w:rPr>
          <w:rFonts w:ascii="Times New Roman" w:hAnsi="Times New Roman"/>
          <w:noProof/>
          <w:lang w:val="en-IE"/>
        </w:rPr>
        <w:t>1951 related to the status of refugees and of the Protocol of 1967 and other relevant international instruments, and to ensuring the r</w:t>
      </w:r>
      <w:r w:rsidR="009A2955">
        <w:rPr>
          <w:rFonts w:ascii="Times New Roman" w:hAnsi="Times New Roman"/>
          <w:noProof/>
          <w:lang w:val="en-IE"/>
        </w:rPr>
        <w:t>espect of the principle of "non</w:t>
      </w:r>
      <w:r w:rsidR="009A2955">
        <w:rPr>
          <w:rFonts w:ascii="Times New Roman" w:hAnsi="Times New Roman"/>
          <w:noProof/>
          <w:lang w:val="en-IE"/>
        </w:rPr>
        <w:noBreakHyphen/>
      </w:r>
      <w:r w:rsidRPr="003C6FC8">
        <w:rPr>
          <w:rFonts w:ascii="Times New Roman" w:hAnsi="Times New Roman"/>
          <w:noProof/>
          <w:lang w:val="en-IE"/>
        </w:rPr>
        <w:t>refoulement"</w:t>
      </w:r>
      <w:r w:rsidR="003338EF">
        <w:rPr>
          <w:rFonts w:ascii="Times New Roman" w:hAnsi="Times New Roman"/>
          <w:noProof/>
          <w:lang w:val="en-IE"/>
        </w:rPr>
        <w:t xml:space="preserve">, </w:t>
      </w:r>
      <w:r w:rsidRPr="008804E8" w:rsidR="003338EF">
        <w:rPr>
          <w:rFonts w:ascii="Times New Roman" w:hAnsi="Times New Roman"/>
          <w:noProof/>
          <w:lang w:val="en-IE"/>
        </w:rPr>
        <w:t xml:space="preserve">while recognising that Iraq is not yet a </w:t>
      </w:r>
      <w:r w:rsidRPr="008804E8" w:rsidR="00B53F94">
        <w:rPr>
          <w:rFonts w:ascii="Times New Roman" w:hAnsi="Times New Roman"/>
          <w:noProof/>
          <w:lang w:val="en-IE"/>
        </w:rPr>
        <w:t>State</w:t>
      </w:r>
      <w:r w:rsidRPr="008804E8" w:rsidR="00B86556">
        <w:rPr>
          <w:rFonts w:ascii="Times New Roman" w:hAnsi="Times New Roman"/>
          <w:noProof/>
          <w:lang w:val="en-IE"/>
        </w:rPr>
        <w:t xml:space="preserve"> </w:t>
      </w:r>
      <w:r w:rsidRPr="008804E8" w:rsidR="003338EF">
        <w:rPr>
          <w:rFonts w:ascii="Times New Roman" w:hAnsi="Times New Roman"/>
          <w:noProof/>
          <w:lang w:val="en-IE"/>
        </w:rPr>
        <w:t>Party to the Geneva Convention of</w:t>
      </w:r>
      <w:r w:rsidR="008804E8">
        <w:rPr>
          <w:rFonts w:ascii="Times New Roman" w:hAnsi="Times New Roman"/>
          <w:noProof/>
          <w:lang w:val="en-IE"/>
        </w:rPr>
        <w:t> </w:t>
      </w:r>
      <w:r w:rsidRPr="008804E8" w:rsidR="003338EF">
        <w:rPr>
          <w:rFonts w:ascii="Times New Roman" w:hAnsi="Times New Roman"/>
          <w:noProof/>
          <w:lang w:val="en-IE"/>
        </w:rPr>
        <w:t xml:space="preserve">1951 related to the status of refugees and of the Protocol of 1967, </w:t>
      </w:r>
      <w:r w:rsidRPr="008804E8" w:rsidR="003338EF">
        <w:rPr>
          <w:rFonts w:ascii="Times New Roman" w:hAnsi="Times New Roman"/>
        </w:rPr>
        <w:t xml:space="preserve">but that it is considering the possibility of acceding to </w:t>
      </w:r>
      <w:r w:rsidR="00844D5A">
        <w:rPr>
          <w:rFonts w:ascii="Times New Roman" w:hAnsi="Times New Roman"/>
        </w:rPr>
        <w:t>them</w:t>
      </w:r>
      <w:r w:rsidRPr="008804E8" w:rsidR="003338EF">
        <w:rPr>
          <w:rFonts w:ascii="Times New Roman" w:hAnsi="Times New Roman"/>
        </w:rPr>
        <w:t xml:space="preserve"> in the future</w:t>
      </w:r>
      <w:r w:rsidRPr="008804E8">
        <w:rPr>
          <w:rFonts w:ascii="Times New Roman" w:hAnsi="Times New Roman"/>
          <w:noProof/>
          <w:lang w:val="en-IE"/>
        </w:rPr>
        <w:t>;</w:t>
      </w:r>
    </w:p>
    <w:p w:rsidR="00A955B3" w:rsidRPr="003C6FC8" w:rsidP="00A955B3">
      <w:pPr>
        <w:bidi w:val="0"/>
        <w:ind w:left="567" w:hanging="567"/>
        <w:rPr>
          <w:rFonts w:ascii="Times New Roman" w:hAnsi="Times New Roman"/>
          <w:noProof/>
          <w:lang w:val="en-IE"/>
        </w:rPr>
      </w:pPr>
    </w:p>
    <w:p w:rsidR="005C79AF" w:rsidP="00A955B3">
      <w:pPr>
        <w:bidi w:val="0"/>
        <w:ind w:left="567" w:hanging="567"/>
        <w:rPr>
          <w:rFonts w:ascii="Times New Roman" w:hAnsi="Times New Roman"/>
          <w:noProof/>
          <w:lang w:val="en-IE"/>
        </w:rPr>
      </w:pPr>
      <w:r w:rsidR="00A955B3">
        <w:rPr>
          <w:rFonts w:ascii="Times New Roman" w:hAnsi="Times New Roman"/>
          <w:noProof/>
          <w:lang w:val="en-IE"/>
        </w:rPr>
        <w:br w:type="page"/>
      </w:r>
      <w:r w:rsidRPr="003C6FC8">
        <w:rPr>
          <w:rFonts w:ascii="Times New Roman" w:hAnsi="Times New Roman"/>
          <w:noProof/>
          <w:lang w:val="en-IE"/>
        </w:rPr>
        <w:t>(c)</w:t>
        <w:tab/>
        <w:t xml:space="preserve">the admission rules and rights and status of persons admitted, fair treatment and integration of lawfully residing non-nationals, education and training </w:t>
      </w:r>
      <w:r w:rsidR="0067718D">
        <w:rPr>
          <w:rFonts w:ascii="Times New Roman" w:hAnsi="Times New Roman"/>
          <w:noProof/>
          <w:lang w:val="en-IE"/>
        </w:rPr>
        <w:t>and measures against racism and </w:t>
      </w:r>
      <w:r w:rsidRPr="003C6FC8">
        <w:rPr>
          <w:rFonts w:ascii="Times New Roman" w:hAnsi="Times New Roman"/>
          <w:noProof/>
          <w:lang w:val="en-IE"/>
        </w:rPr>
        <w:t>xenophobia;</w:t>
      </w:r>
    </w:p>
    <w:p w:rsidR="00A955B3" w:rsidRPr="003C6FC8" w:rsidP="00A955B3">
      <w:pPr>
        <w:bidi w:val="0"/>
        <w:ind w:left="567" w:hanging="567"/>
        <w:rPr>
          <w:rFonts w:ascii="Times New Roman" w:hAnsi="Times New Roman"/>
          <w:noProof/>
          <w:lang w:val="en-IE"/>
        </w:rPr>
      </w:pPr>
    </w:p>
    <w:p w:rsidR="005C79AF" w:rsidP="00A955B3">
      <w:pPr>
        <w:bidi w:val="0"/>
        <w:ind w:left="567" w:hanging="567"/>
        <w:rPr>
          <w:rFonts w:ascii="Times New Roman" w:hAnsi="Times New Roman"/>
          <w:noProof/>
          <w:lang w:val="en-IE"/>
        </w:rPr>
      </w:pPr>
      <w:r w:rsidRPr="003C6FC8">
        <w:rPr>
          <w:rFonts w:ascii="Times New Roman" w:hAnsi="Times New Roman"/>
          <w:noProof/>
          <w:lang w:val="en-IE"/>
        </w:rPr>
        <w:t>(d)</w:t>
        <w:tab/>
        <w:t>the establishment of an effective and preventive policy against illegal migration, smuggling of migrants and trafficking in human beings including the issue of how to combat networks of smugglers and traffickers and how to protect the victims of such trafficking;</w:t>
      </w:r>
    </w:p>
    <w:p w:rsidR="00A955B3" w:rsidRPr="003C6FC8" w:rsidP="00A955B3">
      <w:pPr>
        <w:bidi w:val="0"/>
        <w:ind w:left="567" w:hanging="567"/>
        <w:rPr>
          <w:rFonts w:ascii="Times New Roman" w:hAnsi="Times New Roman"/>
          <w:noProof/>
          <w:lang w:val="en-IE"/>
        </w:rPr>
      </w:pPr>
    </w:p>
    <w:p w:rsidR="005C79AF" w:rsidP="00A955B3">
      <w:pPr>
        <w:bidi w:val="0"/>
        <w:ind w:left="567" w:hanging="567"/>
        <w:rPr>
          <w:rFonts w:ascii="Times New Roman" w:hAnsi="Times New Roman"/>
          <w:noProof/>
          <w:lang w:val="en-IE"/>
        </w:rPr>
      </w:pPr>
      <w:r w:rsidRPr="003C6FC8">
        <w:rPr>
          <w:rFonts w:ascii="Times New Roman" w:hAnsi="Times New Roman"/>
          <w:noProof/>
          <w:lang w:val="en-IE"/>
        </w:rPr>
        <w:t>(e)</w:t>
        <w:tab/>
        <w:t>the return, under humane and dignified conditions, of persons residing illegally including the promotion of their voluntary return, and the readmission of such persons , in accordance with p</w:t>
      </w:r>
      <w:r w:rsidR="009A2955">
        <w:rPr>
          <w:rFonts w:ascii="Times New Roman" w:hAnsi="Times New Roman"/>
          <w:noProof/>
          <w:lang w:val="en-IE"/>
        </w:rPr>
        <w:t>aragraph </w:t>
      </w:r>
      <w:r w:rsidRPr="003C6FC8">
        <w:rPr>
          <w:rFonts w:ascii="Times New Roman" w:hAnsi="Times New Roman"/>
          <w:noProof/>
          <w:lang w:val="en-IE"/>
        </w:rPr>
        <w:t>3;</w:t>
      </w:r>
    </w:p>
    <w:p w:rsidR="00A955B3" w:rsidRPr="003C6FC8" w:rsidP="00A955B3">
      <w:pPr>
        <w:bidi w:val="0"/>
        <w:ind w:left="567" w:hanging="567"/>
        <w:rPr>
          <w:rFonts w:ascii="Times New Roman" w:hAnsi="Times New Roman"/>
          <w:noProof/>
          <w:lang w:val="en-IE"/>
        </w:rPr>
      </w:pPr>
    </w:p>
    <w:p w:rsidR="005C79AF" w:rsidP="00A955B3">
      <w:pPr>
        <w:bidi w:val="0"/>
        <w:ind w:left="567" w:hanging="567"/>
        <w:rPr>
          <w:rFonts w:ascii="Times New Roman" w:hAnsi="Times New Roman"/>
          <w:noProof/>
          <w:lang w:val="en-IE"/>
        </w:rPr>
      </w:pPr>
      <w:r w:rsidRPr="003C6FC8">
        <w:rPr>
          <w:rFonts w:ascii="Times New Roman" w:hAnsi="Times New Roman"/>
          <w:noProof/>
          <w:lang w:val="en-IE"/>
        </w:rPr>
        <w:t>(f)</w:t>
        <w:tab/>
        <w:t>the field of visas, on issues identified as being of mutual interest</w:t>
      </w:r>
      <w:r w:rsidRPr="00042746">
        <w:rPr>
          <w:rFonts w:ascii="Times New Roman" w:hAnsi="Times New Roman"/>
          <w:noProof/>
          <w:lang w:val="en-IE"/>
        </w:rPr>
        <w:t xml:space="preserve">, </w:t>
      </w:r>
      <w:r w:rsidRPr="003C6FC8">
        <w:rPr>
          <w:rFonts w:ascii="Times New Roman" w:hAnsi="Times New Roman"/>
          <w:noProof/>
          <w:lang w:val="en-IE"/>
        </w:rPr>
        <w:t>in the</w:t>
      </w:r>
      <w:r w:rsidR="009A2955">
        <w:rPr>
          <w:rFonts w:ascii="Times New Roman" w:hAnsi="Times New Roman"/>
          <w:noProof/>
          <w:lang w:val="en-IE"/>
        </w:rPr>
        <w:t xml:space="preserve"> framework of existing Schengen </w:t>
      </w:r>
      <w:r w:rsidRPr="005774C1">
        <w:rPr>
          <w:rFonts w:ascii="Times New Roman" w:hAnsi="Times New Roman"/>
          <w:i/>
          <w:noProof/>
          <w:lang w:val="en-IE"/>
        </w:rPr>
        <w:t>acquis</w:t>
      </w:r>
      <w:r w:rsidRPr="003C6FC8">
        <w:rPr>
          <w:rFonts w:ascii="Times New Roman" w:hAnsi="Times New Roman"/>
          <w:noProof/>
          <w:lang w:val="en-IE"/>
        </w:rPr>
        <w:t>;</w:t>
      </w:r>
    </w:p>
    <w:p w:rsidR="00A955B3" w:rsidRPr="003C6FC8" w:rsidP="00A955B3">
      <w:pPr>
        <w:bidi w:val="0"/>
        <w:ind w:left="567" w:hanging="567"/>
        <w:rPr>
          <w:rFonts w:ascii="Times New Roman" w:hAnsi="Times New Roman"/>
          <w:noProof/>
          <w:lang w:val="en-IE"/>
        </w:rPr>
      </w:pPr>
    </w:p>
    <w:p w:rsidR="005C79AF" w:rsidP="00A955B3">
      <w:pPr>
        <w:bidi w:val="0"/>
        <w:ind w:left="567" w:hanging="567"/>
        <w:rPr>
          <w:rFonts w:ascii="Times New Roman" w:hAnsi="Times New Roman"/>
          <w:noProof/>
          <w:lang w:val="en-IE"/>
        </w:rPr>
      </w:pPr>
      <w:r w:rsidRPr="003C6FC8">
        <w:rPr>
          <w:rFonts w:ascii="Times New Roman" w:hAnsi="Times New Roman"/>
          <w:noProof/>
          <w:lang w:val="en-IE"/>
        </w:rPr>
        <w:t>(g)</w:t>
        <w:tab/>
        <w:t>the field of border management and control, on issues related to organisation, training, best practices and other operational measures on the ground and where relevant, equipment, while being aware of the potential dual use of such equipment.</w:t>
      </w:r>
      <w:bookmarkStart w:id="10" w:name="ControlPages"/>
      <w:bookmarkEnd w:id="10"/>
    </w:p>
    <w:p w:rsidR="00A955B3" w:rsidRPr="003C6FC8" w:rsidP="00A955B3">
      <w:pPr>
        <w:bidi w:val="0"/>
        <w:rPr>
          <w:rFonts w:ascii="Times New Roman" w:hAnsi="Times New Roman"/>
          <w:noProof/>
          <w:lang w:val="en-IE"/>
        </w:rPr>
      </w:pPr>
    </w:p>
    <w:p w:rsidR="005C79AF" w:rsidP="00A955B3">
      <w:pPr>
        <w:bidi w:val="0"/>
        <w:rPr>
          <w:rStyle w:val="platne1"/>
          <w:rFonts w:ascii="Times New Roman" w:hAnsi="Times New Roman"/>
          <w:noProof/>
          <w:lang w:val="en-IE"/>
        </w:rPr>
      </w:pPr>
      <w:r w:rsidR="00A955B3">
        <w:rPr>
          <w:rStyle w:val="platne1"/>
          <w:rFonts w:ascii="Times New Roman" w:hAnsi="Times New Roman"/>
          <w:noProof/>
          <w:lang w:val="en-IE"/>
        </w:rPr>
        <w:br w:type="page"/>
      </w:r>
      <w:r w:rsidRPr="003C6FC8">
        <w:rPr>
          <w:rStyle w:val="platne1"/>
          <w:rFonts w:ascii="Times New Roman" w:hAnsi="Times New Roman"/>
          <w:noProof/>
          <w:lang w:val="en-IE"/>
        </w:rPr>
        <w:t>3.</w:t>
        <w:tab/>
        <w:t>In the framework of the cooperation to prevent and control illegal immigration, the Parties also agree to readmit their illegal migrants. To this end:</w:t>
      </w:r>
    </w:p>
    <w:p w:rsidR="00A955B3" w:rsidRPr="003C6FC8" w:rsidP="00A955B3">
      <w:pPr>
        <w:bidi w:val="0"/>
        <w:rPr>
          <w:rStyle w:val="platne1"/>
          <w:rFonts w:ascii="Times New Roman" w:hAnsi="Times New Roman"/>
          <w:noProof/>
          <w:lang w:val="en-IE"/>
        </w:rPr>
      </w:pPr>
    </w:p>
    <w:p w:rsidR="005C79AF" w:rsidP="00A955B3">
      <w:pPr>
        <w:bidi w:val="0"/>
        <w:ind w:left="567" w:hanging="567"/>
        <w:rPr>
          <w:rFonts w:ascii="Times New Roman" w:hAnsi="Times New Roman"/>
          <w:noProof/>
          <w:lang w:val="en-IE"/>
        </w:rPr>
      </w:pPr>
      <w:r w:rsidRPr="003C6FC8">
        <w:rPr>
          <w:rFonts w:ascii="Times New Roman" w:hAnsi="Times New Roman"/>
          <w:noProof/>
          <w:lang w:val="en-IE"/>
        </w:rPr>
        <w:t>(a)</w:t>
        <w:tab/>
      </w:r>
      <w:r w:rsidRPr="003C6FC8">
        <w:rPr>
          <w:rFonts w:ascii="Times New Roman" w:hAnsi="Times New Roman"/>
          <w:noProof/>
          <w:color w:val="000000"/>
          <w:lang w:val="en-IE"/>
        </w:rPr>
        <w:t>Iraq shall readmit any of its nationals who do not, or who no longer, fulfill the conditions in force for entry to, presence in, or residence on the territory of a Member State of the Union, upon request by the latter and without further formalities</w:t>
      </w:r>
      <w:r w:rsidRPr="003C6FC8">
        <w:rPr>
          <w:rFonts w:ascii="Times New Roman" w:hAnsi="Times New Roman"/>
          <w:noProof/>
          <w:lang w:val="en-IE"/>
        </w:rPr>
        <w:t>;</w:t>
      </w:r>
    </w:p>
    <w:p w:rsidR="00A955B3" w:rsidRPr="003C6FC8" w:rsidP="00A955B3">
      <w:pPr>
        <w:bidi w:val="0"/>
        <w:ind w:left="567" w:hanging="567"/>
        <w:rPr>
          <w:rFonts w:ascii="Times New Roman" w:hAnsi="Times New Roman"/>
          <w:noProof/>
          <w:lang w:val="en-IE"/>
        </w:rPr>
      </w:pPr>
    </w:p>
    <w:p w:rsidR="005C79AF" w:rsidP="00A955B3">
      <w:pPr>
        <w:bidi w:val="0"/>
        <w:ind w:left="567" w:hanging="567"/>
        <w:rPr>
          <w:rFonts w:ascii="Times New Roman" w:hAnsi="Times New Roman"/>
          <w:noProof/>
          <w:lang w:val="en-IE"/>
        </w:rPr>
      </w:pPr>
      <w:r w:rsidRPr="003C6FC8">
        <w:rPr>
          <w:rFonts w:ascii="Times New Roman" w:hAnsi="Times New Roman"/>
          <w:noProof/>
          <w:lang w:val="en-IE"/>
        </w:rPr>
        <w:t>(b)</w:t>
        <w:tab/>
      </w:r>
      <w:r w:rsidRPr="003C6FC8">
        <w:rPr>
          <w:rFonts w:ascii="Times New Roman" w:hAnsi="Times New Roman"/>
          <w:noProof/>
          <w:color w:val="000000"/>
          <w:lang w:val="en-IE"/>
        </w:rPr>
        <w:t>and each Member State of the Union shall readmit any of its nationals who do not, or who no longer, fulfill the conditions in force for entry to, presence in, or residence on the territory of Iraq, upon request by the latter and without further formalities</w:t>
      </w:r>
      <w:r w:rsidRPr="003C6FC8">
        <w:rPr>
          <w:rFonts w:ascii="Times New Roman" w:hAnsi="Times New Roman"/>
          <w:noProof/>
          <w:lang w:val="en-IE"/>
        </w:rPr>
        <w:t>;</w:t>
      </w:r>
    </w:p>
    <w:p w:rsidR="00A955B3" w:rsidRPr="003C6FC8" w:rsidP="00A955B3">
      <w:pPr>
        <w:bidi w:val="0"/>
        <w:ind w:left="567" w:hanging="567"/>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4.</w:t>
        <w:tab/>
        <w:t xml:space="preserve">The Member States of the Union and Iraq will provide their nationals with appropriate </w:t>
      </w:r>
      <w:r w:rsidRPr="003C6FC8">
        <w:rPr>
          <w:rFonts w:ascii="Times New Roman" w:hAnsi="Times New Roman"/>
          <w:iCs/>
          <w:noProof/>
          <w:lang w:val="en-IE"/>
        </w:rPr>
        <w:t>documents confirming identity in order to permit travel</w:t>
      </w:r>
      <w:r w:rsidRPr="003C6FC8">
        <w:rPr>
          <w:rFonts w:ascii="Times New Roman" w:hAnsi="Times New Roman"/>
          <w:noProof/>
          <w:lang w:val="en-IE"/>
        </w:rPr>
        <w:t xml:space="preserve"> </w:t>
      </w:r>
      <w:r w:rsidRPr="00B93E43">
        <w:rPr>
          <w:rFonts w:ascii="Times New Roman" w:hAnsi="Times New Roman"/>
          <w:noProof/>
          <w:lang w:val="en-IE"/>
        </w:rPr>
        <w:t xml:space="preserve">for </w:t>
      </w:r>
      <w:r w:rsidRPr="00B93E43" w:rsidR="00B93E43">
        <w:rPr>
          <w:rFonts w:ascii="Times New Roman" w:hAnsi="Times New Roman"/>
          <w:noProof/>
          <w:lang w:val="en-IE"/>
        </w:rPr>
        <w:t>such purposes</w:t>
      </w:r>
      <w:r w:rsidRPr="003C6FC8">
        <w:rPr>
          <w:rFonts w:ascii="Times New Roman" w:hAnsi="Times New Roman"/>
          <w:noProof/>
          <w:lang w:val="en-IE"/>
        </w:rPr>
        <w:t>. Where the person to be readmitted does not possess any documents or other proofs of his or her nationality, the competent diplomatic and consular representations, of the Member State concerned or Iraq shall, upon request of Iraq or the Member State concerned, make arrangements to interview the person in order to establish his or her nationality.</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0076523F">
        <w:rPr>
          <w:rFonts w:ascii="Times New Roman" w:hAnsi="Times New Roman"/>
          <w:noProof/>
          <w:lang w:val="en-IE"/>
        </w:rPr>
        <w:br w:type="page"/>
      </w:r>
      <w:r w:rsidRPr="003C6FC8">
        <w:rPr>
          <w:rFonts w:ascii="Times New Roman" w:hAnsi="Times New Roman"/>
          <w:noProof/>
          <w:lang w:val="en-IE"/>
        </w:rPr>
        <w:t>5.</w:t>
        <w:tab/>
        <w:t>In this context, the Parties agree to conclude, upon request by</w:t>
      </w:r>
      <w:r w:rsidRPr="00042746">
        <w:rPr>
          <w:rFonts w:ascii="Times New Roman" w:hAnsi="Times New Roman"/>
          <w:noProof/>
          <w:lang w:val="en-IE"/>
        </w:rPr>
        <w:t xml:space="preserve"> </w:t>
      </w:r>
      <w:r w:rsidRPr="003C6FC8">
        <w:rPr>
          <w:rFonts w:ascii="Times New Roman" w:hAnsi="Times New Roman"/>
          <w:noProof/>
          <w:lang w:val="en-IE"/>
        </w:rPr>
        <w:t xml:space="preserve">either Party as defined in the </w:t>
      </w:r>
      <w:r w:rsidR="009A2955">
        <w:rPr>
          <w:rFonts w:ascii="Times New Roman" w:hAnsi="Times New Roman"/>
          <w:noProof/>
          <w:lang w:val="en-IE"/>
        </w:rPr>
        <w:t>Article </w:t>
      </w:r>
      <w:r w:rsidRPr="003C6FC8">
        <w:rPr>
          <w:rFonts w:ascii="Times New Roman" w:hAnsi="Times New Roman"/>
          <w:noProof/>
          <w:lang w:val="en-IE"/>
        </w:rPr>
        <w:t>12</w:t>
      </w:r>
      <w:r w:rsidR="00F34DF2">
        <w:rPr>
          <w:rFonts w:ascii="Times New Roman" w:hAnsi="Times New Roman"/>
          <w:noProof/>
          <w:lang w:val="en-IE"/>
        </w:rPr>
        <w:t>2</w:t>
      </w:r>
      <w:r w:rsidRPr="003C6FC8">
        <w:rPr>
          <w:rFonts w:ascii="Times New Roman" w:hAnsi="Times New Roman"/>
          <w:noProof/>
          <w:lang w:val="en-IE"/>
        </w:rPr>
        <w:t xml:space="preserve"> and as soon as possible, an agreement on preventing and controlling illegal migration and regulating the specific procedures and obligations for readmission, covering also, if deemed appropriate by both Parties, the readmission of nationals of other countries and stateless persons.</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6.</w:t>
        <w:tab/>
        <w:t>Cooperation in this area will take place in full respect of the rights, obligations and responsibilities of the Parties arising from relevant International Law and International Humanitarian Law.</w:t>
      </w:r>
    </w:p>
    <w:p w:rsidR="00A955B3" w:rsidP="00A955B3">
      <w:pPr>
        <w:bidi w:val="0"/>
        <w:rPr>
          <w:rFonts w:ascii="Times New Roman" w:hAnsi="Times New Roman"/>
          <w:noProof/>
          <w:lang w:val="en-IE"/>
        </w:rPr>
      </w:pPr>
    </w:p>
    <w:p w:rsidR="00A955B3" w:rsidRPr="003C6FC8" w:rsidP="00A955B3">
      <w:pPr>
        <w:bidi w:val="0"/>
        <w:rPr>
          <w:rFonts w:ascii="Times New Roman" w:hAnsi="Times New Roman"/>
          <w:noProof/>
          <w:lang w:val="en-IE"/>
        </w:rPr>
      </w:pPr>
    </w:p>
    <w:p w:rsidR="005C79AF" w:rsidP="00A955B3">
      <w:pPr>
        <w:bidi w:val="0"/>
        <w:jc w:val="center"/>
        <w:rPr>
          <w:rFonts w:ascii="Times New Roman" w:hAnsi="Times New Roman"/>
          <w:noProof/>
          <w:lang w:val="en-IE"/>
        </w:rPr>
      </w:pPr>
      <w:r w:rsidRPr="003C6FC8" w:rsidR="00A955B3">
        <w:rPr>
          <w:rFonts w:ascii="Times New Roman" w:hAnsi="Times New Roman"/>
          <w:noProof/>
          <w:lang w:val="en-IE"/>
        </w:rPr>
        <w:t>ARTICLE 106</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bCs/>
          <w:noProof/>
          <w:lang w:val="en-IE"/>
        </w:rPr>
      </w:pPr>
      <w:r w:rsidRPr="00A955B3">
        <w:rPr>
          <w:rFonts w:ascii="Times New Roman" w:hAnsi="Times New Roman"/>
          <w:bCs/>
          <w:noProof/>
          <w:lang w:val="en-IE"/>
        </w:rPr>
        <w:t>Combating Organised Crime and Corruption</w:t>
      </w:r>
    </w:p>
    <w:p w:rsidR="00A955B3" w:rsidRPr="00A955B3" w:rsidP="00A955B3">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The Parties agree to cooperate on and contribute to the fight against organised, economic and financial crime and corruption, counterfeiting and illegal transactions, through full compliance with their existing mutual international obligations in this area including on effective cooperation in the recovery of assets or funds derived from acts of corruption. The Parties will promote the implementation of the UN Convention on Transnational Organised Crime and its supplementing Protocols and the UN Convention against Corruption.</w:t>
      </w:r>
    </w:p>
    <w:p w:rsidR="00A955B3" w:rsidP="00A955B3">
      <w:pPr>
        <w:bidi w:val="0"/>
        <w:rPr>
          <w:rFonts w:ascii="Times New Roman" w:hAnsi="Times New Roman"/>
          <w:noProof/>
          <w:lang w:val="en-IE"/>
        </w:rPr>
      </w:pPr>
    </w:p>
    <w:p w:rsidR="00A955B3" w:rsidRPr="003C6FC8" w:rsidP="00A955B3">
      <w:pPr>
        <w:bidi w:val="0"/>
        <w:rPr>
          <w:rFonts w:ascii="Times New Roman" w:hAnsi="Times New Roman"/>
          <w:noProof/>
          <w:lang w:val="en-IE"/>
        </w:rPr>
      </w:pPr>
    </w:p>
    <w:p w:rsidR="005C79AF" w:rsidP="00A955B3">
      <w:pPr>
        <w:bidi w:val="0"/>
        <w:jc w:val="center"/>
        <w:rPr>
          <w:rFonts w:ascii="Times New Roman" w:hAnsi="Times New Roman"/>
          <w:noProof/>
          <w:lang w:val="en-IE"/>
        </w:rPr>
      </w:pPr>
      <w:r w:rsidR="0076523F">
        <w:rPr>
          <w:rFonts w:ascii="Times New Roman" w:hAnsi="Times New Roman"/>
          <w:noProof/>
          <w:lang w:val="en-IE"/>
        </w:rPr>
        <w:br w:type="page"/>
      </w:r>
      <w:r w:rsidRPr="003C6FC8" w:rsidR="00A955B3">
        <w:rPr>
          <w:rFonts w:ascii="Times New Roman" w:hAnsi="Times New Roman"/>
          <w:noProof/>
          <w:lang w:val="en-IE"/>
        </w:rPr>
        <w:t>ARTICLE 107</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bCs/>
          <w:noProof/>
          <w:lang w:val="en-IE"/>
        </w:rPr>
      </w:pPr>
      <w:r w:rsidRPr="00A955B3">
        <w:rPr>
          <w:rFonts w:ascii="Times New Roman" w:hAnsi="Times New Roman"/>
          <w:bCs/>
          <w:noProof/>
          <w:lang w:val="en-IE"/>
        </w:rPr>
        <w:t>Combating Money Laundering and Terrorist Financing</w:t>
      </w:r>
    </w:p>
    <w:p w:rsidR="00A955B3" w:rsidRPr="00A955B3" w:rsidP="00A955B3">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The Parties agree on the need to work towards and to cooperate on preventing the use of their financial systems to launder the proceeds of all criminal activities including drug trafficking and corruption and to the financing of terrorism.</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The Parties agree to cooperate on technical and administrative assistance aimed at the development and implementation of regulations and the effective functioning of mechanisms to combat money laundering and financing of terrorism. This cooperation extends to the recovery of assets or funds derived from the proceeds of crimes.</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3.</w:t>
        <w:tab/>
        <w:t>The</w:t>
      </w:r>
      <w:r w:rsidRPr="003C6FC8">
        <w:rPr>
          <w:rFonts w:ascii="Times New Roman" w:hAnsi="Times New Roman"/>
          <w:b/>
          <w:noProof/>
          <w:lang w:val="en-IE"/>
        </w:rPr>
        <w:t xml:space="preserve"> </w:t>
      </w:r>
      <w:r w:rsidRPr="003C6FC8">
        <w:rPr>
          <w:rFonts w:ascii="Times New Roman" w:hAnsi="Times New Roman"/>
          <w:noProof/>
          <w:lang w:val="en-IE"/>
        </w:rPr>
        <w:t>cooperation shall allow exchanges of relevant information within the framework of respective legislations and the adoption of appropriate standards to combat money laundering and financing of terrorism equivalent to those adopted by the Financial Action Task Force on Money Laundering (hereinafter referred to as "FATF") and by the Union and relevant</w:t>
      </w:r>
      <w:r w:rsidRPr="003C6FC8">
        <w:rPr>
          <w:rFonts w:ascii="Times New Roman" w:hAnsi="Times New Roman"/>
          <w:b/>
          <w:noProof/>
          <w:lang w:val="en-IE"/>
        </w:rPr>
        <w:t xml:space="preserve"> </w:t>
      </w:r>
      <w:r w:rsidRPr="003C6FC8">
        <w:rPr>
          <w:rFonts w:ascii="Times New Roman" w:hAnsi="Times New Roman"/>
          <w:noProof/>
          <w:lang w:val="en-IE"/>
        </w:rPr>
        <w:t>international bodies active in this area.</w:t>
      </w:r>
    </w:p>
    <w:p w:rsidR="00A955B3" w:rsidP="00A955B3">
      <w:pPr>
        <w:bidi w:val="0"/>
        <w:rPr>
          <w:rFonts w:ascii="Times New Roman" w:hAnsi="Times New Roman"/>
          <w:noProof/>
          <w:lang w:val="en-IE"/>
        </w:rPr>
      </w:pPr>
    </w:p>
    <w:p w:rsidR="00A955B3" w:rsidRPr="003C6FC8" w:rsidP="00A955B3">
      <w:pPr>
        <w:bidi w:val="0"/>
        <w:rPr>
          <w:rFonts w:ascii="Times New Roman" w:hAnsi="Times New Roman"/>
          <w:noProof/>
          <w:lang w:val="en-IE"/>
        </w:rPr>
      </w:pPr>
    </w:p>
    <w:p w:rsidR="005C79AF" w:rsidP="00A955B3">
      <w:pPr>
        <w:bidi w:val="0"/>
        <w:jc w:val="center"/>
        <w:rPr>
          <w:rFonts w:ascii="Times New Roman" w:hAnsi="Times New Roman"/>
          <w:noProof/>
          <w:lang w:val="en-IE"/>
        </w:rPr>
      </w:pPr>
      <w:r w:rsidR="0076523F">
        <w:rPr>
          <w:rFonts w:ascii="Times New Roman" w:hAnsi="Times New Roman"/>
          <w:noProof/>
          <w:lang w:val="en-IE"/>
        </w:rPr>
        <w:br w:type="page"/>
      </w:r>
      <w:r w:rsidRPr="003C6FC8" w:rsidR="00A955B3">
        <w:rPr>
          <w:rFonts w:ascii="Times New Roman" w:hAnsi="Times New Roman"/>
          <w:noProof/>
          <w:lang w:val="en-IE"/>
        </w:rPr>
        <w:t>ARTICLE 108</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bCs/>
          <w:noProof/>
          <w:lang w:val="en-IE"/>
        </w:rPr>
      </w:pPr>
      <w:r w:rsidRPr="00A955B3">
        <w:rPr>
          <w:rFonts w:ascii="Times New Roman" w:hAnsi="Times New Roman"/>
          <w:bCs/>
          <w:noProof/>
          <w:lang w:val="en-IE"/>
        </w:rPr>
        <w:t>Combating Illicit Drugs</w:t>
      </w:r>
    </w:p>
    <w:p w:rsidR="00A955B3" w:rsidRPr="00A955B3" w:rsidP="00A955B3">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In accordance with their respective laws and regulations, the Parties will aim at reducing</w:t>
      </w:r>
      <w:r w:rsidRPr="003C6FC8">
        <w:rPr>
          <w:rFonts w:ascii="Times New Roman" w:hAnsi="Times New Roman"/>
          <w:b/>
          <w:noProof/>
          <w:lang w:val="en-IE"/>
        </w:rPr>
        <w:t xml:space="preserve"> </w:t>
      </w:r>
      <w:r w:rsidRPr="003C6FC8">
        <w:rPr>
          <w:rFonts w:ascii="Times New Roman" w:hAnsi="Times New Roman"/>
          <w:noProof/>
          <w:lang w:val="en-IE"/>
        </w:rPr>
        <w:t>the supply and trafficking of, and demand for, illicit drugs as well as their impact on drug users and society at large and to achieve a more effective prevention of diversion of chemical precursors used for the illicit manufacture of narcotic drugs and psychotropic substances. In their cooperation, the Parties shall ensure that a comprehensive and balanced approach is taken in pursuing this aim through legal market regulations and effective action and coordination between the competent authorities including those from the health, education</w:t>
      </w:r>
      <w:r w:rsidRPr="003C6FC8">
        <w:rPr>
          <w:rFonts w:ascii="Times New Roman" w:hAnsi="Times New Roman"/>
          <w:b/>
          <w:noProof/>
          <w:lang w:val="en-IE"/>
        </w:rPr>
        <w:t xml:space="preserve">, </w:t>
      </w:r>
      <w:r w:rsidRPr="003C6FC8">
        <w:rPr>
          <w:rFonts w:ascii="Times New Roman" w:hAnsi="Times New Roman"/>
          <w:noProof/>
          <w:lang w:val="en-IE"/>
        </w:rPr>
        <w:t>social,</w:t>
      </w:r>
      <w:r w:rsidRPr="003C6FC8">
        <w:rPr>
          <w:rFonts w:ascii="Times New Roman" w:hAnsi="Times New Roman"/>
          <w:b/>
          <w:noProof/>
          <w:lang w:val="en-IE"/>
        </w:rPr>
        <w:t xml:space="preserve"> </w:t>
      </w:r>
      <w:r w:rsidRPr="003C6FC8">
        <w:rPr>
          <w:rFonts w:ascii="Times New Roman" w:hAnsi="Times New Roman"/>
          <w:noProof/>
          <w:lang w:val="en-IE"/>
        </w:rPr>
        <w:t>law enforcement and</w:t>
      </w:r>
      <w:r w:rsidRPr="003C6FC8">
        <w:rPr>
          <w:rFonts w:ascii="Times New Roman" w:hAnsi="Times New Roman"/>
          <w:b/>
          <w:noProof/>
          <w:lang w:val="en-IE"/>
        </w:rPr>
        <w:t xml:space="preserve"> </w:t>
      </w:r>
      <w:r w:rsidRPr="003C6FC8">
        <w:rPr>
          <w:rFonts w:ascii="Times New Roman" w:hAnsi="Times New Roman"/>
          <w:noProof/>
          <w:lang w:val="en-IE"/>
        </w:rPr>
        <w:t>justice sectors.</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The Parties shall agree on means of cooperation to attain these objectives. Actions shall be based on commonly agreed principles along the lines of the relevant international conventions, the Political Declaration and the Special Declaration on the guiding principles of drug demand reduction, approved by the Twentieth United Nations General Assembly Special Session on Drugs in June 1998.</w:t>
      </w:r>
    </w:p>
    <w:p w:rsidR="00A955B3" w:rsidP="00A955B3">
      <w:pPr>
        <w:bidi w:val="0"/>
        <w:rPr>
          <w:rFonts w:ascii="Times New Roman" w:hAnsi="Times New Roman"/>
          <w:noProof/>
          <w:lang w:val="en-IE"/>
        </w:rPr>
      </w:pPr>
    </w:p>
    <w:p w:rsidR="00A955B3" w:rsidRPr="003C6FC8" w:rsidP="00A955B3">
      <w:pPr>
        <w:bidi w:val="0"/>
        <w:rPr>
          <w:rFonts w:ascii="Times New Roman" w:hAnsi="Times New Roman"/>
          <w:noProof/>
          <w:lang w:val="en-IE"/>
        </w:rPr>
      </w:pPr>
    </w:p>
    <w:p w:rsidR="005C79AF" w:rsidP="00A955B3">
      <w:pPr>
        <w:bidi w:val="0"/>
        <w:jc w:val="center"/>
        <w:rPr>
          <w:rFonts w:ascii="Times New Roman" w:hAnsi="Times New Roman"/>
          <w:noProof/>
          <w:lang w:val="en-IE"/>
        </w:rPr>
      </w:pPr>
      <w:r w:rsidR="0076523F">
        <w:rPr>
          <w:rFonts w:ascii="Times New Roman" w:hAnsi="Times New Roman"/>
          <w:noProof/>
          <w:lang w:val="en-IE"/>
        </w:rPr>
        <w:br w:type="page"/>
      </w:r>
      <w:r w:rsidRPr="003C6FC8" w:rsidR="00A955B3">
        <w:rPr>
          <w:rFonts w:ascii="Times New Roman" w:hAnsi="Times New Roman"/>
          <w:noProof/>
          <w:lang w:val="en-IE"/>
        </w:rPr>
        <w:t>ARTICLE 109</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bCs/>
          <w:noProof/>
          <w:lang w:val="en-IE"/>
        </w:rPr>
      </w:pPr>
      <w:r w:rsidRPr="00A955B3">
        <w:rPr>
          <w:rFonts w:ascii="Times New Roman" w:hAnsi="Times New Roman"/>
          <w:bCs/>
          <w:noProof/>
          <w:lang w:val="en-IE"/>
        </w:rPr>
        <w:t>Cultural cooperation</w:t>
      </w:r>
    </w:p>
    <w:p w:rsidR="00A955B3" w:rsidRPr="00A955B3" w:rsidP="00A955B3">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The Parties undertake to promote bilateral cooperation in the field of culture, in order to enhance mutual understanding and foster cultural relations between the Parties.</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The Parties support the exchange of information and expertise, as well as initiatives, contributing to increased capacity building, in particular as regar</w:t>
      </w:r>
      <w:r w:rsidR="0067718D">
        <w:rPr>
          <w:rFonts w:ascii="Times New Roman" w:hAnsi="Times New Roman"/>
          <w:noProof/>
          <w:lang w:val="en-IE"/>
        </w:rPr>
        <w:t>ds the preservation of cultural </w:t>
      </w:r>
      <w:r w:rsidRPr="003C6FC8">
        <w:rPr>
          <w:rFonts w:ascii="Times New Roman" w:hAnsi="Times New Roman"/>
          <w:noProof/>
          <w:lang w:val="en-IE"/>
        </w:rPr>
        <w:t>heritage.</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3.</w:t>
        <w:tab/>
        <w:t>The Parties will intensify cooperation as regards the fight against illicit trafficking of cultural property, in accordance with relevant UN Security Council Resolutions concerning Iraq. They will promote the ratification and effective implementation of relevant international agreements, including the 1970 Unesco Convention on the Means of Prohibiting and Preventing the Illicit Import, Export and Transfer of Ownership of Cultural Property.</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4.</w:t>
        <w:tab/>
        <w:t>The Parties shall encourage intercultural dialogue between individuals, cultural institutions and organisations representing organised civil society from the Union and Iraq.</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5.</w:t>
        <w:tab/>
        <w:t>The Parties shall coordinate their efforts in international forums, including in the context of UNESCO, and/or other international bodies, with a view to promoting cultural diversity, in particular on the ratification and implementation of the UNESCO Convention on the Protection and Promotion of the Diversity of Cultural Expressions.</w:t>
      </w:r>
    </w:p>
    <w:p w:rsidR="005C79AF" w:rsidP="00A955B3">
      <w:pPr>
        <w:bidi w:val="0"/>
        <w:jc w:val="center"/>
        <w:rPr>
          <w:rFonts w:ascii="Times New Roman" w:hAnsi="Times New Roman"/>
          <w:noProof/>
          <w:lang w:val="en-IE"/>
        </w:rPr>
      </w:pPr>
      <w:r w:rsidR="0076523F">
        <w:rPr>
          <w:rFonts w:ascii="Times New Roman" w:hAnsi="Times New Roman"/>
          <w:noProof/>
          <w:lang w:val="en-IE"/>
        </w:rPr>
        <w:br w:type="page"/>
      </w:r>
      <w:r w:rsidRPr="003C6FC8" w:rsidR="00A955B3">
        <w:rPr>
          <w:rFonts w:ascii="Times New Roman" w:hAnsi="Times New Roman"/>
          <w:noProof/>
          <w:lang w:val="en-IE"/>
        </w:rPr>
        <w:t>ARTICLE 110</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noProof/>
          <w:lang w:val="en-IE"/>
        </w:rPr>
      </w:pPr>
      <w:r w:rsidRPr="00A955B3">
        <w:rPr>
          <w:rFonts w:ascii="Times New Roman" w:hAnsi="Times New Roman"/>
          <w:noProof/>
          <w:lang w:val="en-IE"/>
        </w:rPr>
        <w:t>Regional cooperation</w:t>
      </w:r>
    </w:p>
    <w:p w:rsidR="00A955B3" w:rsidRPr="00A955B3" w:rsidP="00A955B3">
      <w:pPr>
        <w:bidi w:val="0"/>
        <w:jc w:val="center"/>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The Parties agree that cooperation should help to facilitate and support Iraq</w:t>
      </w:r>
      <w:r w:rsidR="002C1415">
        <w:rPr>
          <w:rFonts w:ascii="Times New Roman" w:hAnsi="Times New Roman"/>
          <w:noProof/>
          <w:lang w:val="en-IE"/>
        </w:rPr>
        <w:t>'</w:t>
      </w:r>
      <w:r w:rsidRPr="003C6FC8">
        <w:rPr>
          <w:rFonts w:ascii="Times New Roman" w:hAnsi="Times New Roman"/>
          <w:noProof/>
          <w:lang w:val="en-IE"/>
        </w:rPr>
        <w:t>s stability and regional integration. To such an end they agree to promote activities aimed at strengthening relations with Iraq, its neighbouring countries and other regional partners.</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The parties agree that cooperation between them may include actions undertaken under cooperation agreements with other countries in the same region, provided that such action is compatible with this agreement and in their interests.</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3.</w:t>
        <w:tab/>
        <w:t>Without excluding any area, the Parties agree to give particular con</w:t>
      </w:r>
      <w:r w:rsidR="0067718D">
        <w:rPr>
          <w:rFonts w:ascii="Times New Roman" w:hAnsi="Times New Roman"/>
          <w:noProof/>
          <w:lang w:val="en-IE"/>
        </w:rPr>
        <w:t>sideration to the following </w:t>
      </w:r>
      <w:r w:rsidRPr="003C6FC8">
        <w:rPr>
          <w:rFonts w:ascii="Times New Roman" w:hAnsi="Times New Roman"/>
          <w:noProof/>
          <w:lang w:val="en-IE"/>
        </w:rPr>
        <w:t>actions:</w:t>
      </w:r>
    </w:p>
    <w:p w:rsidR="00A955B3" w:rsidRPr="003C6FC8" w:rsidP="00A955B3">
      <w:pPr>
        <w:bidi w:val="0"/>
        <w:rPr>
          <w:rFonts w:ascii="Times New Roman" w:hAnsi="Times New Roman"/>
          <w:noProof/>
          <w:lang w:val="en-IE"/>
        </w:rPr>
      </w:pPr>
    </w:p>
    <w:p w:rsidR="005C79AF" w:rsidP="00A955B3">
      <w:pPr>
        <w:bidi w:val="0"/>
        <w:ind w:left="567" w:hanging="567"/>
        <w:rPr>
          <w:rFonts w:ascii="Times New Roman" w:hAnsi="Times New Roman"/>
          <w:noProof/>
          <w:lang w:val="en-IE"/>
        </w:rPr>
      </w:pPr>
      <w:r w:rsidRPr="003C6FC8">
        <w:rPr>
          <w:rFonts w:ascii="Times New Roman" w:hAnsi="Times New Roman"/>
          <w:noProof/>
          <w:lang w:val="en-IE"/>
        </w:rPr>
        <w:t>(a)</w:t>
        <w:tab/>
      </w:r>
      <w:r>
        <w:rPr>
          <w:rFonts w:ascii="Times New Roman" w:hAnsi="Times New Roman"/>
          <w:noProof/>
          <w:lang w:val="en-IE"/>
        </w:rPr>
        <w:t xml:space="preserve">the </w:t>
      </w:r>
      <w:r w:rsidRPr="003C6FC8">
        <w:rPr>
          <w:rFonts w:ascii="Times New Roman" w:hAnsi="Times New Roman"/>
          <w:noProof/>
          <w:lang w:val="en-IE"/>
        </w:rPr>
        <w:t>promotion of intra-regional trade;</w:t>
      </w:r>
    </w:p>
    <w:p w:rsidR="00A955B3" w:rsidRPr="003C6FC8" w:rsidP="00A955B3">
      <w:pPr>
        <w:bidi w:val="0"/>
        <w:ind w:left="567" w:hanging="567"/>
        <w:rPr>
          <w:rFonts w:ascii="Times New Roman" w:hAnsi="Times New Roman"/>
          <w:noProof/>
          <w:lang w:val="en-IE"/>
        </w:rPr>
      </w:pPr>
    </w:p>
    <w:p w:rsidR="005C79AF" w:rsidRPr="003C6FC8" w:rsidP="00A955B3">
      <w:pPr>
        <w:bidi w:val="0"/>
        <w:ind w:left="567" w:hanging="567"/>
        <w:rPr>
          <w:rFonts w:ascii="Times New Roman" w:hAnsi="Times New Roman"/>
          <w:noProof/>
          <w:lang w:val="en-IE"/>
        </w:rPr>
      </w:pPr>
      <w:r w:rsidRPr="003C6FC8">
        <w:rPr>
          <w:rFonts w:ascii="Times New Roman" w:hAnsi="Times New Roman"/>
          <w:noProof/>
          <w:lang w:val="en-IE"/>
        </w:rPr>
        <w:t>(b)</w:t>
        <w:tab/>
        <w:t>support for regional institutions and for joint projects and initiatives established under relevant regional organisations.</w:t>
      </w:r>
    </w:p>
    <w:p w:rsidR="0076523F" w:rsidP="00A955B3">
      <w:pPr>
        <w:bidi w:val="0"/>
        <w:jc w:val="center"/>
        <w:rPr>
          <w:rFonts w:ascii="Times New Roman" w:hAnsi="Times New Roman"/>
          <w:noProof/>
          <w:lang w:val="en-IE"/>
        </w:rPr>
      </w:pPr>
    </w:p>
    <w:p w:rsidR="0076523F" w:rsidP="00A955B3">
      <w:pPr>
        <w:bidi w:val="0"/>
        <w:jc w:val="center"/>
        <w:rPr>
          <w:rFonts w:ascii="Times New Roman" w:hAnsi="Times New Roman"/>
          <w:noProof/>
          <w:lang w:val="en-IE"/>
        </w:rPr>
      </w:pPr>
    </w:p>
    <w:p w:rsidR="005C79AF" w:rsidP="00A955B3">
      <w:pPr>
        <w:bidi w:val="0"/>
        <w:jc w:val="center"/>
        <w:rPr>
          <w:rFonts w:ascii="Times New Roman" w:hAnsi="Times New Roman"/>
          <w:noProof/>
          <w:lang w:val="en-IE"/>
        </w:rPr>
      </w:pPr>
      <w:r w:rsidR="0076523F">
        <w:rPr>
          <w:rFonts w:ascii="Times New Roman" w:hAnsi="Times New Roman"/>
          <w:noProof/>
          <w:lang w:val="en-IE"/>
        </w:rPr>
        <w:br w:type="page"/>
      </w:r>
      <w:r w:rsidRPr="003C6FC8">
        <w:rPr>
          <w:rFonts w:ascii="Times New Roman" w:hAnsi="Times New Roman"/>
          <w:noProof/>
          <w:lang w:val="en-IE"/>
        </w:rPr>
        <w:t>TITLE V</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caps/>
          <w:noProof/>
          <w:lang w:val="en-IE"/>
        </w:rPr>
      </w:pPr>
      <w:r w:rsidRPr="003C6FC8">
        <w:rPr>
          <w:rFonts w:ascii="Times New Roman" w:hAnsi="Times New Roman"/>
          <w:caps/>
          <w:noProof/>
          <w:lang w:val="en-IE"/>
        </w:rPr>
        <w:t>Institutional, general and final provisions</w:t>
      </w:r>
    </w:p>
    <w:p w:rsidR="00A955B3" w:rsidP="00A955B3">
      <w:pPr>
        <w:bidi w:val="0"/>
        <w:jc w:val="center"/>
        <w:rPr>
          <w:rFonts w:ascii="Times New Roman" w:hAnsi="Times New Roman"/>
          <w:caps/>
          <w:noProof/>
          <w:lang w:val="en-IE"/>
        </w:rPr>
      </w:pPr>
    </w:p>
    <w:p w:rsidR="00A955B3" w:rsidRPr="003C6FC8" w:rsidP="00A955B3">
      <w:pPr>
        <w:bidi w:val="0"/>
        <w:jc w:val="center"/>
        <w:rPr>
          <w:rFonts w:ascii="Times New Roman" w:hAnsi="Times New Roman"/>
          <w:caps/>
          <w:noProof/>
          <w:lang w:val="en-IE"/>
        </w:rPr>
      </w:pPr>
    </w:p>
    <w:p w:rsidR="005C79AF" w:rsidP="00A955B3">
      <w:pPr>
        <w:bidi w:val="0"/>
        <w:jc w:val="center"/>
        <w:rPr>
          <w:rFonts w:ascii="Times New Roman" w:hAnsi="Times New Roman"/>
          <w:noProof/>
          <w:lang w:val="en-IE"/>
        </w:rPr>
      </w:pPr>
      <w:r w:rsidRPr="003C6FC8" w:rsidR="00A955B3">
        <w:rPr>
          <w:rFonts w:ascii="Times New Roman" w:hAnsi="Times New Roman"/>
          <w:noProof/>
          <w:lang w:val="en-IE"/>
        </w:rPr>
        <w:t>ARTICLE 111</w:t>
      </w:r>
    </w:p>
    <w:p w:rsidR="00A955B3" w:rsidRPr="003C6FC8" w:rsidP="00A955B3">
      <w:pPr>
        <w:bidi w:val="0"/>
        <w:jc w:val="center"/>
        <w:rPr>
          <w:rFonts w:ascii="Times New Roman" w:hAnsi="Times New Roman"/>
          <w:noProof/>
          <w:lang w:val="en-IE"/>
        </w:rPr>
      </w:pPr>
    </w:p>
    <w:p w:rsidR="005C79AF" w:rsidP="00A955B3">
      <w:pPr>
        <w:bidi w:val="0"/>
        <w:jc w:val="center"/>
        <w:rPr>
          <w:rFonts w:ascii="Times New Roman" w:hAnsi="Times New Roman"/>
          <w:bCs/>
          <w:noProof/>
          <w:lang w:val="en-IE"/>
        </w:rPr>
      </w:pPr>
      <w:r w:rsidRPr="003C6FC8">
        <w:rPr>
          <w:rFonts w:ascii="Times New Roman" w:hAnsi="Times New Roman"/>
          <w:bCs/>
          <w:noProof/>
          <w:lang w:val="en-IE"/>
        </w:rPr>
        <w:t>Cooperation Council</w:t>
      </w:r>
    </w:p>
    <w:p w:rsidR="00A955B3" w:rsidRPr="003C6FC8" w:rsidP="00A955B3">
      <w:pPr>
        <w:bidi w:val="0"/>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A Cooperation Council is hereby established which shall supervise the implementation of this Agreement. It shall meet at ministerial level once a year. It shall examine any major issues arising within the framework of this Agreement and any other bilateral or international issues of mutual interest for the purpose of attaining the objectives of this Agreement. The Cooperation Council may also make appropriate recommendations, by mutual agreement between the two Parties.</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The Cooperation Council shall consist of the representatives of the Parties.</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3.</w:t>
        <w:tab/>
        <w:t>The Cooperation Council shall establish its rules of procedure.</w:t>
      </w:r>
    </w:p>
    <w:p w:rsidR="00A955B3" w:rsidRPr="003C6FC8" w:rsidP="00A955B3">
      <w:pPr>
        <w:bidi w:val="0"/>
        <w:rPr>
          <w:rFonts w:ascii="Times New Roman" w:hAnsi="Times New Roman"/>
          <w:noProof/>
          <w:lang w:val="en-IE"/>
        </w:rPr>
      </w:pPr>
    </w:p>
    <w:p w:rsidR="00A955B3" w:rsidP="00A955B3">
      <w:pPr>
        <w:bidi w:val="0"/>
        <w:rPr>
          <w:rFonts w:ascii="Times New Roman" w:hAnsi="Times New Roman"/>
          <w:noProof/>
          <w:lang w:val="en-IE"/>
        </w:rPr>
      </w:pPr>
      <w:r w:rsidRPr="003C6FC8" w:rsidR="005C79AF">
        <w:rPr>
          <w:rFonts w:ascii="Times New Roman" w:hAnsi="Times New Roman"/>
          <w:noProof/>
          <w:lang w:val="en-IE"/>
        </w:rPr>
        <w:t>4.</w:t>
        <w:tab/>
        <w:t>Either Party may refer to the Cooperation Council any dispute relating to the application or interpretation of this Agreement.</w:t>
      </w:r>
    </w:p>
    <w:p w:rsidR="00A955B3" w:rsidP="00A955B3">
      <w:pPr>
        <w:bidi w:val="0"/>
        <w:rPr>
          <w:rFonts w:ascii="Times New Roman" w:hAnsi="Times New Roman"/>
          <w:noProof/>
          <w:lang w:val="en-IE"/>
        </w:rPr>
      </w:pPr>
    </w:p>
    <w:p w:rsidR="005C79AF" w:rsidP="00A955B3">
      <w:pPr>
        <w:bidi w:val="0"/>
        <w:rPr>
          <w:rFonts w:ascii="Times New Roman" w:hAnsi="Times New Roman"/>
          <w:noProof/>
          <w:lang w:val="en-IE"/>
        </w:rPr>
      </w:pPr>
      <w:r w:rsidR="00CD5314">
        <w:rPr>
          <w:rFonts w:ascii="Times New Roman" w:hAnsi="Times New Roman"/>
          <w:noProof/>
          <w:lang w:val="en-IE"/>
        </w:rPr>
        <w:br w:type="page"/>
      </w:r>
      <w:r w:rsidRPr="003C6FC8">
        <w:rPr>
          <w:rFonts w:ascii="Times New Roman" w:hAnsi="Times New Roman"/>
          <w:noProof/>
          <w:lang w:val="en-IE"/>
        </w:rPr>
        <w:t>5.</w:t>
        <w:tab/>
        <w:t>The Cooperation Council may settle the dispute by means of a recommendation.</w:t>
      </w:r>
    </w:p>
    <w:p w:rsidR="00A955B3"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6.</w:t>
        <w:tab/>
        <w:t>The provisions of this Article shall in no way affect and are</w:t>
      </w:r>
      <w:r w:rsidR="00CD5314">
        <w:rPr>
          <w:rFonts w:ascii="Times New Roman" w:hAnsi="Times New Roman"/>
          <w:noProof/>
          <w:lang w:val="en-IE"/>
        </w:rPr>
        <w:t xml:space="preserve"> without prejudice to specific </w:t>
      </w:r>
      <w:r w:rsidRPr="003C6FC8">
        <w:rPr>
          <w:rFonts w:ascii="Times New Roman" w:hAnsi="Times New Roman"/>
          <w:noProof/>
          <w:lang w:val="en-IE"/>
        </w:rPr>
        <w:t>provisions regarding settlement of disputes under Title II of this Agreement.</w:t>
      </w:r>
    </w:p>
    <w:p w:rsidR="00A955B3" w:rsidP="00A955B3">
      <w:pPr>
        <w:bidi w:val="0"/>
        <w:rPr>
          <w:rFonts w:ascii="Times New Roman" w:hAnsi="Times New Roman"/>
          <w:noProof/>
          <w:lang w:val="en-IE"/>
        </w:rPr>
      </w:pPr>
    </w:p>
    <w:p w:rsidR="00A955B3" w:rsidRPr="003C6FC8" w:rsidP="00A955B3">
      <w:pPr>
        <w:bidi w:val="0"/>
        <w:rPr>
          <w:rFonts w:ascii="Times New Roman" w:hAnsi="Times New Roman"/>
          <w:noProof/>
          <w:lang w:val="en-IE"/>
        </w:rPr>
      </w:pPr>
    </w:p>
    <w:p w:rsidR="005C79AF" w:rsidP="00CD5314">
      <w:pPr>
        <w:bidi w:val="0"/>
        <w:jc w:val="center"/>
        <w:rPr>
          <w:rFonts w:ascii="Times New Roman" w:hAnsi="Times New Roman"/>
          <w:noProof/>
          <w:lang w:val="en-IE"/>
        </w:rPr>
      </w:pPr>
      <w:r w:rsidRPr="003C6FC8" w:rsidR="00CD5314">
        <w:rPr>
          <w:rFonts w:ascii="Times New Roman" w:hAnsi="Times New Roman"/>
          <w:noProof/>
          <w:lang w:val="en-IE"/>
        </w:rPr>
        <w:t>ARTICLE 112</w:t>
      </w:r>
    </w:p>
    <w:p w:rsidR="00CD5314" w:rsidRPr="003C6FC8" w:rsidP="00A955B3">
      <w:pPr>
        <w:bidi w:val="0"/>
        <w:rPr>
          <w:rFonts w:ascii="Times New Roman" w:hAnsi="Times New Roman"/>
          <w:noProof/>
          <w:lang w:val="en-IE"/>
        </w:rPr>
      </w:pPr>
    </w:p>
    <w:p w:rsidR="005C79AF" w:rsidP="00CD5314">
      <w:pPr>
        <w:bidi w:val="0"/>
        <w:jc w:val="center"/>
        <w:rPr>
          <w:rFonts w:ascii="Times New Roman" w:hAnsi="Times New Roman"/>
          <w:bCs/>
          <w:noProof/>
          <w:lang w:val="en-IE"/>
        </w:rPr>
      </w:pPr>
      <w:r w:rsidRPr="003C6FC8">
        <w:rPr>
          <w:rFonts w:ascii="Times New Roman" w:hAnsi="Times New Roman"/>
          <w:bCs/>
          <w:noProof/>
          <w:lang w:val="en-IE"/>
        </w:rPr>
        <w:t>Cooperation Committee and speciali</w:t>
      </w:r>
      <w:r>
        <w:rPr>
          <w:rFonts w:ascii="Times New Roman" w:hAnsi="Times New Roman"/>
          <w:bCs/>
          <w:noProof/>
          <w:lang w:val="en-IE"/>
        </w:rPr>
        <w:t>s</w:t>
      </w:r>
      <w:r w:rsidRPr="003C6FC8">
        <w:rPr>
          <w:rFonts w:ascii="Times New Roman" w:hAnsi="Times New Roman"/>
          <w:bCs/>
          <w:noProof/>
          <w:lang w:val="en-IE"/>
        </w:rPr>
        <w:t>ed sub-committees</w:t>
      </w:r>
    </w:p>
    <w:p w:rsidR="00CD5314" w:rsidRPr="003C6FC8" w:rsidP="00A955B3">
      <w:pPr>
        <w:bidi w:val="0"/>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A Cooperation Committee is hereby established composed of representatives of the Parties and with a view to assist the Cooperation Council in its duties.</w:t>
      </w:r>
    </w:p>
    <w:p w:rsidR="00CD5314" w:rsidRPr="00042746"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The Cooperation Council may decide to set up any other specialised sub</w:t>
      </w:r>
      <w:r w:rsidR="00C10285">
        <w:rPr>
          <w:rFonts w:ascii="Times New Roman" w:hAnsi="Times New Roman"/>
          <w:noProof/>
          <w:lang w:val="en-IE"/>
        </w:rPr>
        <w:noBreakHyphen/>
      </w:r>
      <w:r w:rsidRPr="003C6FC8">
        <w:rPr>
          <w:rFonts w:ascii="Times New Roman" w:hAnsi="Times New Roman"/>
          <w:noProof/>
          <w:lang w:val="en-IE"/>
        </w:rPr>
        <w:t>committee or body that can assist it in carrying out its duties and shall determine the composition and duties of such committees or bodies and how they shall function.</w:t>
      </w:r>
    </w:p>
    <w:p w:rsidR="00CD5314" w:rsidP="00A955B3">
      <w:pPr>
        <w:bidi w:val="0"/>
        <w:rPr>
          <w:rFonts w:ascii="Times New Roman" w:hAnsi="Times New Roman"/>
          <w:noProof/>
          <w:lang w:val="en-IE"/>
        </w:rPr>
      </w:pPr>
    </w:p>
    <w:p w:rsidR="00CD5314" w:rsidRPr="003C6FC8" w:rsidP="00A955B3">
      <w:pPr>
        <w:bidi w:val="0"/>
        <w:rPr>
          <w:rFonts w:ascii="Times New Roman" w:hAnsi="Times New Roman"/>
          <w:noProof/>
          <w:lang w:val="en-IE"/>
        </w:rPr>
      </w:pPr>
    </w:p>
    <w:p w:rsidR="005C79AF" w:rsidP="00CD5314">
      <w:pPr>
        <w:bidi w:val="0"/>
        <w:jc w:val="center"/>
        <w:rPr>
          <w:rFonts w:ascii="Times New Roman" w:hAnsi="Times New Roman"/>
          <w:noProof/>
          <w:lang w:val="en-IE"/>
        </w:rPr>
      </w:pPr>
      <w:r w:rsidR="00B26643">
        <w:rPr>
          <w:rFonts w:ascii="Times New Roman" w:hAnsi="Times New Roman"/>
          <w:noProof/>
          <w:lang w:val="en-IE"/>
        </w:rPr>
        <w:br w:type="page"/>
      </w:r>
      <w:r w:rsidRPr="003C6FC8" w:rsidR="00CD5314">
        <w:rPr>
          <w:rFonts w:ascii="Times New Roman" w:hAnsi="Times New Roman"/>
          <w:noProof/>
          <w:lang w:val="en-IE"/>
        </w:rPr>
        <w:t>ARTICLE 113</w:t>
      </w:r>
    </w:p>
    <w:p w:rsidR="00CD5314" w:rsidRPr="003C6FC8" w:rsidP="00CD5314">
      <w:pPr>
        <w:bidi w:val="0"/>
        <w:jc w:val="center"/>
        <w:rPr>
          <w:rFonts w:ascii="Times New Roman" w:hAnsi="Times New Roman"/>
          <w:noProof/>
          <w:lang w:val="en-IE"/>
        </w:rPr>
      </w:pPr>
    </w:p>
    <w:p w:rsidR="005C79AF" w:rsidP="00CD5314">
      <w:pPr>
        <w:bidi w:val="0"/>
        <w:jc w:val="center"/>
        <w:rPr>
          <w:rFonts w:ascii="Times New Roman" w:hAnsi="Times New Roman"/>
          <w:bCs/>
          <w:noProof/>
          <w:lang w:val="en-IE"/>
        </w:rPr>
      </w:pPr>
      <w:r w:rsidRPr="003C6FC8">
        <w:rPr>
          <w:rFonts w:ascii="Times New Roman" w:hAnsi="Times New Roman"/>
          <w:bCs/>
          <w:noProof/>
          <w:lang w:val="en-IE"/>
        </w:rPr>
        <w:t>Parliamentary Cooperation Committee</w:t>
      </w:r>
    </w:p>
    <w:p w:rsidR="00CD5314" w:rsidRPr="003C6FC8" w:rsidP="00CD5314">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A Parliamentary Cooperation Committee is hereby established. It shall be a forum for Members of the Iraqi Parliament and the European Parliament to meet and exchange views.</w:t>
      </w:r>
    </w:p>
    <w:p w:rsidR="00CD5314"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The Parliamentary Cooperation Committee shall con</w:t>
      </w:r>
      <w:r w:rsidR="0067718D">
        <w:rPr>
          <w:rFonts w:ascii="Times New Roman" w:hAnsi="Times New Roman"/>
          <w:noProof/>
          <w:lang w:val="en-IE"/>
        </w:rPr>
        <w:t>sist of Members of the European </w:t>
      </w:r>
      <w:r w:rsidRPr="003C6FC8">
        <w:rPr>
          <w:rFonts w:ascii="Times New Roman" w:hAnsi="Times New Roman"/>
          <w:noProof/>
          <w:lang w:val="en-IE"/>
        </w:rPr>
        <w:t>Parliament, on the one hand, and of Members of the Iraqi Parliament, on the other.</w:t>
      </w:r>
    </w:p>
    <w:p w:rsidR="00CD5314"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3.</w:t>
        <w:tab/>
        <w:t>The Parliamentary Cooperation Committee shall be informed of the rec</w:t>
      </w:r>
      <w:r w:rsidR="00B64E6F">
        <w:rPr>
          <w:rFonts w:ascii="Times New Roman" w:hAnsi="Times New Roman"/>
          <w:noProof/>
          <w:lang w:val="en-IE"/>
        </w:rPr>
        <w:t>ommendations of the Cooperation </w:t>
      </w:r>
      <w:r w:rsidRPr="003C6FC8">
        <w:rPr>
          <w:rFonts w:ascii="Times New Roman" w:hAnsi="Times New Roman"/>
          <w:noProof/>
          <w:lang w:val="en-IE"/>
        </w:rPr>
        <w:t>Council.</w:t>
      </w:r>
    </w:p>
    <w:p w:rsidR="00CD5314"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4.</w:t>
        <w:tab/>
        <w:t>The Parliamentary Cooperation Committee may make rec</w:t>
      </w:r>
      <w:r w:rsidR="0067718D">
        <w:rPr>
          <w:rFonts w:ascii="Times New Roman" w:hAnsi="Times New Roman"/>
          <w:noProof/>
          <w:lang w:val="en-IE"/>
        </w:rPr>
        <w:t>ommendations to the Cooperation </w:t>
      </w:r>
      <w:r w:rsidRPr="003C6FC8">
        <w:rPr>
          <w:rFonts w:ascii="Times New Roman" w:hAnsi="Times New Roman"/>
          <w:noProof/>
          <w:lang w:val="en-IE"/>
        </w:rPr>
        <w:t>Council.</w:t>
      </w:r>
    </w:p>
    <w:p w:rsidR="00CD5314" w:rsidP="00A955B3">
      <w:pPr>
        <w:bidi w:val="0"/>
        <w:rPr>
          <w:rFonts w:ascii="Times New Roman" w:hAnsi="Times New Roman"/>
          <w:noProof/>
          <w:lang w:val="en-IE"/>
        </w:rPr>
      </w:pPr>
    </w:p>
    <w:p w:rsidR="00CD5314" w:rsidRPr="003C6FC8" w:rsidP="00A955B3">
      <w:pPr>
        <w:bidi w:val="0"/>
        <w:rPr>
          <w:rFonts w:ascii="Times New Roman" w:hAnsi="Times New Roman"/>
          <w:noProof/>
          <w:lang w:val="en-IE"/>
        </w:rPr>
      </w:pPr>
    </w:p>
    <w:p w:rsidR="005C79AF" w:rsidP="00CD5314">
      <w:pPr>
        <w:bidi w:val="0"/>
        <w:jc w:val="center"/>
        <w:rPr>
          <w:rFonts w:ascii="Times New Roman" w:hAnsi="Times New Roman"/>
          <w:noProof/>
          <w:lang w:val="en-IE"/>
        </w:rPr>
      </w:pPr>
      <w:r w:rsidRPr="003C6FC8" w:rsidR="00CD5314">
        <w:rPr>
          <w:rFonts w:ascii="Times New Roman" w:hAnsi="Times New Roman"/>
          <w:noProof/>
          <w:lang w:val="en-IE"/>
        </w:rPr>
        <w:t>ARTICLE 114</w:t>
      </w:r>
    </w:p>
    <w:p w:rsidR="00CD5314" w:rsidRPr="003C6FC8" w:rsidP="00CD5314">
      <w:pPr>
        <w:bidi w:val="0"/>
        <w:jc w:val="center"/>
        <w:rPr>
          <w:rFonts w:ascii="Times New Roman" w:hAnsi="Times New Roman"/>
          <w:noProof/>
          <w:lang w:val="en-IE"/>
        </w:rPr>
      </w:pPr>
    </w:p>
    <w:p w:rsidR="005C79AF" w:rsidP="00CD5314">
      <w:pPr>
        <w:bidi w:val="0"/>
        <w:jc w:val="center"/>
        <w:rPr>
          <w:rFonts w:ascii="Times New Roman" w:hAnsi="Times New Roman"/>
          <w:bCs/>
          <w:noProof/>
          <w:lang w:val="en-IE"/>
        </w:rPr>
      </w:pPr>
      <w:r w:rsidRPr="003C6FC8">
        <w:rPr>
          <w:rFonts w:ascii="Times New Roman" w:hAnsi="Times New Roman"/>
          <w:bCs/>
          <w:noProof/>
          <w:lang w:val="en-IE"/>
        </w:rPr>
        <w:t>Facilities</w:t>
      </w:r>
    </w:p>
    <w:p w:rsidR="00CD5314" w:rsidRPr="003C6FC8" w:rsidP="00CD5314">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To facilitate cooperation in the framework of this Agreement, both Parties agree to grant necessary facilities to duly authorised experts and officials involved in implementing cooperation for the performance of their functions, in accordance with internal rules and regulations of both Parties.</w:t>
      </w:r>
    </w:p>
    <w:p w:rsidR="005C79AF" w:rsidP="00CD5314">
      <w:pPr>
        <w:bidi w:val="0"/>
        <w:jc w:val="center"/>
        <w:rPr>
          <w:rFonts w:ascii="Times New Roman" w:hAnsi="Times New Roman"/>
          <w:noProof/>
          <w:lang w:val="en-IE"/>
        </w:rPr>
      </w:pPr>
      <w:r w:rsidR="00CD5314">
        <w:rPr>
          <w:rFonts w:ascii="Times New Roman" w:hAnsi="Times New Roman"/>
          <w:noProof/>
          <w:lang w:val="en-IE"/>
        </w:rPr>
        <w:br w:type="page"/>
      </w:r>
      <w:r w:rsidRPr="003C6FC8" w:rsidR="00CD5314">
        <w:rPr>
          <w:rFonts w:ascii="Times New Roman" w:hAnsi="Times New Roman"/>
          <w:noProof/>
          <w:lang w:val="en-IE"/>
        </w:rPr>
        <w:t>ARTICLE 115</w:t>
      </w:r>
    </w:p>
    <w:p w:rsidR="00CD5314" w:rsidRPr="003C6FC8" w:rsidP="00CD5314">
      <w:pPr>
        <w:bidi w:val="0"/>
        <w:jc w:val="center"/>
        <w:rPr>
          <w:rFonts w:ascii="Times New Roman" w:hAnsi="Times New Roman"/>
          <w:noProof/>
          <w:lang w:val="en-IE"/>
        </w:rPr>
      </w:pPr>
    </w:p>
    <w:p w:rsidR="005C79AF" w:rsidP="00CD5314">
      <w:pPr>
        <w:bidi w:val="0"/>
        <w:jc w:val="center"/>
        <w:rPr>
          <w:rFonts w:ascii="Times New Roman" w:hAnsi="Times New Roman"/>
          <w:bCs/>
          <w:noProof/>
          <w:lang w:val="en-IE"/>
        </w:rPr>
      </w:pPr>
      <w:r w:rsidRPr="003C6FC8">
        <w:rPr>
          <w:rFonts w:ascii="Times New Roman" w:hAnsi="Times New Roman"/>
          <w:bCs/>
          <w:noProof/>
          <w:lang w:val="en-IE"/>
        </w:rPr>
        <w:t>Territorial application</w:t>
      </w:r>
    </w:p>
    <w:p w:rsidR="00CD5314" w:rsidRPr="003C6FC8" w:rsidP="00CD5314">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 xml:space="preserve">This Agreement shall apply, on the one hand, to the territories </w:t>
      </w:r>
      <w:r w:rsidR="0067718D">
        <w:rPr>
          <w:rFonts w:ascii="Times New Roman" w:hAnsi="Times New Roman"/>
          <w:noProof/>
          <w:lang w:val="en-IE"/>
        </w:rPr>
        <w:t>in which the Treaty on European </w:t>
      </w:r>
      <w:r w:rsidRPr="003C6FC8">
        <w:rPr>
          <w:rFonts w:ascii="Times New Roman" w:hAnsi="Times New Roman"/>
          <w:noProof/>
          <w:lang w:val="en-IE"/>
        </w:rPr>
        <w:t>Union and the Treaty of the Functioning of the European Union are applied and under the conditions laid down in those Treaties and, on the other, to the territory of Iraq.</w:t>
      </w:r>
    </w:p>
    <w:p w:rsidR="00CD5314" w:rsidP="00A955B3">
      <w:pPr>
        <w:bidi w:val="0"/>
        <w:rPr>
          <w:rFonts w:ascii="Times New Roman" w:hAnsi="Times New Roman"/>
          <w:noProof/>
          <w:lang w:val="en-IE"/>
        </w:rPr>
      </w:pPr>
    </w:p>
    <w:p w:rsidR="00CD5314" w:rsidRPr="003C6FC8" w:rsidP="00A955B3">
      <w:pPr>
        <w:bidi w:val="0"/>
        <w:rPr>
          <w:rFonts w:ascii="Times New Roman" w:hAnsi="Times New Roman"/>
          <w:noProof/>
          <w:lang w:val="en-IE"/>
        </w:rPr>
      </w:pPr>
    </w:p>
    <w:p w:rsidR="005C79AF" w:rsidP="00CD5314">
      <w:pPr>
        <w:bidi w:val="0"/>
        <w:jc w:val="center"/>
        <w:rPr>
          <w:rFonts w:ascii="Times New Roman" w:hAnsi="Times New Roman"/>
          <w:noProof/>
          <w:lang w:val="en-IE"/>
        </w:rPr>
      </w:pPr>
      <w:r w:rsidRPr="003C6FC8" w:rsidR="00CD5314">
        <w:rPr>
          <w:rFonts w:ascii="Times New Roman" w:hAnsi="Times New Roman"/>
          <w:noProof/>
          <w:lang w:val="en-IE"/>
        </w:rPr>
        <w:t>ARTICLE 116</w:t>
      </w:r>
    </w:p>
    <w:p w:rsidR="00CD5314" w:rsidRPr="003C6FC8" w:rsidP="00CD5314">
      <w:pPr>
        <w:bidi w:val="0"/>
        <w:jc w:val="center"/>
        <w:rPr>
          <w:rFonts w:ascii="Times New Roman" w:hAnsi="Times New Roman"/>
          <w:noProof/>
          <w:lang w:val="en-IE"/>
        </w:rPr>
      </w:pPr>
    </w:p>
    <w:p w:rsidR="005C79AF" w:rsidP="00CD5314">
      <w:pPr>
        <w:bidi w:val="0"/>
        <w:jc w:val="center"/>
        <w:rPr>
          <w:rFonts w:ascii="Times New Roman" w:hAnsi="Times New Roman"/>
          <w:bCs/>
          <w:noProof/>
          <w:lang w:val="en-IE"/>
        </w:rPr>
      </w:pPr>
      <w:r w:rsidRPr="003C6FC8">
        <w:rPr>
          <w:rFonts w:ascii="Times New Roman" w:hAnsi="Times New Roman"/>
          <w:bCs/>
          <w:noProof/>
          <w:lang w:val="en-IE"/>
        </w:rPr>
        <w:t>Entry into force and renewal</w:t>
      </w:r>
    </w:p>
    <w:p w:rsidR="00CD5314" w:rsidRPr="003C6FC8" w:rsidP="00CD5314">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 xml:space="preserve">This Agreement shall enter into force on the first day of the month following the date </w:t>
      </w:r>
      <w:r>
        <w:rPr>
          <w:rFonts w:ascii="Times New Roman" w:hAnsi="Times New Roman"/>
          <w:noProof/>
          <w:lang w:val="en-IE"/>
        </w:rPr>
        <w:t xml:space="preserve">of receipt, by the depositary, of the last of the notifications by the Parties </w:t>
      </w:r>
      <w:r w:rsidRPr="003C6FC8">
        <w:rPr>
          <w:rFonts w:ascii="Times New Roman" w:hAnsi="Times New Roman"/>
          <w:noProof/>
          <w:lang w:val="en-IE"/>
        </w:rPr>
        <w:t>of the completion of the procedures necessary for this purpose.</w:t>
      </w:r>
    </w:p>
    <w:p w:rsidR="00CD5314"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This Agreement is concluded for a period of ten years. It shall be automatically renewed on a yearly basis unless one of the Parties renounces it at least six months before its expiry date. The termination shall take effect six months after receipt of the notification by the other Party. Such termination shall not affect ongoing projects commenced under this Agreement prior to the receipt of the notification.</w:t>
      </w:r>
    </w:p>
    <w:p w:rsidR="00CD5314" w:rsidP="00A955B3">
      <w:pPr>
        <w:bidi w:val="0"/>
        <w:rPr>
          <w:rFonts w:ascii="Times New Roman" w:hAnsi="Times New Roman"/>
          <w:noProof/>
          <w:lang w:val="en-IE"/>
        </w:rPr>
      </w:pPr>
    </w:p>
    <w:p w:rsidR="00CD5314" w:rsidRPr="003C6FC8" w:rsidP="00A955B3">
      <w:pPr>
        <w:bidi w:val="0"/>
        <w:rPr>
          <w:rFonts w:ascii="Times New Roman" w:hAnsi="Times New Roman"/>
          <w:bCs/>
          <w:noProof/>
          <w:lang w:val="en-IE" w:bidi="th-TH"/>
        </w:rPr>
      </w:pPr>
    </w:p>
    <w:p w:rsidR="005C79AF" w:rsidP="00CD5314">
      <w:pPr>
        <w:bidi w:val="0"/>
        <w:jc w:val="center"/>
        <w:rPr>
          <w:rFonts w:ascii="Times New Roman" w:hAnsi="Times New Roman"/>
          <w:noProof/>
          <w:lang w:val="en-IE"/>
        </w:rPr>
      </w:pPr>
      <w:r w:rsidR="00CD5314">
        <w:rPr>
          <w:rFonts w:ascii="Times New Roman" w:hAnsi="Times New Roman"/>
          <w:noProof/>
          <w:lang w:val="en-IE"/>
        </w:rPr>
        <w:br w:type="page"/>
      </w:r>
      <w:r w:rsidRPr="003C6FC8" w:rsidR="00CD5314">
        <w:rPr>
          <w:rFonts w:ascii="Times New Roman" w:hAnsi="Times New Roman"/>
          <w:noProof/>
          <w:lang w:val="en-IE"/>
        </w:rPr>
        <w:t>ARTICLE 117</w:t>
      </w:r>
    </w:p>
    <w:p w:rsidR="00CD5314" w:rsidRPr="003C6FC8" w:rsidP="00CD5314">
      <w:pPr>
        <w:bidi w:val="0"/>
        <w:jc w:val="center"/>
        <w:rPr>
          <w:rFonts w:ascii="Times New Roman" w:hAnsi="Times New Roman"/>
          <w:noProof/>
          <w:lang w:val="en-IE"/>
        </w:rPr>
      </w:pPr>
    </w:p>
    <w:p w:rsidR="005C79AF" w:rsidP="00CD5314">
      <w:pPr>
        <w:bidi w:val="0"/>
        <w:jc w:val="center"/>
        <w:rPr>
          <w:rStyle w:val="Emphasis"/>
          <w:rFonts w:ascii="Times New Roman" w:hAnsi="Times New Roman"/>
          <w:bCs/>
          <w:i w:val="0"/>
          <w:noProof/>
          <w:lang w:val="en-IE"/>
        </w:rPr>
      </w:pPr>
      <w:r w:rsidRPr="00CD5314">
        <w:rPr>
          <w:rStyle w:val="Emphasis"/>
          <w:rFonts w:ascii="Times New Roman" w:hAnsi="Times New Roman"/>
          <w:bCs/>
          <w:i w:val="0"/>
          <w:noProof/>
          <w:lang w:val="en-IE"/>
        </w:rPr>
        <w:t>Provisional Application</w:t>
      </w:r>
    </w:p>
    <w:p w:rsidR="00CD5314" w:rsidRPr="00CD5314" w:rsidP="00CD5314">
      <w:pPr>
        <w:bidi w:val="0"/>
        <w:jc w:val="center"/>
        <w:rPr>
          <w:rStyle w:val="Emphasis"/>
          <w:rFonts w:ascii="Times New Roman" w:hAnsi="Times New Roman"/>
          <w:bCs/>
          <w:i w:val="0"/>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r>
      <w:r w:rsidRPr="00042746">
        <w:rPr>
          <w:rFonts w:ascii="Times New Roman" w:hAnsi="Times New Roman"/>
          <w:noProof/>
          <w:lang w:val="en-IE"/>
        </w:rPr>
        <w:t>.</w:t>
      </w:r>
      <w:r w:rsidRPr="003C6FC8">
        <w:rPr>
          <w:rFonts w:ascii="Times New Roman" w:hAnsi="Times New Roman"/>
          <w:noProof/>
          <w:lang w:val="en-IE"/>
        </w:rPr>
        <w:tab/>
        <w:t xml:space="preserve">Notwithstanding Article 116, the Union and Iraq agree to apply </w:t>
      </w:r>
      <w:r w:rsidRPr="003C6FC8">
        <w:rPr>
          <w:rFonts w:ascii="Times New Roman" w:hAnsi="Times New Roman"/>
          <w:noProof/>
          <w:color w:val="000000"/>
          <w:lang w:val="en-IE"/>
        </w:rPr>
        <w:t xml:space="preserve">Article </w:t>
      </w:r>
      <w:r w:rsidRPr="003C6FC8">
        <w:rPr>
          <w:rFonts w:ascii="Times New Roman" w:hAnsi="Times New Roman"/>
          <w:noProof/>
          <w:lang w:val="en-IE"/>
        </w:rPr>
        <w:t>2, and</w:t>
      </w:r>
      <w:r w:rsidR="0067718D">
        <w:rPr>
          <w:rFonts w:ascii="Times New Roman" w:hAnsi="Times New Roman"/>
          <w:noProof/>
          <w:lang w:val="en-IE"/>
        </w:rPr>
        <w:t xml:space="preserve"> Titles</w:t>
      </w:r>
      <w:r w:rsidR="00B64E6F">
        <w:rPr>
          <w:rFonts w:ascii="Times New Roman" w:hAnsi="Times New Roman"/>
          <w:noProof/>
          <w:lang w:val="en-IE"/>
        </w:rPr>
        <w:t> II, </w:t>
      </w:r>
      <w:r w:rsidR="0067718D">
        <w:rPr>
          <w:rFonts w:ascii="Times New Roman" w:hAnsi="Times New Roman"/>
          <w:noProof/>
          <w:lang w:val="en-IE"/>
        </w:rPr>
        <w:t>III and </w:t>
      </w:r>
      <w:r w:rsidRPr="003C6FC8">
        <w:rPr>
          <w:rFonts w:ascii="Times New Roman" w:hAnsi="Times New Roman"/>
          <w:noProof/>
          <w:lang w:val="en-IE"/>
        </w:rPr>
        <w:t>V of this Agreement from the first day of the third month following the date on which the Union and Iraq have notified each other of the completion of the procedures necessary for this purpose. Notifications shall be sent to the Secretary</w:t>
      </w:r>
      <w:r>
        <w:rPr>
          <w:rFonts w:ascii="Times New Roman" w:hAnsi="Times New Roman"/>
          <w:noProof/>
          <w:lang w:val="en-IE"/>
        </w:rPr>
        <w:t>-</w:t>
      </w:r>
      <w:r w:rsidRPr="003C6FC8">
        <w:rPr>
          <w:rFonts w:ascii="Times New Roman" w:hAnsi="Times New Roman"/>
          <w:noProof/>
          <w:lang w:val="en-IE"/>
        </w:rPr>
        <w:t>General</w:t>
      </w:r>
      <w:r w:rsidR="0067718D">
        <w:rPr>
          <w:rFonts w:ascii="Times New Roman" w:hAnsi="Times New Roman"/>
          <w:noProof/>
          <w:lang w:val="en-IE"/>
        </w:rPr>
        <w:t xml:space="preserve"> of the Council of the European </w:t>
      </w:r>
      <w:r w:rsidRPr="003C6FC8">
        <w:rPr>
          <w:rFonts w:ascii="Times New Roman" w:hAnsi="Times New Roman"/>
          <w:noProof/>
          <w:lang w:val="en-IE"/>
        </w:rPr>
        <w:t>Union, who shall be the depository of this agreement.</w:t>
      </w:r>
    </w:p>
    <w:p w:rsidR="00CD5314"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Where in accordance with paragraph 1, a provision of this Agreement is applied by the Parties pending its entry into force, any reference in such provision to the date of entry into force of this Agreement shall be understood to be made to the date from which the Parties agree to apply that provision in accordance with paragraph 1.</w:t>
      </w:r>
    </w:p>
    <w:p w:rsidR="00CD5314" w:rsidP="00A955B3">
      <w:pPr>
        <w:bidi w:val="0"/>
        <w:rPr>
          <w:rFonts w:ascii="Times New Roman" w:hAnsi="Times New Roman"/>
          <w:noProof/>
          <w:lang w:val="en-IE"/>
        </w:rPr>
      </w:pPr>
    </w:p>
    <w:p w:rsidR="005C79AF" w:rsidRPr="003C6FC8" w:rsidP="00A955B3">
      <w:pPr>
        <w:bidi w:val="0"/>
        <w:rPr>
          <w:rFonts w:ascii="Times New Roman" w:hAnsi="Times New Roman"/>
          <w:noProof/>
          <w:lang w:val="en-IE"/>
        </w:rPr>
      </w:pPr>
    </w:p>
    <w:p w:rsidR="005C79AF" w:rsidP="00CD5314">
      <w:pPr>
        <w:bidi w:val="0"/>
        <w:jc w:val="center"/>
        <w:rPr>
          <w:rFonts w:ascii="Times New Roman" w:hAnsi="Times New Roman"/>
          <w:noProof/>
          <w:lang w:val="en-IE"/>
        </w:rPr>
      </w:pPr>
      <w:r w:rsidR="0076523F">
        <w:rPr>
          <w:rFonts w:ascii="Times New Roman" w:hAnsi="Times New Roman"/>
          <w:noProof/>
          <w:lang w:val="en-IE"/>
        </w:rPr>
        <w:br w:type="page"/>
      </w:r>
      <w:r w:rsidRPr="003C6FC8" w:rsidR="00CD5314">
        <w:rPr>
          <w:rFonts w:ascii="Times New Roman" w:hAnsi="Times New Roman"/>
          <w:noProof/>
          <w:lang w:val="en-IE"/>
        </w:rPr>
        <w:t>ARTICLE 11</w:t>
      </w:r>
      <w:r w:rsidR="00CD5314">
        <w:rPr>
          <w:rFonts w:ascii="Times New Roman" w:hAnsi="Times New Roman"/>
          <w:noProof/>
          <w:lang w:val="en-IE"/>
        </w:rPr>
        <w:t>8</w:t>
      </w:r>
    </w:p>
    <w:p w:rsidR="00CD5314" w:rsidRPr="003C6FC8" w:rsidP="00CD5314">
      <w:pPr>
        <w:bidi w:val="0"/>
        <w:jc w:val="center"/>
        <w:rPr>
          <w:rFonts w:ascii="Times New Roman" w:hAnsi="Times New Roman"/>
          <w:noProof/>
          <w:lang w:val="en-IE"/>
        </w:rPr>
      </w:pPr>
    </w:p>
    <w:p w:rsidR="005C79AF" w:rsidP="00CD5314">
      <w:pPr>
        <w:bidi w:val="0"/>
        <w:jc w:val="center"/>
        <w:rPr>
          <w:rFonts w:ascii="Times New Roman" w:hAnsi="Times New Roman"/>
          <w:bCs/>
          <w:noProof/>
          <w:lang w:val="en-IE"/>
        </w:rPr>
      </w:pPr>
      <w:r w:rsidRPr="003C6FC8">
        <w:rPr>
          <w:rFonts w:ascii="Times New Roman" w:hAnsi="Times New Roman"/>
          <w:bCs/>
          <w:noProof/>
          <w:lang w:val="en-IE"/>
        </w:rPr>
        <w:t>Non-discrimination</w:t>
      </w:r>
    </w:p>
    <w:p w:rsidR="00CD5314" w:rsidRPr="003C6FC8" w:rsidP="00CD5314">
      <w:pPr>
        <w:bidi w:val="0"/>
        <w:jc w:val="center"/>
        <w:rPr>
          <w:rFonts w:ascii="Times New Roman" w:hAnsi="Times New Roman"/>
          <w:bCs/>
          <w:noProof/>
          <w:lang w:val="en-IE"/>
        </w:rPr>
      </w:pPr>
    </w:p>
    <w:p w:rsidR="005C79AF" w:rsidP="00A955B3">
      <w:pPr>
        <w:bidi w:val="0"/>
        <w:rPr>
          <w:rFonts w:ascii="Times New Roman" w:hAnsi="Times New Roman"/>
          <w:iCs/>
          <w:noProof/>
          <w:lang w:val="en-IE"/>
        </w:rPr>
      </w:pPr>
      <w:r w:rsidRPr="003C6FC8">
        <w:rPr>
          <w:rFonts w:ascii="Times New Roman" w:hAnsi="Times New Roman"/>
          <w:iCs/>
          <w:noProof/>
          <w:lang w:val="en-IE"/>
        </w:rPr>
        <w:t>In the fields covered by this Agreement and without prejudice to a</w:t>
      </w:r>
      <w:r w:rsidR="0067718D">
        <w:rPr>
          <w:rFonts w:ascii="Times New Roman" w:hAnsi="Times New Roman"/>
          <w:iCs/>
          <w:noProof/>
          <w:lang w:val="en-IE"/>
        </w:rPr>
        <w:t>ny special provisions contained </w:t>
      </w:r>
      <w:r w:rsidRPr="003C6FC8">
        <w:rPr>
          <w:rFonts w:ascii="Times New Roman" w:hAnsi="Times New Roman"/>
          <w:iCs/>
          <w:noProof/>
          <w:lang w:val="en-IE"/>
        </w:rPr>
        <w:t>therein:</w:t>
      </w:r>
    </w:p>
    <w:p w:rsidR="00CD5314" w:rsidRPr="003C6FC8" w:rsidP="00A955B3">
      <w:pPr>
        <w:bidi w:val="0"/>
        <w:rPr>
          <w:rFonts w:ascii="Times New Roman" w:hAnsi="Times New Roman"/>
          <w:iCs/>
          <w:noProof/>
          <w:lang w:val="en-IE"/>
        </w:rPr>
      </w:pPr>
    </w:p>
    <w:p w:rsidR="005C79AF" w:rsidP="00CD5314">
      <w:pPr>
        <w:bidi w:val="0"/>
        <w:ind w:left="567" w:hanging="567"/>
        <w:rPr>
          <w:rFonts w:ascii="Times New Roman" w:hAnsi="Times New Roman"/>
          <w:noProof/>
          <w:lang w:val="en-IE"/>
        </w:rPr>
      </w:pPr>
      <w:r w:rsidRPr="003C6FC8">
        <w:rPr>
          <w:rFonts w:ascii="Times New Roman" w:hAnsi="Times New Roman"/>
          <w:noProof/>
          <w:lang w:val="en-IE"/>
        </w:rPr>
        <w:t>(a)</w:t>
        <w:tab/>
        <w:t>the arrangements applied by Iraq in respect of the Union shall not give rise to any discrimination between the Member States, their nationals or their companies or firms;</w:t>
      </w:r>
    </w:p>
    <w:p w:rsidR="00CD5314" w:rsidRPr="003C6FC8" w:rsidP="00CD5314">
      <w:pPr>
        <w:bidi w:val="0"/>
        <w:ind w:left="567" w:hanging="567"/>
        <w:rPr>
          <w:rFonts w:ascii="Times New Roman" w:hAnsi="Times New Roman"/>
          <w:noProof/>
          <w:lang w:val="en-IE"/>
        </w:rPr>
      </w:pPr>
    </w:p>
    <w:p w:rsidR="005C79AF" w:rsidP="00CD5314">
      <w:pPr>
        <w:bidi w:val="0"/>
        <w:ind w:left="567" w:hanging="567"/>
        <w:rPr>
          <w:rFonts w:ascii="Times New Roman" w:hAnsi="Times New Roman"/>
          <w:noProof/>
          <w:lang w:val="en-IE"/>
        </w:rPr>
      </w:pPr>
      <w:r w:rsidRPr="003C6FC8">
        <w:rPr>
          <w:rFonts w:ascii="Times New Roman" w:hAnsi="Times New Roman"/>
          <w:noProof/>
          <w:lang w:val="en-IE"/>
        </w:rPr>
        <w:t>(b)</w:t>
        <w:tab/>
        <w:t>the arrangements applied by the Union in respect of Iraq shall not give rise to discrimination between Iraqi nationals or its companies or firms.</w:t>
      </w:r>
    </w:p>
    <w:p w:rsidR="00CD5314" w:rsidP="00A955B3">
      <w:pPr>
        <w:bidi w:val="0"/>
        <w:rPr>
          <w:rFonts w:ascii="Times New Roman" w:hAnsi="Times New Roman"/>
          <w:noProof/>
          <w:lang w:val="en-IE"/>
        </w:rPr>
      </w:pPr>
    </w:p>
    <w:p w:rsidR="00CD5314" w:rsidRPr="003C6FC8" w:rsidP="00A955B3">
      <w:pPr>
        <w:bidi w:val="0"/>
        <w:rPr>
          <w:rFonts w:ascii="Times New Roman" w:hAnsi="Times New Roman"/>
          <w:noProof/>
          <w:lang w:val="en-IE"/>
        </w:rPr>
      </w:pPr>
    </w:p>
    <w:p w:rsidR="005C79AF" w:rsidP="00CD5314">
      <w:pPr>
        <w:bidi w:val="0"/>
        <w:jc w:val="center"/>
        <w:rPr>
          <w:rFonts w:ascii="Times New Roman" w:hAnsi="Times New Roman"/>
          <w:noProof/>
          <w:lang w:val="en-IE"/>
        </w:rPr>
      </w:pPr>
      <w:r w:rsidRPr="003C6FC8" w:rsidR="00CD5314">
        <w:rPr>
          <w:rFonts w:ascii="Times New Roman" w:hAnsi="Times New Roman"/>
          <w:noProof/>
          <w:lang w:val="en-IE"/>
        </w:rPr>
        <w:t>ARTICLE 1</w:t>
      </w:r>
      <w:r w:rsidR="00CD5314">
        <w:rPr>
          <w:rFonts w:ascii="Times New Roman" w:hAnsi="Times New Roman"/>
          <w:noProof/>
          <w:lang w:val="en-IE"/>
        </w:rPr>
        <w:t>19</w:t>
      </w:r>
    </w:p>
    <w:p w:rsidR="00CD5314" w:rsidRPr="003C6FC8" w:rsidP="00CD5314">
      <w:pPr>
        <w:bidi w:val="0"/>
        <w:jc w:val="center"/>
        <w:rPr>
          <w:rFonts w:ascii="Times New Roman" w:hAnsi="Times New Roman"/>
          <w:noProof/>
          <w:lang w:val="en-IE"/>
        </w:rPr>
      </w:pPr>
    </w:p>
    <w:p w:rsidR="005C79AF" w:rsidP="00CD5314">
      <w:pPr>
        <w:bidi w:val="0"/>
        <w:jc w:val="center"/>
        <w:rPr>
          <w:rFonts w:ascii="Times New Roman" w:hAnsi="Times New Roman"/>
          <w:bCs/>
          <w:noProof/>
          <w:lang w:val="en-IE"/>
        </w:rPr>
      </w:pPr>
      <w:r w:rsidRPr="003C6FC8">
        <w:rPr>
          <w:rFonts w:ascii="Times New Roman" w:hAnsi="Times New Roman"/>
          <w:bCs/>
          <w:noProof/>
          <w:lang w:val="en-IE"/>
        </w:rPr>
        <w:t>Evolutive clause</w:t>
      </w:r>
    </w:p>
    <w:p w:rsidR="00CD5314" w:rsidRPr="003C6FC8" w:rsidP="00CD5314">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The Parties may by mutual consent amend, revise, and expand this Agreement with a view to enhancing the level of cooperation, including through supplementing it by means of agreements or protocols on specific sectors or activities.</w:t>
      </w:r>
    </w:p>
    <w:p w:rsidR="00CD5314"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With regard to the implementation of this Agreement, either of the Parties may put forward suggestions for widening the scope of cooperation, taking into account the experience gained in its application. Any widening of the scope of the cooperation under this Agreement will be decided at the Cooperation Council.</w:t>
      </w:r>
    </w:p>
    <w:p w:rsidR="005C79AF" w:rsidP="00CD5314">
      <w:pPr>
        <w:bidi w:val="0"/>
        <w:jc w:val="center"/>
        <w:rPr>
          <w:rFonts w:ascii="Times New Roman" w:hAnsi="Times New Roman"/>
          <w:noProof/>
          <w:lang w:val="en-IE"/>
        </w:rPr>
      </w:pPr>
      <w:r w:rsidR="00B26643">
        <w:rPr>
          <w:rFonts w:ascii="Times New Roman" w:hAnsi="Times New Roman"/>
          <w:noProof/>
          <w:lang w:val="en-IE"/>
        </w:rPr>
        <w:br w:type="page"/>
      </w:r>
      <w:r w:rsidRPr="003C6FC8" w:rsidR="00CD5314">
        <w:rPr>
          <w:rFonts w:ascii="Times New Roman" w:hAnsi="Times New Roman"/>
          <w:noProof/>
          <w:lang w:val="en-IE"/>
        </w:rPr>
        <w:t>ARTICLE 12</w:t>
      </w:r>
      <w:r w:rsidR="00CD5314">
        <w:rPr>
          <w:rFonts w:ascii="Times New Roman" w:hAnsi="Times New Roman"/>
          <w:noProof/>
          <w:lang w:val="en-IE"/>
        </w:rPr>
        <w:t>0</w:t>
      </w:r>
    </w:p>
    <w:p w:rsidR="00CD5314" w:rsidRPr="003C6FC8" w:rsidP="00CD5314">
      <w:pPr>
        <w:bidi w:val="0"/>
        <w:jc w:val="center"/>
        <w:rPr>
          <w:rFonts w:ascii="Times New Roman" w:hAnsi="Times New Roman"/>
          <w:noProof/>
          <w:lang w:val="en-IE"/>
        </w:rPr>
      </w:pPr>
    </w:p>
    <w:p w:rsidR="005C79AF" w:rsidP="00CD5314">
      <w:pPr>
        <w:bidi w:val="0"/>
        <w:jc w:val="center"/>
        <w:rPr>
          <w:rFonts w:ascii="Times New Roman" w:hAnsi="Times New Roman"/>
          <w:bCs/>
          <w:noProof/>
          <w:lang w:val="en-IE"/>
        </w:rPr>
      </w:pPr>
      <w:r w:rsidRPr="003C6FC8">
        <w:rPr>
          <w:rFonts w:ascii="Times New Roman" w:hAnsi="Times New Roman"/>
          <w:bCs/>
          <w:noProof/>
          <w:lang w:val="en-IE"/>
        </w:rPr>
        <w:t>Other Agreements</w:t>
      </w:r>
    </w:p>
    <w:p w:rsidR="00CD5314" w:rsidRPr="003C6FC8" w:rsidP="00CD5314">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 xml:space="preserve">Without prejudice to the relevant provisions of the Treaty on European Union and the Treaty on the Functioning of the European Union, neither this Agreement nor action taken hereunder shall in any way affect the powers of the Member States to undertake bilateral cooperation activities with Iraq or to conclude, where appropriate, new cooperation agreements with </w:t>
      </w:r>
      <w:r w:rsidRPr="00CD5314">
        <w:rPr>
          <w:rFonts w:ascii="Times New Roman" w:hAnsi="Times New Roman"/>
          <w:noProof/>
          <w:lang w:val="en-IE"/>
        </w:rPr>
        <w:t>Iraq.</w:t>
      </w:r>
    </w:p>
    <w:p w:rsidR="00CD5314" w:rsidRPr="00CD5314"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This Agreement shall not affect the application or implementation of commitments undertaken by the respective Parties in relations with third parties.</w:t>
      </w:r>
    </w:p>
    <w:p w:rsidR="00CD5314" w:rsidP="00A955B3">
      <w:pPr>
        <w:bidi w:val="0"/>
        <w:rPr>
          <w:rFonts w:ascii="Times New Roman" w:hAnsi="Times New Roman"/>
          <w:noProof/>
          <w:lang w:val="en-IE"/>
        </w:rPr>
      </w:pPr>
    </w:p>
    <w:p w:rsidR="00CD5314" w:rsidRPr="003C6FC8" w:rsidP="00A955B3">
      <w:pPr>
        <w:bidi w:val="0"/>
        <w:rPr>
          <w:rFonts w:ascii="Times New Roman" w:hAnsi="Times New Roman"/>
          <w:noProof/>
          <w:lang w:val="en-IE"/>
        </w:rPr>
      </w:pPr>
    </w:p>
    <w:p w:rsidR="005C79AF" w:rsidP="00CD5314">
      <w:pPr>
        <w:bidi w:val="0"/>
        <w:jc w:val="center"/>
        <w:rPr>
          <w:rFonts w:ascii="Times New Roman" w:hAnsi="Times New Roman"/>
          <w:noProof/>
          <w:lang w:val="en-IE"/>
        </w:rPr>
      </w:pPr>
      <w:r w:rsidRPr="003C6FC8" w:rsidR="00CD5314">
        <w:rPr>
          <w:rFonts w:ascii="Times New Roman" w:hAnsi="Times New Roman"/>
          <w:noProof/>
          <w:lang w:val="en-IE"/>
        </w:rPr>
        <w:t>ARTICLE 12</w:t>
      </w:r>
      <w:r w:rsidR="00CD5314">
        <w:rPr>
          <w:rFonts w:ascii="Times New Roman" w:hAnsi="Times New Roman"/>
          <w:noProof/>
          <w:lang w:val="en-IE"/>
        </w:rPr>
        <w:t>1</w:t>
      </w:r>
    </w:p>
    <w:p w:rsidR="00CD5314" w:rsidRPr="003C6FC8" w:rsidP="00CD5314">
      <w:pPr>
        <w:bidi w:val="0"/>
        <w:jc w:val="center"/>
        <w:rPr>
          <w:rFonts w:ascii="Times New Roman" w:hAnsi="Times New Roman"/>
          <w:noProof/>
          <w:lang w:val="en-IE"/>
        </w:rPr>
      </w:pPr>
    </w:p>
    <w:p w:rsidR="005C79AF" w:rsidP="00CD5314">
      <w:pPr>
        <w:bidi w:val="0"/>
        <w:jc w:val="center"/>
        <w:rPr>
          <w:rFonts w:ascii="Times New Roman" w:hAnsi="Times New Roman"/>
          <w:bCs/>
          <w:noProof/>
          <w:lang w:val="en-IE"/>
        </w:rPr>
      </w:pPr>
      <w:r w:rsidRPr="003C6FC8">
        <w:rPr>
          <w:rFonts w:ascii="Times New Roman" w:hAnsi="Times New Roman"/>
          <w:bCs/>
          <w:noProof/>
          <w:lang w:val="en-IE"/>
        </w:rPr>
        <w:t>Non-execution of agreement</w:t>
      </w:r>
    </w:p>
    <w:p w:rsidR="00CD5314" w:rsidRPr="003C6FC8" w:rsidP="00CD5314">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1.</w:t>
        <w:tab/>
        <w:t>The Parties shall adopt any general or specific measures required for them to fulfill their obligations under this Agreement and shall ensure that they comply with t</w:t>
      </w:r>
      <w:r w:rsidR="00C10285">
        <w:rPr>
          <w:rFonts w:ascii="Times New Roman" w:hAnsi="Times New Roman"/>
          <w:noProof/>
          <w:lang w:val="en-IE"/>
        </w:rPr>
        <w:t>he objectives laid down in this </w:t>
      </w:r>
      <w:r w:rsidRPr="003C6FC8">
        <w:rPr>
          <w:rFonts w:ascii="Times New Roman" w:hAnsi="Times New Roman"/>
          <w:noProof/>
          <w:lang w:val="en-IE"/>
        </w:rPr>
        <w:t>Agreement.</w:t>
      </w:r>
    </w:p>
    <w:p w:rsidR="00CD5314"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2.</w:t>
        <w:tab/>
        <w:t>If one of the Parties considers that the other Party has failed to fulfill an obligation under this Agreement it may take appropriate measures. Before doing so, it must supply the Cooperation Council within 30 days with all the relevant information required for a thorough examination of the situation with a view to seeking a solution acceptable to the Parties.</w:t>
      </w:r>
    </w:p>
    <w:p w:rsidR="005C79AF" w:rsidP="00A955B3">
      <w:pPr>
        <w:bidi w:val="0"/>
        <w:rPr>
          <w:rFonts w:ascii="Times New Roman" w:hAnsi="Times New Roman"/>
          <w:noProof/>
          <w:lang w:val="en-IE"/>
        </w:rPr>
      </w:pPr>
      <w:r w:rsidR="00B26643">
        <w:rPr>
          <w:rFonts w:ascii="Times New Roman" w:hAnsi="Times New Roman"/>
          <w:noProof/>
          <w:lang w:val="en-IE"/>
        </w:rPr>
        <w:br w:type="page"/>
      </w:r>
      <w:r w:rsidRPr="003C6FC8">
        <w:rPr>
          <w:rFonts w:ascii="Times New Roman" w:hAnsi="Times New Roman"/>
          <w:noProof/>
          <w:lang w:val="en-IE"/>
        </w:rPr>
        <w:t xml:space="preserve">In this selection of measures, priority must be given to those which least disturb the functioning of this Agreement. These measures shall be notified immediately to the Cooperation Council and shall be the subject of consultations in the </w:t>
      </w:r>
      <w:r w:rsidRPr="001B6C4D" w:rsidR="00A80ACD">
        <w:rPr>
          <w:rFonts w:ascii="Times New Roman" w:hAnsi="Times New Roman"/>
          <w:noProof/>
          <w:lang w:val="en-IE"/>
        </w:rPr>
        <w:t xml:space="preserve">Cooperation </w:t>
      </w:r>
      <w:r w:rsidRPr="00A80ACD">
        <w:rPr>
          <w:rFonts w:ascii="Times New Roman" w:hAnsi="Times New Roman"/>
          <w:noProof/>
          <w:lang w:val="en-IE"/>
        </w:rPr>
        <w:t>C</w:t>
      </w:r>
      <w:r w:rsidRPr="003C6FC8">
        <w:rPr>
          <w:rFonts w:ascii="Times New Roman" w:hAnsi="Times New Roman"/>
          <w:noProof/>
          <w:lang w:val="en-IE"/>
        </w:rPr>
        <w:t>ouncil if the other Party so requests.</w:t>
      </w:r>
    </w:p>
    <w:p w:rsidR="00CD5314"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3.</w:t>
        <w:tab/>
        <w:t>By way of derogation from paragraph 2, any Party may immediately take appropriate measures in accordance with international law in case of:</w:t>
      </w:r>
    </w:p>
    <w:p w:rsidR="00CD5314" w:rsidRPr="003C6FC8" w:rsidP="00A955B3">
      <w:pPr>
        <w:bidi w:val="0"/>
        <w:rPr>
          <w:rFonts w:ascii="Times New Roman" w:hAnsi="Times New Roman"/>
          <w:noProof/>
          <w:lang w:val="en-IE"/>
        </w:rPr>
      </w:pPr>
    </w:p>
    <w:p w:rsidR="005C79AF" w:rsidP="00CD5314">
      <w:pPr>
        <w:bidi w:val="0"/>
        <w:ind w:left="567" w:hanging="567"/>
        <w:rPr>
          <w:rFonts w:ascii="Times New Roman" w:hAnsi="Times New Roman"/>
          <w:noProof/>
          <w:lang w:val="en-IE"/>
        </w:rPr>
      </w:pPr>
      <w:r w:rsidRPr="003C6FC8">
        <w:rPr>
          <w:rFonts w:ascii="Times New Roman" w:hAnsi="Times New Roman"/>
          <w:noProof/>
          <w:lang w:val="en-IE"/>
        </w:rPr>
        <w:t>(a)</w:t>
        <w:tab/>
        <w:t>denunciation of this Agreement not sanctioned by the general rules of international law;</w:t>
      </w:r>
    </w:p>
    <w:p w:rsidR="00CD5314" w:rsidRPr="003C6FC8" w:rsidP="00CD5314">
      <w:pPr>
        <w:bidi w:val="0"/>
        <w:ind w:left="567" w:hanging="567"/>
        <w:rPr>
          <w:rFonts w:ascii="Times New Roman" w:hAnsi="Times New Roman"/>
          <w:noProof/>
          <w:lang w:val="en-IE"/>
        </w:rPr>
      </w:pPr>
    </w:p>
    <w:p w:rsidR="005C79AF" w:rsidP="00CD5314">
      <w:pPr>
        <w:bidi w:val="0"/>
        <w:ind w:left="567" w:hanging="567"/>
        <w:rPr>
          <w:rFonts w:ascii="Times New Roman" w:hAnsi="Times New Roman"/>
          <w:noProof/>
          <w:lang w:val="en-IE"/>
        </w:rPr>
      </w:pPr>
      <w:r w:rsidRPr="003C6FC8">
        <w:rPr>
          <w:rFonts w:ascii="Times New Roman" w:hAnsi="Times New Roman"/>
          <w:noProof/>
          <w:lang w:val="en-IE"/>
        </w:rPr>
        <w:t>(b)</w:t>
        <w:tab/>
        <w:t>violation by the other Party of the essential elements of this Ag</w:t>
      </w:r>
      <w:r w:rsidR="0067718D">
        <w:rPr>
          <w:rFonts w:ascii="Times New Roman" w:hAnsi="Times New Roman"/>
          <w:noProof/>
          <w:lang w:val="en-IE"/>
        </w:rPr>
        <w:t>reement referred to in Articles </w:t>
      </w:r>
      <w:r w:rsidRPr="003C6FC8">
        <w:rPr>
          <w:rFonts w:ascii="Times New Roman" w:hAnsi="Times New Roman"/>
          <w:noProof/>
          <w:lang w:val="en-IE"/>
        </w:rPr>
        <w:t>2 and 5.</w:t>
      </w:r>
    </w:p>
    <w:p w:rsidR="00CD5314"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The other Party may ask that an urgent meeting be called to br</w:t>
      </w:r>
      <w:r w:rsidR="0067718D">
        <w:rPr>
          <w:rFonts w:ascii="Times New Roman" w:hAnsi="Times New Roman"/>
          <w:noProof/>
          <w:lang w:val="en-IE"/>
        </w:rPr>
        <w:t>ing the Parties together within </w:t>
      </w:r>
      <w:r w:rsidRPr="003C6FC8">
        <w:rPr>
          <w:rFonts w:ascii="Times New Roman" w:hAnsi="Times New Roman"/>
          <w:noProof/>
          <w:lang w:val="en-IE"/>
        </w:rPr>
        <w:t>15 days for a thorough examination of the situation with a view to seeki</w:t>
      </w:r>
      <w:r w:rsidR="0067718D">
        <w:rPr>
          <w:rFonts w:ascii="Times New Roman" w:hAnsi="Times New Roman"/>
          <w:noProof/>
          <w:lang w:val="en-IE"/>
        </w:rPr>
        <w:t>ng a solution acceptable to the </w:t>
      </w:r>
      <w:r w:rsidRPr="003C6FC8">
        <w:rPr>
          <w:rFonts w:ascii="Times New Roman" w:hAnsi="Times New Roman"/>
          <w:noProof/>
          <w:lang w:val="en-IE"/>
        </w:rPr>
        <w:t>Parties.</w:t>
      </w:r>
    </w:p>
    <w:p w:rsidR="00CD5314" w:rsidRPr="003C6FC8" w:rsidP="00A955B3">
      <w:pPr>
        <w:bidi w:val="0"/>
        <w:rPr>
          <w:rFonts w:ascii="Times New Roman" w:hAnsi="Times New Roman"/>
          <w:noProof/>
          <w:lang w:val="en-IE"/>
        </w:rPr>
      </w:pPr>
    </w:p>
    <w:p w:rsidR="005C79AF" w:rsidP="00A955B3">
      <w:pPr>
        <w:bidi w:val="0"/>
        <w:rPr>
          <w:rFonts w:ascii="Times New Roman" w:hAnsi="Times New Roman"/>
          <w:noProof/>
          <w:lang w:val="en-IE"/>
        </w:rPr>
      </w:pPr>
      <w:r w:rsidRPr="003C6FC8">
        <w:rPr>
          <w:rFonts w:ascii="Times New Roman" w:hAnsi="Times New Roman"/>
          <w:noProof/>
          <w:lang w:val="en-IE"/>
        </w:rPr>
        <w:t>4.</w:t>
        <w:tab/>
        <w:t>By way of derogation from paragraph 2, if one of the Parties considers that the other Party has failed to fulfil an obligation under Title II of this agreement, it shall exclusively have recourse to, and abide by, the dispute settlement procedures established under</w:t>
      </w:r>
      <w:r w:rsidR="0067718D">
        <w:rPr>
          <w:rFonts w:ascii="Times New Roman" w:hAnsi="Times New Roman"/>
          <w:noProof/>
          <w:lang w:val="en-IE"/>
        </w:rPr>
        <w:t xml:space="preserve"> Section VI of Title II of this </w:t>
      </w:r>
      <w:r>
        <w:rPr>
          <w:rFonts w:ascii="Times New Roman" w:hAnsi="Times New Roman"/>
          <w:noProof/>
          <w:lang w:val="en-IE"/>
        </w:rPr>
        <w:t>A</w:t>
      </w:r>
      <w:r w:rsidRPr="003C6FC8">
        <w:rPr>
          <w:rFonts w:ascii="Times New Roman" w:hAnsi="Times New Roman"/>
          <w:noProof/>
          <w:lang w:val="en-IE"/>
        </w:rPr>
        <w:t>greement.</w:t>
      </w:r>
    </w:p>
    <w:p w:rsidR="00CD5314" w:rsidP="00A955B3">
      <w:pPr>
        <w:bidi w:val="0"/>
        <w:rPr>
          <w:rFonts w:ascii="Times New Roman" w:hAnsi="Times New Roman"/>
          <w:noProof/>
          <w:lang w:val="en-IE"/>
        </w:rPr>
      </w:pPr>
    </w:p>
    <w:p w:rsidR="00CD5314" w:rsidRPr="003C6FC8" w:rsidP="00A955B3">
      <w:pPr>
        <w:bidi w:val="0"/>
        <w:rPr>
          <w:rFonts w:ascii="Times New Roman" w:hAnsi="Times New Roman"/>
          <w:noProof/>
          <w:lang w:val="en-IE"/>
        </w:rPr>
      </w:pPr>
    </w:p>
    <w:p w:rsidR="005C79AF" w:rsidP="00CD5314">
      <w:pPr>
        <w:bidi w:val="0"/>
        <w:jc w:val="center"/>
        <w:rPr>
          <w:rFonts w:ascii="Times New Roman" w:hAnsi="Times New Roman"/>
          <w:noProof/>
          <w:lang w:val="en-IE"/>
        </w:rPr>
      </w:pPr>
      <w:r w:rsidR="00B26643">
        <w:rPr>
          <w:rFonts w:ascii="Times New Roman" w:hAnsi="Times New Roman"/>
          <w:noProof/>
          <w:lang w:val="en-IE"/>
        </w:rPr>
        <w:br w:type="page"/>
      </w:r>
      <w:r w:rsidRPr="00965CCF" w:rsidR="00CD5314">
        <w:rPr>
          <w:rFonts w:ascii="Times New Roman" w:hAnsi="Times New Roman"/>
          <w:noProof/>
          <w:lang w:val="en-IE"/>
        </w:rPr>
        <w:t>ARTICLE 12</w:t>
      </w:r>
      <w:r w:rsidR="00CD5314">
        <w:rPr>
          <w:rFonts w:ascii="Times New Roman" w:hAnsi="Times New Roman"/>
          <w:noProof/>
          <w:lang w:val="en-IE"/>
        </w:rPr>
        <w:t>2</w:t>
      </w:r>
    </w:p>
    <w:p w:rsidR="00CD5314" w:rsidRPr="00965CCF" w:rsidP="00CD5314">
      <w:pPr>
        <w:bidi w:val="0"/>
        <w:jc w:val="center"/>
        <w:rPr>
          <w:rFonts w:ascii="Times New Roman" w:hAnsi="Times New Roman"/>
          <w:noProof/>
          <w:lang w:val="en-IE"/>
        </w:rPr>
      </w:pPr>
    </w:p>
    <w:p w:rsidR="005C79AF" w:rsidP="00CD5314">
      <w:pPr>
        <w:bidi w:val="0"/>
        <w:jc w:val="center"/>
        <w:rPr>
          <w:rFonts w:ascii="Times New Roman" w:hAnsi="Times New Roman"/>
          <w:bCs/>
          <w:noProof/>
          <w:lang w:val="en-IE"/>
        </w:rPr>
      </w:pPr>
      <w:r w:rsidRPr="00965CCF">
        <w:rPr>
          <w:rFonts w:ascii="Times New Roman" w:hAnsi="Times New Roman"/>
          <w:bCs/>
          <w:noProof/>
          <w:lang w:val="en-IE"/>
        </w:rPr>
        <w:t>Definition of the Parties</w:t>
      </w:r>
    </w:p>
    <w:p w:rsidR="00CD5314" w:rsidRPr="00965CCF" w:rsidP="00CD5314">
      <w:pPr>
        <w:bidi w:val="0"/>
        <w:jc w:val="center"/>
        <w:rPr>
          <w:rFonts w:ascii="Times New Roman" w:hAnsi="Times New Roman"/>
          <w:bCs/>
          <w:noProof/>
          <w:lang w:val="en-IE"/>
        </w:rPr>
      </w:pPr>
    </w:p>
    <w:p w:rsidR="005C79AF" w:rsidP="00A955B3">
      <w:pPr>
        <w:bidi w:val="0"/>
        <w:rPr>
          <w:rFonts w:ascii="Times New Roman" w:hAnsi="Times New Roman"/>
          <w:noProof/>
          <w:lang w:val="en-IE"/>
        </w:rPr>
      </w:pPr>
      <w:r w:rsidRPr="00965CCF">
        <w:rPr>
          <w:rFonts w:ascii="Times New Roman" w:hAnsi="Times New Roman"/>
          <w:noProof/>
          <w:lang w:val="en-IE"/>
        </w:rPr>
        <w:t xml:space="preserve">For the purposes of this Agreement, </w:t>
      </w:r>
      <w:r w:rsidR="00CD5314">
        <w:rPr>
          <w:rFonts w:ascii="Times New Roman" w:hAnsi="Times New Roman"/>
          <w:noProof/>
          <w:lang w:val="en-IE"/>
        </w:rPr>
        <w:t>"the Parties"</w:t>
      </w:r>
      <w:r w:rsidRPr="00965CCF">
        <w:rPr>
          <w:rFonts w:ascii="Times New Roman" w:hAnsi="Times New Roman"/>
          <w:noProof/>
          <w:lang w:val="en-IE"/>
        </w:rPr>
        <w:t xml:space="preserve"> shall mean the Un</w:t>
      </w:r>
      <w:r w:rsidR="00C10285">
        <w:rPr>
          <w:rFonts w:ascii="Times New Roman" w:hAnsi="Times New Roman"/>
          <w:noProof/>
          <w:lang w:val="en-IE"/>
        </w:rPr>
        <w:t>ion or its Member States or the </w:t>
      </w:r>
      <w:r w:rsidRPr="00965CCF">
        <w:rPr>
          <w:rFonts w:ascii="Times New Roman" w:hAnsi="Times New Roman"/>
          <w:noProof/>
          <w:lang w:val="en-IE"/>
        </w:rPr>
        <w:t>Union and its Member States, in accordance with their respective powers, on the one hand, and Iraq, on the other.</w:t>
      </w:r>
    </w:p>
    <w:p w:rsidR="00CD5314" w:rsidP="00A955B3">
      <w:pPr>
        <w:bidi w:val="0"/>
        <w:rPr>
          <w:rFonts w:ascii="Times New Roman" w:hAnsi="Times New Roman"/>
          <w:noProof/>
          <w:lang w:val="en-IE"/>
        </w:rPr>
      </w:pPr>
    </w:p>
    <w:p w:rsidR="00CD5314" w:rsidRPr="003C6FC8" w:rsidP="00A955B3">
      <w:pPr>
        <w:bidi w:val="0"/>
        <w:rPr>
          <w:rFonts w:ascii="Times New Roman" w:hAnsi="Times New Roman"/>
          <w:noProof/>
          <w:lang w:val="en-IE"/>
        </w:rPr>
      </w:pPr>
    </w:p>
    <w:p w:rsidR="005C79AF" w:rsidP="00CD5314">
      <w:pPr>
        <w:bidi w:val="0"/>
        <w:jc w:val="center"/>
        <w:rPr>
          <w:rFonts w:ascii="Times New Roman" w:hAnsi="Times New Roman"/>
          <w:noProof/>
          <w:lang w:val="en-IE"/>
        </w:rPr>
      </w:pPr>
      <w:r w:rsidRPr="003C6FC8" w:rsidR="00CD5314">
        <w:rPr>
          <w:rFonts w:ascii="Times New Roman" w:hAnsi="Times New Roman"/>
          <w:noProof/>
          <w:lang w:val="en-IE"/>
        </w:rPr>
        <w:t>ARTICLE 1</w:t>
      </w:r>
      <w:r w:rsidR="00CD5314">
        <w:rPr>
          <w:rFonts w:ascii="Times New Roman" w:hAnsi="Times New Roman"/>
          <w:noProof/>
          <w:lang w:val="en-IE"/>
        </w:rPr>
        <w:t>23</w:t>
      </w:r>
    </w:p>
    <w:p w:rsidR="00CD5314" w:rsidRPr="003C6FC8" w:rsidP="00CD5314">
      <w:pPr>
        <w:bidi w:val="0"/>
        <w:jc w:val="center"/>
        <w:rPr>
          <w:rFonts w:ascii="Times New Roman" w:hAnsi="Times New Roman"/>
          <w:noProof/>
          <w:lang w:val="en-IE"/>
        </w:rPr>
      </w:pPr>
    </w:p>
    <w:p w:rsidR="005C79AF" w:rsidP="00CD5314">
      <w:pPr>
        <w:bidi w:val="0"/>
        <w:jc w:val="center"/>
        <w:rPr>
          <w:rFonts w:ascii="Times New Roman" w:hAnsi="Times New Roman"/>
          <w:bCs/>
          <w:noProof/>
          <w:lang w:val="en-IE"/>
        </w:rPr>
      </w:pPr>
      <w:r w:rsidRPr="003C6FC8">
        <w:rPr>
          <w:rFonts w:ascii="Times New Roman" w:hAnsi="Times New Roman"/>
          <w:bCs/>
          <w:noProof/>
          <w:lang w:val="en-IE"/>
        </w:rPr>
        <w:t>Authentic texts</w:t>
      </w:r>
    </w:p>
    <w:p w:rsidR="00CD5314" w:rsidRPr="003C6FC8" w:rsidP="00CD5314">
      <w:pPr>
        <w:bidi w:val="0"/>
        <w:jc w:val="center"/>
        <w:rPr>
          <w:rFonts w:ascii="Times New Roman" w:hAnsi="Times New Roman"/>
          <w:bCs/>
          <w:noProof/>
          <w:lang w:val="en-IE"/>
        </w:rPr>
      </w:pPr>
    </w:p>
    <w:p w:rsidR="00CD5314" w:rsidRPr="003338EF" w:rsidP="00A955B3">
      <w:pPr>
        <w:bidi w:val="0"/>
        <w:rPr>
          <w:rFonts w:ascii="Times New Roman" w:hAnsi="Times New Roman"/>
          <w:u w:val="single"/>
        </w:rPr>
      </w:pPr>
      <w:r w:rsidRPr="003C6FC8" w:rsidR="005C79AF">
        <w:rPr>
          <w:rFonts w:ascii="Times New Roman" w:hAnsi="Times New Roman"/>
          <w:noProof/>
          <w:lang w:val="en-IE"/>
        </w:rPr>
        <w:t xml:space="preserve">This Agreement is drawn </w:t>
      </w:r>
      <w:r w:rsidRPr="00CD5314" w:rsidR="005C79AF">
        <w:rPr>
          <w:rFonts w:ascii="Times New Roman" w:hAnsi="Times New Roman"/>
          <w:noProof/>
          <w:lang w:val="en-IE"/>
        </w:rPr>
        <w:t>up in duplicate in the Bulgarian, Czech, Danish, Dutch, English, Estonian, Finnish, French, German, Greek, Hungarian, Italian, Latvian, Lithuanian, Maltese, Polish, Portuguese, Romanian, Slovak, Slovene, Spanish, Swedish and Arabic languages</w:t>
      </w:r>
      <w:r w:rsidRPr="003C6FC8" w:rsidR="005C79AF">
        <w:rPr>
          <w:rFonts w:ascii="Times New Roman" w:hAnsi="Times New Roman"/>
          <w:noProof/>
          <w:lang w:val="en-IE"/>
        </w:rPr>
        <w:t>, each of these texts being equally authentic</w:t>
      </w:r>
      <w:r w:rsidRPr="003338EF" w:rsidR="005C79AF">
        <w:rPr>
          <w:rFonts w:ascii="Times New Roman" w:hAnsi="Times New Roman"/>
          <w:noProof/>
          <w:lang w:val="en-IE"/>
        </w:rPr>
        <w:t>.</w:t>
      </w:r>
      <w:r w:rsidR="008804E8">
        <w:rPr>
          <w:rFonts w:ascii="Times New Roman" w:hAnsi="Times New Roman"/>
          <w:noProof/>
          <w:lang w:val="en-IE"/>
        </w:rPr>
        <w:t xml:space="preserve"> </w:t>
      </w:r>
      <w:r w:rsidRPr="008804E8" w:rsidR="00C64834">
        <w:rPr>
          <w:rFonts w:ascii="Times New Roman" w:hAnsi="Times New Roman"/>
        </w:rPr>
        <w:t>In the event of contradiction, reference shall be made to the language in which this Agreement has been negotiated, namely English.</w:t>
      </w:r>
    </w:p>
    <w:p w:rsidR="00C64834" w:rsidP="00A955B3">
      <w:pPr>
        <w:bidi w:val="0"/>
        <w:rPr>
          <w:rFonts w:ascii="Times New Roman" w:hAnsi="Times New Roman"/>
          <w:b/>
          <w:u w:val="single"/>
        </w:rPr>
      </w:pPr>
    </w:p>
    <w:p w:rsidR="008804E8" w:rsidP="00A955B3">
      <w:pPr>
        <w:bidi w:val="0"/>
        <w:rPr>
          <w:rFonts w:ascii="Times New Roman" w:hAnsi="Times New Roman"/>
          <w:b/>
          <w:u w:val="single"/>
        </w:rPr>
      </w:pPr>
    </w:p>
    <w:p w:rsidR="00C64834" w:rsidP="00C64834">
      <w:pPr>
        <w:bidi w:val="0"/>
        <w:jc w:val="center"/>
        <w:rPr>
          <w:rFonts w:ascii="Times New Roman" w:hAnsi="Times New Roman"/>
          <w:noProof/>
          <w:lang w:val="en-IE"/>
        </w:rPr>
      </w:pPr>
      <w:r w:rsidRPr="003C6FC8">
        <w:rPr>
          <w:rFonts w:ascii="Times New Roman" w:hAnsi="Times New Roman"/>
          <w:noProof/>
          <w:lang w:val="en-IE"/>
        </w:rPr>
        <w:t>ARTICLE 1</w:t>
      </w:r>
      <w:r>
        <w:rPr>
          <w:rFonts w:ascii="Times New Roman" w:hAnsi="Times New Roman"/>
          <w:noProof/>
          <w:lang w:val="en-IE"/>
        </w:rPr>
        <w:t>2</w:t>
      </w:r>
      <w:r w:rsidR="009F1B20">
        <w:rPr>
          <w:rFonts w:ascii="Times New Roman" w:hAnsi="Times New Roman"/>
          <w:noProof/>
          <w:lang w:val="en-IE"/>
        </w:rPr>
        <w:t>4</w:t>
      </w:r>
    </w:p>
    <w:p w:rsidR="00C64834" w:rsidP="00C64834">
      <w:pPr>
        <w:bidi w:val="0"/>
        <w:jc w:val="center"/>
        <w:rPr>
          <w:rFonts w:ascii="Times New Roman" w:hAnsi="Times New Roman"/>
          <w:noProof/>
          <w:lang w:val="en-IE"/>
        </w:rPr>
      </w:pPr>
    </w:p>
    <w:p w:rsidR="00C64834" w:rsidP="00C64834">
      <w:pPr>
        <w:bidi w:val="0"/>
        <w:jc w:val="center"/>
        <w:rPr>
          <w:rFonts w:ascii="Times New Roman" w:hAnsi="Times New Roman"/>
        </w:rPr>
      </w:pPr>
      <w:r w:rsidRPr="00227ED0" w:rsidR="003338EF">
        <w:rPr>
          <w:rFonts w:ascii="Times New Roman" w:hAnsi="Times New Roman"/>
        </w:rPr>
        <w:t>Annexes, appendices, protocols and notes</w:t>
      </w:r>
    </w:p>
    <w:p w:rsidR="003338EF" w:rsidP="00C64834">
      <w:pPr>
        <w:bidi w:val="0"/>
        <w:jc w:val="center"/>
        <w:rPr>
          <w:rFonts w:ascii="Times New Roman" w:hAnsi="Times New Roman"/>
        </w:rPr>
      </w:pPr>
    </w:p>
    <w:p w:rsidR="003338EF" w:rsidRPr="008804E8" w:rsidP="003338EF">
      <w:pPr>
        <w:bidi w:val="0"/>
        <w:rPr>
          <w:rFonts w:ascii="Times New Roman" w:hAnsi="Times New Roman"/>
          <w:noProof/>
          <w:lang w:val="en-IE"/>
        </w:rPr>
      </w:pPr>
      <w:r w:rsidRPr="008804E8">
        <w:rPr>
          <w:rFonts w:ascii="Times New Roman" w:hAnsi="Times New Roman"/>
        </w:rPr>
        <w:t>The Annexes, Appendices, Protocols and Notes to this Agreem</w:t>
      </w:r>
      <w:r w:rsidR="008804E8">
        <w:rPr>
          <w:rFonts w:ascii="Times New Roman" w:hAnsi="Times New Roman"/>
        </w:rPr>
        <w:t>ent shall form an integral part </w:t>
      </w:r>
      <w:r w:rsidRPr="008804E8">
        <w:rPr>
          <w:rFonts w:ascii="Times New Roman" w:hAnsi="Times New Roman"/>
        </w:rPr>
        <w:t>thereof.</w:t>
      </w:r>
    </w:p>
    <w:p w:rsidR="00B26643" w:rsidP="00A955B3">
      <w:pPr>
        <w:bidi w:val="0"/>
        <w:rPr>
          <w:rFonts w:ascii="Times New Roman" w:hAnsi="Times New Roman"/>
          <w:noProof/>
          <w:lang w:val="en-IE"/>
        </w:rPr>
      </w:pPr>
    </w:p>
    <w:p w:rsidR="00B26643" w:rsidP="00A955B3">
      <w:pPr>
        <w:bidi w:val="0"/>
        <w:rPr>
          <w:rFonts w:ascii="Times New Roman" w:hAnsi="Times New Roman"/>
          <w:noProof/>
          <w:lang w:val="en-IE"/>
        </w:rPr>
        <w:sectPr w:rsidSect="002C1415">
          <w:footnotePr>
            <w:numRestart w:val="eachPage"/>
          </w:footnotePr>
          <w:endnotePr>
            <w:numFmt w:val="decimal"/>
          </w:endnotePr>
          <w:pgSz w:w="11907" w:h="16840" w:code="9"/>
          <w:pgMar w:top="1134" w:right="1134" w:bottom="1134" w:left="1134" w:header="1134" w:footer="1134" w:gutter="0"/>
          <w:lnNumType w:distance="0"/>
          <w:cols w:space="708"/>
          <w:noEndnote w:val="0"/>
          <w:bidi w:val="0"/>
        </w:sectPr>
      </w:pPr>
    </w:p>
    <w:p w:rsidR="00B41F83" w:rsidP="00B41F83">
      <w:pPr>
        <w:bidi w:val="0"/>
        <w:jc w:val="right"/>
        <w:rPr>
          <w:rFonts w:ascii="Times New Roman" w:hAnsi="Times New Roman"/>
          <w:b/>
          <w:noProof/>
          <w:u w:val="single"/>
          <w:lang w:val="en-IE"/>
        </w:rPr>
      </w:pPr>
      <w:r w:rsidRPr="00B41F83">
        <w:rPr>
          <w:rFonts w:ascii="Times New Roman" w:hAnsi="Times New Roman"/>
          <w:b/>
          <w:noProof/>
          <w:u w:val="single"/>
          <w:lang w:val="en-IE"/>
        </w:rPr>
        <w:t>ANNEX 1</w:t>
      </w:r>
    </w:p>
    <w:p w:rsidR="00B41F83" w:rsidP="00B41F83">
      <w:pPr>
        <w:bidi w:val="0"/>
        <w:jc w:val="right"/>
        <w:rPr>
          <w:rFonts w:ascii="Times New Roman" w:hAnsi="Times New Roman"/>
          <w:b/>
          <w:noProof/>
          <w:u w:val="single"/>
          <w:lang w:val="en-IE"/>
        </w:rPr>
      </w:pPr>
    </w:p>
    <w:p w:rsidR="00B41F83" w:rsidRPr="00B41F83" w:rsidP="00B41F83">
      <w:pPr>
        <w:bidi w:val="0"/>
        <w:jc w:val="right"/>
        <w:rPr>
          <w:rFonts w:ascii="Times New Roman" w:hAnsi="Times New Roman"/>
          <w:b/>
          <w:noProof/>
          <w:u w:val="single"/>
          <w:lang w:val="en-IE"/>
        </w:rPr>
      </w:pPr>
    </w:p>
    <w:p w:rsidR="005C79AF" w:rsidP="00B41F83">
      <w:pPr>
        <w:bidi w:val="0"/>
        <w:jc w:val="center"/>
        <w:rPr>
          <w:rFonts w:ascii="Times New Roman" w:hAnsi="Times New Roman"/>
          <w:noProof/>
          <w:lang w:val="en-IE"/>
        </w:rPr>
      </w:pPr>
      <w:r w:rsidRPr="003C6FC8">
        <w:rPr>
          <w:rFonts w:ascii="Times New Roman" w:hAnsi="Times New Roman"/>
          <w:noProof/>
          <w:lang w:val="en-IE"/>
        </w:rPr>
        <w:t>PUBLIC PROCUREMENT</w:t>
      </w:r>
    </w:p>
    <w:p w:rsidR="00B41F83" w:rsidRPr="003C6FC8" w:rsidP="00082D18">
      <w:pPr>
        <w:bidi w:val="0"/>
        <w:rPr>
          <w:rFonts w:ascii="Times New Roman" w:hAnsi="Times New Roman"/>
          <w:noProof/>
          <w:lang w:val="en-IE"/>
        </w:rPr>
      </w:pPr>
    </w:p>
    <w:p w:rsidR="000C391A" w:rsidP="00B41F83">
      <w:pPr>
        <w:bidi w:val="0"/>
        <w:jc w:val="center"/>
        <w:rPr>
          <w:rFonts w:ascii="Times New Roman" w:hAnsi="Times New Roman"/>
          <w:noProof/>
          <w:lang w:val="en-IE"/>
        </w:rPr>
      </w:pPr>
      <w:r>
        <w:rPr>
          <w:rFonts w:ascii="Times New Roman" w:hAnsi="Times New Roman"/>
          <w:noProof/>
          <w:lang w:val="en-IE"/>
        </w:rPr>
        <w:t>Appendix I</w:t>
      </w:r>
    </w:p>
    <w:p w:rsidR="000C391A" w:rsidP="00B41F83">
      <w:pPr>
        <w:bidi w:val="0"/>
        <w:jc w:val="center"/>
        <w:rPr>
          <w:rFonts w:ascii="Times New Roman" w:hAnsi="Times New Roman"/>
          <w:noProof/>
          <w:lang w:val="en-IE"/>
        </w:rPr>
      </w:pPr>
    </w:p>
    <w:p w:rsidR="005C79AF" w:rsidRPr="00B41F83" w:rsidP="00B41F83">
      <w:pPr>
        <w:bidi w:val="0"/>
        <w:jc w:val="center"/>
        <w:rPr>
          <w:rFonts w:ascii="Times New Roman" w:hAnsi="Times New Roman"/>
          <w:noProof/>
          <w:lang w:val="en-IE"/>
        </w:rPr>
      </w:pPr>
      <w:r w:rsidRPr="00B41F83" w:rsidR="000C391A">
        <w:rPr>
          <w:rFonts w:ascii="Times New Roman" w:hAnsi="Times New Roman"/>
          <w:noProof/>
          <w:lang w:val="en-IE"/>
        </w:rPr>
        <w:t>COVERED PROCUREMENTS</w:t>
      </w:r>
    </w:p>
    <w:p w:rsidR="00B41F83" w:rsidRPr="00B41F83" w:rsidP="00B41F83">
      <w:pPr>
        <w:bidi w:val="0"/>
        <w:jc w:val="center"/>
        <w:rPr>
          <w:rFonts w:ascii="Times New Roman" w:hAnsi="Times New Roman"/>
          <w:noProof/>
          <w:lang w:val="en-IE"/>
        </w:rPr>
      </w:pPr>
    </w:p>
    <w:p w:rsidR="000C391A" w:rsidP="00B41F83">
      <w:pPr>
        <w:bidi w:val="0"/>
        <w:jc w:val="center"/>
        <w:rPr>
          <w:rFonts w:ascii="Times New Roman" w:hAnsi="Times New Roman"/>
          <w:noProof/>
          <w:lang w:val="en-IE"/>
        </w:rPr>
      </w:pPr>
      <w:r>
        <w:rPr>
          <w:rFonts w:ascii="Times New Roman" w:hAnsi="Times New Roman"/>
          <w:noProof/>
          <w:lang w:val="en-IE"/>
        </w:rPr>
        <w:t>Sub-Annex 1</w:t>
      </w:r>
    </w:p>
    <w:p w:rsidR="000C391A" w:rsidP="00B41F83">
      <w:pPr>
        <w:bidi w:val="0"/>
        <w:jc w:val="center"/>
        <w:rPr>
          <w:rFonts w:ascii="Times New Roman" w:hAnsi="Times New Roman"/>
          <w:noProof/>
          <w:lang w:val="en-IE"/>
        </w:rPr>
      </w:pPr>
    </w:p>
    <w:p w:rsidR="005C79AF" w:rsidRPr="00B41F83" w:rsidP="00B41F83">
      <w:pPr>
        <w:bidi w:val="0"/>
        <w:jc w:val="center"/>
        <w:rPr>
          <w:rFonts w:ascii="Times New Roman" w:hAnsi="Times New Roman"/>
          <w:noProof/>
          <w:lang w:val="en-IE"/>
        </w:rPr>
      </w:pPr>
      <w:r w:rsidRPr="00B41F83">
        <w:rPr>
          <w:rFonts w:ascii="Times New Roman" w:hAnsi="Times New Roman"/>
          <w:noProof/>
          <w:lang w:val="en-IE"/>
        </w:rPr>
        <w:t>Central government entities which procure in ac</w:t>
      </w:r>
      <w:r w:rsidR="000C391A">
        <w:rPr>
          <w:rFonts w:ascii="Times New Roman" w:hAnsi="Times New Roman"/>
          <w:noProof/>
          <w:lang w:val="en-IE"/>
        </w:rPr>
        <w:t>cordance with the provisions of</w:t>
        <w:br/>
      </w:r>
      <w:r w:rsidRPr="00B41F83">
        <w:rPr>
          <w:rFonts w:ascii="Times New Roman" w:hAnsi="Times New Roman"/>
          <w:noProof/>
          <w:lang w:val="en-IE"/>
        </w:rPr>
        <w:t>Chapter II of Section V of Title II of this Agreement</w:t>
      </w:r>
    </w:p>
    <w:p w:rsidR="00B41F83" w:rsidRPr="003C6FC8" w:rsidP="00082D18">
      <w:pPr>
        <w:bidi w:val="0"/>
        <w:rPr>
          <w:rFonts w:ascii="Times New Roman" w:hAnsi="Times New Roman"/>
          <w:b/>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Goods</w:t>
      </w:r>
    </w:p>
    <w:p w:rsidR="00B41F83" w:rsidRPr="003C6FC8" w:rsidP="00082D18">
      <w:pPr>
        <w:bidi w:val="0"/>
        <w:rPr>
          <w:rFonts w:ascii="Times New Roman" w:hAnsi="Times New Roman"/>
          <w:noProof/>
          <w:lang w:val="en-IE"/>
        </w:rPr>
      </w:pPr>
    </w:p>
    <w:p w:rsidR="005C79AF" w:rsidP="00B41F83">
      <w:pPr>
        <w:tabs>
          <w:tab w:val="left" w:pos="2280"/>
        </w:tabs>
        <w:bidi w:val="0"/>
        <w:rPr>
          <w:rFonts w:ascii="Times New Roman" w:hAnsi="Times New Roman"/>
          <w:noProof/>
          <w:lang w:val="en-IE"/>
        </w:rPr>
      </w:pPr>
      <w:r w:rsidR="00B41F83">
        <w:rPr>
          <w:rFonts w:ascii="Times New Roman" w:hAnsi="Times New Roman"/>
          <w:noProof/>
          <w:lang w:val="en-IE"/>
        </w:rPr>
        <w:t>Thresholds</w:t>
        <w:tab/>
      </w:r>
      <w:r w:rsidR="00D73313">
        <w:rPr>
          <w:rFonts w:ascii="Times New Roman" w:hAnsi="Times New Roman"/>
          <w:noProof/>
          <w:lang w:val="en-IE"/>
        </w:rPr>
        <w:t>SDR 130 </w:t>
      </w:r>
      <w:r w:rsidRPr="003C6FC8">
        <w:rPr>
          <w:rFonts w:ascii="Times New Roman" w:hAnsi="Times New Roman"/>
          <w:noProof/>
          <w:lang w:val="en-IE"/>
        </w:rPr>
        <w:t>000</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Services (specified in Sub-Annex 3)</w:t>
      </w:r>
    </w:p>
    <w:p w:rsidR="00B41F83" w:rsidRPr="003C6FC8" w:rsidP="00082D18">
      <w:pPr>
        <w:bidi w:val="0"/>
        <w:rPr>
          <w:rFonts w:ascii="Times New Roman" w:hAnsi="Times New Roman"/>
          <w:noProof/>
          <w:lang w:val="en-IE"/>
        </w:rPr>
      </w:pPr>
    </w:p>
    <w:p w:rsidR="005C79AF" w:rsidP="00B41F83">
      <w:pPr>
        <w:tabs>
          <w:tab w:val="left" w:pos="2280"/>
        </w:tabs>
        <w:bidi w:val="0"/>
        <w:rPr>
          <w:rFonts w:ascii="Times New Roman" w:hAnsi="Times New Roman"/>
          <w:noProof/>
          <w:lang w:val="en-IE"/>
        </w:rPr>
      </w:pPr>
      <w:r w:rsidR="00B41F83">
        <w:rPr>
          <w:rFonts w:ascii="Times New Roman" w:hAnsi="Times New Roman"/>
          <w:noProof/>
          <w:lang w:val="en-IE"/>
        </w:rPr>
        <w:t>Thresholds</w:t>
        <w:tab/>
        <w:t>SDR 130 </w:t>
      </w:r>
      <w:r w:rsidRPr="003C6FC8">
        <w:rPr>
          <w:rFonts w:ascii="Times New Roman" w:hAnsi="Times New Roman"/>
          <w:noProof/>
          <w:lang w:val="en-IE"/>
        </w:rPr>
        <w:t>000</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Works (specified in Sub-Annex 4)</w:t>
      </w:r>
    </w:p>
    <w:p w:rsidR="00B41F83" w:rsidRPr="003C6FC8" w:rsidP="00082D18">
      <w:pPr>
        <w:bidi w:val="0"/>
        <w:rPr>
          <w:rFonts w:ascii="Times New Roman" w:hAnsi="Times New Roman"/>
          <w:noProof/>
          <w:lang w:val="en-IE"/>
        </w:rPr>
      </w:pPr>
    </w:p>
    <w:p w:rsidR="005C79AF" w:rsidP="00B41F83">
      <w:pPr>
        <w:tabs>
          <w:tab w:val="left" w:pos="2280"/>
        </w:tabs>
        <w:bidi w:val="0"/>
        <w:rPr>
          <w:rFonts w:ascii="Times New Roman" w:hAnsi="Times New Roman"/>
          <w:noProof/>
          <w:lang w:val="en-IE"/>
        </w:rPr>
      </w:pPr>
      <w:r w:rsidR="00B41F83">
        <w:rPr>
          <w:rFonts w:ascii="Times New Roman" w:hAnsi="Times New Roman"/>
          <w:noProof/>
          <w:lang w:val="en-IE"/>
        </w:rPr>
        <w:t>Thresholds</w:t>
        <w:tab/>
        <w:t>SDR 5 000 </w:t>
      </w:r>
      <w:r w:rsidRPr="003C6FC8">
        <w:rPr>
          <w:rFonts w:ascii="Times New Roman" w:hAnsi="Times New Roman"/>
          <w:noProof/>
          <w:lang w:val="en-IE"/>
        </w:rPr>
        <w:t>000</w:t>
      </w:r>
    </w:p>
    <w:p w:rsidR="005C79AF" w:rsidRPr="000C391A" w:rsidP="00082D18">
      <w:pPr>
        <w:bidi w:val="0"/>
        <w:rPr>
          <w:rFonts w:ascii="Times New Roman" w:hAnsi="Times New Roman"/>
          <w:noProof/>
          <w:lang w:val="en-IE"/>
        </w:rPr>
      </w:pPr>
      <w:r w:rsidR="00B41F83">
        <w:rPr>
          <w:rFonts w:ascii="Times New Roman" w:hAnsi="Times New Roman"/>
          <w:noProof/>
          <w:u w:val="single"/>
          <w:lang w:val="en-IE"/>
        </w:rPr>
        <w:br w:type="page"/>
      </w:r>
      <w:r w:rsidRPr="000C391A">
        <w:rPr>
          <w:rFonts w:ascii="Times New Roman" w:hAnsi="Times New Roman"/>
          <w:noProof/>
          <w:lang w:val="en-IE"/>
        </w:rPr>
        <w:t>Commitments by Iraq</w:t>
      </w:r>
    </w:p>
    <w:p w:rsidR="00B41F83" w:rsidRPr="003C6FC8" w:rsidP="00082D18">
      <w:pPr>
        <w:bidi w:val="0"/>
        <w:rPr>
          <w:rFonts w:ascii="Times New Roman" w:hAnsi="Times New Roman"/>
          <w:noProof/>
          <w:u w:val="single"/>
          <w:lang w:val="en-IE"/>
        </w:rPr>
      </w:pPr>
    </w:p>
    <w:p w:rsidR="005C79AF" w:rsidP="000C391A">
      <w:pPr>
        <w:bidi w:val="0"/>
        <w:ind w:left="567" w:hanging="567"/>
        <w:rPr>
          <w:rFonts w:ascii="Times New Roman" w:hAnsi="Times New Roman"/>
          <w:noProof/>
          <w:lang w:val="en-IE"/>
        </w:rPr>
      </w:pPr>
      <w:r w:rsidRPr="003C6FC8">
        <w:rPr>
          <w:rFonts w:ascii="Times New Roman" w:hAnsi="Times New Roman"/>
          <w:noProof/>
          <w:lang w:val="en-IE"/>
        </w:rPr>
        <w:t>1.</w:t>
        <w:tab/>
        <w:t>All central government entities, including any sub-ordinate entity of any central government entity and all other entities whose procurement policies are controlled by, dependent on, or influenced by central government and all other entities, financed by the central government or they are subject to management supervision by the central government.</w:t>
      </w:r>
    </w:p>
    <w:p w:rsidR="00B41F83" w:rsidRPr="003C6FC8" w:rsidP="000C391A">
      <w:pPr>
        <w:bidi w:val="0"/>
        <w:ind w:left="567" w:hanging="567"/>
        <w:rPr>
          <w:rFonts w:ascii="Times New Roman" w:hAnsi="Times New Roman"/>
          <w:noProof/>
          <w:lang w:val="en-IE"/>
        </w:rPr>
      </w:pPr>
    </w:p>
    <w:p w:rsidR="005C79AF" w:rsidP="000C391A">
      <w:pPr>
        <w:bidi w:val="0"/>
        <w:ind w:left="567" w:hanging="567"/>
        <w:rPr>
          <w:rFonts w:ascii="Times New Roman" w:hAnsi="Times New Roman"/>
          <w:noProof/>
          <w:lang w:val="en-IE"/>
        </w:rPr>
      </w:pPr>
      <w:r w:rsidRPr="003C6FC8">
        <w:rPr>
          <w:rFonts w:ascii="Times New Roman" w:hAnsi="Times New Roman"/>
          <w:noProof/>
          <w:lang w:val="en-IE"/>
        </w:rPr>
        <w:t>2.</w:t>
        <w:tab/>
        <w:t>Indicative list of these entities</w:t>
      </w:r>
      <w:r w:rsidR="003338EF">
        <w:rPr>
          <w:rFonts w:ascii="Times New Roman" w:hAnsi="Times New Roman"/>
          <w:noProof/>
          <w:lang w:val="en-IE"/>
        </w:rPr>
        <w:t xml:space="preserve"> </w:t>
      </w:r>
      <w:r w:rsidRPr="008804E8" w:rsidR="003338EF">
        <w:rPr>
          <w:rFonts w:ascii="Times New Roman" w:hAnsi="Times New Roman"/>
        </w:rPr>
        <w:t>(</w:t>
      </w:r>
      <w:r w:rsidRPr="00722E77" w:rsidR="003338EF">
        <w:rPr>
          <w:rFonts w:ascii="Times New Roman" w:hAnsi="Times New Roman"/>
        </w:rPr>
        <w:t>precise</w:t>
      </w:r>
      <w:r w:rsidRPr="008804E8" w:rsidR="003338EF">
        <w:rPr>
          <w:rFonts w:ascii="Times New Roman" w:hAnsi="Times New Roman"/>
        </w:rPr>
        <w:t xml:space="preserve"> titles are subject to change)</w:t>
      </w:r>
      <w:r w:rsidRPr="003338EF">
        <w:rPr>
          <w:rFonts w:ascii="Times New Roman" w:hAnsi="Times New Roman"/>
          <w:noProof/>
          <w:lang w:val="en-IE"/>
        </w:rPr>
        <w:t>:</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Agriculture</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Communications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National Communications and Media Commission</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The</w:t>
      </w:r>
      <w:r w:rsidR="00B41F83">
        <w:rPr>
          <w:rFonts w:ascii="Times New Roman" w:hAnsi="Times New Roman"/>
          <w:noProof/>
          <w:lang w:val="en-IE"/>
        </w:rPr>
        <w:t xml:space="preserve"> Commission on Public Integrity</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Culture</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Defense</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Migration</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Education</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00B41F83">
        <w:rPr>
          <w:rFonts w:ascii="Times New Roman" w:hAnsi="Times New Roman"/>
          <w:noProof/>
          <w:lang w:val="en-IE"/>
        </w:rPr>
        <w:br w:type="page"/>
      </w:r>
      <w:r w:rsidRPr="003C6FC8">
        <w:rPr>
          <w:rFonts w:ascii="Times New Roman" w:hAnsi="Times New Roman"/>
          <w:noProof/>
          <w:lang w:val="en-IE"/>
        </w:rPr>
        <w:t>Ministry of Electricity</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Environment</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Finance</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Foreign Affairs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Health</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Higher Education and Scientific Research</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Construction and housing (and all its SOE</w:t>
      </w:r>
      <w:r w:rsidR="002C1415">
        <w:rPr>
          <w:rFonts w:ascii="Times New Roman" w:hAnsi="Times New Roman"/>
          <w:noProof/>
          <w:lang w:val="en-IE"/>
        </w:rPr>
        <w:t>'</w:t>
      </w:r>
      <w:r w:rsidRPr="003C6FC8">
        <w:rPr>
          <w:rFonts w:ascii="Times New Roman" w:hAnsi="Times New Roman"/>
          <w:noProof/>
          <w:lang w:val="en-IE"/>
        </w:rPr>
        <w:t>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Human Rights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Industry and Minerals (and all its SOE</w:t>
      </w:r>
      <w:r w:rsidR="002C1415">
        <w:rPr>
          <w:rFonts w:ascii="Times New Roman" w:hAnsi="Times New Roman"/>
          <w:noProof/>
          <w:lang w:val="en-IE"/>
        </w:rPr>
        <w:t>'</w:t>
      </w:r>
      <w:r w:rsidRPr="003C6FC8">
        <w:rPr>
          <w:rFonts w:ascii="Times New Roman" w:hAnsi="Times New Roman"/>
          <w:noProof/>
          <w:lang w:val="en-IE"/>
        </w:rPr>
        <w:t>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Interior</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Justice</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Labor and Social Affairs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Municipalities and Public Works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00B41F83">
        <w:rPr>
          <w:rFonts w:ascii="Times New Roman" w:hAnsi="Times New Roman"/>
          <w:noProof/>
          <w:lang w:val="en-IE"/>
        </w:rPr>
        <w:br w:type="page"/>
      </w:r>
      <w:r w:rsidRPr="003C6FC8">
        <w:rPr>
          <w:rFonts w:ascii="Times New Roman" w:hAnsi="Times New Roman"/>
          <w:noProof/>
          <w:lang w:val="en-IE"/>
        </w:rPr>
        <w:t>Ministry of Oil</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Planning and Development Cooperation</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Science and Technology</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Trade</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Transportation</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Water Resources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Youth and Sport</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State for Tourism and Antiquities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State for Provincial Affairs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Ministry of State for Women</w:t>
      </w:r>
      <w:r w:rsidR="002C1415">
        <w:rPr>
          <w:rFonts w:ascii="Times New Roman" w:hAnsi="Times New Roman"/>
          <w:noProof/>
          <w:lang w:val="en-IE"/>
        </w:rPr>
        <w:t>'</w:t>
      </w:r>
      <w:r w:rsidRPr="003C6FC8">
        <w:rPr>
          <w:rFonts w:ascii="Times New Roman" w:hAnsi="Times New Roman"/>
          <w:noProof/>
          <w:lang w:val="en-IE"/>
        </w:rPr>
        <w:t>s Affairs</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Central Bank of Iraq</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State Universities</w:t>
      </w:r>
    </w:p>
    <w:p w:rsidR="00B41F83" w:rsidRPr="003C6FC8" w:rsidP="00082D18">
      <w:pPr>
        <w:bidi w:val="0"/>
        <w:rPr>
          <w:rFonts w:ascii="Times New Roman" w:hAnsi="Times New Roman"/>
          <w:noProof/>
          <w:lang w:val="en-IE"/>
        </w:rPr>
      </w:pPr>
    </w:p>
    <w:p w:rsidR="005C79AF" w:rsidRPr="000C391A" w:rsidP="00082D18">
      <w:pPr>
        <w:bidi w:val="0"/>
        <w:rPr>
          <w:rFonts w:ascii="Times New Roman" w:hAnsi="Times New Roman"/>
          <w:noProof/>
          <w:lang w:val="en-IE"/>
        </w:rPr>
      </w:pPr>
      <w:r w:rsidR="00B41F83">
        <w:rPr>
          <w:rFonts w:ascii="Times New Roman" w:hAnsi="Times New Roman"/>
          <w:noProof/>
          <w:u w:val="single"/>
          <w:lang w:val="en-IE"/>
        </w:rPr>
        <w:br w:type="page"/>
      </w:r>
      <w:r w:rsidRPr="000C391A">
        <w:rPr>
          <w:rFonts w:ascii="Times New Roman" w:hAnsi="Times New Roman"/>
          <w:noProof/>
          <w:lang w:val="en-IE"/>
        </w:rPr>
        <w:t>Commitments by the Union</w:t>
      </w:r>
    </w:p>
    <w:p w:rsidR="00B41F83" w:rsidRPr="003C6FC8" w:rsidP="00082D18">
      <w:pPr>
        <w:bidi w:val="0"/>
        <w:rPr>
          <w:rFonts w:ascii="Times New Roman" w:hAnsi="Times New Roman"/>
          <w:noProof/>
          <w:u w:val="single"/>
          <w:lang w:val="en-IE"/>
        </w:rPr>
      </w:pPr>
    </w:p>
    <w:p w:rsidR="005C79AF" w:rsidP="00082D18">
      <w:pPr>
        <w:bidi w:val="0"/>
        <w:rPr>
          <w:rFonts w:ascii="Times New Roman" w:hAnsi="Times New Roman"/>
          <w:noProof/>
          <w:lang w:val="en-IE"/>
        </w:rPr>
      </w:pPr>
      <w:r w:rsidRPr="00B41F83">
        <w:rPr>
          <w:rFonts w:ascii="Times New Roman" w:hAnsi="Times New Roman"/>
          <w:noProof/>
          <w:lang w:val="en-IE"/>
        </w:rPr>
        <w:t>Union entities:</w:t>
      </w:r>
    </w:p>
    <w:p w:rsidR="00B41F83" w:rsidRPr="00B41F83"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1.</w:t>
        <w:tab/>
        <w:t>The Council of the European Union</w:t>
      </w:r>
    </w:p>
    <w:p w:rsidR="00B41F83" w:rsidRPr="003C6FC8" w:rsidP="00082D18">
      <w:pPr>
        <w:bidi w:val="0"/>
        <w:rPr>
          <w:rFonts w:ascii="Times New Roman" w:hAnsi="Times New Roman"/>
          <w:noProof/>
          <w:lang w:val="en-IE"/>
        </w:rPr>
      </w:pPr>
    </w:p>
    <w:p w:rsidR="00B41F83" w:rsidP="00082D18">
      <w:pPr>
        <w:bidi w:val="0"/>
        <w:rPr>
          <w:rFonts w:ascii="Times New Roman" w:hAnsi="Times New Roman"/>
          <w:noProof/>
          <w:lang w:val="en-IE"/>
        </w:rPr>
      </w:pPr>
      <w:r w:rsidRPr="003C6FC8" w:rsidR="005C79AF">
        <w:rPr>
          <w:rFonts w:ascii="Times New Roman" w:hAnsi="Times New Roman"/>
          <w:noProof/>
          <w:lang w:val="en-IE"/>
        </w:rPr>
        <w:t>2.</w:t>
        <w:tab/>
        <w:t>The European Commission</w:t>
      </w:r>
    </w:p>
    <w:p w:rsidR="00B41F83"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B41F83">
        <w:rPr>
          <w:rFonts w:ascii="Times New Roman" w:hAnsi="Times New Roman"/>
          <w:noProof/>
          <w:lang w:val="en-IE"/>
        </w:rPr>
        <w:t>The contracting authorities of the Member States:</w:t>
      </w:r>
    </w:p>
    <w:p w:rsidR="00B41F83" w:rsidRPr="00B41F83"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1.</w:t>
        <w:tab/>
        <w:t>All central government Ministries and Bodies governed by public law</w:t>
      </w:r>
    </w:p>
    <w:p w:rsidR="00B41F83" w:rsidRPr="003C6FC8" w:rsidP="00082D18">
      <w:pPr>
        <w:bidi w:val="0"/>
        <w:rPr>
          <w:rFonts w:ascii="Times New Roman" w:hAnsi="Times New Roman"/>
          <w:noProof/>
          <w:lang w:val="en-IE"/>
        </w:rPr>
      </w:pPr>
    </w:p>
    <w:p w:rsidR="005C79AF" w:rsidP="00082D18">
      <w:pPr>
        <w:bidi w:val="0"/>
        <w:rPr>
          <w:rFonts w:ascii="Times New Roman" w:hAnsi="Times New Roman"/>
          <w:noProof/>
          <w:lang w:val="en-IE"/>
        </w:rPr>
      </w:pPr>
      <w:r w:rsidRPr="003C6FC8">
        <w:rPr>
          <w:rFonts w:ascii="Times New Roman" w:hAnsi="Times New Roman"/>
          <w:noProof/>
          <w:lang w:val="en-IE"/>
        </w:rPr>
        <w:t>For the Union, a body governed by public law means any body:</w:t>
      </w:r>
    </w:p>
    <w:p w:rsidR="00B41F83" w:rsidRPr="003C6FC8" w:rsidP="00082D18">
      <w:pPr>
        <w:bidi w:val="0"/>
        <w:rPr>
          <w:rFonts w:ascii="Times New Roman" w:hAnsi="Times New Roman"/>
          <w:noProof/>
          <w:lang w:val="en-IE"/>
        </w:rPr>
      </w:pPr>
    </w:p>
    <w:p w:rsidR="005C79AF" w:rsidP="000C391A">
      <w:pPr>
        <w:bidi w:val="0"/>
        <w:ind w:left="567" w:hanging="567"/>
        <w:rPr>
          <w:rFonts w:ascii="Times New Roman" w:hAnsi="Times New Roman"/>
          <w:noProof/>
          <w:lang w:val="en-IE"/>
        </w:rPr>
      </w:pPr>
      <w:r w:rsidR="000C391A">
        <w:rPr>
          <w:rFonts w:ascii="Times New Roman" w:hAnsi="Times New Roman"/>
          <w:noProof/>
          <w:lang w:val="en-IE"/>
        </w:rPr>
        <w:t>–</w:t>
        <w:tab/>
      </w:r>
      <w:r w:rsidRPr="003C6FC8">
        <w:rPr>
          <w:rFonts w:ascii="Times New Roman" w:hAnsi="Times New Roman"/>
          <w:noProof/>
          <w:lang w:val="en-IE"/>
        </w:rPr>
        <w:t>established for the specific purpose of meeting needs in the general interest, not having an industrial or commercial character, and</w:t>
      </w:r>
    </w:p>
    <w:p w:rsidR="00B41F83" w:rsidRPr="003C6FC8" w:rsidP="000C391A">
      <w:pPr>
        <w:bidi w:val="0"/>
        <w:ind w:left="567" w:hanging="567"/>
        <w:rPr>
          <w:rFonts w:ascii="Times New Roman" w:hAnsi="Times New Roman"/>
          <w:noProof/>
          <w:lang w:val="en-IE"/>
        </w:rPr>
      </w:pPr>
    </w:p>
    <w:p w:rsidR="005C79AF" w:rsidP="000C391A">
      <w:pPr>
        <w:bidi w:val="0"/>
        <w:ind w:left="567" w:hanging="567"/>
        <w:rPr>
          <w:rFonts w:ascii="Times New Roman" w:hAnsi="Times New Roman"/>
          <w:noProof/>
          <w:lang w:val="en-IE"/>
        </w:rPr>
      </w:pPr>
      <w:r w:rsidR="000C391A">
        <w:rPr>
          <w:rFonts w:ascii="Times New Roman" w:hAnsi="Times New Roman"/>
          <w:noProof/>
          <w:lang w:val="en-IE"/>
        </w:rPr>
        <w:t>–</w:t>
        <w:tab/>
      </w:r>
      <w:r w:rsidRPr="003C6FC8">
        <w:rPr>
          <w:rFonts w:ascii="Times New Roman" w:hAnsi="Times New Roman"/>
          <w:noProof/>
          <w:lang w:val="en-IE"/>
        </w:rPr>
        <w:t>having legal personality, and</w:t>
      </w:r>
    </w:p>
    <w:p w:rsidR="00B41F83" w:rsidRPr="003C6FC8" w:rsidP="000C391A">
      <w:pPr>
        <w:bidi w:val="0"/>
        <w:ind w:left="567" w:hanging="567"/>
        <w:rPr>
          <w:rFonts w:ascii="Times New Roman" w:hAnsi="Times New Roman"/>
          <w:noProof/>
          <w:lang w:val="en-IE"/>
        </w:rPr>
      </w:pPr>
    </w:p>
    <w:p w:rsidR="005C79AF" w:rsidP="000C391A">
      <w:pPr>
        <w:bidi w:val="0"/>
        <w:ind w:left="567" w:hanging="567"/>
        <w:rPr>
          <w:rFonts w:ascii="Times New Roman" w:hAnsi="Times New Roman"/>
          <w:noProof/>
          <w:lang w:val="en-IE"/>
        </w:rPr>
      </w:pPr>
      <w:r w:rsidR="000C391A">
        <w:rPr>
          <w:rFonts w:ascii="Times New Roman" w:hAnsi="Times New Roman"/>
          <w:noProof/>
          <w:lang w:val="en-IE"/>
        </w:rPr>
        <w:t>–</w:t>
        <w:tab/>
      </w:r>
      <w:r w:rsidRPr="003C6FC8">
        <w:rPr>
          <w:rFonts w:ascii="Times New Roman" w:hAnsi="Times New Roman"/>
          <w:noProof/>
          <w:lang w:val="en-IE"/>
        </w:rPr>
        <w:t>financed for the most part by the State or regional or local authorities or other bodies governed by public law or subject to management and supervision by those bodies or having an administrative, managerial or supervisory board, more than half of whose members are appointed by the State, regional, local authorities or by other bodies governed by public law.</w:t>
      </w:r>
    </w:p>
    <w:p w:rsidR="00B41F83" w:rsidRPr="003C6FC8" w:rsidP="00082D18">
      <w:pPr>
        <w:bidi w:val="0"/>
        <w:rPr>
          <w:rFonts w:ascii="Times New Roman" w:hAnsi="Times New Roman"/>
          <w:noProof/>
          <w:lang w:val="en-IE"/>
        </w:rPr>
      </w:pPr>
    </w:p>
    <w:p w:rsidR="005C79AF" w:rsidP="000C391A">
      <w:pPr>
        <w:bidi w:val="0"/>
        <w:ind w:left="567" w:hanging="567"/>
        <w:rPr>
          <w:rFonts w:ascii="Times New Roman" w:hAnsi="Times New Roman"/>
          <w:noProof/>
          <w:lang w:val="en-IE"/>
        </w:rPr>
      </w:pPr>
      <w:r w:rsidR="00B41F83">
        <w:rPr>
          <w:rFonts w:ascii="Times New Roman" w:hAnsi="Times New Roman"/>
          <w:noProof/>
          <w:lang w:val="en-IE"/>
        </w:rPr>
        <w:br w:type="page"/>
      </w:r>
      <w:r w:rsidRPr="003C6FC8">
        <w:rPr>
          <w:rFonts w:ascii="Times New Roman" w:hAnsi="Times New Roman"/>
          <w:noProof/>
          <w:lang w:val="en-IE"/>
        </w:rPr>
        <w:t>2.</w:t>
        <w:tab/>
        <w:t xml:space="preserve">The following central government entities which procure in accordance with the provisions of </w:t>
      </w:r>
      <w:r w:rsidRPr="00B41F83" w:rsidR="00557B56">
        <w:rPr>
          <w:rFonts w:ascii="Times New Roman" w:hAnsi="Times New Roman"/>
          <w:noProof/>
          <w:lang w:val="en-IE"/>
        </w:rPr>
        <w:t>Chapter</w:t>
      </w:r>
      <w:r w:rsidR="00C10285">
        <w:rPr>
          <w:rFonts w:ascii="Times New Roman" w:hAnsi="Times New Roman"/>
          <w:noProof/>
          <w:lang w:val="en-IE"/>
        </w:rPr>
        <w:t> </w:t>
      </w:r>
      <w:r w:rsidRPr="00B41F83" w:rsidR="00557B56">
        <w:rPr>
          <w:rFonts w:ascii="Times New Roman" w:hAnsi="Times New Roman"/>
          <w:noProof/>
          <w:lang w:val="en-IE"/>
        </w:rPr>
        <w:t>II of Section V of Title II of this Agreement</w:t>
      </w:r>
      <w:r w:rsidRPr="003C6FC8">
        <w:rPr>
          <w:rFonts w:ascii="Times New Roman" w:hAnsi="Times New Roman"/>
          <w:noProof/>
          <w:lang w:val="en-IE"/>
        </w:rPr>
        <w:t xml:space="preserve"> (indicative list):</w:t>
      </w:r>
    </w:p>
    <w:p w:rsidR="00B41F83" w:rsidRPr="003C6FC8" w:rsidP="00B41F83">
      <w:pPr>
        <w:bidi w:val="0"/>
        <w:rPr>
          <w:rFonts w:ascii="Times New Roman" w:hAnsi="Times New Roman"/>
          <w:noProof/>
          <w:lang w:val="en-IE"/>
        </w:rPr>
      </w:pPr>
    </w:p>
    <w:p w:rsidR="005C79AF" w:rsidP="004C5FF1">
      <w:pPr>
        <w:bidi w:val="0"/>
        <w:jc w:val="center"/>
        <w:rPr>
          <w:rFonts w:ascii="Times New Roman" w:hAnsi="Times New Roman"/>
          <w:bCs/>
          <w:noProof/>
          <w:lang w:val="en-IE"/>
        </w:rPr>
      </w:pPr>
      <w:r w:rsidRPr="00E75925">
        <w:rPr>
          <w:rFonts w:ascii="Times New Roman" w:hAnsi="Times New Roman"/>
          <w:bCs/>
          <w:noProof/>
          <w:lang w:val="en-IE"/>
        </w:rPr>
        <w:t>INDICATIVE LIST</w:t>
      </w:r>
      <w:r w:rsidRPr="003C6FC8">
        <w:rPr>
          <w:rFonts w:ascii="Times New Roman" w:hAnsi="Times New Roman"/>
          <w:bCs/>
          <w:noProof/>
          <w:lang w:val="en-IE"/>
        </w:rPr>
        <w:t xml:space="preserve"> OF CONTRACTING AUTHORITIES WHICH ARE CENTRAL GOVERNMENT AUTHORITIES AS DEFINED BY EC PROCUREMENT DIRECTIVE</w:t>
      </w:r>
    </w:p>
    <w:p w:rsidR="00B41F83" w:rsidRPr="003C6FC8" w:rsidP="005C79AF">
      <w:pPr>
        <w:bidi w:val="0"/>
        <w:rPr>
          <w:rFonts w:ascii="Times New Roman" w:hAnsi="Times New Roman"/>
          <w:bCs/>
          <w:noProof/>
          <w:lang w:val="en-IE"/>
        </w:rPr>
      </w:pPr>
    </w:p>
    <w:p w:rsidR="005C79AF" w:rsidRPr="00132211" w:rsidP="005C79AF">
      <w:pPr>
        <w:bidi w:val="0"/>
        <w:rPr>
          <w:rStyle w:val="Added"/>
          <w:rFonts w:ascii="Times New Roman" w:hAnsi="Times New Roman"/>
          <w:b w:val="0"/>
          <w:noProof/>
          <w:u w:val="none"/>
          <w:lang w:val="en-IE"/>
        </w:rPr>
      </w:pPr>
      <w:r w:rsidRPr="00132211">
        <w:rPr>
          <w:rStyle w:val="Added"/>
          <w:rFonts w:ascii="Times New Roman" w:hAnsi="Times New Roman"/>
          <w:b w:val="0"/>
          <w:noProof/>
          <w:u w:val="none"/>
          <w:lang w:val="en-IE"/>
        </w:rPr>
        <w:t>Belgium</w:t>
      </w:r>
    </w:p>
    <w:p w:rsidR="005208F9" w:rsidRPr="003C6FC8" w:rsidP="005C79AF">
      <w:pPr>
        <w:bidi w:val="0"/>
        <w:rPr>
          <w:rStyle w:val="Added"/>
          <w:rFonts w:ascii="Times New Roman" w:hAnsi="Times New Roman"/>
          <w:noProof/>
          <w:lang w:val="en-IE"/>
        </w:rPr>
      </w:pPr>
    </w:p>
    <w:tbl>
      <w:tblPr>
        <w:tblStyle w:val="TableNormal"/>
        <w:tblW w:w="0" w:type="auto"/>
        <w:tblInd w:w="108" w:type="dxa"/>
        <w:tblLayout w:type="fixed"/>
        <w:tblLook w:val="01E0"/>
      </w:tblPr>
      <w:tblGrid>
        <w:gridCol w:w="4377"/>
        <w:gridCol w:w="4377"/>
      </w:tblGrid>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60" w:after="60" w:line="240" w:lineRule="auto"/>
              <w:rPr>
                <w:rStyle w:val="Added"/>
                <w:rFonts w:ascii="Times New Roman" w:hAnsi="Times New Roman"/>
                <w:noProof/>
                <w:szCs w:val="24"/>
                <w:lang w:val="en-IE"/>
              </w:rPr>
            </w:pPr>
            <w:r w:rsidRPr="001C5CC1">
              <w:rPr>
                <w:rFonts w:ascii="Times New Roman" w:hAnsi="Times New Roman"/>
                <w:noProof/>
                <w:szCs w:val="24"/>
                <w:lang w:val="en-IE"/>
              </w:rPr>
              <w:t>1. Services publics fédéraux (Ministries):</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60" w:after="60" w:line="240" w:lineRule="auto"/>
              <w:rPr>
                <w:rStyle w:val="Added"/>
                <w:rFonts w:ascii="Times New Roman" w:hAnsi="Times New Roman"/>
                <w:noProof/>
                <w:szCs w:val="24"/>
                <w:lang w:val="en-IE"/>
              </w:rPr>
            </w:pPr>
            <w:r w:rsidRPr="001C5CC1">
              <w:rPr>
                <w:rFonts w:ascii="Times New Roman" w:hAnsi="Times New Roman"/>
                <w:noProof/>
                <w:szCs w:val="24"/>
                <w:lang w:val="en-IE"/>
              </w:rPr>
              <w:t>1.Federale Overheidsdiensten (Ministries):</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Chancellerie du Premier Ministre;</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Kanselarij van de Eerste Minister;</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Personnel et Organisation;</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Kanselarij Personeel en Organisatie;</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Budget et Contrôle de la Gestion;</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Budget en Beheerscontrole;</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jc w:val="both"/>
              <w:rPr>
                <w:rStyle w:val="Added"/>
                <w:rFonts w:ascii="Times New Roman" w:hAnsi="Times New Roman"/>
                <w:noProof/>
                <w:szCs w:val="24"/>
                <w:lang w:val="en-IE"/>
              </w:rPr>
            </w:pPr>
            <w:r w:rsidRPr="001C5CC1">
              <w:rPr>
                <w:rFonts w:ascii="Times New Roman" w:hAnsi="Times New Roman"/>
                <w:noProof/>
                <w:szCs w:val="24"/>
                <w:lang w:val="en-IE"/>
              </w:rPr>
              <w:t>SPF Technologie de l</w:t>
            </w:r>
            <w:r w:rsidRPr="001C5CC1" w:rsidR="002C1415">
              <w:rPr>
                <w:rFonts w:ascii="Times New Roman" w:hAnsi="Times New Roman"/>
                <w:noProof/>
                <w:szCs w:val="24"/>
                <w:lang w:val="en-IE"/>
              </w:rPr>
              <w:t>'</w:t>
            </w:r>
            <w:r w:rsidRPr="001C5CC1">
              <w:rPr>
                <w:rFonts w:ascii="Times New Roman" w:hAnsi="Times New Roman"/>
                <w:noProof/>
                <w:szCs w:val="24"/>
                <w:lang w:val="en-IE"/>
              </w:rPr>
              <w:t>Information et de la Communication (Fedict);</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Informatie- en Communicatietechnologie (Fedict);</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Affaires étrangères, Commerce extérieur et Coopération au Développement;</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Buitenlandse Zaken, Buitenlandse Handel en Ontwikkelingssamenwerking;</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Intérieur;</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Binnenlandse Zaken;</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Finances;</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Financiën;</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Mobilité et Transports;</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Mobiliteit en Vervoer;</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Emploi, Travail et Concertation sociale;</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Werkgelegenheid, Arbeid en sociaal overleg</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Sécurité Sociale et Institutions publiques de Sécurité Sociale;</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Sociale Zekerheid en Openbare Instellingen van sociale Zekerheid</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Santé publique, Sécurité de la Chaîne alimentaire et Environnement;</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Volksgezondheid, Veiligheid van de Voedselketen en Leefmilieu;</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Justice;</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Justitie;</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SPF Economie, PME, Classes moyennes et Energie;</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FOD Economie, KMO, Middenstand en Energie;</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Ministère de la Défense;</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Ministerie van Landsverdediging;</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Service public de programmation Intégration sociale, Lutte contre la pauvreté et Economie sociale;</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Programmatorische Overheidsdienst Maatschappelijke Integratie, Armoedsbestrijding en sociale Economie;</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Service public fédéral de Programmation Développement durable;</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Programmatorische federale Overheidsdienst Duurzame Ontwikkeling;</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Service public fédéral de Programmation Politique scientifique</w:t>
            </w:r>
            <w:r w:rsidRPr="001C5CC1" w:rsidR="00206493">
              <w:rPr>
                <w:rFonts w:ascii="Times New Roman" w:hAnsi="Times New Roman"/>
                <w:noProof/>
                <w:szCs w:val="24"/>
                <w:lang w:val="en-IE"/>
              </w:rPr>
              <w:t>.</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Programmatorische federale Overheidsdienst Wetenschapsbeleid</w:t>
            </w:r>
            <w:r w:rsidRPr="001C5CC1" w:rsidR="00206493">
              <w:rPr>
                <w:rFonts w:ascii="Times New Roman" w:hAnsi="Times New Roman"/>
                <w:noProof/>
                <w:szCs w:val="24"/>
                <w:lang w:val="en-IE"/>
              </w:rPr>
              <w:t>.</w:t>
            </w:r>
          </w:p>
        </w:tc>
      </w:tr>
    </w:tbl>
    <w:p w:rsidR="004C5FF1">
      <w:pPr>
        <w:bidi w:val="0"/>
        <w:rPr>
          <w:rFonts w:ascii="Times New Roman" w:hAnsi="Times New Roman"/>
        </w:rPr>
      </w:pPr>
      <w:r w:rsidR="004C0585">
        <w:rPr>
          <w:rFonts w:ascii="Times New Roman" w:hAnsi="Times New Roman"/>
        </w:rPr>
        <w:br w:type="page"/>
      </w:r>
    </w:p>
    <w:tbl>
      <w:tblPr>
        <w:tblStyle w:val="TableNormal"/>
        <w:tblW w:w="0" w:type="auto"/>
        <w:tblInd w:w="108" w:type="dxa"/>
        <w:tblLayout w:type="fixed"/>
        <w:tblLook w:val="01E0"/>
      </w:tblPr>
      <w:tblGrid>
        <w:gridCol w:w="4377"/>
        <w:gridCol w:w="4377"/>
      </w:tblGrid>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60" w:after="60" w:line="240" w:lineRule="auto"/>
              <w:rPr>
                <w:rStyle w:val="Added"/>
                <w:rFonts w:ascii="Times New Roman" w:hAnsi="Times New Roman"/>
                <w:noProof/>
                <w:szCs w:val="24"/>
                <w:lang w:val="en-IE"/>
              </w:rPr>
            </w:pPr>
            <w:r w:rsidRPr="001C5CC1" w:rsidR="00206493">
              <w:rPr>
                <w:rFonts w:ascii="Times New Roman" w:hAnsi="Times New Roman"/>
                <w:noProof/>
                <w:szCs w:val="24"/>
                <w:lang w:val="en-IE"/>
              </w:rPr>
              <w:t>2. Régie des Bâtiments:</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60" w:after="60" w:line="240" w:lineRule="auto"/>
              <w:rPr>
                <w:rStyle w:val="Added"/>
                <w:rFonts w:ascii="Times New Roman" w:hAnsi="Times New Roman"/>
                <w:noProof/>
                <w:szCs w:val="24"/>
                <w:lang w:val="en-IE"/>
              </w:rPr>
            </w:pPr>
            <w:r w:rsidRPr="001C5CC1" w:rsidR="00206493">
              <w:rPr>
                <w:rFonts w:ascii="Times New Roman" w:hAnsi="Times New Roman"/>
                <w:noProof/>
                <w:szCs w:val="24"/>
                <w:lang w:val="en-IE"/>
              </w:rPr>
              <w:t>2. Regie der Gebouwen:</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Office national de Sécurité sociale;</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Rijksdienst voor sociale Zekerheid;</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Institut national d</w:t>
            </w:r>
            <w:r w:rsidRPr="001C5CC1" w:rsidR="002C1415">
              <w:rPr>
                <w:rFonts w:ascii="Times New Roman" w:hAnsi="Times New Roman"/>
                <w:noProof/>
                <w:szCs w:val="24"/>
                <w:lang w:val="en-IE"/>
              </w:rPr>
              <w:t>'</w:t>
            </w:r>
            <w:r w:rsidRPr="001C5CC1">
              <w:rPr>
                <w:rFonts w:ascii="Times New Roman" w:hAnsi="Times New Roman"/>
                <w:noProof/>
                <w:szCs w:val="24"/>
                <w:lang w:val="en-IE"/>
              </w:rPr>
              <w:t>Assurance sociales pour travailleurs indépendants</w:t>
            </w:r>
            <w:r w:rsidRPr="001C5CC1" w:rsidR="00206493">
              <w:rPr>
                <w:rFonts w:ascii="Times New Roman" w:hAnsi="Times New Roman"/>
                <w:noProof/>
                <w:szCs w:val="24"/>
                <w:lang w:val="en-IE"/>
              </w:rPr>
              <w:t>;</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Rijksinstituut voor de sociale Verzekeringen der Zelfstandigen;</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Institut national d</w:t>
            </w:r>
            <w:r w:rsidRPr="001C5CC1" w:rsidR="002C1415">
              <w:rPr>
                <w:rFonts w:ascii="Times New Roman" w:hAnsi="Times New Roman"/>
                <w:noProof/>
                <w:szCs w:val="24"/>
                <w:lang w:val="en-IE"/>
              </w:rPr>
              <w:t>'</w:t>
            </w:r>
            <w:r w:rsidRPr="001C5CC1">
              <w:rPr>
                <w:rFonts w:ascii="Times New Roman" w:hAnsi="Times New Roman"/>
                <w:noProof/>
                <w:szCs w:val="24"/>
                <w:lang w:val="en-IE"/>
              </w:rPr>
              <w:t>Assurance Maladie</w:t>
            </w:r>
            <w:r w:rsidRPr="001C5CC1" w:rsidR="003F5639">
              <w:rPr>
                <w:rFonts w:ascii="Times New Roman" w:hAnsi="Times New Roman"/>
                <w:noProof/>
                <w:szCs w:val="24"/>
                <w:lang w:val="en-IE"/>
              </w:rPr>
              <w:noBreakHyphen/>
            </w:r>
            <w:r w:rsidRPr="001C5CC1">
              <w:rPr>
                <w:rFonts w:ascii="Times New Roman" w:hAnsi="Times New Roman"/>
                <w:noProof/>
                <w:szCs w:val="24"/>
                <w:lang w:val="en-IE"/>
              </w:rPr>
              <w:t>Invalidité;</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Rijksinstituut voor Ziekte- en Invaliditeitsverzekering;</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Office national des Pensions;</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Rijksdienst voor Pensioenen;</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Caisse auxiliaire d</w:t>
            </w:r>
            <w:r w:rsidRPr="001C5CC1" w:rsidR="002C1415">
              <w:rPr>
                <w:rFonts w:ascii="Times New Roman" w:hAnsi="Times New Roman"/>
                <w:noProof/>
                <w:szCs w:val="24"/>
                <w:lang w:val="en-IE"/>
              </w:rPr>
              <w:t>'</w:t>
            </w:r>
            <w:r w:rsidRPr="001C5CC1">
              <w:rPr>
                <w:rFonts w:ascii="Times New Roman" w:hAnsi="Times New Roman"/>
                <w:noProof/>
                <w:szCs w:val="24"/>
                <w:lang w:val="en-IE"/>
              </w:rPr>
              <w:t>Assurance Maladie</w:t>
            </w:r>
            <w:r w:rsidRPr="001C5CC1" w:rsidR="003F5639">
              <w:rPr>
                <w:rFonts w:ascii="Times New Roman" w:hAnsi="Times New Roman"/>
                <w:noProof/>
                <w:szCs w:val="24"/>
                <w:lang w:val="en-IE"/>
              </w:rPr>
              <w:noBreakHyphen/>
            </w:r>
            <w:r w:rsidRPr="001C5CC1">
              <w:rPr>
                <w:rFonts w:ascii="Times New Roman" w:hAnsi="Times New Roman"/>
                <w:noProof/>
                <w:szCs w:val="24"/>
                <w:lang w:val="en-IE"/>
              </w:rPr>
              <w:t>Invalidité;</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Hulpkas voor Ziekte-en Invaliditeitsverzekering;</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Fond des Maladies professionnelles;</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Fonds voor Beroepsziekten;</w:t>
            </w:r>
          </w:p>
        </w:tc>
      </w:tr>
      <w:tr>
        <w:tblPrEx>
          <w:tblW w:w="0" w:type="auto"/>
          <w:tblInd w:w="108" w:type="dxa"/>
          <w:tblLayout w:type="fixed"/>
          <w:tblLook w:val="01E0"/>
        </w:tblPrEx>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Office national de l</w:t>
            </w:r>
            <w:r w:rsidRPr="001C5CC1" w:rsidR="002C1415">
              <w:rPr>
                <w:rFonts w:ascii="Times New Roman" w:hAnsi="Times New Roman"/>
                <w:noProof/>
                <w:szCs w:val="24"/>
                <w:lang w:val="en-IE"/>
              </w:rPr>
              <w:t>'</w:t>
            </w:r>
            <w:r w:rsidRPr="001C5CC1" w:rsidR="00206493">
              <w:rPr>
                <w:rFonts w:ascii="Times New Roman" w:hAnsi="Times New Roman"/>
                <w:noProof/>
                <w:szCs w:val="24"/>
                <w:lang w:val="en-IE"/>
              </w:rPr>
              <w:t>Emploi.</w:t>
            </w:r>
          </w:p>
        </w:tc>
        <w:tc>
          <w:tcPr>
            <w:tcW w:w="4377" w:type="dxa"/>
            <w:tcBorders>
              <w:top w:val="none" w:sz="0" w:space="0" w:color="auto"/>
              <w:left w:val="none" w:sz="0" w:space="0" w:color="auto"/>
              <w:bottom w:val="none" w:sz="0" w:space="0" w:color="auto"/>
              <w:right w:val="none" w:sz="0" w:space="0" w:color="auto"/>
            </w:tcBorders>
            <w:textDirection w:val="lrTb"/>
            <w:vAlign w:val="center"/>
          </w:tcPr>
          <w:p w:rsidR="005C79AF" w:rsidRPr="001C5CC1" w:rsidP="001C5CC1">
            <w:pPr>
              <w:tabs>
                <w:tab w:val="num" w:pos="2160"/>
              </w:tabs>
              <w:bidi w:val="0"/>
              <w:spacing w:before="40" w:after="40" w:line="240" w:lineRule="auto"/>
              <w:rPr>
                <w:rStyle w:val="Added"/>
                <w:rFonts w:ascii="Times New Roman" w:hAnsi="Times New Roman"/>
                <w:noProof/>
                <w:szCs w:val="24"/>
                <w:lang w:val="en-IE"/>
              </w:rPr>
            </w:pPr>
            <w:r w:rsidRPr="001C5CC1">
              <w:rPr>
                <w:rFonts w:ascii="Times New Roman" w:hAnsi="Times New Roman"/>
                <w:noProof/>
                <w:szCs w:val="24"/>
                <w:lang w:val="en-IE"/>
              </w:rPr>
              <w:t>Rijksdienst voor Arbeidsvoorziening</w:t>
            </w:r>
            <w:r w:rsidRPr="001C5CC1" w:rsidR="00206493">
              <w:rPr>
                <w:rFonts w:ascii="Times New Roman" w:hAnsi="Times New Roman"/>
                <w:noProof/>
                <w:szCs w:val="24"/>
                <w:lang w:val="en-IE"/>
              </w:rPr>
              <w:t>.</w:t>
            </w:r>
          </w:p>
        </w:tc>
      </w:tr>
    </w:tbl>
    <w:p w:rsidR="00B41F83" w:rsidP="00132211">
      <w:pPr>
        <w:bidi w:val="0"/>
        <w:rPr>
          <w:rStyle w:val="Added"/>
          <w:rFonts w:ascii="Times New Roman" w:hAnsi="Times New Roman"/>
          <w:noProof/>
          <w:lang w:val="en-IE"/>
        </w:rPr>
      </w:pPr>
    </w:p>
    <w:p w:rsidR="005C79AF" w:rsidRPr="00132211" w:rsidP="00132211">
      <w:pPr>
        <w:bidi w:val="0"/>
        <w:rPr>
          <w:rStyle w:val="Added"/>
          <w:rFonts w:ascii="Times New Roman" w:hAnsi="Times New Roman"/>
          <w:b w:val="0"/>
          <w:noProof/>
          <w:u w:val="none"/>
          <w:lang w:val="en-IE"/>
        </w:rPr>
      </w:pPr>
      <w:r w:rsidR="00BC5A59">
        <w:rPr>
          <w:rStyle w:val="Added"/>
          <w:rFonts w:ascii="Times New Roman" w:hAnsi="Times New Roman"/>
          <w:b w:val="0"/>
          <w:noProof/>
          <w:u w:val="none"/>
          <w:lang w:val="en-IE"/>
        </w:rPr>
        <w:br w:type="page"/>
      </w:r>
      <w:r w:rsidRPr="00132211">
        <w:rPr>
          <w:rStyle w:val="Added"/>
          <w:rFonts w:ascii="Times New Roman" w:hAnsi="Times New Roman"/>
          <w:b w:val="0"/>
          <w:noProof/>
          <w:u w:val="none"/>
          <w:lang w:val="en-IE"/>
        </w:rPr>
        <w:t>Bulgaria</w:t>
      </w:r>
    </w:p>
    <w:p w:rsidR="00132211" w:rsidRPr="00132211" w:rsidP="00132211">
      <w:pPr>
        <w:bidi w:val="0"/>
        <w:rPr>
          <w:rStyle w:val="Added"/>
          <w:rFonts w:ascii="Times New Roman" w:hAnsi="Times New Roman"/>
          <w:b w:val="0"/>
          <w:noProof/>
          <w:szCs w:val="24"/>
          <w:u w:val="none"/>
          <w:lang w:val="en-IE" w:eastAsia="de-DE"/>
        </w:rPr>
      </w:pPr>
    </w:p>
    <w:p w:rsidR="00CE23DA" w:rsidP="00132211">
      <w:pPr>
        <w:bidi w:val="0"/>
        <w:rPr>
          <w:rFonts w:ascii="Times New Roman" w:hAnsi="Times New Roman"/>
          <w:noProof/>
          <w:lang w:val="en-IE"/>
        </w:rPr>
      </w:pPr>
      <w:r w:rsidR="00BC5A59">
        <w:rPr>
          <w:rFonts w:ascii="Times New Roman" w:hAnsi="Times New Roman"/>
          <w:noProof/>
          <w:lang w:val="en-IE"/>
        </w:rPr>
        <w:t>–</w:t>
        <w:tab/>
      </w:r>
      <w:r w:rsidRPr="003C6FC8" w:rsidR="005C79AF">
        <w:rPr>
          <w:rFonts w:ascii="Times New Roman" w:hAnsi="Times New Roman"/>
          <w:noProof/>
          <w:lang w:val="en-IE"/>
        </w:rPr>
        <w:t>Администрация на Народното събрание</w:t>
      </w:r>
    </w:p>
    <w:p w:rsidR="00CE23DA" w:rsidP="00132211">
      <w:pPr>
        <w:bidi w:val="0"/>
        <w:rPr>
          <w:rFonts w:ascii="Times New Roman" w:hAnsi="Times New Roman"/>
          <w:noProof/>
          <w:lang w:val="en-IE"/>
        </w:rPr>
      </w:pPr>
      <w:r w:rsidR="00BC5A59">
        <w:rPr>
          <w:rFonts w:ascii="Times New Roman" w:hAnsi="Times New Roman"/>
          <w:noProof/>
          <w:lang w:val="en-IE"/>
        </w:rPr>
        <w:t>–</w:t>
        <w:tab/>
      </w:r>
      <w:r w:rsidRPr="003C6FC8" w:rsidR="005C79AF">
        <w:rPr>
          <w:rFonts w:ascii="Times New Roman" w:hAnsi="Times New Roman"/>
          <w:noProof/>
          <w:lang w:val="en-IE"/>
        </w:rPr>
        <w:t>Aдминистрация на Президента</w:t>
      </w:r>
    </w:p>
    <w:p w:rsidR="00CE23DA" w:rsidP="00132211">
      <w:pPr>
        <w:bidi w:val="0"/>
        <w:rPr>
          <w:rFonts w:ascii="Times New Roman" w:hAnsi="Times New Roman"/>
          <w:noProof/>
          <w:lang w:val="en-IE"/>
        </w:rPr>
      </w:pPr>
      <w:r w:rsidR="00BC5A59">
        <w:rPr>
          <w:rFonts w:ascii="Times New Roman" w:hAnsi="Times New Roman"/>
          <w:noProof/>
          <w:lang w:val="en-IE"/>
        </w:rPr>
        <w:t>–</w:t>
        <w:tab/>
      </w:r>
      <w:r w:rsidRPr="003C6FC8" w:rsidR="005C79AF">
        <w:rPr>
          <w:rFonts w:ascii="Times New Roman" w:hAnsi="Times New Roman"/>
          <w:noProof/>
          <w:lang w:val="en-IE"/>
        </w:rPr>
        <w:t>Администрация на Министерския съвет</w:t>
      </w:r>
    </w:p>
    <w:p w:rsidR="00CE23DA" w:rsidP="00132211">
      <w:pPr>
        <w:bidi w:val="0"/>
        <w:rPr>
          <w:rFonts w:ascii="Times New Roman" w:hAnsi="Times New Roman"/>
          <w:noProof/>
          <w:lang w:val="en-IE"/>
        </w:rPr>
      </w:pPr>
      <w:r w:rsidR="00BC5A59">
        <w:rPr>
          <w:rFonts w:ascii="Times New Roman" w:hAnsi="Times New Roman"/>
          <w:noProof/>
          <w:lang w:val="en-IE"/>
        </w:rPr>
        <w:t>–</w:t>
        <w:tab/>
      </w:r>
      <w:r w:rsidRPr="003C6FC8" w:rsidR="005C79AF">
        <w:rPr>
          <w:rFonts w:ascii="Times New Roman" w:hAnsi="Times New Roman"/>
          <w:noProof/>
          <w:lang w:val="en-IE"/>
        </w:rPr>
        <w:t>Конституционен съд</w:t>
      </w:r>
    </w:p>
    <w:p w:rsidR="00CE23DA" w:rsidP="00132211">
      <w:pPr>
        <w:bidi w:val="0"/>
        <w:rPr>
          <w:rFonts w:ascii="Times New Roman" w:hAnsi="Times New Roman"/>
          <w:noProof/>
          <w:lang w:val="en-IE"/>
        </w:rPr>
      </w:pPr>
      <w:r w:rsidR="00BC5A59">
        <w:rPr>
          <w:rFonts w:ascii="Times New Roman" w:hAnsi="Times New Roman"/>
          <w:noProof/>
          <w:lang w:val="en-IE"/>
        </w:rPr>
        <w:t>–</w:t>
        <w:tab/>
      </w:r>
      <w:r w:rsidRPr="003C6FC8" w:rsidR="005C79AF">
        <w:rPr>
          <w:rFonts w:ascii="Times New Roman" w:hAnsi="Times New Roman"/>
          <w:noProof/>
          <w:lang w:val="en-IE"/>
        </w:rPr>
        <w:t>Българска народна банка</w:t>
      </w:r>
    </w:p>
    <w:p w:rsidR="00CE23DA" w:rsidP="00132211">
      <w:pPr>
        <w:bidi w:val="0"/>
        <w:rPr>
          <w:rFonts w:ascii="Times New Roman" w:hAnsi="Times New Roman"/>
          <w:noProof/>
          <w:lang w:val="en-IE"/>
        </w:rPr>
      </w:pPr>
      <w:r w:rsidR="00BC5A59">
        <w:rPr>
          <w:rFonts w:ascii="Times New Roman" w:hAnsi="Times New Roman"/>
          <w:noProof/>
          <w:lang w:val="en-IE"/>
        </w:rPr>
        <w:t>–</w:t>
        <w:tab/>
      </w:r>
      <w:r w:rsidRPr="003C6FC8" w:rsidR="005C79AF">
        <w:rPr>
          <w:rFonts w:ascii="Times New Roman" w:hAnsi="Times New Roman"/>
          <w:noProof/>
          <w:lang w:val="en-IE"/>
        </w:rPr>
        <w:t>Министерство на външните работи</w:t>
      </w:r>
    </w:p>
    <w:p w:rsidR="00CE23DA" w:rsidP="00132211">
      <w:pPr>
        <w:bidi w:val="0"/>
        <w:rPr>
          <w:rFonts w:ascii="Times New Roman" w:hAnsi="Times New Roman"/>
          <w:noProof/>
          <w:lang w:val="en-IE"/>
        </w:rPr>
      </w:pPr>
      <w:r w:rsidR="00BC5A59">
        <w:rPr>
          <w:rFonts w:ascii="Times New Roman" w:hAnsi="Times New Roman"/>
          <w:noProof/>
          <w:lang w:val="en-IE"/>
        </w:rPr>
        <w:t>–</w:t>
        <w:tab/>
      </w:r>
      <w:r w:rsidRPr="003C6FC8" w:rsidR="005C79AF">
        <w:rPr>
          <w:rFonts w:ascii="Times New Roman" w:hAnsi="Times New Roman"/>
          <w:noProof/>
          <w:lang w:val="en-IE"/>
        </w:rPr>
        <w:t>Министерство на вътрешните работи</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държавната администрация и административната реформа</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извънредните ситуации</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земеделието и храните</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здравеопазването</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икономиката и енергетиката</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културата</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образованието и науката</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околната среда и водите</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отбраната</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правосъдието</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регионалното развитие и благоустройството</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транспорта</w:t>
      </w:r>
    </w:p>
    <w:p w:rsidR="00CE23DA" w:rsidRPr="00064D45" w:rsidP="00132211">
      <w:pPr>
        <w:bidi w:val="0"/>
        <w:rPr>
          <w:rFonts w:ascii="Times New Roman" w:hAnsi="Times New Roman"/>
          <w:noProof/>
          <w:lang w:val="ru-RU"/>
        </w:rPr>
      </w:pPr>
      <w:r w:rsidRPr="00064D45" w:rsidR="00BC5A59">
        <w:rPr>
          <w:rFonts w:ascii="Times New Roman" w:hAnsi="Times New Roman"/>
          <w:noProof/>
          <w:lang w:val="ru-RU"/>
        </w:rPr>
        <w:t>–</w:t>
        <w:tab/>
      </w:r>
      <w:r w:rsidRPr="00064D45" w:rsidR="005C79AF">
        <w:rPr>
          <w:rFonts w:ascii="Times New Roman" w:hAnsi="Times New Roman"/>
          <w:noProof/>
          <w:lang w:val="ru-RU"/>
        </w:rPr>
        <w:t>Министерство на труда и социалната политика</w:t>
      </w:r>
    </w:p>
    <w:p w:rsidR="00CE23DA" w:rsidP="00132211">
      <w:pPr>
        <w:bidi w:val="0"/>
        <w:rPr>
          <w:rFonts w:ascii="Times New Roman" w:hAnsi="Times New Roman"/>
          <w:noProof/>
          <w:lang w:val="en-IE"/>
        </w:rPr>
      </w:pPr>
      <w:r w:rsidR="00BC5A59">
        <w:rPr>
          <w:rFonts w:ascii="Times New Roman" w:hAnsi="Times New Roman"/>
          <w:noProof/>
          <w:lang w:val="en-IE"/>
        </w:rPr>
        <w:t>–</w:t>
        <w:tab/>
      </w:r>
      <w:r w:rsidRPr="003C6FC8" w:rsidR="005C79AF">
        <w:rPr>
          <w:rFonts w:ascii="Times New Roman" w:hAnsi="Times New Roman"/>
          <w:noProof/>
          <w:lang w:val="en-IE"/>
        </w:rPr>
        <w:t>Министерство на финансите</w:t>
      </w:r>
    </w:p>
    <w:p w:rsidR="00CE23DA" w:rsidP="00D240DF">
      <w:pPr>
        <w:bidi w:val="0"/>
        <w:rPr>
          <w:rFonts w:ascii="Times New Roman" w:hAnsi="Times New Roman"/>
          <w:noProof/>
          <w:lang w:val="en-IE"/>
        </w:rPr>
      </w:pPr>
      <w:r w:rsidR="00132211">
        <w:rPr>
          <w:rFonts w:ascii="Times New Roman" w:hAnsi="Times New Roman"/>
          <w:noProof/>
          <w:lang w:val="en-IE"/>
        </w:rPr>
        <w:br w:type="page"/>
      </w:r>
      <w:r w:rsidRPr="003C6FC8" w:rsidR="005C79AF">
        <w:rPr>
          <w:rFonts w:ascii="Times New Roman" w:hAnsi="Times New Roman"/>
          <w:noProof/>
          <w:lang w:val="en-IE"/>
        </w:rPr>
        <w:t>State agencies, state commissions, executive agencies and other state authorities established by law or by Council of Ministers</w:t>
      </w:r>
      <w:r w:rsidR="002C1415">
        <w:rPr>
          <w:rFonts w:ascii="Times New Roman" w:hAnsi="Times New Roman"/>
          <w:noProof/>
          <w:lang w:val="en-IE"/>
        </w:rPr>
        <w:t>'</w:t>
      </w:r>
      <w:r w:rsidRPr="003C6FC8" w:rsidR="005C79AF">
        <w:rPr>
          <w:rFonts w:ascii="Times New Roman" w:hAnsi="Times New Roman"/>
          <w:noProof/>
          <w:lang w:val="en-IE"/>
        </w:rPr>
        <w:t xml:space="preserve"> decree having a function relating to the exercise of executive power:</w:t>
      </w:r>
    </w:p>
    <w:p w:rsidR="0085353C" w:rsidP="00D240DF">
      <w:pPr>
        <w:bidi w:val="0"/>
        <w:rPr>
          <w:rFonts w:ascii="Times New Roman" w:hAnsi="Times New Roman"/>
          <w:noProof/>
          <w:lang w:val="en-IE"/>
        </w:rPr>
      </w:pP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за ядрено регулиране</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Висша атестационна комисия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комисия за енергийно и водно регулиране</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комисия по сигурността на информацията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Комисия за защита на конкуренцията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Комисия за защита на личните данни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Комисия за защита от дискриминация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Комисия за регулиране на съобщенията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Комисия за финансов надзор</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Патентно ведомство на Република България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Сметна палата на Република България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за приватизация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за следприватизационен контрол</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Български институт по метрология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 xml:space="preserve">Държавна агенция </w:t>
      </w:r>
      <w:r w:rsidRPr="00064D45" w:rsidR="00D240DF">
        <w:rPr>
          <w:rFonts w:ascii="Times New Roman" w:hAnsi="Times New Roman"/>
          <w:noProof/>
          <w:lang w:val="ru-RU"/>
        </w:rPr>
        <w:t>"</w:t>
      </w:r>
      <w:r w:rsidRPr="00064D45" w:rsidR="005C79AF">
        <w:rPr>
          <w:rFonts w:ascii="Times New Roman" w:hAnsi="Times New Roman"/>
          <w:noProof/>
          <w:lang w:val="ru-RU"/>
        </w:rPr>
        <w:t>Архиви</w:t>
      </w:r>
      <w:r w:rsidRPr="00064D45" w:rsidR="00D240DF">
        <w:rPr>
          <w:rFonts w:ascii="Times New Roman" w:hAnsi="Times New Roman"/>
          <w:noProof/>
          <w:lang w:val="ru-RU"/>
        </w:rPr>
        <w:t>"</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агенция "Държавен резерв и военновременни запаси"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агенция "Национална сигурност"</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агенция за бежанците</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агенция за българите в чужбина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агенция за закрила на детето</w:t>
      </w:r>
    </w:p>
    <w:p w:rsidR="00CE23DA" w:rsidRPr="00064D45" w:rsidP="00D240DF">
      <w:pPr>
        <w:bidi w:val="0"/>
        <w:rPr>
          <w:rFonts w:ascii="Times New Roman" w:hAnsi="Times New Roman"/>
          <w:noProof/>
          <w:lang w:val="ru-RU"/>
        </w:rPr>
      </w:pPr>
      <w:r w:rsidRPr="00064D45" w:rsidR="0085353C">
        <w:rPr>
          <w:rFonts w:ascii="Times New Roman" w:hAnsi="Times New Roman"/>
          <w:noProof/>
          <w:lang w:val="ru-RU"/>
        </w:rPr>
        <w:br w:type="page"/>
      </w:r>
      <w:r w:rsidRPr="00064D45" w:rsidR="00D240DF">
        <w:rPr>
          <w:rFonts w:ascii="Times New Roman" w:hAnsi="Times New Roman"/>
          <w:noProof/>
          <w:lang w:val="ru-RU"/>
        </w:rPr>
        <w:t>–</w:t>
        <w:tab/>
      </w:r>
      <w:r w:rsidRPr="00064D45" w:rsidR="005C79AF">
        <w:rPr>
          <w:rFonts w:ascii="Times New Roman" w:hAnsi="Times New Roman"/>
          <w:noProof/>
          <w:lang w:val="ru-RU"/>
        </w:rPr>
        <w:t>Държавна агенция за информационни технологии и съобщения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агенция за метрологичен и технически надзор</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агенция за младежта и спорта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агенция по горите</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агенция по туризма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комисия по стоковите борси и тържища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Институт по публична администрация и европейска интеграция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Национален статистически институт</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Национална агенция за оценяване и акредитация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Националната агенция за професионално образование и обучение</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Национална комисия за борба с трафика на хора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"Митници"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за държавна и финансова инспекция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за държавни вземания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за социално подпомагане</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за хората с увреждания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по вписванията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по геодезия, картография и кадастър</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по енергийна ефективност</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по заетостта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Агенция по обществени поръчки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Българска агенция за инвестиции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Главна дирекция "Гражданска въздухоплавателна администрация"</w:t>
      </w:r>
    </w:p>
    <w:p w:rsidR="00CE23DA" w:rsidRPr="00064D45" w:rsidP="00E85474">
      <w:pPr>
        <w:bidi w:val="0"/>
        <w:ind w:left="567" w:hanging="567"/>
        <w:rPr>
          <w:rFonts w:ascii="Times New Roman" w:hAnsi="Times New Roman"/>
          <w:noProof/>
          <w:lang w:val="ru-RU"/>
        </w:rPr>
      </w:pPr>
      <w:r w:rsidRPr="00064D45" w:rsidR="0085353C">
        <w:rPr>
          <w:rFonts w:ascii="Times New Roman" w:hAnsi="Times New Roman"/>
          <w:noProof/>
          <w:lang w:val="ru-RU"/>
        </w:rPr>
        <w:br w:type="page"/>
      </w:r>
      <w:r w:rsidRPr="00064D45" w:rsidR="00D240DF">
        <w:rPr>
          <w:rFonts w:ascii="Times New Roman" w:hAnsi="Times New Roman"/>
          <w:noProof/>
          <w:lang w:val="ru-RU"/>
        </w:rPr>
        <w:t>–</w:t>
        <w:tab/>
      </w:r>
      <w:r w:rsidRPr="00064D45" w:rsidR="005C79AF">
        <w:rPr>
          <w:rFonts w:ascii="Times New Roman" w:hAnsi="Times New Roman"/>
          <w:noProof/>
          <w:lang w:val="ru-RU"/>
        </w:rPr>
        <w:t>Дирекция "Материално-техническо осигуряване и социално обслужване" на Министерство на вътрешните работи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Дирекция "Оперативно издирване" на Ми</w:t>
      </w:r>
      <w:r w:rsidRPr="00064D45" w:rsidR="00D240DF">
        <w:rPr>
          <w:rFonts w:ascii="Times New Roman" w:hAnsi="Times New Roman"/>
          <w:noProof/>
          <w:lang w:val="ru-RU"/>
        </w:rPr>
        <w:t>нистерство на вътрешните работи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Дирекция "Финансово-ресурсно осигуряване" на Министерство на вътрешните работи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Дирекция за национален строителен контрол</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Държавна комисия по хазарта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"Автомобилна администрация"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"Борба с градушките"</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"Българска служба за акредитация"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"Военни клубове и информация"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"Главна инспекция по труда"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"Държавна собственост на Министерството на от</w:t>
      </w:r>
      <w:r w:rsidRPr="00064D45" w:rsidR="00D240DF">
        <w:rPr>
          <w:rFonts w:ascii="Times New Roman" w:hAnsi="Times New Roman"/>
          <w:noProof/>
          <w:lang w:val="ru-RU"/>
        </w:rPr>
        <w:t>браната"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"Железопътна администрация"</w:t>
      </w:r>
    </w:p>
    <w:p w:rsidR="00CE23DA" w:rsidRPr="00064D45" w:rsidP="00E85474">
      <w:pPr>
        <w:bidi w:val="0"/>
        <w:ind w:left="567" w:hanging="567"/>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"Изпитвания и контролни изме</w:t>
      </w:r>
      <w:r w:rsidRPr="00064D45" w:rsidR="006E0693">
        <w:rPr>
          <w:rFonts w:ascii="Times New Roman" w:hAnsi="Times New Roman"/>
          <w:noProof/>
          <w:lang w:val="ru-RU"/>
        </w:rPr>
        <w:t>рвания на въоръжение, техника и</w:t>
      </w:r>
      <w:r w:rsidR="006E0693">
        <w:rPr>
          <w:rFonts w:ascii="Times New Roman" w:hAnsi="Times New Roman"/>
          <w:noProof/>
          <w:lang w:val="en-IE"/>
        </w:rPr>
        <w:t> </w:t>
      </w:r>
      <w:r w:rsidRPr="00064D45" w:rsidR="005C79AF">
        <w:rPr>
          <w:rFonts w:ascii="Times New Roman" w:hAnsi="Times New Roman"/>
          <w:noProof/>
          <w:lang w:val="ru-RU"/>
        </w:rPr>
        <w:t>имущества"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"Морска администрация"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"Национален филмов център"</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"Пристанищна администрация"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"Проучване и поддържане на река Дунав"</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 xml:space="preserve">Изпълнителна агенция "Социални дейности </w:t>
      </w:r>
      <w:r w:rsidRPr="00064D45" w:rsidR="00D240DF">
        <w:rPr>
          <w:rFonts w:ascii="Times New Roman" w:hAnsi="Times New Roman"/>
          <w:noProof/>
          <w:lang w:val="ru-RU"/>
        </w:rPr>
        <w:t>на Министерството на отбраната"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за икономически анализи и прогнози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за насърчаване на малките и средни предприятия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по лекарствата</w:t>
      </w:r>
    </w:p>
    <w:p w:rsidR="00CE23DA" w:rsidRPr="00064D45" w:rsidP="00D240DF">
      <w:pPr>
        <w:bidi w:val="0"/>
        <w:rPr>
          <w:rFonts w:ascii="Times New Roman" w:hAnsi="Times New Roman"/>
          <w:noProof/>
          <w:lang w:val="ru-RU"/>
        </w:rPr>
      </w:pPr>
      <w:r w:rsidRPr="00064D45" w:rsidR="0085353C">
        <w:rPr>
          <w:rFonts w:ascii="Times New Roman" w:hAnsi="Times New Roman"/>
          <w:noProof/>
          <w:lang w:val="ru-RU"/>
        </w:rPr>
        <w:br w:type="page"/>
      </w: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по лозата и виното</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по околна среда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по почвените ресурси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по рибарство и аквакултури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по селекция и репродукция в животновъдството</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по сортоизпитване, апробация и семеконтрол</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по трансплантация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Изпълнителна агенция по хидромелиорации</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Комисията за защита на потребителите</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Контролно-техническата инспекция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Национален център за информация и документация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Национален център по радиобиология и радиационна защита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Национална агенция за приходите</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Национална ветеринарномедицинска служба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Национална служба "Полиция"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Национална служба "Пожарна безопасност и защита на населението"</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Национална служба за растителна защита</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Национална служба за съвети в земеделието</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Национална служба по зърното и фуражите</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Служба "Военна информация"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Служба "Военна полиция"</w:t>
      </w:r>
    </w:p>
    <w:p w:rsidR="00CE23DA"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sidR="005C79AF">
        <w:rPr>
          <w:rFonts w:ascii="Times New Roman" w:hAnsi="Times New Roman"/>
          <w:noProof/>
          <w:lang w:val="ru-RU"/>
        </w:rPr>
        <w:t>Фонд "Републиканска пътна инфраструктура"</w:t>
      </w:r>
    </w:p>
    <w:p w:rsidR="005C79AF" w:rsidRPr="00064D45" w:rsidP="00D240DF">
      <w:pPr>
        <w:bidi w:val="0"/>
        <w:rPr>
          <w:rFonts w:ascii="Times New Roman" w:hAnsi="Times New Roman"/>
          <w:noProof/>
          <w:lang w:val="ru-RU"/>
        </w:rPr>
      </w:pPr>
      <w:r w:rsidRPr="00064D45" w:rsidR="00D240DF">
        <w:rPr>
          <w:rFonts w:ascii="Times New Roman" w:hAnsi="Times New Roman"/>
          <w:noProof/>
          <w:lang w:val="ru-RU"/>
        </w:rPr>
        <w:t>–</w:t>
        <w:tab/>
      </w:r>
      <w:r w:rsidRPr="00064D45">
        <w:rPr>
          <w:rFonts w:ascii="Times New Roman" w:hAnsi="Times New Roman"/>
          <w:noProof/>
          <w:lang w:val="ru-RU"/>
        </w:rPr>
        <w:t>Авиоотряд 28</w:t>
      </w:r>
    </w:p>
    <w:p w:rsidR="005C79AF" w:rsidP="00E85474">
      <w:pPr>
        <w:bidi w:val="0"/>
        <w:rPr>
          <w:rFonts w:ascii="Times New Roman" w:hAnsi="Times New Roman"/>
          <w:noProof/>
          <w:lang w:val="en-IE"/>
        </w:rPr>
      </w:pPr>
      <w:r w:rsidRPr="00064D45" w:rsidR="00D240DF">
        <w:rPr>
          <w:rFonts w:ascii="Times New Roman" w:hAnsi="Times New Roman"/>
          <w:noProof/>
          <w:lang w:val="en-US"/>
        </w:rPr>
        <w:br w:type="page"/>
      </w:r>
      <w:r w:rsidRPr="003C6FC8">
        <w:rPr>
          <w:rFonts w:ascii="Times New Roman" w:hAnsi="Times New Roman"/>
          <w:noProof/>
          <w:lang w:val="en-IE"/>
        </w:rPr>
        <w:t>Czech Republic</w:t>
      </w:r>
    </w:p>
    <w:p w:rsidR="00E85474" w:rsidRPr="003C6FC8" w:rsidP="00E85474">
      <w:pPr>
        <w:bidi w:val="0"/>
        <w:rPr>
          <w:rFonts w:ascii="Times New Roman" w:hAnsi="Times New Roman"/>
          <w:noProof/>
          <w:lang w:val="en-IE"/>
        </w:rPr>
      </w:pP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dopravy</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financí</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kultury</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obrany</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pro místní rozvoj</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práce a sociálních věcí</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průmyslu a obchodu</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spravedlnosti</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školství, mládeže a tělovýchovy</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vnitra</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zahraničních věcí</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zdravotnictví</w:t>
      </w:r>
    </w:p>
    <w:p w:rsidR="005C79AF" w:rsidP="00E85474">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Ministerstvo zemědělství</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Ministerstvo životního prostředí</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Poslanecká sněmovna PČR</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Senát PČR</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Kancelář prezidenta</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Český statistický úřad</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Český úřad zeměměřičský a katastrální</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Úřad průmyslového vlastnictví</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Úřad pro ochranu osobních údajů</w:t>
      </w:r>
    </w:p>
    <w:p w:rsidR="00CE23DA" w:rsidP="00E85474">
      <w:pPr>
        <w:bidi w:val="0"/>
        <w:rPr>
          <w:rFonts w:ascii="Times New Roman" w:hAnsi="Times New Roman"/>
          <w:noProof/>
          <w:lang w:val="en-IE"/>
        </w:rPr>
      </w:pPr>
      <w:r w:rsidR="0085353C">
        <w:rPr>
          <w:rFonts w:ascii="Times New Roman" w:hAnsi="Times New Roman"/>
          <w:noProof/>
          <w:lang w:val="en-IE"/>
        </w:rPr>
        <w:br w:type="page"/>
      </w:r>
      <w:r w:rsidR="00924720">
        <w:rPr>
          <w:rFonts w:ascii="Times New Roman" w:hAnsi="Times New Roman"/>
          <w:noProof/>
          <w:lang w:val="en-IE"/>
        </w:rPr>
        <w:t>–</w:t>
        <w:tab/>
      </w:r>
      <w:r w:rsidRPr="003C6FC8" w:rsidR="005C79AF">
        <w:rPr>
          <w:rFonts w:ascii="Times New Roman" w:hAnsi="Times New Roman"/>
          <w:noProof/>
          <w:lang w:val="en-IE"/>
        </w:rPr>
        <w:t>Bezpečnostní informační služba</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Národní bezpečnostní úřad</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Česká akademie věd</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Vězeňská služba</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Český báňský úřad</w:t>
      </w:r>
    </w:p>
    <w:p w:rsidR="005C79AF" w:rsidP="00E85474">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Úřad pro ochranu hospodářské soutěže</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Správa státních hmotných rezerv</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Státní úřad pro jadernou bezpečnost</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Česká národní banka</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Energetický regulační úřad</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Úřad vlády České republiky</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Ústavní soud</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Nejvyšší soud</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Nejvyšší správní soud</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Nejvyšší státní zastupitelství</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Nejvyšší kontrolní úřad</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Kancelář Veřejného ochránce práv</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Grantová agentura České republiky</w:t>
      </w:r>
    </w:p>
    <w:p w:rsidR="00CE23DA" w:rsidP="00E85474">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Státní úřad inspekce práce</w:t>
      </w:r>
    </w:p>
    <w:p w:rsidR="005C79AF" w:rsidRPr="003C6FC8" w:rsidP="00E85474">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Český telekomunikační úřad</w:t>
      </w:r>
    </w:p>
    <w:p w:rsidR="00CE23DA" w:rsidP="00924720">
      <w:pPr>
        <w:bidi w:val="0"/>
        <w:rPr>
          <w:rFonts w:ascii="Times New Roman" w:hAnsi="Times New Roman"/>
          <w:noProof/>
          <w:lang w:val="en-IE"/>
        </w:rPr>
      </w:pPr>
      <w:r w:rsidR="00E85474">
        <w:rPr>
          <w:rFonts w:ascii="Times New Roman" w:hAnsi="Times New Roman"/>
          <w:b/>
          <w:noProof/>
          <w:u w:val="single"/>
          <w:lang w:val="en-IE"/>
        </w:rPr>
        <w:br w:type="page"/>
      </w:r>
      <w:r w:rsidRPr="00924720" w:rsidR="005C79AF">
        <w:rPr>
          <w:rFonts w:ascii="Times New Roman" w:hAnsi="Times New Roman"/>
          <w:noProof/>
          <w:lang w:val="en-IE"/>
        </w:rPr>
        <w:t>Denmark</w:t>
      </w:r>
    </w:p>
    <w:p w:rsidR="0085353C" w:rsidP="00924720">
      <w:pPr>
        <w:bidi w:val="0"/>
        <w:rPr>
          <w:rFonts w:ascii="Times New Roman" w:hAnsi="Times New Roman"/>
          <w:noProof/>
          <w:lang w:val="en-IE"/>
        </w:rPr>
      </w:pP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Folketinget</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Rigsrevisionen</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Statsministeriet</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Udenrigsministeriet</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Beskæftigelsesministeriet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5 styrelser og institutioner (5 agencies and institutions)</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Domstolsstyrelsen</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Finansministeriet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5 styrelser og institutioner (5 agencies and institutions)</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Forsvarsministeriet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5 styrelser og institutioner (5 agencies and institutions)</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Ministeriet for Sundhed og Forebyggelse</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Adskillige styrelser og institutioner, herunder Statens Serum Institut (Several agencies and institutions, including Statens Serum Institut)</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Justitsministeriet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Rigspolitichefen, anklagemyndigheden samt 1 direktorat og et antal styrelser (Commissioner of Police, the public prosecutor, 1 directorate and a number of agencies)</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Kirkeministeriet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10 stiftsøvrigheder (10 diocesan</w:t>
      </w:r>
      <w:r w:rsidRPr="003C6FC8" w:rsidR="005C79AF">
        <w:rPr>
          <w:rFonts w:ascii="Times New Roman" w:hAnsi="Times New Roman"/>
          <w:noProof/>
          <w:lang w:val="en-IE"/>
        </w:rPr>
        <w:t xml:space="preserve"> authorities)</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Kulturministeriet — Ministry of Culture</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4 styrelser samt et antal statsinstitutioner (4 departments and a number of institutions)</w:t>
      </w:r>
    </w:p>
    <w:p w:rsidR="005C79AF" w:rsidP="00924720">
      <w:pPr>
        <w:bidi w:val="0"/>
        <w:rPr>
          <w:rFonts w:ascii="Times New Roman" w:hAnsi="Times New Roman"/>
          <w:noProof/>
          <w:lang w:val="en-IE"/>
        </w:rPr>
      </w:pPr>
      <w:r w:rsidR="0085353C">
        <w:rPr>
          <w:rFonts w:ascii="Times New Roman" w:hAnsi="Times New Roman"/>
          <w:noProof/>
          <w:lang w:val="en-IE"/>
        </w:rPr>
        <w:br w:type="page"/>
      </w:r>
      <w:r w:rsidR="00924720">
        <w:rPr>
          <w:rFonts w:ascii="Times New Roman" w:hAnsi="Times New Roman"/>
          <w:noProof/>
          <w:lang w:val="en-IE"/>
        </w:rPr>
        <w:t>–</w:t>
        <w:tab/>
      </w:r>
      <w:r w:rsidRPr="003C6FC8">
        <w:rPr>
          <w:rFonts w:ascii="Times New Roman" w:hAnsi="Times New Roman"/>
          <w:noProof/>
          <w:lang w:val="en-IE"/>
        </w:rPr>
        <w:t>Miljøministeriet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5 styrelser (5 agencies)</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Ministeriet for Flygtninge, Invandrere og Integration</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1 styrelse (1 agency)</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Ministeriet for Fødevarer, Landbrug og Fiskeri</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4 direktoraterog institutioner (4 directorates and institutions)</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Ministeriet for Videnskab, Teknologi og Udvikling</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Adskillige styrelser og institutioner, Forskningscenter Risø og Stat</w:t>
      </w:r>
      <w:r w:rsidRPr="003C6FC8" w:rsidR="005C79AF">
        <w:rPr>
          <w:rFonts w:ascii="Times New Roman" w:hAnsi="Times New Roman"/>
          <w:noProof/>
          <w:lang w:val="en-IE"/>
        </w:rPr>
        <w:t>ens uddannelsesbygninger (Several agencies and institutions, including Risoe National Laboratory and Danish National Research and Education Buildings)</w:t>
      </w:r>
    </w:p>
    <w:p w:rsidR="005C79AF"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Skatteministeriet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1 styrelse og institutioner (1 agency and several institutions)</w:t>
      </w:r>
    </w:p>
    <w:p w:rsidR="00924720" w:rsidRPr="003C6FC8" w:rsidP="00924720">
      <w:pPr>
        <w:bidi w:val="0"/>
        <w:rPr>
          <w:rFonts w:ascii="Times New Roman" w:hAnsi="Times New Roman"/>
          <w:noProof/>
          <w:lang w:val="en-IE"/>
        </w:rPr>
      </w:pPr>
      <w:r>
        <w:rPr>
          <w:rFonts w:ascii="Times New Roman" w:hAnsi="Times New Roman"/>
          <w:noProof/>
          <w:lang w:val="en-IE"/>
        </w:rPr>
        <w:t>–</w:t>
        <w:tab/>
      </w:r>
      <w:r w:rsidRPr="003C6FC8" w:rsidR="005C79AF">
        <w:rPr>
          <w:rFonts w:ascii="Times New Roman" w:hAnsi="Times New Roman"/>
          <w:noProof/>
          <w:lang w:val="en-IE"/>
        </w:rPr>
        <w:t>Velfærdsministeriet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3 styrelser og institutioner (3 agencies and several institutions)</w:t>
      </w:r>
    </w:p>
    <w:p w:rsidR="00924720" w:rsidRPr="003C6FC8" w:rsidP="00924720">
      <w:pPr>
        <w:bidi w:val="0"/>
        <w:rPr>
          <w:rFonts w:ascii="Times New Roman" w:hAnsi="Times New Roman"/>
          <w:noProof/>
          <w:lang w:val="en-IE"/>
        </w:rPr>
      </w:pPr>
      <w:r>
        <w:rPr>
          <w:rFonts w:ascii="Times New Roman" w:hAnsi="Times New Roman"/>
          <w:noProof/>
          <w:lang w:val="en-IE"/>
        </w:rPr>
        <w:t>–</w:t>
        <w:tab/>
      </w:r>
      <w:r w:rsidRPr="003C6FC8" w:rsidR="005C79AF">
        <w:rPr>
          <w:rFonts w:ascii="Times New Roman" w:hAnsi="Times New Roman"/>
          <w:noProof/>
          <w:lang w:val="en-IE"/>
        </w:rPr>
        <w:t>Transportministeriet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7 styrelser og institutioner, herunder Øresundsbrokonsortiet (7 agencies and institutions, including Øresundsbrokonsortiet)</w:t>
      </w:r>
    </w:p>
    <w:p w:rsidR="00924720" w:rsidRPr="003C6FC8" w:rsidP="00924720">
      <w:pPr>
        <w:bidi w:val="0"/>
        <w:rPr>
          <w:rFonts w:ascii="Times New Roman" w:hAnsi="Times New Roman"/>
          <w:noProof/>
          <w:lang w:val="en-IE"/>
        </w:rPr>
      </w:pPr>
      <w:r>
        <w:rPr>
          <w:rFonts w:ascii="Times New Roman" w:hAnsi="Times New Roman"/>
          <w:noProof/>
          <w:lang w:val="en-IE"/>
        </w:rPr>
        <w:t>–</w:t>
        <w:tab/>
      </w:r>
      <w:r w:rsidRPr="003C6FC8" w:rsidR="005C79AF">
        <w:rPr>
          <w:rFonts w:ascii="Times New Roman" w:hAnsi="Times New Roman"/>
          <w:noProof/>
          <w:lang w:val="en-IE"/>
        </w:rPr>
        <w:t>Undervisningsministeriet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3 styrelser, 4 undervisningsinstitutioner og 5 andre institutioner (3 agencies, 4 educational establishments, 5 other institutions)</w:t>
      </w:r>
    </w:p>
    <w:p w:rsidR="00924720" w:rsidRPr="003C6FC8" w:rsidP="00924720">
      <w:pPr>
        <w:bidi w:val="0"/>
        <w:rPr>
          <w:rFonts w:ascii="Times New Roman" w:hAnsi="Times New Roman"/>
          <w:noProof/>
          <w:lang w:val="en-IE"/>
        </w:rPr>
      </w:pPr>
      <w:r>
        <w:rPr>
          <w:rFonts w:ascii="Times New Roman" w:hAnsi="Times New Roman"/>
          <w:noProof/>
          <w:lang w:val="en-IE"/>
        </w:rPr>
        <w:t>–</w:t>
        <w:tab/>
      </w:r>
      <w:r w:rsidRPr="003C6FC8" w:rsidR="005C79AF">
        <w:rPr>
          <w:rFonts w:ascii="Times New Roman" w:hAnsi="Times New Roman"/>
          <w:noProof/>
          <w:lang w:val="en-IE"/>
        </w:rPr>
        <w:t>Økonomi- og Erhvervsministeriet</w:t>
      </w:r>
    </w:p>
    <w:p w:rsidR="00CE23DA" w:rsidP="0085353C">
      <w:pPr>
        <w:bidi w:val="0"/>
        <w:ind w:left="567"/>
        <w:rPr>
          <w:rFonts w:ascii="Times New Roman" w:hAnsi="Times New Roman"/>
          <w:noProof/>
          <w:lang w:val="en-IE"/>
        </w:rPr>
      </w:pPr>
      <w:r w:rsidRPr="003C6FC8" w:rsidR="005C79AF">
        <w:rPr>
          <w:rFonts w:ascii="Times New Roman" w:hAnsi="Times New Roman"/>
          <w:noProof/>
          <w:lang w:val="en-IE"/>
        </w:rPr>
        <w:t>Adskilligestyrelser og institutioner (Several agencies and institutions)</w:t>
      </w:r>
    </w:p>
    <w:p w:rsidR="00924720" w:rsidRPr="003C6FC8" w:rsidP="00924720">
      <w:pPr>
        <w:bidi w:val="0"/>
        <w:rPr>
          <w:rFonts w:ascii="Times New Roman" w:hAnsi="Times New Roman"/>
          <w:noProof/>
          <w:lang w:val="en-IE"/>
        </w:rPr>
      </w:pPr>
      <w:r>
        <w:rPr>
          <w:rFonts w:ascii="Times New Roman" w:hAnsi="Times New Roman"/>
          <w:noProof/>
          <w:lang w:val="en-IE"/>
        </w:rPr>
        <w:t>–</w:t>
        <w:tab/>
      </w:r>
      <w:r w:rsidRPr="003C6FC8" w:rsidR="005C79AF">
        <w:rPr>
          <w:rFonts w:ascii="Times New Roman" w:hAnsi="Times New Roman"/>
          <w:noProof/>
          <w:lang w:val="en-IE"/>
        </w:rPr>
        <w:t>Klima- og Energiministeriet</w:t>
      </w:r>
    </w:p>
    <w:p w:rsidR="005C79AF" w:rsidRPr="003C6FC8" w:rsidP="0085353C">
      <w:pPr>
        <w:bidi w:val="0"/>
        <w:ind w:left="567"/>
        <w:rPr>
          <w:rFonts w:ascii="Times New Roman" w:hAnsi="Times New Roman"/>
          <w:noProof/>
          <w:lang w:val="en-IE"/>
        </w:rPr>
      </w:pPr>
      <w:r w:rsidRPr="003C6FC8">
        <w:rPr>
          <w:rFonts w:ascii="Times New Roman" w:hAnsi="Times New Roman"/>
          <w:noProof/>
          <w:lang w:val="en-IE"/>
        </w:rPr>
        <w:t>3 styrelse og institutioner (3 agencies and institutions)</w:t>
      </w:r>
    </w:p>
    <w:p w:rsidR="00CE23DA" w:rsidP="00924720">
      <w:pPr>
        <w:bidi w:val="0"/>
        <w:rPr>
          <w:rFonts w:ascii="Times New Roman" w:hAnsi="Times New Roman"/>
          <w:noProof/>
          <w:lang w:val="en-IE"/>
        </w:rPr>
      </w:pPr>
      <w:r w:rsidR="00924720">
        <w:rPr>
          <w:rFonts w:ascii="Times New Roman" w:hAnsi="Times New Roman"/>
          <w:noProof/>
          <w:lang w:val="en-IE"/>
        </w:rPr>
        <w:br w:type="page"/>
      </w:r>
      <w:r w:rsidRPr="003C6FC8" w:rsidR="005C79AF">
        <w:rPr>
          <w:rFonts w:ascii="Times New Roman" w:hAnsi="Times New Roman"/>
          <w:noProof/>
          <w:lang w:val="en-IE"/>
        </w:rPr>
        <w:t>Germany</w:t>
      </w:r>
    </w:p>
    <w:p w:rsidR="006E0693" w:rsidP="00924720">
      <w:pPr>
        <w:bidi w:val="0"/>
        <w:rPr>
          <w:rFonts w:ascii="Times New Roman" w:hAnsi="Times New Roman"/>
          <w:noProof/>
          <w:lang w:val="en-IE"/>
        </w:rPr>
      </w:pP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Auswärtiges Amt</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Bundeskanzleramt</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für Arbeit und Soziales</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für Bildung und Forschung</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für Ernährung, Landwirtschaft und Verbraucherschutz</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der Finanzen</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des Innern (only civil goods)</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für Gesundheit</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für Familie, Senioren, Frauen und Jugend</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der Justiz</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für Verkehr, Bau und Stadtentwicklung</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für Wirtschaft und Technologie</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für wirtschaftliche Zusammenarbeit und Entwicklung</w:t>
      </w:r>
    </w:p>
    <w:p w:rsidR="00CE23DA" w:rsidP="00924720">
      <w:pPr>
        <w:bidi w:val="0"/>
        <w:rPr>
          <w:rFonts w:ascii="Times New Roman" w:hAnsi="Times New Roman"/>
          <w:noProof/>
          <w:lang w:val="en-IE"/>
        </w:rPr>
      </w:pPr>
      <w:r w:rsidR="00924720">
        <w:rPr>
          <w:rFonts w:ascii="Times New Roman" w:hAnsi="Times New Roman"/>
          <w:noProof/>
          <w:lang w:val="en-IE"/>
        </w:rPr>
        <w:t>–</w:t>
        <w:tab/>
      </w:r>
      <w:r w:rsidRPr="003C6FC8" w:rsidR="005C79AF">
        <w:rPr>
          <w:rFonts w:ascii="Times New Roman" w:hAnsi="Times New Roman"/>
          <w:noProof/>
          <w:lang w:val="en-IE"/>
        </w:rPr>
        <w:t>Bundesministerium der Verteidigung (no military goods)</w:t>
      </w:r>
    </w:p>
    <w:p w:rsidR="005C79AF" w:rsidRPr="003C6FC8" w:rsidP="00924720">
      <w:pPr>
        <w:bidi w:val="0"/>
        <w:rPr>
          <w:rFonts w:ascii="Times New Roman" w:hAnsi="Times New Roman"/>
          <w:noProof/>
          <w:lang w:val="en-IE"/>
        </w:rPr>
      </w:pPr>
      <w:r w:rsidR="00924720">
        <w:rPr>
          <w:rFonts w:ascii="Times New Roman" w:hAnsi="Times New Roman"/>
          <w:noProof/>
          <w:lang w:val="en-IE"/>
        </w:rPr>
        <w:t>–</w:t>
        <w:tab/>
      </w:r>
      <w:r w:rsidRPr="003C6FC8">
        <w:rPr>
          <w:rFonts w:ascii="Times New Roman" w:hAnsi="Times New Roman"/>
          <w:noProof/>
          <w:lang w:val="en-IE"/>
        </w:rPr>
        <w:t>Bundesministerium für Umwelt, Naturschutz und Reaktorsicherheit</w:t>
      </w:r>
    </w:p>
    <w:p w:rsidR="00CE23DA" w:rsidP="0005316E">
      <w:pPr>
        <w:bidi w:val="0"/>
        <w:rPr>
          <w:rFonts w:ascii="Times New Roman" w:hAnsi="Times New Roman"/>
          <w:noProof/>
          <w:lang w:val="en-IE"/>
        </w:rPr>
      </w:pPr>
      <w:r w:rsidR="0085353C">
        <w:rPr>
          <w:rFonts w:ascii="Times New Roman" w:hAnsi="Times New Roman"/>
          <w:noProof/>
          <w:lang w:val="en-IE"/>
        </w:rPr>
        <w:br w:type="page"/>
      </w:r>
      <w:r w:rsidRPr="003C6FC8" w:rsidR="005C79AF">
        <w:rPr>
          <w:rFonts w:ascii="Times New Roman" w:hAnsi="Times New Roman"/>
          <w:noProof/>
          <w:lang w:val="en-IE"/>
        </w:rPr>
        <w:t>Estonia</w:t>
      </w:r>
    </w:p>
    <w:p w:rsidR="0085353C" w:rsidP="0005316E">
      <w:pPr>
        <w:bidi w:val="0"/>
        <w:rPr>
          <w:rFonts w:ascii="Times New Roman" w:hAnsi="Times New Roman"/>
          <w:noProof/>
          <w:lang w:val="en-IE"/>
        </w:rPr>
      </w:pP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Vabariigi Presidendi Kantselei;</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Eesti Vabariigi Riigikogu;</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Eesti Vabariigi Riigikohus;</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Riigikontroll;</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Õiguskantsler;</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Riigikantselei;</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Rahvusarhiiv;</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Haridus- ja Teadusministeerium;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Justiitsministeerium;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Kaitseministeerium;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Keskkonnaministeerium;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Kultuuriministeerium;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Majandus- ja Kommunikatsiooniministeerium;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Põllumajandusministeerium;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Rahandusministeerium;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Siseministeerium;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Sotsiaalministeerium;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Välisministeerium;</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Keeleinspektsioon;</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Riigiprokuratuur;</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Teabeamet;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Maa-amet;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Keskkonnainspektsioon;</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Metsakaitse- ja Metsauuenduskeskus;</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Muinsuskaitseamet;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Patendiamet;</w:t>
      </w:r>
    </w:p>
    <w:p w:rsidR="00CE23DA" w:rsidP="0005316E">
      <w:pPr>
        <w:bidi w:val="0"/>
        <w:rPr>
          <w:rFonts w:ascii="Times New Roman" w:hAnsi="Times New Roman"/>
          <w:noProof/>
          <w:lang w:val="en-IE"/>
        </w:rPr>
      </w:pPr>
      <w:r w:rsidR="0085353C">
        <w:rPr>
          <w:rFonts w:ascii="Times New Roman" w:hAnsi="Times New Roman"/>
          <w:noProof/>
          <w:lang w:val="en-IE"/>
        </w:rPr>
        <w:br w:type="page"/>
      </w:r>
      <w:r w:rsidR="0072335E">
        <w:rPr>
          <w:rFonts w:ascii="Times New Roman" w:hAnsi="Times New Roman"/>
          <w:noProof/>
          <w:lang w:val="en-IE"/>
        </w:rPr>
        <w:t>–</w:t>
        <w:tab/>
      </w:r>
      <w:r w:rsidRPr="003C6FC8" w:rsidR="005C79AF">
        <w:rPr>
          <w:rFonts w:ascii="Times New Roman" w:hAnsi="Times New Roman"/>
          <w:noProof/>
          <w:lang w:val="en-IE"/>
        </w:rPr>
        <w:t>Tarbijakaitseamet;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Riigihangete 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Taimetoodangu Inspektsioon;</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Põllumajanduse Registrite ja Informatsi</w:t>
      </w:r>
      <w:r w:rsidRPr="003C6FC8" w:rsidR="005C79AF">
        <w:rPr>
          <w:rFonts w:ascii="Times New Roman" w:hAnsi="Times New Roman"/>
          <w:noProof/>
          <w:lang w:val="en-IE"/>
        </w:rPr>
        <w:t>ooni 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Veterinaar- ja Toiduamet</w:t>
      </w:r>
      <w:r w:rsidR="0072335E">
        <w:rPr>
          <w:rFonts w:ascii="Times New Roman" w:hAnsi="Times New Roman"/>
          <w:noProof/>
          <w:lang w:val="en-IE"/>
        </w:rPr>
        <w: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Konkurentsiamet;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Maksu –ja Tolliamet;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Statistikaamet;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Kaitsepolitseiamet;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Kodakondsus- ja Migratsiooniamet;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Piirivalveamet;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Politseiamet;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Eesti Kohtuekspertiisi Instituut;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Keskkriminaalpolitsei;</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Päästeamet;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Andmekaitse Inspektsioon;</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Ravimiamet;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Sotsiaalkindlustusamet;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Tööturuamet;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Tervishoiuamet;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Tervisekaitseinspektsioon;</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Tööinspektsioon;</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Lennuamet;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Maanteeamet;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Veeteede 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Julgestuspolitsei;</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Kaitseressursside Amet;</w:t>
      </w:r>
    </w:p>
    <w:p w:rsidR="00CE23DA" w:rsidP="0005316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Kaitseväe Logistikakeskus;</w:t>
      </w:r>
    </w:p>
    <w:p w:rsidR="005C79AF" w:rsidRPr="003C6FC8" w:rsidP="0005316E">
      <w:pPr>
        <w:bidi w:val="0"/>
        <w:rPr>
          <w:rStyle w:val="Added"/>
          <w:rFonts w:ascii="Times New Roman" w:hAnsi="Times New Roman"/>
          <w:noProof/>
          <w:lang w:val="en-IE"/>
        </w:rPr>
      </w:pPr>
      <w:r w:rsidR="0072335E">
        <w:rPr>
          <w:rFonts w:ascii="Times New Roman" w:hAnsi="Times New Roman"/>
          <w:noProof/>
          <w:lang w:val="en-IE"/>
        </w:rPr>
        <w:t>–</w:t>
        <w:tab/>
      </w:r>
      <w:r w:rsidRPr="003C6FC8">
        <w:rPr>
          <w:rFonts w:ascii="Times New Roman" w:hAnsi="Times New Roman"/>
          <w:noProof/>
          <w:lang w:val="en-IE"/>
        </w:rPr>
        <w:t>Tehnilise Järelevalve Amet.</w:t>
      </w:r>
    </w:p>
    <w:p w:rsidR="00CE23DA" w:rsidP="0072335E">
      <w:pPr>
        <w:bidi w:val="0"/>
        <w:rPr>
          <w:rFonts w:ascii="Times New Roman" w:hAnsi="Times New Roman"/>
          <w:noProof/>
          <w:lang w:val="en-IE"/>
        </w:rPr>
      </w:pPr>
      <w:r w:rsidR="0005316E">
        <w:rPr>
          <w:rFonts w:ascii="Times New Roman" w:hAnsi="Times New Roman"/>
          <w:noProof/>
          <w:lang w:val="en-IE"/>
        </w:rPr>
        <w:br w:type="page"/>
      </w:r>
      <w:r w:rsidRPr="003C6FC8" w:rsidR="005C79AF">
        <w:rPr>
          <w:rFonts w:ascii="Times New Roman" w:hAnsi="Times New Roman"/>
          <w:noProof/>
          <w:lang w:val="en-IE"/>
        </w:rPr>
        <w:t>Ireland</w:t>
      </w:r>
    </w:p>
    <w:p w:rsidR="00CE23DA" w:rsidP="0072335E">
      <w:pPr>
        <w:bidi w:val="0"/>
        <w:rPr>
          <w:rFonts w:ascii="Times New Roman" w:hAnsi="Times New Roman"/>
          <w:noProof/>
          <w:lang w:val="en-IE"/>
        </w:rPr>
      </w:pP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President</w:t>
      </w:r>
      <w:r w:rsidR="002C1415">
        <w:rPr>
          <w:rFonts w:ascii="Times New Roman" w:hAnsi="Times New Roman"/>
          <w:noProof/>
          <w:lang w:val="en-IE"/>
        </w:rPr>
        <w:t>'</w:t>
      </w:r>
      <w:r w:rsidRPr="003C6FC8" w:rsidR="005C79AF">
        <w:rPr>
          <w:rFonts w:ascii="Times New Roman" w:hAnsi="Times New Roman"/>
          <w:noProof/>
          <w:lang w:val="en-IE"/>
        </w:rPr>
        <w:t>s Establishment</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Houses o</w:t>
      </w:r>
      <w:r w:rsidR="0072335E">
        <w:rPr>
          <w:rFonts w:ascii="Times New Roman" w:hAnsi="Times New Roman"/>
          <w:noProof/>
          <w:lang w:val="en-IE"/>
        </w:rPr>
        <w:t>f the Oireachtas — [Parliament]</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the Taoiseach — [Prime Minister]</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Central Statistics Office</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Finance</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Office of the Comptroller and Auditor General</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Office of the Revenue Commissioners</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Office of Public Works</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State Laboratory</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Office of the Attorney General</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Office of the Director of Public Prosecutions</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Valuation Office</w:t>
      </w:r>
    </w:p>
    <w:p w:rsidR="00CE23DA"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Office of the Commission for Public Service Appointments</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Public Appointments Service</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Office of the Ombudsman</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Chief State Solicitor</w:t>
      </w:r>
      <w:r w:rsidR="002C1415">
        <w:rPr>
          <w:rFonts w:ascii="Times New Roman" w:hAnsi="Times New Roman"/>
          <w:noProof/>
          <w:lang w:val="en-IE"/>
        </w:rPr>
        <w:t>'</w:t>
      </w:r>
      <w:r w:rsidRPr="003C6FC8" w:rsidR="005C79AF">
        <w:rPr>
          <w:rFonts w:ascii="Times New Roman" w:hAnsi="Times New Roman"/>
          <w:noProof/>
          <w:lang w:val="en-IE"/>
        </w:rPr>
        <w:t>s Office</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Justice, Equality and Law Reform</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Courts Service</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Prisons Service</w:t>
      </w:r>
    </w:p>
    <w:p w:rsidR="006E0693" w:rsidP="0072335E">
      <w:pPr>
        <w:bidi w:val="0"/>
        <w:rPr>
          <w:rFonts w:ascii="Times New Roman" w:hAnsi="Times New Roman"/>
          <w:noProof/>
          <w:lang w:val="en-IE"/>
        </w:rPr>
      </w:pPr>
      <w:r w:rsidR="0085353C">
        <w:rPr>
          <w:rFonts w:ascii="Times New Roman" w:hAnsi="Times New Roman"/>
          <w:noProof/>
          <w:lang w:val="en-IE"/>
        </w:rPr>
        <w:br w:type="page"/>
      </w:r>
      <w:r w:rsidR="0072335E">
        <w:rPr>
          <w:rFonts w:ascii="Times New Roman" w:hAnsi="Times New Roman"/>
          <w:noProof/>
          <w:lang w:val="en-IE"/>
        </w:rPr>
        <w:t>–</w:t>
        <w:tab/>
      </w:r>
      <w:r w:rsidRPr="003C6FC8" w:rsidR="005C79AF">
        <w:rPr>
          <w:rFonts w:ascii="Times New Roman" w:hAnsi="Times New Roman"/>
          <w:noProof/>
          <w:lang w:val="en-IE"/>
        </w:rPr>
        <w:t>Office of the Commissioners of Charitable Donations and Bequests</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the Environment, Heritage and Local Government</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Education and Science</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Communications, Energy and Natural Resources</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Agriculture, Fisheries and Food</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Transport</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Health and Children</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Enterprise, Trade and Employment</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Arts, Sports and Tourism</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Defence</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Foreign Affairs</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Social and Family Affairs</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Department of Community, Rural and Gaeltacht — [</w:t>
      </w:r>
      <w:r w:rsidRPr="00E44459" w:rsidR="002B6395">
        <w:rPr>
          <w:rFonts w:ascii="Times New Roman" w:hAnsi="Times New Roman"/>
        </w:rPr>
        <w:t>Gaelic</w:t>
      </w:r>
      <w:r w:rsidR="002B6395">
        <w:rPr>
          <w:rFonts w:ascii="Times New Roman" w:hAnsi="Times New Roman"/>
          <w:noProof/>
          <w:lang w:val="en-IE"/>
        </w:rPr>
        <w:t xml:space="preserve"> </w:t>
      </w:r>
      <w:r w:rsidR="005C79AF">
        <w:rPr>
          <w:rFonts w:ascii="Times New Roman" w:hAnsi="Times New Roman"/>
          <w:noProof/>
          <w:lang w:val="en-IE"/>
        </w:rPr>
        <w:t>-</w:t>
      </w:r>
      <w:r w:rsidRPr="003C6FC8" w:rsidR="005C79AF">
        <w:rPr>
          <w:rFonts w:ascii="Times New Roman" w:hAnsi="Times New Roman"/>
          <w:noProof/>
          <w:lang w:val="en-IE"/>
        </w:rPr>
        <w:t xml:space="preserve"> speaking regions] Affairs</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Arts Council</w:t>
      </w:r>
    </w:p>
    <w:p w:rsidR="005C79AF" w:rsidRPr="003C6FC8" w:rsidP="0072335E">
      <w:pPr>
        <w:bidi w:val="0"/>
        <w:rPr>
          <w:rFonts w:ascii="Times New Roman" w:hAnsi="Times New Roman"/>
          <w:noProof/>
          <w:lang w:val="en-IE"/>
        </w:rPr>
      </w:pPr>
      <w:r w:rsidR="0072335E">
        <w:rPr>
          <w:rFonts w:ascii="Times New Roman" w:hAnsi="Times New Roman"/>
          <w:noProof/>
          <w:lang w:val="en-IE"/>
        </w:rPr>
        <w:t>–</w:t>
        <w:tab/>
        <w:t>National Gallery.</w:t>
      </w:r>
    </w:p>
    <w:p w:rsidR="005C79AF" w:rsidP="0072335E">
      <w:pPr>
        <w:bidi w:val="0"/>
        <w:rPr>
          <w:rFonts w:ascii="Times New Roman" w:hAnsi="Times New Roman"/>
          <w:noProof/>
          <w:lang w:val="en-IE"/>
        </w:rPr>
      </w:pPr>
      <w:r w:rsidR="0085353C">
        <w:rPr>
          <w:rFonts w:ascii="Times New Roman" w:hAnsi="Times New Roman"/>
          <w:noProof/>
          <w:lang w:val="en-IE"/>
        </w:rPr>
        <w:br w:type="page"/>
      </w:r>
      <w:r w:rsidRPr="003C6FC8">
        <w:rPr>
          <w:rFonts w:ascii="Times New Roman" w:hAnsi="Times New Roman"/>
          <w:noProof/>
          <w:lang w:val="en-IE"/>
        </w:rPr>
        <w:t>Greece</w:t>
      </w:r>
    </w:p>
    <w:p w:rsidR="0072335E" w:rsidRPr="003C6FC8" w:rsidP="0072335E">
      <w:pPr>
        <w:bidi w:val="0"/>
        <w:rPr>
          <w:rStyle w:val="Added"/>
          <w:rFonts w:ascii="Times New Roman" w:hAnsi="Times New Roman"/>
          <w:noProof/>
          <w:lang w:val="en-IE"/>
        </w:rPr>
      </w:pP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Εσωτερικών;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Εξωτερικών;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Οικονομίας και Οικονομικών;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Ανάπτυξης;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Δικαιοσύνης;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Εθνικής Παιδείας και Θρησκευμάτων;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Πολιτισμού;</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Υγείας και Κοινωνικής Αλληλεγγύης;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Περιβάλλοντος, Χωροταξίας και Δημοσίων Έργων;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Απασχόλησης και Κοινωνικής Προστασίας;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Μεταφορών και Επικοινωνιών;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Αγροτικής Ανάπτυξης και Τροφίμων;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Εμπορικής Ναυτιλίας, Αιγαίου και Νησιωτικής Πολιτικής;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Μακεδονίας- Θράκης;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Επικοινωνίας;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Ενημέρωσης;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Νέας Γενιάς;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Ισότητας;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Κοινωνικών Ασφαλίσεων;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Απόδημου Ελληνισμού;</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Βιομηχανίας;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Έρευνας και Τεχνολογίας;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Αθλητισμού;</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Δημοσίων Έργων;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Εθνικής Στατιστικής Υπηρεσίας Ελλάδος;</w:t>
      </w:r>
    </w:p>
    <w:p w:rsidR="006E0693" w:rsidP="0072335E">
      <w:pPr>
        <w:bidi w:val="0"/>
        <w:rPr>
          <w:rFonts w:ascii="Times New Roman" w:hAnsi="Times New Roman"/>
          <w:noProof/>
          <w:lang w:val="en-IE"/>
        </w:rPr>
      </w:pPr>
      <w:r w:rsidR="0085353C">
        <w:rPr>
          <w:rFonts w:ascii="Times New Roman" w:hAnsi="Times New Roman"/>
          <w:noProof/>
          <w:lang w:val="en-IE"/>
        </w:rPr>
        <w:br w:type="page"/>
      </w:r>
      <w:r w:rsidR="0072335E">
        <w:rPr>
          <w:rFonts w:ascii="Times New Roman" w:hAnsi="Times New Roman"/>
          <w:noProof/>
          <w:lang w:val="en-IE"/>
        </w:rPr>
        <w:t>–</w:t>
        <w:tab/>
      </w:r>
      <w:r w:rsidRPr="003C6FC8" w:rsidR="005C79AF">
        <w:rPr>
          <w:rFonts w:ascii="Times New Roman" w:hAnsi="Times New Roman"/>
          <w:noProof/>
          <w:lang w:val="en-IE"/>
        </w:rPr>
        <w:t>Εθνικό Συμβούλιο Κοινωνικής Φροντίδας;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Οργανισμός Εργατικής Κατοικίας;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Εθνικό Τυπογραφείο;</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Γενικό Χημείο του Κράτους;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Ταμείο Εθνικής Οδοποιίας;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Εθνικό Καποδιστριακό Πανεπιστήμιο Αθηνών;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Αριστοτέλειο Πανεπιστήμιο Θεσσαλονίκης;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Δημοκρίτειο Πανεπιστήμιο Θράκης;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Πανεπιστήμιο Αιγαίου;</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Πανεπιστήμιο Ιωαννίνων;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Πανεπιστήμιο Πατρών;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Πανεπιστήμιο Μακεδονίας;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Πολυτεχνείο Κρήτης;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Σιβιτανίδειος Δημόσια Σχολή Τεχνών και Επαγγελμάτων;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Αιγινήτειο Νοσοκομείο;</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Αρεταίειο Νοσοκομείο;</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Εθνικό Κέντρο Δημόσιας Διοίκησης;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Οργανισμός Διαχείρισης Δημοσίου Υλικού;</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Οργανισμός Γεωργικών Ασφαλίσεων;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Οργανισμός Σχολικών Κτιρίων;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Γενικό Επιτελείο Στρατού;</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Γενικό Επιτελείο Ναυτικού;</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Γενικό Επιτελείο Αεροπορίας;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Ελληνική Επιτροπή Ατομικής Ενέργειας;</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Γενική Γραμματεία Εκπαίδευσης Ενηλίκων;</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Υπουργείο Εθνικής Άμυνας;</w:t>
      </w:r>
    </w:p>
    <w:p w:rsidR="005C79AF" w:rsidRPr="003C6FC8" w:rsidP="0072335E">
      <w:pPr>
        <w:bidi w:val="0"/>
        <w:rPr>
          <w:rStyle w:val="Added"/>
          <w:rFonts w:ascii="Times New Roman" w:hAnsi="Times New Roman"/>
          <w:noProof/>
          <w:lang w:val="en-IE"/>
        </w:rPr>
      </w:pPr>
      <w:r w:rsidR="0072335E">
        <w:rPr>
          <w:rFonts w:ascii="Times New Roman" w:hAnsi="Times New Roman"/>
          <w:noProof/>
          <w:lang w:val="en-IE"/>
        </w:rPr>
        <w:t>–</w:t>
        <w:tab/>
      </w:r>
      <w:r w:rsidRPr="003C6FC8">
        <w:rPr>
          <w:rFonts w:ascii="Times New Roman" w:hAnsi="Times New Roman"/>
          <w:noProof/>
          <w:lang w:val="en-IE"/>
        </w:rPr>
        <w:t>Γενική Γραμματεία Εμπορίου.</w:t>
      </w:r>
    </w:p>
    <w:p w:rsidR="006E0693" w:rsidP="0072335E">
      <w:pPr>
        <w:bidi w:val="0"/>
        <w:rPr>
          <w:rFonts w:ascii="Times New Roman" w:hAnsi="Times New Roman"/>
          <w:noProof/>
          <w:lang w:val="en-IE"/>
        </w:rPr>
      </w:pPr>
      <w:r w:rsidR="0072335E">
        <w:rPr>
          <w:rFonts w:ascii="Times New Roman" w:hAnsi="Times New Roman"/>
          <w:noProof/>
          <w:lang w:val="en-IE"/>
        </w:rPr>
        <w:br w:type="page"/>
      </w:r>
      <w:r w:rsidRPr="003C6FC8" w:rsidR="005C79AF">
        <w:rPr>
          <w:rFonts w:ascii="Times New Roman" w:hAnsi="Times New Roman"/>
          <w:noProof/>
          <w:lang w:val="en-IE"/>
        </w:rPr>
        <w:t>Spain</w:t>
      </w:r>
    </w:p>
    <w:p w:rsidR="0085353C" w:rsidP="0072335E">
      <w:pPr>
        <w:bidi w:val="0"/>
        <w:rPr>
          <w:rFonts w:ascii="Times New Roman" w:hAnsi="Times New Roman"/>
          <w:noProof/>
          <w:lang w:val="en-IE"/>
        </w:rPr>
      </w:pP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Presidencia de Gobierno</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Asuntos Exteriores y de Cooperación</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Justicia</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Defensa</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Economía y Hacienda</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del Interior</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Fomento</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Educación, Política Social y Deportes</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Industria, Turismo y Comercio</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Trabajo e Inmigración</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la Presidencia</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Administraciones Públicas</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Cultura</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Sanidad y Consumo</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Medio Ambiente y Medio Rural y Marino</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Vivienda</w:t>
      </w:r>
    </w:p>
    <w:p w:rsidR="006E0693" w:rsidP="0072335E">
      <w:pPr>
        <w:bidi w:val="0"/>
        <w:rPr>
          <w:rFonts w:ascii="Times New Roman" w:hAnsi="Times New Roman"/>
          <w:noProof/>
          <w:lang w:val="en-IE"/>
        </w:rPr>
      </w:pPr>
      <w:r w:rsidR="0072335E">
        <w:rPr>
          <w:rFonts w:ascii="Times New Roman" w:hAnsi="Times New Roman"/>
          <w:noProof/>
          <w:lang w:val="en-IE"/>
        </w:rPr>
        <w:t>–</w:t>
        <w:tab/>
      </w:r>
      <w:r w:rsidRPr="003C6FC8" w:rsidR="005C79AF">
        <w:rPr>
          <w:rFonts w:ascii="Times New Roman" w:hAnsi="Times New Roman"/>
          <w:noProof/>
          <w:lang w:val="en-IE"/>
        </w:rPr>
        <w:t>Ministerio de Ciencia e Innovación</w:t>
      </w:r>
    </w:p>
    <w:p w:rsidR="005C79AF" w:rsidRPr="003C6FC8" w:rsidP="0072335E">
      <w:pPr>
        <w:bidi w:val="0"/>
        <w:rPr>
          <w:rFonts w:ascii="Times New Roman" w:hAnsi="Times New Roman"/>
          <w:noProof/>
          <w:lang w:val="en-IE"/>
        </w:rPr>
      </w:pPr>
      <w:r w:rsidR="0072335E">
        <w:rPr>
          <w:rFonts w:ascii="Times New Roman" w:hAnsi="Times New Roman"/>
          <w:noProof/>
          <w:lang w:val="en-IE"/>
        </w:rPr>
        <w:t>–</w:t>
        <w:tab/>
      </w:r>
      <w:r w:rsidRPr="003C6FC8">
        <w:rPr>
          <w:rFonts w:ascii="Times New Roman" w:hAnsi="Times New Roman"/>
          <w:noProof/>
          <w:lang w:val="en-IE"/>
        </w:rPr>
        <w:t>Ministerio de Igualdad</w:t>
      </w:r>
    </w:p>
    <w:p w:rsidR="006E0693" w:rsidP="00302296">
      <w:pPr>
        <w:bidi w:val="0"/>
        <w:rPr>
          <w:rFonts w:ascii="Times New Roman" w:hAnsi="Times New Roman"/>
          <w:noProof/>
          <w:lang w:val="en-IE"/>
        </w:rPr>
      </w:pPr>
      <w:r w:rsidR="0072335E">
        <w:rPr>
          <w:rFonts w:ascii="Times New Roman" w:hAnsi="Times New Roman"/>
          <w:noProof/>
          <w:lang w:val="en-IE"/>
        </w:rPr>
        <w:br w:type="page"/>
      </w:r>
      <w:r w:rsidRPr="003C6FC8" w:rsidR="005C79AF">
        <w:rPr>
          <w:rFonts w:ascii="Times New Roman" w:hAnsi="Times New Roman"/>
          <w:noProof/>
          <w:lang w:val="en-IE"/>
        </w:rPr>
        <w:t>France</w:t>
      </w:r>
    </w:p>
    <w:p w:rsidR="0085353C" w:rsidP="00302296">
      <w:pPr>
        <w:bidi w:val="0"/>
        <w:rPr>
          <w:rFonts w:ascii="Times New Roman" w:hAnsi="Times New Roman"/>
          <w:noProof/>
          <w:lang w:val="en-IE"/>
        </w:rPr>
      </w:pPr>
    </w:p>
    <w:p w:rsidR="006E0693" w:rsidP="00302296">
      <w:pPr>
        <w:bidi w:val="0"/>
        <w:rPr>
          <w:rFonts w:ascii="Times New Roman" w:hAnsi="Times New Roman"/>
          <w:noProof/>
          <w:lang w:val="en-IE"/>
        </w:rPr>
      </w:pPr>
      <w:r w:rsidRPr="003C6FC8" w:rsidR="005C79AF">
        <w:rPr>
          <w:rFonts w:ascii="Times New Roman" w:hAnsi="Times New Roman"/>
          <w:noProof/>
          <w:lang w:val="en-IE"/>
        </w:rPr>
        <w:t>(1)</w:t>
        <w:tab/>
        <w:t>Ministries</w:t>
      </w:r>
    </w:p>
    <w:p w:rsidR="0085353C" w:rsidP="00302296">
      <w:pPr>
        <w:bidi w:val="0"/>
        <w:rPr>
          <w:rFonts w:ascii="Times New Roman" w:hAnsi="Times New Roman"/>
          <w:noProof/>
          <w:lang w:val="en-IE"/>
        </w:rPr>
      </w:pP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Services du Premier ministre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la sant</w:t>
      </w:r>
      <w:r w:rsidR="006D762F">
        <w:rPr>
          <w:rFonts w:ascii="Times New Roman" w:hAnsi="Times New Roman"/>
          <w:noProof/>
          <w:lang w:val="en-IE"/>
        </w:rPr>
        <w:t>é, de la jeunesse et des sports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w:t>
      </w:r>
      <w:r w:rsidR="002C1415">
        <w:rPr>
          <w:rFonts w:ascii="Times New Roman" w:hAnsi="Times New Roman"/>
          <w:noProof/>
          <w:lang w:val="en-IE"/>
        </w:rPr>
        <w:t>'</w:t>
      </w:r>
      <w:r w:rsidRPr="003C6FC8" w:rsidR="005C79AF">
        <w:rPr>
          <w:rFonts w:ascii="Times New Roman" w:hAnsi="Times New Roman"/>
          <w:noProof/>
          <w:lang w:val="en-IE"/>
        </w:rPr>
        <w:t>intérieur, de l</w:t>
      </w:r>
      <w:r w:rsidR="002C1415">
        <w:rPr>
          <w:rFonts w:ascii="Times New Roman" w:hAnsi="Times New Roman"/>
          <w:noProof/>
          <w:lang w:val="en-IE"/>
        </w:rPr>
        <w:t>'</w:t>
      </w:r>
      <w:r w:rsidRPr="003C6FC8" w:rsidR="005C79AF">
        <w:rPr>
          <w:rFonts w:ascii="Times New Roman" w:hAnsi="Times New Roman"/>
          <w:noProof/>
          <w:lang w:val="en-IE"/>
        </w:rPr>
        <w:t>outre-mer et des collectivités territoriales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la justice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la défense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des affaires étrangères et européennes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w:t>
      </w:r>
      <w:r w:rsidR="002C1415">
        <w:rPr>
          <w:rFonts w:ascii="Times New Roman" w:hAnsi="Times New Roman"/>
          <w:noProof/>
          <w:lang w:val="en-IE"/>
        </w:rPr>
        <w:t>'</w:t>
      </w:r>
      <w:r w:rsidRPr="003C6FC8" w:rsidR="005C79AF">
        <w:rPr>
          <w:rFonts w:ascii="Times New Roman" w:hAnsi="Times New Roman"/>
          <w:noProof/>
          <w:lang w:val="en-IE"/>
        </w:rPr>
        <w:t>éducation nationale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w:t>
      </w:r>
      <w:r w:rsidR="002C1415">
        <w:rPr>
          <w:rFonts w:ascii="Times New Roman" w:hAnsi="Times New Roman"/>
          <w:noProof/>
          <w:lang w:val="en-IE"/>
        </w:rPr>
        <w:t>'</w:t>
      </w:r>
      <w:r w:rsidRPr="003C6FC8" w:rsidR="005C79AF">
        <w:rPr>
          <w:rFonts w:ascii="Times New Roman" w:hAnsi="Times New Roman"/>
          <w:noProof/>
          <w:lang w:val="en-IE"/>
        </w:rPr>
        <w:t>économie, des finances et de l</w:t>
      </w:r>
      <w:r w:rsidR="002C1415">
        <w:rPr>
          <w:rFonts w:ascii="Times New Roman" w:hAnsi="Times New Roman"/>
          <w:noProof/>
          <w:lang w:val="en-IE"/>
        </w:rPr>
        <w:t>'</w:t>
      </w:r>
      <w:r w:rsidRPr="003C6FC8" w:rsidR="005C79AF">
        <w:rPr>
          <w:rFonts w:ascii="Times New Roman" w:hAnsi="Times New Roman"/>
          <w:noProof/>
          <w:lang w:val="en-IE"/>
        </w:rPr>
        <w:t>emploi</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aux transports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aux entreprises et au commerce extérieur</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du travail, des relations sociales et de la solidarité</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la culture et de la communication</w:t>
      </w:r>
    </w:p>
    <w:p w:rsidR="006E0693" w:rsidP="00302296">
      <w:pPr>
        <w:bidi w:val="0"/>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du budget, des comp</w:t>
      </w:r>
      <w:r w:rsidRPr="003C6FC8" w:rsidR="005C79AF">
        <w:rPr>
          <w:rFonts w:ascii="Times New Roman" w:hAnsi="Times New Roman"/>
          <w:noProof/>
          <w:lang w:val="en-IE"/>
        </w:rPr>
        <w:t>tes publics et de la fonction publique</w:t>
      </w:r>
    </w:p>
    <w:p w:rsidR="006E0693" w:rsidP="00302296">
      <w:pPr>
        <w:bidi w:val="0"/>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w:t>
      </w:r>
      <w:r w:rsidR="002C1415">
        <w:rPr>
          <w:rFonts w:ascii="Times New Roman" w:hAnsi="Times New Roman"/>
          <w:noProof/>
          <w:lang w:val="en-IE"/>
        </w:rPr>
        <w:t>'</w:t>
      </w:r>
      <w:r w:rsidRPr="003C6FC8" w:rsidR="005C79AF">
        <w:rPr>
          <w:rFonts w:ascii="Times New Roman" w:hAnsi="Times New Roman"/>
          <w:noProof/>
          <w:lang w:val="en-IE"/>
        </w:rPr>
        <w:t>agriculture et de la pêche</w:t>
      </w:r>
    </w:p>
    <w:p w:rsidR="006E0693" w:rsidP="00302296">
      <w:pPr>
        <w:bidi w:val="0"/>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w:t>
      </w:r>
      <w:r w:rsidR="002C1415">
        <w:rPr>
          <w:rFonts w:ascii="Times New Roman" w:hAnsi="Times New Roman"/>
          <w:noProof/>
          <w:lang w:val="en-IE"/>
        </w:rPr>
        <w:t>'</w:t>
      </w:r>
      <w:r w:rsidRPr="003C6FC8" w:rsidR="005C79AF">
        <w:rPr>
          <w:rFonts w:ascii="Times New Roman" w:hAnsi="Times New Roman"/>
          <w:noProof/>
          <w:lang w:val="en-IE"/>
        </w:rPr>
        <w:t>enseignement supérieur et de la recherche</w:t>
      </w:r>
    </w:p>
    <w:p w:rsidR="006E0693" w:rsidP="00302296">
      <w:pPr>
        <w:bidi w:val="0"/>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w:t>
      </w:r>
      <w:r w:rsidR="002C1415">
        <w:rPr>
          <w:rFonts w:ascii="Times New Roman" w:hAnsi="Times New Roman"/>
          <w:noProof/>
          <w:lang w:val="en-IE"/>
        </w:rPr>
        <w:t>'</w:t>
      </w:r>
      <w:r w:rsidRPr="003C6FC8" w:rsidR="005C79AF">
        <w:rPr>
          <w:rFonts w:ascii="Times New Roman" w:hAnsi="Times New Roman"/>
          <w:noProof/>
          <w:lang w:val="en-IE"/>
        </w:rPr>
        <w:t>écologie, du développement et de l</w:t>
      </w:r>
      <w:r w:rsidR="002C1415">
        <w:rPr>
          <w:rFonts w:ascii="Times New Roman" w:hAnsi="Times New Roman"/>
          <w:noProof/>
          <w:lang w:val="en-IE"/>
        </w:rPr>
        <w:t>'</w:t>
      </w:r>
      <w:r w:rsidRPr="003C6FC8" w:rsidR="005C79AF">
        <w:rPr>
          <w:rFonts w:ascii="Times New Roman" w:hAnsi="Times New Roman"/>
          <w:noProof/>
          <w:lang w:val="en-IE"/>
        </w:rPr>
        <w:t>aménagement durables</w:t>
      </w:r>
    </w:p>
    <w:p w:rsidR="006E0693" w:rsidP="00302296">
      <w:pPr>
        <w:bidi w:val="0"/>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à la fonction publique</w:t>
      </w:r>
    </w:p>
    <w:p w:rsidR="006E0693" w:rsidP="00302296">
      <w:pPr>
        <w:bidi w:val="0"/>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du logement et de la ville</w:t>
      </w:r>
    </w:p>
    <w:p w:rsidR="006E0693" w:rsidP="00302296">
      <w:pPr>
        <w:bidi w:val="0"/>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à la coopération et à la francophonie</w:t>
      </w:r>
    </w:p>
    <w:p w:rsidR="006E0693" w:rsidP="00302296">
      <w:pPr>
        <w:bidi w:val="0"/>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à l</w:t>
      </w:r>
      <w:r w:rsidR="002C1415">
        <w:rPr>
          <w:rFonts w:ascii="Times New Roman" w:hAnsi="Times New Roman"/>
          <w:noProof/>
          <w:lang w:val="en-IE"/>
        </w:rPr>
        <w:t>'</w:t>
      </w:r>
      <w:r w:rsidRPr="003C6FC8" w:rsidR="005C79AF">
        <w:rPr>
          <w:rFonts w:ascii="Times New Roman" w:hAnsi="Times New Roman"/>
          <w:noProof/>
          <w:lang w:val="en-IE"/>
        </w:rPr>
        <w:t>outre-mer</w:t>
      </w:r>
    </w:p>
    <w:p w:rsidR="006E0693" w:rsidP="00302296">
      <w:pPr>
        <w:bidi w:val="0"/>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à la jeunesse, des sports et de la vie associative</w:t>
      </w:r>
    </w:p>
    <w:p w:rsidR="006E0693" w:rsidP="00302296">
      <w:pPr>
        <w:bidi w:val="0"/>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aux anciens combattants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Ministère chargé de l</w:t>
      </w:r>
      <w:r w:rsidR="002C1415">
        <w:rPr>
          <w:rFonts w:ascii="Times New Roman" w:hAnsi="Times New Roman"/>
          <w:noProof/>
          <w:lang w:val="en-IE"/>
        </w:rPr>
        <w:t>'</w:t>
      </w:r>
      <w:r w:rsidRPr="003C6FC8" w:rsidR="005C79AF">
        <w:rPr>
          <w:rFonts w:ascii="Times New Roman" w:hAnsi="Times New Roman"/>
          <w:noProof/>
          <w:lang w:val="en-IE"/>
        </w:rPr>
        <w:t>immigration, de l</w:t>
      </w:r>
      <w:r w:rsidR="002C1415">
        <w:rPr>
          <w:rFonts w:ascii="Times New Roman" w:hAnsi="Times New Roman"/>
          <w:noProof/>
          <w:lang w:val="en-IE"/>
        </w:rPr>
        <w:t>'</w:t>
      </w:r>
      <w:r w:rsidRPr="003C6FC8" w:rsidR="005C79AF">
        <w:rPr>
          <w:rFonts w:ascii="Times New Roman" w:hAnsi="Times New Roman"/>
          <w:noProof/>
          <w:lang w:val="en-IE"/>
        </w:rPr>
        <w:t>intégration, de l</w:t>
      </w:r>
      <w:r w:rsidR="002C1415">
        <w:rPr>
          <w:rFonts w:ascii="Times New Roman" w:hAnsi="Times New Roman"/>
          <w:noProof/>
          <w:lang w:val="en-IE"/>
        </w:rPr>
        <w:t>'</w:t>
      </w:r>
      <w:r w:rsidR="006D415C">
        <w:rPr>
          <w:rFonts w:ascii="Times New Roman" w:hAnsi="Times New Roman"/>
          <w:noProof/>
          <w:lang w:val="en-IE"/>
        </w:rPr>
        <w:t>identité nationale et du co</w:t>
      </w:r>
      <w:r w:rsidR="006D415C">
        <w:rPr>
          <w:rFonts w:ascii="Times New Roman" w:hAnsi="Times New Roman"/>
          <w:noProof/>
          <w:lang w:val="en-IE"/>
        </w:rPr>
        <w:noBreakHyphen/>
      </w:r>
      <w:r w:rsidRPr="003C6FC8" w:rsidR="005C79AF">
        <w:rPr>
          <w:rFonts w:ascii="Times New Roman" w:hAnsi="Times New Roman"/>
          <w:noProof/>
          <w:lang w:val="en-IE"/>
        </w:rPr>
        <w:t>développement</w:t>
      </w:r>
    </w:p>
    <w:p w:rsidR="006E0693" w:rsidP="00B06B8E">
      <w:pPr>
        <w:bidi w:val="0"/>
        <w:ind w:left="567" w:hanging="567"/>
        <w:rPr>
          <w:rFonts w:ascii="Times New Roman" w:hAnsi="Times New Roman"/>
          <w:noProof/>
          <w:lang w:val="en-IE"/>
        </w:rPr>
      </w:pPr>
      <w:r w:rsidR="0085353C">
        <w:rPr>
          <w:rFonts w:ascii="Times New Roman" w:hAnsi="Times New Roman"/>
          <w:noProof/>
          <w:lang w:val="en-IE"/>
        </w:rPr>
        <w:br w:type="page"/>
      </w: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en charge de la prospective et de l</w:t>
      </w:r>
      <w:r w:rsidR="002C1415">
        <w:rPr>
          <w:rFonts w:ascii="Times New Roman" w:hAnsi="Times New Roman"/>
          <w:noProof/>
          <w:lang w:val="en-IE"/>
        </w:rPr>
        <w:t>'</w:t>
      </w:r>
      <w:r w:rsidRPr="003C6FC8" w:rsidR="005C79AF">
        <w:rPr>
          <w:rFonts w:ascii="Times New Roman" w:hAnsi="Times New Roman"/>
          <w:noProof/>
          <w:lang w:val="en-IE"/>
        </w:rPr>
        <w:t>évaluation des politiques publiques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 xml:space="preserve">Etat aux affaires européennes, </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aux affaires étrangères et aux droits de l</w:t>
      </w:r>
      <w:r w:rsidR="002C1415">
        <w:rPr>
          <w:rFonts w:ascii="Times New Roman" w:hAnsi="Times New Roman"/>
          <w:noProof/>
          <w:lang w:val="en-IE"/>
        </w:rPr>
        <w:t>'</w:t>
      </w:r>
      <w:r w:rsidRPr="003C6FC8" w:rsidR="005C79AF">
        <w:rPr>
          <w:rFonts w:ascii="Times New Roman" w:hAnsi="Times New Roman"/>
          <w:noProof/>
          <w:lang w:val="en-IE"/>
        </w:rPr>
        <w:t>homme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à la consommation et au tourisme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à la politique de la ville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à la solidarité</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en charge de l</w:t>
      </w:r>
      <w:r w:rsidR="002C1415">
        <w:rPr>
          <w:rFonts w:ascii="Times New Roman" w:hAnsi="Times New Roman"/>
          <w:noProof/>
          <w:lang w:val="en-IE"/>
        </w:rPr>
        <w:t>'</w:t>
      </w:r>
      <w:r w:rsidRPr="003C6FC8" w:rsidR="005C79AF">
        <w:rPr>
          <w:rFonts w:ascii="Times New Roman" w:hAnsi="Times New Roman"/>
          <w:noProof/>
          <w:lang w:val="en-IE"/>
        </w:rPr>
        <w:t>industrie et de la consommation</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en charge de l</w:t>
      </w:r>
      <w:r w:rsidR="002C1415">
        <w:rPr>
          <w:rFonts w:ascii="Times New Roman" w:hAnsi="Times New Roman"/>
          <w:noProof/>
          <w:lang w:val="en-IE"/>
        </w:rPr>
        <w:t>'</w:t>
      </w:r>
      <w:r w:rsidRPr="003C6FC8" w:rsidR="005C79AF">
        <w:rPr>
          <w:rFonts w:ascii="Times New Roman" w:hAnsi="Times New Roman"/>
          <w:noProof/>
          <w:lang w:val="en-IE"/>
        </w:rPr>
        <w:t>emploi</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en charge du commerce, de l</w:t>
      </w:r>
      <w:r w:rsidR="002C1415">
        <w:rPr>
          <w:rFonts w:ascii="Times New Roman" w:hAnsi="Times New Roman"/>
          <w:noProof/>
          <w:lang w:val="en-IE"/>
        </w:rPr>
        <w:t>'</w:t>
      </w:r>
      <w:r w:rsidRPr="003C6FC8" w:rsidR="005C79AF">
        <w:rPr>
          <w:rFonts w:ascii="Times New Roman" w:hAnsi="Times New Roman"/>
          <w:noProof/>
          <w:lang w:val="en-IE"/>
        </w:rPr>
        <w:t>artisanat, des PME, du tourisme et des services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en charge de l</w:t>
      </w:r>
      <w:r w:rsidR="002C1415">
        <w:rPr>
          <w:rFonts w:ascii="Times New Roman" w:hAnsi="Times New Roman"/>
          <w:noProof/>
          <w:lang w:val="en-IE"/>
        </w:rPr>
        <w:t>'</w:t>
      </w:r>
      <w:r w:rsidRPr="003C6FC8" w:rsidR="005C79AF">
        <w:rPr>
          <w:rFonts w:ascii="Times New Roman" w:hAnsi="Times New Roman"/>
          <w:noProof/>
          <w:lang w:val="en-IE"/>
        </w:rPr>
        <w:t>écologie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en charge du développement de la région-capitale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Secrétariat d</w:t>
      </w:r>
      <w:r w:rsidR="002C1415">
        <w:rPr>
          <w:rFonts w:ascii="Times New Roman" w:hAnsi="Times New Roman"/>
          <w:noProof/>
          <w:lang w:val="en-IE"/>
        </w:rPr>
        <w:t>'</w:t>
      </w:r>
      <w:r w:rsidRPr="003C6FC8" w:rsidR="005C79AF">
        <w:rPr>
          <w:rFonts w:ascii="Times New Roman" w:hAnsi="Times New Roman"/>
          <w:noProof/>
          <w:lang w:val="en-IE"/>
        </w:rPr>
        <w:t>Etat en charge de l</w:t>
      </w:r>
      <w:r w:rsidR="002C1415">
        <w:rPr>
          <w:rFonts w:ascii="Times New Roman" w:hAnsi="Times New Roman"/>
          <w:noProof/>
          <w:lang w:val="en-IE"/>
        </w:rPr>
        <w:t>'</w:t>
      </w:r>
      <w:r w:rsidRPr="003C6FC8" w:rsidR="005C79AF">
        <w:rPr>
          <w:rFonts w:ascii="Times New Roman" w:hAnsi="Times New Roman"/>
          <w:noProof/>
          <w:lang w:val="en-IE"/>
        </w:rPr>
        <w:t>aménagement du territoire</w:t>
      </w:r>
    </w:p>
    <w:p w:rsidR="0085353C" w:rsidP="00B06B8E">
      <w:pPr>
        <w:bidi w:val="0"/>
        <w:ind w:left="567" w:hanging="567"/>
        <w:rPr>
          <w:rFonts w:ascii="Times New Roman" w:hAnsi="Times New Roman"/>
          <w:noProof/>
          <w:lang w:val="en-IE"/>
        </w:rPr>
      </w:pPr>
    </w:p>
    <w:p w:rsidR="006E0693" w:rsidP="00B06B8E">
      <w:pPr>
        <w:bidi w:val="0"/>
        <w:ind w:left="567" w:hanging="567"/>
        <w:rPr>
          <w:rFonts w:ascii="Times New Roman" w:hAnsi="Times New Roman"/>
          <w:noProof/>
          <w:lang w:val="en-IE"/>
        </w:rPr>
      </w:pPr>
      <w:r w:rsidRPr="003C6FC8" w:rsidR="005C79AF">
        <w:rPr>
          <w:rFonts w:ascii="Times New Roman" w:hAnsi="Times New Roman"/>
          <w:noProof/>
          <w:lang w:val="en-IE"/>
        </w:rPr>
        <w:t>(2)</w:t>
        <w:tab/>
        <w:t>Institutions, independent authorities and jurisdictions</w:t>
      </w:r>
    </w:p>
    <w:p w:rsidR="0085353C" w:rsidP="00B06B8E">
      <w:pPr>
        <w:bidi w:val="0"/>
        <w:ind w:left="567" w:hanging="567"/>
        <w:rPr>
          <w:rFonts w:ascii="Times New Roman" w:hAnsi="Times New Roman"/>
          <w:noProof/>
          <w:lang w:val="en-IE"/>
        </w:rPr>
      </w:pP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Présidence de la République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Assemblée Nationale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Sénat</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Conseil constitutionnel</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Conseil économique et social</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Conseil supérieur de la magistrature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française contre le dopage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Autorité de contrôle des assurances et des mutuelles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Autorité de contrôle des nuisances sonores aéroportuaires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Autorité de régulation des communications électroniques et des postes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Autorité de sûreté nucléaire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Autorité indépendante des marchés financiers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Comité national d</w:t>
      </w:r>
      <w:r w:rsidR="002C1415">
        <w:rPr>
          <w:rFonts w:ascii="Times New Roman" w:hAnsi="Times New Roman"/>
          <w:noProof/>
          <w:lang w:val="en-IE"/>
        </w:rPr>
        <w:t>'</w:t>
      </w:r>
      <w:r w:rsidRPr="003C6FC8" w:rsidR="005C79AF">
        <w:rPr>
          <w:rFonts w:ascii="Times New Roman" w:hAnsi="Times New Roman"/>
          <w:noProof/>
          <w:lang w:val="en-IE"/>
        </w:rPr>
        <w:t>évaluation des établissements publics à cara</w:t>
      </w:r>
      <w:r w:rsidR="006D415C">
        <w:rPr>
          <w:rFonts w:ascii="Times New Roman" w:hAnsi="Times New Roman"/>
          <w:noProof/>
          <w:lang w:val="en-IE"/>
        </w:rPr>
        <w:t>ctère scientifique, culturel et </w:t>
      </w:r>
      <w:r w:rsidRPr="003C6FC8" w:rsidR="005C79AF">
        <w:rPr>
          <w:rFonts w:ascii="Times New Roman" w:hAnsi="Times New Roman"/>
          <w:noProof/>
          <w:lang w:val="en-IE"/>
        </w:rPr>
        <w:t>professionnel</w:t>
      </w:r>
    </w:p>
    <w:p w:rsidR="006E0693" w:rsidP="00B06B8E">
      <w:pPr>
        <w:bidi w:val="0"/>
        <w:ind w:left="567" w:hanging="567"/>
        <w:rPr>
          <w:rFonts w:ascii="Times New Roman" w:hAnsi="Times New Roman"/>
          <w:noProof/>
          <w:lang w:val="en-IE"/>
        </w:rPr>
      </w:pPr>
      <w:r w:rsidR="0085353C">
        <w:rPr>
          <w:rFonts w:ascii="Times New Roman" w:hAnsi="Times New Roman"/>
          <w:noProof/>
          <w:lang w:val="en-IE"/>
        </w:rPr>
        <w:br w:type="page"/>
      </w:r>
      <w:r w:rsidR="006D762F">
        <w:rPr>
          <w:rFonts w:ascii="Times New Roman" w:hAnsi="Times New Roman"/>
          <w:noProof/>
          <w:lang w:val="en-IE"/>
        </w:rPr>
        <w:t>–</w:t>
        <w:tab/>
      </w:r>
      <w:r w:rsidRPr="003C6FC8" w:rsidR="005C79AF">
        <w:rPr>
          <w:rFonts w:ascii="Times New Roman" w:hAnsi="Times New Roman"/>
          <w:noProof/>
          <w:lang w:val="en-IE"/>
        </w:rPr>
        <w:t>Commission d</w:t>
      </w:r>
      <w:r w:rsidR="002C1415">
        <w:rPr>
          <w:rFonts w:ascii="Times New Roman" w:hAnsi="Times New Roman"/>
          <w:noProof/>
          <w:lang w:val="en-IE"/>
        </w:rPr>
        <w:t>'</w:t>
      </w:r>
      <w:r w:rsidRPr="003C6FC8" w:rsidR="005C79AF">
        <w:rPr>
          <w:rFonts w:ascii="Times New Roman" w:hAnsi="Times New Roman"/>
          <w:noProof/>
          <w:lang w:val="en-IE"/>
        </w:rPr>
        <w:t>accès aux documents administratifs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consultative du secret de la défense nationale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nationale des comptes de campagne et des financements politiques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nationale de contrôle des interceptions de sécurité</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nationale de déontologie de la sécurité</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nationale du débat public</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nationale de l</w:t>
      </w:r>
      <w:r w:rsidR="002C1415">
        <w:rPr>
          <w:rFonts w:ascii="Times New Roman" w:hAnsi="Times New Roman"/>
          <w:noProof/>
          <w:lang w:val="en-IE"/>
        </w:rPr>
        <w:t>'</w:t>
      </w:r>
      <w:r w:rsidRPr="003C6FC8" w:rsidR="005C79AF">
        <w:rPr>
          <w:rFonts w:ascii="Times New Roman" w:hAnsi="Times New Roman"/>
          <w:noProof/>
          <w:lang w:val="en-IE"/>
        </w:rPr>
        <w:t>informatique et des libertés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des participations et des transferts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de régulation de l</w:t>
      </w:r>
      <w:r w:rsidR="002C1415">
        <w:rPr>
          <w:rFonts w:ascii="Times New Roman" w:hAnsi="Times New Roman"/>
          <w:noProof/>
          <w:lang w:val="en-IE"/>
        </w:rPr>
        <w:t>'</w:t>
      </w:r>
      <w:r w:rsidRPr="003C6FC8" w:rsidR="005C79AF">
        <w:rPr>
          <w:rFonts w:ascii="Times New Roman" w:hAnsi="Times New Roman"/>
          <w:noProof/>
          <w:lang w:val="en-IE"/>
        </w:rPr>
        <w:t>énergie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de la sécurité des consommateurs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des sondages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Commission de la transparence financière de la vie politique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Conseil de la concurrence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Conseil des ventes volontaires de meubles aux enchères publiques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Conseil supérieur de l</w:t>
      </w:r>
      <w:r w:rsidR="002C1415">
        <w:rPr>
          <w:rFonts w:ascii="Times New Roman" w:hAnsi="Times New Roman"/>
          <w:noProof/>
          <w:lang w:val="en-IE"/>
        </w:rPr>
        <w:t>'</w:t>
      </w:r>
      <w:r w:rsidRPr="003C6FC8" w:rsidR="005C79AF">
        <w:rPr>
          <w:rFonts w:ascii="Times New Roman" w:hAnsi="Times New Roman"/>
          <w:noProof/>
          <w:lang w:val="en-IE"/>
        </w:rPr>
        <w:t>audiovisuel</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Défenseur des enfants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Haute autorité de lutte contre les discriminations et pour l</w:t>
      </w:r>
      <w:r w:rsidR="002C1415">
        <w:rPr>
          <w:rFonts w:ascii="Times New Roman" w:hAnsi="Times New Roman"/>
          <w:noProof/>
          <w:lang w:val="en-IE"/>
        </w:rPr>
        <w:t>'</w:t>
      </w:r>
      <w:r w:rsidRPr="003C6FC8" w:rsidR="005C79AF">
        <w:rPr>
          <w:rFonts w:ascii="Times New Roman" w:hAnsi="Times New Roman"/>
          <w:noProof/>
          <w:lang w:val="en-IE"/>
        </w:rPr>
        <w:t>égalité</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Haute autorité de santé</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Médiateur de la République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Cour de justice de la République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Tribunal des Conflits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Conseil d</w:t>
      </w:r>
      <w:r w:rsidR="002C1415">
        <w:rPr>
          <w:rFonts w:ascii="Times New Roman" w:hAnsi="Times New Roman"/>
          <w:noProof/>
          <w:lang w:val="en-IE"/>
        </w:rPr>
        <w:t>'</w:t>
      </w:r>
      <w:r w:rsidRPr="003C6FC8" w:rsidR="005C79AF">
        <w:rPr>
          <w:rFonts w:ascii="Times New Roman" w:hAnsi="Times New Roman"/>
          <w:noProof/>
          <w:lang w:val="en-IE"/>
        </w:rPr>
        <w:t>Etat</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Cours administratives d</w:t>
      </w:r>
      <w:r w:rsidR="002C1415">
        <w:rPr>
          <w:rFonts w:ascii="Times New Roman" w:hAnsi="Times New Roman"/>
          <w:noProof/>
          <w:lang w:val="en-IE"/>
        </w:rPr>
        <w:t>'</w:t>
      </w:r>
      <w:r w:rsidRPr="003C6FC8" w:rsidR="005C79AF">
        <w:rPr>
          <w:rFonts w:ascii="Times New Roman" w:hAnsi="Times New Roman"/>
          <w:noProof/>
          <w:lang w:val="en-IE"/>
        </w:rPr>
        <w:t>appel</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Tribunaux administratifs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Cour des Comptes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Chambres régionales des Comptes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Cours et tribunaux de l</w:t>
      </w:r>
      <w:r w:rsidR="002C1415">
        <w:rPr>
          <w:rFonts w:ascii="Times New Roman" w:hAnsi="Times New Roman"/>
          <w:noProof/>
          <w:lang w:val="en-IE"/>
        </w:rPr>
        <w:t>'</w:t>
      </w:r>
      <w:r w:rsidRPr="003C6FC8" w:rsidR="005C79AF">
        <w:rPr>
          <w:rFonts w:ascii="Times New Roman" w:hAnsi="Times New Roman"/>
          <w:noProof/>
          <w:lang w:val="en-IE"/>
        </w:rPr>
        <w:t>ordre judiciaire (Cour de Cassation, Cours d</w:t>
      </w:r>
      <w:r w:rsidR="002C1415">
        <w:rPr>
          <w:rFonts w:ascii="Times New Roman" w:hAnsi="Times New Roman"/>
          <w:noProof/>
          <w:lang w:val="en-IE"/>
        </w:rPr>
        <w:t>'</w:t>
      </w:r>
      <w:r w:rsidRPr="003C6FC8" w:rsidR="005C79AF">
        <w:rPr>
          <w:rFonts w:ascii="Times New Roman" w:hAnsi="Times New Roman"/>
          <w:noProof/>
          <w:lang w:val="en-IE"/>
        </w:rPr>
        <w:t>Appel, Tribunaux d</w:t>
      </w:r>
      <w:r w:rsidR="002C1415">
        <w:rPr>
          <w:rFonts w:ascii="Times New Roman" w:hAnsi="Times New Roman"/>
          <w:noProof/>
          <w:lang w:val="en-IE"/>
        </w:rPr>
        <w:t>'</w:t>
      </w:r>
      <w:r w:rsidRPr="003C6FC8" w:rsidR="005C79AF">
        <w:rPr>
          <w:rFonts w:ascii="Times New Roman" w:hAnsi="Times New Roman"/>
          <w:noProof/>
          <w:lang w:val="en-IE"/>
        </w:rPr>
        <w:t>instance et Tribunaux de grande instance)</w:t>
      </w:r>
    </w:p>
    <w:p w:rsidR="006E0693" w:rsidP="00B06B8E">
      <w:pPr>
        <w:bidi w:val="0"/>
        <w:ind w:left="567" w:hanging="567"/>
        <w:rPr>
          <w:rFonts w:ascii="Times New Roman" w:hAnsi="Times New Roman"/>
          <w:noProof/>
          <w:lang w:val="en-IE"/>
        </w:rPr>
      </w:pPr>
      <w:r w:rsidR="0085353C">
        <w:rPr>
          <w:rFonts w:ascii="Times New Roman" w:hAnsi="Times New Roman"/>
          <w:noProof/>
          <w:lang w:val="en-IE"/>
        </w:rPr>
        <w:br w:type="page"/>
      </w:r>
      <w:r w:rsidRPr="003C6FC8" w:rsidR="005C79AF">
        <w:rPr>
          <w:rFonts w:ascii="Times New Roman" w:hAnsi="Times New Roman"/>
          <w:noProof/>
          <w:lang w:val="en-IE"/>
        </w:rPr>
        <w:t>(3)</w:t>
        <w:tab/>
        <w:t xml:space="preserve">National public establishments </w:t>
      </w:r>
    </w:p>
    <w:p w:rsidR="0085353C" w:rsidP="00B06B8E">
      <w:pPr>
        <w:bidi w:val="0"/>
        <w:ind w:left="567" w:hanging="567"/>
        <w:rPr>
          <w:rFonts w:ascii="Times New Roman" w:hAnsi="Times New Roman"/>
          <w:noProof/>
          <w:lang w:val="en-IE"/>
        </w:rPr>
      </w:pP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Académ</w:t>
      </w:r>
      <w:r w:rsidRPr="003C6FC8" w:rsidR="005C79AF">
        <w:rPr>
          <w:rFonts w:ascii="Times New Roman" w:hAnsi="Times New Roman"/>
          <w:noProof/>
          <w:lang w:val="en-IE"/>
        </w:rPr>
        <w:t>ie de France à Rome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Académie de marine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Académie des sciences d</w:t>
      </w:r>
      <w:r w:rsidR="002C1415">
        <w:rPr>
          <w:rFonts w:ascii="Times New Roman" w:hAnsi="Times New Roman"/>
          <w:noProof/>
          <w:lang w:val="en-IE"/>
        </w:rPr>
        <w:t>'</w:t>
      </w:r>
      <w:r w:rsidRPr="003C6FC8" w:rsidR="005C79AF">
        <w:rPr>
          <w:rFonts w:ascii="Times New Roman" w:hAnsi="Times New Roman"/>
          <w:noProof/>
          <w:lang w:val="en-IE"/>
        </w:rPr>
        <w:t>outre-mer</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Académie des technologies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centrale des organismes de sécurité sociale (ACOSS)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de biomédicine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pour l</w:t>
      </w:r>
      <w:r w:rsidR="002C1415">
        <w:rPr>
          <w:rFonts w:ascii="Times New Roman" w:hAnsi="Times New Roman"/>
          <w:noProof/>
          <w:lang w:val="en-IE"/>
        </w:rPr>
        <w:t>'</w:t>
      </w:r>
      <w:r w:rsidRPr="003C6FC8" w:rsidR="005C79AF">
        <w:rPr>
          <w:rFonts w:ascii="Times New Roman" w:hAnsi="Times New Roman"/>
          <w:noProof/>
          <w:lang w:val="en-IE"/>
        </w:rPr>
        <w:t>enseignement du français à l</w:t>
      </w:r>
      <w:r w:rsidR="002C1415">
        <w:rPr>
          <w:rFonts w:ascii="Times New Roman" w:hAnsi="Times New Roman"/>
          <w:noProof/>
          <w:lang w:val="en-IE"/>
        </w:rPr>
        <w:t>'</w:t>
      </w:r>
      <w:r w:rsidRPr="003C6FC8" w:rsidR="005C79AF">
        <w:rPr>
          <w:rFonts w:ascii="Times New Roman" w:hAnsi="Times New Roman"/>
          <w:noProof/>
          <w:lang w:val="en-IE"/>
        </w:rPr>
        <w:t>étranger</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française de sécurité sanitaire des aliments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française de sécurité sanitaire de l</w:t>
      </w:r>
      <w:r w:rsidR="002C1415">
        <w:rPr>
          <w:rFonts w:ascii="Times New Roman" w:hAnsi="Times New Roman"/>
          <w:noProof/>
          <w:lang w:val="en-IE"/>
        </w:rPr>
        <w:t>'</w:t>
      </w:r>
      <w:r w:rsidRPr="003C6FC8" w:rsidR="005C79AF">
        <w:rPr>
          <w:rFonts w:ascii="Times New Roman" w:hAnsi="Times New Roman"/>
          <w:noProof/>
          <w:lang w:val="en-IE"/>
        </w:rPr>
        <w:t>environnement et du travail</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Nationale pour la cohésion sociale et l</w:t>
      </w:r>
      <w:r w:rsidR="002C1415">
        <w:rPr>
          <w:rFonts w:ascii="Times New Roman" w:hAnsi="Times New Roman"/>
          <w:noProof/>
          <w:lang w:val="en-IE"/>
        </w:rPr>
        <w:t>'</w:t>
      </w:r>
      <w:r w:rsidRPr="003C6FC8" w:rsidR="005C79AF">
        <w:rPr>
          <w:rFonts w:ascii="Times New Roman" w:hAnsi="Times New Roman"/>
          <w:noProof/>
          <w:lang w:val="en-IE"/>
        </w:rPr>
        <w:t>égalité des chances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nationale pour la garantie des droits des mineurs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Agences de l</w:t>
      </w:r>
      <w:r w:rsidR="002C1415">
        <w:rPr>
          <w:rFonts w:ascii="Times New Roman" w:hAnsi="Times New Roman"/>
          <w:noProof/>
          <w:lang w:val="en-IE"/>
        </w:rPr>
        <w:t>'</w:t>
      </w:r>
      <w:r w:rsidRPr="003C6FC8" w:rsidR="005C79AF">
        <w:rPr>
          <w:rFonts w:ascii="Times New Roman" w:hAnsi="Times New Roman"/>
          <w:noProof/>
          <w:lang w:val="en-IE"/>
        </w:rPr>
        <w:t>eau</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Nationale de l</w:t>
      </w:r>
      <w:r w:rsidR="002C1415">
        <w:rPr>
          <w:rFonts w:ascii="Times New Roman" w:hAnsi="Times New Roman"/>
          <w:noProof/>
          <w:lang w:val="en-IE"/>
        </w:rPr>
        <w:t>'</w:t>
      </w:r>
      <w:r w:rsidRPr="003C6FC8" w:rsidR="005C79AF">
        <w:rPr>
          <w:rFonts w:ascii="Times New Roman" w:hAnsi="Times New Roman"/>
          <w:noProof/>
          <w:lang w:val="en-IE"/>
        </w:rPr>
        <w:t>Accueil des Etrangers et des migrations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nationale pour l</w:t>
      </w:r>
      <w:r w:rsidR="002C1415">
        <w:rPr>
          <w:rFonts w:ascii="Times New Roman" w:hAnsi="Times New Roman"/>
          <w:noProof/>
          <w:lang w:val="en-IE"/>
        </w:rPr>
        <w:t>'</w:t>
      </w:r>
      <w:r w:rsidRPr="003C6FC8" w:rsidR="005C79AF">
        <w:rPr>
          <w:rFonts w:ascii="Times New Roman" w:hAnsi="Times New Roman"/>
          <w:noProof/>
          <w:lang w:val="en-IE"/>
        </w:rPr>
        <w:t>amélioration des conditions de travail (ANACT)</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nationale pour l</w:t>
      </w:r>
      <w:r w:rsidR="002C1415">
        <w:rPr>
          <w:rFonts w:ascii="Times New Roman" w:hAnsi="Times New Roman"/>
          <w:noProof/>
          <w:lang w:val="en-IE"/>
        </w:rPr>
        <w:t>'</w:t>
      </w:r>
      <w:r w:rsidRPr="003C6FC8" w:rsidR="005C79AF">
        <w:rPr>
          <w:rFonts w:ascii="Times New Roman" w:hAnsi="Times New Roman"/>
          <w:noProof/>
          <w:lang w:val="en-IE"/>
        </w:rPr>
        <w:t>amélioration de l</w:t>
      </w:r>
      <w:r w:rsidR="002C1415">
        <w:rPr>
          <w:rFonts w:ascii="Times New Roman" w:hAnsi="Times New Roman"/>
          <w:noProof/>
          <w:lang w:val="en-IE"/>
        </w:rPr>
        <w:t>'</w:t>
      </w:r>
      <w:r w:rsidRPr="003C6FC8" w:rsidR="005C79AF">
        <w:rPr>
          <w:rFonts w:ascii="Times New Roman" w:hAnsi="Times New Roman"/>
          <w:noProof/>
          <w:lang w:val="en-IE"/>
        </w:rPr>
        <w:t>habitat (ANAH)</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Nationale pour la Cohésion Sociale et l</w:t>
      </w:r>
      <w:r w:rsidR="002C1415">
        <w:rPr>
          <w:rFonts w:ascii="Times New Roman" w:hAnsi="Times New Roman"/>
          <w:noProof/>
          <w:lang w:val="en-IE"/>
        </w:rPr>
        <w:t>'</w:t>
      </w:r>
      <w:r w:rsidRPr="003C6FC8" w:rsidR="005C79AF">
        <w:rPr>
          <w:rFonts w:ascii="Times New Roman" w:hAnsi="Times New Roman"/>
          <w:noProof/>
          <w:lang w:val="en-IE"/>
        </w:rPr>
        <w:t>Egalité des Chances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Agence nationale pour l</w:t>
      </w:r>
      <w:r w:rsidR="002C1415">
        <w:rPr>
          <w:rFonts w:ascii="Times New Roman" w:hAnsi="Times New Roman"/>
          <w:noProof/>
          <w:lang w:val="en-IE"/>
        </w:rPr>
        <w:t>'</w:t>
      </w:r>
      <w:r w:rsidRPr="003C6FC8" w:rsidR="005C79AF">
        <w:rPr>
          <w:rFonts w:ascii="Times New Roman" w:hAnsi="Times New Roman"/>
          <w:noProof/>
          <w:lang w:val="en-IE"/>
        </w:rPr>
        <w:t>indemnisation des français d</w:t>
      </w:r>
      <w:r w:rsidR="002C1415">
        <w:rPr>
          <w:rFonts w:ascii="Times New Roman" w:hAnsi="Times New Roman"/>
          <w:noProof/>
          <w:lang w:val="en-IE"/>
        </w:rPr>
        <w:t>'</w:t>
      </w:r>
      <w:r w:rsidRPr="003C6FC8" w:rsidR="005C79AF">
        <w:rPr>
          <w:rFonts w:ascii="Times New Roman" w:hAnsi="Times New Roman"/>
          <w:noProof/>
          <w:lang w:val="en-IE"/>
        </w:rPr>
        <w:t>outre-mer (ANIFOM)</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Assemblée permanente des chambres d</w:t>
      </w:r>
      <w:r w:rsidR="002C1415">
        <w:rPr>
          <w:rFonts w:ascii="Times New Roman" w:hAnsi="Times New Roman"/>
          <w:noProof/>
          <w:lang w:val="en-IE"/>
        </w:rPr>
        <w:t>'</w:t>
      </w:r>
      <w:r w:rsidRPr="003C6FC8" w:rsidR="005C79AF">
        <w:rPr>
          <w:rFonts w:ascii="Times New Roman" w:hAnsi="Times New Roman"/>
          <w:noProof/>
          <w:lang w:val="en-IE"/>
        </w:rPr>
        <w:t>agriculture (APCA)</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Bibliothèque publique d</w:t>
      </w:r>
      <w:r w:rsidR="002C1415">
        <w:rPr>
          <w:rFonts w:ascii="Times New Roman" w:hAnsi="Times New Roman"/>
          <w:noProof/>
          <w:lang w:val="en-IE"/>
        </w:rPr>
        <w:t>'</w:t>
      </w:r>
      <w:r w:rsidRPr="003C6FC8" w:rsidR="005C79AF">
        <w:rPr>
          <w:rFonts w:ascii="Times New Roman" w:hAnsi="Times New Roman"/>
          <w:noProof/>
          <w:lang w:val="en-IE"/>
        </w:rPr>
        <w:t>information</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 xml:space="preserve">Bibliothèque nationale de France </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 xml:space="preserve">Bibliothèque nationale </w:t>
      </w:r>
      <w:r w:rsidRPr="003C6FC8" w:rsidR="005C79AF">
        <w:rPr>
          <w:rFonts w:ascii="Times New Roman" w:hAnsi="Times New Roman"/>
          <w:noProof/>
          <w:lang w:val="en-IE"/>
        </w:rPr>
        <w:t>et universitaire de Strasbourg</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Caisse des Dépôts et Consignations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Caisse nationale des autoroutes (CNA)</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Caisse nationale militaire de sécurité sociale (CNMSS)</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 xml:space="preserve">Caisse de garantie du logement </w:t>
      </w:r>
      <w:r w:rsidRPr="003C6FC8" w:rsidR="005C79AF">
        <w:rPr>
          <w:rFonts w:ascii="Times New Roman" w:hAnsi="Times New Roman"/>
          <w:bCs/>
          <w:noProof/>
          <w:lang w:val="en-IE"/>
        </w:rPr>
        <w:t>locatif</w:t>
      </w:r>
      <w:r w:rsidRPr="003C6FC8" w:rsidR="005C79AF">
        <w:rPr>
          <w:rFonts w:ascii="Times New Roman" w:hAnsi="Times New Roman"/>
          <w:noProof/>
          <w:lang w:val="en-IE"/>
        </w:rPr>
        <w:t xml:space="preserve"> social</w:t>
      </w:r>
    </w:p>
    <w:p w:rsidR="006E0693" w:rsidP="00B06B8E">
      <w:pPr>
        <w:bidi w:val="0"/>
        <w:ind w:left="567" w:hanging="567"/>
        <w:rPr>
          <w:rFonts w:ascii="Times New Roman" w:hAnsi="Times New Roman"/>
          <w:noProof/>
          <w:lang w:val="en-IE"/>
        </w:rPr>
      </w:pPr>
      <w:r w:rsidR="005376DF">
        <w:rPr>
          <w:rFonts w:ascii="Times New Roman" w:hAnsi="Times New Roman"/>
          <w:noProof/>
          <w:lang w:val="en-IE"/>
        </w:rPr>
        <w:br w:type="page"/>
      </w:r>
      <w:r w:rsidR="006D762F">
        <w:rPr>
          <w:rFonts w:ascii="Times New Roman" w:hAnsi="Times New Roman"/>
          <w:noProof/>
          <w:lang w:val="en-IE"/>
        </w:rPr>
        <w:t>–</w:t>
        <w:tab/>
      </w:r>
      <w:r w:rsidRPr="003C6FC8" w:rsidR="005C79AF">
        <w:rPr>
          <w:rFonts w:ascii="Times New Roman" w:hAnsi="Times New Roman"/>
          <w:noProof/>
          <w:lang w:val="en-IE"/>
        </w:rPr>
        <w:t>Casa de Velasquez</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Centre d</w:t>
      </w:r>
      <w:r w:rsidR="002C1415">
        <w:rPr>
          <w:rFonts w:ascii="Times New Roman" w:hAnsi="Times New Roman"/>
          <w:noProof/>
          <w:lang w:val="en-IE"/>
        </w:rPr>
        <w:t>'</w:t>
      </w:r>
      <w:r w:rsidRPr="003C6FC8" w:rsidR="005C79AF">
        <w:rPr>
          <w:rFonts w:ascii="Times New Roman" w:hAnsi="Times New Roman"/>
          <w:noProof/>
          <w:lang w:val="en-IE"/>
        </w:rPr>
        <w:t>enseignement zootechnique</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Centre d</w:t>
      </w:r>
      <w:r w:rsidR="002C1415">
        <w:rPr>
          <w:rFonts w:ascii="Times New Roman" w:hAnsi="Times New Roman"/>
          <w:noProof/>
          <w:lang w:val="en-IE"/>
        </w:rPr>
        <w:t>'</w:t>
      </w:r>
      <w:r w:rsidRPr="003C6FC8" w:rsidR="005C79AF">
        <w:rPr>
          <w:rFonts w:ascii="Times New Roman" w:hAnsi="Times New Roman"/>
          <w:noProof/>
          <w:lang w:val="en-IE"/>
        </w:rPr>
        <w:t>études de l</w:t>
      </w:r>
      <w:r w:rsidR="002C1415">
        <w:rPr>
          <w:rFonts w:ascii="Times New Roman" w:hAnsi="Times New Roman"/>
          <w:noProof/>
          <w:lang w:val="en-IE"/>
        </w:rPr>
        <w:t>'</w:t>
      </w:r>
      <w:r w:rsidRPr="003C6FC8" w:rsidR="005C79AF">
        <w:rPr>
          <w:rFonts w:ascii="Times New Roman" w:hAnsi="Times New Roman"/>
          <w:noProof/>
          <w:lang w:val="en-IE"/>
        </w:rPr>
        <w:t>emploi</w:t>
      </w:r>
    </w:p>
    <w:p w:rsidR="006E0693" w:rsidP="00B06B8E">
      <w:pPr>
        <w:bidi w:val="0"/>
        <w:ind w:left="567" w:hanging="567"/>
        <w:rPr>
          <w:rFonts w:ascii="Times New Roman" w:hAnsi="Times New Roman"/>
          <w:noProof/>
          <w:lang w:val="en-IE"/>
        </w:rPr>
      </w:pPr>
      <w:r w:rsidR="006D762F">
        <w:rPr>
          <w:rFonts w:ascii="Times New Roman" w:hAnsi="Times New Roman"/>
          <w:noProof/>
          <w:lang w:val="en-IE"/>
        </w:rPr>
        <w:t>–</w:t>
        <w:tab/>
      </w:r>
      <w:r w:rsidRPr="003C6FC8" w:rsidR="005C79AF">
        <w:rPr>
          <w:rFonts w:ascii="Times New Roman" w:hAnsi="Times New Roman"/>
          <w:noProof/>
          <w:lang w:val="en-IE"/>
        </w:rPr>
        <w:t>Centre d</w:t>
      </w:r>
      <w:r w:rsidR="002C1415">
        <w:rPr>
          <w:rFonts w:ascii="Times New Roman" w:hAnsi="Times New Roman"/>
          <w:noProof/>
          <w:lang w:val="en-IE"/>
        </w:rPr>
        <w:t>'</w:t>
      </w:r>
      <w:r w:rsidRPr="003C6FC8" w:rsidR="005C79AF">
        <w:rPr>
          <w:rFonts w:ascii="Times New Roman" w:hAnsi="Times New Roman"/>
          <w:noProof/>
          <w:lang w:val="en-IE"/>
        </w:rPr>
        <w:t>études supérieures de la sécurité sociale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Centres de formation professionnelle et de promotion agricole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hospitalier des Quinze-Vingts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international d</w:t>
      </w:r>
      <w:r w:rsidR="002C1415">
        <w:rPr>
          <w:rFonts w:ascii="Times New Roman" w:hAnsi="Times New Roman"/>
          <w:noProof/>
          <w:lang w:val="en-IE"/>
        </w:rPr>
        <w:t>'</w:t>
      </w:r>
      <w:r w:rsidRPr="003C6FC8" w:rsidR="005C79AF">
        <w:rPr>
          <w:rFonts w:ascii="Times New Roman" w:hAnsi="Times New Roman"/>
          <w:noProof/>
          <w:lang w:val="en-IE"/>
        </w:rPr>
        <w:t>études supérieures en sciences agronomiques (Montpellier Sup Agro)</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des liaisons européennes et internationales de sécurité sociale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des Monuments Nationaux</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national d</w:t>
      </w:r>
      <w:r w:rsidR="002C1415">
        <w:rPr>
          <w:rFonts w:ascii="Times New Roman" w:hAnsi="Times New Roman"/>
          <w:noProof/>
          <w:lang w:val="en-IE"/>
        </w:rPr>
        <w:t>'</w:t>
      </w:r>
      <w:r w:rsidRPr="003C6FC8" w:rsidR="005C79AF">
        <w:rPr>
          <w:rFonts w:ascii="Times New Roman" w:hAnsi="Times New Roman"/>
          <w:noProof/>
          <w:lang w:val="en-IE"/>
        </w:rPr>
        <w:t xml:space="preserve">art et de culture Georges Pompidou </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national des arts plastiques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national de la cinématographie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National d</w:t>
      </w:r>
      <w:r w:rsidR="002C1415">
        <w:rPr>
          <w:rFonts w:ascii="Times New Roman" w:hAnsi="Times New Roman"/>
          <w:noProof/>
          <w:lang w:val="en-IE"/>
        </w:rPr>
        <w:t>'</w:t>
      </w:r>
      <w:r w:rsidRPr="003C6FC8" w:rsidR="005C79AF">
        <w:rPr>
          <w:rFonts w:ascii="Times New Roman" w:hAnsi="Times New Roman"/>
          <w:noProof/>
          <w:lang w:val="en-IE"/>
        </w:rPr>
        <w:t>Etudes et d</w:t>
      </w:r>
      <w:r w:rsidR="002C1415">
        <w:rPr>
          <w:rFonts w:ascii="Times New Roman" w:hAnsi="Times New Roman"/>
          <w:noProof/>
          <w:lang w:val="en-IE"/>
        </w:rPr>
        <w:t>'</w:t>
      </w:r>
      <w:r w:rsidRPr="003C6FC8" w:rsidR="005C79AF">
        <w:rPr>
          <w:rFonts w:ascii="Times New Roman" w:hAnsi="Times New Roman"/>
          <w:noProof/>
          <w:lang w:val="en-IE"/>
        </w:rPr>
        <w:t>expérimentation du machinisme agricole, du génie rural, des eaux et des forêts (CEMAGREF)</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national du livre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national de documentation pédagogique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national des œuvres</w:t>
      </w:r>
      <w:r w:rsidRPr="003C6FC8" w:rsidR="005C79AF">
        <w:rPr>
          <w:rFonts w:ascii="Times New Roman" w:hAnsi="Times New Roman"/>
          <w:noProof/>
          <w:lang w:val="en-IE"/>
        </w:rPr>
        <w:t xml:space="preserve"> universitaires et scolaires (CNOUS)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national professionnel de la propriété forestière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 National de la Recherche Scientifique (C.N.R.S)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Centres d</w:t>
      </w:r>
      <w:r w:rsidR="002C1415">
        <w:rPr>
          <w:rFonts w:ascii="Times New Roman" w:hAnsi="Times New Roman"/>
          <w:noProof/>
          <w:lang w:val="en-IE"/>
        </w:rPr>
        <w:t>'</w:t>
      </w:r>
      <w:r w:rsidRPr="003C6FC8" w:rsidR="005C79AF">
        <w:rPr>
          <w:rFonts w:ascii="Times New Roman" w:hAnsi="Times New Roman"/>
          <w:noProof/>
          <w:lang w:val="en-IE"/>
        </w:rPr>
        <w:t>éducation populaire et de sport (CREPS)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Centres régionaux des œ</w:t>
      </w:r>
      <w:r w:rsidRPr="003C6FC8" w:rsidR="005C79AF">
        <w:rPr>
          <w:rFonts w:ascii="Times New Roman" w:hAnsi="Times New Roman"/>
          <w:noProof/>
          <w:lang w:val="en-IE"/>
        </w:rPr>
        <w:t>uvres universitaires (CROUS)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Collège de France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Conservatoire de l</w:t>
      </w:r>
      <w:r w:rsidR="002C1415">
        <w:rPr>
          <w:rFonts w:ascii="Times New Roman" w:hAnsi="Times New Roman"/>
          <w:noProof/>
          <w:lang w:val="en-IE"/>
        </w:rPr>
        <w:t>'</w:t>
      </w:r>
      <w:r w:rsidRPr="003C6FC8" w:rsidR="005C79AF">
        <w:rPr>
          <w:rFonts w:ascii="Times New Roman" w:hAnsi="Times New Roman"/>
          <w:noProof/>
          <w:lang w:val="en-IE"/>
        </w:rPr>
        <w:t>espace littoral et des rivages lacustres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Conservatoire National des Arts et Métiers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Conservatoire national supérieur de musique et de danse de Paris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Conservatoire national supérieur de musique et de danse de Lyon</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Conservatoire national supérieur d</w:t>
      </w:r>
      <w:r w:rsidR="002C1415">
        <w:rPr>
          <w:rFonts w:ascii="Times New Roman" w:hAnsi="Times New Roman"/>
          <w:noProof/>
          <w:lang w:val="en-IE"/>
        </w:rPr>
        <w:t>'</w:t>
      </w:r>
      <w:r w:rsidRPr="003C6FC8" w:rsidR="005C79AF">
        <w:rPr>
          <w:rFonts w:ascii="Times New Roman" w:hAnsi="Times New Roman"/>
          <w:noProof/>
          <w:lang w:val="en-IE"/>
        </w:rPr>
        <w:t>art dramatique</w:t>
      </w:r>
    </w:p>
    <w:p w:rsidR="006E0693" w:rsidP="00B06B8E">
      <w:pPr>
        <w:bidi w:val="0"/>
        <w:ind w:left="567" w:hanging="567"/>
        <w:rPr>
          <w:rFonts w:ascii="Times New Roman" w:hAnsi="Times New Roman"/>
          <w:noProof/>
          <w:lang w:val="en-IE"/>
        </w:rPr>
      </w:pPr>
      <w:r w:rsidR="0085353C">
        <w:rPr>
          <w:rFonts w:ascii="Times New Roman" w:hAnsi="Times New Roman"/>
          <w:noProof/>
          <w:lang w:val="en-IE"/>
        </w:rPr>
        <w:br w:type="page"/>
      </w:r>
      <w:r w:rsidR="00AB2A7D">
        <w:rPr>
          <w:rFonts w:ascii="Times New Roman" w:hAnsi="Times New Roman"/>
          <w:noProof/>
          <w:lang w:val="en-IE"/>
        </w:rPr>
        <w:t>–</w:t>
        <w:tab/>
      </w:r>
      <w:r w:rsidRPr="003C6FC8" w:rsidR="005C79AF">
        <w:rPr>
          <w:rFonts w:ascii="Times New Roman" w:hAnsi="Times New Roman"/>
          <w:noProof/>
          <w:lang w:val="en-IE"/>
        </w:rPr>
        <w:t>Ecole centrale de Lille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Ecole centrale de Lyon</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centrale des arts et manufactures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française d</w:t>
      </w:r>
      <w:r w:rsidR="002C1415">
        <w:rPr>
          <w:rFonts w:ascii="Times New Roman" w:hAnsi="Times New Roman"/>
          <w:noProof/>
          <w:lang w:val="en-IE"/>
        </w:rPr>
        <w:t>'</w:t>
      </w:r>
      <w:r w:rsidRPr="003C6FC8" w:rsidR="005C79AF">
        <w:rPr>
          <w:rFonts w:ascii="Times New Roman" w:hAnsi="Times New Roman"/>
          <w:noProof/>
          <w:lang w:val="en-IE"/>
        </w:rPr>
        <w:t>archéologie d</w:t>
      </w:r>
      <w:r w:rsidR="002C1415">
        <w:rPr>
          <w:rFonts w:ascii="Times New Roman" w:hAnsi="Times New Roman"/>
          <w:noProof/>
          <w:lang w:val="en-IE"/>
        </w:rPr>
        <w:t>'</w:t>
      </w:r>
      <w:r w:rsidRPr="003C6FC8" w:rsidR="005C79AF">
        <w:rPr>
          <w:rFonts w:ascii="Times New Roman" w:hAnsi="Times New Roman"/>
          <w:noProof/>
          <w:lang w:val="en-IE"/>
        </w:rPr>
        <w:t>Athènes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française d</w:t>
      </w:r>
      <w:r w:rsidR="002C1415">
        <w:rPr>
          <w:rFonts w:ascii="Times New Roman" w:hAnsi="Times New Roman"/>
          <w:noProof/>
          <w:lang w:val="en-IE"/>
        </w:rPr>
        <w:t>'</w:t>
      </w:r>
      <w:r w:rsidRPr="003C6FC8" w:rsidR="005C79AF">
        <w:rPr>
          <w:rFonts w:ascii="Times New Roman" w:hAnsi="Times New Roman"/>
          <w:noProof/>
          <w:lang w:val="en-IE"/>
        </w:rPr>
        <w:t>Extrême-Orient</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française de Rome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des hautes études en sciences sociales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Ecole du Louvre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d</w:t>
      </w:r>
      <w:r w:rsidR="002C1415">
        <w:rPr>
          <w:rFonts w:ascii="Times New Roman" w:hAnsi="Times New Roman"/>
          <w:noProof/>
          <w:lang w:val="en-IE"/>
        </w:rPr>
        <w:t>'</w:t>
      </w:r>
      <w:r w:rsidRPr="003C6FC8" w:rsidR="005C79AF">
        <w:rPr>
          <w:rFonts w:ascii="Times New Roman" w:hAnsi="Times New Roman"/>
          <w:noProof/>
          <w:lang w:val="en-IE"/>
        </w:rPr>
        <w:t>administration</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de l</w:t>
      </w:r>
      <w:r w:rsidR="002C1415">
        <w:rPr>
          <w:rFonts w:ascii="Times New Roman" w:hAnsi="Times New Roman"/>
          <w:noProof/>
          <w:lang w:val="en-IE"/>
        </w:rPr>
        <w:t>'</w:t>
      </w:r>
      <w:r w:rsidRPr="003C6FC8" w:rsidR="005C79AF">
        <w:rPr>
          <w:rFonts w:ascii="Times New Roman" w:hAnsi="Times New Roman"/>
          <w:noProof/>
          <w:lang w:val="en-IE"/>
        </w:rPr>
        <w:t>aviation civile (ENAC)</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des Chartes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d</w:t>
      </w:r>
      <w:r w:rsidR="002C1415">
        <w:rPr>
          <w:rFonts w:ascii="Times New Roman" w:hAnsi="Times New Roman"/>
          <w:noProof/>
          <w:lang w:val="en-IE"/>
        </w:rPr>
        <w:t>'</w:t>
      </w:r>
      <w:r w:rsidRPr="003C6FC8" w:rsidR="005C79AF">
        <w:rPr>
          <w:rFonts w:ascii="Times New Roman" w:hAnsi="Times New Roman"/>
          <w:noProof/>
          <w:lang w:val="en-IE"/>
        </w:rPr>
        <w:t>équitation</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Ecole Nationale du Génie de l</w:t>
      </w:r>
      <w:r w:rsidR="002C1415">
        <w:rPr>
          <w:rFonts w:ascii="Times New Roman" w:hAnsi="Times New Roman"/>
          <w:noProof/>
          <w:lang w:val="en-IE"/>
        </w:rPr>
        <w:t>'</w:t>
      </w:r>
      <w:r w:rsidRPr="003C6FC8" w:rsidR="005C79AF">
        <w:rPr>
          <w:rFonts w:ascii="Times New Roman" w:hAnsi="Times New Roman"/>
          <w:noProof/>
          <w:lang w:val="en-IE"/>
        </w:rPr>
        <w:t>Eau et de l</w:t>
      </w:r>
      <w:r w:rsidR="002C1415">
        <w:rPr>
          <w:rFonts w:ascii="Times New Roman" w:hAnsi="Times New Roman"/>
          <w:noProof/>
          <w:lang w:val="en-IE"/>
        </w:rPr>
        <w:t>'</w:t>
      </w:r>
      <w:r w:rsidRPr="003C6FC8" w:rsidR="005C79AF">
        <w:rPr>
          <w:rFonts w:ascii="Times New Roman" w:hAnsi="Times New Roman"/>
          <w:noProof/>
          <w:lang w:val="en-IE"/>
        </w:rPr>
        <w:t>environnement de Strasbourg</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Écoles nationales d</w:t>
      </w:r>
      <w:r w:rsidR="002C1415">
        <w:rPr>
          <w:rFonts w:ascii="Times New Roman" w:hAnsi="Times New Roman"/>
          <w:noProof/>
          <w:lang w:val="en-IE"/>
        </w:rPr>
        <w:t>'</w:t>
      </w:r>
      <w:r w:rsidRPr="003C6FC8" w:rsidR="005C79AF">
        <w:rPr>
          <w:rFonts w:ascii="Times New Roman" w:hAnsi="Times New Roman"/>
          <w:noProof/>
          <w:lang w:val="en-IE"/>
        </w:rPr>
        <w:t>ingénieurs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Ecole nationale d</w:t>
      </w:r>
      <w:r w:rsidR="002C1415">
        <w:rPr>
          <w:rFonts w:ascii="Times New Roman" w:hAnsi="Times New Roman"/>
          <w:noProof/>
          <w:lang w:val="en-IE"/>
        </w:rPr>
        <w:t>'</w:t>
      </w:r>
      <w:r w:rsidRPr="003C6FC8" w:rsidR="005C79AF">
        <w:rPr>
          <w:rFonts w:ascii="Times New Roman" w:hAnsi="Times New Roman"/>
          <w:noProof/>
          <w:lang w:val="en-IE"/>
        </w:rPr>
        <w:t>ingénieurs des industries des techniques agricoles et alimentaires de Nantes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Écoles nationales d</w:t>
      </w:r>
      <w:r w:rsidR="002C1415">
        <w:rPr>
          <w:rFonts w:ascii="Times New Roman" w:hAnsi="Times New Roman"/>
          <w:noProof/>
          <w:lang w:val="en-IE"/>
        </w:rPr>
        <w:t>'</w:t>
      </w:r>
      <w:r w:rsidRPr="003C6FC8" w:rsidR="005C79AF">
        <w:rPr>
          <w:rFonts w:ascii="Times New Roman" w:hAnsi="Times New Roman"/>
          <w:noProof/>
          <w:lang w:val="en-IE"/>
        </w:rPr>
        <w:t>ingénieurs des travaux agricoles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de la magistrature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Écoles nationales de la marine marchande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de la santé publique (ENSP)</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de ski et d</w:t>
      </w:r>
      <w:r w:rsidR="002C1415">
        <w:rPr>
          <w:rFonts w:ascii="Times New Roman" w:hAnsi="Times New Roman"/>
          <w:noProof/>
          <w:lang w:val="en-IE"/>
        </w:rPr>
        <w:t>'</w:t>
      </w:r>
      <w:r w:rsidRPr="003C6FC8" w:rsidR="005C79AF">
        <w:rPr>
          <w:rFonts w:ascii="Times New Roman" w:hAnsi="Times New Roman"/>
          <w:noProof/>
          <w:lang w:val="en-IE"/>
        </w:rPr>
        <w:t>alpinisme</w:t>
      </w:r>
    </w:p>
    <w:p w:rsidR="006E0693" w:rsidP="00B06B8E">
      <w:pPr>
        <w:bidi w:val="0"/>
        <w:ind w:left="567" w:hanging="567"/>
        <w:rPr>
          <w:rFonts w:ascii="Times New Roman" w:hAnsi="Times New Roman"/>
          <w:noProof/>
          <w:lang w:val="en-IE"/>
        </w:rPr>
      </w:pPr>
      <w:r w:rsidR="00B06B8E">
        <w:rPr>
          <w:rFonts w:ascii="Times New Roman" w:hAnsi="Times New Roman"/>
          <w:noProof/>
          <w:lang w:val="en-IE"/>
        </w:rPr>
        <w:t>–</w:t>
        <w:tab/>
      </w:r>
      <w:r w:rsidRPr="003C6FC8" w:rsidR="005C79AF">
        <w:rPr>
          <w:rFonts w:ascii="Times New Roman" w:hAnsi="Times New Roman"/>
          <w:noProof/>
          <w:lang w:val="en-IE"/>
        </w:rPr>
        <w:t>École nationale supérieure des arts décoratifs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supérieure des arts et techniques du théâtre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supérieure des arts et industries textiles Roubaix</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Écoles nationales supérieures d</w:t>
      </w:r>
      <w:r w:rsidR="002C1415">
        <w:rPr>
          <w:rFonts w:ascii="Times New Roman" w:hAnsi="Times New Roman"/>
          <w:noProof/>
          <w:lang w:val="en-IE"/>
        </w:rPr>
        <w:t>'</w:t>
      </w:r>
      <w:r w:rsidRPr="003C6FC8" w:rsidR="005C79AF">
        <w:rPr>
          <w:rFonts w:ascii="Times New Roman" w:hAnsi="Times New Roman"/>
          <w:noProof/>
          <w:lang w:val="en-IE"/>
        </w:rPr>
        <w:t>arts et métiers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supérieure des beaux-arts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supérieure de céramique industrielle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supérieure de l</w:t>
      </w:r>
      <w:r w:rsidR="002C1415">
        <w:rPr>
          <w:rFonts w:ascii="Times New Roman" w:hAnsi="Times New Roman"/>
          <w:noProof/>
          <w:lang w:val="en-IE"/>
        </w:rPr>
        <w:t>'</w:t>
      </w:r>
      <w:r w:rsidRPr="003C6FC8" w:rsidR="005C79AF">
        <w:rPr>
          <w:rFonts w:ascii="Times New Roman" w:hAnsi="Times New Roman"/>
          <w:noProof/>
          <w:lang w:val="en-IE"/>
        </w:rPr>
        <w:t>électronique et de ses applications (ENSEA)</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Ecole nationale supérieure du paysage de Versailles</w:t>
      </w:r>
    </w:p>
    <w:p w:rsidR="006E0693" w:rsidP="00B06B8E">
      <w:pPr>
        <w:bidi w:val="0"/>
        <w:ind w:left="567" w:hanging="567"/>
        <w:rPr>
          <w:rFonts w:ascii="Times New Roman" w:hAnsi="Times New Roman"/>
          <w:noProof/>
          <w:lang w:val="en-IE"/>
        </w:rPr>
      </w:pPr>
      <w:r w:rsidR="005376DF">
        <w:rPr>
          <w:rFonts w:ascii="Times New Roman" w:hAnsi="Times New Roman"/>
          <w:noProof/>
          <w:lang w:val="en-IE"/>
        </w:rPr>
        <w:br w:type="page"/>
      </w:r>
      <w:r w:rsidR="00AB2A7D">
        <w:rPr>
          <w:rFonts w:ascii="Times New Roman" w:hAnsi="Times New Roman"/>
          <w:noProof/>
          <w:lang w:val="en-IE"/>
        </w:rPr>
        <w:t>–</w:t>
        <w:tab/>
      </w:r>
      <w:r w:rsidRPr="003C6FC8" w:rsidR="005C79AF">
        <w:rPr>
          <w:rFonts w:ascii="Times New Roman" w:hAnsi="Times New Roman"/>
          <w:noProof/>
          <w:lang w:val="en-IE"/>
        </w:rPr>
        <w:t>Ecole Nationale Supérieure des Sciences de l</w:t>
      </w:r>
      <w:r w:rsidR="002C1415">
        <w:rPr>
          <w:rFonts w:ascii="Times New Roman" w:hAnsi="Times New Roman"/>
          <w:noProof/>
          <w:lang w:val="en-IE"/>
        </w:rPr>
        <w:t>'</w:t>
      </w:r>
      <w:r w:rsidRPr="003C6FC8" w:rsidR="005C79AF">
        <w:rPr>
          <w:rFonts w:ascii="Times New Roman" w:hAnsi="Times New Roman"/>
          <w:noProof/>
          <w:lang w:val="en-IE"/>
        </w:rPr>
        <w:t>information et des bibliothécaires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Ecole nationale supérieure de la sécurité sociale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Écoles nationales vétérinaires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nationale de voile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Écoles normales supérieures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polytechnique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technique professionnelle agricole et forestière de Meymac (Corrèze)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de sylviculture Crogny (Aube)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de viticulture et d</w:t>
      </w:r>
      <w:r w:rsidR="002C1415">
        <w:rPr>
          <w:rFonts w:ascii="Times New Roman" w:hAnsi="Times New Roman"/>
          <w:noProof/>
          <w:lang w:val="en-IE"/>
        </w:rPr>
        <w:t>'</w:t>
      </w:r>
      <w:r w:rsidRPr="003C6FC8" w:rsidR="005C79AF">
        <w:rPr>
          <w:rFonts w:ascii="Times New Roman" w:hAnsi="Times New Roman"/>
          <w:noProof/>
          <w:lang w:val="en-IE"/>
        </w:rPr>
        <w:t>œnologie de la Tour- Blan</w:t>
      </w:r>
      <w:r w:rsidRPr="003C6FC8" w:rsidR="005C79AF">
        <w:rPr>
          <w:rFonts w:ascii="Times New Roman" w:hAnsi="Times New Roman"/>
          <w:noProof/>
          <w:lang w:val="en-IE"/>
        </w:rPr>
        <w:t>che (Gironde)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École de viticulture — Avize (Marne)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Etablissement national d</w:t>
      </w:r>
      <w:r w:rsidR="002C1415">
        <w:rPr>
          <w:rFonts w:ascii="Times New Roman" w:hAnsi="Times New Roman"/>
          <w:noProof/>
          <w:lang w:val="en-IE"/>
        </w:rPr>
        <w:t>'</w:t>
      </w:r>
      <w:r w:rsidRPr="003C6FC8" w:rsidR="005C79AF">
        <w:rPr>
          <w:rFonts w:ascii="Times New Roman" w:hAnsi="Times New Roman"/>
          <w:noProof/>
          <w:lang w:val="en-IE"/>
        </w:rPr>
        <w:t>enseignement agronomique de Dijon</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Établissement national des invalides de la marine (ENIM)</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Établissement national de bienfaisance Koenigswarter</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Établissement public du musée et du domaine national de Versailles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Fondation Carnegie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Fondation Singer-Polignac</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Haras nationaux</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Hôpital national de Saint-Maurice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des hautes études pour la science et la technologie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français d</w:t>
      </w:r>
      <w:r w:rsidR="002C1415">
        <w:rPr>
          <w:rFonts w:ascii="Times New Roman" w:hAnsi="Times New Roman"/>
          <w:noProof/>
          <w:lang w:val="en-IE"/>
        </w:rPr>
        <w:t>'</w:t>
      </w:r>
      <w:r w:rsidRPr="003C6FC8" w:rsidR="005C79AF">
        <w:rPr>
          <w:rFonts w:ascii="Times New Roman" w:hAnsi="Times New Roman"/>
          <w:noProof/>
          <w:lang w:val="en-IE"/>
        </w:rPr>
        <w:t>archéologie orientale du Caire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géographique national</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 l</w:t>
      </w:r>
      <w:r w:rsidR="002C1415">
        <w:rPr>
          <w:rFonts w:ascii="Times New Roman" w:hAnsi="Times New Roman"/>
          <w:noProof/>
          <w:lang w:val="en-IE"/>
        </w:rPr>
        <w:t>'</w:t>
      </w:r>
      <w:r w:rsidRPr="003C6FC8" w:rsidR="005C79AF">
        <w:rPr>
          <w:rFonts w:ascii="Times New Roman" w:hAnsi="Times New Roman"/>
          <w:noProof/>
          <w:lang w:val="en-IE"/>
        </w:rPr>
        <w:t>origine et de la qualité</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des hautes études de sécurité</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de veille sanitaire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w:t>
      </w:r>
      <w:r w:rsidR="002C1415">
        <w:rPr>
          <w:rFonts w:ascii="Times New Roman" w:hAnsi="Times New Roman"/>
          <w:noProof/>
          <w:lang w:val="en-IE"/>
        </w:rPr>
        <w:t>'</w:t>
      </w:r>
      <w:r w:rsidRPr="003C6FC8" w:rsidR="005C79AF">
        <w:rPr>
          <w:rFonts w:ascii="Times New Roman" w:hAnsi="Times New Roman"/>
          <w:noProof/>
          <w:lang w:val="en-IE"/>
        </w:rPr>
        <w:t>enseignement supérieur et de recherche agronomique et agroalimentaire</w:t>
      </w:r>
      <w:r w:rsidR="006D415C">
        <w:rPr>
          <w:rFonts w:ascii="Times New Roman" w:hAnsi="Times New Roman"/>
          <w:noProof/>
          <w:lang w:val="en-IE"/>
        </w:rPr>
        <w:t xml:space="preserve"> de </w:t>
      </w:r>
      <w:r w:rsidRPr="003C6FC8" w:rsidR="005C79AF">
        <w:rPr>
          <w:rFonts w:ascii="Times New Roman" w:hAnsi="Times New Roman"/>
          <w:noProof/>
          <w:lang w:val="en-IE"/>
        </w:rPr>
        <w:t>Rennes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w:t>
      </w:r>
      <w:r w:rsidR="002C1415">
        <w:rPr>
          <w:rFonts w:ascii="Times New Roman" w:hAnsi="Times New Roman"/>
          <w:noProof/>
          <w:lang w:val="en-IE"/>
        </w:rPr>
        <w:t>'</w:t>
      </w:r>
      <w:r w:rsidRPr="003C6FC8" w:rsidR="005C79AF">
        <w:rPr>
          <w:rFonts w:ascii="Times New Roman" w:hAnsi="Times New Roman"/>
          <w:noProof/>
          <w:lang w:val="en-IE"/>
        </w:rPr>
        <w:t>Etudes Démographiques (I.N.E.D)</w:t>
      </w:r>
    </w:p>
    <w:p w:rsidR="006E0693" w:rsidP="00B06B8E">
      <w:pPr>
        <w:bidi w:val="0"/>
        <w:ind w:left="567" w:hanging="567"/>
        <w:rPr>
          <w:rFonts w:ascii="Times New Roman" w:hAnsi="Times New Roman"/>
          <w:noProof/>
          <w:lang w:val="en-IE"/>
        </w:rPr>
      </w:pPr>
      <w:r w:rsidR="005376DF">
        <w:rPr>
          <w:rFonts w:ascii="Times New Roman" w:hAnsi="Times New Roman"/>
          <w:noProof/>
          <w:lang w:val="en-IE"/>
        </w:rPr>
        <w:br w:type="page"/>
      </w:r>
      <w:r w:rsidR="00AB2A7D">
        <w:rPr>
          <w:rFonts w:ascii="Times New Roman" w:hAnsi="Times New Roman"/>
          <w:noProof/>
          <w:lang w:val="en-IE"/>
        </w:rPr>
        <w:t>–</w:t>
        <w:tab/>
      </w:r>
      <w:r w:rsidRPr="003C6FC8" w:rsidR="005C79AF">
        <w:rPr>
          <w:rFonts w:ascii="Times New Roman" w:hAnsi="Times New Roman"/>
          <w:noProof/>
          <w:lang w:val="en-IE"/>
        </w:rPr>
        <w:t>Institut National d</w:t>
      </w:r>
      <w:r w:rsidR="002C1415">
        <w:rPr>
          <w:rFonts w:ascii="Times New Roman" w:hAnsi="Times New Roman"/>
          <w:noProof/>
          <w:lang w:val="en-IE"/>
        </w:rPr>
        <w:t>'</w:t>
      </w:r>
      <w:r w:rsidRPr="003C6FC8" w:rsidR="005C79AF">
        <w:rPr>
          <w:rFonts w:ascii="Times New Roman" w:hAnsi="Times New Roman"/>
          <w:noProof/>
          <w:lang w:val="en-IE"/>
        </w:rPr>
        <w:t>Horticulture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 la jeunesse et de l</w:t>
      </w:r>
      <w:r w:rsidR="002C1415">
        <w:rPr>
          <w:rFonts w:ascii="Times New Roman" w:hAnsi="Times New Roman"/>
          <w:noProof/>
          <w:lang w:val="en-IE"/>
        </w:rPr>
        <w:t>'</w:t>
      </w:r>
      <w:r w:rsidRPr="003C6FC8" w:rsidR="005C79AF">
        <w:rPr>
          <w:rFonts w:ascii="Times New Roman" w:hAnsi="Times New Roman"/>
          <w:noProof/>
          <w:lang w:val="en-IE"/>
        </w:rPr>
        <w:t>éducation populaire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des jeunes aveugles — Paris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des jeunes sourds — Bordeaux</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des jeunes sourds — Chambéry</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 xml:space="preserve">Institut national des jeunes sourds — Metz </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des jeunes sourds — Paris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 physique nucléaire et de physique des particules (I.N.P.N.P.P)</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 la propriété industrielle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 la Recherche Agronomique (I.N.R.A)</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 la Recherche Pédagogique (I.N.R.P)</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 la Santé et de la Recherche Médicale (I.N.S.E.R.M)</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w:t>
      </w:r>
      <w:r w:rsidR="002C1415">
        <w:rPr>
          <w:rFonts w:ascii="Times New Roman" w:hAnsi="Times New Roman"/>
          <w:noProof/>
          <w:lang w:val="en-IE"/>
        </w:rPr>
        <w:t>'</w:t>
      </w:r>
      <w:r w:rsidRPr="003C6FC8" w:rsidR="005C79AF">
        <w:rPr>
          <w:rFonts w:ascii="Times New Roman" w:hAnsi="Times New Roman"/>
          <w:noProof/>
          <w:lang w:val="en-IE"/>
        </w:rPr>
        <w:t>histoire de l</w:t>
      </w:r>
      <w:r w:rsidR="002C1415">
        <w:rPr>
          <w:rFonts w:ascii="Times New Roman" w:hAnsi="Times New Roman"/>
          <w:noProof/>
          <w:lang w:val="en-IE"/>
        </w:rPr>
        <w:t>'</w:t>
      </w:r>
      <w:r w:rsidRPr="003C6FC8" w:rsidR="005C79AF">
        <w:rPr>
          <w:rFonts w:ascii="Times New Roman" w:hAnsi="Times New Roman"/>
          <w:noProof/>
          <w:lang w:val="en-IE"/>
        </w:rPr>
        <w:t>art (I.N.H.A.)</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 recherches archéologiques préventives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des Sciences de l</w:t>
      </w:r>
      <w:r w:rsidR="002C1415">
        <w:rPr>
          <w:rFonts w:ascii="Times New Roman" w:hAnsi="Times New Roman"/>
          <w:noProof/>
          <w:lang w:val="en-IE"/>
        </w:rPr>
        <w:t>'</w:t>
      </w:r>
      <w:r w:rsidRPr="003C6FC8" w:rsidR="005C79AF">
        <w:rPr>
          <w:rFonts w:ascii="Times New Roman" w:hAnsi="Times New Roman"/>
          <w:noProof/>
          <w:lang w:val="en-IE"/>
        </w:rPr>
        <w:t>Univers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des Sports et de l</w:t>
      </w:r>
      <w:r w:rsidR="002C1415">
        <w:rPr>
          <w:rFonts w:ascii="Times New Roman" w:hAnsi="Times New Roman"/>
          <w:noProof/>
          <w:lang w:val="en-IE"/>
        </w:rPr>
        <w:t>'</w:t>
      </w:r>
      <w:r w:rsidRPr="003C6FC8" w:rsidR="005C79AF">
        <w:rPr>
          <w:rFonts w:ascii="Times New Roman" w:hAnsi="Times New Roman"/>
          <w:noProof/>
          <w:lang w:val="en-IE"/>
        </w:rPr>
        <w:t>Education Physique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supérieur de formation et de recherche pour l</w:t>
      </w:r>
      <w:r w:rsidR="002C1415">
        <w:rPr>
          <w:rFonts w:ascii="Times New Roman" w:hAnsi="Times New Roman"/>
          <w:noProof/>
          <w:lang w:val="en-IE"/>
        </w:rPr>
        <w:t>'</w:t>
      </w:r>
      <w:r w:rsidRPr="003C6FC8" w:rsidR="005C79AF">
        <w:rPr>
          <w:rFonts w:ascii="Times New Roman" w:hAnsi="Times New Roman"/>
          <w:noProof/>
          <w:lang w:val="en-IE"/>
        </w:rPr>
        <w:t>éducation des jeunes handicapés et les enseignements inadaptés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Instituts nationaux polytechniques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Instituts nationaux des sciences appliquées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 recherche en informatique et en automatique (INRIA)</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national de recherche sur les transports et leur sécurité (INRETS)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de Recherche pour le Développement</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Instituts régionaux d</w:t>
      </w:r>
      <w:r w:rsidR="002C1415">
        <w:rPr>
          <w:rFonts w:ascii="Times New Roman" w:hAnsi="Times New Roman"/>
          <w:noProof/>
          <w:lang w:val="en-IE"/>
        </w:rPr>
        <w:t>'</w:t>
      </w:r>
      <w:r w:rsidRPr="003C6FC8" w:rsidR="005C79AF">
        <w:rPr>
          <w:rFonts w:ascii="Times New Roman" w:hAnsi="Times New Roman"/>
          <w:noProof/>
          <w:lang w:val="en-IE"/>
        </w:rPr>
        <w:t>administration</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des Sciences et des Industries du vivant et de l</w:t>
      </w:r>
      <w:r w:rsidR="002C1415">
        <w:rPr>
          <w:rFonts w:ascii="Times New Roman" w:hAnsi="Times New Roman"/>
          <w:noProof/>
          <w:lang w:val="en-IE"/>
        </w:rPr>
        <w:t>'</w:t>
      </w:r>
      <w:r w:rsidRPr="003C6FC8" w:rsidR="005C79AF">
        <w:rPr>
          <w:rFonts w:ascii="Times New Roman" w:hAnsi="Times New Roman"/>
          <w:noProof/>
          <w:lang w:val="en-IE"/>
        </w:rPr>
        <w:t>environnement (Agro Paris Tech)</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Institut supérieur de mécanique de Paris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B93E43" w:rsidR="00B93E43">
        <w:rPr>
          <w:rFonts w:ascii="Times New Roman" w:hAnsi="Times New Roman"/>
          <w:noProof/>
          <w:lang w:val="en-IE"/>
        </w:rPr>
        <w:t>Instituts Universitaires</w:t>
      </w:r>
      <w:r w:rsidRPr="003C6FC8" w:rsidR="00B93E43">
        <w:rPr>
          <w:rFonts w:ascii="Times New Roman" w:hAnsi="Times New Roman"/>
          <w:noProof/>
          <w:lang w:val="en-IE"/>
        </w:rPr>
        <w:t xml:space="preserve"> de Formation des Maîtres</w:t>
      </w:r>
    </w:p>
    <w:p w:rsidR="006E0693" w:rsidP="00B06B8E">
      <w:pPr>
        <w:bidi w:val="0"/>
        <w:ind w:left="567" w:hanging="567"/>
        <w:rPr>
          <w:rFonts w:ascii="Times New Roman" w:hAnsi="Times New Roman"/>
          <w:noProof/>
          <w:lang w:val="en-IE"/>
        </w:rPr>
      </w:pPr>
      <w:r w:rsidR="005376DF">
        <w:rPr>
          <w:rFonts w:ascii="Times New Roman" w:hAnsi="Times New Roman"/>
          <w:noProof/>
          <w:lang w:val="en-IE"/>
        </w:rPr>
        <w:br w:type="page"/>
      </w:r>
      <w:r w:rsidR="00AB2A7D">
        <w:rPr>
          <w:rFonts w:ascii="Times New Roman" w:hAnsi="Times New Roman"/>
          <w:noProof/>
          <w:lang w:val="en-IE"/>
        </w:rPr>
        <w:t>–</w:t>
        <w:tab/>
      </w:r>
      <w:r w:rsidRPr="003C6FC8" w:rsidR="005C79AF">
        <w:rPr>
          <w:rFonts w:ascii="Times New Roman" w:hAnsi="Times New Roman"/>
          <w:noProof/>
          <w:lang w:val="en-IE"/>
        </w:rPr>
        <w:t>Musée de l</w:t>
      </w:r>
      <w:r w:rsidR="002C1415">
        <w:rPr>
          <w:rFonts w:ascii="Times New Roman" w:hAnsi="Times New Roman"/>
          <w:noProof/>
          <w:lang w:val="en-IE"/>
        </w:rPr>
        <w:t>'</w:t>
      </w:r>
      <w:r w:rsidRPr="003C6FC8" w:rsidR="005C79AF">
        <w:rPr>
          <w:rFonts w:ascii="Times New Roman" w:hAnsi="Times New Roman"/>
          <w:noProof/>
          <w:lang w:val="en-IE"/>
        </w:rPr>
        <w:t>armée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Musée Gustave-Moreau</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Musée national de la marine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 xml:space="preserve">Musée national J.-J.-Henner </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Musée du Louvre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Musée du Quai Branly</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Muséum National d</w:t>
      </w:r>
      <w:r w:rsidR="002C1415">
        <w:rPr>
          <w:rFonts w:ascii="Times New Roman" w:hAnsi="Times New Roman"/>
          <w:noProof/>
          <w:lang w:val="en-IE"/>
        </w:rPr>
        <w:t>'</w:t>
      </w:r>
      <w:r w:rsidRPr="003C6FC8" w:rsidR="005C79AF">
        <w:rPr>
          <w:rFonts w:ascii="Times New Roman" w:hAnsi="Times New Roman"/>
          <w:noProof/>
          <w:lang w:val="en-IE"/>
        </w:rPr>
        <w:t>Histoire Naturelle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Musée Auguste-Rodin</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Observatoire de Paris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Office français de protection des réfugiés et apatrides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Office National des Anciens Combattants et des Victimes de Guerre (ONAC)</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Office national de la chasse et de la faune sauvage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Office National de l</w:t>
      </w:r>
      <w:r w:rsidR="002C1415">
        <w:rPr>
          <w:rFonts w:ascii="Times New Roman" w:hAnsi="Times New Roman"/>
          <w:noProof/>
          <w:lang w:val="en-IE"/>
        </w:rPr>
        <w:t>'</w:t>
      </w:r>
      <w:r w:rsidRPr="003C6FC8" w:rsidR="005C79AF">
        <w:rPr>
          <w:rFonts w:ascii="Times New Roman" w:hAnsi="Times New Roman"/>
          <w:noProof/>
          <w:lang w:val="en-IE"/>
        </w:rPr>
        <w:t>eau et des milieux aquatiques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Office national d</w:t>
      </w:r>
      <w:r w:rsidR="002C1415">
        <w:rPr>
          <w:rFonts w:ascii="Times New Roman" w:hAnsi="Times New Roman"/>
          <w:noProof/>
          <w:lang w:val="en-IE"/>
        </w:rPr>
        <w:t>'</w:t>
      </w:r>
      <w:r w:rsidRPr="003C6FC8" w:rsidR="005C79AF">
        <w:rPr>
          <w:rFonts w:ascii="Times New Roman" w:hAnsi="Times New Roman"/>
          <w:noProof/>
          <w:lang w:val="en-IE"/>
        </w:rPr>
        <w:t>information sur les enseignements et les professions (ONISEP)</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Office universitaire et culturel français pour l</w:t>
      </w:r>
      <w:r w:rsidR="002C1415">
        <w:rPr>
          <w:rFonts w:ascii="Times New Roman" w:hAnsi="Times New Roman"/>
          <w:noProof/>
          <w:lang w:val="en-IE"/>
        </w:rPr>
        <w:t>'</w:t>
      </w:r>
      <w:r w:rsidRPr="003C6FC8" w:rsidR="005C79AF">
        <w:rPr>
          <w:rFonts w:ascii="Times New Roman" w:hAnsi="Times New Roman"/>
          <w:noProof/>
          <w:lang w:val="en-IE"/>
        </w:rPr>
        <w:t>Algérie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Ordre national de la Légion d</w:t>
      </w:r>
      <w:r w:rsidR="002C1415">
        <w:rPr>
          <w:rFonts w:ascii="Times New Roman" w:hAnsi="Times New Roman"/>
          <w:noProof/>
          <w:lang w:val="en-IE"/>
        </w:rPr>
        <w:t>'</w:t>
      </w:r>
      <w:r w:rsidRPr="003C6FC8" w:rsidR="005C79AF">
        <w:rPr>
          <w:rFonts w:ascii="Times New Roman" w:hAnsi="Times New Roman"/>
          <w:noProof/>
          <w:lang w:val="en-IE"/>
        </w:rPr>
        <w:t>honneur</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Palais de la découverte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Parcs nationaux</w:t>
      </w:r>
    </w:p>
    <w:p w:rsidR="006D762F"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Universités</w:t>
      </w:r>
    </w:p>
    <w:p w:rsidR="005376DF" w:rsidP="00B06B8E">
      <w:pPr>
        <w:bidi w:val="0"/>
        <w:ind w:left="567" w:hanging="567"/>
        <w:rPr>
          <w:rFonts w:ascii="Times New Roman" w:hAnsi="Times New Roman"/>
          <w:noProof/>
          <w:lang w:val="en-IE"/>
        </w:rPr>
      </w:pPr>
    </w:p>
    <w:p w:rsidR="006D762F" w:rsidP="00B06B8E">
      <w:pPr>
        <w:bidi w:val="0"/>
        <w:ind w:left="567" w:hanging="567"/>
        <w:rPr>
          <w:rFonts w:ascii="Times New Roman" w:hAnsi="Times New Roman"/>
          <w:noProof/>
          <w:lang w:val="en-IE"/>
        </w:rPr>
      </w:pPr>
      <w:r w:rsidRPr="003C6FC8" w:rsidR="005C79AF">
        <w:rPr>
          <w:rFonts w:ascii="Times New Roman" w:hAnsi="Times New Roman"/>
          <w:noProof/>
          <w:lang w:val="en-IE"/>
        </w:rPr>
        <w:t>(4)</w:t>
        <w:tab/>
        <w:t>Other national public body</w:t>
      </w:r>
    </w:p>
    <w:p w:rsidR="006D762F" w:rsidP="00B06B8E">
      <w:pPr>
        <w:bidi w:val="0"/>
        <w:ind w:left="567" w:hanging="567"/>
        <w:rPr>
          <w:rFonts w:ascii="Times New Roman" w:hAnsi="Times New Roman"/>
          <w:noProof/>
          <w:lang w:val="en-IE"/>
        </w:rPr>
      </w:pP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Union des groupements d</w:t>
      </w:r>
      <w:r w:rsidR="002C1415">
        <w:rPr>
          <w:rFonts w:ascii="Times New Roman" w:hAnsi="Times New Roman"/>
          <w:noProof/>
          <w:lang w:val="en-IE"/>
        </w:rPr>
        <w:t>'</w:t>
      </w:r>
      <w:r w:rsidR="006D415C">
        <w:rPr>
          <w:rFonts w:ascii="Times New Roman" w:hAnsi="Times New Roman"/>
          <w:noProof/>
          <w:lang w:val="en-IE"/>
        </w:rPr>
        <w:t>achats publics (UGAP)</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Agence Nationale pour l</w:t>
      </w:r>
      <w:r w:rsidR="002C1415">
        <w:rPr>
          <w:rFonts w:ascii="Times New Roman" w:hAnsi="Times New Roman"/>
          <w:noProof/>
          <w:lang w:val="en-IE"/>
        </w:rPr>
        <w:t>'</w:t>
      </w:r>
      <w:r w:rsidRPr="003C6FC8" w:rsidR="005C79AF">
        <w:rPr>
          <w:rFonts w:ascii="Times New Roman" w:hAnsi="Times New Roman"/>
          <w:noProof/>
          <w:lang w:val="en-IE"/>
        </w:rPr>
        <w:t>emploi (A.N.P.E)</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Caisse Nationale des Allocations Familiales (CNAF)</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Caisse Nationale d</w:t>
      </w:r>
      <w:r w:rsidR="002C1415">
        <w:rPr>
          <w:rFonts w:ascii="Times New Roman" w:hAnsi="Times New Roman"/>
          <w:noProof/>
          <w:lang w:val="en-IE"/>
        </w:rPr>
        <w:t>'</w:t>
      </w:r>
      <w:r w:rsidRPr="003C6FC8" w:rsidR="005C79AF">
        <w:rPr>
          <w:rFonts w:ascii="Times New Roman" w:hAnsi="Times New Roman"/>
          <w:noProof/>
          <w:lang w:val="en-IE"/>
        </w:rPr>
        <w:t>Assurance Maladie des Travailleurs Salariés (CNAMS)</w:t>
      </w:r>
    </w:p>
    <w:p w:rsidR="006E0693" w:rsidP="00B06B8E">
      <w:pPr>
        <w:bidi w:val="0"/>
        <w:ind w:left="567" w:hanging="567"/>
        <w:rPr>
          <w:rFonts w:ascii="Times New Roman" w:hAnsi="Times New Roman"/>
          <w:noProof/>
          <w:lang w:val="en-IE"/>
        </w:rPr>
      </w:pPr>
      <w:r w:rsidR="00AB2A7D">
        <w:rPr>
          <w:rFonts w:ascii="Times New Roman" w:hAnsi="Times New Roman"/>
          <w:noProof/>
          <w:lang w:val="en-IE"/>
        </w:rPr>
        <w:t>–</w:t>
        <w:tab/>
      </w:r>
      <w:r w:rsidRPr="003C6FC8" w:rsidR="005C79AF">
        <w:rPr>
          <w:rFonts w:ascii="Times New Roman" w:hAnsi="Times New Roman"/>
          <w:noProof/>
          <w:lang w:val="en-IE"/>
        </w:rPr>
        <w:t>Caisse Nationale d</w:t>
      </w:r>
      <w:r w:rsidR="002C1415">
        <w:rPr>
          <w:rFonts w:ascii="Times New Roman" w:hAnsi="Times New Roman"/>
          <w:noProof/>
          <w:lang w:val="en-IE"/>
        </w:rPr>
        <w:t>'</w:t>
      </w:r>
      <w:r w:rsidRPr="003C6FC8" w:rsidR="005C79AF">
        <w:rPr>
          <w:rFonts w:ascii="Times New Roman" w:hAnsi="Times New Roman"/>
          <w:noProof/>
          <w:lang w:val="en-IE"/>
        </w:rPr>
        <w:t>Assurance-Vieillesse des Travailleurs Salariés (CNAVTS)</w:t>
      </w:r>
    </w:p>
    <w:p w:rsidR="005C79AF" w:rsidP="005A509E">
      <w:pPr>
        <w:bidi w:val="0"/>
        <w:rPr>
          <w:rFonts w:ascii="Times New Roman" w:hAnsi="Times New Roman"/>
          <w:noProof/>
          <w:lang w:val="en-IE"/>
        </w:rPr>
      </w:pPr>
      <w:r w:rsidR="00302296">
        <w:rPr>
          <w:rFonts w:ascii="Times New Roman" w:hAnsi="Times New Roman"/>
          <w:noProof/>
          <w:lang w:val="en-IE"/>
        </w:rPr>
        <w:br w:type="page"/>
      </w:r>
      <w:r w:rsidRPr="003C6FC8">
        <w:rPr>
          <w:rFonts w:ascii="Times New Roman" w:hAnsi="Times New Roman"/>
          <w:noProof/>
          <w:lang w:val="en-IE"/>
        </w:rPr>
        <w:t>Italy</w:t>
      </w:r>
    </w:p>
    <w:p w:rsidR="005A509E" w:rsidRPr="003C6FC8" w:rsidP="005A509E">
      <w:pPr>
        <w:bidi w:val="0"/>
        <w:rPr>
          <w:rStyle w:val="Added"/>
          <w:rFonts w:ascii="Times New Roman" w:hAnsi="Times New Roman"/>
          <w:noProof/>
          <w:lang w:val="en-IE"/>
        </w:rPr>
      </w:pPr>
    </w:p>
    <w:p w:rsidR="005C79AF" w:rsidP="005A509E">
      <w:pPr>
        <w:bidi w:val="0"/>
        <w:rPr>
          <w:rFonts w:ascii="Times New Roman" w:hAnsi="Times New Roman"/>
          <w:noProof/>
          <w:lang w:val="en-IE"/>
        </w:rPr>
      </w:pPr>
      <w:r w:rsidRPr="003C6FC8">
        <w:rPr>
          <w:rFonts w:ascii="Times New Roman" w:hAnsi="Times New Roman"/>
          <w:noProof/>
          <w:lang w:val="en-IE"/>
        </w:rPr>
        <w:t>(1)</w:t>
        <w:tab/>
        <w:t>Purchasing bodies</w:t>
      </w:r>
    </w:p>
    <w:p w:rsidR="005A509E" w:rsidRPr="003C6FC8" w:rsidP="005A509E">
      <w:pPr>
        <w:bidi w:val="0"/>
        <w:rPr>
          <w:rFonts w:ascii="Times New Roman" w:hAnsi="Times New Roman"/>
          <w:noProof/>
          <w:lang w:val="en-IE"/>
        </w:rPr>
      </w:pP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Presidenza del Consiglio dei Ministri</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Ministero degli Affari Esteri</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Ministero dell</w:t>
      </w:r>
      <w:r w:rsidR="002C1415">
        <w:rPr>
          <w:rFonts w:ascii="Times New Roman" w:hAnsi="Times New Roman"/>
          <w:noProof/>
          <w:lang w:val="en-IE"/>
        </w:rPr>
        <w:t>'</w:t>
      </w:r>
      <w:r w:rsidRPr="003C6FC8" w:rsidR="005C79AF">
        <w:rPr>
          <w:rFonts w:ascii="Times New Roman" w:hAnsi="Times New Roman"/>
          <w:noProof/>
          <w:lang w:val="en-IE"/>
        </w:rPr>
        <w:t>Interno</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Ministero della Giustizia e Uffici giudiziari (esclusi i giudici di pace)</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Ministero della Difesa</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Ministero dell</w:t>
      </w:r>
      <w:r w:rsidR="002C1415">
        <w:rPr>
          <w:rFonts w:ascii="Times New Roman" w:hAnsi="Times New Roman"/>
          <w:noProof/>
          <w:lang w:val="en-IE"/>
        </w:rPr>
        <w:t>'</w:t>
      </w:r>
      <w:r w:rsidRPr="003C6FC8" w:rsidR="005C79AF">
        <w:rPr>
          <w:rFonts w:ascii="Times New Roman" w:hAnsi="Times New Roman"/>
          <w:noProof/>
          <w:lang w:val="en-IE"/>
        </w:rPr>
        <w:t>Economia e delle Finanze</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Ministero dello Sviluppo Economico</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 xml:space="preserve">Ministero delle Politiche Agricole, Alimentari e Forestali </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Ministero dell</w:t>
      </w:r>
      <w:r w:rsidR="002C1415">
        <w:rPr>
          <w:rFonts w:ascii="Times New Roman" w:hAnsi="Times New Roman"/>
          <w:noProof/>
          <w:lang w:val="en-IE"/>
        </w:rPr>
        <w:t>'</w:t>
      </w:r>
      <w:r w:rsidRPr="003C6FC8" w:rsidR="005C79AF">
        <w:rPr>
          <w:rFonts w:ascii="Times New Roman" w:hAnsi="Times New Roman"/>
          <w:noProof/>
          <w:lang w:val="en-IE"/>
        </w:rPr>
        <w:t>Ambiente - Tutela del Territorio e del Mare</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Ministero delle Infrastrutture e dei Trasporti</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Ministero del Lavoro, della Salute e delle Politiche Sociali</w:t>
      </w:r>
    </w:p>
    <w:p w:rsidR="006E0693" w:rsidP="005A509E">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Ministero dell</w:t>
      </w:r>
      <w:r w:rsidR="002C1415">
        <w:rPr>
          <w:rFonts w:ascii="Times New Roman" w:hAnsi="Times New Roman"/>
          <w:noProof/>
          <w:lang w:val="en-IE"/>
        </w:rPr>
        <w:t>'</w:t>
      </w:r>
      <w:r w:rsidRPr="003C6FC8" w:rsidR="005C79AF">
        <w:rPr>
          <w:rFonts w:ascii="Times New Roman" w:hAnsi="Times New Roman"/>
          <w:noProof/>
          <w:lang w:val="en-IE"/>
        </w:rPr>
        <w:t xml:space="preserve">Istruzione, Università e </w:t>
      </w:r>
      <w:r w:rsidRPr="003C6FC8" w:rsidR="005C79AF">
        <w:rPr>
          <w:rFonts w:ascii="Times New Roman" w:hAnsi="Times New Roman"/>
          <w:noProof/>
          <w:lang w:val="en-IE"/>
        </w:rPr>
        <w:t>Ricerca</w:t>
      </w:r>
    </w:p>
    <w:p w:rsidR="00563BDC" w:rsidP="005A509E">
      <w:pPr>
        <w:bidi w:val="0"/>
        <w:rPr>
          <w:rFonts w:ascii="Times New Roman" w:hAnsi="Times New Roman"/>
          <w:noProof/>
          <w:lang w:val="en-IE"/>
        </w:rPr>
      </w:pPr>
      <w:r>
        <w:rPr>
          <w:rFonts w:ascii="Times New Roman" w:hAnsi="Times New Roman"/>
          <w:noProof/>
          <w:lang w:val="en-IE"/>
        </w:rPr>
        <w:t>–</w:t>
        <w:tab/>
      </w:r>
      <w:r w:rsidRPr="003C6FC8" w:rsidR="005C79AF">
        <w:rPr>
          <w:rFonts w:ascii="Times New Roman" w:hAnsi="Times New Roman"/>
          <w:noProof/>
          <w:lang w:val="en-IE"/>
        </w:rPr>
        <w:t>Ministero per i Beni e le Attività culturali, comprensivo delle sue articolazioni periferiche</w:t>
      </w:r>
    </w:p>
    <w:p w:rsidR="00563BDC" w:rsidP="005A509E">
      <w:pPr>
        <w:bidi w:val="0"/>
        <w:rPr>
          <w:rFonts w:ascii="Times New Roman" w:hAnsi="Times New Roman"/>
          <w:noProof/>
          <w:lang w:val="en-IE"/>
        </w:rPr>
      </w:pPr>
    </w:p>
    <w:p w:rsidR="00563BDC" w:rsidP="005A509E">
      <w:pPr>
        <w:bidi w:val="0"/>
        <w:rPr>
          <w:rFonts w:ascii="Times New Roman" w:hAnsi="Times New Roman"/>
          <w:noProof/>
          <w:lang w:val="en-IE"/>
        </w:rPr>
      </w:pPr>
      <w:r w:rsidRPr="003C6FC8" w:rsidR="005C79AF">
        <w:rPr>
          <w:rFonts w:ascii="Times New Roman" w:hAnsi="Times New Roman"/>
          <w:noProof/>
          <w:lang w:val="en-IE"/>
        </w:rPr>
        <w:t>(2)</w:t>
        <w:tab/>
        <w:t>Other national public bodies:</w:t>
      </w:r>
    </w:p>
    <w:p w:rsidR="00563BDC" w:rsidP="005A509E">
      <w:pPr>
        <w:bidi w:val="0"/>
        <w:rPr>
          <w:rFonts w:ascii="Times New Roman" w:hAnsi="Times New Roman"/>
          <w:noProof/>
          <w:lang w:val="en-IE"/>
        </w:rPr>
      </w:pPr>
    </w:p>
    <w:p w:rsidR="005C79AF" w:rsidRPr="003C6FC8" w:rsidP="005A509E">
      <w:pPr>
        <w:bidi w:val="0"/>
        <w:rPr>
          <w:rStyle w:val="Added"/>
          <w:rFonts w:ascii="Times New Roman" w:hAnsi="Times New Roman"/>
          <w:b w:val="0"/>
          <w:noProof/>
          <w:lang w:val="en-IE"/>
        </w:rPr>
      </w:pPr>
      <w:r w:rsidR="00563BDC">
        <w:rPr>
          <w:rFonts w:ascii="Times New Roman" w:hAnsi="Times New Roman"/>
          <w:noProof/>
          <w:lang w:val="en-IE"/>
        </w:rPr>
        <w:t>–</w:t>
        <w:tab/>
      </w:r>
      <w:r w:rsidRPr="003C6FC8">
        <w:rPr>
          <w:rFonts w:ascii="Times New Roman" w:hAnsi="Times New Roman"/>
          <w:noProof/>
          <w:lang w:val="en-IE"/>
        </w:rPr>
        <w:t>CONSIP (Concessionaria Servizi Informatici Pubblici)</w:t>
      </w:r>
    </w:p>
    <w:p w:rsidR="005C79AF" w:rsidP="00563BDC">
      <w:pPr>
        <w:bidi w:val="0"/>
        <w:rPr>
          <w:rFonts w:ascii="Times New Roman" w:hAnsi="Times New Roman"/>
          <w:noProof/>
          <w:lang w:val="en-IE"/>
        </w:rPr>
      </w:pPr>
      <w:r w:rsidR="005A509E">
        <w:rPr>
          <w:rFonts w:ascii="Times New Roman" w:hAnsi="Times New Roman"/>
          <w:noProof/>
          <w:lang w:val="en-IE"/>
        </w:rPr>
        <w:br w:type="page"/>
      </w:r>
      <w:r w:rsidRPr="003C6FC8">
        <w:rPr>
          <w:rFonts w:ascii="Times New Roman" w:hAnsi="Times New Roman"/>
          <w:noProof/>
          <w:lang w:val="en-IE"/>
        </w:rPr>
        <w:t>Cyprus</w:t>
      </w:r>
    </w:p>
    <w:p w:rsidR="00563BDC" w:rsidRPr="003C6FC8" w:rsidP="00563BDC">
      <w:pPr>
        <w:bidi w:val="0"/>
        <w:rPr>
          <w:rStyle w:val="Added"/>
          <w:rFonts w:ascii="Times New Roman" w:hAnsi="Times New Roman"/>
          <w:noProof/>
          <w:lang w:val="en-IE"/>
        </w:rPr>
      </w:pP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Προεδρία και Προεδρικό Μέγαρο</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Γραφείο Συντονιστή Εναρμόνισης</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Υπουργικό Συμβούλιο</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Βουλή των Αντιπροσώπων</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Δικαστική Υπηρεσία</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Νομική Υπηρεσία της Δημοκρατίας</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Ελεγκτική Υπηρεσία της Δημοκρατίας</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Επιτροπή Δημόσιας Υπηρεσίας</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Επιτροπή Εκπαιδευτικής Υπηρεσίας</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Γραφείο Επιτρόπου Διοικήσεως</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Επιτροπή Προστασίας Ανταγωνισμού</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Υπηρεσία Εσωτερικού Ελέγχου</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Γραφείο Προγραμματισμού</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Γενικό Λογιστήριο της Δημοκρατίας</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Γραφείο Επιτρόπου Προστασίας Δεδομένων Προσωπικού Χαρακτήρα</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Γραφείο Εφόρου Δημοσίων Ενισχύσεων</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Αναθεωρητική Αρχή Προσφορών</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Υπηρεσία Εποπτείας και Ανάπτυξης Συνεργατικών Εταιρειών</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Αναθεωρητική Αρχή Προσφύγων</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Υπουργείο Άμυνας</w:t>
      </w:r>
    </w:p>
    <w:p w:rsidR="006E0693" w:rsidP="00563BDC">
      <w:pPr>
        <w:bidi w:val="0"/>
        <w:rPr>
          <w:rFonts w:ascii="Times New Roman" w:hAnsi="Times New Roman"/>
          <w:noProof/>
          <w:lang w:val="en-IE"/>
        </w:rPr>
      </w:pPr>
      <w:r w:rsidR="00730AF7">
        <w:rPr>
          <w:rFonts w:ascii="Times New Roman" w:hAnsi="Times New Roman"/>
          <w:noProof/>
          <w:lang w:val="en-IE"/>
        </w:rPr>
        <w:br w:type="page"/>
      </w:r>
      <w:r w:rsidR="00563BDC">
        <w:rPr>
          <w:rFonts w:ascii="Times New Roman" w:hAnsi="Times New Roman"/>
          <w:noProof/>
          <w:lang w:val="en-IE"/>
        </w:rPr>
        <w:t>–</w:t>
        <w:tab/>
      </w:r>
      <w:r w:rsidRPr="003C6FC8" w:rsidR="005C79AF">
        <w:rPr>
          <w:rFonts w:ascii="Times New Roman" w:hAnsi="Times New Roman"/>
          <w:noProof/>
          <w:lang w:val="en-IE"/>
        </w:rPr>
        <w:t>Υπουργείο Γεωργίας, Φυσικών Πόρων και Περιβάλλοντος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Γεωργίας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Κτηνιατρικές Υπηρεσίες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Δασών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Αναπτύξεως Υδάτων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Γεωλογικής Επισκόπησης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Μετεωρολογική Υπηρεσία</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Αναδασμού</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Υπηρεσία Μεταλλείων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Ινστιτούτο Γεωργικών Ερευνών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Αλιείας και Θαλάσσιων Ερευνών</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Υπουργείο Δικαιοσύνης και Δημοσίας Τάξεως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Αστυνομία</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Πυροσβεστική Υπηρεσία Κύπρου</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Φυλακών</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Υπουργείο Εμπορίου, Βιομηχανίας και Τουρισμού</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Εφόρου Εταιρειών και Επίσημου Παραλήπτη</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Υπουργείο Εργασίας και Κοινωνικών Ασφαλίσεων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Εργασίας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Κοινωνικών Ασφαλίσεων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Υπηρεσιών Κοινωνικής Ευημερίας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Κέντρο Παραγωγικότητας Κύπρου</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Ανώτερο Ξενοδοχειακό Ινστιτούτο Κύπρου</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Ανώτερο Τεχνολογικό Ινστιτούτο</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Επιθεώρησης Εργασίας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Εργασιακών Σχέσεων</w:t>
      </w:r>
    </w:p>
    <w:p w:rsidR="006E0693" w:rsidP="00563BDC">
      <w:pPr>
        <w:bidi w:val="0"/>
        <w:rPr>
          <w:rFonts w:ascii="Times New Roman" w:hAnsi="Times New Roman"/>
          <w:noProof/>
          <w:lang w:val="en-IE"/>
        </w:rPr>
      </w:pPr>
      <w:r w:rsidR="00730AF7">
        <w:rPr>
          <w:rFonts w:ascii="Times New Roman" w:hAnsi="Times New Roman"/>
          <w:noProof/>
          <w:lang w:val="en-IE"/>
        </w:rPr>
        <w:br w:type="page"/>
      </w:r>
      <w:r w:rsidR="00563BDC">
        <w:rPr>
          <w:rFonts w:ascii="Times New Roman" w:hAnsi="Times New Roman"/>
          <w:noProof/>
          <w:lang w:val="en-IE"/>
        </w:rPr>
        <w:t>–</w:t>
        <w:tab/>
      </w:r>
      <w:r w:rsidRPr="003C6FC8" w:rsidR="005C79AF">
        <w:rPr>
          <w:rFonts w:ascii="Times New Roman" w:hAnsi="Times New Roman"/>
          <w:noProof/>
          <w:lang w:val="en-IE"/>
        </w:rPr>
        <w:t>Υπουργείο Εσωτερικών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Επαρχιακές Διοικήσεις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Πολεοδομίας και Οικήσεως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Αρχείου Πληθυσμού και Μεταναστεύσεως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Κτηματολογίου και Χωρομετρίας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Γραφείο Τύπου και Πληροφοριών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Πολιτική Άμυνα</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Υπηρεσία Μέριμνας και Αποκαταστάσεων Εκτοπισθέντων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Υπηρεσία Ασύλου</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Υπουργείο Εξωτερικών</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Υπουργείο Οικονομικών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 xml:space="preserve">Τελωνεία </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Εσωτερικών Προσόδων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Στατιστική Υπηρεσία</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Κρατικών Αγορών και Προμηθειών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Δημόσιας Διοίκησης και Προσωπικού</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Κυβερνητικό Τυπογραφείο</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Υπηρεσιών Πληροφορικής</w:t>
      </w:r>
    </w:p>
    <w:p w:rsidR="006E0693" w:rsidP="00563BDC">
      <w:pPr>
        <w:bidi w:val="0"/>
        <w:rPr>
          <w:rFonts w:ascii="Times New Roman" w:hAnsi="Times New Roman"/>
          <w:noProof/>
          <w:lang w:val="en-IE"/>
        </w:rPr>
      </w:pPr>
      <w:r w:rsidR="00730AF7">
        <w:rPr>
          <w:rFonts w:ascii="Times New Roman" w:hAnsi="Times New Roman"/>
          <w:noProof/>
          <w:lang w:val="en-IE"/>
        </w:rPr>
        <w:br w:type="page"/>
      </w:r>
      <w:r w:rsidR="00563BDC">
        <w:rPr>
          <w:rFonts w:ascii="Times New Roman" w:hAnsi="Times New Roman"/>
          <w:noProof/>
          <w:lang w:val="en-IE"/>
        </w:rPr>
        <w:t>–</w:t>
        <w:tab/>
      </w:r>
      <w:r w:rsidRPr="003C6FC8" w:rsidR="005C79AF">
        <w:rPr>
          <w:rFonts w:ascii="Times New Roman" w:hAnsi="Times New Roman"/>
          <w:noProof/>
          <w:lang w:val="en-IE"/>
        </w:rPr>
        <w:t>Υπουργείο Παιδείας και Πολιτισμού</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Υπουργείο Συγκοινωνιών και Έργων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Δημοσίων Έργων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Αρχαιοτήτων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Πολιτικής Αεροπορίας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Εμπορικής Ναυτιλίας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Οδικών Μεταφορών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Ηλεκτρομηχανολογικών Υπηρεσιών</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Τμήμα Ηλεκτρονικών Επικοινωνιών</w:t>
      </w:r>
    </w:p>
    <w:p w:rsidR="006E0693" w:rsidP="00563BDC">
      <w:pPr>
        <w:bidi w:val="0"/>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Υπουργείο Υγείας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Φαρμακευτικές Υπηρεσίες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Γενικό Χημείο</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Ιατρικές Υπηρεσίες και Υπηρεσίες Δημόσιας Υγείας</w:t>
      </w:r>
    </w:p>
    <w:p w:rsidR="006E0693" w:rsidP="00563BDC">
      <w:pPr>
        <w:bidi w:val="0"/>
        <w:ind w:left="567"/>
        <w:rPr>
          <w:rFonts w:ascii="Times New Roman" w:hAnsi="Times New Roman"/>
          <w:noProof/>
          <w:lang w:val="en-IE"/>
        </w:rPr>
      </w:pPr>
      <w:r w:rsidR="00563BDC">
        <w:rPr>
          <w:rFonts w:ascii="Times New Roman" w:hAnsi="Times New Roman"/>
          <w:noProof/>
          <w:lang w:val="en-IE"/>
        </w:rPr>
        <w:t>–</w:t>
        <w:tab/>
      </w:r>
      <w:r w:rsidRPr="003C6FC8" w:rsidR="005C79AF">
        <w:rPr>
          <w:rFonts w:ascii="Times New Roman" w:hAnsi="Times New Roman"/>
          <w:noProof/>
          <w:lang w:val="en-IE"/>
        </w:rPr>
        <w:t>Οδοντιατρικές Υπηρεσίες</w:t>
      </w:r>
    </w:p>
    <w:p w:rsidR="005C79AF" w:rsidRPr="003C6FC8" w:rsidP="00563BDC">
      <w:pPr>
        <w:bidi w:val="0"/>
        <w:ind w:left="567"/>
        <w:rPr>
          <w:rFonts w:ascii="Times New Roman" w:hAnsi="Times New Roman"/>
          <w:noProof/>
          <w:lang w:val="en-IE"/>
        </w:rPr>
      </w:pPr>
      <w:r w:rsidR="00563BDC">
        <w:rPr>
          <w:rFonts w:ascii="Times New Roman" w:hAnsi="Times New Roman"/>
          <w:noProof/>
          <w:lang w:val="en-IE"/>
        </w:rPr>
        <w:t>–</w:t>
        <w:tab/>
      </w:r>
      <w:r w:rsidRPr="003C6FC8">
        <w:rPr>
          <w:rFonts w:ascii="Times New Roman" w:hAnsi="Times New Roman"/>
          <w:noProof/>
          <w:lang w:val="en-IE"/>
        </w:rPr>
        <w:t>Υπηρεσίες Ψυχικής Υγείας</w:t>
      </w:r>
    </w:p>
    <w:p w:rsidR="006E0693" w:rsidP="00F40605">
      <w:pPr>
        <w:bidi w:val="0"/>
        <w:rPr>
          <w:rFonts w:ascii="Times New Roman" w:hAnsi="Times New Roman"/>
          <w:noProof/>
          <w:lang w:val="en-IE"/>
        </w:rPr>
      </w:pPr>
      <w:r w:rsidR="00563BDC">
        <w:rPr>
          <w:rFonts w:ascii="Times New Roman" w:hAnsi="Times New Roman"/>
          <w:noProof/>
          <w:lang w:val="en-IE"/>
        </w:rPr>
        <w:br w:type="page"/>
      </w:r>
      <w:r w:rsidRPr="003C6FC8" w:rsidR="005C79AF">
        <w:rPr>
          <w:rFonts w:ascii="Times New Roman" w:hAnsi="Times New Roman"/>
          <w:noProof/>
          <w:lang w:val="en-IE"/>
        </w:rPr>
        <w:t>Latvia</w:t>
      </w:r>
    </w:p>
    <w:p w:rsidR="00730AF7" w:rsidP="00F40605">
      <w:pPr>
        <w:bidi w:val="0"/>
        <w:rPr>
          <w:rFonts w:ascii="Times New Roman" w:hAnsi="Times New Roman"/>
          <w:noProof/>
          <w:lang w:val="en-IE"/>
        </w:rPr>
      </w:pPr>
    </w:p>
    <w:p w:rsidR="00F40605" w:rsidP="00F40605">
      <w:pPr>
        <w:bidi w:val="0"/>
        <w:rPr>
          <w:rFonts w:ascii="Times New Roman" w:hAnsi="Times New Roman"/>
          <w:noProof/>
          <w:lang w:val="en-IE"/>
        </w:rPr>
      </w:pPr>
      <w:r w:rsidRPr="003C6FC8" w:rsidR="005C79AF">
        <w:rPr>
          <w:rFonts w:ascii="Times New Roman" w:hAnsi="Times New Roman"/>
          <w:noProof/>
          <w:lang w:val="en-IE"/>
        </w:rPr>
        <w:t>(a)</w:t>
        <w:tab/>
        <w:t>Ministries, secretariats of ministers for special assignments, and their subordinate institutions</w:t>
      </w:r>
    </w:p>
    <w:p w:rsidR="00F40605" w:rsidP="00F40605">
      <w:pPr>
        <w:bidi w:val="0"/>
        <w:rPr>
          <w:rFonts w:ascii="Times New Roman" w:hAnsi="Times New Roman"/>
          <w:noProof/>
          <w:lang w:val="en-IE"/>
        </w:rPr>
      </w:pP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Aizsardzības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Ārlietu ministrija un tas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Bērnu un ģimenes lietu ministrija un tās padotībā esošas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Ekonomikas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Finanšu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Iekšlietu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Izglītības un zinātnes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Kultūras ministrija un tas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Labklājības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Reģionālās attīstības un pašvaldības lietu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Satiksmes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Tieslietu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Veselības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Vides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Zemkopības ministrija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Īpašu uzdevumu ministra sekretariāti un to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Satversmes aizsardzības birojs</w:t>
      </w:r>
    </w:p>
    <w:p w:rsidR="00F40605" w:rsidP="00F40605">
      <w:pPr>
        <w:bidi w:val="0"/>
        <w:rPr>
          <w:rFonts w:ascii="Times New Roman" w:hAnsi="Times New Roman"/>
          <w:noProof/>
          <w:lang w:val="en-IE"/>
        </w:rPr>
      </w:pPr>
      <w:r w:rsidR="00730AF7">
        <w:rPr>
          <w:rFonts w:ascii="Times New Roman" w:hAnsi="Times New Roman"/>
          <w:noProof/>
          <w:lang w:val="en-IE"/>
        </w:rPr>
        <w:br w:type="page"/>
      </w:r>
      <w:r w:rsidRPr="003C6FC8" w:rsidR="005C79AF">
        <w:rPr>
          <w:rFonts w:ascii="Times New Roman" w:hAnsi="Times New Roman"/>
          <w:noProof/>
          <w:lang w:val="en-IE"/>
        </w:rPr>
        <w:t>(b)</w:t>
        <w:tab/>
        <w:t>Other state institution</w:t>
      </w:r>
    </w:p>
    <w:p w:rsidR="00F40605" w:rsidP="00F40605">
      <w:pPr>
        <w:bidi w:val="0"/>
        <w:rPr>
          <w:rFonts w:ascii="Times New Roman" w:hAnsi="Times New Roman"/>
          <w:noProof/>
          <w:lang w:val="en-IE"/>
        </w:rPr>
      </w:pP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Augstākā tiesa</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Centrālā vēlēšanu komisija</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Finanšu un kapitā</w:t>
      </w:r>
      <w:r w:rsidRPr="003C6FC8" w:rsidR="005C79AF">
        <w:rPr>
          <w:rFonts w:ascii="Times New Roman" w:hAnsi="Times New Roman"/>
          <w:noProof/>
          <w:lang w:val="en-IE"/>
        </w:rPr>
        <w:t>la tirgus komisija</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Latvijas Banka</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Prokuratūra un tās pārraudzībā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Saeimas kanceleja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Satversmes tiesa</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Valsts kanceleja un tās padotībā esošās iestādes</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Valsts kontrole</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Valsts prezidenta kanceleja</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 xml:space="preserve">Tiesībsarga birojs </w:t>
      </w:r>
    </w:p>
    <w:p w:rsidR="006E0693" w:rsidP="00F40605">
      <w:pPr>
        <w:bidi w:val="0"/>
        <w:rPr>
          <w:rFonts w:ascii="Times New Roman" w:hAnsi="Times New Roman"/>
          <w:noProof/>
          <w:lang w:val="en-IE"/>
        </w:rPr>
      </w:pPr>
      <w:r w:rsidR="00F40605">
        <w:rPr>
          <w:rFonts w:ascii="Times New Roman" w:hAnsi="Times New Roman"/>
          <w:noProof/>
          <w:lang w:val="en-IE"/>
        </w:rPr>
        <w:t>–</w:t>
        <w:tab/>
      </w:r>
      <w:r w:rsidRPr="003C6FC8" w:rsidR="005C79AF">
        <w:rPr>
          <w:rFonts w:ascii="Times New Roman" w:hAnsi="Times New Roman"/>
          <w:noProof/>
          <w:lang w:val="en-IE"/>
        </w:rPr>
        <w:t xml:space="preserve">Nacionālā radio un televīzijas padome </w:t>
      </w:r>
    </w:p>
    <w:p w:rsidR="005C79AF" w:rsidRPr="003C6FC8" w:rsidP="00F40605">
      <w:pPr>
        <w:bidi w:val="0"/>
        <w:ind w:left="567" w:hanging="567"/>
        <w:rPr>
          <w:rFonts w:ascii="Times New Roman" w:hAnsi="Times New Roman"/>
          <w:noProof/>
          <w:lang w:val="en-IE"/>
        </w:rPr>
      </w:pPr>
      <w:r w:rsidR="00F40605">
        <w:rPr>
          <w:rFonts w:ascii="Times New Roman" w:hAnsi="Times New Roman"/>
          <w:noProof/>
          <w:lang w:val="en-IE"/>
        </w:rPr>
        <w:t>–</w:t>
        <w:tab/>
      </w:r>
      <w:r w:rsidRPr="003C6FC8">
        <w:rPr>
          <w:rFonts w:ascii="Times New Roman" w:hAnsi="Times New Roman"/>
          <w:noProof/>
          <w:lang w:val="en-IE"/>
        </w:rPr>
        <w:t xml:space="preserve">Citas valsts iestādes, kuras nav ministriju padotībā (Other state </w:t>
      </w:r>
      <w:r w:rsidR="006D415C">
        <w:rPr>
          <w:rFonts w:ascii="Times New Roman" w:hAnsi="Times New Roman"/>
          <w:noProof/>
          <w:lang w:val="en-IE"/>
        </w:rPr>
        <w:t>institutions not subordinate to </w:t>
      </w:r>
      <w:r w:rsidRPr="003C6FC8">
        <w:rPr>
          <w:rFonts w:ascii="Times New Roman" w:hAnsi="Times New Roman"/>
          <w:noProof/>
          <w:lang w:val="en-IE"/>
        </w:rPr>
        <w:t>ministries)</w:t>
      </w:r>
    </w:p>
    <w:p w:rsidR="006E0693" w:rsidP="00F40605">
      <w:pPr>
        <w:bidi w:val="0"/>
        <w:rPr>
          <w:rFonts w:ascii="Times New Roman" w:hAnsi="Times New Roman"/>
          <w:noProof/>
          <w:lang w:val="en-IE"/>
        </w:rPr>
      </w:pPr>
      <w:r w:rsidR="00F40605">
        <w:rPr>
          <w:rFonts w:ascii="Times New Roman" w:hAnsi="Times New Roman"/>
          <w:noProof/>
          <w:lang w:val="en-IE"/>
        </w:rPr>
        <w:br w:type="page"/>
      </w:r>
      <w:r w:rsidRPr="003C6FC8" w:rsidR="005C79AF">
        <w:rPr>
          <w:rFonts w:ascii="Times New Roman" w:hAnsi="Times New Roman"/>
          <w:noProof/>
          <w:lang w:val="en-IE"/>
        </w:rPr>
        <w:t>Lithuania</w:t>
      </w:r>
    </w:p>
    <w:p w:rsidR="00730AF7" w:rsidP="00F40605">
      <w:pPr>
        <w:bidi w:val="0"/>
        <w:rPr>
          <w:rFonts w:ascii="Times New Roman" w:hAnsi="Times New Roman"/>
          <w:noProof/>
          <w:lang w:val="en-IE"/>
        </w:rPr>
      </w:pP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Prezidentūros kanceliarija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Seimo kanceliarija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accountable to the Seimas [Parliament]:</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mokslo taryba;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Seimo kontrolierių įstaiga;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Valstybės kontrolė;</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Specialiųjų tyrimų tarnyba;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Valstybės saugumo departamentas;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Konkurencijos taryba;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gyventojų genocido ir rez</w:t>
      </w:r>
      <w:r w:rsidRPr="003C6FC8" w:rsidR="005C79AF">
        <w:rPr>
          <w:rFonts w:ascii="Times New Roman" w:hAnsi="Times New Roman"/>
          <w:noProof/>
          <w:lang w:val="en-IE"/>
        </w:rPr>
        <w:t>istencijos tyrimo centras;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Vertybinių popierių komisija;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Ryšių reguliavimo tarnyba;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Nacionalinė sveikatos taryba;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Etninės kultūros globos taryba;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Lygių galimybių kontrolieriaus tarnyba;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kultūros paveldo komisija;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Vaiko teisių apsaugos kontrolieriaus įstaiga;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kainų ir energetikos kontrolės komisija;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lietuvių kalbos komisija;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Vyriausioji rinkimų komisija;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Vyriausioji tarnybinės etikos komisija;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Žurnalistų etikos inspektoriaus tarnyba.</w:t>
      </w:r>
    </w:p>
    <w:p w:rsidR="006E0693" w:rsidP="00F40605">
      <w:pPr>
        <w:bidi w:val="0"/>
        <w:rPr>
          <w:rFonts w:ascii="Times New Roman" w:hAnsi="Times New Roman"/>
          <w:noProof/>
          <w:lang w:val="en-IE"/>
        </w:rPr>
      </w:pPr>
      <w:r w:rsidR="00B66BA2">
        <w:rPr>
          <w:rFonts w:ascii="Times New Roman" w:hAnsi="Times New Roman"/>
          <w:noProof/>
          <w:lang w:val="en-IE"/>
        </w:rPr>
        <w:br w:type="page"/>
      </w:r>
      <w:r w:rsidR="00F464F9">
        <w:rPr>
          <w:rFonts w:ascii="Times New Roman" w:hAnsi="Times New Roman"/>
          <w:noProof/>
          <w:lang w:val="en-IE"/>
        </w:rPr>
        <w:t>–</w:t>
        <w:tab/>
      </w:r>
      <w:r w:rsidRPr="003C6FC8" w:rsidR="005C79AF">
        <w:rPr>
          <w:rFonts w:ascii="Times New Roman" w:hAnsi="Times New Roman"/>
          <w:noProof/>
          <w:lang w:val="en-IE"/>
        </w:rPr>
        <w:t>Vyriausyb</w:t>
      </w:r>
      <w:r w:rsidRPr="003C6FC8" w:rsidR="005C79AF">
        <w:rPr>
          <w:rFonts w:ascii="Times New Roman" w:hAnsi="Times New Roman"/>
          <w:noProof/>
          <w:lang w:val="en-IE"/>
        </w:rPr>
        <w:t>ės kanceliarija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accountable to the Vyriausybės [Government]:</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Ginklų fondas;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Informacinės visuomenės plėtros komitetas;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Kūno kultūros ir sporto departamentas;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archyvų departamentas;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Mokestinių ginčų komisija;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Statistikos departamentas;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Tautinių mažumų ir išeivijos departamentas;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tabako ir alkoholio kontrolės tarnyba;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Viešųjų pirkimų tarnyba;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Narkotikų kontrolės departamentas;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atominės energetikos saugos inspekcija;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duomenų apsaugos inspekcija;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lošimų priežiūros komisija;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maisto ir veterinarijos tarnyba;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Vyriausioji administracinių ginčų komisija;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Draudimo priežiūros komisija;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valstybinis mokslo ir studijų fondas;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Lietuvių grįžimo į Tėvynę informacijos centras</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Konstitucinis Teismas</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bankas</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Aplinkos ministerija</w:t>
      </w:r>
    </w:p>
    <w:p w:rsidR="006E0693" w:rsidP="00F40605">
      <w:pPr>
        <w:bidi w:val="0"/>
        <w:rPr>
          <w:rFonts w:ascii="Times New Roman" w:hAnsi="Times New Roman"/>
          <w:noProof/>
          <w:lang w:val="en-IE"/>
        </w:rPr>
      </w:pPr>
      <w:r w:rsidR="00B66BA2">
        <w:rPr>
          <w:rFonts w:ascii="Times New Roman" w:hAnsi="Times New Roman"/>
          <w:noProof/>
          <w:lang w:val="en-IE"/>
        </w:rPr>
        <w:br w:type="page"/>
      </w:r>
      <w:r w:rsidR="00F464F9">
        <w:rPr>
          <w:rFonts w:ascii="Times New Roman" w:hAnsi="Times New Roman"/>
          <w:noProof/>
          <w:lang w:val="en-IE"/>
        </w:rPr>
        <w:t>–</w:t>
        <w:tab/>
      </w:r>
      <w:r w:rsidRPr="003C6FC8" w:rsidR="005C79AF">
        <w:rPr>
          <w:rFonts w:ascii="Times New Roman" w:hAnsi="Times New Roman"/>
          <w:noProof/>
          <w:lang w:val="en-IE"/>
        </w:rPr>
        <w:t>Institutions under the Aplinkos ministerija [Ministry of Environment]:</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Generalinė miškų urėdija;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geologijos tarnyba;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hidrometeorologijos tarnyba;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standartizacijos departamentas;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Nacionalinis akreditacijos biuras;</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metrologijos tarnyba;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saugomų teritorijų tarnyba;</w:t>
      </w:r>
    </w:p>
    <w:p w:rsidR="006E0693" w:rsidP="00F40605">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teritorijų planavimo ir statybos inspekcija.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Finansų ministerija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under the Finansų ministerija [Ministry of Finance]:</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Muitinės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Valstybės dokumentų technologinės apsaugos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mokesčių inspekcija;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Finansų ministerijos mokymo centras.</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Krašto apsaugos ministerija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under the Krašto apsaugos ministerijos [Ministry of National Defence]:</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Antrasis operatyvinių tarnybų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Centralizuota finansų ir turto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Karo prievolės administravimo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Krašto apsaugos archyvas;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Krizių</w:t>
      </w:r>
      <w:r w:rsidRPr="003C6FC8" w:rsidR="005C79AF">
        <w:rPr>
          <w:rFonts w:ascii="Times New Roman" w:hAnsi="Times New Roman"/>
          <w:noProof/>
          <w:lang w:val="en-IE"/>
        </w:rPr>
        <w:t xml:space="preserve"> valdymo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Mobilizacijos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Ryšių ir informacinių sistemų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Infrastruktūros plėtros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Valstybinis pilietinio pasipriešinimo rengimo centras.</w:t>
      </w:r>
    </w:p>
    <w:p w:rsidR="006E0693" w:rsidP="00F40605">
      <w:pPr>
        <w:bidi w:val="0"/>
        <w:rPr>
          <w:rFonts w:ascii="Times New Roman" w:hAnsi="Times New Roman"/>
          <w:noProof/>
          <w:lang w:val="en-IE"/>
        </w:rPr>
      </w:pPr>
      <w:r w:rsidR="00B66BA2">
        <w:rPr>
          <w:rFonts w:ascii="Times New Roman" w:hAnsi="Times New Roman"/>
          <w:noProof/>
          <w:lang w:val="en-IE"/>
        </w:rPr>
        <w:br w:type="page"/>
      </w:r>
      <w:r w:rsidR="00F464F9">
        <w:rPr>
          <w:rFonts w:ascii="Times New Roman" w:hAnsi="Times New Roman"/>
          <w:noProof/>
          <w:lang w:val="en-IE"/>
        </w:rPr>
        <w:t>–</w:t>
        <w:tab/>
      </w:r>
      <w:r w:rsidRPr="003C6FC8" w:rsidR="005C79AF">
        <w:rPr>
          <w:rFonts w:ascii="Times New Roman" w:hAnsi="Times New Roman"/>
          <w:noProof/>
          <w:lang w:val="en-IE"/>
        </w:rPr>
        <w:t>Lietuvos kariuomenė</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Krašto apsaugos sistemos kariniai vienetai ir tarnybos</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Kultūros ministerija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under the Kultūros ministerijos [Ministry of Culture]:</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Kultūros paveldo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kalbos inspekcija.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Socialinės apsaugos ir darbo ministerija</w:t>
      </w:r>
    </w:p>
    <w:p w:rsidR="006E0693" w:rsidP="006D415C">
      <w:pPr>
        <w:bidi w:val="0"/>
        <w:ind w:left="567"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under the Socialinės apsaug</w:t>
      </w:r>
      <w:r w:rsidRPr="003C6FC8" w:rsidR="005C79AF">
        <w:rPr>
          <w:rFonts w:ascii="Times New Roman" w:hAnsi="Times New Roman"/>
          <w:noProof/>
          <w:lang w:val="en-IE"/>
        </w:rPr>
        <w:t>os ir darbo ministerijos [Ministry of Social Security and Labour]:</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Garantinio fondo administracija;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Valstybės vaiko teisių apsaugos ir įvaikinimo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darbo birža;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darbo rinkos mokymo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Trišalės tarybos sekretoriatas;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Socialinių paslaugų priežiūros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Darbo inspekcija;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Valstybinio socialinio draudimo fondo valdyba;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Neįgalumo ir darbingumo nustatymo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Ginčų komisija;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Techninės pagalbos neįgaliesiems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Neįgaliųjų reikalų departamen</w:t>
      </w:r>
      <w:r w:rsidRPr="003C6FC8" w:rsidR="005C79AF">
        <w:rPr>
          <w:rFonts w:ascii="Times New Roman" w:hAnsi="Times New Roman"/>
          <w:noProof/>
          <w:lang w:val="en-IE"/>
        </w:rPr>
        <w:t>tas.</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Susisiekimo ministerija</w:t>
      </w:r>
    </w:p>
    <w:p w:rsidR="006E0693" w:rsidP="006D415C">
      <w:pPr>
        <w:bidi w:val="0"/>
        <w:ind w:left="567"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under the Susisiekimo ministerijos [Ministry of Transport and Communications]: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automobilių kelių direkcija;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geležinkelio inspekcija;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kelių transporto inspekcija;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Pasienio kontrolės punktų direkcija.</w:t>
      </w:r>
    </w:p>
    <w:p w:rsidR="006E0693" w:rsidP="00F40605">
      <w:pPr>
        <w:bidi w:val="0"/>
        <w:rPr>
          <w:rFonts w:ascii="Times New Roman" w:hAnsi="Times New Roman"/>
          <w:noProof/>
          <w:lang w:val="en-IE"/>
        </w:rPr>
      </w:pPr>
      <w:r w:rsidR="00B66BA2">
        <w:rPr>
          <w:rFonts w:ascii="Times New Roman" w:hAnsi="Times New Roman"/>
          <w:noProof/>
          <w:lang w:val="en-IE"/>
        </w:rPr>
        <w:br w:type="page"/>
      </w:r>
      <w:r w:rsidR="00F464F9">
        <w:rPr>
          <w:rFonts w:ascii="Times New Roman" w:hAnsi="Times New Roman"/>
          <w:noProof/>
          <w:lang w:val="en-IE"/>
        </w:rPr>
        <w:t>–</w:t>
        <w:tab/>
      </w:r>
      <w:r w:rsidRPr="003C6FC8" w:rsidR="005C79AF">
        <w:rPr>
          <w:rFonts w:ascii="Times New Roman" w:hAnsi="Times New Roman"/>
          <w:noProof/>
          <w:lang w:val="en-IE"/>
        </w:rPr>
        <w:t>Sveikatos apsaugos ministerija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under the Sveikatos apsaugos ministerijos [Ministry of Health]:</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akreditavimo sveikatos priežiūros veiklai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ligonių kasa;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me</w:t>
      </w:r>
      <w:r w:rsidRPr="003C6FC8" w:rsidR="005C79AF">
        <w:rPr>
          <w:rFonts w:ascii="Times New Roman" w:hAnsi="Times New Roman"/>
          <w:noProof/>
          <w:lang w:val="en-IE"/>
        </w:rPr>
        <w:t>dicininio audito inspekcija;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vaistų kontrolės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teismo psichiatrijos ir narkologijos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visuomenės sveikatos priežiūros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Farmacijos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Sveikatos apsaugos ministerijos Ekstremalių sveikatai situacijų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bioetikos komitetas;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Radiacinės saugos centras.</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Švietimo ir mokslo ministerija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under the Švietimo ir mokslo ministerijos [Ministry of Education and Science]:</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Nacionalinis egzaminų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Stu</w:t>
      </w:r>
      <w:r w:rsidRPr="003C6FC8" w:rsidR="005C79AF">
        <w:rPr>
          <w:rFonts w:ascii="Times New Roman" w:hAnsi="Times New Roman"/>
          <w:noProof/>
          <w:lang w:val="en-IE"/>
        </w:rPr>
        <w:t>dijų kokybės vertinimo centras.</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Teisingumo ministerija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under the Teisingumo ministerijos [Ministry of Justice]:</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Kalėjimų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Nacionalinė vartotojų teisių apsaugos taryba;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Europos teisės departamentas</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Ūkio ministerija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Įstaigos prie the Ūkio ministerijos [Ministry of Economy]:</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Įmonių bankroto valdymo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energetikos inspekcija;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ne maisto produktų inspekcija;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Valstybinis turizmo departamentas</w:t>
      </w:r>
    </w:p>
    <w:p w:rsidR="006E0693" w:rsidP="00F40605">
      <w:pPr>
        <w:bidi w:val="0"/>
        <w:rPr>
          <w:rFonts w:ascii="Times New Roman" w:hAnsi="Times New Roman"/>
          <w:noProof/>
          <w:lang w:val="en-IE"/>
        </w:rPr>
      </w:pPr>
      <w:r w:rsidR="00B66BA2">
        <w:rPr>
          <w:rFonts w:ascii="Times New Roman" w:hAnsi="Times New Roman"/>
          <w:noProof/>
          <w:lang w:val="en-IE"/>
        </w:rPr>
        <w:br w:type="page"/>
      </w:r>
      <w:r w:rsidR="00F464F9">
        <w:rPr>
          <w:rFonts w:ascii="Times New Roman" w:hAnsi="Times New Roman"/>
          <w:noProof/>
          <w:lang w:val="en-IE"/>
        </w:rPr>
        <w:t>–</w:t>
        <w:tab/>
      </w:r>
      <w:r w:rsidRPr="003C6FC8" w:rsidR="005C79AF">
        <w:rPr>
          <w:rFonts w:ascii="Times New Roman" w:hAnsi="Times New Roman"/>
          <w:noProof/>
          <w:lang w:val="en-IE"/>
        </w:rPr>
        <w:t>Užsienio reikalų ministerija</w:t>
      </w:r>
    </w:p>
    <w:p w:rsidR="006E0693" w:rsidP="001231DA">
      <w:pPr>
        <w:bidi w:val="0"/>
        <w:ind w:left="567"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Diplom</w:t>
      </w:r>
      <w:r w:rsidRPr="003C6FC8" w:rsidR="005C79AF">
        <w:rPr>
          <w:rFonts w:ascii="Times New Roman" w:hAnsi="Times New Roman"/>
          <w:noProof/>
          <w:lang w:val="en-IE"/>
        </w:rPr>
        <w:t>atinės atstovybės ir konsulinės įstaigos užsienyje b</w:t>
      </w:r>
      <w:r w:rsidR="006D415C">
        <w:rPr>
          <w:rFonts w:ascii="Times New Roman" w:hAnsi="Times New Roman"/>
          <w:noProof/>
          <w:lang w:val="en-IE"/>
        </w:rPr>
        <w:t>ei atstovybės prie tarptautinių </w:t>
      </w:r>
      <w:r w:rsidRPr="003C6FC8" w:rsidR="005C79AF">
        <w:rPr>
          <w:rFonts w:ascii="Times New Roman" w:hAnsi="Times New Roman"/>
          <w:noProof/>
          <w:lang w:val="en-IE"/>
        </w:rPr>
        <w:t>organizacijų</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Vidaus reikalų ministerija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under the Vidaus reikalų ministerijos [Ministry of the Interior]:</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Asmens dokumentų išrašymo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Finansinių nusikaltimų tyrimo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Gyventojų registro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Policijos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Priešgaisrinės apsaugos ir gelbėjimo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Turto valdymo ir ūkio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Vadovybės apsaugos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Valstybės sienos apsaugos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Valstybės tarnybos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Informatikos ir ryšių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Migracijos departamentas;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Sveikatos priežiūros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Bendrasis pagalbos centras.</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Žemės ūkio ministerija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Institutions under the Žemės ūkio ministerijos [Ministry of Agricu</w:t>
      </w:r>
      <w:r w:rsidRPr="003C6FC8" w:rsidR="005C79AF">
        <w:rPr>
          <w:rFonts w:ascii="Times New Roman" w:hAnsi="Times New Roman"/>
          <w:noProof/>
          <w:lang w:val="en-IE"/>
        </w:rPr>
        <w:t>lture]:</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Nacionalinė mokėjimo agentūra;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Nacionalinė žemės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augalų apsaugos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gyvulių veislininkystės priežiūros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sėklų ir grūdų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Žuvininkystės departamentas</w:t>
      </w:r>
    </w:p>
    <w:p w:rsidR="006E0693" w:rsidP="00F40605">
      <w:pPr>
        <w:bidi w:val="0"/>
        <w:rPr>
          <w:rFonts w:ascii="Times New Roman" w:hAnsi="Times New Roman"/>
          <w:noProof/>
          <w:lang w:val="en-IE"/>
        </w:rPr>
      </w:pPr>
      <w:r w:rsidR="00B66BA2">
        <w:rPr>
          <w:rFonts w:ascii="Times New Roman" w:hAnsi="Times New Roman"/>
          <w:noProof/>
          <w:lang w:val="en-IE"/>
        </w:rPr>
        <w:br w:type="page"/>
      </w:r>
      <w:r w:rsidR="00F464F9">
        <w:rPr>
          <w:rFonts w:ascii="Times New Roman" w:hAnsi="Times New Roman"/>
          <w:noProof/>
          <w:lang w:val="en-IE"/>
        </w:rPr>
        <w:t>–</w:t>
        <w:tab/>
      </w:r>
      <w:r w:rsidRPr="003C6FC8" w:rsidR="005C79AF">
        <w:rPr>
          <w:rFonts w:ascii="Times New Roman" w:hAnsi="Times New Roman"/>
          <w:noProof/>
          <w:lang w:val="en-IE"/>
        </w:rPr>
        <w:t>Teismai [Courts]: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Aukščiausiasis Teismas;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apeliacinis teismas;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vyriausiasis administracinis teismas;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apygardų teismai;</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apygardų administraciniai teismai;</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apylinkių teismai;</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Nacionalinė teismų administracija</w:t>
      </w:r>
    </w:p>
    <w:p w:rsidR="006E0693" w:rsidP="00F40605">
      <w:pPr>
        <w:bidi w:val="0"/>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Generalinė prokuratūra</w:t>
      </w:r>
    </w:p>
    <w:p w:rsidR="006E0693" w:rsidP="001231DA">
      <w:pPr>
        <w:bidi w:val="0"/>
        <w:ind w:left="567"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Other Central Public Administration Entities (instit</w:t>
      </w:r>
      <w:r w:rsidR="006D415C">
        <w:rPr>
          <w:rFonts w:ascii="Times New Roman" w:hAnsi="Times New Roman"/>
          <w:noProof/>
          <w:lang w:val="en-IE"/>
        </w:rPr>
        <w:t>ucijos [institutions], įstaigos </w:t>
      </w:r>
      <w:r w:rsidRPr="003C6FC8" w:rsidR="005C79AF">
        <w:rPr>
          <w:rFonts w:ascii="Times New Roman" w:hAnsi="Times New Roman"/>
          <w:noProof/>
          <w:lang w:val="en-IE"/>
        </w:rPr>
        <w:t>[establishments], tarnybos</w:t>
      </w:r>
      <w:r w:rsidR="002315C2">
        <w:rPr>
          <w:rFonts w:ascii="Times New Roman" w:hAnsi="Times New Roman"/>
          <w:noProof/>
          <w:lang w:val="en-IE"/>
        </w:rPr>
        <w:t xml:space="preserve"> </w:t>
      </w:r>
      <w:r w:rsidRPr="003C6FC8" w:rsidR="005C79AF">
        <w:rPr>
          <w:rFonts w:ascii="Times New Roman" w:hAnsi="Times New Roman"/>
          <w:noProof/>
          <w:lang w:val="en-IE"/>
        </w:rPr>
        <w:t>[agencies])</w:t>
      </w:r>
      <w:r w:rsidR="00F464F9">
        <w:rPr>
          <w:rFonts w:ascii="Times New Roman" w:hAnsi="Times New Roman"/>
          <w:noProof/>
          <w:lang w:val="en-IE"/>
        </w:rPr>
        <w:t>:</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Aplinkos apsaugos agentūra;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aplinkos apsaugos inspekcija;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Aplinkos projektų valdymo agentūra;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Miško genetinių išteklių, sėklų ir sodmenų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Miško sanitarinės apsaugos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miškotvarkos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Nacionalinis visuomenės sveikatos tyrimų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AIDS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Nacionalinis organų transplantacijos biuras;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Valstybinis patologijos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Valstybinis psichikos sveikatos centras;</w:t>
      </w:r>
    </w:p>
    <w:p w:rsidR="006E0693" w:rsidP="00F464F9">
      <w:pPr>
        <w:bidi w:val="0"/>
        <w:ind w:left="1134" w:hanging="567"/>
        <w:rPr>
          <w:rFonts w:ascii="Times New Roman" w:hAnsi="Times New Roman"/>
          <w:noProof/>
          <w:lang w:val="en-IE"/>
        </w:rPr>
      </w:pPr>
      <w:r w:rsidR="00B66BA2">
        <w:rPr>
          <w:rFonts w:ascii="Times New Roman" w:hAnsi="Times New Roman"/>
          <w:noProof/>
          <w:lang w:val="en-IE"/>
        </w:rPr>
        <w:br w:type="page"/>
      </w:r>
      <w:r w:rsidR="00F464F9">
        <w:rPr>
          <w:rFonts w:ascii="Times New Roman" w:hAnsi="Times New Roman"/>
          <w:noProof/>
          <w:lang w:val="en-IE"/>
        </w:rPr>
        <w:t>–</w:t>
        <w:tab/>
      </w:r>
      <w:r w:rsidRPr="003C6FC8" w:rsidR="005C79AF">
        <w:rPr>
          <w:rFonts w:ascii="Times New Roman" w:hAnsi="Times New Roman"/>
          <w:noProof/>
          <w:lang w:val="en-IE"/>
        </w:rPr>
        <w:t>Lietuvos sveikatos informacijos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Slaugos darbuotojų tobulinimosi ir specializacijos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Valstybinis aplinkos sveikatos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Respublikinis mitybos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Užkrečiamųjų ligų profilaktikos ir kontrolės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Trakų visuomenės sveikatos priežiūros ir specialistų tobulinimosi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Visuomenės sveikatos ugdymo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Muitinės kriminalinė tarnyba;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Muitinės informacinių sistemų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Muitinės</w:t>
      </w:r>
      <w:r w:rsidRPr="003C6FC8" w:rsidR="005C79AF">
        <w:rPr>
          <w:rFonts w:ascii="Times New Roman" w:hAnsi="Times New Roman"/>
          <w:noProof/>
          <w:lang w:val="en-IE"/>
        </w:rPr>
        <w:t xml:space="preserve"> laboratorija;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Muitinės mokymo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Valstybinis patentų biuras;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teismo ekspertizės centras;</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Centrinė hipotekos įstaiga;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metrologijos inspekcija;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Civilinės aviacijos administracija;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Lietuvos saugios laivybos administracija;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Transporto investicijų direkcija;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Valstybinė vidaus vandenų laivybos inspekcija;</w:t>
      </w:r>
    </w:p>
    <w:p w:rsidR="006E0693" w:rsidP="00F464F9">
      <w:pPr>
        <w:bidi w:val="0"/>
        <w:ind w:left="1134" w:hanging="567"/>
        <w:rPr>
          <w:rFonts w:ascii="Times New Roman" w:hAnsi="Times New Roman"/>
          <w:noProof/>
          <w:lang w:val="en-IE"/>
        </w:rPr>
      </w:pPr>
      <w:r w:rsidR="00F464F9">
        <w:rPr>
          <w:rFonts w:ascii="Times New Roman" w:hAnsi="Times New Roman"/>
          <w:noProof/>
          <w:lang w:val="en-IE"/>
        </w:rPr>
        <w:t>–</w:t>
        <w:tab/>
      </w:r>
      <w:r w:rsidRPr="003C6FC8" w:rsidR="005C79AF">
        <w:rPr>
          <w:rFonts w:ascii="Times New Roman" w:hAnsi="Times New Roman"/>
          <w:noProof/>
          <w:lang w:val="en-IE"/>
        </w:rPr>
        <w:t>Pabėgėlių priėmimo centras</w:t>
      </w:r>
    </w:p>
    <w:p w:rsidR="006E0693" w:rsidP="000B4BAC">
      <w:pPr>
        <w:bidi w:val="0"/>
        <w:rPr>
          <w:rStyle w:val="Added"/>
          <w:rFonts w:ascii="Times New Roman" w:hAnsi="Times New Roman"/>
          <w:b w:val="0"/>
          <w:noProof/>
          <w:u w:val="none"/>
          <w:lang w:val="en-IE"/>
        </w:rPr>
      </w:pPr>
      <w:r w:rsidR="00730AF7">
        <w:rPr>
          <w:rStyle w:val="Added"/>
          <w:rFonts w:ascii="Times New Roman" w:hAnsi="Times New Roman"/>
          <w:b w:val="0"/>
          <w:noProof/>
          <w:u w:val="none"/>
          <w:lang w:val="en-IE"/>
        </w:rPr>
        <w:br w:type="page"/>
      </w:r>
      <w:r w:rsidRPr="000B4BAC" w:rsidR="005C79AF">
        <w:rPr>
          <w:rStyle w:val="Added"/>
          <w:rFonts w:ascii="Times New Roman" w:hAnsi="Times New Roman"/>
          <w:b w:val="0"/>
          <w:noProof/>
          <w:u w:val="none"/>
          <w:lang w:val="en-IE"/>
        </w:rPr>
        <w:t>Luxembourg</w:t>
      </w:r>
    </w:p>
    <w:p w:rsidR="00B66BA2" w:rsidP="000B4BAC">
      <w:pPr>
        <w:bidi w:val="0"/>
        <w:rPr>
          <w:rStyle w:val="Added"/>
          <w:rFonts w:ascii="Times New Roman" w:hAnsi="Times New Roman"/>
          <w:b w:val="0"/>
          <w:noProof/>
          <w:u w:val="none"/>
          <w:lang w:val="en-IE"/>
        </w:rPr>
      </w:pP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w:t>
      </w:r>
      <w:r w:rsidR="002C1415">
        <w:rPr>
          <w:rFonts w:ascii="Times New Roman" w:hAnsi="Times New Roman"/>
          <w:noProof/>
          <w:lang w:val="en-IE"/>
        </w:rPr>
        <w:t>'</w:t>
      </w:r>
      <w:r w:rsidRPr="003C6FC8" w:rsidR="005C79AF">
        <w:rPr>
          <w:rFonts w:ascii="Times New Roman" w:hAnsi="Times New Roman"/>
          <w:noProof/>
          <w:lang w:val="en-IE"/>
        </w:rPr>
        <w:t>Etat</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des Affaires Etrangères et de l</w:t>
      </w:r>
      <w:r w:rsidR="002C1415">
        <w:rPr>
          <w:rFonts w:ascii="Times New Roman" w:hAnsi="Times New Roman"/>
          <w:noProof/>
          <w:lang w:val="en-IE"/>
        </w:rPr>
        <w:t>'</w:t>
      </w:r>
      <w:r w:rsidRPr="003C6FC8" w:rsidR="005C79AF">
        <w:rPr>
          <w:rFonts w:ascii="Times New Roman" w:hAnsi="Times New Roman"/>
          <w:noProof/>
          <w:lang w:val="en-IE"/>
        </w:rPr>
        <w:t>Immigration</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w:t>
      </w:r>
      <w:r w:rsidRPr="003C6FC8" w:rsidR="005C79AF">
        <w:rPr>
          <w:rFonts w:ascii="Times New Roman" w:hAnsi="Times New Roman"/>
          <w:noProof/>
          <w:lang w:val="en-IE"/>
        </w:rPr>
        <w:t>re de l</w:t>
      </w:r>
      <w:r w:rsidR="002C1415">
        <w:rPr>
          <w:rFonts w:ascii="Times New Roman" w:hAnsi="Times New Roman"/>
          <w:noProof/>
          <w:lang w:val="en-IE"/>
        </w:rPr>
        <w:t>'</w:t>
      </w:r>
      <w:r w:rsidRPr="003C6FC8" w:rsidR="005C79AF">
        <w:rPr>
          <w:rFonts w:ascii="Times New Roman" w:hAnsi="Times New Roman"/>
          <w:noProof/>
          <w:lang w:val="en-IE"/>
        </w:rPr>
        <w:t>Agriculture, de la Viticulture et du Développement Rural</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des Classes moyennes, du Tourisme et du Logement</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 la Culture, de l</w:t>
      </w:r>
      <w:r w:rsidR="002C1415">
        <w:rPr>
          <w:rFonts w:ascii="Times New Roman" w:hAnsi="Times New Roman"/>
          <w:noProof/>
          <w:lang w:val="en-IE"/>
        </w:rPr>
        <w:t>'</w:t>
      </w:r>
      <w:r w:rsidRPr="003C6FC8" w:rsidR="005C79AF">
        <w:rPr>
          <w:rFonts w:ascii="Times New Roman" w:hAnsi="Times New Roman"/>
          <w:noProof/>
          <w:lang w:val="en-IE"/>
        </w:rPr>
        <w:t>Enseignement Supérieur et de la Recherche</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 l</w:t>
      </w:r>
      <w:r w:rsidR="002C1415">
        <w:rPr>
          <w:rFonts w:ascii="Times New Roman" w:hAnsi="Times New Roman"/>
          <w:noProof/>
          <w:lang w:val="en-IE"/>
        </w:rPr>
        <w:t>'</w:t>
      </w:r>
      <w:r w:rsidRPr="003C6FC8" w:rsidR="005C79AF">
        <w:rPr>
          <w:rFonts w:ascii="Times New Roman" w:hAnsi="Times New Roman"/>
          <w:noProof/>
          <w:lang w:val="en-IE"/>
        </w:rPr>
        <w:t>Economie et du Commerce extérieur</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w:t>
      </w:r>
      <w:r w:rsidRPr="003C6FC8" w:rsidR="005C79AF">
        <w:rPr>
          <w:rFonts w:ascii="Times New Roman" w:hAnsi="Times New Roman"/>
          <w:noProof/>
          <w:lang w:val="en-IE"/>
        </w:rPr>
        <w:t>istère de l</w:t>
      </w:r>
      <w:r w:rsidR="002C1415">
        <w:rPr>
          <w:rFonts w:ascii="Times New Roman" w:hAnsi="Times New Roman"/>
          <w:noProof/>
          <w:lang w:val="en-IE"/>
        </w:rPr>
        <w:t>'</w:t>
      </w:r>
      <w:r w:rsidRPr="003C6FC8" w:rsidR="005C79AF">
        <w:rPr>
          <w:rFonts w:ascii="Times New Roman" w:hAnsi="Times New Roman"/>
          <w:noProof/>
          <w:lang w:val="en-IE"/>
        </w:rPr>
        <w:t>Education nationale et de la Formation professionnelle</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 l</w:t>
      </w:r>
      <w:r w:rsidR="002C1415">
        <w:rPr>
          <w:rFonts w:ascii="Times New Roman" w:hAnsi="Times New Roman"/>
          <w:noProof/>
          <w:lang w:val="en-IE"/>
        </w:rPr>
        <w:t>'</w:t>
      </w:r>
      <w:r w:rsidRPr="003C6FC8" w:rsidR="005C79AF">
        <w:rPr>
          <w:rFonts w:ascii="Times New Roman" w:hAnsi="Times New Roman"/>
          <w:noProof/>
          <w:lang w:val="en-IE"/>
        </w:rPr>
        <w:t>Egalité des chances</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 l</w:t>
      </w:r>
      <w:r w:rsidR="002C1415">
        <w:rPr>
          <w:rFonts w:ascii="Times New Roman" w:hAnsi="Times New Roman"/>
          <w:noProof/>
          <w:lang w:val="en-IE"/>
        </w:rPr>
        <w:t>'</w:t>
      </w:r>
      <w:r w:rsidRPr="003C6FC8" w:rsidR="005C79AF">
        <w:rPr>
          <w:rFonts w:ascii="Times New Roman" w:hAnsi="Times New Roman"/>
          <w:noProof/>
          <w:lang w:val="en-IE"/>
        </w:rPr>
        <w:t>Environnement</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 la Famille et de l</w:t>
      </w:r>
      <w:r w:rsidR="002C1415">
        <w:rPr>
          <w:rFonts w:ascii="Times New Roman" w:hAnsi="Times New Roman"/>
          <w:noProof/>
          <w:lang w:val="en-IE"/>
        </w:rPr>
        <w:t>'</w:t>
      </w:r>
      <w:r w:rsidRPr="003C6FC8" w:rsidR="005C79AF">
        <w:rPr>
          <w:rFonts w:ascii="Times New Roman" w:hAnsi="Times New Roman"/>
          <w:noProof/>
          <w:lang w:val="en-IE"/>
        </w:rPr>
        <w:t>Intégration</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des Finances</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 la Fonction publique et de la Réfor</w:t>
      </w:r>
      <w:r w:rsidRPr="003C6FC8" w:rsidR="005C79AF">
        <w:rPr>
          <w:rFonts w:ascii="Times New Roman" w:hAnsi="Times New Roman"/>
          <w:noProof/>
          <w:lang w:val="en-IE"/>
        </w:rPr>
        <w:t>me administrative</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 l</w:t>
      </w:r>
      <w:r w:rsidR="002C1415">
        <w:rPr>
          <w:rFonts w:ascii="Times New Roman" w:hAnsi="Times New Roman"/>
          <w:noProof/>
          <w:lang w:val="en-IE"/>
        </w:rPr>
        <w:t>'</w:t>
      </w:r>
      <w:r w:rsidRPr="003C6FC8" w:rsidR="005C79AF">
        <w:rPr>
          <w:rFonts w:ascii="Times New Roman" w:hAnsi="Times New Roman"/>
          <w:noProof/>
          <w:lang w:val="en-IE"/>
        </w:rPr>
        <w:t>Intérieur et de l</w:t>
      </w:r>
      <w:r w:rsidR="002C1415">
        <w:rPr>
          <w:rFonts w:ascii="Times New Roman" w:hAnsi="Times New Roman"/>
          <w:noProof/>
          <w:lang w:val="en-IE"/>
        </w:rPr>
        <w:t>'</w:t>
      </w:r>
      <w:r w:rsidRPr="003C6FC8" w:rsidR="005C79AF">
        <w:rPr>
          <w:rFonts w:ascii="Times New Roman" w:hAnsi="Times New Roman"/>
          <w:noProof/>
          <w:lang w:val="en-IE"/>
        </w:rPr>
        <w:t>Aménagement du territoire</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 la Justice</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 la Santé</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 la Sécurité sociale</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des Transports</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Ministère du Travail et de l</w:t>
      </w:r>
      <w:r w:rsidR="002C1415">
        <w:rPr>
          <w:rFonts w:ascii="Times New Roman" w:hAnsi="Times New Roman"/>
          <w:noProof/>
          <w:lang w:val="en-IE"/>
        </w:rPr>
        <w:t>'</w:t>
      </w:r>
      <w:r w:rsidRPr="003C6FC8" w:rsidR="005C79AF">
        <w:rPr>
          <w:rFonts w:ascii="Times New Roman" w:hAnsi="Times New Roman"/>
          <w:noProof/>
          <w:lang w:val="en-IE"/>
        </w:rPr>
        <w:t>Emploi</w:t>
      </w:r>
    </w:p>
    <w:p w:rsidR="005C79AF" w:rsidRPr="003C6FC8" w:rsidP="000B4BAC">
      <w:pPr>
        <w:bidi w:val="0"/>
        <w:rPr>
          <w:rFonts w:ascii="Times New Roman" w:hAnsi="Times New Roman"/>
          <w:noProof/>
          <w:lang w:val="en-IE"/>
        </w:rPr>
      </w:pPr>
      <w:r w:rsidR="000B4BAC">
        <w:rPr>
          <w:rFonts w:ascii="Times New Roman" w:hAnsi="Times New Roman"/>
          <w:noProof/>
          <w:lang w:val="en-IE"/>
        </w:rPr>
        <w:t>–</w:t>
        <w:tab/>
      </w:r>
      <w:r w:rsidRPr="003C6FC8">
        <w:rPr>
          <w:rFonts w:ascii="Times New Roman" w:hAnsi="Times New Roman"/>
          <w:noProof/>
          <w:lang w:val="en-IE"/>
        </w:rPr>
        <w:t>Ministè</w:t>
      </w:r>
      <w:r w:rsidRPr="003C6FC8">
        <w:rPr>
          <w:rFonts w:ascii="Times New Roman" w:hAnsi="Times New Roman"/>
          <w:noProof/>
          <w:lang w:val="en-IE"/>
        </w:rPr>
        <w:t>re des Travaux publics</w:t>
      </w:r>
    </w:p>
    <w:p w:rsidR="006E0693" w:rsidP="000B4BAC">
      <w:pPr>
        <w:bidi w:val="0"/>
        <w:rPr>
          <w:rFonts w:ascii="Times New Roman" w:hAnsi="Times New Roman"/>
          <w:noProof/>
          <w:lang w:val="en-IE"/>
        </w:rPr>
      </w:pPr>
      <w:r w:rsidR="000B4BAC">
        <w:rPr>
          <w:rFonts w:ascii="Times New Roman" w:hAnsi="Times New Roman"/>
          <w:noProof/>
          <w:lang w:val="en-IE"/>
        </w:rPr>
        <w:br w:type="page"/>
      </w:r>
      <w:r w:rsidRPr="003C6FC8" w:rsidR="005C79AF">
        <w:rPr>
          <w:rFonts w:ascii="Times New Roman" w:hAnsi="Times New Roman"/>
          <w:noProof/>
          <w:lang w:val="en-IE"/>
        </w:rPr>
        <w:t>Hungary</w:t>
      </w:r>
    </w:p>
    <w:p w:rsidR="00B66BA2" w:rsidP="000B4BAC">
      <w:pPr>
        <w:bidi w:val="0"/>
        <w:rPr>
          <w:rFonts w:ascii="Times New Roman" w:hAnsi="Times New Roman"/>
          <w:noProof/>
          <w:lang w:val="en-IE"/>
        </w:rPr>
      </w:pP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Egészségügyi Minisztérium</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Földművelésügyi és Vidékfejlesztési Minisztérium</w:t>
      </w:r>
    </w:p>
    <w:p w:rsidR="006E0693" w:rsidP="000B4BAC">
      <w:pPr>
        <w:bidi w:val="0"/>
        <w:rPr>
          <w:rFonts w:ascii="Times New Roman" w:hAnsi="Times New Roman"/>
          <w:noProof/>
          <w:lang w:val="en-IE" w:eastAsia="en-GB"/>
        </w:rPr>
      </w:pPr>
      <w:r w:rsidR="000B4BAC">
        <w:rPr>
          <w:rFonts w:ascii="Times New Roman" w:hAnsi="Times New Roman"/>
          <w:noProof/>
          <w:lang w:val="en-IE"/>
        </w:rPr>
        <w:t>–</w:t>
        <w:tab/>
      </w:r>
      <w:r w:rsidRPr="003C6FC8" w:rsidR="005C79AF">
        <w:rPr>
          <w:rFonts w:ascii="Times New Roman" w:hAnsi="Times New Roman"/>
          <w:noProof/>
          <w:lang w:val="en-IE" w:eastAsia="en-GB"/>
        </w:rPr>
        <w:t xml:space="preserve">Gazdasági </w:t>
      </w:r>
      <w:r w:rsidRPr="003C6FC8" w:rsidR="0040749D">
        <w:rPr>
          <w:rFonts w:ascii="Times New Roman" w:hAnsi="Times New Roman"/>
          <w:noProof/>
          <w:lang w:val="en-IE" w:eastAsia="en-GB"/>
        </w:rPr>
        <w:t xml:space="preserve">és </w:t>
      </w:r>
      <w:r w:rsidRPr="003C6FC8" w:rsidR="005C79AF">
        <w:rPr>
          <w:rFonts w:ascii="Times New Roman" w:hAnsi="Times New Roman"/>
          <w:noProof/>
          <w:lang w:val="en-IE" w:eastAsia="en-GB"/>
        </w:rPr>
        <w:t>Közlekedési Minisztérium</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Honvédelmi Minisztérium</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Igazságügyi és Rendészeti Minisztérium</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Környezetvédelmi és Vízügyi Minisztérium</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Külügyminisztérium</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Miniszterelnöki Hivatal</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Oktatási és Kulturális Minisztérium</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 xml:space="preserve">Önkormányzati </w:t>
      </w:r>
      <w:r w:rsidRPr="00E44459" w:rsidR="0040749D">
        <w:rPr>
          <w:rFonts w:ascii="Times New Roman" w:hAnsi="Times New Roman"/>
        </w:rPr>
        <w:t xml:space="preserve">és Területfejlesztési </w:t>
      </w:r>
      <w:r w:rsidRPr="003C6FC8" w:rsidR="005C79AF">
        <w:rPr>
          <w:rFonts w:ascii="Times New Roman" w:hAnsi="Times New Roman"/>
          <w:noProof/>
          <w:lang w:val="en-IE"/>
        </w:rPr>
        <w:t>Minisztérium</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Pénzügyminisztérium</w:t>
      </w:r>
    </w:p>
    <w:p w:rsidR="006E0693" w:rsidP="000B4BAC">
      <w:pPr>
        <w:bidi w:val="0"/>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Szociális és Munkaügyi Minisztérium</w:t>
      </w:r>
    </w:p>
    <w:p w:rsidR="005C79AF" w:rsidRPr="003C6FC8" w:rsidP="000B4BAC">
      <w:pPr>
        <w:bidi w:val="0"/>
        <w:rPr>
          <w:rFonts w:ascii="Times New Roman" w:hAnsi="Times New Roman"/>
          <w:noProof/>
          <w:lang w:val="en-IE"/>
        </w:rPr>
      </w:pPr>
      <w:r w:rsidR="000B4BAC">
        <w:rPr>
          <w:rFonts w:ascii="Times New Roman" w:hAnsi="Times New Roman"/>
          <w:noProof/>
          <w:lang w:val="en-IE"/>
        </w:rPr>
        <w:t>–</w:t>
        <w:tab/>
      </w:r>
      <w:r w:rsidRPr="003C6FC8">
        <w:rPr>
          <w:rFonts w:ascii="Times New Roman" w:hAnsi="Times New Roman"/>
          <w:noProof/>
          <w:lang w:val="en-IE"/>
        </w:rPr>
        <w:t>Központi Szolgáltatási Főigazgatóság</w:t>
      </w:r>
    </w:p>
    <w:p w:rsidR="006E0693" w:rsidP="000B4BAC">
      <w:pPr>
        <w:bidi w:val="0"/>
        <w:rPr>
          <w:rFonts w:ascii="Times New Roman" w:hAnsi="Times New Roman"/>
          <w:noProof/>
          <w:lang w:val="en-IE"/>
        </w:rPr>
      </w:pPr>
      <w:r w:rsidR="000B4BAC">
        <w:rPr>
          <w:rFonts w:ascii="Times New Roman" w:hAnsi="Times New Roman"/>
          <w:noProof/>
          <w:lang w:val="en-IE"/>
        </w:rPr>
        <w:br w:type="page"/>
      </w:r>
      <w:r w:rsidRPr="003C6FC8" w:rsidR="005C79AF">
        <w:rPr>
          <w:rFonts w:ascii="Times New Roman" w:hAnsi="Times New Roman"/>
          <w:noProof/>
          <w:lang w:val="en-IE"/>
        </w:rPr>
        <w:t>Malta</w:t>
      </w:r>
    </w:p>
    <w:p w:rsidR="00B66BA2" w:rsidP="000B4BAC">
      <w:pPr>
        <w:bidi w:val="0"/>
        <w:rPr>
          <w:rFonts w:ascii="Times New Roman" w:hAnsi="Times New Roman"/>
          <w:noProof/>
          <w:lang w:val="en-IE"/>
        </w:rPr>
      </w:pP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Uffiċċju tal-Prim Ministru (Office of the Prime Minister)</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għall-Familja u Solidarjeta</w:t>
      </w:r>
      <w:r w:rsidR="002C1415">
        <w:rPr>
          <w:rFonts w:ascii="Times New Roman" w:hAnsi="Times New Roman"/>
          <w:noProof/>
          <w:lang w:val="en-IE"/>
        </w:rPr>
        <w:t>'</w:t>
      </w:r>
      <w:r w:rsidRPr="003C6FC8" w:rsidR="005C79AF">
        <w:rPr>
          <w:rFonts w:ascii="Times New Roman" w:hAnsi="Times New Roman"/>
          <w:noProof/>
          <w:lang w:val="en-IE"/>
        </w:rPr>
        <w:t xml:space="preserve"> Soċjali (Ministry for the Family and Social Solidarity)</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ta</w:t>
      </w:r>
      <w:r w:rsidR="002C1415">
        <w:rPr>
          <w:rFonts w:ascii="Times New Roman" w:hAnsi="Times New Roman"/>
          <w:noProof/>
          <w:lang w:val="en-IE"/>
        </w:rPr>
        <w:t>'</w:t>
      </w:r>
      <w:r w:rsidRPr="003C6FC8" w:rsidR="005C79AF">
        <w:rPr>
          <w:rFonts w:ascii="Times New Roman" w:hAnsi="Times New Roman"/>
          <w:noProof/>
          <w:lang w:val="en-IE"/>
        </w:rPr>
        <w:t xml:space="preserve"> l-Edukazzjoni Zghazagh u Impjieg (M</w:t>
      </w:r>
      <w:r w:rsidR="00292CE6">
        <w:rPr>
          <w:rFonts w:ascii="Times New Roman" w:hAnsi="Times New Roman"/>
          <w:noProof/>
          <w:lang w:val="en-IE"/>
        </w:rPr>
        <w:t>inistry for Education Youth and </w:t>
      </w:r>
      <w:r w:rsidRPr="003C6FC8" w:rsidR="005C79AF">
        <w:rPr>
          <w:rFonts w:ascii="Times New Roman" w:hAnsi="Times New Roman"/>
          <w:noProof/>
          <w:lang w:val="en-IE"/>
        </w:rPr>
        <w:t>Employment)</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tal-Finanzi (Ministry of Finance)</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tar-Riżorsi u l-Infrastruttura (Ministry for Resources and Infrastructure)</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tat-Turiżmu u Kultura (Ministry for Tourism and Culture)</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tal-Ġustizzja u l-Intern (Ministry for Justice and Home Affairs)</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għall-Affarijiet Rurali u l-Ambjent (Min</w:t>
      </w:r>
      <w:r w:rsidR="00292CE6">
        <w:rPr>
          <w:rFonts w:ascii="Times New Roman" w:hAnsi="Times New Roman"/>
          <w:noProof/>
          <w:lang w:val="en-IE"/>
        </w:rPr>
        <w:t>istry for Rural Affairs and the </w:t>
      </w:r>
      <w:r w:rsidRPr="003C6FC8" w:rsidR="005C79AF">
        <w:rPr>
          <w:rFonts w:ascii="Times New Roman" w:hAnsi="Times New Roman"/>
          <w:noProof/>
          <w:lang w:val="en-IE"/>
        </w:rPr>
        <w:t>Environment)</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għal Għawdex (Ministry for Gozo)</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tas-Saħħa, l-Anzjani u Kura fil-Kommunita</w:t>
      </w:r>
      <w:r w:rsidR="002C1415">
        <w:rPr>
          <w:rFonts w:ascii="Times New Roman" w:hAnsi="Times New Roman"/>
          <w:noProof/>
          <w:lang w:val="en-IE"/>
        </w:rPr>
        <w:t>'</w:t>
      </w:r>
      <w:r w:rsidRPr="003C6FC8" w:rsidR="005C79AF">
        <w:rPr>
          <w:rFonts w:ascii="Times New Roman" w:hAnsi="Times New Roman"/>
          <w:noProof/>
          <w:lang w:val="en-IE"/>
        </w:rPr>
        <w:t xml:space="preserve"> (Ministry of Health, the Elderly and Community Care)</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ta</w:t>
      </w:r>
      <w:r w:rsidR="002C1415">
        <w:rPr>
          <w:rFonts w:ascii="Times New Roman" w:hAnsi="Times New Roman"/>
          <w:noProof/>
          <w:lang w:val="en-IE"/>
        </w:rPr>
        <w:t>'</w:t>
      </w:r>
      <w:r w:rsidRPr="003C6FC8" w:rsidR="005C79AF">
        <w:rPr>
          <w:rFonts w:ascii="Times New Roman" w:hAnsi="Times New Roman"/>
          <w:noProof/>
          <w:lang w:val="en-IE"/>
        </w:rPr>
        <w:t xml:space="preserve"> l-Affarijiet Barranin (Ministry of Foreign Affairs)</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għall-Investimenti, Industrija u Teknologija ta</w:t>
      </w:r>
      <w:r w:rsidR="002C1415">
        <w:rPr>
          <w:rFonts w:ascii="Times New Roman" w:hAnsi="Times New Roman"/>
          <w:noProof/>
          <w:lang w:val="en-IE"/>
        </w:rPr>
        <w:t>'</w:t>
      </w:r>
      <w:r w:rsidRPr="003C6FC8" w:rsidR="005C79AF">
        <w:rPr>
          <w:rFonts w:ascii="Times New Roman" w:hAnsi="Times New Roman"/>
          <w:noProof/>
          <w:lang w:val="en-IE"/>
        </w:rPr>
        <w:t xml:space="preserve"> Informazzjoni (Ministry for Investment, Industry and Information Technology)</w:t>
      </w:r>
    </w:p>
    <w:p w:rsidR="006E0693"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sidR="005C79AF">
        <w:rPr>
          <w:rFonts w:ascii="Times New Roman" w:hAnsi="Times New Roman"/>
          <w:noProof/>
          <w:lang w:val="en-IE"/>
        </w:rPr>
        <w:t>Ministeru għ</w:t>
      </w:r>
      <w:r w:rsidRPr="003C6FC8" w:rsidR="005C79AF">
        <w:rPr>
          <w:rFonts w:ascii="Times New Roman" w:hAnsi="Times New Roman"/>
          <w:noProof/>
          <w:lang w:val="en-IE"/>
        </w:rPr>
        <w:t>all-Kompetittivà</w:t>
      </w:r>
      <w:r w:rsidRPr="003C6FC8" w:rsidR="005C79AF">
        <w:rPr>
          <w:rFonts w:ascii="Times New Roman" w:hAnsi="Times New Roman"/>
          <w:noProof/>
          <w:lang w:val="en-IE"/>
        </w:rPr>
        <w:t xml:space="preserve"> u Komunikazzjoni (M</w:t>
      </w:r>
      <w:r w:rsidR="00292CE6">
        <w:rPr>
          <w:rFonts w:ascii="Times New Roman" w:hAnsi="Times New Roman"/>
          <w:noProof/>
          <w:lang w:val="en-IE"/>
        </w:rPr>
        <w:t>inistry for Competitiveness and </w:t>
      </w:r>
      <w:r w:rsidRPr="003C6FC8" w:rsidR="005C79AF">
        <w:rPr>
          <w:rFonts w:ascii="Times New Roman" w:hAnsi="Times New Roman"/>
          <w:noProof/>
          <w:lang w:val="en-IE"/>
        </w:rPr>
        <w:t>Communications)</w:t>
      </w:r>
    </w:p>
    <w:p w:rsidR="005C79AF" w:rsidRPr="003C6FC8" w:rsidP="000B4BAC">
      <w:pPr>
        <w:bidi w:val="0"/>
        <w:ind w:left="567" w:hanging="567"/>
        <w:rPr>
          <w:rFonts w:ascii="Times New Roman" w:hAnsi="Times New Roman"/>
          <w:noProof/>
          <w:lang w:val="en-IE"/>
        </w:rPr>
      </w:pPr>
      <w:r w:rsidR="000B4BAC">
        <w:rPr>
          <w:rFonts w:ascii="Times New Roman" w:hAnsi="Times New Roman"/>
          <w:noProof/>
          <w:lang w:val="en-IE"/>
        </w:rPr>
        <w:t>–</w:t>
        <w:tab/>
      </w:r>
      <w:r w:rsidRPr="003C6FC8">
        <w:rPr>
          <w:rFonts w:ascii="Times New Roman" w:hAnsi="Times New Roman"/>
          <w:noProof/>
          <w:lang w:val="en-IE"/>
        </w:rPr>
        <w:t>Ministeru għall-Iżvilupp Urban u Toroq (Ministry for Urban Development and Roads)</w:t>
      </w:r>
    </w:p>
    <w:p w:rsidR="006E0693" w:rsidP="000B4BAC">
      <w:pPr>
        <w:bidi w:val="0"/>
        <w:rPr>
          <w:rFonts w:ascii="Times New Roman" w:hAnsi="Times New Roman"/>
          <w:noProof/>
          <w:lang w:val="en-IE"/>
        </w:rPr>
      </w:pPr>
      <w:r w:rsidR="000B4BAC">
        <w:rPr>
          <w:rFonts w:ascii="Times New Roman" w:hAnsi="Times New Roman"/>
          <w:noProof/>
          <w:lang w:val="en-IE"/>
        </w:rPr>
        <w:br w:type="page"/>
      </w:r>
      <w:r w:rsidRPr="003C6FC8" w:rsidR="005C79AF">
        <w:rPr>
          <w:rFonts w:ascii="Times New Roman" w:hAnsi="Times New Roman"/>
          <w:noProof/>
          <w:lang w:val="en-IE"/>
        </w:rPr>
        <w:t>Netherlands</w:t>
      </w:r>
    </w:p>
    <w:p w:rsidR="00B66BA2" w:rsidP="000B4BAC">
      <w:pPr>
        <w:bidi w:val="0"/>
        <w:rPr>
          <w:rFonts w:ascii="Times New Roman" w:hAnsi="Times New Roman"/>
          <w:noProof/>
          <w:lang w:val="en-IE"/>
        </w:rPr>
      </w:pPr>
    </w:p>
    <w:p w:rsidR="006E0693" w:rsidP="00FD5743">
      <w:pPr>
        <w:bidi w:val="0"/>
        <w:ind w:left="567" w:hanging="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Ministerie van Algemene Zaken</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Bureau van de Wetenschappelijke Raad voor het Regeringsbeleid</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Rijksvoorlichtingsdienst</w:t>
      </w:r>
    </w:p>
    <w:p w:rsidR="006E0693"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Ministerie van Binnenlandse Zaken en Koninkrijksrelaties</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Centrale Archiefselectiedienst (CAS)</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Algemene Inlichtingen- en Veiligheidsdienst (AIVD)</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Agentschap Basisadministratie Persoonsgegevens en Reisdocumenten (BPR)</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Agentschap Korps Landelijke Politiediensten</w:t>
      </w:r>
    </w:p>
    <w:p w:rsidR="006E0693"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Ministerie van Buitenlandse Zaken</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Directoraat-generaal Regiobeleid en Consulaire Zaken (DGRC)</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Directoraat-generaal Politieke Zaken (DGPZ)</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Directoraat-generaal Internationale Samenwerking (DGIS)</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Directoraat-generaal Europese Samenwerking (DGES)</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Centrum tot Bevordering van de Import uit Ontwikkelingslanden (CBI)</w:t>
      </w:r>
    </w:p>
    <w:p w:rsidR="006E0693" w:rsidP="00FD5743">
      <w:pPr>
        <w:bidi w:val="0"/>
        <w:ind w:left="1134" w:hanging="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Centrale diensten ressorterend onder S/PlvS (Support services falling under</w:t>
      </w:r>
      <w:r w:rsidR="006D415C">
        <w:rPr>
          <w:rFonts w:ascii="Times New Roman" w:hAnsi="Times New Roman"/>
          <w:noProof/>
          <w:lang w:val="en-IE"/>
        </w:rPr>
        <w:t xml:space="preserve"> </w:t>
      </w:r>
      <w:r w:rsidRPr="003C6FC8" w:rsidR="005C79AF">
        <w:rPr>
          <w:rFonts w:ascii="Times New Roman" w:hAnsi="Times New Roman"/>
          <w:noProof/>
          <w:lang w:val="en-IE"/>
        </w:rPr>
        <w:t>the Secretary</w:t>
      </w:r>
      <w:r w:rsidR="00C10285">
        <w:rPr>
          <w:rFonts w:ascii="Times New Roman" w:hAnsi="Times New Roman"/>
          <w:noProof/>
          <w:lang w:val="en-IE"/>
        </w:rPr>
        <w:noBreakHyphen/>
      </w:r>
      <w:r w:rsidRPr="003C6FC8" w:rsidR="005C79AF">
        <w:rPr>
          <w:rFonts w:ascii="Times New Roman" w:hAnsi="Times New Roman"/>
          <w:noProof/>
          <w:lang w:val="en-IE"/>
        </w:rPr>
        <w:t>general and Deputy Secretary-general)</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Buitenlandse Posten (ieder afzonderlijk)</w:t>
      </w:r>
    </w:p>
    <w:p w:rsidR="006E0693" w:rsidP="001663DA">
      <w:pPr>
        <w:bidi w:val="0"/>
        <w:rPr>
          <w:rFonts w:ascii="Times New Roman" w:hAnsi="Times New Roman"/>
          <w:noProof/>
          <w:lang w:val="en-IE"/>
        </w:rPr>
      </w:pPr>
      <w:r w:rsidR="00B66BA2">
        <w:rPr>
          <w:rFonts w:ascii="Times New Roman" w:hAnsi="Times New Roman"/>
          <w:noProof/>
          <w:lang w:val="en-IE"/>
        </w:rPr>
        <w:br w:type="page"/>
      </w:r>
      <w:r w:rsidR="001663DA">
        <w:rPr>
          <w:rFonts w:ascii="Times New Roman" w:hAnsi="Times New Roman"/>
          <w:noProof/>
          <w:lang w:val="en-IE"/>
        </w:rPr>
        <w:t>–</w:t>
        <w:tab/>
      </w:r>
      <w:r w:rsidRPr="003C6FC8" w:rsidR="005C79AF">
        <w:rPr>
          <w:rFonts w:ascii="Times New Roman" w:hAnsi="Times New Roman"/>
          <w:noProof/>
          <w:lang w:val="en-IE"/>
        </w:rPr>
        <w:t>Ministerie van Defensie — (Ministry of Defence)</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Commando Diensten Centra (CDC)</w:t>
      </w:r>
    </w:p>
    <w:p w:rsidR="006E0693"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Defensie Telematica Organisatie (DTO)</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 xml:space="preserve">Centrale directie </w:t>
      </w:r>
      <w:r>
        <w:rPr>
          <w:rFonts w:ascii="Times New Roman" w:hAnsi="Times New Roman"/>
          <w:noProof/>
          <w:lang w:val="en-IE"/>
        </w:rPr>
        <w:t>van de Defensie Vastgoed Dienst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De afzonderlijke regionale directies van de Defensie Vastgoed Dienst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Defensie Materieel Organisatie (DMO)</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Landelijk Bevoorradingsbedrijf van de Defensie Materieel Organisatie</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Logistiek Centrum van de Defensie Materieel Organisatie</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Marinebedrijf van de Defensie Materieel Organisatie</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Defensie Pijpleiding Organisatie (DPO)</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Ministerie van Economische Zaken</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Centraal Planbureau (CPB)</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SenterNovem</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Staatstoezicht op de Mijnen (SodM)</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Nederlandse Mededingingsautoriteit (NMa)</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Economische Voorlichtingsdienst (EVD)</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Agentschap Telecom</w:t>
      </w:r>
    </w:p>
    <w:p w:rsidR="00B66BA2" w:rsidP="00FD5743">
      <w:pPr>
        <w:bidi w:val="0"/>
        <w:ind w:left="1134" w:hanging="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Kenniscentrum Professioneel &amp; Innovatief Aanbesteden, Netwerk voor Overheidsopdrachtgevers (PIANOo)</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Regiebureau Inkoop Rijksoverheid</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Octrooicentrum Nederland</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Consumentenautoriteit</w:t>
      </w:r>
    </w:p>
    <w:p w:rsidR="00B66BA2" w:rsidP="001663DA">
      <w:pPr>
        <w:bidi w:val="0"/>
        <w:rPr>
          <w:rFonts w:ascii="Times New Roman" w:hAnsi="Times New Roman"/>
          <w:noProof/>
          <w:lang w:val="en-IE"/>
        </w:rPr>
      </w:pPr>
      <w:r>
        <w:rPr>
          <w:rFonts w:ascii="Times New Roman" w:hAnsi="Times New Roman"/>
          <w:noProof/>
          <w:lang w:val="en-IE"/>
        </w:rPr>
        <w:br w:type="page"/>
      </w:r>
      <w:r w:rsidR="001663DA">
        <w:rPr>
          <w:rFonts w:ascii="Times New Roman" w:hAnsi="Times New Roman"/>
          <w:noProof/>
          <w:lang w:val="en-IE"/>
        </w:rPr>
        <w:t>–</w:t>
        <w:tab/>
      </w:r>
      <w:r w:rsidRPr="003C6FC8" w:rsidR="005C79AF">
        <w:rPr>
          <w:rFonts w:ascii="Times New Roman" w:hAnsi="Times New Roman"/>
          <w:noProof/>
          <w:lang w:val="en-IE"/>
        </w:rPr>
        <w:t>Ministerie van Financiën</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Belastingdienst Automatiseringscentrum</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Belastingdienst</w:t>
      </w:r>
    </w:p>
    <w:p w:rsidR="00B66BA2" w:rsidP="00FD5743">
      <w:pPr>
        <w:bidi w:val="0"/>
        <w:ind w:left="1134" w:hanging="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de afzonderlijke Directies der Rijksbelastingen (the various Divisions of the Tax and Customs Administration throughout the Netherlands)</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Fiscale Inlichtingen- en Opsporingsdienst (incl. Economische Controle dienst (ECD))</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Belastingdienst Opleidingen</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Dienst der Domeinen</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Ministerie van Justitie</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Dienst Justitiële Inrichtingen</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Raad voor de Kinderbescherming</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Centraal Justitie Incasso Bureau</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Openbaar Ministerie</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Immigratie en Naturalisatiedienst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Nederlands Forensisch Instituut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 xml:space="preserve">Dienst Terugkeer &amp; Vertrek </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Ministerie van Landbouw, Natuur en Voedselkwaliteit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Dienst Regelingen (DR)</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Agentschap Plantenziektenkundige Dienst (PD)</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Algemene Inspectiedienst (AID)</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Dienst Landelijk Gebied (DLG)</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Voedsel en Waren Autoriteit (VWA)</w:t>
      </w:r>
    </w:p>
    <w:p w:rsidR="00B66BA2" w:rsidP="001663DA">
      <w:pPr>
        <w:bidi w:val="0"/>
        <w:rPr>
          <w:rFonts w:ascii="Times New Roman" w:hAnsi="Times New Roman"/>
          <w:noProof/>
          <w:lang w:val="en-IE"/>
        </w:rPr>
      </w:pPr>
      <w:r>
        <w:rPr>
          <w:rFonts w:ascii="Times New Roman" w:hAnsi="Times New Roman"/>
          <w:noProof/>
          <w:lang w:val="en-IE"/>
        </w:rPr>
        <w:br w:type="page"/>
      </w:r>
      <w:r w:rsidR="001663DA">
        <w:rPr>
          <w:rFonts w:ascii="Times New Roman" w:hAnsi="Times New Roman"/>
          <w:noProof/>
          <w:lang w:val="en-IE"/>
        </w:rPr>
        <w:t>–</w:t>
        <w:tab/>
      </w:r>
      <w:r w:rsidRPr="003C6FC8" w:rsidR="005C79AF">
        <w:rPr>
          <w:rFonts w:ascii="Times New Roman" w:hAnsi="Times New Roman"/>
          <w:noProof/>
          <w:lang w:val="en-IE"/>
        </w:rPr>
        <w:t>Ministerie van Onderwijs, Cultuur en Wetenschappen</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Inspectie van het Onderwijs</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Erfgoedinspectie</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Centrale Financiën Instellingen</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Nationaal Archief</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Adviesraad voor Wetenschaps- en Technologiebeleid</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Onderwijsraad</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Raad voor Cultuur</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Ministerie van Sociale Zaken en Werkgelegenheid</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Inspectie Werk en Inkomen</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Agentschap SZW</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Ministerie van Verkeer en Waterstaat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Directoraat-Generaal Transport en Luchtvaart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Directoraat-generaal Personenvervoer</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Directoraat-generaal Water</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Centrale diensten (Central Services)</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Shared services Organisatie Verkeer en Watersaat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Koninklijke Nederlandse Meteorologisch Instituut KNMI</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Rijkswaterstaat, Bestuur</w:t>
      </w:r>
    </w:p>
    <w:p w:rsidR="00B66BA2" w:rsidP="00FD5743">
      <w:pPr>
        <w:bidi w:val="0"/>
        <w:ind w:left="1134" w:hanging="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De afzonderlijke regionale Diensten van Rijkswaterstaat (Each individual regional service of the Directorate-general of Public Works and Water Management)</w:t>
      </w:r>
    </w:p>
    <w:p w:rsidR="00B66BA2" w:rsidP="00FD5743">
      <w:pPr>
        <w:bidi w:val="0"/>
        <w:ind w:left="1134" w:hanging="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De afzonderlijke specialistische diensten van Rijkswaterstaat (Each individual specialist service of the Directorate-general of Public Works and Water Management)</w:t>
      </w:r>
    </w:p>
    <w:p w:rsidR="00B66BA2" w:rsidP="001663DA">
      <w:pPr>
        <w:bidi w:val="0"/>
        <w:ind w:left="567"/>
        <w:rPr>
          <w:rFonts w:ascii="Times New Roman" w:hAnsi="Times New Roman"/>
          <w:noProof/>
          <w:lang w:val="en-IE"/>
        </w:rPr>
      </w:pPr>
      <w:r>
        <w:rPr>
          <w:rFonts w:ascii="Times New Roman" w:hAnsi="Times New Roman"/>
          <w:noProof/>
          <w:lang w:val="en-IE"/>
        </w:rPr>
        <w:br w:type="page"/>
      </w:r>
      <w:r w:rsidR="001663DA">
        <w:rPr>
          <w:rFonts w:ascii="Times New Roman" w:hAnsi="Times New Roman"/>
          <w:noProof/>
          <w:lang w:val="en-IE"/>
        </w:rPr>
        <w:t>–</w:t>
        <w:tab/>
      </w:r>
      <w:r w:rsidRPr="003C6FC8" w:rsidR="005C79AF">
        <w:rPr>
          <w:rFonts w:ascii="Times New Roman" w:hAnsi="Times New Roman"/>
          <w:noProof/>
          <w:lang w:val="en-IE"/>
        </w:rPr>
        <w:t>Adviesdienst Geo-Informatie en ICT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Adviesdienst Verkeer en Vervoer (AVV)</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Bouwdienst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Corporate Dienst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Data ICT Dienst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Dienst Verkeer en Scheepvaart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Dienst Weg- en Waterbouwkunde (DWW)</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Rijksinstituut voor Kunst en Zee (RIKZ)</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Rijksinstituut voor Integraal Zoetwaterbeheer en Afvalwaterbehandeling (RIZA)</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Waterdienst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Inspectie Verkeer en Waterstaat, Hoofddirectie</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Port state Control</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Directie Toezichtontwikkeling Communicatie en Onderzoek (TCO)</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Toezichthouder Beheer Eenheid Lucht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Toezichthouder Beheer Eenheid Water</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Toezichthouder Beheer Eenheid Land</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Ministerie van Volkshuisvesting, Ruimtelijke Ordening en Milieubeheer</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Directoraat-generaal Wonen, Wijken en Integratie</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Directoraat-generaal Ruimte</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Directoraat-general Milieubeheer</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Rijksgebouwendienst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VROM Inspectie</w:t>
      </w:r>
    </w:p>
    <w:p w:rsidR="00B66BA2" w:rsidP="001663DA">
      <w:pPr>
        <w:bidi w:val="0"/>
        <w:rPr>
          <w:rFonts w:ascii="Times New Roman" w:hAnsi="Times New Roman"/>
          <w:noProof/>
          <w:lang w:val="en-IE"/>
        </w:rPr>
      </w:pPr>
      <w:r>
        <w:rPr>
          <w:rFonts w:ascii="Times New Roman" w:hAnsi="Times New Roman"/>
          <w:noProof/>
          <w:lang w:val="en-IE"/>
        </w:rPr>
        <w:br w:type="page"/>
      </w:r>
      <w:r w:rsidR="001663DA">
        <w:rPr>
          <w:rFonts w:ascii="Times New Roman" w:hAnsi="Times New Roman"/>
          <w:noProof/>
          <w:lang w:val="en-IE"/>
        </w:rPr>
        <w:t>–</w:t>
        <w:tab/>
      </w:r>
      <w:r w:rsidRPr="003C6FC8" w:rsidR="005C79AF">
        <w:rPr>
          <w:rFonts w:ascii="Times New Roman" w:hAnsi="Times New Roman"/>
          <w:noProof/>
          <w:lang w:val="en-IE"/>
        </w:rPr>
        <w:t>Ministerie van Volksgezondheid, Welzijn en Sport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Bestuursdepartement</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Inspectie Gezondheidsbescherming, Waren en Veterinaire Zaken</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Inspectie Gezondheidszorg</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Inspectie Jeugdhulpverlening en Jeugdbescherming</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Rijksinstituut voor de Volksgezondheid en Milieu (RIVM)</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Sociaal en Cultureel Planbureau</w:t>
      </w:r>
    </w:p>
    <w:p w:rsidR="00B66BA2" w:rsidP="001663DA">
      <w:pPr>
        <w:bidi w:val="0"/>
        <w:ind w:left="567"/>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Agentschap t.b.v. het College ter Beoordeling van Geneesmiddelen</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Tweede Kamer der Staten-Generaal</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Eerste Kamer der Staten-Generaal</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Raad van State</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Algemene Rekenkamer</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Nationale Ombudsman</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Kanselarij der Nederlandse Orden</w:t>
      </w:r>
    </w:p>
    <w:p w:rsidR="00B66BA2" w:rsidP="001663DA">
      <w:pPr>
        <w:bidi w:val="0"/>
        <w:rPr>
          <w:rFonts w:ascii="Times New Roman" w:hAnsi="Times New Roman"/>
          <w:noProof/>
          <w:lang w:val="en-IE"/>
        </w:rPr>
      </w:pPr>
      <w:r w:rsidR="001663DA">
        <w:rPr>
          <w:rFonts w:ascii="Times New Roman" w:hAnsi="Times New Roman"/>
          <w:noProof/>
          <w:lang w:val="en-IE"/>
        </w:rPr>
        <w:t>–</w:t>
        <w:tab/>
      </w:r>
      <w:r w:rsidRPr="003C6FC8" w:rsidR="005C79AF">
        <w:rPr>
          <w:rFonts w:ascii="Times New Roman" w:hAnsi="Times New Roman"/>
          <w:noProof/>
          <w:lang w:val="en-IE"/>
        </w:rPr>
        <w:t>Kabinet der Koningin</w:t>
      </w:r>
    </w:p>
    <w:p w:rsidR="005C79AF" w:rsidRPr="003C6FC8" w:rsidP="001663DA">
      <w:pPr>
        <w:bidi w:val="0"/>
        <w:rPr>
          <w:rFonts w:ascii="Times New Roman" w:hAnsi="Times New Roman"/>
          <w:noProof/>
          <w:lang w:val="en-IE"/>
        </w:rPr>
      </w:pPr>
      <w:r w:rsidR="001663DA">
        <w:rPr>
          <w:rFonts w:ascii="Times New Roman" w:hAnsi="Times New Roman"/>
          <w:noProof/>
          <w:lang w:val="en-IE"/>
        </w:rPr>
        <w:t>–</w:t>
        <w:tab/>
      </w:r>
      <w:r w:rsidRPr="003C6FC8">
        <w:rPr>
          <w:rFonts w:ascii="Times New Roman" w:hAnsi="Times New Roman"/>
          <w:noProof/>
          <w:lang w:val="en-IE"/>
        </w:rPr>
        <w:t>Raad voor de rechtspraak en de Rechtbanken</w:t>
      </w:r>
    </w:p>
    <w:p w:rsidR="00B66BA2" w:rsidP="00FD5743">
      <w:pPr>
        <w:bidi w:val="0"/>
        <w:rPr>
          <w:rFonts w:ascii="Times New Roman" w:hAnsi="Times New Roman"/>
          <w:noProof/>
          <w:lang w:val="en-IE"/>
        </w:rPr>
      </w:pPr>
      <w:r w:rsidR="000B4BAC">
        <w:rPr>
          <w:rFonts w:ascii="Times New Roman" w:hAnsi="Times New Roman"/>
          <w:noProof/>
          <w:lang w:val="en-IE"/>
        </w:rPr>
        <w:br w:type="page"/>
      </w:r>
      <w:r w:rsidRPr="003C6FC8" w:rsidR="005C79AF">
        <w:rPr>
          <w:rFonts w:ascii="Times New Roman" w:hAnsi="Times New Roman"/>
          <w:noProof/>
          <w:lang w:val="en-IE"/>
        </w:rPr>
        <w:t>Austria</w:t>
      </w:r>
    </w:p>
    <w:p w:rsidR="00B66BA2" w:rsidP="00FD5743">
      <w:pPr>
        <w:bidi w:val="0"/>
        <w:rPr>
          <w:rFonts w:ascii="Times New Roman" w:hAnsi="Times New Roman"/>
          <w:noProof/>
          <w:lang w:val="en-IE"/>
        </w:rPr>
      </w:pP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Bundeskanzleramt</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europäische und internationale Angelegenheiten</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Finanzen</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Gesundheit, Familie und Jugend</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Inneres</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Justiz</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Landesverteidigung</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Land- und Forstwirtschaft, Umwelt und Wasserwirtschaft</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Soziales und Konsumentenschutz</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Unterricht, Kunst und Kultur</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Verkehr, Innovation und Technologie</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Wirtschaft und Arbeit</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Bundesministerium für Wissenschaft und Forschung</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Österreichische Forschungs- und Prüfzentrum Arsenal Gesellschaft mbH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Bundesbeschaffung GmbH</w:t>
      </w:r>
    </w:p>
    <w:p w:rsidR="005C79AF" w:rsidRPr="003C6FC8" w:rsidP="00FD5743">
      <w:pPr>
        <w:bidi w:val="0"/>
        <w:rPr>
          <w:rFonts w:ascii="Times New Roman" w:hAnsi="Times New Roman"/>
          <w:noProof/>
          <w:lang w:val="en-IE"/>
        </w:rPr>
      </w:pPr>
      <w:r w:rsidR="00FD5743">
        <w:rPr>
          <w:rFonts w:ascii="Times New Roman" w:hAnsi="Times New Roman"/>
          <w:noProof/>
          <w:lang w:val="en-IE"/>
        </w:rPr>
        <w:t>–</w:t>
        <w:tab/>
      </w:r>
      <w:r w:rsidRPr="003C6FC8">
        <w:rPr>
          <w:rFonts w:ascii="Times New Roman" w:hAnsi="Times New Roman"/>
          <w:noProof/>
          <w:lang w:val="en-IE"/>
        </w:rPr>
        <w:t>Bundesrechenzentrum GmbH</w:t>
      </w:r>
    </w:p>
    <w:p w:rsidR="00B66BA2" w:rsidP="00FD5743">
      <w:pPr>
        <w:bidi w:val="0"/>
        <w:rPr>
          <w:rFonts w:ascii="Times New Roman" w:hAnsi="Times New Roman"/>
          <w:noProof/>
          <w:lang w:val="en-IE"/>
        </w:rPr>
      </w:pPr>
      <w:r w:rsidR="000B4BAC">
        <w:rPr>
          <w:rFonts w:ascii="Times New Roman" w:hAnsi="Times New Roman"/>
          <w:noProof/>
          <w:lang w:val="en-IE"/>
        </w:rPr>
        <w:br w:type="page"/>
      </w:r>
      <w:r w:rsidRPr="003C6FC8" w:rsidR="005C79AF">
        <w:rPr>
          <w:rFonts w:ascii="Times New Roman" w:hAnsi="Times New Roman"/>
          <w:noProof/>
          <w:lang w:val="en-IE"/>
        </w:rPr>
        <w:t>Poland</w:t>
      </w:r>
    </w:p>
    <w:p w:rsidR="00213CA9" w:rsidP="00FD5743">
      <w:pPr>
        <w:bidi w:val="0"/>
        <w:rPr>
          <w:rFonts w:ascii="Times New Roman" w:hAnsi="Times New Roman"/>
          <w:noProof/>
          <w:lang w:val="en-IE"/>
        </w:rPr>
      </w:pP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Kancelaria Prezydenta RP</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Kancelaria Sejmu RP</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Kancelaria Senatu RP</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Kancelaria Prezesa Rady Ministrów</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Sąd Najwyższy</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Naczelny Sąd Administracyjny</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Wojewódzkie sądy administracyjne</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Sądy powszechne - rejonowe, okręgowe i apelacyjne</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Trybuna</w:t>
      </w:r>
      <w:r w:rsidRPr="003C6FC8" w:rsidR="001407D2">
        <w:rPr>
          <w:rFonts w:ascii="Times New Roman" w:hAnsi="Times New Roman"/>
          <w:noProof/>
          <w:lang w:val="en-IE"/>
        </w:rPr>
        <w:t>ł</w:t>
      </w:r>
      <w:r w:rsidRPr="003C6FC8" w:rsidR="005C79AF">
        <w:rPr>
          <w:rFonts w:ascii="Times New Roman" w:hAnsi="Times New Roman"/>
          <w:noProof/>
          <w:lang w:val="en-IE"/>
        </w:rPr>
        <w:t xml:space="preserve"> Konstytucyjny</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Najwyższa Izba Kontroli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Biuro Rzecznika Praw Obywatelskich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Biuro Rzecznika Praw Dziecka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Biuro Ochrony Rządu</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Biuro Bezpieczeństwa Narodowego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Centralne Biuro Antykorupcyjne</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Pracy i Polityki Społecznej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Finansów</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Gospodarki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Rozwoju Regionalnego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Kultury i Dziedzictwa Narodowego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Edukacji Narodowej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Obrony Narodowej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Rolnictwa i Rozwoju Wsi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Skarbu Państwa</w:t>
      </w:r>
    </w:p>
    <w:p w:rsidR="00B66BA2" w:rsidP="00FD5743">
      <w:pPr>
        <w:bidi w:val="0"/>
        <w:rPr>
          <w:rFonts w:ascii="Times New Roman" w:hAnsi="Times New Roman"/>
          <w:noProof/>
          <w:lang w:val="en-IE"/>
        </w:rPr>
      </w:pPr>
      <w:r w:rsidR="00213CA9">
        <w:rPr>
          <w:rFonts w:ascii="Times New Roman" w:hAnsi="Times New Roman"/>
          <w:noProof/>
          <w:lang w:val="en-IE"/>
        </w:rPr>
        <w:br w:type="page"/>
      </w:r>
      <w:r w:rsidR="00FD5743">
        <w:rPr>
          <w:rFonts w:ascii="Times New Roman" w:hAnsi="Times New Roman"/>
          <w:noProof/>
          <w:lang w:val="en-IE"/>
        </w:rPr>
        <w:t>–</w:t>
        <w:tab/>
      </w:r>
      <w:r w:rsidRPr="003C6FC8" w:rsidR="005C79AF">
        <w:rPr>
          <w:rFonts w:ascii="Times New Roman" w:hAnsi="Times New Roman"/>
          <w:noProof/>
          <w:lang w:val="en-IE"/>
        </w:rPr>
        <w:t>Ministerstwo Sprawiedliwości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Infrastruktury</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Nauki i Szkolnictwa Wyższego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Środowiska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Spraw Wewnętrznych i Administracji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Spraw Zagranicznych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Zdrowia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Ministerstwo Sportu i Turystyki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Komitetu Integracji Europejskiej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Patentowy Rzeczypospolitej Polskiej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Regulacji Energetyki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do Spraw Kombatantów i Osób Represjonowanych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Transportu Kolejowego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Dozoru Technicznego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Rejestracji Produktów Leczniczych, Wyrobów Medycznych i Produktów Biobójczych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do Spraw Repatriacji i Cudzoziemców</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Zamówień Publicznych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Ochrony Konkurencji i Konsumentów</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Lotnictwa Cywilnego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Urząd Komunikacji Elektronicznej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Wyższy Urząd Górniczy</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Główny Urząd Miar</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Główny Urząd Geodezji i Kartografii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Główny Urząd Nadzoru Budowlanego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Główny Urząd Statystyczny</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Krajowa Rada Radiofonii i Telewizji</w:t>
      </w:r>
    </w:p>
    <w:p w:rsidR="00B66BA2" w:rsidP="00FD5743">
      <w:pPr>
        <w:bidi w:val="0"/>
        <w:rPr>
          <w:rFonts w:ascii="Times New Roman" w:hAnsi="Times New Roman"/>
          <w:noProof/>
          <w:lang w:val="en-IE"/>
        </w:rPr>
      </w:pPr>
      <w:r w:rsidR="00213CA9">
        <w:rPr>
          <w:rFonts w:ascii="Times New Roman" w:hAnsi="Times New Roman"/>
          <w:noProof/>
          <w:lang w:val="en-IE"/>
        </w:rPr>
        <w:br w:type="page"/>
      </w:r>
      <w:r w:rsidR="00FD5743">
        <w:rPr>
          <w:rFonts w:ascii="Times New Roman" w:hAnsi="Times New Roman"/>
          <w:noProof/>
          <w:lang w:val="en-IE"/>
        </w:rPr>
        <w:t>–</w:t>
        <w:tab/>
      </w:r>
      <w:r w:rsidRPr="003C6FC8" w:rsidR="005C79AF">
        <w:rPr>
          <w:rFonts w:ascii="Times New Roman" w:hAnsi="Times New Roman"/>
          <w:noProof/>
          <w:lang w:val="en-IE"/>
        </w:rPr>
        <w:t>Generalny Inspektor Ochrony Danych Osobowych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Państwowa Komisja Wyborcza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Państwowa Inspekcja Pracy</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Rządowe Centrum Legislacji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Narodowy Fundusz Zdrowia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Polska Akademia Nauk</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Polskie Centrum Akredytacji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Polskie Centrum Badań i Certyfikacji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Polska Organizacja Turystyczna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Polski Komitet Normalizacyjny</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Zakład Ubezpieczeń Społecznych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Komisja Nadzoru Finansowego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Naczelna Dyrekcja Archiwów Państwowych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Kasa Rolniczego Ubezpieczenia Społecznego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Generalna Dyrekcja Dróg Krajowych i Autostrad</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Państwowa Inspekcja Ochrony Roślin i Nasiennictwa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Komenda Główna Państwowej Straży Pożarnej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Komenda Główna Policji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Komenda Główna Straży Granicznej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Inspekcja Jakości Handlowej Artykułów Rolno-Spożywczych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Główny Inspektorat Ochrony Środowiska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Główny Inspektorat Transportu Drogowego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Główny Inspektorat Farmaceutyczny</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Główny Inspektorat Sanitarny</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Główny Inspektorat Weterynarii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Agencja Bezpieczeństwa Wewnętrznego</w:t>
      </w:r>
    </w:p>
    <w:p w:rsidR="00B66BA2" w:rsidP="00FD5743">
      <w:pPr>
        <w:bidi w:val="0"/>
        <w:rPr>
          <w:rFonts w:ascii="Times New Roman" w:hAnsi="Times New Roman"/>
          <w:noProof/>
          <w:lang w:val="en-IE"/>
        </w:rPr>
      </w:pPr>
      <w:r w:rsidR="00213CA9">
        <w:rPr>
          <w:rFonts w:ascii="Times New Roman" w:hAnsi="Times New Roman"/>
          <w:noProof/>
          <w:lang w:val="en-IE"/>
        </w:rPr>
        <w:br w:type="page"/>
      </w:r>
      <w:r w:rsidR="00FD5743">
        <w:rPr>
          <w:rFonts w:ascii="Times New Roman" w:hAnsi="Times New Roman"/>
          <w:noProof/>
          <w:lang w:val="en-IE"/>
        </w:rPr>
        <w:t>–</w:t>
        <w:tab/>
      </w:r>
      <w:r w:rsidRPr="003C6FC8" w:rsidR="005C79AF">
        <w:rPr>
          <w:rFonts w:ascii="Times New Roman" w:hAnsi="Times New Roman"/>
          <w:noProof/>
          <w:lang w:val="en-IE"/>
        </w:rPr>
        <w:t>Agencja Wywiadu</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Agencja Mienia Wojskowego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Wojskowa Agencja Mieszkaniowa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Agencja Restrukturyzacji i Modernizacji Rolnictwa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Agencja Rynku Rolnego</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Agencja Nieruchomości Rolnych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Państwowa Agencja Atomistyki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Polska Agencja Żeglugi Powietrznej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Polska Agencja Rozwiązywania Problemów Alkoholowych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Agencja Rezerw Materiałowych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Narodowy Bank Polski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Narodowy Fundusz Ochrony Środowiska i Gospodarki Wodnej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Państwowy Fundusz Rehabilitacji Osób Niepełnosprawnych</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 xml:space="preserve">Instytut Pamięci Narodowej - Komisja Ścigania Zbrodni Przeciwko Narodowi Polskiemu </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Rada Ochrony Pamięci Walk i Męczeństwa</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Służba Celna Rzeczypospolitej Polskiej</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Państwowe Gospodarstwo Leśne „Lasy Państwowe"</w:t>
      </w:r>
    </w:p>
    <w:p w:rsidR="00B66BA2" w:rsidRPr="00042746"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Polska Agencja Rozwoju Przedsiębiorczości</w:t>
      </w:r>
    </w:p>
    <w:p w:rsidR="00B66BA2" w:rsidP="00FD5743">
      <w:pPr>
        <w:bidi w:val="0"/>
        <w:rPr>
          <w:rFonts w:ascii="Times New Roman" w:hAnsi="Times New Roman"/>
          <w:noProof/>
          <w:lang w:val="en-IE"/>
        </w:rPr>
      </w:pPr>
      <w:r w:rsidR="00FD5743">
        <w:rPr>
          <w:rFonts w:ascii="Times New Roman" w:hAnsi="Times New Roman"/>
          <w:noProof/>
          <w:lang w:val="en-IE"/>
        </w:rPr>
        <w:t>–</w:t>
        <w:tab/>
      </w:r>
      <w:r w:rsidRPr="003C6FC8" w:rsidR="005C79AF">
        <w:rPr>
          <w:rFonts w:ascii="Times New Roman" w:hAnsi="Times New Roman"/>
          <w:noProof/>
          <w:lang w:val="en-IE"/>
        </w:rPr>
        <w:t>Urzędy wojewódzkie</w:t>
      </w:r>
    </w:p>
    <w:p w:rsidR="005C79AF" w:rsidRPr="003C6FC8" w:rsidP="00960389">
      <w:pPr>
        <w:bidi w:val="0"/>
        <w:ind w:left="567" w:hanging="567"/>
        <w:rPr>
          <w:rFonts w:ascii="Times New Roman" w:hAnsi="Times New Roman"/>
          <w:noProof/>
          <w:lang w:val="en-IE"/>
        </w:rPr>
      </w:pPr>
      <w:r w:rsidR="00FD5743">
        <w:rPr>
          <w:rFonts w:ascii="Times New Roman" w:hAnsi="Times New Roman"/>
          <w:noProof/>
          <w:lang w:val="en-IE"/>
        </w:rPr>
        <w:t>–</w:t>
        <w:tab/>
      </w:r>
      <w:r w:rsidRPr="003C6FC8">
        <w:rPr>
          <w:rFonts w:ascii="Times New Roman" w:hAnsi="Times New Roman"/>
          <w:noProof/>
          <w:lang w:val="en-IE"/>
        </w:rPr>
        <w:t>Samodzielne Publiczne Zakłady Opieki Zdrowotnej, jeśli ich organem założycielskim jest minister, centralny organ administracji rządowej lub wojewoda</w:t>
      </w:r>
    </w:p>
    <w:p w:rsidR="00B66BA2" w:rsidP="00960389">
      <w:pPr>
        <w:bidi w:val="0"/>
        <w:rPr>
          <w:rFonts w:ascii="Times New Roman" w:hAnsi="Times New Roman"/>
          <w:noProof/>
          <w:lang w:val="en-IE"/>
        </w:rPr>
      </w:pPr>
      <w:r w:rsidR="00FD5743">
        <w:rPr>
          <w:rFonts w:ascii="Times New Roman" w:hAnsi="Times New Roman"/>
          <w:noProof/>
          <w:lang w:val="en-IE"/>
        </w:rPr>
        <w:br w:type="page"/>
      </w:r>
      <w:r w:rsidRPr="003C6FC8" w:rsidR="005C79AF">
        <w:rPr>
          <w:rFonts w:ascii="Times New Roman" w:hAnsi="Times New Roman"/>
          <w:noProof/>
          <w:lang w:val="en-IE"/>
        </w:rPr>
        <w:t>Portugal</w:t>
      </w:r>
    </w:p>
    <w:p w:rsidR="00213CA9" w:rsidP="00960389">
      <w:pPr>
        <w:bidi w:val="0"/>
        <w:rPr>
          <w:rFonts w:ascii="Times New Roman" w:hAnsi="Times New Roman"/>
          <w:noProof/>
          <w:lang w:val="en-IE"/>
        </w:rPr>
      </w:pP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Presidência do Conselho de Ministros</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das Finanças e da Administração Pública</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 Defesa Nacional</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dos Negócios Estrangeiros</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 Administração Interna</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 Justiça</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 Economia e da Inovação</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 Agricultura, Desenvolvimento Rural e Pescas</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 Educação</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 Ciência, Tecn</w:t>
      </w:r>
      <w:r w:rsidRPr="003C6FC8" w:rsidR="005C79AF">
        <w:rPr>
          <w:rFonts w:ascii="Times New Roman" w:hAnsi="Times New Roman"/>
          <w:noProof/>
          <w:lang w:val="en-IE"/>
        </w:rPr>
        <w:t>ologia e do Ensino Superior</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 Cultura</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 Saúde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do Trabalho e da Solidariedade Social</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das Obras Públicas, Transportes e Comunicações</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Ministério do Ambiente, do Ordenamento do Território e do Desenvolvimento Regional</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90B9D" w:rsidR="00390B9D">
        <w:rPr>
          <w:rFonts w:ascii="Times New Roman" w:hAnsi="Times New Roman"/>
          <w:szCs w:val="24"/>
        </w:rPr>
        <w:t>Presidên</w:t>
      </w:r>
      <w:r w:rsidRPr="00390B9D" w:rsidR="00390B9D">
        <w:rPr>
          <w:rStyle w:val="Strong"/>
          <w:rFonts w:ascii="Times New Roman" w:hAnsi="Times New Roman"/>
          <w:b w:val="0"/>
          <w:bCs/>
          <w:szCs w:val="24"/>
        </w:rPr>
        <w:t>cia</w:t>
      </w:r>
      <w:r w:rsidRPr="00390B9D" w:rsidR="00390B9D">
        <w:rPr>
          <w:rFonts w:ascii="Times New Roman" w:hAnsi="Times New Roman"/>
          <w:szCs w:val="24"/>
        </w:rPr>
        <w:t xml:space="preserve"> da Rep</w:t>
      </w:r>
      <w:r w:rsidRPr="00390B9D" w:rsidR="00390B9D">
        <w:rPr>
          <w:rStyle w:val="Strong"/>
          <w:rFonts w:ascii="Times New Roman" w:hAnsi="Times New Roman"/>
          <w:b w:val="0"/>
          <w:bCs/>
          <w:szCs w:val="24"/>
        </w:rPr>
        <w:t>ú</w:t>
      </w:r>
      <w:r w:rsidRPr="00390B9D" w:rsidR="00390B9D">
        <w:rPr>
          <w:rFonts w:ascii="Times New Roman" w:hAnsi="Times New Roman"/>
          <w:szCs w:val="24"/>
        </w:rPr>
        <w:t>blica</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Tribunal Constitucional</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Tribunal de Contas</w:t>
      </w:r>
    </w:p>
    <w:p w:rsidR="005C79AF" w:rsidRPr="003C6FC8" w:rsidP="00960389">
      <w:pPr>
        <w:bidi w:val="0"/>
        <w:rPr>
          <w:rFonts w:ascii="Times New Roman" w:hAnsi="Times New Roman"/>
          <w:noProof/>
          <w:lang w:val="en-IE"/>
        </w:rPr>
      </w:pPr>
      <w:r w:rsidR="00960389">
        <w:rPr>
          <w:rFonts w:ascii="Times New Roman" w:hAnsi="Times New Roman"/>
          <w:noProof/>
          <w:lang w:val="en-IE"/>
        </w:rPr>
        <w:t>–</w:t>
        <w:tab/>
      </w:r>
      <w:r w:rsidRPr="003C6FC8">
        <w:rPr>
          <w:rFonts w:ascii="Times New Roman" w:hAnsi="Times New Roman"/>
          <w:noProof/>
          <w:lang w:val="en-IE"/>
        </w:rPr>
        <w:t>Provedoria de Justiça</w:t>
      </w:r>
    </w:p>
    <w:p w:rsidR="00B66BA2" w:rsidP="00960389">
      <w:pPr>
        <w:bidi w:val="0"/>
        <w:rPr>
          <w:rFonts w:ascii="Times New Roman" w:hAnsi="Times New Roman"/>
          <w:noProof/>
          <w:lang w:val="en-IE"/>
        </w:rPr>
      </w:pPr>
      <w:r w:rsidR="00960389">
        <w:rPr>
          <w:rFonts w:ascii="Times New Roman" w:hAnsi="Times New Roman"/>
          <w:noProof/>
          <w:lang w:val="en-IE"/>
        </w:rPr>
        <w:br w:type="page"/>
      </w:r>
      <w:r w:rsidRPr="003C6FC8" w:rsidR="005C79AF">
        <w:rPr>
          <w:rFonts w:ascii="Times New Roman" w:hAnsi="Times New Roman"/>
          <w:noProof/>
          <w:lang w:val="en-IE"/>
        </w:rPr>
        <w:t>Romania</w:t>
      </w:r>
    </w:p>
    <w:p w:rsidR="00213CA9" w:rsidP="00960389">
      <w:pPr>
        <w:bidi w:val="0"/>
        <w:rPr>
          <w:rFonts w:ascii="Times New Roman" w:hAnsi="Times New Roman"/>
          <w:noProof/>
          <w:lang w:val="en-IE"/>
        </w:rPr>
      </w:pP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Administraţia Prezidenţială</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Senatul României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Camera Deputaţilor</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Inalta Curte de Casaţie şi Justiţie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Curtea Constituţională</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Consiliul Legislativ</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Curtea de Conturi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Consiliul Superior al Magistraturii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Parchetul de pe lângă Inalta Curte de Casaţie şi Justiţie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Secretariatul General al Guvernului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Cancelaria primului ministru</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Afacerilor Externe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Economiei şi Finanţelor</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Justiţiei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Apărării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Internelor şi Reformei Administrative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Muncii, Familiei şi Egalităţii de Sanse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pentru Intreprinderi Mici şi Mijlocii, Comerţ, Turism şi Profesii Liberale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Agriculturii şi Dezvoltării Rurale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Transporturilor</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Dezvoltării, Lucrărilor Publice şi Locuinţei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Educaţiei Cercetării şi Tineretului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Sănătăţii Publice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Culturii şi Cultelor</w:t>
      </w:r>
    </w:p>
    <w:p w:rsidR="00B66BA2" w:rsidP="00960389">
      <w:pPr>
        <w:bidi w:val="0"/>
        <w:rPr>
          <w:rFonts w:ascii="Times New Roman" w:hAnsi="Times New Roman"/>
          <w:noProof/>
          <w:lang w:val="en-IE"/>
        </w:rPr>
      </w:pPr>
      <w:r w:rsidR="00213CA9">
        <w:rPr>
          <w:rFonts w:ascii="Times New Roman" w:hAnsi="Times New Roman"/>
          <w:noProof/>
          <w:lang w:val="en-IE"/>
        </w:rPr>
        <w:br w:type="page"/>
      </w:r>
      <w:r w:rsidR="00960389">
        <w:rPr>
          <w:rFonts w:ascii="Times New Roman" w:hAnsi="Times New Roman"/>
          <w:noProof/>
          <w:lang w:val="en-IE"/>
        </w:rPr>
        <w:t>–</w:t>
        <w:tab/>
      </w:r>
      <w:r w:rsidRPr="003C6FC8" w:rsidR="005C79AF">
        <w:rPr>
          <w:rFonts w:ascii="Times New Roman" w:hAnsi="Times New Roman"/>
          <w:noProof/>
          <w:lang w:val="en-IE"/>
        </w:rPr>
        <w:t>Ministerul Comunicaţiilor şi Tehnologiei Informaţiei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Ministerul Mediului şi Dezvoltării Durabile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Serviciul Român de Informaţii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Serviciul de Informaţii Externe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Serviciul de Protecţie şi Pază</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Serviciul de Telecomunicaţii Speciale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Consiliul Naţional al Audiovizualului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Consiliul Concurenţei (CC)</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Direcţia Naţională Anticorupţie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Inspectoratul General de Poliţie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Naţională pentru Reglementarea şi Monitorizarea Achiziţiilor Publice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Consiliul Naţional de Soluţionare a Contestaţiilor</w:t>
      </w:r>
    </w:p>
    <w:p w:rsidR="00B66BA2" w:rsidP="00960389">
      <w:pPr>
        <w:bidi w:val="0"/>
        <w:ind w:left="567" w:hanging="567"/>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Naţională de Reglementare pentru Ser</w:t>
      </w:r>
      <w:r w:rsidR="006D415C">
        <w:rPr>
          <w:rFonts w:ascii="Times New Roman" w:hAnsi="Times New Roman"/>
          <w:noProof/>
          <w:lang w:val="en-IE"/>
        </w:rPr>
        <w:t>viciile Comunitare de Utilităţi </w:t>
      </w:r>
      <w:r w:rsidRPr="003C6FC8" w:rsidR="005C79AF">
        <w:rPr>
          <w:rFonts w:ascii="Times New Roman" w:hAnsi="Times New Roman"/>
          <w:noProof/>
          <w:lang w:val="en-IE"/>
        </w:rPr>
        <w:t>Publice</w:t>
      </w:r>
      <w:r w:rsidR="0000441A">
        <w:rPr>
          <w:rFonts w:ascii="Times New Roman" w:hAnsi="Times New Roman"/>
          <w:noProof/>
          <w:lang w:val="en-IE"/>
        </w:rPr>
        <w:t> </w:t>
      </w:r>
      <w:r w:rsidRPr="003C6FC8" w:rsidR="005C79AF">
        <w:rPr>
          <w:rFonts w:ascii="Times New Roman" w:hAnsi="Times New Roman"/>
          <w:noProof/>
          <w:lang w:val="en-IE"/>
        </w:rPr>
        <w:t>(ANRSC)</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Naţională Sanitară Veterinară şi pentru Siguranţa Alimentelor</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Naţională pentru Protecţia Consumatorilor</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Navală Română</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Feroviară Română</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Rutieră Română</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Naţională pentru Protecţia Drepturilor Copilului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Naţională pentru Persoanele cu Handicap</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Naţională pentru Turism</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Naţională pentru Restituirea Proprietăţilor</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Naţională pentru Tineret</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 xml:space="preserve">Autoritatea Naţională pentru Cercetare Stiinţifica </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Naţională pentru Reglementare în Comunicaţii şi Tehnologia Informaţiei</w:t>
      </w:r>
    </w:p>
    <w:p w:rsidR="00B66BA2" w:rsidP="00960389">
      <w:pPr>
        <w:bidi w:val="0"/>
        <w:rPr>
          <w:rFonts w:ascii="Times New Roman" w:hAnsi="Times New Roman"/>
          <w:noProof/>
          <w:lang w:val="en-IE"/>
        </w:rPr>
      </w:pPr>
      <w:r w:rsidR="00213CA9">
        <w:rPr>
          <w:rFonts w:ascii="Times New Roman" w:hAnsi="Times New Roman"/>
          <w:noProof/>
          <w:lang w:val="en-IE"/>
        </w:rPr>
        <w:br w:type="page"/>
      </w:r>
      <w:r w:rsidR="00960389">
        <w:rPr>
          <w:rFonts w:ascii="Times New Roman" w:hAnsi="Times New Roman"/>
          <w:noProof/>
          <w:lang w:val="en-IE"/>
        </w:rPr>
        <w:t>–</w:t>
        <w:tab/>
      </w:r>
      <w:r w:rsidRPr="003C6FC8" w:rsidR="005C79AF">
        <w:rPr>
          <w:rFonts w:ascii="Times New Roman" w:hAnsi="Times New Roman"/>
          <w:noProof/>
          <w:lang w:val="en-IE"/>
        </w:rPr>
        <w:t>Autoritatea Naţională pentru Serviciile Societăţii Informaţionale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Autoritatea Electorală Permanente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pentru Strategii Guvernamentale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a Medicamentului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pentru Sport</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pentru Ocuparea Forţei de Muncă</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de Reglementare în Domeniul Energiei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Română pentru Conservarea Energiei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pentru Resurse Minerale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Română pentru Investiţii Străine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pentru Intreprinderi Mici şi Mijlocii şi Cooperaţie</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a Funcţionarilor Publici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de Administrare Fiscală</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de Compensare pentru Achiziţii de Tehnică Specială</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Anti-doping</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Nucleară</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pentru Protecţia Familiei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pentru Egalitatea de Sanse între Bărbaţi şi Femei</w:t>
      </w:r>
    </w:p>
    <w:p w:rsidR="00B66BA2" w:rsidP="00960389">
      <w:pPr>
        <w:bidi w:val="0"/>
        <w:rPr>
          <w:rFonts w:ascii="Times New Roman" w:hAnsi="Times New Roman"/>
          <w:noProof/>
          <w:lang w:val="en-IE"/>
        </w:rPr>
      </w:pPr>
      <w:r w:rsidR="00960389">
        <w:rPr>
          <w:rFonts w:ascii="Times New Roman" w:hAnsi="Times New Roman"/>
          <w:noProof/>
          <w:lang w:val="en-IE"/>
        </w:rPr>
        <w:t>–</w:t>
        <w:tab/>
      </w:r>
      <w:r w:rsidRPr="003C6FC8" w:rsidR="005C79AF">
        <w:rPr>
          <w:rFonts w:ascii="Times New Roman" w:hAnsi="Times New Roman"/>
          <w:noProof/>
          <w:lang w:val="en-IE"/>
        </w:rPr>
        <w:t>Agenţia Naţională pentru Protecţia Mediului</w:t>
      </w:r>
    </w:p>
    <w:p w:rsidR="005C79AF" w:rsidRPr="003C6FC8" w:rsidP="00960389">
      <w:pPr>
        <w:bidi w:val="0"/>
        <w:rPr>
          <w:rFonts w:ascii="Times New Roman" w:hAnsi="Times New Roman"/>
          <w:noProof/>
          <w:lang w:val="en-IE"/>
        </w:rPr>
      </w:pPr>
      <w:r w:rsidR="00960389">
        <w:rPr>
          <w:rFonts w:ascii="Times New Roman" w:hAnsi="Times New Roman"/>
          <w:noProof/>
          <w:lang w:val="en-IE"/>
        </w:rPr>
        <w:t>–</w:t>
        <w:tab/>
      </w:r>
      <w:r w:rsidRPr="003C6FC8">
        <w:rPr>
          <w:rFonts w:ascii="Times New Roman" w:hAnsi="Times New Roman"/>
          <w:noProof/>
          <w:lang w:val="en-IE"/>
        </w:rPr>
        <w:t>Agenţia naţională Antidrog</w:t>
      </w:r>
    </w:p>
    <w:p w:rsidR="00B66BA2" w:rsidP="00770FE3">
      <w:pPr>
        <w:bidi w:val="0"/>
        <w:rPr>
          <w:rFonts w:ascii="Times New Roman" w:hAnsi="Times New Roman"/>
          <w:noProof/>
          <w:lang w:val="en-IE"/>
        </w:rPr>
      </w:pPr>
      <w:r w:rsidR="00960389">
        <w:rPr>
          <w:rFonts w:ascii="Times New Roman" w:hAnsi="Times New Roman"/>
          <w:noProof/>
          <w:lang w:val="en-IE"/>
        </w:rPr>
        <w:br w:type="page"/>
      </w:r>
      <w:r w:rsidRPr="003C6FC8" w:rsidR="005C79AF">
        <w:rPr>
          <w:rFonts w:ascii="Times New Roman" w:hAnsi="Times New Roman"/>
          <w:noProof/>
          <w:lang w:val="en-IE"/>
        </w:rPr>
        <w:t>Slovenia</w:t>
      </w:r>
    </w:p>
    <w:p w:rsidR="00213CA9" w:rsidP="00770FE3">
      <w:pPr>
        <w:bidi w:val="0"/>
        <w:rPr>
          <w:rFonts w:ascii="Times New Roman" w:hAnsi="Times New Roman"/>
          <w:noProof/>
          <w:lang w:val="en-IE"/>
        </w:rPr>
      </w:pP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Predsednik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Državni zbor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Državni svet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Varuh človekovih pravic</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Ustavno sodišče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Računsko sodišče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Državna revizijska komisja za revizijo postopkov oddaje javnih naročil</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Slovenska akademija znanosti in umetnosti</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Vladne službe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finance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notranje zadeve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zunanje zadeve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obrambo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pravosodje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gospodarstvo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kmetijstvo, gozdarstvo in prehrano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promet</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okolje in prostor</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 xml:space="preserve">Ministrstvo za delo, družino in socialne zadeve </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zdravje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javno upravo</w:t>
      </w:r>
    </w:p>
    <w:p w:rsidR="00B66BA2" w:rsidP="00770FE3">
      <w:pPr>
        <w:bidi w:val="0"/>
        <w:rPr>
          <w:rStyle w:val="DontTranslate"/>
          <w:rFonts w:ascii="Times New Roman" w:hAnsi="Times New Roman"/>
          <w:noProof/>
          <w:color w:val="auto"/>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šolstvo in šport</w:t>
      </w:r>
    </w:p>
    <w:p w:rsidR="00B66BA2" w:rsidP="00770FE3">
      <w:pPr>
        <w:bidi w:val="0"/>
        <w:rPr>
          <w:rStyle w:val="CommentReference"/>
          <w:rFonts w:ascii="Times New Roman" w:hAnsi="Times New Roman"/>
          <w:noProof/>
          <w:szCs w:val="16"/>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visoko šolstvo, znanost in tehnologijo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Ministrstvo za kulturo</w:t>
      </w:r>
    </w:p>
    <w:p w:rsidR="00B66BA2" w:rsidP="00770FE3">
      <w:pPr>
        <w:bidi w:val="0"/>
        <w:rPr>
          <w:rFonts w:ascii="Times New Roman" w:hAnsi="Times New Roman"/>
          <w:noProof/>
          <w:lang w:val="en-IE"/>
        </w:rPr>
      </w:pPr>
      <w:r w:rsidR="00213CA9">
        <w:rPr>
          <w:rFonts w:ascii="Times New Roman" w:hAnsi="Times New Roman"/>
          <w:noProof/>
          <w:lang w:val="en-IE"/>
        </w:rPr>
        <w:br w:type="page"/>
      </w:r>
      <w:r w:rsidR="00770FE3">
        <w:rPr>
          <w:rFonts w:ascii="Times New Roman" w:hAnsi="Times New Roman"/>
          <w:noProof/>
          <w:lang w:val="en-IE"/>
        </w:rPr>
        <w:t>–</w:t>
        <w:tab/>
      </w:r>
      <w:r w:rsidRPr="003C6FC8" w:rsidR="005C79AF">
        <w:rPr>
          <w:rFonts w:ascii="Times New Roman" w:hAnsi="Times New Roman"/>
          <w:noProof/>
          <w:lang w:val="en-IE"/>
        </w:rPr>
        <w:t xml:space="preserve">Vrhovno sodišče Republike Slovenije </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višja sodišča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okrožna sodišča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okrajna sodišča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Vrhovno državno tožilstvo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Okrožna državna tožilstva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 xml:space="preserve">Državno pravobranilstvo </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Upravno sodišče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Višje delovno in socialno sodišče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delovna sodišča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Davčna uprava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Carinska uprava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Republike Slovenije za preprečevanje pranja denarja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Republike Slovenije za nadzor prirejanja iger na srečo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Uprava Republike Slovenije za javna plačila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Republike Slovenije za nadzor proračuna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Policija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Inšpektorat Republike Slovenije za notranje zadeve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030294" w:rsidR="00030294">
        <w:rPr>
          <w:rFonts w:ascii="Times New Roman" w:hAnsi="Times New Roman"/>
          <w:noProof/>
          <w:lang w:val="en-IE"/>
        </w:rPr>
        <w:t>Generalštab</w:t>
      </w:r>
      <w:r w:rsidRPr="003C6FC8" w:rsidR="00030294">
        <w:rPr>
          <w:rFonts w:ascii="Times New Roman" w:hAnsi="Times New Roman"/>
          <w:noProof/>
          <w:lang w:val="en-IE"/>
        </w:rPr>
        <w:t xml:space="preserve"> </w:t>
      </w:r>
      <w:r w:rsidRPr="003C6FC8" w:rsidR="005C79AF">
        <w:rPr>
          <w:rFonts w:ascii="Times New Roman" w:hAnsi="Times New Roman"/>
          <w:noProof/>
          <w:lang w:val="en-IE"/>
        </w:rPr>
        <w:t>Slovenske vojske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Uprava Republike Slovenije za zaščito in reševanje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Inšpektorat Republike Slovenije za obrambo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Inšpektorat Republike Slovenije za varstvo pred naravnimi in drugimi nesrečami</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Uprava Republike Slovenije za izvrševanje kazenskih sankcij</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Republike Slovenije za varstvo konkurence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Republike Slovenije za varstvo potrošnikov</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Tržni inšpektorat Republike Slovenije</w:t>
      </w:r>
    </w:p>
    <w:p w:rsidR="00B66BA2" w:rsidP="00770FE3">
      <w:pPr>
        <w:bidi w:val="0"/>
        <w:rPr>
          <w:rFonts w:ascii="Times New Roman" w:hAnsi="Times New Roman"/>
          <w:noProof/>
          <w:lang w:val="en-IE"/>
        </w:rPr>
      </w:pPr>
      <w:r w:rsidR="00213CA9">
        <w:rPr>
          <w:rFonts w:ascii="Times New Roman" w:hAnsi="Times New Roman"/>
          <w:noProof/>
          <w:lang w:val="en-IE"/>
        </w:rPr>
        <w:br w:type="page"/>
      </w:r>
      <w:r w:rsidR="00770FE3">
        <w:rPr>
          <w:rFonts w:ascii="Times New Roman" w:hAnsi="Times New Roman"/>
          <w:noProof/>
          <w:lang w:val="en-IE"/>
        </w:rPr>
        <w:t>–</w:t>
        <w:tab/>
      </w:r>
      <w:r w:rsidRPr="003C6FC8" w:rsidR="005C79AF">
        <w:rPr>
          <w:rFonts w:ascii="Times New Roman" w:hAnsi="Times New Roman"/>
          <w:noProof/>
          <w:lang w:val="en-IE"/>
        </w:rPr>
        <w:t>Urad Republike Slovenije za intelektualno lastnino</w:t>
      </w:r>
    </w:p>
    <w:p w:rsidR="00B66BA2" w:rsidP="00770FE3">
      <w:pPr>
        <w:bidi w:val="0"/>
        <w:ind w:left="567" w:hanging="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Inšpektorat Republike Slovenije za elektronske komunikaci</w:t>
      </w:r>
      <w:r w:rsidR="0000441A">
        <w:rPr>
          <w:rFonts w:ascii="Times New Roman" w:hAnsi="Times New Roman"/>
          <w:noProof/>
          <w:lang w:val="en-IE"/>
        </w:rPr>
        <w:t>je, elektronsko podpisovanje in </w:t>
      </w:r>
      <w:r w:rsidRPr="003C6FC8" w:rsidR="005C79AF">
        <w:rPr>
          <w:rFonts w:ascii="Times New Roman" w:hAnsi="Times New Roman"/>
          <w:noProof/>
          <w:lang w:val="en-IE"/>
        </w:rPr>
        <w:t>pošto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Inšpektorat za energetiko in rudarstvo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Agencija Republike Slovenije za kmetijske trge in razvoj podeželja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Inšpektorat Republike Slovenije za kmetijstvo, gozdarstvo in hrano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Fitosanitarna uprava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Veterinarska uprava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Uprava Republike Slovenije za pomorstvo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Direkcija Republike Slovenije za caste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Prometni inšpektorat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Direkcija za vodenje investicij v javno železniško infrastrukturo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Agencija Republike Slovenije za okolje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Geodetska uprava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Uprava Republike Slovenije za jedrsko varstvo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Inšpektorat Republike Slovenije za okolje in prostor</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Inšpektorat Republike Slovenije za delo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 xml:space="preserve">Zdravstveni inšpektorat </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Republike Slovenije za kemikalije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Uprava Republike Slovenije za varstvo pred sevanji</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Republike Slovenije za meroslovje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za visoko šolstvo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Republike Slovenije za mladino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Inšpektorat Republike Slovenije za šolstvo in šport</w:t>
      </w:r>
    </w:p>
    <w:p w:rsidR="00B66BA2" w:rsidP="00770FE3">
      <w:pPr>
        <w:bidi w:val="0"/>
        <w:rPr>
          <w:rFonts w:ascii="Times New Roman" w:hAnsi="Times New Roman"/>
          <w:noProof/>
          <w:lang w:val="en-IE"/>
        </w:rPr>
      </w:pPr>
      <w:r w:rsidR="00213CA9">
        <w:rPr>
          <w:rFonts w:ascii="Times New Roman" w:hAnsi="Times New Roman"/>
          <w:noProof/>
          <w:lang w:val="en-IE"/>
        </w:rPr>
        <w:br w:type="page"/>
      </w:r>
      <w:r w:rsidR="00770FE3">
        <w:rPr>
          <w:rFonts w:ascii="Times New Roman" w:hAnsi="Times New Roman"/>
          <w:noProof/>
          <w:lang w:val="en-IE"/>
        </w:rPr>
        <w:t>–</w:t>
        <w:tab/>
      </w:r>
      <w:r w:rsidRPr="003C6FC8" w:rsidR="005C79AF">
        <w:rPr>
          <w:rFonts w:ascii="Times New Roman" w:hAnsi="Times New Roman"/>
          <w:noProof/>
          <w:lang w:val="en-IE"/>
        </w:rPr>
        <w:t>Arhiv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Inšpektorat Republike Slovenije za kulturo in medije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Kabinet predsednika Vlade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Generalni sekretariat Vlade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Služba vlade za zakonodajo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Služba vlade za evropske zadeve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Služba vlade za lokalno samoupravo in regionalno politiko</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vlade za komuniciranje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za enake možnosti</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za verske skupnosti</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za narodnosti</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za makroekonomske analize in razvoj</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Statistični urad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Slovenska obveščevalno-varnostna agencija</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Protokol Republike Slovenije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za varovanje tajnih podatkov</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Urad za Slovence v zamejstvu in po svetu</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Služba Vlade Republike Slovenije za razvoj</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Informacijski pooblaščenec</w:t>
      </w:r>
    </w:p>
    <w:p w:rsidR="005C79AF" w:rsidRPr="003C6FC8" w:rsidP="00770FE3">
      <w:pPr>
        <w:bidi w:val="0"/>
        <w:rPr>
          <w:rFonts w:ascii="Times New Roman" w:hAnsi="Times New Roman"/>
          <w:noProof/>
          <w:lang w:val="en-IE"/>
        </w:rPr>
      </w:pPr>
      <w:r w:rsidR="00770FE3">
        <w:rPr>
          <w:rFonts w:ascii="Times New Roman" w:hAnsi="Times New Roman"/>
          <w:noProof/>
          <w:lang w:val="en-IE"/>
        </w:rPr>
        <w:t>–</w:t>
        <w:tab/>
      </w:r>
      <w:r w:rsidRPr="003C6FC8">
        <w:rPr>
          <w:rFonts w:ascii="Times New Roman" w:hAnsi="Times New Roman"/>
          <w:noProof/>
          <w:lang w:val="en-IE"/>
        </w:rPr>
        <w:t>Državna volilna komisija</w:t>
      </w:r>
    </w:p>
    <w:p w:rsidR="00B66BA2" w:rsidP="00770FE3">
      <w:pPr>
        <w:bidi w:val="0"/>
        <w:rPr>
          <w:rFonts w:ascii="Times New Roman" w:hAnsi="Times New Roman"/>
          <w:noProof/>
          <w:lang w:val="en-IE"/>
        </w:rPr>
      </w:pPr>
      <w:r w:rsidR="00960389">
        <w:rPr>
          <w:rFonts w:ascii="Times New Roman" w:hAnsi="Times New Roman"/>
          <w:noProof/>
          <w:lang w:val="en-IE"/>
        </w:rPr>
        <w:br w:type="page"/>
      </w:r>
      <w:r w:rsidRPr="003C6FC8" w:rsidR="005C79AF">
        <w:rPr>
          <w:rFonts w:ascii="Times New Roman" w:hAnsi="Times New Roman"/>
          <w:noProof/>
          <w:lang w:val="en-IE"/>
        </w:rPr>
        <w:t>Slovakia</w:t>
      </w:r>
    </w:p>
    <w:p w:rsidR="00213CA9" w:rsidP="00770FE3">
      <w:pPr>
        <w:bidi w:val="0"/>
        <w:rPr>
          <w:rFonts w:ascii="Times New Roman" w:hAnsi="Times New Roman"/>
          <w:noProof/>
          <w:lang w:val="en-IE"/>
        </w:rPr>
      </w:pPr>
    </w:p>
    <w:p w:rsidR="00B66BA2" w:rsidP="00770FE3">
      <w:pPr>
        <w:bidi w:val="0"/>
        <w:rPr>
          <w:rFonts w:ascii="Times New Roman" w:hAnsi="Times New Roman"/>
          <w:noProof/>
          <w:lang w:val="en-IE"/>
        </w:rPr>
      </w:pPr>
      <w:r w:rsidRPr="003C6FC8" w:rsidR="005C79AF">
        <w:rPr>
          <w:rFonts w:ascii="Times New Roman" w:hAnsi="Times New Roman"/>
          <w:noProof/>
          <w:lang w:val="en-IE"/>
        </w:rPr>
        <w:t>Ministries and other central government authorities referred to as in Act No. 575/2001 Coll. on the structure of activities of the Government and central state administration authorities in wordin</w:t>
      </w:r>
      <w:r w:rsidR="00C10285">
        <w:rPr>
          <w:rFonts w:ascii="Times New Roman" w:hAnsi="Times New Roman"/>
          <w:noProof/>
          <w:lang w:val="en-IE"/>
        </w:rPr>
        <w:t>g of later </w:t>
      </w:r>
      <w:r w:rsidRPr="003C6FC8" w:rsidR="005C79AF">
        <w:rPr>
          <w:rFonts w:ascii="Times New Roman" w:hAnsi="Times New Roman"/>
          <w:noProof/>
          <w:lang w:val="en-IE"/>
        </w:rPr>
        <w:t>regulations:</w:t>
      </w:r>
    </w:p>
    <w:p w:rsidR="00213CA9" w:rsidP="00770FE3">
      <w:pPr>
        <w:bidi w:val="0"/>
        <w:rPr>
          <w:rFonts w:ascii="Times New Roman" w:hAnsi="Times New Roman"/>
          <w:noProof/>
          <w:lang w:val="en-IE"/>
        </w:rPr>
      </w:pPr>
    </w:p>
    <w:p w:rsidR="00213CA9" w:rsidP="00770FE3">
      <w:pPr>
        <w:bidi w:val="0"/>
        <w:rPr>
          <w:rFonts w:ascii="Times New Roman" w:hAnsi="Times New Roman"/>
          <w:noProof/>
          <w:lang w:val="en-IE"/>
        </w:rPr>
      </w:pPr>
      <w:r w:rsidR="0040749D">
        <w:rPr>
          <w:rFonts w:ascii="Times New Roman" w:hAnsi="Times New Roman"/>
          <w:noProof/>
          <w:lang w:val="en-IE"/>
        </w:rPr>
        <w:t>–</w:t>
        <w:tab/>
      </w:r>
      <w:r w:rsidRPr="003C6FC8" w:rsidR="0040749D">
        <w:rPr>
          <w:rFonts w:ascii="Times New Roman" w:hAnsi="Times New Roman"/>
          <w:noProof/>
          <w:lang w:val="en-IE"/>
        </w:rPr>
        <w:t xml:space="preserve">Kancelária </w:t>
      </w:r>
      <w:r w:rsidR="0040749D">
        <w:rPr>
          <w:rFonts w:ascii="Times New Roman" w:hAnsi="Times New Roman"/>
          <w:noProof/>
          <w:lang w:val="en-IE"/>
        </w:rPr>
        <w:t>p</w:t>
      </w:r>
      <w:r w:rsidRPr="003C6FC8" w:rsidR="0040749D">
        <w:rPr>
          <w:rFonts w:ascii="Times New Roman" w:hAnsi="Times New Roman"/>
          <w:noProof/>
          <w:lang w:val="en-IE"/>
        </w:rPr>
        <w:t>rezidenta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Národná rada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hospodárstva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financií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dopravy, pôšt a telekomunikácií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pôdohospodárstva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výstavby a regionálneho rozvoja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vnútra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obrany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spravodlivosti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zahraničných vecí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práce, sociálnych vecí a rodiny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životného prostredia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školstva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kultúry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Ministerstvo zdravotníctva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Úrad vlády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Protimonopolný úrad Slovenskej republiky</w:t>
      </w:r>
    </w:p>
    <w:p w:rsidR="00B66BA2" w:rsidP="00770FE3">
      <w:pPr>
        <w:bidi w:val="0"/>
        <w:rPr>
          <w:rFonts w:ascii="Times New Roman" w:hAnsi="Times New Roman"/>
          <w:noProof/>
          <w:lang w:val="en-IE"/>
        </w:rPr>
      </w:pPr>
      <w:r w:rsidR="00213CA9">
        <w:rPr>
          <w:rFonts w:ascii="Times New Roman" w:hAnsi="Times New Roman"/>
          <w:noProof/>
          <w:lang w:val="en-IE"/>
        </w:rPr>
        <w:br w:type="page"/>
      </w:r>
      <w:r w:rsidR="00770FE3">
        <w:rPr>
          <w:rFonts w:ascii="Times New Roman" w:hAnsi="Times New Roman"/>
          <w:noProof/>
          <w:lang w:val="en-IE"/>
        </w:rPr>
        <w:t>–</w:t>
        <w:tab/>
      </w:r>
      <w:r w:rsidRPr="003C6FC8" w:rsidR="005C79AF">
        <w:rPr>
          <w:rFonts w:ascii="Times New Roman" w:hAnsi="Times New Roman"/>
          <w:noProof/>
          <w:lang w:val="en-IE"/>
        </w:rPr>
        <w:t>Štatistický úrad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Úrad geodézie, kartografie a katastra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Úrad jadrového dozoru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Úrad pre normalizáciu, metrológiu a skúšobníctvo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Úrad pre verejné obstarávanie</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Úrad priemyselného vlastníctva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Správa štátnych hmotných rezerv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Národný bezpečnostný úrad</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Ústavný súd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A62505">
        <w:rPr>
          <w:rFonts w:ascii="Times New Roman" w:hAnsi="Times New Roman"/>
          <w:noProof/>
          <w:lang w:val="en-IE"/>
        </w:rPr>
        <w:t>Najvyšš</w:t>
      </w:r>
      <w:r w:rsidR="00A62505">
        <w:rPr>
          <w:rFonts w:ascii="Times New Roman" w:hAnsi="Times New Roman"/>
          <w:noProof/>
          <w:lang w:val="en-IE"/>
        </w:rPr>
        <w:t>í</w:t>
      </w:r>
      <w:r w:rsidRPr="003C6FC8" w:rsidR="005C79AF">
        <w:rPr>
          <w:rFonts w:ascii="Times New Roman" w:hAnsi="Times New Roman"/>
          <w:noProof/>
          <w:lang w:val="en-IE"/>
        </w:rPr>
        <w:t xml:space="preserve"> súd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 xml:space="preserve">Generálna </w:t>
      </w:r>
      <w:r w:rsidRPr="003C6FC8" w:rsidR="00A62505">
        <w:rPr>
          <w:rFonts w:ascii="Times New Roman" w:hAnsi="Times New Roman"/>
          <w:noProof/>
          <w:lang w:val="en-IE"/>
        </w:rPr>
        <w:t>prokurat</w:t>
      </w:r>
      <w:r w:rsidR="00A62505">
        <w:rPr>
          <w:rFonts w:ascii="Times New Roman" w:hAnsi="Times New Roman"/>
          <w:noProof/>
          <w:lang w:val="en-IE"/>
        </w:rPr>
        <w:t>ú</w:t>
      </w:r>
      <w:r w:rsidRPr="003C6FC8" w:rsidR="00A62505">
        <w:rPr>
          <w:rFonts w:ascii="Times New Roman" w:hAnsi="Times New Roman"/>
          <w:noProof/>
          <w:lang w:val="en-IE"/>
        </w:rPr>
        <w:t>ra</w:t>
      </w:r>
      <w:r w:rsidRPr="003C6FC8" w:rsidR="005C79AF">
        <w:rPr>
          <w:rFonts w:ascii="Times New Roman" w:hAnsi="Times New Roman"/>
          <w:noProof/>
          <w:lang w:val="en-IE"/>
        </w:rPr>
        <w:t xml:space="preserve">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A62505">
        <w:rPr>
          <w:rFonts w:ascii="Times New Roman" w:hAnsi="Times New Roman"/>
          <w:noProof/>
          <w:lang w:val="en-IE"/>
        </w:rPr>
        <w:t>Najvyšš</w:t>
      </w:r>
      <w:r w:rsidR="00A62505">
        <w:rPr>
          <w:rFonts w:ascii="Times New Roman" w:hAnsi="Times New Roman"/>
          <w:noProof/>
          <w:lang w:val="en-IE"/>
        </w:rPr>
        <w:t>í</w:t>
      </w:r>
      <w:r w:rsidRPr="003C6FC8" w:rsidR="005C79AF">
        <w:rPr>
          <w:rFonts w:ascii="Times New Roman" w:hAnsi="Times New Roman"/>
          <w:noProof/>
          <w:lang w:val="en-IE"/>
        </w:rPr>
        <w:t xml:space="preserve"> kontrolný úrad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Telekomunikačný úrad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Úrad priemyselného vlastníctva Slovenskej republiky</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Úrad pre finančný trh</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 xml:space="preserve">Úrad na ochranu osobných </w:t>
      </w:r>
      <w:r w:rsidR="00B774CA">
        <w:rPr>
          <w:rFonts w:ascii="Times New Roman" w:hAnsi="Times New Roman"/>
          <w:noProof/>
          <w:lang w:val="en-IE"/>
        </w:rPr>
        <w:t>ú</w:t>
      </w:r>
      <w:r w:rsidRPr="003C6FC8" w:rsidR="005C79AF">
        <w:rPr>
          <w:rFonts w:ascii="Times New Roman" w:hAnsi="Times New Roman"/>
          <w:noProof/>
          <w:lang w:val="en-IE"/>
        </w:rPr>
        <w:t>dajov</w:t>
      </w:r>
    </w:p>
    <w:p w:rsidR="005C79AF" w:rsidRPr="003C6FC8" w:rsidP="00770FE3">
      <w:pPr>
        <w:bidi w:val="0"/>
        <w:rPr>
          <w:rFonts w:ascii="Times New Roman" w:hAnsi="Times New Roman"/>
          <w:noProof/>
          <w:lang w:val="en-IE"/>
        </w:rPr>
      </w:pPr>
      <w:r w:rsidR="00770FE3">
        <w:rPr>
          <w:rFonts w:ascii="Times New Roman" w:hAnsi="Times New Roman"/>
          <w:noProof/>
          <w:lang w:val="en-IE"/>
        </w:rPr>
        <w:t>–</w:t>
        <w:tab/>
      </w:r>
      <w:r w:rsidRPr="003C6FC8">
        <w:rPr>
          <w:rFonts w:ascii="Times New Roman" w:hAnsi="Times New Roman"/>
          <w:noProof/>
          <w:lang w:val="en-IE"/>
        </w:rPr>
        <w:t xml:space="preserve">Kancelária </w:t>
      </w:r>
      <w:r w:rsidR="00A62505">
        <w:rPr>
          <w:rFonts w:ascii="Times New Roman" w:hAnsi="Times New Roman"/>
          <w:noProof/>
          <w:lang w:val="en-IE"/>
        </w:rPr>
        <w:t>verejného</w:t>
      </w:r>
      <w:r w:rsidRPr="003C6FC8">
        <w:rPr>
          <w:rFonts w:ascii="Times New Roman" w:hAnsi="Times New Roman"/>
          <w:noProof/>
          <w:lang w:val="en-IE"/>
        </w:rPr>
        <w:t xml:space="preserve"> ochran</w:t>
      </w:r>
      <w:r w:rsidR="006C2568">
        <w:rPr>
          <w:rFonts w:ascii="Times New Roman" w:hAnsi="Times New Roman"/>
          <w:noProof/>
          <w:lang w:val="en-IE"/>
        </w:rPr>
        <w:t>c</w:t>
      </w:r>
      <w:r w:rsidRPr="003C6FC8">
        <w:rPr>
          <w:rFonts w:ascii="Times New Roman" w:hAnsi="Times New Roman"/>
          <w:noProof/>
          <w:lang w:val="en-IE"/>
        </w:rPr>
        <w:t xml:space="preserve">u </w:t>
      </w:r>
      <w:r w:rsidRPr="003C6FC8" w:rsidR="00A62505">
        <w:rPr>
          <w:rFonts w:ascii="Times New Roman" w:hAnsi="Times New Roman"/>
          <w:noProof/>
          <w:lang w:val="en-IE"/>
        </w:rPr>
        <w:t>pr</w:t>
      </w:r>
      <w:r w:rsidR="00A62505">
        <w:rPr>
          <w:rFonts w:ascii="Times New Roman" w:hAnsi="Times New Roman"/>
          <w:noProof/>
          <w:lang w:val="en-IE"/>
        </w:rPr>
        <w:t>á</w:t>
      </w:r>
      <w:r w:rsidRPr="003C6FC8" w:rsidR="00A62505">
        <w:rPr>
          <w:rFonts w:ascii="Times New Roman" w:hAnsi="Times New Roman"/>
          <w:noProof/>
          <w:lang w:val="en-IE"/>
        </w:rPr>
        <w:t>v</w:t>
      </w:r>
    </w:p>
    <w:p w:rsidR="00B66BA2" w:rsidP="00770FE3">
      <w:pPr>
        <w:bidi w:val="0"/>
        <w:rPr>
          <w:rFonts w:ascii="Times New Roman" w:hAnsi="Times New Roman"/>
          <w:noProof/>
          <w:lang w:val="en-IE"/>
        </w:rPr>
      </w:pPr>
      <w:r w:rsidR="00960389">
        <w:rPr>
          <w:rFonts w:ascii="Times New Roman" w:hAnsi="Times New Roman"/>
          <w:noProof/>
          <w:lang w:val="en-IE"/>
        </w:rPr>
        <w:br w:type="page"/>
      </w:r>
      <w:r w:rsidRPr="003C6FC8" w:rsidR="005C79AF">
        <w:rPr>
          <w:rFonts w:ascii="Times New Roman" w:hAnsi="Times New Roman"/>
          <w:noProof/>
          <w:lang w:val="en-IE"/>
        </w:rPr>
        <w:t>Finland</w:t>
      </w:r>
    </w:p>
    <w:p w:rsidR="00213CA9" w:rsidP="00770FE3">
      <w:pPr>
        <w:bidi w:val="0"/>
        <w:rPr>
          <w:rFonts w:ascii="Times New Roman" w:hAnsi="Times New Roman"/>
          <w:noProof/>
          <w:lang w:val="en-IE"/>
        </w:rPr>
      </w:pP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Oikeuskanslerinvirasto – Justitiekanslersämbetet</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 xml:space="preserve">Liikenne- </w:t>
      </w:r>
      <w:r w:rsidR="001B6C4D">
        <w:rPr>
          <w:rFonts w:ascii="Times New Roman" w:hAnsi="Times New Roman"/>
          <w:noProof/>
          <w:lang w:val="en-IE"/>
        </w:rPr>
        <w:t>j</w:t>
      </w:r>
      <w:r w:rsidRPr="003C6FC8" w:rsidR="005C79AF">
        <w:rPr>
          <w:rFonts w:ascii="Times New Roman" w:hAnsi="Times New Roman"/>
          <w:noProof/>
          <w:lang w:val="en-IE"/>
        </w:rPr>
        <w:t xml:space="preserve">a </w:t>
      </w:r>
      <w:r w:rsidR="001B6C4D">
        <w:rPr>
          <w:rFonts w:ascii="Times New Roman" w:hAnsi="Times New Roman"/>
          <w:noProof/>
          <w:lang w:val="en-IE"/>
        </w:rPr>
        <w:t>v</w:t>
      </w:r>
      <w:r w:rsidRPr="003C6FC8" w:rsidR="005C79AF">
        <w:rPr>
          <w:rFonts w:ascii="Times New Roman" w:hAnsi="Times New Roman"/>
          <w:noProof/>
          <w:lang w:val="en-IE"/>
        </w:rPr>
        <w:t>iestintäministe</w:t>
      </w:r>
      <w:r w:rsidR="00770FE3">
        <w:rPr>
          <w:rFonts w:ascii="Times New Roman" w:hAnsi="Times New Roman"/>
          <w:noProof/>
          <w:lang w:val="en-IE"/>
        </w:rPr>
        <w:t>riö – Kommunikationsministeriet</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Ajoneuvohallintokeskus AKE – Fordonsförvaltningscentralen AKE</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Ilmailuhallinto – Luftfartsförvaltningen</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Ilmatieteen laitos – Meteorologiska institutet</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Merenkulkulaitos – Sjöfartsverket</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Merentutkimuslaitos – Havsforskningsinstitutet</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Ratahallintokeskus RHK – Banförvaltningscentralen RHK</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Rautatievirasto – Järnvägsverket</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Tiehallinto – Vägförvaltningen</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Viestintävirasto – Kommunikationsverket</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 xml:space="preserve">Maa- </w:t>
      </w:r>
      <w:r w:rsidR="001B6C4D">
        <w:rPr>
          <w:rFonts w:ascii="Times New Roman" w:hAnsi="Times New Roman"/>
          <w:noProof/>
          <w:lang w:val="en-IE"/>
        </w:rPr>
        <w:t>j</w:t>
      </w:r>
      <w:r w:rsidRPr="003C6FC8" w:rsidR="005C79AF">
        <w:rPr>
          <w:rFonts w:ascii="Times New Roman" w:hAnsi="Times New Roman"/>
          <w:noProof/>
          <w:lang w:val="en-IE"/>
        </w:rPr>
        <w:t xml:space="preserve">a </w:t>
      </w:r>
      <w:r w:rsidR="001B6C4D">
        <w:rPr>
          <w:rFonts w:ascii="Times New Roman" w:hAnsi="Times New Roman"/>
          <w:noProof/>
          <w:lang w:val="en-IE"/>
        </w:rPr>
        <w:t>m</w:t>
      </w:r>
      <w:r w:rsidRPr="003C6FC8" w:rsidR="005C79AF">
        <w:rPr>
          <w:rFonts w:ascii="Times New Roman" w:hAnsi="Times New Roman"/>
          <w:noProof/>
          <w:lang w:val="en-IE"/>
        </w:rPr>
        <w:t xml:space="preserve">etsätalousministeriö – Jord- </w:t>
      </w:r>
      <w:r w:rsidR="001B6C4D">
        <w:rPr>
          <w:rFonts w:ascii="Times New Roman" w:hAnsi="Times New Roman"/>
          <w:noProof/>
          <w:lang w:val="en-IE"/>
        </w:rPr>
        <w:t>o</w:t>
      </w:r>
      <w:r w:rsidRPr="003C6FC8" w:rsidR="005C79AF">
        <w:rPr>
          <w:rFonts w:ascii="Times New Roman" w:hAnsi="Times New Roman"/>
          <w:noProof/>
          <w:lang w:val="en-IE"/>
        </w:rPr>
        <w:t xml:space="preserve">ch </w:t>
      </w:r>
      <w:r w:rsidR="001B6C4D">
        <w:rPr>
          <w:rFonts w:ascii="Times New Roman" w:hAnsi="Times New Roman"/>
          <w:noProof/>
          <w:lang w:val="en-IE"/>
        </w:rPr>
        <w:t>s</w:t>
      </w:r>
      <w:r w:rsidRPr="003C6FC8" w:rsidR="005C79AF">
        <w:rPr>
          <w:rFonts w:ascii="Times New Roman" w:hAnsi="Times New Roman"/>
          <w:noProof/>
          <w:lang w:val="en-IE"/>
        </w:rPr>
        <w:t>kogsbruksministeriet</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770FE3" w:rsidR="005C79AF">
        <w:rPr>
          <w:rFonts w:ascii="Times New Roman" w:hAnsi="Times New Roman"/>
          <w:noProof/>
          <w:lang w:val="en-IE"/>
        </w:rPr>
        <w:t>Elintarviketurvallisuusvirasto – Livsmedelssäkerhetsverket</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770FE3" w:rsidR="005C79AF">
        <w:rPr>
          <w:rFonts w:ascii="Times New Roman" w:hAnsi="Times New Roman"/>
          <w:noProof/>
          <w:lang w:val="en-IE"/>
        </w:rPr>
        <w:t>Maanmittauslaitos – Lantmäteriverket</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770FE3" w:rsidR="005C79AF">
        <w:rPr>
          <w:rFonts w:ascii="Times New Roman" w:hAnsi="Times New Roman"/>
          <w:noProof/>
          <w:lang w:val="en-IE"/>
        </w:rPr>
        <w:t>Maaseutuvirasto – Landsbygdsverket</w:t>
      </w:r>
    </w:p>
    <w:p w:rsidR="00B66BA2" w:rsidP="00770FE3">
      <w:pPr>
        <w:bidi w:val="0"/>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Oikeusministeriö – Justitieministeriet</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Tietosuojavaltuutetun toimisto – Dataombudsmannens byr</w:t>
      </w:r>
      <w:r w:rsidRPr="003C6FC8" w:rsidR="005C79AF">
        <w:rPr>
          <w:rFonts w:ascii="Times New Roman" w:hAnsi="Times New Roman"/>
          <w:noProof/>
          <w:lang w:val="en-IE"/>
        </w:rPr>
        <w:t>å</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Tuomioistuimet – domstolar</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Korkein oikeus – Högsta domstolen</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Korkein hallinto-oikeus – Högsta förvaltningsdomstolen</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Hovioikeudet – hovrätter</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Käräjäoikeudet – tingsrätter</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Hallinto-oikeudet –</w:t>
      </w:r>
      <w:r w:rsidR="001B6C4D">
        <w:rPr>
          <w:rFonts w:ascii="Times New Roman" w:hAnsi="Times New Roman"/>
          <w:noProof/>
          <w:lang w:val="en-IE"/>
        </w:rPr>
        <w:t xml:space="preserve"> </w:t>
      </w:r>
      <w:r w:rsidRPr="003C6FC8" w:rsidR="005C79AF">
        <w:rPr>
          <w:rFonts w:ascii="Times New Roman" w:hAnsi="Times New Roman"/>
          <w:noProof/>
          <w:lang w:val="en-IE"/>
        </w:rPr>
        <w:t>förvaltningsdomstolar</w:t>
      </w:r>
    </w:p>
    <w:p w:rsidR="00B66BA2" w:rsidP="00770FE3">
      <w:pPr>
        <w:bidi w:val="0"/>
        <w:ind w:left="567"/>
        <w:rPr>
          <w:rFonts w:ascii="Times New Roman" w:hAnsi="Times New Roman"/>
          <w:noProof/>
          <w:lang w:val="en-IE"/>
        </w:rPr>
      </w:pPr>
      <w:r w:rsidR="00213CA9">
        <w:rPr>
          <w:rFonts w:ascii="Times New Roman" w:hAnsi="Times New Roman"/>
          <w:noProof/>
          <w:lang w:val="en-IE"/>
        </w:rPr>
        <w:br w:type="page"/>
      </w:r>
      <w:r w:rsidR="00770FE3">
        <w:rPr>
          <w:rFonts w:ascii="Times New Roman" w:hAnsi="Times New Roman"/>
          <w:noProof/>
          <w:lang w:val="en-IE"/>
        </w:rPr>
        <w:t>–</w:t>
        <w:tab/>
      </w:r>
      <w:r w:rsidRPr="003C6FC8" w:rsidR="005C79AF">
        <w:rPr>
          <w:rFonts w:ascii="Times New Roman" w:hAnsi="Times New Roman"/>
          <w:noProof/>
          <w:lang w:val="en-IE"/>
        </w:rPr>
        <w:t xml:space="preserve">Markkinaoikeus </w:t>
      </w:r>
      <w:r w:rsidRPr="003C6FC8" w:rsidR="001B6C4D">
        <w:rPr>
          <w:rFonts w:ascii="Times New Roman" w:hAnsi="Times New Roman"/>
          <w:noProof/>
          <w:lang w:val="en-IE"/>
        </w:rPr>
        <w:t>–</w:t>
      </w:r>
      <w:r w:rsidRPr="003C6FC8" w:rsidR="005C79AF">
        <w:rPr>
          <w:rFonts w:ascii="Times New Roman" w:hAnsi="Times New Roman"/>
          <w:noProof/>
          <w:lang w:val="en-IE"/>
        </w:rPr>
        <w:t xml:space="preserve"> Marknadsdomstolen</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Työtuomioistuin – Arbetsdomstolen</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Vakuutusoikeus – Försäkringsdomstolen</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Kuluttajariitalautakunta – Konsumenttvistenämnden</w:t>
      </w:r>
    </w:p>
    <w:p w:rsidR="00B66BA2" w:rsidP="00770FE3">
      <w:pPr>
        <w:bidi w:val="0"/>
        <w:ind w:left="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Vankeinhoitolaitos – Fångvårdsväsendet</w:t>
      </w:r>
    </w:p>
    <w:p w:rsidR="00B66BA2" w:rsidP="00CB2806">
      <w:pPr>
        <w:bidi w:val="0"/>
        <w:ind w:left="1134" w:hanging="567"/>
        <w:rPr>
          <w:rFonts w:ascii="Times New Roman" w:hAnsi="Times New Roman"/>
          <w:noProof/>
          <w:lang w:val="en-IE"/>
        </w:rPr>
      </w:pPr>
      <w:r w:rsidR="00770FE3">
        <w:rPr>
          <w:rFonts w:ascii="Times New Roman" w:hAnsi="Times New Roman"/>
          <w:noProof/>
          <w:lang w:val="en-IE"/>
        </w:rPr>
        <w:t>–</w:t>
        <w:tab/>
      </w:r>
      <w:r w:rsidRPr="003C6FC8" w:rsidR="005C79AF">
        <w:rPr>
          <w:rFonts w:ascii="Times New Roman" w:hAnsi="Times New Roman"/>
          <w:noProof/>
          <w:lang w:val="en-IE"/>
        </w:rPr>
        <w:t xml:space="preserve">HEUNI - Yhdistyneiden Kansakuntien yhteydessä toimiva Euroopan kriminaalipolitiikan instituutti – HEUNI - Europeiska institutet för kriminalpolitik, verksamt i anslutning till Förenta Nationerna </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Konkurssiasiamiehen toimisto – Konkursombudsmannens byrå</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Kuluttajariitalautakunta – Konsumenttvistenämnden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Oikeushallinnon palvelukeskus – Justitieförvaltningens servicecentral</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Oikeushallinnon tietotekniikkakeskus – Justitieförvaltningens datateknikcentral</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Oikeuspoliittinen tutkimuslaitos (Optula) – Rättspolitiska forskningsinstitutet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Oikeusrekisterikeskus – Rättsregistercentralen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 xml:space="preserve">Onnettomuustutkintakeskus – Centralen för undersökning av olyckor </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Rikosseuraamusvirasto – Brottspåföljdsverket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 xml:space="preserve">Rikosseuraamusalan koulutuskeskus – Brottspåföljdsområdets utbildningscentral </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 xml:space="preserve">Rikoksentorjuntaneuvosto </w:t>
      </w:r>
      <w:r w:rsidRPr="003C6FC8" w:rsidR="001B6C4D">
        <w:rPr>
          <w:rFonts w:ascii="Times New Roman" w:hAnsi="Times New Roman"/>
          <w:noProof/>
          <w:lang w:val="en-IE"/>
        </w:rPr>
        <w:t>–</w:t>
      </w:r>
      <w:r w:rsidRPr="003C6FC8" w:rsidR="005C79AF">
        <w:rPr>
          <w:rFonts w:ascii="Times New Roman" w:hAnsi="Times New Roman"/>
          <w:noProof/>
          <w:lang w:val="en-IE"/>
        </w:rPr>
        <w:t>Rådet för brottsf</w:t>
      </w:r>
      <w:r w:rsidRPr="003C6FC8" w:rsidR="005C79AF">
        <w:rPr>
          <w:rFonts w:ascii="Times New Roman" w:hAnsi="Times New Roman"/>
          <w:noProof/>
          <w:lang w:val="en-IE"/>
        </w:rPr>
        <w:t>örebyggande</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Saamelaiskäräjät – Sametinget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 xml:space="preserve">Valtakunnansyyttäjänvirasto – Riksåklagarämbetet </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Vankeinhoitolaitos – Fångvårdsväsendet</w:t>
      </w:r>
    </w:p>
    <w:p w:rsidR="00B66BA2" w:rsidP="00770FE3">
      <w:pPr>
        <w:bidi w:val="0"/>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Opetusministeriö – Undervisningsministeriet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Opetushallitus – Utbildningsstyrelsen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Valtion elokuvatarkastamo –</w:t>
      </w:r>
      <w:r w:rsidRPr="003C6FC8" w:rsidR="005C79AF">
        <w:rPr>
          <w:rFonts w:ascii="Times New Roman" w:hAnsi="Times New Roman"/>
          <w:noProof/>
          <w:lang w:val="en-IE"/>
        </w:rPr>
        <w:t xml:space="preserve"> Statens filmgranskningsbyrå</w:t>
      </w:r>
    </w:p>
    <w:p w:rsidR="00B66BA2" w:rsidP="00770FE3">
      <w:pPr>
        <w:bidi w:val="0"/>
        <w:rPr>
          <w:rFonts w:ascii="Times New Roman" w:hAnsi="Times New Roman"/>
          <w:noProof/>
          <w:lang w:val="en-IE"/>
        </w:rPr>
      </w:pPr>
      <w:r w:rsidR="00213CA9">
        <w:rPr>
          <w:rFonts w:ascii="Times New Roman" w:hAnsi="Times New Roman"/>
          <w:noProof/>
          <w:lang w:val="en-IE"/>
        </w:rPr>
        <w:br w:type="page"/>
      </w:r>
      <w:r w:rsidR="00CB2806">
        <w:rPr>
          <w:rFonts w:ascii="Times New Roman" w:hAnsi="Times New Roman"/>
          <w:noProof/>
          <w:lang w:val="en-IE"/>
        </w:rPr>
        <w:t>–</w:t>
        <w:tab/>
      </w:r>
      <w:r w:rsidRPr="003C6FC8" w:rsidR="005C79AF">
        <w:rPr>
          <w:rFonts w:ascii="Times New Roman" w:hAnsi="Times New Roman"/>
          <w:noProof/>
          <w:lang w:val="en-IE"/>
        </w:rPr>
        <w:t>Puolustusministeriö – Försvarsministeriet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Puolustusvoimat – Försvarsmakten</w:t>
      </w:r>
    </w:p>
    <w:p w:rsidR="00B66BA2" w:rsidP="001B6C4D">
      <w:pPr>
        <w:bidi w:val="0"/>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Sisäasiainministeriö – Inrikesministeriet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Väestörekisterikeskus – Befolkningsregistercentralen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Keskusrikospoliisi – Centralkriminalpolisen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Liikkuva poliisi – Rörliga polisen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Rajavartiolaitos – Gränsbevakningsväsendet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Lääninhallitukset – Länstyrelserna</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Suojelupoliisi – Skyddspolisen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Poliisiammattikorkeakoulu – Polisyrkeshögskolan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Poliisin tekniikkakeskus – Polisens teknikcentral</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Poliisin tietohallintokeskus – Polisens datacentral</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Helsingin kihlakunnan poliisilaitos – Polisinrättningen i Helsingfors</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Pelastusopisto – Räddningsverket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Hätäkeskuslaitos – Nödcentralsverket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Maahanmuuttovirasto – Migrationsverket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Sisäasiainhallinnon palvelukeskus – Inrikesförvaltningens servicecentral</w:t>
      </w:r>
    </w:p>
    <w:p w:rsidR="00B66BA2" w:rsidP="001B6C4D">
      <w:pPr>
        <w:bidi w:val="0"/>
        <w:ind w:left="567"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 xml:space="preserve">Sosiaali- </w:t>
      </w:r>
      <w:r w:rsidR="001B6C4D">
        <w:rPr>
          <w:rFonts w:ascii="Times New Roman" w:hAnsi="Times New Roman"/>
          <w:noProof/>
          <w:lang w:val="en-IE"/>
        </w:rPr>
        <w:t>j</w:t>
      </w:r>
      <w:r w:rsidRPr="003C6FC8" w:rsidR="005C79AF">
        <w:rPr>
          <w:rFonts w:ascii="Times New Roman" w:hAnsi="Times New Roman"/>
          <w:noProof/>
          <w:lang w:val="en-IE"/>
        </w:rPr>
        <w:t xml:space="preserve">a </w:t>
      </w:r>
      <w:r w:rsidR="001B6C4D">
        <w:rPr>
          <w:rFonts w:ascii="Times New Roman" w:hAnsi="Times New Roman"/>
          <w:noProof/>
          <w:lang w:val="en-IE"/>
        </w:rPr>
        <w:t>t</w:t>
      </w:r>
      <w:r w:rsidRPr="003C6FC8" w:rsidR="005C79AF">
        <w:rPr>
          <w:rFonts w:ascii="Times New Roman" w:hAnsi="Times New Roman"/>
          <w:noProof/>
          <w:lang w:val="en-IE"/>
        </w:rPr>
        <w:t xml:space="preserve">erveysministeriö – Social- </w:t>
      </w:r>
      <w:r w:rsidR="001B6C4D">
        <w:rPr>
          <w:rFonts w:ascii="Times New Roman" w:hAnsi="Times New Roman"/>
          <w:noProof/>
          <w:lang w:val="en-IE"/>
        </w:rPr>
        <w:t>o</w:t>
      </w:r>
      <w:r w:rsidRPr="003C6FC8" w:rsidR="005C79AF">
        <w:rPr>
          <w:rFonts w:ascii="Times New Roman" w:hAnsi="Times New Roman"/>
          <w:noProof/>
          <w:lang w:val="en-IE"/>
        </w:rPr>
        <w:t xml:space="preserve">ch </w:t>
      </w:r>
      <w:r w:rsidR="001B6C4D">
        <w:rPr>
          <w:rFonts w:ascii="Times New Roman" w:hAnsi="Times New Roman"/>
          <w:noProof/>
          <w:lang w:val="en-IE"/>
        </w:rPr>
        <w:t>h</w:t>
      </w:r>
      <w:r w:rsidRPr="003C6FC8" w:rsidR="005C79AF">
        <w:rPr>
          <w:rFonts w:ascii="Times New Roman" w:hAnsi="Times New Roman"/>
          <w:noProof/>
          <w:lang w:val="en-IE"/>
        </w:rPr>
        <w:t>älsovårdsministeriet</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Työttömyysturvan muutoksenhakulautakunta – Besvärsnämnden för utkomstskyddsärenden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Sosiaaliturvan muutoksenhakulautakunta – Besvärsnämnden för socialtrygghet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Lääkelaitos – Läkemedelsverket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Terveydenhuollon oikeusturvakeskus – Rättsskyddscentralen för hälsovården</w:t>
      </w:r>
    </w:p>
    <w:p w:rsidR="00B66BA2" w:rsidP="00770FE3">
      <w:pPr>
        <w:bidi w:val="0"/>
        <w:ind w:left="567"/>
        <w:rPr>
          <w:rFonts w:ascii="Times New Roman" w:hAnsi="Times New Roman"/>
          <w:noProof/>
          <w:lang w:val="en-IE"/>
        </w:rPr>
      </w:pPr>
      <w:r w:rsidR="00213CA9">
        <w:rPr>
          <w:rFonts w:ascii="Times New Roman" w:hAnsi="Times New Roman"/>
          <w:noProof/>
          <w:lang w:val="en-IE"/>
        </w:rPr>
        <w:br w:type="page"/>
      </w:r>
      <w:r w:rsidR="00CB2806">
        <w:rPr>
          <w:rFonts w:ascii="Times New Roman" w:hAnsi="Times New Roman"/>
          <w:noProof/>
          <w:lang w:val="en-IE"/>
        </w:rPr>
        <w:t>–</w:t>
        <w:tab/>
      </w:r>
      <w:r w:rsidRPr="003C6FC8" w:rsidR="005C79AF">
        <w:rPr>
          <w:rFonts w:ascii="Times New Roman" w:hAnsi="Times New Roman"/>
          <w:noProof/>
          <w:lang w:val="en-IE"/>
        </w:rPr>
        <w:t>Säteilyturvakeskus – Strålsäkerhetscentralen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Kansanterveyslaitos – Folkhälsoinstitutet</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Lääkehoidon kehittämiskeskus ROHTO – Utveck</w:t>
      </w:r>
      <w:r w:rsidR="0000441A">
        <w:rPr>
          <w:rFonts w:ascii="Times New Roman" w:hAnsi="Times New Roman"/>
          <w:noProof/>
          <w:lang w:val="en-IE"/>
        </w:rPr>
        <w:t>lingscentralen för läkemedelsbe</w:t>
      </w:r>
      <w:r w:rsidR="0000441A">
        <w:rPr>
          <w:rFonts w:ascii="Times New Roman" w:hAnsi="Times New Roman"/>
          <w:noProof/>
          <w:lang w:val="en-IE"/>
        </w:rPr>
        <w:noBreakHyphen/>
      </w:r>
      <w:r w:rsidRPr="003C6FC8" w:rsidR="005C79AF">
        <w:rPr>
          <w:rFonts w:ascii="Times New Roman" w:hAnsi="Times New Roman"/>
          <w:noProof/>
          <w:lang w:val="en-IE"/>
        </w:rPr>
        <w:t>handling</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Sosiaali- ja terveydenhuollon tuotevalvontakeskus – Social- och hälsovårdens produkttillsynscentral</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Sosiaali- ja terveysalan tutkimus- ja kehittämiskeskus Stakes – Forsknings- och utveckl</w:t>
      </w:r>
      <w:r w:rsidRPr="003C6FC8" w:rsidR="005C79AF">
        <w:rPr>
          <w:rFonts w:ascii="Times New Roman" w:hAnsi="Times New Roman"/>
          <w:noProof/>
          <w:lang w:val="en-IE"/>
        </w:rPr>
        <w:t>ingscentralen för social- och hälsovården Stakes</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Vakuutusvalvontavirasto – Försäkringsinspektionen</w:t>
      </w:r>
    </w:p>
    <w:p w:rsidR="00B66BA2" w:rsidP="003C5F7F">
      <w:pPr>
        <w:bidi w:val="0"/>
        <w:ind w:left="567"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 xml:space="preserve">Työ- </w:t>
      </w:r>
      <w:r w:rsidR="003C5F7F">
        <w:rPr>
          <w:rFonts w:ascii="Times New Roman" w:hAnsi="Times New Roman"/>
          <w:noProof/>
          <w:lang w:val="en-IE"/>
        </w:rPr>
        <w:t>j</w:t>
      </w:r>
      <w:r w:rsidRPr="003C6FC8" w:rsidR="005C79AF">
        <w:rPr>
          <w:rFonts w:ascii="Times New Roman" w:hAnsi="Times New Roman"/>
          <w:noProof/>
          <w:lang w:val="en-IE"/>
        </w:rPr>
        <w:t xml:space="preserve">a </w:t>
      </w:r>
      <w:r w:rsidR="003C5F7F">
        <w:rPr>
          <w:rFonts w:ascii="Times New Roman" w:hAnsi="Times New Roman"/>
          <w:noProof/>
          <w:lang w:val="en-IE"/>
        </w:rPr>
        <w:t>e</w:t>
      </w:r>
      <w:r w:rsidRPr="003C6FC8" w:rsidR="005C79AF">
        <w:rPr>
          <w:rFonts w:ascii="Times New Roman" w:hAnsi="Times New Roman"/>
          <w:noProof/>
          <w:lang w:val="en-IE"/>
        </w:rPr>
        <w:t xml:space="preserve">linkeinoministeriö – Arbets- </w:t>
      </w:r>
      <w:r w:rsidR="003C5F7F">
        <w:rPr>
          <w:rFonts w:ascii="Times New Roman" w:hAnsi="Times New Roman"/>
          <w:noProof/>
          <w:lang w:val="en-IE"/>
        </w:rPr>
        <w:t>o</w:t>
      </w:r>
      <w:r w:rsidRPr="003C6FC8" w:rsidR="005C79AF">
        <w:rPr>
          <w:rFonts w:ascii="Times New Roman" w:hAnsi="Times New Roman"/>
          <w:noProof/>
          <w:lang w:val="en-IE"/>
        </w:rPr>
        <w:t xml:space="preserve">ch </w:t>
      </w:r>
      <w:r w:rsidR="003C5F7F">
        <w:rPr>
          <w:rFonts w:ascii="Times New Roman" w:hAnsi="Times New Roman"/>
          <w:noProof/>
          <w:lang w:val="en-IE"/>
        </w:rPr>
        <w:t>n</w:t>
      </w:r>
      <w:r w:rsidRPr="003C6FC8" w:rsidR="005C79AF">
        <w:rPr>
          <w:rFonts w:ascii="Times New Roman" w:hAnsi="Times New Roman"/>
          <w:noProof/>
          <w:lang w:val="en-IE"/>
        </w:rPr>
        <w:t>äringsministeriet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Kuluttajavirasto – Konsumentverket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Kilpailuvirasto – Konkurrensverket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Patentti- ja rekisterihallitus – Patent- och registerstyrelsen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Valtakunnansovittelijain toimisto – Riksförlikningsmännens byrå</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Valtion turvapaikanhakijoiden vastaanottokeskuk</w:t>
      </w:r>
      <w:r w:rsidR="0000441A">
        <w:rPr>
          <w:rFonts w:ascii="Times New Roman" w:hAnsi="Times New Roman"/>
          <w:noProof/>
          <w:lang w:val="en-IE"/>
        </w:rPr>
        <w:t>set</w:t>
      </w:r>
      <w:r w:rsidR="003C5F7F">
        <w:rPr>
          <w:rFonts w:ascii="Times New Roman" w:hAnsi="Times New Roman"/>
          <w:noProof/>
          <w:lang w:val="en-IE"/>
        </w:rPr>
        <w:t xml:space="preserve"> </w:t>
      </w:r>
      <w:r w:rsidR="0000441A">
        <w:rPr>
          <w:rFonts w:ascii="Times New Roman" w:hAnsi="Times New Roman"/>
          <w:noProof/>
          <w:lang w:val="en-IE"/>
        </w:rPr>
        <w:t>– Statliga förläggningar för </w:t>
      </w:r>
      <w:r w:rsidRPr="003C6FC8" w:rsidR="005C79AF">
        <w:rPr>
          <w:rFonts w:ascii="Times New Roman" w:hAnsi="Times New Roman"/>
          <w:noProof/>
          <w:lang w:val="en-IE"/>
        </w:rPr>
        <w:t>asylsökande</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Energiamarkkinavirasto − Energimarknadsverket</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Geologian tutkimuskeskus – Geologiska forskningscentralen</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Huoltovarmuuskeskus – Försörjningsberedskapscentralen</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Kuluttajatutkimuskeskus – Konsumentforskningscentralen</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Matkailun edistämiskeskus (MEK) – Centralen för turistfrämjande</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Mittatekniikan keskus (MIKES) – Mätteknikcentralen</w:t>
      </w:r>
    </w:p>
    <w:p w:rsidR="00B66BA2" w:rsidP="00CB2806">
      <w:pPr>
        <w:bidi w:val="0"/>
        <w:ind w:left="1134" w:hanging="567"/>
        <w:rPr>
          <w:rFonts w:ascii="Times New Roman" w:hAnsi="Times New Roman"/>
          <w:noProof/>
          <w:lang w:val="en-IE"/>
        </w:rPr>
      </w:pPr>
      <w:r w:rsidR="00213CA9">
        <w:rPr>
          <w:rFonts w:ascii="Times New Roman" w:hAnsi="Times New Roman"/>
          <w:noProof/>
          <w:lang w:val="en-IE"/>
        </w:rPr>
        <w:br w:type="page"/>
      </w:r>
      <w:r w:rsidR="00CB2806">
        <w:rPr>
          <w:rFonts w:ascii="Times New Roman" w:hAnsi="Times New Roman"/>
          <w:noProof/>
          <w:lang w:val="en-IE"/>
        </w:rPr>
        <w:t>–</w:t>
        <w:tab/>
      </w:r>
      <w:r w:rsidRPr="003C6FC8" w:rsidR="005C79AF">
        <w:rPr>
          <w:rFonts w:ascii="Times New Roman" w:hAnsi="Times New Roman"/>
          <w:noProof/>
          <w:lang w:val="en-IE"/>
        </w:rPr>
        <w:t>Tekes - teknologian ja innovaatioiden kehittämiskeskus −</w:t>
      </w:r>
      <w:r w:rsidR="003C5F7F">
        <w:rPr>
          <w:rFonts w:ascii="Times New Roman" w:hAnsi="Times New Roman"/>
          <w:noProof/>
          <w:lang w:val="en-IE"/>
        </w:rPr>
        <w:t xml:space="preserve"> </w:t>
      </w:r>
      <w:r w:rsidRPr="003C6FC8" w:rsidR="005C79AF">
        <w:rPr>
          <w:rFonts w:ascii="Times New Roman" w:hAnsi="Times New Roman"/>
          <w:noProof/>
          <w:lang w:val="en-IE"/>
        </w:rPr>
        <w:t>Tekes - utvecklingscentralen för teknologi och innovationer</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Turvatekniikan keskus (TUKES) – Säkerhetsteknikcentralen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Valtion teknillinen tutkimuskeskus (VTT) – Statens tekniska forskningscentral</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 xml:space="preserve">Syrjintälautakunta – Nationella diskrimineringsnämnden </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 xml:space="preserve">Työneuvosto – Arbetsrådet </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Vähemmistövaltuutetun toimisto – Minoritetsombudsmannens byrå</w:t>
      </w:r>
    </w:p>
    <w:p w:rsidR="00B66BA2" w:rsidP="00770FE3">
      <w:pPr>
        <w:bidi w:val="0"/>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Ulkoasiainministeriö – Utrikesministeriet</w:t>
      </w:r>
    </w:p>
    <w:p w:rsidR="00B66BA2" w:rsidP="00770FE3">
      <w:pPr>
        <w:bidi w:val="0"/>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 xml:space="preserve">Valtioneuvoston </w:t>
      </w:r>
      <w:r w:rsidR="003C5F7F">
        <w:rPr>
          <w:rFonts w:ascii="Times New Roman" w:hAnsi="Times New Roman"/>
          <w:noProof/>
          <w:lang w:val="en-IE"/>
        </w:rPr>
        <w:t>k</w:t>
      </w:r>
      <w:r w:rsidRPr="003C6FC8" w:rsidR="005C79AF">
        <w:rPr>
          <w:rFonts w:ascii="Times New Roman" w:hAnsi="Times New Roman"/>
          <w:noProof/>
          <w:lang w:val="en-IE"/>
        </w:rPr>
        <w:t xml:space="preserve">anslia – Statsrådets </w:t>
      </w:r>
      <w:r w:rsidR="003C5F7F">
        <w:rPr>
          <w:rFonts w:ascii="Times New Roman" w:hAnsi="Times New Roman"/>
          <w:noProof/>
          <w:lang w:val="en-IE"/>
        </w:rPr>
        <w:t>k</w:t>
      </w:r>
      <w:r w:rsidRPr="003C6FC8" w:rsidR="005C79AF">
        <w:rPr>
          <w:rFonts w:ascii="Times New Roman" w:hAnsi="Times New Roman"/>
          <w:noProof/>
          <w:lang w:val="en-IE"/>
        </w:rPr>
        <w:t>ansli</w:t>
      </w:r>
    </w:p>
    <w:p w:rsidR="00B66BA2" w:rsidP="00770FE3">
      <w:pPr>
        <w:bidi w:val="0"/>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Valtiovarainministeriö – Finansministeriet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Valtiokonttori – Statskontoret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Verohallinto – Skatteförvaltningen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Tullilaitos – Tullverket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Tilastokeskus – Statistikcentralen</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Valtion</w:t>
      </w:r>
      <w:r w:rsidR="003C5F7F">
        <w:rPr>
          <w:rFonts w:ascii="Times New Roman" w:hAnsi="Times New Roman"/>
          <w:noProof/>
          <w:lang w:val="en-IE"/>
        </w:rPr>
        <w:t xml:space="preserve"> </w:t>
      </w:r>
      <w:r w:rsidRPr="003C6FC8" w:rsidR="005C79AF">
        <w:rPr>
          <w:rFonts w:ascii="Times New Roman" w:hAnsi="Times New Roman"/>
          <w:noProof/>
          <w:lang w:val="en-IE"/>
        </w:rPr>
        <w:t>taloudellinen tutkimuskeskus – Statens ekonomiska forskiningscentral</w:t>
      </w:r>
    </w:p>
    <w:p w:rsidR="00B66BA2" w:rsidP="00770FE3">
      <w:pPr>
        <w:bidi w:val="0"/>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Ympäristöministeriö – Miljöministeriet</w:t>
      </w:r>
    </w:p>
    <w:p w:rsidR="00B66BA2" w:rsidP="00770FE3">
      <w:pPr>
        <w:bidi w:val="0"/>
        <w:ind w:left="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 xml:space="preserve">Suomen ympäristökeskus </w:t>
      </w:r>
      <w:r w:rsidRPr="003C6FC8" w:rsidR="003C5F7F">
        <w:rPr>
          <w:rFonts w:ascii="Times New Roman" w:hAnsi="Times New Roman"/>
          <w:noProof/>
          <w:lang w:val="en-IE"/>
        </w:rPr>
        <w:t>–</w:t>
      </w:r>
      <w:r w:rsidRPr="003C6FC8" w:rsidR="005C79AF">
        <w:rPr>
          <w:rFonts w:ascii="Times New Roman" w:hAnsi="Times New Roman"/>
          <w:noProof/>
          <w:lang w:val="en-IE"/>
        </w:rPr>
        <w:t xml:space="preserve"> Finlands miljöcentral</w:t>
      </w:r>
    </w:p>
    <w:p w:rsidR="00B66BA2" w:rsidP="00CB2806">
      <w:pPr>
        <w:bidi w:val="0"/>
        <w:ind w:left="1134" w:hanging="567"/>
        <w:rPr>
          <w:rFonts w:ascii="Times New Roman" w:hAnsi="Times New Roman"/>
          <w:noProof/>
          <w:lang w:val="en-IE"/>
        </w:rPr>
      </w:pPr>
      <w:r w:rsidR="00CB2806">
        <w:rPr>
          <w:rFonts w:ascii="Times New Roman" w:hAnsi="Times New Roman"/>
          <w:noProof/>
          <w:lang w:val="en-IE"/>
        </w:rPr>
        <w:t>–</w:t>
        <w:tab/>
      </w:r>
      <w:r w:rsidRPr="003C6FC8" w:rsidR="005C79AF">
        <w:rPr>
          <w:rFonts w:ascii="Times New Roman" w:hAnsi="Times New Roman"/>
          <w:noProof/>
          <w:lang w:val="en-IE"/>
        </w:rPr>
        <w:t>Asumisen rahoitus- ja kehityskeskus – Finansierings- och utvecklingscen</w:t>
      </w:r>
      <w:r w:rsidR="0000441A">
        <w:rPr>
          <w:rFonts w:ascii="Times New Roman" w:hAnsi="Times New Roman"/>
          <w:noProof/>
          <w:lang w:val="en-IE"/>
        </w:rPr>
        <w:t>tralen för </w:t>
      </w:r>
      <w:r w:rsidRPr="003C6FC8" w:rsidR="005C79AF">
        <w:rPr>
          <w:rFonts w:ascii="Times New Roman" w:hAnsi="Times New Roman"/>
          <w:noProof/>
          <w:lang w:val="en-IE"/>
        </w:rPr>
        <w:t>boendet</w:t>
      </w:r>
    </w:p>
    <w:p w:rsidR="005C79AF" w:rsidRPr="003C6FC8" w:rsidP="00770FE3">
      <w:pPr>
        <w:bidi w:val="0"/>
        <w:rPr>
          <w:rStyle w:val="Added"/>
          <w:rFonts w:ascii="Times New Roman" w:hAnsi="Times New Roman"/>
          <w:b w:val="0"/>
          <w:noProof/>
          <w:lang w:val="en-IE"/>
        </w:rPr>
      </w:pPr>
      <w:r w:rsidR="00CB2806">
        <w:rPr>
          <w:rFonts w:ascii="Times New Roman" w:hAnsi="Times New Roman"/>
          <w:noProof/>
          <w:lang w:val="en-IE"/>
        </w:rPr>
        <w:t>–</w:t>
        <w:tab/>
      </w:r>
      <w:r w:rsidRPr="003C6FC8">
        <w:rPr>
          <w:rFonts w:ascii="Times New Roman" w:hAnsi="Times New Roman"/>
          <w:noProof/>
          <w:lang w:val="en-IE"/>
        </w:rPr>
        <w:t xml:space="preserve">Valtiontalouden </w:t>
      </w:r>
      <w:r w:rsidR="003C5F7F">
        <w:rPr>
          <w:rFonts w:ascii="Times New Roman" w:hAnsi="Times New Roman"/>
          <w:noProof/>
          <w:lang w:val="en-IE"/>
        </w:rPr>
        <w:t>t</w:t>
      </w:r>
      <w:r w:rsidRPr="003C6FC8">
        <w:rPr>
          <w:rFonts w:ascii="Times New Roman" w:hAnsi="Times New Roman"/>
          <w:noProof/>
          <w:lang w:val="en-IE"/>
        </w:rPr>
        <w:t xml:space="preserve">arkastusvirasto – Statens </w:t>
      </w:r>
      <w:r w:rsidR="003C5F7F">
        <w:rPr>
          <w:rFonts w:ascii="Times New Roman" w:hAnsi="Times New Roman"/>
          <w:noProof/>
          <w:lang w:val="en-IE"/>
        </w:rPr>
        <w:t>r</w:t>
      </w:r>
      <w:r w:rsidRPr="003C6FC8">
        <w:rPr>
          <w:rFonts w:ascii="Times New Roman" w:hAnsi="Times New Roman"/>
          <w:noProof/>
          <w:lang w:val="en-IE"/>
        </w:rPr>
        <w:t>evisionsverk</w:t>
      </w:r>
    </w:p>
    <w:p w:rsidR="00B66BA2" w:rsidP="000A69DE">
      <w:pPr>
        <w:bidi w:val="0"/>
        <w:rPr>
          <w:rFonts w:ascii="Times New Roman" w:hAnsi="Times New Roman"/>
          <w:noProof/>
          <w:lang w:val="en-IE"/>
        </w:rPr>
      </w:pPr>
      <w:r w:rsidR="00770FE3">
        <w:rPr>
          <w:rFonts w:ascii="Times New Roman" w:hAnsi="Times New Roman"/>
          <w:noProof/>
          <w:lang w:val="en-IE"/>
        </w:rPr>
        <w:br w:type="page"/>
      </w:r>
      <w:r w:rsidRPr="003C6FC8" w:rsidR="005C79AF">
        <w:rPr>
          <w:rFonts w:ascii="Times New Roman" w:hAnsi="Times New Roman"/>
          <w:noProof/>
          <w:lang w:val="en-IE"/>
        </w:rPr>
        <w:t>Sweden</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A</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Affärsverket svenska kraftnät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Akademien för de fria konsterna</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Alkohol- och läkemedelssortiments-nämnden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Allmänna pensionsfonden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Allmänna reklamationsnämnden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Ambassader</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Ansvarsnämnd,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Arbetsdomstolen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Arbetsförmedlingen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Arbetsgivarverk,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Arbetslivsinstitutet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Arbetsmiljöverket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Arkitekturmuseet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Arrendenämnder</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Arvsfondsdelegationen</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B</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Banverket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Barnombudsmannen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Beredning för utvärdering av medicinsk metodik, statens</w:t>
      </w:r>
    </w:p>
    <w:p w:rsidR="00B66BA2" w:rsidP="000A69DE">
      <w:pPr>
        <w:bidi w:val="0"/>
        <w:rPr>
          <w:rFonts w:ascii="Times New Roman" w:hAnsi="Times New Roman"/>
          <w:noProof/>
          <w:lang w:val="en-IE"/>
        </w:rPr>
      </w:pPr>
      <w:r w:rsidR="00213CA9">
        <w:rPr>
          <w:rFonts w:ascii="Times New Roman" w:hAnsi="Times New Roman"/>
          <w:noProof/>
          <w:lang w:val="en-IE"/>
        </w:rPr>
        <w:br w:type="page"/>
      </w:r>
      <w:r w:rsidR="000A69DE">
        <w:rPr>
          <w:rFonts w:ascii="Times New Roman" w:hAnsi="Times New Roman"/>
          <w:noProof/>
          <w:lang w:val="en-IE"/>
        </w:rPr>
        <w:t>–</w:t>
        <w:tab/>
      </w:r>
      <w:r w:rsidRPr="003C6FC8" w:rsidR="005C79AF">
        <w:rPr>
          <w:rFonts w:ascii="Times New Roman" w:hAnsi="Times New Roman"/>
          <w:noProof/>
          <w:lang w:val="en-IE"/>
        </w:rPr>
        <w:t>Bergsstaten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Biografbyrå,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Biografiskt lexikon, svenskt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Birgittaskolan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Blekinge tekniska högskola</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Bokföringsnämnden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Bolagsverket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Bostadsnämnd,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Bostadskreditnämnd,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Boverket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w:t>
      </w:r>
      <w:r w:rsidRPr="003C6FC8" w:rsidR="005C79AF">
        <w:rPr>
          <w:rFonts w:ascii="Times New Roman" w:hAnsi="Times New Roman"/>
          <w:noProof/>
          <w:lang w:val="en-IE"/>
        </w:rPr>
        <w:t>rottsförebyggande rådet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Brottsoffermyndigheten</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C</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Centrala studiestödsnämnden</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D</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Danshögskolan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Datainspektionen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Departementen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Domstolsverket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Dramatiska institutet</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213CA9">
        <w:rPr>
          <w:rFonts w:ascii="Times New Roman" w:hAnsi="Times New Roman"/>
          <w:noProof/>
          <w:lang w:val="en-IE"/>
        </w:rPr>
        <w:br w:type="page"/>
      </w:r>
      <w:r w:rsidRPr="003C6FC8" w:rsidR="005C79AF">
        <w:rPr>
          <w:rFonts w:ascii="Times New Roman" w:hAnsi="Times New Roman"/>
          <w:noProof/>
          <w:lang w:val="en-IE"/>
        </w:rPr>
        <w:t>E</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Ekeskolan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Ekobrottsmyndigheten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Ekonomistyrningsverket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Ekonomiska rådet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Elsäkerhetsverket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Energimarknadsinspektionen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Energimyndighet,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EU/FoU-rådet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Exportkreditnämnden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Exportråd, Sveriges</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F</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Fastighetsmäklarnämnden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Fastighetsverk,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Fideikommissnämnden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Finansinspektionen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Finanspolitiska rådet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Finsk-svenska gränsälvskommissionen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Fiskeriverket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Flygmedicincentrum</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Folkhälsoinstitut,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Fonden för fukt- och mögelskador</w:t>
      </w:r>
    </w:p>
    <w:p w:rsidR="00B66BA2" w:rsidP="000A69DE">
      <w:pPr>
        <w:bidi w:val="0"/>
        <w:rPr>
          <w:rFonts w:ascii="Times New Roman" w:hAnsi="Times New Roman"/>
          <w:noProof/>
          <w:lang w:val="en-IE"/>
        </w:rPr>
      </w:pPr>
      <w:r w:rsidR="00213CA9">
        <w:rPr>
          <w:rFonts w:ascii="Times New Roman" w:hAnsi="Times New Roman"/>
          <w:noProof/>
          <w:lang w:val="en-IE"/>
        </w:rPr>
        <w:br w:type="page"/>
      </w:r>
      <w:r w:rsidR="000A69DE">
        <w:rPr>
          <w:rFonts w:ascii="Times New Roman" w:hAnsi="Times New Roman"/>
          <w:noProof/>
          <w:lang w:val="en-IE"/>
        </w:rPr>
        <w:t>–</w:t>
        <w:tab/>
      </w:r>
      <w:r w:rsidRPr="003C6FC8" w:rsidR="005C79AF">
        <w:rPr>
          <w:rFonts w:ascii="Times New Roman" w:hAnsi="Times New Roman"/>
          <w:noProof/>
          <w:lang w:val="en-IE"/>
        </w:rPr>
        <w:t>Forskningsrådet för miljö, areella näringar och samhällsbyggande, Formas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Folke Bernadotte</w:t>
      </w:r>
      <w:r w:rsidR="00BA65B6">
        <w:rPr>
          <w:rFonts w:ascii="Times New Roman" w:hAnsi="Times New Roman"/>
          <w:noProof/>
          <w:lang w:val="en-IE"/>
        </w:rPr>
        <w:t>a</w:t>
      </w:r>
      <w:r w:rsidRPr="003C6FC8" w:rsidR="005C79AF">
        <w:rPr>
          <w:rFonts w:ascii="Times New Roman" w:hAnsi="Times New Roman"/>
          <w:noProof/>
          <w:lang w:val="en-IE"/>
        </w:rPr>
        <w:t>kademin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Forskarskattenämnden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Forskningsrådet för arbetsliv och socialvetenskap</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Fortifikationsverket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Forum för levande historia</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Försvarets materielverk</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Försvarets radioanstalt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Försvarets underrättelsenämnd</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Försvarshistoriska museer,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Försvarshögskolan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Försvarsmakten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Försäkringskassan</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G</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Gentekniknämnden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Geologiska undersökning</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Geotekniska institut,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Giftinformationscentralen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Glesbygdsverket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Grafiska institutet och institutet för högre kommunikation- och reklamutbildning</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Granskningsnämnden för radio och TV</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Granskningsnämnden för försvarsuppfinningar</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Gymnastik- och Idrottshögskolan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Göteborgs universitet</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213CA9">
        <w:rPr>
          <w:rFonts w:ascii="Times New Roman" w:hAnsi="Times New Roman"/>
          <w:noProof/>
          <w:lang w:val="en-IE"/>
        </w:rPr>
        <w:br w:type="page"/>
      </w:r>
      <w:r w:rsidRPr="003C6FC8" w:rsidR="005C79AF">
        <w:rPr>
          <w:rFonts w:ascii="Times New Roman" w:hAnsi="Times New Roman"/>
          <w:noProof/>
          <w:lang w:val="en-IE"/>
        </w:rPr>
        <w:t>H</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Handelsflottans kultur- och fritidsråd</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Handelsflottans pensionsanstalt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Handelssekreterare</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Handelskamrar, auktoriserade</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Handikappombudsmannen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Handikappråd,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Harpsundsnämnden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Haverikommission,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Historiska museer,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Hjälpmedelsinstitutet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Hovrätterna</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Hyresnämnder</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Häktena</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Hälso- och sjukvårdens ansvarsnämnd</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 Dalarna</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 i Borås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 i Gävle</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 i Halmstad</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 i Kalmar</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 i Karlskrona/Ronneby</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 i Kristianstad</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 i Skövde</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 i Trollhättan/Uddevalla</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 på Gotland</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Högskolans avskiljandenämnd</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Högskoleverket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Högsta domstolen</w:t>
      </w:r>
    </w:p>
    <w:p w:rsidR="00B66BA2" w:rsidP="000A69DE">
      <w:pPr>
        <w:bidi w:val="0"/>
        <w:rPr>
          <w:rFonts w:ascii="Times New Roman" w:hAnsi="Times New Roman"/>
          <w:noProof/>
          <w:lang w:val="en-IE"/>
        </w:rPr>
      </w:pPr>
      <w:r w:rsidR="00213CA9">
        <w:rPr>
          <w:rFonts w:ascii="Times New Roman" w:hAnsi="Times New Roman"/>
          <w:noProof/>
          <w:lang w:val="en-IE"/>
        </w:rPr>
        <w:br w:type="page"/>
      </w:r>
      <w:r w:rsidRPr="003C6FC8" w:rsidR="005C79AF">
        <w:rPr>
          <w:rFonts w:ascii="Times New Roman" w:hAnsi="Times New Roman"/>
          <w:noProof/>
          <w:lang w:val="en-IE"/>
        </w:rPr>
        <w:t>I</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ILO</w:t>
      </w:r>
      <w:r w:rsidR="00BA65B6">
        <w:rPr>
          <w:rFonts w:ascii="Times New Roman" w:hAnsi="Times New Roman"/>
          <w:noProof/>
          <w:lang w:val="en-IE"/>
        </w:rPr>
        <w:t>-</w:t>
      </w:r>
      <w:r w:rsidRPr="003C6FC8" w:rsidR="005C79AF">
        <w:rPr>
          <w:rFonts w:ascii="Times New Roman" w:hAnsi="Times New Roman"/>
          <w:noProof/>
          <w:lang w:val="en-IE"/>
        </w:rPr>
        <w:t>kommittén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Inspektionen för arbetslöshetsförsäkringen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Inspektionen för strategiska produkter</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Institut för kommunikationsanalys,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Institut för psykosocial medicin,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Institut för särskilt utbildningsstöd,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Institutet för arbetsmarknadspolitisk utvärdering</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Institutet för rymdfysik</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Institutet för tillväxtpolitiska studier</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Institutionsstyrelse,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Insättningsgarantinämnden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Integrationsverket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Internationella programkontoret för utbildningsområdet</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J</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Jordbruksverk,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Justitiekanslern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Jämställdhetsombudsmannen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Jämställdhetsnämnden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Järnvägar,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Järnvägsstyrelsen</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213CA9">
        <w:rPr>
          <w:rFonts w:ascii="Times New Roman" w:hAnsi="Times New Roman"/>
          <w:noProof/>
          <w:lang w:val="en-IE"/>
        </w:rPr>
        <w:br w:type="page"/>
      </w:r>
      <w:r w:rsidRPr="003C6FC8" w:rsidR="005C79AF">
        <w:rPr>
          <w:rFonts w:ascii="Times New Roman" w:hAnsi="Times New Roman"/>
          <w:noProof/>
          <w:lang w:val="en-IE"/>
        </w:rPr>
        <w:t>K</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Kammarkollegiet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Kammarrätterna</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Karlstads universitet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Karolinska Institutet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Kemikalieinspektionen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Kommerskollegium</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Konjunkturinstitutet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Konkurrensverket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Konstfack</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Konsthögskolan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Konstnärsnämnden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Konstråd,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Konsulat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Konsumentverket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Krigsvetenskapsakademin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Krigsförsäkringsnämnden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Kriminaltekniska laboratorium,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Kriminalvården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Krisberedskapsmyndigheten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Kristinaskolan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 xml:space="preserve">Kronofogdemyndigheten </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Kulturråd,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Kungl. Biblioteket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Kungl. Konsthögskolan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Kungl. Musikhögskolan i Stockholm</w:t>
      </w:r>
    </w:p>
    <w:p w:rsidR="00B66BA2" w:rsidP="000A69DE">
      <w:pPr>
        <w:bidi w:val="0"/>
        <w:rPr>
          <w:rFonts w:ascii="Times New Roman" w:hAnsi="Times New Roman"/>
          <w:noProof/>
          <w:lang w:val="en-IE"/>
        </w:rPr>
      </w:pPr>
      <w:r w:rsidR="00213CA9">
        <w:rPr>
          <w:rFonts w:ascii="Times New Roman" w:hAnsi="Times New Roman"/>
          <w:noProof/>
          <w:lang w:val="en-IE"/>
        </w:rPr>
        <w:br w:type="page"/>
      </w:r>
      <w:r w:rsidR="000A69DE">
        <w:rPr>
          <w:rFonts w:ascii="Times New Roman" w:hAnsi="Times New Roman"/>
          <w:noProof/>
          <w:lang w:val="en-IE"/>
        </w:rPr>
        <w:t>–</w:t>
        <w:tab/>
      </w:r>
      <w:r w:rsidRPr="003C6FC8" w:rsidR="005C79AF">
        <w:rPr>
          <w:rFonts w:ascii="Times New Roman" w:hAnsi="Times New Roman"/>
          <w:noProof/>
          <w:lang w:val="en-IE"/>
        </w:rPr>
        <w:t>Kungl. Tekniska högskolan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Kungl. Vitterhets-, historie- och antikvitetsakademien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Kungl Vetenskapsakademi</w:t>
      </w:r>
      <w:r w:rsidR="00BA65B6">
        <w:rPr>
          <w:rFonts w:ascii="Times New Roman" w:hAnsi="Times New Roman"/>
          <w:noProof/>
          <w:lang w:val="en-IE"/>
        </w:rPr>
        <w:t>e</w:t>
      </w:r>
      <w:r w:rsidRPr="003C6FC8" w:rsidR="005C79AF">
        <w:rPr>
          <w:rFonts w:ascii="Times New Roman" w:hAnsi="Times New Roman"/>
          <w:noProof/>
          <w:lang w:val="en-IE"/>
        </w:rPr>
        <w:t>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Kustbevakningen</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Kvalitets- och kompetensråd, statens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Kärnavfallsfondens styrelse</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L</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Lagrådet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Lantbruksuniversitet, Sveriges</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Lantmäteriverket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Linköpings universitet</w:t>
      </w:r>
    </w:p>
    <w:p w:rsidR="00B66BA2" w:rsidP="000A69DE">
      <w:pPr>
        <w:bidi w:val="0"/>
        <w:rPr>
          <w:rFonts w:ascii="Times New Roman" w:hAnsi="Times New Roman"/>
          <w:noProof/>
          <w:lang w:val="en-IE"/>
        </w:rPr>
      </w:pPr>
      <w:r w:rsidR="000A69DE">
        <w:rPr>
          <w:rFonts w:ascii="Times New Roman" w:hAnsi="Times New Roman"/>
          <w:noProof/>
          <w:lang w:val="en-IE"/>
        </w:rPr>
        <w:t>–</w:t>
        <w:tab/>
      </w:r>
      <w:r w:rsidRPr="003C6FC8" w:rsidR="005C79AF">
        <w:rPr>
          <w:rFonts w:ascii="Times New Roman" w:hAnsi="Times New Roman"/>
          <w:noProof/>
          <w:lang w:val="en-IE"/>
        </w:rPr>
        <w:t>Livrustkammaren, Skoklosters slott och Hallwylska museet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Livsmedelsverk,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Livsmedelsekonomiska institutet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Ljud- och bildarkiv,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Lokala säkerhetsnämnderna vid kärnkraftverk</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Lotteriinspektionen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Luftfartsverket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Luftfartsstyrelsen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Luleå tekniska universitet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Lunds universitet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Läkemedelsverket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Läkemedelsförmånsnämnden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Länsrätterna</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Länsstyrelserna</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Lärarhögskolan i Stockholm</w:t>
      </w:r>
    </w:p>
    <w:p w:rsidR="00B66BA2" w:rsidP="000A69DE">
      <w:pPr>
        <w:bidi w:val="0"/>
        <w:rPr>
          <w:rFonts w:ascii="Times New Roman" w:hAnsi="Times New Roman"/>
          <w:noProof/>
          <w:lang w:val="en-IE"/>
        </w:rPr>
      </w:pPr>
      <w:r w:rsidR="00213CA9">
        <w:rPr>
          <w:rFonts w:ascii="Times New Roman" w:hAnsi="Times New Roman"/>
          <w:noProof/>
          <w:lang w:val="en-IE"/>
        </w:rPr>
        <w:br w:type="page"/>
      </w:r>
      <w:r w:rsidRPr="003C6FC8" w:rsidR="005C79AF">
        <w:rPr>
          <w:rFonts w:ascii="Times New Roman" w:hAnsi="Times New Roman"/>
          <w:noProof/>
          <w:lang w:val="en-IE"/>
        </w:rPr>
        <w:t>M</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Malmö högskola</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Manillaskolan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Maritima muséer,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Marknadsdomstolen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Medlingsinstitutet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Meteorologiska och hydrologiska institut, Sveriges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Migrationsverket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Militärhögskolor</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Mittuniversitetet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Moderna museet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Museer för världskultur,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Musikaliska Akademien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Musiksamlingar,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Myndigheten för handikappolitisk samordning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Myndigheten för internationella adoptionsfrågor</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Myndigheten för skolutveckling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Myndigheten för kvalificerad yrkesutbildning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Myndigheten för nätverk och samarbete inom högre utbildning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Myndigheten för Sveriges nätuniversitet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 xml:space="preserve">Myndigheten för utländska investeringar i Sverige </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Mälardalens högskola</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213CA9">
        <w:rPr>
          <w:rFonts w:ascii="Times New Roman" w:hAnsi="Times New Roman"/>
          <w:noProof/>
          <w:lang w:val="en-IE"/>
        </w:rPr>
        <w:br w:type="page"/>
      </w:r>
      <w:r w:rsidRPr="003C6FC8" w:rsidR="005C79AF">
        <w:rPr>
          <w:rFonts w:ascii="Times New Roman" w:hAnsi="Times New Roman"/>
          <w:noProof/>
          <w:lang w:val="en-IE"/>
        </w:rPr>
        <w:t>N</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Nationalmuseum</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Nationellt centrum för flexibelt lärande</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Naturhistoriska riksmuseet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Naturvårdsverket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Nordiska Afrikainstitutet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Notarienämnden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Nämnd för arbetstagares uppfinningar,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Nämnden för statligt stöd till trossamfund</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Nämnden för styrelserepresentationsfrågor</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Nämnden mot diskriminering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Nämnden för elektronisk förvaltning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Nämnden för R</w:t>
      </w:r>
      <w:r w:rsidR="00BA65B6">
        <w:rPr>
          <w:rFonts w:ascii="Times New Roman" w:hAnsi="Times New Roman"/>
          <w:noProof/>
          <w:lang w:val="en-IE"/>
        </w:rPr>
        <w:t>h-</w:t>
      </w:r>
      <w:r w:rsidRPr="003C6FC8" w:rsidR="005C79AF">
        <w:rPr>
          <w:rFonts w:ascii="Times New Roman" w:hAnsi="Times New Roman"/>
          <w:noProof/>
          <w:lang w:val="en-IE"/>
        </w:rPr>
        <w:t>anpassad utbildning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Nämnden för hemslöjdsfrågor</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O</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Oljekrisnämnden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Ombudsmannen mot diskriminering på grund av sexuell läggning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Ombudsmannen mot etnisk diskriminering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Operahögskolan i Stockholm</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213CA9">
        <w:rPr>
          <w:rFonts w:ascii="Times New Roman" w:hAnsi="Times New Roman"/>
          <w:noProof/>
          <w:lang w:val="en-IE"/>
        </w:rPr>
        <w:br w:type="page"/>
      </w:r>
      <w:r w:rsidRPr="003C6FC8" w:rsidR="005C79AF">
        <w:rPr>
          <w:rFonts w:ascii="Times New Roman" w:hAnsi="Times New Roman"/>
          <w:noProof/>
          <w:lang w:val="en-IE"/>
        </w:rPr>
        <w:t>P</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Patent- och registreringsverket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Patentbesvärsrätten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Pensionsverk,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Personregisternämnd statens, SPAR-nämnden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Pliktverk, Totalförsvarets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Polarforskningssekretariatet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Post- och telestyrelsen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Premiepensionsmyndigheten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Presstödsnämnden</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R</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Radio- och TV–verket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Rederinämnden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Regeringskansliet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Regeringsrätten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Resegarantinämnden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Registernämnden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Revisorsnämnden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Riksantikvarieämbetet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Riksarkivet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Riksbanken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Riksdagsförvaltningen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Riksdagens ombudsmän</w:t>
      </w:r>
    </w:p>
    <w:p w:rsidR="00B66BA2" w:rsidP="000A69DE">
      <w:pPr>
        <w:bidi w:val="0"/>
        <w:rPr>
          <w:rFonts w:ascii="Times New Roman" w:hAnsi="Times New Roman"/>
          <w:noProof/>
          <w:lang w:val="en-IE"/>
        </w:rPr>
      </w:pPr>
      <w:r w:rsidR="00213CA9">
        <w:rPr>
          <w:rFonts w:ascii="Times New Roman" w:hAnsi="Times New Roman"/>
          <w:noProof/>
          <w:lang w:val="en-IE"/>
        </w:rPr>
        <w:br w:type="page"/>
      </w:r>
      <w:r w:rsidR="00C75BBE">
        <w:rPr>
          <w:rFonts w:ascii="Times New Roman" w:hAnsi="Times New Roman"/>
          <w:noProof/>
          <w:lang w:val="en-IE"/>
        </w:rPr>
        <w:t>–</w:t>
        <w:tab/>
      </w:r>
      <w:r w:rsidRPr="003C6FC8" w:rsidR="005C79AF">
        <w:rPr>
          <w:rFonts w:ascii="Times New Roman" w:hAnsi="Times New Roman"/>
          <w:noProof/>
          <w:lang w:val="en-IE"/>
        </w:rPr>
        <w:t>Riksdagens revisorer</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Riksgäldskontoret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Rikshemvärnsrådet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Rikspolisstyrelsen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Riksrevisionen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Rikstrafiken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Riksutställningar, Stiftelsen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Riksvärderingsnämnden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Rymdstyrelsen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Rådet för Europeiska socialfonden i Sverige</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Räddningsverk,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Rättshjälpsmyndigheten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Rättshjälpsnämnden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Rättsmedicinalverket</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S</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Samarbetsnämnden för statsbidrag till trossamfund</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Sameskolstyrelsen och sameskolor</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Sametinget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SIS, Standardiseringen i Sverige</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Sjöfartsverket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Skatterättsnämnden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Skatteverket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Skaderegleringsnämnd,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Skiljenämnden i vissa trygghetsfrågor</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Skogsstyrelsen</w:t>
      </w:r>
    </w:p>
    <w:p w:rsidR="00B66BA2" w:rsidP="000A69DE">
      <w:pPr>
        <w:bidi w:val="0"/>
        <w:rPr>
          <w:rFonts w:ascii="Times New Roman" w:hAnsi="Times New Roman"/>
          <w:noProof/>
          <w:lang w:val="en-IE"/>
        </w:rPr>
      </w:pPr>
      <w:r w:rsidR="009E386B">
        <w:rPr>
          <w:rFonts w:ascii="Times New Roman" w:hAnsi="Times New Roman"/>
          <w:noProof/>
          <w:lang w:val="en-IE"/>
        </w:rPr>
        <w:br w:type="page"/>
      </w:r>
      <w:r w:rsidR="00C75BBE">
        <w:rPr>
          <w:rFonts w:ascii="Times New Roman" w:hAnsi="Times New Roman"/>
          <w:noProof/>
          <w:lang w:val="en-IE"/>
        </w:rPr>
        <w:t>–</w:t>
        <w:tab/>
      </w:r>
      <w:r w:rsidRPr="003C6FC8" w:rsidR="005C79AF">
        <w:rPr>
          <w:rFonts w:ascii="Times New Roman" w:hAnsi="Times New Roman"/>
          <w:noProof/>
          <w:lang w:val="en-IE"/>
        </w:rPr>
        <w:t>Skogsvårdsstyrelserna</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Skogs och lantbruksakademien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Skolverk,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Skolväsendets överklagandenämnd</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Smittskyddsinstitutet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Socialstyrelsen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Specialpedagogiska institutet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Specialskolemyndigheten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Språk- och folkminnesinstitutet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Sprängämnesinspektionen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Statistiska centralbyrån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Statskontoret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Stockholms universitet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Stockholms internationella miljöinstitut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 xml:space="preserve">Strålsäkerhetsmyndigheten </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Styrelsen för ackreditering och teknisk kontroll</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Styrelsen för internationellt utvecklingssamarbete, SIDA</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Styrelsen för Samefonden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Styrelsen för psykologiskt försvar</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Stängselnämnden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Svenska institutet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Svenska institutet för europapolitiska studier</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Svenska ESF rådet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Svenska Unescorådet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Svenska FAO kommittén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Svenska Språknämnden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Svenska Skeppshypotekskassan</w:t>
      </w:r>
    </w:p>
    <w:p w:rsidR="00B66BA2" w:rsidP="000A69DE">
      <w:pPr>
        <w:bidi w:val="0"/>
        <w:rPr>
          <w:rFonts w:ascii="Times New Roman" w:hAnsi="Times New Roman"/>
          <w:noProof/>
          <w:lang w:val="en-IE"/>
        </w:rPr>
      </w:pPr>
      <w:r w:rsidR="009E386B">
        <w:rPr>
          <w:rFonts w:ascii="Times New Roman" w:hAnsi="Times New Roman"/>
          <w:noProof/>
          <w:lang w:val="en-IE"/>
        </w:rPr>
        <w:br w:type="page"/>
      </w:r>
      <w:r w:rsidR="00C75BBE">
        <w:rPr>
          <w:rFonts w:ascii="Times New Roman" w:hAnsi="Times New Roman"/>
          <w:noProof/>
          <w:lang w:val="en-IE"/>
        </w:rPr>
        <w:t>–</w:t>
        <w:tab/>
      </w:r>
      <w:r w:rsidRPr="003C6FC8" w:rsidR="005C79AF">
        <w:rPr>
          <w:rFonts w:ascii="Times New Roman" w:hAnsi="Times New Roman"/>
          <w:noProof/>
          <w:lang w:val="en-IE"/>
        </w:rPr>
        <w:t>Svenska institutet i Alexandria</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Sveriges författarfond</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Säkerhetspolisen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Säkerhets- och integritetsskyddsnämnden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Södertörns högskola</w:t>
      </w:r>
    </w:p>
    <w:p w:rsidR="009E386B"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T</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Taltidningsnämnden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Talboks- och punktskriftsbiblioteket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Teaterhögskolan i Stockholm</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Tingsrätterna</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Tjänstepensions och grupplivnämnd,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Tjänsteförslagsnämnden för domstolsväsendet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Totalförsvarets forskningsinstitut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Totalförsvarets pliktverk</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Tullverket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Turistdelegationen</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U</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Umeå universitet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Ungdomsstyrelsen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Uppsala universitet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Utlandslönenämnd,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Utlänningsnämnden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Utrikesförvaltningens antagningsnämnd</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Utrikesnämnden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Utsädeskontroll, statens</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9E386B">
        <w:rPr>
          <w:rFonts w:ascii="Times New Roman" w:hAnsi="Times New Roman"/>
          <w:noProof/>
          <w:lang w:val="en-IE"/>
        </w:rPr>
        <w:br w:type="page"/>
      </w:r>
      <w:r w:rsidRPr="003C6FC8" w:rsidR="005C79AF">
        <w:rPr>
          <w:rFonts w:ascii="Times New Roman" w:hAnsi="Times New Roman"/>
          <w:noProof/>
          <w:lang w:val="en-IE"/>
        </w:rPr>
        <w:t>V</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Valideringsdelegationen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Valmyndigheten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Vatten- och avloppsnämnd,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Vattenöverdomstolen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Verket för förvaltningsutveckling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Verket för högskoleservice</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Verket för innovationssystem (VINNOVA)</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Verket för näringslivsutveckling (NUTEK)</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Vetenskapsrådet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Veterinärmedicinska anstalt,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Veterinära ansvarsnämnden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Väg- och transportforskningsinstitut, statens</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Vägverket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Vänerskolan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Växjö universitet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Växtsortnämnd, statens</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Pr="003C6FC8" w:rsidR="005C79AF">
        <w:rPr>
          <w:rFonts w:ascii="Times New Roman" w:hAnsi="Times New Roman"/>
          <w:noProof/>
          <w:lang w:val="en-IE"/>
        </w:rPr>
        <w:t>Å</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 xml:space="preserve">Åklagarmyndigheten </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Åsbackaskolan</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9E386B">
        <w:rPr>
          <w:rFonts w:ascii="Times New Roman" w:hAnsi="Times New Roman"/>
          <w:noProof/>
          <w:lang w:val="en-IE"/>
        </w:rPr>
        <w:br w:type="page"/>
      </w:r>
      <w:r w:rsidRPr="003C6FC8" w:rsidR="005C79AF">
        <w:rPr>
          <w:rFonts w:ascii="Times New Roman" w:hAnsi="Times New Roman"/>
          <w:noProof/>
          <w:lang w:val="en-IE"/>
        </w:rPr>
        <w:t>Ö</w:t>
      </w:r>
    </w:p>
    <w:p w:rsidR="00213CA9" w:rsidP="000A69DE">
      <w:pPr>
        <w:bidi w:val="0"/>
        <w:rPr>
          <w:rFonts w:ascii="Times New Roman" w:hAnsi="Times New Roman"/>
          <w:noProof/>
          <w:lang w:val="en-IE"/>
        </w:rPr>
      </w:pP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Örebro universitet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Örlogsmannasällskapet</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Östervångsskolan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Överbefälhavaren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Överklagandenämnden för högskolan</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Överklagandenämnden för nämndemanna-uppdrag</w:t>
      </w:r>
    </w:p>
    <w:p w:rsidR="00B66BA2" w:rsidP="000A69DE">
      <w:pPr>
        <w:bidi w:val="0"/>
        <w:rPr>
          <w:rFonts w:ascii="Times New Roman" w:hAnsi="Times New Roman"/>
          <w:noProof/>
          <w:lang w:val="en-IE"/>
        </w:rPr>
      </w:pPr>
      <w:r w:rsidR="00C75BBE">
        <w:rPr>
          <w:rFonts w:ascii="Times New Roman" w:hAnsi="Times New Roman"/>
          <w:noProof/>
          <w:lang w:val="en-IE"/>
        </w:rPr>
        <w:t>–</w:t>
        <w:tab/>
      </w:r>
      <w:r w:rsidRPr="003C6FC8" w:rsidR="005C79AF">
        <w:rPr>
          <w:rFonts w:ascii="Times New Roman" w:hAnsi="Times New Roman"/>
          <w:noProof/>
          <w:lang w:val="en-IE"/>
        </w:rPr>
        <w:t>Överklagandenämnden för studiestöd</w:t>
      </w:r>
    </w:p>
    <w:p w:rsidR="005C79AF" w:rsidRPr="003C6FC8" w:rsidP="000A69DE">
      <w:pPr>
        <w:bidi w:val="0"/>
        <w:rPr>
          <w:rStyle w:val="Added"/>
          <w:rFonts w:ascii="Times New Roman" w:hAnsi="Times New Roman"/>
          <w:b w:val="0"/>
          <w:noProof/>
          <w:lang w:val="en-IE"/>
        </w:rPr>
      </w:pPr>
      <w:r w:rsidR="00C75BBE">
        <w:rPr>
          <w:rFonts w:ascii="Times New Roman" w:hAnsi="Times New Roman"/>
          <w:noProof/>
          <w:lang w:val="en-IE"/>
        </w:rPr>
        <w:t>–</w:t>
        <w:tab/>
      </w:r>
      <w:r w:rsidRPr="003C6FC8">
        <w:rPr>
          <w:rFonts w:ascii="Times New Roman" w:hAnsi="Times New Roman"/>
          <w:noProof/>
          <w:lang w:val="en-IE"/>
        </w:rPr>
        <w:t>Överklagandenämnden för totalförsvaret</w:t>
      </w:r>
    </w:p>
    <w:p w:rsidR="00B66BA2" w:rsidP="005B2561">
      <w:pPr>
        <w:bidi w:val="0"/>
        <w:rPr>
          <w:rStyle w:val="Added"/>
          <w:rFonts w:ascii="Times New Roman" w:hAnsi="Times New Roman"/>
          <w:b w:val="0"/>
          <w:noProof/>
          <w:u w:val="none"/>
          <w:lang w:val="en-IE"/>
        </w:rPr>
      </w:pPr>
      <w:r w:rsidR="00213CA9">
        <w:rPr>
          <w:rFonts w:ascii="Times New Roman" w:hAnsi="Times New Roman"/>
          <w:noProof/>
          <w:lang w:val="en-IE"/>
        </w:rPr>
        <w:br w:type="page"/>
      </w:r>
      <w:r w:rsidRPr="005B2561" w:rsidR="005C79AF">
        <w:rPr>
          <w:rFonts w:ascii="Times New Roman" w:hAnsi="Times New Roman"/>
          <w:noProof/>
          <w:lang w:val="en-IE"/>
        </w:rPr>
        <w:t>United</w:t>
      </w:r>
      <w:r w:rsidRPr="005B2561" w:rsidR="005C79AF">
        <w:rPr>
          <w:rStyle w:val="Added"/>
          <w:rFonts w:ascii="Times New Roman" w:hAnsi="Times New Roman"/>
          <w:b w:val="0"/>
          <w:noProof/>
          <w:u w:val="none"/>
          <w:lang w:val="en-IE"/>
        </w:rPr>
        <w:t xml:space="preserve"> Kingdom</w:t>
      </w:r>
    </w:p>
    <w:p w:rsidR="00213CA9" w:rsidP="005B2561">
      <w:pPr>
        <w:bidi w:val="0"/>
        <w:rPr>
          <w:rStyle w:val="Added"/>
          <w:rFonts w:ascii="Times New Roman" w:hAnsi="Times New Roman"/>
          <w:b w:val="0"/>
          <w:noProof/>
          <w:u w:val="none"/>
          <w:lang w:val="en-IE"/>
        </w:rPr>
      </w:pPr>
    </w:p>
    <w:p w:rsidR="00B66BA2" w:rsidP="005B2561">
      <w:pPr>
        <w:bidi w:val="0"/>
        <w:rPr>
          <w:rFonts w:ascii="Times New Roman" w:hAnsi="Times New Roman"/>
          <w:noProof/>
          <w:lang w:val="en-IE"/>
        </w:rPr>
      </w:pPr>
      <w:r w:rsidR="005B2561">
        <w:rPr>
          <w:rFonts w:ascii="Times New Roman" w:hAnsi="Times New Roman"/>
          <w:noProof/>
          <w:lang w:val="en-IE"/>
        </w:rPr>
        <w:t>–</w:t>
        <w:tab/>
      </w:r>
      <w:r w:rsidRPr="003C6FC8" w:rsidR="005C79AF">
        <w:rPr>
          <w:rFonts w:ascii="Times New Roman" w:hAnsi="Times New Roman"/>
          <w:noProof/>
          <w:lang w:val="en-IE"/>
        </w:rPr>
        <w:t>Cabinet Office</w:t>
      </w:r>
    </w:p>
    <w:p w:rsidR="00B66BA2" w:rsidP="005B2561">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Office of the Parliamentary Counsel</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5B2561" w:rsidR="005C79AF">
        <w:rPr>
          <w:rFonts w:ascii="Times New Roman" w:hAnsi="Times New Roman"/>
          <w:noProof/>
          <w:lang w:val="en-IE"/>
        </w:rPr>
        <w:t>Central Office of Information</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5B2561" w:rsidR="005C79AF">
        <w:rPr>
          <w:rFonts w:ascii="Times New Roman" w:hAnsi="Times New Roman"/>
          <w:noProof/>
          <w:lang w:val="en-IE"/>
        </w:rPr>
        <w:t>Charity Commission</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5B2561" w:rsidR="005C79AF">
        <w:rPr>
          <w:rFonts w:ascii="Times New Roman" w:hAnsi="Times New Roman"/>
          <w:noProof/>
          <w:lang w:val="en-IE"/>
        </w:rPr>
        <w:t>Crown Estate Commissioners (Vote Expenditure Only)</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5B2561" w:rsidR="005C79AF">
        <w:rPr>
          <w:rFonts w:ascii="Times New Roman" w:hAnsi="Times New Roman"/>
          <w:noProof/>
          <w:lang w:val="en-IE"/>
        </w:rPr>
        <w:t>Crown Prosecution Service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5B2561" w:rsidR="005C79AF">
        <w:rPr>
          <w:rFonts w:ascii="Times New Roman" w:hAnsi="Times New Roman"/>
          <w:noProof/>
          <w:lang w:val="en-IE"/>
        </w:rPr>
        <w:t>Department for Business, Enterprise and Regulatory Reform</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4409EF" w:rsidR="005C79AF">
        <w:rPr>
          <w:rFonts w:ascii="Times New Roman" w:hAnsi="Times New Roman"/>
          <w:noProof/>
          <w:lang w:val="en-IE"/>
        </w:rPr>
        <w:t>Competition Commission</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4409EF" w:rsidR="005C79AF">
        <w:rPr>
          <w:rFonts w:ascii="Times New Roman" w:hAnsi="Times New Roman"/>
          <w:noProof/>
          <w:lang w:val="en-IE"/>
        </w:rPr>
        <w:t>Gas and Electricity Consumers</w:t>
      </w:r>
      <w:r w:rsidRPr="004409EF" w:rsidR="002C1415">
        <w:rPr>
          <w:rFonts w:ascii="Times New Roman" w:hAnsi="Times New Roman"/>
          <w:noProof/>
          <w:lang w:val="en-IE"/>
        </w:rPr>
        <w:t>'</w:t>
      </w:r>
      <w:r w:rsidRPr="004409EF" w:rsidR="005C79AF">
        <w:rPr>
          <w:rFonts w:ascii="Times New Roman" w:hAnsi="Times New Roman"/>
          <w:noProof/>
          <w:lang w:val="en-IE"/>
        </w:rPr>
        <w:t xml:space="preserve"> Council</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4409EF" w:rsidR="005C79AF">
        <w:rPr>
          <w:rFonts w:ascii="Times New Roman" w:hAnsi="Times New Roman"/>
          <w:noProof/>
          <w:lang w:val="en-IE"/>
        </w:rPr>
        <w:t>Office of Manpower Economics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Department for Children, Schools and Families </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Department of Communities and Local Government</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Rent Assessment Panels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Department for Culture, Media and Sport</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British Library </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British Museum</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Commission for Architecture and the Built Environment</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The Gambling Commission </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Historic Buildings and Monuments Commission for England (English Heritage)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Imperial War Museum</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Museums, Libraries and Archives Council</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Gallery</w:t>
      </w:r>
    </w:p>
    <w:p w:rsidR="00B66BA2" w:rsidP="004409EF">
      <w:pPr>
        <w:bidi w:val="0"/>
        <w:ind w:left="567"/>
        <w:rPr>
          <w:rFonts w:ascii="Times New Roman" w:hAnsi="Times New Roman"/>
          <w:noProof/>
          <w:lang w:val="en-IE"/>
        </w:rPr>
      </w:pPr>
      <w:r w:rsidR="009E386B">
        <w:rPr>
          <w:rFonts w:ascii="Times New Roman" w:hAnsi="Times New Roman"/>
          <w:noProof/>
          <w:lang w:val="en-IE"/>
        </w:rPr>
        <w:br w:type="page"/>
      </w:r>
      <w:r w:rsidR="004409EF">
        <w:rPr>
          <w:rFonts w:ascii="Times New Roman" w:hAnsi="Times New Roman"/>
          <w:noProof/>
          <w:lang w:val="en-IE"/>
        </w:rPr>
        <w:t>–</w:t>
        <w:tab/>
      </w:r>
      <w:r w:rsidRPr="003C6FC8" w:rsidR="005C79AF">
        <w:rPr>
          <w:rFonts w:ascii="Times New Roman" w:hAnsi="Times New Roman"/>
          <w:noProof/>
          <w:lang w:val="en-IE"/>
        </w:rPr>
        <w:t>National Maritime Museum</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Portrait Gallery</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Natural History Museum </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Science Museum</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Tate Gallery </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Victoria and Albert Museum</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Wallace Collection</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Department for Environment, Food and Rural Affairs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Agricultural Dwelling House Advisory Committees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Agricultural Land Tribunals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Agricultural Wages Board and Committees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Cattle Breeding Centre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Countryside Agency</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Plant Variety Rights Office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Royal Botanic Gardens, Kew</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Royal Commission on Environmental Pollution</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Department of Health</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Dental Practice Board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Health Service Strategic Health Authorities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NHS Trusts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Prescription Pricing Authority </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Department for Innovation, Universities and Skills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Higher Education Funding Council for England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Weights and Measures Laboratory</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Patent Office</w:t>
      </w:r>
    </w:p>
    <w:p w:rsidR="00B66BA2" w:rsidP="005B2561">
      <w:pPr>
        <w:bidi w:val="0"/>
        <w:rPr>
          <w:rFonts w:ascii="Times New Roman" w:hAnsi="Times New Roman"/>
          <w:noProof/>
          <w:lang w:val="en-IE"/>
        </w:rPr>
      </w:pPr>
      <w:r w:rsidR="009E386B">
        <w:rPr>
          <w:rFonts w:ascii="Times New Roman" w:hAnsi="Times New Roman"/>
          <w:noProof/>
          <w:lang w:val="en-IE"/>
        </w:rPr>
        <w:br w:type="page"/>
      </w:r>
      <w:r w:rsidR="004409EF">
        <w:rPr>
          <w:rFonts w:ascii="Times New Roman" w:hAnsi="Times New Roman"/>
          <w:noProof/>
          <w:lang w:val="en-IE"/>
        </w:rPr>
        <w:t>–</w:t>
        <w:tab/>
      </w:r>
      <w:r w:rsidRPr="003C6FC8" w:rsidR="005C79AF">
        <w:rPr>
          <w:rFonts w:ascii="Times New Roman" w:hAnsi="Times New Roman"/>
          <w:noProof/>
          <w:lang w:val="en-IE"/>
        </w:rPr>
        <w:t>Department for International Development</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Department of the Procurator General and Treasury Solicitor</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Legal Secretariat to the Law Officers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Department for Transport</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Maritime and Coastguard Agency</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Department for Work and Pensions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Disability Living Allowance Advisory Board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Independent Tribunal Service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Medical Boards and Examining Medical Officers (War Pensions)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Occupational Pensions Regulatory Authority</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Regional Medical Service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Social Security Advisory Committee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Export Credits Guarantee Department</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Foreign and Commonwealth Office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Wilton Park Conference Centre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Government Actuary</w:t>
      </w:r>
      <w:r w:rsidR="002C1415">
        <w:rPr>
          <w:rFonts w:ascii="Times New Roman" w:hAnsi="Times New Roman"/>
          <w:noProof/>
          <w:lang w:val="en-IE"/>
        </w:rPr>
        <w:t>'</w:t>
      </w:r>
      <w:r w:rsidRPr="003C6FC8" w:rsidR="005C79AF">
        <w:rPr>
          <w:rFonts w:ascii="Times New Roman" w:hAnsi="Times New Roman"/>
          <w:noProof/>
          <w:lang w:val="en-IE"/>
        </w:rPr>
        <w:t>s Department</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Government Communications Headquarters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Home Office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HM Inspectorate of Constabulary</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House of Commons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House of Lords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Ministry of Defence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Defence Equipment &amp; Support</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Meteorological Office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Ministry of Justice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Boundary Commission for England</w:t>
      </w:r>
    </w:p>
    <w:p w:rsidR="00B66BA2" w:rsidP="004409EF">
      <w:pPr>
        <w:bidi w:val="0"/>
        <w:ind w:left="567"/>
        <w:rPr>
          <w:rFonts w:ascii="Times New Roman" w:hAnsi="Times New Roman"/>
          <w:noProof/>
          <w:lang w:val="en-IE"/>
        </w:rPr>
      </w:pPr>
      <w:r w:rsidR="009E386B">
        <w:rPr>
          <w:rFonts w:ascii="Times New Roman" w:hAnsi="Times New Roman"/>
          <w:noProof/>
          <w:lang w:val="en-IE"/>
        </w:rPr>
        <w:br w:type="page"/>
      </w:r>
      <w:r w:rsidR="004409EF">
        <w:rPr>
          <w:rFonts w:ascii="Times New Roman" w:hAnsi="Times New Roman"/>
          <w:noProof/>
          <w:lang w:val="en-IE"/>
        </w:rPr>
        <w:t>–</w:t>
        <w:tab/>
      </w:r>
      <w:r w:rsidRPr="003C6FC8" w:rsidR="005C79AF">
        <w:rPr>
          <w:rFonts w:ascii="Times New Roman" w:hAnsi="Times New Roman"/>
          <w:noProof/>
          <w:lang w:val="en-IE"/>
        </w:rPr>
        <w:t xml:space="preserve">Combined Tax Tribunal </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Council on Tribunals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Court of Appeal - Criminal</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Employment Appeals Tribunal</w:t>
      </w:r>
    </w:p>
    <w:p w:rsidR="00B66BA2" w:rsidP="004409EF">
      <w:pPr>
        <w:bidi w:val="0"/>
        <w:ind w:left="567"/>
        <w:rPr>
          <w:rFonts w:ascii="Times New Roman" w:hAnsi="Times New Roman"/>
        </w:rPr>
      </w:pPr>
      <w:r w:rsidR="004409EF">
        <w:rPr>
          <w:rFonts w:ascii="Times New Roman" w:hAnsi="Times New Roman"/>
          <w:noProof/>
          <w:lang w:val="en-IE"/>
        </w:rPr>
        <w:t>–</w:t>
        <w:tab/>
      </w:r>
      <w:r w:rsidRPr="003C6FC8" w:rsidR="005C79AF">
        <w:rPr>
          <w:rFonts w:ascii="Times New Roman" w:hAnsi="Times New Roman"/>
          <w:noProof/>
          <w:lang w:val="en-IE"/>
        </w:rPr>
        <w:t>Employment Tribunals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HMCS Regions, Crown, County and Combined Courts (England and Wales)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Immigration Appellate Authorities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Immigration Adjudicators </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Immigration Appeals Tribunal</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Lands Tribunal</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Law Commission</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Legal Aid Fund (England and Wales) </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Office of the Social Security Commissioners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Parole Board and Local Review Committees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Pensions Appeal Tribunals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Public Trust Office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Supreme Court Group (England and Wales)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Transport Tribunal</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The National Archives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Audit Office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Savings and Investments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School of Government</w:t>
      </w:r>
    </w:p>
    <w:p w:rsidR="00B66BA2" w:rsidP="005B2561">
      <w:pPr>
        <w:bidi w:val="0"/>
        <w:rPr>
          <w:rFonts w:ascii="Times New Roman" w:hAnsi="Times New Roman"/>
          <w:noProof/>
          <w:lang w:val="en-IE"/>
        </w:rPr>
      </w:pPr>
      <w:r w:rsidR="009E386B">
        <w:rPr>
          <w:rFonts w:ascii="Times New Roman" w:hAnsi="Times New Roman"/>
          <w:noProof/>
          <w:lang w:val="en-IE"/>
        </w:rPr>
        <w:br w:type="page"/>
      </w:r>
      <w:r w:rsidR="004409EF">
        <w:rPr>
          <w:rFonts w:ascii="Times New Roman" w:hAnsi="Times New Roman"/>
          <w:noProof/>
          <w:lang w:val="en-IE"/>
        </w:rPr>
        <w:t>–</w:t>
        <w:tab/>
      </w:r>
      <w:r w:rsidRPr="003C6FC8" w:rsidR="005C79AF">
        <w:rPr>
          <w:rFonts w:ascii="Times New Roman" w:hAnsi="Times New Roman"/>
          <w:noProof/>
          <w:lang w:val="en-IE"/>
        </w:rPr>
        <w:t>Northern Ireland Assembly Commission</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Northern Ireland Court Service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Coroners Courts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County Courts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Court of Appeal and High Court of Justice in Northern Ireland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Crown Court</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Enforcement of Judgements Office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Legal Aid Fund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Magistrates</w:t>
      </w:r>
      <w:r w:rsidR="002C1415">
        <w:rPr>
          <w:rFonts w:ascii="Times New Roman" w:hAnsi="Times New Roman"/>
          <w:noProof/>
          <w:lang w:val="en-IE"/>
        </w:rPr>
        <w:t>'</w:t>
      </w:r>
      <w:r w:rsidRPr="003C6FC8" w:rsidR="005C79AF">
        <w:rPr>
          <w:rFonts w:ascii="Times New Roman" w:hAnsi="Times New Roman"/>
          <w:noProof/>
          <w:lang w:val="en-IE"/>
        </w:rPr>
        <w:t xml:space="preserve"> Courts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Pensions Appeals Tribunals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Northern Ireland, Department for Employment and Learning</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Northern Ireland, Department for Regional Development </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Northern Ireland, Department for Social Development </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Northern Ireland, Department of Agriculture and Rural Development</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Northern Ireland, Department of Culture, Arts and Leisure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Northern Ireland, Department of Education</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Northern Ireland, Department of Enterprise, Trade and Investment</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Northern Ireland, Department of the Environment</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Northern Ireland, Department of Finance and Personnel</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Northern Ireland, Department of Health, Social Services and Public Safety</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Northern Ireland, Office of the First Minister and Deputy First Minister</w:t>
      </w:r>
    </w:p>
    <w:p w:rsidR="00B66BA2" w:rsidP="005B2561">
      <w:pPr>
        <w:bidi w:val="0"/>
        <w:rPr>
          <w:rFonts w:ascii="Times New Roman" w:hAnsi="Times New Roman"/>
          <w:noProof/>
          <w:lang w:val="en-IE"/>
        </w:rPr>
      </w:pPr>
      <w:r w:rsidR="009E386B">
        <w:rPr>
          <w:rFonts w:ascii="Times New Roman" w:hAnsi="Times New Roman"/>
          <w:noProof/>
          <w:lang w:val="en-IE"/>
        </w:rPr>
        <w:br w:type="page"/>
      </w:r>
      <w:r w:rsidR="004409EF">
        <w:rPr>
          <w:rFonts w:ascii="Times New Roman" w:hAnsi="Times New Roman"/>
          <w:noProof/>
          <w:lang w:val="en-IE"/>
        </w:rPr>
        <w:t>–</w:t>
        <w:tab/>
      </w:r>
      <w:r w:rsidRPr="003C6FC8" w:rsidR="005C79AF">
        <w:rPr>
          <w:rFonts w:ascii="Times New Roman" w:hAnsi="Times New Roman"/>
          <w:noProof/>
          <w:lang w:val="en-IE"/>
        </w:rPr>
        <w:t>Northern Ireland Office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Crown Solicitor</w:t>
      </w:r>
      <w:r w:rsidR="002C1415">
        <w:rPr>
          <w:rFonts w:ascii="Times New Roman" w:hAnsi="Times New Roman"/>
          <w:noProof/>
          <w:lang w:val="en-IE"/>
        </w:rPr>
        <w:t>'</w:t>
      </w:r>
      <w:r w:rsidRPr="003C6FC8" w:rsidR="005C79AF">
        <w:rPr>
          <w:rFonts w:ascii="Times New Roman" w:hAnsi="Times New Roman"/>
          <w:noProof/>
          <w:lang w:val="en-IE"/>
        </w:rPr>
        <w:t>s Office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Department of the Director of Public Prosecutions for Northern Ireland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Forensic Science Laboratory of Northern Ireland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Office of the Chief Electoral Officer for Northern Ireland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 xml:space="preserve">Police Service of Northern Ireland </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Probation Board for Northern Ireland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State Pathologist Service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Office of Fair Trading</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Office for National Statistics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Health Service Central Register</w:t>
      </w:r>
    </w:p>
    <w:p w:rsidR="00B66BA2" w:rsidP="0000441A">
      <w:pPr>
        <w:bidi w:val="0"/>
        <w:ind w:left="567" w:hanging="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Office of the Parliamentary Commissioner for Ad</w:t>
      </w:r>
      <w:r w:rsidR="0000441A">
        <w:rPr>
          <w:rFonts w:ascii="Times New Roman" w:hAnsi="Times New Roman"/>
          <w:noProof/>
          <w:lang w:val="en-IE"/>
        </w:rPr>
        <w:t>ministration and Health Service </w:t>
      </w:r>
      <w:r w:rsidRPr="003C6FC8" w:rsidR="005C79AF">
        <w:rPr>
          <w:rFonts w:ascii="Times New Roman" w:hAnsi="Times New Roman"/>
          <w:noProof/>
          <w:lang w:val="en-IE"/>
        </w:rPr>
        <w:t>Commissioners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Paymaster General</w:t>
      </w:r>
      <w:r w:rsidR="002C1415">
        <w:rPr>
          <w:rFonts w:ascii="Times New Roman" w:hAnsi="Times New Roman"/>
          <w:noProof/>
          <w:lang w:val="en-IE"/>
        </w:rPr>
        <w:t>'</w:t>
      </w:r>
      <w:r w:rsidRPr="003C6FC8" w:rsidR="005C79AF">
        <w:rPr>
          <w:rFonts w:ascii="Times New Roman" w:hAnsi="Times New Roman"/>
          <w:noProof/>
          <w:lang w:val="en-IE"/>
        </w:rPr>
        <w:t>s Office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Postal Business of the Post Office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Privy Council Office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Public Record Office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HM Revenue and Customs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The Revenue and Customs Prosecutions Office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Royal Hospital, Chelsea</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Royal Mint</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Rural Payments Agency</w:t>
      </w:r>
    </w:p>
    <w:p w:rsidR="00B66BA2" w:rsidP="005B2561">
      <w:pPr>
        <w:bidi w:val="0"/>
        <w:rPr>
          <w:rFonts w:ascii="Times New Roman" w:hAnsi="Times New Roman"/>
          <w:noProof/>
          <w:lang w:val="en-IE"/>
        </w:rPr>
      </w:pPr>
      <w:r w:rsidR="009E386B">
        <w:rPr>
          <w:rFonts w:ascii="Times New Roman" w:hAnsi="Times New Roman"/>
          <w:noProof/>
          <w:lang w:val="en-IE"/>
        </w:rPr>
        <w:br w:type="page"/>
      </w:r>
      <w:r w:rsidR="004409EF">
        <w:rPr>
          <w:rFonts w:ascii="Times New Roman" w:hAnsi="Times New Roman"/>
          <w:noProof/>
          <w:lang w:val="en-IE"/>
        </w:rPr>
        <w:t>–</w:t>
        <w:tab/>
      </w:r>
      <w:r w:rsidRPr="003C6FC8" w:rsidR="005C79AF">
        <w:rPr>
          <w:rFonts w:ascii="Times New Roman" w:hAnsi="Times New Roman"/>
          <w:noProof/>
          <w:lang w:val="en-IE"/>
        </w:rPr>
        <w:t>Scotland, Auditor-General</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Scotland, Crown Office and Procurator Fiscal Service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Scotland, General Register Office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Scotland, Queen</w:t>
      </w:r>
      <w:r w:rsidR="002C1415">
        <w:rPr>
          <w:rFonts w:ascii="Times New Roman" w:hAnsi="Times New Roman"/>
          <w:noProof/>
          <w:lang w:val="en-IE"/>
        </w:rPr>
        <w:t>'</w:t>
      </w:r>
      <w:r w:rsidRPr="003C6FC8" w:rsidR="005C79AF">
        <w:rPr>
          <w:rFonts w:ascii="Times New Roman" w:hAnsi="Times New Roman"/>
          <w:noProof/>
          <w:lang w:val="en-IE"/>
        </w:rPr>
        <w:t>s and Lord Treasurer</w:t>
      </w:r>
      <w:r w:rsidR="002C1415">
        <w:rPr>
          <w:rFonts w:ascii="Times New Roman" w:hAnsi="Times New Roman"/>
          <w:noProof/>
          <w:lang w:val="en-IE"/>
        </w:rPr>
        <w:t>'</w:t>
      </w:r>
      <w:r w:rsidRPr="003C6FC8" w:rsidR="005C79AF">
        <w:rPr>
          <w:rFonts w:ascii="Times New Roman" w:hAnsi="Times New Roman"/>
          <w:noProof/>
          <w:lang w:val="en-IE"/>
        </w:rPr>
        <w:t>s Remembrancer</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Scotland, Registers of Scotland</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The Scotland Office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The Scottish Ministers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Architecture and Design Scotland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Crofters Commission</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Deer Commission for Scotland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Lands Tribunal for Scotland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Galleries of Scotland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Library of Scotland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National Museums of Scotland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Royal Botanic Garden, Edinburgh</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Royal Commission on the Ancient and Historical Monuments of Scotland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Scottish Further and Higher Education Funding Council</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Scottish Law Commission</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Community Health Partnerships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Special Health Boards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Health Boards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The Office of the Accountant of Court</w:t>
      </w:r>
    </w:p>
    <w:p w:rsidR="00B66BA2" w:rsidP="004409EF">
      <w:pPr>
        <w:bidi w:val="0"/>
        <w:ind w:left="567"/>
        <w:rPr>
          <w:rFonts w:ascii="Times New Roman" w:hAnsi="Times New Roman"/>
          <w:noProof/>
          <w:lang w:val="en-IE"/>
        </w:rPr>
      </w:pPr>
      <w:r w:rsidR="009E386B">
        <w:rPr>
          <w:rFonts w:ascii="Times New Roman" w:hAnsi="Times New Roman"/>
          <w:noProof/>
          <w:lang w:val="en-IE"/>
        </w:rPr>
        <w:br w:type="page"/>
      </w:r>
      <w:r w:rsidR="004409EF">
        <w:rPr>
          <w:rFonts w:ascii="Times New Roman" w:hAnsi="Times New Roman"/>
          <w:noProof/>
          <w:lang w:val="en-IE"/>
        </w:rPr>
        <w:t>–</w:t>
        <w:tab/>
      </w:r>
      <w:r w:rsidRPr="003C6FC8" w:rsidR="005C79AF">
        <w:rPr>
          <w:rFonts w:ascii="Times New Roman" w:hAnsi="Times New Roman"/>
          <w:noProof/>
          <w:lang w:val="en-IE"/>
        </w:rPr>
        <w:t>High Court of Justiciary</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Court of Session</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HM Inspectorate of Constabulary</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Parole Board for Scotland</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Pensions Appeal Tribunals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Scottish Land Court</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Sheriff Courts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Scottish Police Services Authority</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Office of the Social Security Commissioners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The Private Rented Housing Panel and Private Rented Housing Committees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Keeper of the Records of Scotland</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The Scottish Parliamentary Body Corporate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HM Treasury</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Office of Government Commerce</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United Kingdom Debt Management Office</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The Wales Office (Office of the Secretary of State for Wales)</w:t>
      </w:r>
    </w:p>
    <w:p w:rsidR="00B66BA2" w:rsidP="005B2561">
      <w:pPr>
        <w:bidi w:val="0"/>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The Welsh Ministers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Higher Education Funding Council for Wales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Local Government Boundary Commission for Wales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The Royal Commission on the Ancient and Historical Monuments of Wales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Valuation Tribunals (Wales)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Welsh National Health Service Trusts and Local Health Boards</w:t>
      </w:r>
    </w:p>
    <w:p w:rsidR="00B66BA2" w:rsidP="004409EF">
      <w:pPr>
        <w:bidi w:val="0"/>
        <w:ind w:left="567"/>
        <w:rPr>
          <w:rFonts w:ascii="Times New Roman" w:hAnsi="Times New Roman"/>
          <w:noProof/>
          <w:lang w:val="en-IE"/>
        </w:rPr>
      </w:pPr>
      <w:r w:rsidR="004409EF">
        <w:rPr>
          <w:rFonts w:ascii="Times New Roman" w:hAnsi="Times New Roman"/>
          <w:noProof/>
          <w:lang w:val="en-IE"/>
        </w:rPr>
        <w:t>–</w:t>
        <w:tab/>
      </w:r>
      <w:r w:rsidRPr="003C6FC8" w:rsidR="005C79AF">
        <w:rPr>
          <w:rFonts w:ascii="Times New Roman" w:hAnsi="Times New Roman"/>
          <w:noProof/>
          <w:lang w:val="en-IE"/>
        </w:rPr>
        <w:t>Welsh Rent Assessment Panels</w:t>
      </w:r>
    </w:p>
    <w:p w:rsidR="00B66BA2" w:rsidP="00F96C7F">
      <w:pPr>
        <w:bidi w:val="0"/>
        <w:ind w:left="567" w:hanging="567"/>
        <w:rPr>
          <w:rFonts w:ascii="Times New Roman" w:hAnsi="Times New Roman"/>
          <w:noProof/>
          <w:lang w:val="en-IE"/>
        </w:rPr>
      </w:pPr>
      <w:r w:rsidR="00960389">
        <w:rPr>
          <w:rFonts w:ascii="Times New Roman" w:hAnsi="Times New Roman"/>
          <w:smallCaps/>
          <w:noProof/>
          <w:lang w:val="en-IE"/>
        </w:rPr>
        <w:br w:type="page"/>
      </w:r>
      <w:r w:rsidRPr="007E1F5F" w:rsidR="005C79AF">
        <w:rPr>
          <w:rFonts w:ascii="Times New Roman" w:hAnsi="Times New Roman"/>
          <w:smallCaps/>
          <w:noProof/>
          <w:lang w:val="en-IE"/>
        </w:rPr>
        <w:t>3.</w:t>
      </w:r>
      <w:r w:rsidR="005C79AF">
        <w:rPr>
          <w:rFonts w:ascii="Times New Roman" w:hAnsi="Times New Roman"/>
          <w:b/>
          <w:smallCaps/>
          <w:noProof/>
          <w:lang w:val="en-IE"/>
        </w:rPr>
        <w:tab/>
      </w:r>
      <w:r w:rsidRPr="00E337A7" w:rsidR="005C79AF">
        <w:rPr>
          <w:rFonts w:ascii="Times New Roman" w:hAnsi="Times New Roman"/>
          <w:noProof/>
          <w:lang w:val="en-IE"/>
        </w:rPr>
        <w:t xml:space="preserve">List of supplies and equipment purchased by Ministries of defence and Agencies for defence or security activities in Belgium, Bulgaria, Czech republic, Denmark, Germany, Estonia, </w:t>
      </w:r>
      <w:r w:rsidRPr="00FE6576" w:rsidR="005C79AF">
        <w:rPr>
          <w:rFonts w:ascii="Times New Roman" w:hAnsi="Times New Roman"/>
          <w:noProof/>
          <w:lang w:val="en-IE"/>
        </w:rPr>
        <w:t>Ireland,</w:t>
      </w:r>
      <w:r w:rsidRPr="00E337A7" w:rsidR="005C79AF">
        <w:rPr>
          <w:rFonts w:ascii="Times New Roman" w:hAnsi="Times New Roman"/>
          <w:noProof/>
          <w:lang w:val="en-IE"/>
        </w:rPr>
        <w:t xml:space="preserve"> Greece, Spain, France, Italy, Cyprus, Latvia, Lithuania, Luxembourg, Hungary, Malta, the Netherlands, Austria, Poland, Portugal, Romania, Slovenia, Slovakia, Finland, Sweden and the United Kingdom that are covered by </w:t>
      </w:r>
      <w:r w:rsidRPr="00B41F83" w:rsidR="00557B56">
        <w:rPr>
          <w:rFonts w:ascii="Times New Roman" w:hAnsi="Times New Roman"/>
          <w:noProof/>
          <w:lang w:val="en-IE"/>
        </w:rPr>
        <w:t>Chapter II o</w:t>
      </w:r>
      <w:r w:rsidR="001B0698">
        <w:rPr>
          <w:rFonts w:ascii="Times New Roman" w:hAnsi="Times New Roman"/>
          <w:noProof/>
          <w:lang w:val="en-IE"/>
        </w:rPr>
        <w:t>f Section V of Title II of this </w:t>
      </w:r>
      <w:r w:rsidRPr="00B41F83" w:rsidR="00557B56">
        <w:rPr>
          <w:rFonts w:ascii="Times New Roman" w:hAnsi="Times New Roman"/>
          <w:noProof/>
          <w:lang w:val="en-IE"/>
        </w:rPr>
        <w:t>Agreement</w:t>
      </w:r>
      <w:r w:rsidR="00FE6576">
        <w:rPr>
          <w:rFonts w:ascii="Times New Roman" w:hAnsi="Times New Roman"/>
          <w:noProof/>
          <w:lang w:val="en-IE"/>
        </w:rPr>
        <w:t>:</w:t>
      </w:r>
    </w:p>
    <w:p w:rsidR="00B66BA2" w:rsidP="00F96C7F">
      <w:pPr>
        <w:bidi w:val="0"/>
        <w:ind w:left="567" w:hanging="567"/>
        <w:rPr>
          <w:rFonts w:ascii="Times New Roman" w:hAnsi="Times New Roman"/>
          <w:noProof/>
          <w:lang w:val="en-IE"/>
        </w:rPr>
      </w:pPr>
    </w:p>
    <w:p w:rsidR="005C79AF" w:rsidP="00FE6576">
      <w:pPr>
        <w:tabs>
          <w:tab w:val="left" w:pos="1680"/>
        </w:tabs>
        <w:bidi w:val="0"/>
        <w:rPr>
          <w:rFonts w:ascii="Times New Roman" w:hAnsi="Times New Roman"/>
          <w:noProof/>
          <w:lang w:val="en-IE"/>
        </w:rPr>
      </w:pPr>
      <w:r w:rsidR="00FE6576">
        <w:rPr>
          <w:rFonts w:ascii="Times New Roman" w:hAnsi="Times New Roman"/>
          <w:noProof/>
          <w:lang w:val="en-IE"/>
        </w:rPr>
        <w:t>Chapter 25:</w:t>
        <w:tab/>
      </w:r>
      <w:r w:rsidRPr="003C6FC8">
        <w:rPr>
          <w:rFonts w:ascii="Times New Roman" w:hAnsi="Times New Roman"/>
          <w:noProof/>
          <w:lang w:val="en-IE"/>
        </w:rPr>
        <w:t>Salt, sulphur, earths and stone, plastering materials, lime and cement</w:t>
      </w:r>
    </w:p>
    <w:p w:rsidR="00FE6576" w:rsidRPr="003C6FC8" w:rsidP="00FE6576">
      <w:pPr>
        <w:bidi w:val="0"/>
        <w:rPr>
          <w:rFonts w:ascii="Times New Roman" w:hAnsi="Times New Roman"/>
          <w:noProof/>
          <w:lang w:val="en-IE"/>
        </w:rPr>
      </w:pPr>
    </w:p>
    <w:p w:rsidR="005C79AF" w:rsidP="00FE6576">
      <w:pPr>
        <w:tabs>
          <w:tab w:val="left" w:pos="1680"/>
        </w:tabs>
        <w:bidi w:val="0"/>
        <w:rPr>
          <w:rFonts w:ascii="Times New Roman" w:hAnsi="Times New Roman"/>
          <w:noProof/>
          <w:lang w:val="en-IE"/>
        </w:rPr>
      </w:pPr>
      <w:r w:rsidR="00FE6576">
        <w:rPr>
          <w:rFonts w:ascii="Times New Roman" w:hAnsi="Times New Roman"/>
          <w:noProof/>
          <w:lang w:val="en-IE"/>
        </w:rPr>
        <w:t>Chapter 26:</w:t>
        <w:tab/>
      </w:r>
      <w:r w:rsidRPr="003C6FC8">
        <w:rPr>
          <w:rFonts w:ascii="Times New Roman" w:hAnsi="Times New Roman"/>
          <w:noProof/>
          <w:lang w:val="en-IE"/>
        </w:rPr>
        <w:t>Metallic ores, slag and ash</w:t>
      </w:r>
    </w:p>
    <w:p w:rsidR="00FE6576" w:rsidRPr="003C6FC8" w:rsidP="00FE6576">
      <w:pPr>
        <w:bidi w:val="0"/>
        <w:rPr>
          <w:rFonts w:ascii="Times New Roman" w:hAnsi="Times New Roman"/>
          <w:noProof/>
          <w:lang w:val="en-IE"/>
        </w:rPr>
      </w:pPr>
    </w:p>
    <w:p w:rsidR="005C79AF" w:rsidP="00D67FC5">
      <w:pPr>
        <w:tabs>
          <w:tab w:val="left" w:pos="1680"/>
        </w:tabs>
        <w:bidi w:val="0"/>
        <w:ind w:left="1701" w:hanging="1701"/>
        <w:rPr>
          <w:rFonts w:ascii="Times New Roman" w:hAnsi="Times New Roman"/>
          <w:noProof/>
          <w:lang w:val="en-IE"/>
        </w:rPr>
      </w:pPr>
      <w:r w:rsidR="00FE6576">
        <w:rPr>
          <w:rFonts w:ascii="Times New Roman" w:hAnsi="Times New Roman"/>
          <w:noProof/>
          <w:lang w:val="en-IE"/>
        </w:rPr>
        <w:t>Chapter 27:</w:t>
        <w:tab/>
      </w:r>
      <w:r w:rsidRPr="003C6FC8">
        <w:rPr>
          <w:rFonts w:ascii="Times New Roman" w:hAnsi="Times New Roman"/>
          <w:noProof/>
          <w:lang w:val="en-IE"/>
        </w:rPr>
        <w:t>Mineral fuels, mineral oils and products of their distillation, bituminous substances, mineral waxes</w:t>
      </w:r>
    </w:p>
    <w:p w:rsidR="00FE6576" w:rsidRPr="003C6FC8" w:rsidP="00FE6576">
      <w:pPr>
        <w:tabs>
          <w:tab w:val="left" w:pos="1680"/>
        </w:tabs>
        <w:bidi w:val="0"/>
        <w:rPr>
          <w:rFonts w:ascii="Times New Roman" w:hAnsi="Times New Roman"/>
          <w:noProof/>
          <w:lang w:val="en-IE"/>
        </w:rPr>
      </w:pPr>
    </w:p>
    <w:p w:rsidR="005C79AF" w:rsidP="00FE6576">
      <w:pPr>
        <w:tabs>
          <w:tab w:val="left" w:pos="1680"/>
        </w:tabs>
        <w:bidi w:val="0"/>
        <w:ind w:left="1701"/>
        <w:rPr>
          <w:rFonts w:ascii="Times New Roman" w:hAnsi="Times New Roman"/>
          <w:noProof/>
          <w:lang w:val="en-IE"/>
        </w:rPr>
      </w:pPr>
      <w:r w:rsidRPr="003C6FC8">
        <w:rPr>
          <w:rFonts w:ascii="Times New Roman" w:hAnsi="Times New Roman"/>
          <w:noProof/>
          <w:lang w:val="en-IE"/>
        </w:rPr>
        <w:t>except:</w:t>
      </w:r>
    </w:p>
    <w:p w:rsidR="00FE6576" w:rsidRPr="003C6FC8" w:rsidP="00FE6576">
      <w:pPr>
        <w:bidi w:val="0"/>
        <w:ind w:left="1701"/>
        <w:rPr>
          <w:rFonts w:ascii="Times New Roman" w:hAnsi="Times New Roman"/>
          <w:noProof/>
          <w:lang w:val="en-IE"/>
        </w:rPr>
      </w:pPr>
    </w:p>
    <w:p w:rsidR="005C79AF" w:rsidP="00847A6F">
      <w:pPr>
        <w:tabs>
          <w:tab w:val="left" w:pos="1680"/>
        </w:tabs>
        <w:bidi w:val="0"/>
        <w:ind w:left="2268"/>
        <w:rPr>
          <w:rFonts w:ascii="Times New Roman" w:hAnsi="Times New Roman"/>
          <w:noProof/>
          <w:lang w:val="en-IE"/>
        </w:rPr>
      </w:pPr>
      <w:r w:rsidRPr="003C6FC8">
        <w:rPr>
          <w:rFonts w:ascii="Times New Roman" w:hAnsi="Times New Roman"/>
          <w:noProof/>
          <w:lang w:val="en-IE"/>
        </w:rPr>
        <w:t xml:space="preserve">ex 27.10: special engine fuels </w:t>
      </w:r>
    </w:p>
    <w:p w:rsidR="00FE6576" w:rsidRPr="003C6FC8" w:rsidP="00FE6576">
      <w:pPr>
        <w:bidi w:val="0"/>
        <w:rPr>
          <w:rFonts w:ascii="Times New Roman" w:hAnsi="Times New Roman"/>
          <w:noProof/>
          <w:lang w:val="en-IE"/>
        </w:rPr>
      </w:pPr>
    </w:p>
    <w:p w:rsidR="005C79AF" w:rsidP="00D67FC5">
      <w:pPr>
        <w:tabs>
          <w:tab w:val="left" w:pos="1680"/>
        </w:tabs>
        <w:bidi w:val="0"/>
        <w:ind w:left="1701" w:hanging="1701"/>
        <w:rPr>
          <w:rFonts w:ascii="Times New Roman" w:hAnsi="Times New Roman"/>
          <w:noProof/>
          <w:lang w:val="en-IE"/>
        </w:rPr>
      </w:pPr>
      <w:r w:rsidR="00FE6576">
        <w:rPr>
          <w:rFonts w:ascii="Times New Roman" w:hAnsi="Times New Roman"/>
          <w:noProof/>
          <w:lang w:val="en-IE"/>
        </w:rPr>
        <w:br w:type="page"/>
        <w:t>Chapter 28:</w:t>
        <w:tab/>
      </w:r>
      <w:r w:rsidRPr="003C6FC8">
        <w:rPr>
          <w:rFonts w:ascii="Times New Roman" w:hAnsi="Times New Roman"/>
          <w:noProof/>
          <w:lang w:val="en-IE"/>
        </w:rPr>
        <w:t>Inorganic chemicals, organic and inorganic compou</w:t>
      </w:r>
      <w:r w:rsidR="00F96C7F">
        <w:rPr>
          <w:rFonts w:ascii="Times New Roman" w:hAnsi="Times New Roman"/>
          <w:noProof/>
          <w:lang w:val="en-IE"/>
        </w:rPr>
        <w:t>nds of precious metals, of rare</w:t>
      </w:r>
      <w:r w:rsidR="00F96C7F">
        <w:rPr>
          <w:rFonts w:ascii="Times New Roman" w:hAnsi="Times New Roman"/>
          <w:noProof/>
          <w:lang w:val="en-IE"/>
        </w:rPr>
        <w:noBreakHyphen/>
      </w:r>
      <w:r w:rsidRPr="003C6FC8">
        <w:rPr>
          <w:rFonts w:ascii="Times New Roman" w:hAnsi="Times New Roman"/>
          <w:noProof/>
          <w:lang w:val="en-IE"/>
        </w:rPr>
        <w:t>earth metals, of radio-active elements and isotopes</w:t>
      </w:r>
    </w:p>
    <w:p w:rsidR="00FE6576" w:rsidRPr="003C6FC8" w:rsidP="00FE6576">
      <w:pPr>
        <w:tabs>
          <w:tab w:val="left" w:pos="1680"/>
        </w:tabs>
        <w:bidi w:val="0"/>
        <w:rPr>
          <w:rFonts w:ascii="Times New Roman" w:hAnsi="Times New Roman"/>
          <w:noProof/>
          <w:lang w:val="en-IE"/>
        </w:rPr>
      </w:pPr>
    </w:p>
    <w:p w:rsidR="005C79AF" w:rsidP="00FE6576">
      <w:pPr>
        <w:tabs>
          <w:tab w:val="left" w:pos="1680"/>
        </w:tabs>
        <w:bidi w:val="0"/>
        <w:ind w:left="1701"/>
        <w:rPr>
          <w:rFonts w:ascii="Times New Roman" w:hAnsi="Times New Roman"/>
          <w:noProof/>
          <w:lang w:val="en-IE"/>
        </w:rPr>
      </w:pPr>
      <w:r w:rsidRPr="003C6FC8">
        <w:rPr>
          <w:rFonts w:ascii="Times New Roman" w:hAnsi="Times New Roman"/>
          <w:noProof/>
          <w:lang w:val="en-IE"/>
        </w:rPr>
        <w:t>except:</w:t>
      </w:r>
    </w:p>
    <w:p w:rsidR="00FE6576" w:rsidRPr="003C6FC8" w:rsidP="00FE6576">
      <w:pPr>
        <w:tabs>
          <w:tab w:val="left" w:pos="1680"/>
        </w:tabs>
        <w:bidi w:val="0"/>
        <w:ind w:left="1701"/>
        <w:rPr>
          <w:rFonts w:ascii="Times New Roman" w:hAnsi="Times New Roman"/>
          <w:noProof/>
          <w:lang w:val="en-IE"/>
        </w:rPr>
      </w:pPr>
    </w:p>
    <w:p w:rsidR="005C79AF" w:rsidP="00847A6F">
      <w:pPr>
        <w:tabs>
          <w:tab w:val="left" w:pos="1680"/>
        </w:tabs>
        <w:bidi w:val="0"/>
        <w:ind w:left="2268"/>
        <w:rPr>
          <w:rFonts w:ascii="Times New Roman" w:hAnsi="Times New Roman"/>
          <w:noProof/>
          <w:lang w:val="en-IE"/>
        </w:rPr>
      </w:pPr>
      <w:r w:rsidRPr="003C6FC8">
        <w:rPr>
          <w:rFonts w:ascii="Times New Roman" w:hAnsi="Times New Roman"/>
          <w:noProof/>
          <w:lang w:val="en-IE"/>
        </w:rPr>
        <w:t>ex 28.09: explosives</w:t>
      </w:r>
    </w:p>
    <w:p w:rsidR="00FE6576" w:rsidRPr="003C6FC8" w:rsidP="00847A6F">
      <w:pPr>
        <w:tabs>
          <w:tab w:val="left" w:pos="1680"/>
        </w:tabs>
        <w:bidi w:val="0"/>
        <w:ind w:left="2268"/>
        <w:rPr>
          <w:rFonts w:ascii="Times New Roman" w:hAnsi="Times New Roman"/>
          <w:noProof/>
          <w:lang w:val="en-IE"/>
        </w:rPr>
      </w:pPr>
    </w:p>
    <w:p w:rsidR="005C79AF" w:rsidP="00847A6F">
      <w:pPr>
        <w:tabs>
          <w:tab w:val="left" w:pos="1680"/>
        </w:tabs>
        <w:bidi w:val="0"/>
        <w:ind w:left="2268"/>
        <w:rPr>
          <w:rFonts w:ascii="Times New Roman" w:hAnsi="Times New Roman"/>
          <w:noProof/>
          <w:lang w:val="en-IE"/>
        </w:rPr>
      </w:pPr>
      <w:r w:rsidRPr="003C6FC8">
        <w:rPr>
          <w:rFonts w:ascii="Times New Roman" w:hAnsi="Times New Roman"/>
          <w:noProof/>
          <w:lang w:val="en-IE"/>
        </w:rPr>
        <w:t>ex 28.13: explosives</w:t>
      </w:r>
    </w:p>
    <w:p w:rsidR="00FE6576" w:rsidRPr="003C6FC8" w:rsidP="00847A6F">
      <w:pPr>
        <w:tabs>
          <w:tab w:val="left" w:pos="1680"/>
        </w:tabs>
        <w:bidi w:val="0"/>
        <w:ind w:left="2268"/>
        <w:rPr>
          <w:rFonts w:ascii="Times New Roman" w:hAnsi="Times New Roman"/>
          <w:noProof/>
          <w:lang w:val="en-IE"/>
        </w:rPr>
      </w:pPr>
    </w:p>
    <w:p w:rsidR="005C79AF" w:rsidP="00847A6F">
      <w:pPr>
        <w:tabs>
          <w:tab w:val="left" w:pos="1680"/>
        </w:tabs>
        <w:bidi w:val="0"/>
        <w:ind w:left="2268"/>
        <w:rPr>
          <w:rFonts w:ascii="Times New Roman" w:hAnsi="Times New Roman"/>
          <w:noProof/>
          <w:lang w:val="en-IE"/>
        </w:rPr>
      </w:pPr>
      <w:r w:rsidRPr="003C6FC8">
        <w:rPr>
          <w:rFonts w:ascii="Times New Roman" w:hAnsi="Times New Roman"/>
          <w:noProof/>
          <w:lang w:val="en-IE"/>
        </w:rPr>
        <w:t>ex 28.14: tear gas</w:t>
      </w:r>
    </w:p>
    <w:p w:rsidR="00FE6576" w:rsidRPr="003C6FC8" w:rsidP="00847A6F">
      <w:pPr>
        <w:tabs>
          <w:tab w:val="left" w:pos="1680"/>
        </w:tabs>
        <w:bidi w:val="0"/>
        <w:ind w:left="2268"/>
        <w:rPr>
          <w:rFonts w:ascii="Times New Roman" w:hAnsi="Times New Roman"/>
          <w:noProof/>
          <w:lang w:val="en-IE"/>
        </w:rPr>
      </w:pPr>
    </w:p>
    <w:p w:rsidR="005C79AF" w:rsidP="00847A6F">
      <w:pPr>
        <w:tabs>
          <w:tab w:val="left" w:pos="1680"/>
        </w:tabs>
        <w:bidi w:val="0"/>
        <w:ind w:left="2268"/>
        <w:rPr>
          <w:rFonts w:ascii="Times New Roman" w:hAnsi="Times New Roman"/>
          <w:noProof/>
          <w:lang w:val="en-IE"/>
        </w:rPr>
      </w:pPr>
      <w:r w:rsidRPr="003C6FC8">
        <w:rPr>
          <w:rFonts w:ascii="Times New Roman" w:hAnsi="Times New Roman"/>
          <w:noProof/>
          <w:lang w:val="en-IE"/>
        </w:rPr>
        <w:t>ex 28.28: explosives</w:t>
      </w:r>
    </w:p>
    <w:p w:rsidR="00FE6576" w:rsidRPr="003C6FC8" w:rsidP="00847A6F">
      <w:pPr>
        <w:tabs>
          <w:tab w:val="left" w:pos="1680"/>
        </w:tabs>
        <w:bidi w:val="0"/>
        <w:ind w:left="2268"/>
        <w:rPr>
          <w:rFonts w:ascii="Times New Roman" w:hAnsi="Times New Roman"/>
          <w:noProof/>
          <w:lang w:val="en-IE"/>
        </w:rPr>
      </w:pPr>
    </w:p>
    <w:p w:rsidR="005C79AF" w:rsidP="00847A6F">
      <w:pPr>
        <w:tabs>
          <w:tab w:val="left" w:pos="1680"/>
        </w:tabs>
        <w:bidi w:val="0"/>
        <w:ind w:left="2268"/>
        <w:rPr>
          <w:rFonts w:ascii="Times New Roman" w:hAnsi="Times New Roman"/>
          <w:noProof/>
          <w:lang w:val="en-IE"/>
        </w:rPr>
      </w:pPr>
      <w:r w:rsidRPr="003C6FC8">
        <w:rPr>
          <w:rFonts w:ascii="Times New Roman" w:hAnsi="Times New Roman"/>
          <w:noProof/>
          <w:lang w:val="en-IE"/>
        </w:rPr>
        <w:t>ex 28.32: explosives</w:t>
      </w:r>
    </w:p>
    <w:p w:rsidR="00FE6576" w:rsidRPr="003C6FC8" w:rsidP="00847A6F">
      <w:pPr>
        <w:tabs>
          <w:tab w:val="left" w:pos="1680"/>
        </w:tabs>
        <w:bidi w:val="0"/>
        <w:ind w:left="2268"/>
        <w:rPr>
          <w:rFonts w:ascii="Times New Roman" w:hAnsi="Times New Roman"/>
          <w:noProof/>
          <w:lang w:val="en-IE"/>
        </w:rPr>
      </w:pPr>
    </w:p>
    <w:p w:rsidR="005C79AF" w:rsidP="00847A6F">
      <w:pPr>
        <w:tabs>
          <w:tab w:val="left" w:pos="1680"/>
        </w:tabs>
        <w:bidi w:val="0"/>
        <w:ind w:left="2268"/>
        <w:rPr>
          <w:rFonts w:ascii="Times New Roman" w:hAnsi="Times New Roman"/>
          <w:noProof/>
          <w:lang w:val="en-IE"/>
        </w:rPr>
      </w:pPr>
      <w:r w:rsidRPr="003C6FC8">
        <w:rPr>
          <w:rFonts w:ascii="Times New Roman" w:hAnsi="Times New Roman"/>
          <w:noProof/>
          <w:lang w:val="en-IE"/>
        </w:rPr>
        <w:t>ex 28.39: explosives</w:t>
      </w:r>
    </w:p>
    <w:p w:rsidR="00FE6576" w:rsidRPr="003C6FC8" w:rsidP="00847A6F">
      <w:pPr>
        <w:tabs>
          <w:tab w:val="left" w:pos="1680"/>
        </w:tabs>
        <w:bidi w:val="0"/>
        <w:ind w:left="2268"/>
        <w:rPr>
          <w:rFonts w:ascii="Times New Roman" w:hAnsi="Times New Roman"/>
          <w:noProof/>
          <w:lang w:val="en-IE"/>
        </w:rPr>
      </w:pPr>
    </w:p>
    <w:p w:rsidR="005C79AF" w:rsidP="00847A6F">
      <w:pPr>
        <w:tabs>
          <w:tab w:val="left" w:pos="1680"/>
        </w:tabs>
        <w:bidi w:val="0"/>
        <w:ind w:left="2268"/>
        <w:rPr>
          <w:rFonts w:ascii="Times New Roman" w:hAnsi="Times New Roman"/>
          <w:noProof/>
          <w:lang w:val="en-IE"/>
        </w:rPr>
      </w:pPr>
      <w:r w:rsidRPr="003C6FC8">
        <w:rPr>
          <w:rFonts w:ascii="Times New Roman" w:hAnsi="Times New Roman"/>
          <w:noProof/>
          <w:lang w:val="en-IE"/>
        </w:rPr>
        <w:t>ex 28.50: toxic products</w:t>
      </w:r>
    </w:p>
    <w:p w:rsidR="00FE6576" w:rsidRPr="003C6FC8" w:rsidP="00847A6F">
      <w:pPr>
        <w:tabs>
          <w:tab w:val="left" w:pos="1680"/>
        </w:tabs>
        <w:bidi w:val="0"/>
        <w:ind w:left="2268"/>
        <w:rPr>
          <w:rFonts w:ascii="Times New Roman" w:hAnsi="Times New Roman"/>
          <w:noProof/>
          <w:lang w:val="en-IE"/>
        </w:rPr>
      </w:pPr>
    </w:p>
    <w:p w:rsidR="005C79AF" w:rsidP="00847A6F">
      <w:pPr>
        <w:tabs>
          <w:tab w:val="left" w:pos="1680"/>
        </w:tabs>
        <w:bidi w:val="0"/>
        <w:ind w:left="2268"/>
        <w:rPr>
          <w:rFonts w:ascii="Times New Roman" w:hAnsi="Times New Roman"/>
          <w:noProof/>
          <w:lang w:val="en-IE"/>
        </w:rPr>
      </w:pPr>
      <w:r w:rsidRPr="003C6FC8">
        <w:rPr>
          <w:rFonts w:ascii="Times New Roman" w:hAnsi="Times New Roman"/>
          <w:noProof/>
          <w:lang w:val="en-IE"/>
        </w:rPr>
        <w:t>ex 28.51: toxic products</w:t>
      </w:r>
    </w:p>
    <w:p w:rsidR="00FE6576" w:rsidRPr="003C6FC8" w:rsidP="00847A6F">
      <w:pPr>
        <w:tabs>
          <w:tab w:val="left" w:pos="1680"/>
        </w:tabs>
        <w:bidi w:val="0"/>
        <w:ind w:left="2268"/>
        <w:rPr>
          <w:rFonts w:ascii="Times New Roman" w:hAnsi="Times New Roman"/>
          <w:noProof/>
          <w:lang w:val="en-IE"/>
        </w:rPr>
      </w:pPr>
    </w:p>
    <w:p w:rsidR="005C79AF" w:rsidP="00847A6F">
      <w:pPr>
        <w:tabs>
          <w:tab w:val="left" w:pos="1680"/>
        </w:tabs>
        <w:bidi w:val="0"/>
        <w:ind w:left="2268"/>
        <w:rPr>
          <w:rFonts w:ascii="Times New Roman" w:hAnsi="Times New Roman"/>
          <w:noProof/>
          <w:lang w:val="en-IE"/>
        </w:rPr>
      </w:pPr>
      <w:r w:rsidRPr="003C6FC8">
        <w:rPr>
          <w:rFonts w:ascii="Times New Roman" w:hAnsi="Times New Roman"/>
          <w:noProof/>
          <w:lang w:val="en-IE"/>
        </w:rPr>
        <w:t>ex 28.54: explosives</w:t>
      </w:r>
    </w:p>
    <w:p w:rsidR="00FE6576" w:rsidRPr="003C6FC8" w:rsidP="00FE6576">
      <w:pPr>
        <w:tabs>
          <w:tab w:val="left" w:pos="1680"/>
        </w:tabs>
        <w:bidi w:val="0"/>
        <w:rPr>
          <w:rFonts w:ascii="Times New Roman" w:hAnsi="Times New Roman"/>
          <w:noProof/>
          <w:lang w:val="en-IE"/>
        </w:rPr>
      </w:pPr>
    </w:p>
    <w:p w:rsidR="005C79AF" w:rsidP="00FE6576">
      <w:pPr>
        <w:tabs>
          <w:tab w:val="left" w:pos="1680"/>
        </w:tabs>
        <w:bidi w:val="0"/>
        <w:rPr>
          <w:rFonts w:ascii="Times New Roman" w:hAnsi="Times New Roman"/>
          <w:noProof/>
          <w:lang w:val="en-IE"/>
        </w:rPr>
      </w:pPr>
      <w:r w:rsidR="00FE6576">
        <w:rPr>
          <w:rFonts w:ascii="Times New Roman" w:hAnsi="Times New Roman"/>
          <w:noProof/>
          <w:lang w:val="en-IE"/>
        </w:rPr>
        <w:br w:type="page"/>
      </w:r>
      <w:r w:rsidRPr="003C6FC8">
        <w:rPr>
          <w:rFonts w:ascii="Times New Roman" w:hAnsi="Times New Roman"/>
          <w:noProof/>
          <w:lang w:val="en-IE"/>
        </w:rPr>
        <w:t>Ch</w:t>
      </w:r>
      <w:r w:rsidR="00FE6576">
        <w:rPr>
          <w:rFonts w:ascii="Times New Roman" w:hAnsi="Times New Roman"/>
          <w:noProof/>
          <w:lang w:val="en-IE"/>
        </w:rPr>
        <w:t>apter 29:</w:t>
        <w:tab/>
      </w:r>
      <w:r w:rsidRPr="003C6FC8">
        <w:rPr>
          <w:rFonts w:ascii="Times New Roman" w:hAnsi="Times New Roman"/>
          <w:noProof/>
          <w:lang w:val="en-IE"/>
        </w:rPr>
        <w:t>Organic chemicals</w:t>
      </w:r>
    </w:p>
    <w:p w:rsidR="00FE6576" w:rsidRPr="003C6FC8" w:rsidP="00FE6576">
      <w:pPr>
        <w:tabs>
          <w:tab w:val="left" w:pos="1680"/>
        </w:tabs>
        <w:bidi w:val="0"/>
        <w:rPr>
          <w:rFonts w:ascii="Times New Roman" w:hAnsi="Times New Roman"/>
          <w:noProof/>
          <w:lang w:val="en-IE"/>
        </w:rPr>
      </w:pPr>
    </w:p>
    <w:p w:rsidR="005C79AF" w:rsidP="00FE6576">
      <w:pPr>
        <w:tabs>
          <w:tab w:val="left" w:pos="1680"/>
        </w:tabs>
        <w:bidi w:val="0"/>
        <w:ind w:left="1701"/>
        <w:rPr>
          <w:rFonts w:ascii="Times New Roman" w:hAnsi="Times New Roman"/>
          <w:noProof/>
          <w:lang w:val="en-IE"/>
        </w:rPr>
      </w:pPr>
      <w:r w:rsidRPr="003C6FC8">
        <w:rPr>
          <w:rFonts w:ascii="Times New Roman" w:hAnsi="Times New Roman"/>
          <w:noProof/>
          <w:lang w:val="en-IE"/>
        </w:rPr>
        <w:t>except:</w:t>
      </w:r>
    </w:p>
    <w:p w:rsidR="00FE6576" w:rsidRPr="003C6FC8" w:rsidP="00FE6576">
      <w:pPr>
        <w:tabs>
          <w:tab w:val="left" w:pos="1680"/>
        </w:tabs>
        <w:bidi w:val="0"/>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29.03: explosives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29.04: explosives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29.07: explosives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29.08: explosives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29.11: explosives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29.12: explosives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29.13: toxic products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29.14: toxic products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29.15: toxic products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29.21: toxic products</w:t>
      </w:r>
    </w:p>
    <w:p w:rsidR="00FE6576" w:rsidRPr="003C6FC8" w:rsidP="00FE6576">
      <w:pPr>
        <w:bidi w:val="0"/>
        <w:ind w:left="1701"/>
        <w:rPr>
          <w:rFonts w:ascii="Times New Roman" w:hAnsi="Times New Roman"/>
          <w:noProof/>
          <w:lang w:val="en-IE"/>
        </w:rPr>
      </w:pPr>
    </w:p>
    <w:p w:rsidR="005C79AF" w:rsidP="00847A6F">
      <w:pPr>
        <w:bidi w:val="0"/>
        <w:ind w:left="2268"/>
        <w:rPr>
          <w:rFonts w:ascii="Times New Roman" w:hAnsi="Times New Roman"/>
          <w:noProof/>
          <w:lang w:val="en-IE"/>
        </w:rPr>
      </w:pPr>
      <w:r w:rsidR="00FE6576">
        <w:rPr>
          <w:rFonts w:ascii="Times New Roman" w:hAnsi="Times New Roman"/>
          <w:noProof/>
          <w:lang w:val="en-IE"/>
        </w:rPr>
        <w:br w:type="page"/>
      </w:r>
      <w:r w:rsidRPr="003C6FC8">
        <w:rPr>
          <w:rFonts w:ascii="Times New Roman" w:hAnsi="Times New Roman"/>
          <w:noProof/>
          <w:lang w:val="en-IE"/>
        </w:rPr>
        <w:t>ex 29.22: toxic products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29.23: toxic products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29.26: explosives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29.27: toxic products</w:t>
      </w:r>
    </w:p>
    <w:p w:rsidR="00FE6576" w:rsidRPr="003C6FC8" w:rsidP="00847A6F">
      <w:pPr>
        <w:bidi w:val="0"/>
        <w:ind w:left="2268"/>
        <w:rPr>
          <w:rFonts w:ascii="Times New Roman" w:hAnsi="Times New Roman"/>
          <w:noProof/>
          <w:lang w:val="en-IE"/>
        </w:rPr>
      </w:pPr>
    </w:p>
    <w:p w:rsidR="005C79AF" w:rsidP="00847A6F">
      <w:pPr>
        <w:bidi w:val="0"/>
        <w:ind w:left="2268"/>
        <w:rPr>
          <w:rFonts w:ascii="Times New Roman" w:hAnsi="Times New Roman"/>
          <w:noProof/>
          <w:lang w:val="en-IE"/>
        </w:rPr>
      </w:pPr>
      <w:r w:rsidRPr="003C6FC8">
        <w:rPr>
          <w:rFonts w:ascii="Times New Roman" w:hAnsi="Times New Roman"/>
          <w:noProof/>
          <w:lang w:val="en-IE"/>
        </w:rPr>
        <w:t>ex 29.29: explosives</w:t>
      </w:r>
    </w:p>
    <w:p w:rsidR="00FE6576" w:rsidRPr="003C6FC8" w:rsidP="00FE6576">
      <w:pPr>
        <w:bidi w:val="0"/>
        <w:ind w:left="1701"/>
        <w:rPr>
          <w:rFonts w:ascii="Times New Roman" w:hAnsi="Times New Roman"/>
          <w:noProof/>
          <w:lang w:val="en-IE"/>
        </w:rPr>
      </w:pPr>
    </w:p>
    <w:p w:rsidR="005C79AF" w:rsidP="00FE6576">
      <w:pPr>
        <w:tabs>
          <w:tab w:val="left" w:pos="1680"/>
        </w:tabs>
        <w:bidi w:val="0"/>
        <w:rPr>
          <w:rFonts w:ascii="Times New Roman" w:hAnsi="Times New Roman"/>
          <w:noProof/>
          <w:lang w:val="en-IE"/>
        </w:rPr>
      </w:pPr>
      <w:r w:rsidR="00FE6576">
        <w:rPr>
          <w:rFonts w:ascii="Times New Roman" w:hAnsi="Times New Roman"/>
          <w:noProof/>
          <w:lang w:val="en-IE"/>
        </w:rPr>
        <w:t>Chapter 30:</w:t>
        <w:tab/>
      </w:r>
      <w:r w:rsidRPr="003C6FC8">
        <w:rPr>
          <w:rFonts w:ascii="Times New Roman" w:hAnsi="Times New Roman"/>
          <w:noProof/>
          <w:lang w:val="en-IE"/>
        </w:rPr>
        <w:t>Pharmaceutical products</w:t>
      </w:r>
    </w:p>
    <w:p w:rsidR="00FE6576" w:rsidRPr="003C6FC8" w:rsidP="00FE6576">
      <w:pPr>
        <w:bidi w:val="0"/>
        <w:rPr>
          <w:rFonts w:ascii="Times New Roman" w:hAnsi="Times New Roman"/>
          <w:noProof/>
          <w:lang w:val="en-IE"/>
        </w:rPr>
      </w:pPr>
    </w:p>
    <w:p w:rsidR="005C79AF" w:rsidP="00FE6576">
      <w:pPr>
        <w:tabs>
          <w:tab w:val="left" w:pos="1680"/>
        </w:tabs>
        <w:bidi w:val="0"/>
        <w:rPr>
          <w:rFonts w:ascii="Times New Roman" w:hAnsi="Times New Roman"/>
          <w:noProof/>
          <w:lang w:val="en-IE"/>
        </w:rPr>
      </w:pPr>
      <w:r w:rsidRPr="003C6FC8">
        <w:rPr>
          <w:rFonts w:ascii="Times New Roman" w:hAnsi="Times New Roman"/>
          <w:noProof/>
          <w:lang w:val="en-IE"/>
        </w:rPr>
        <w:t>Chapter 31:</w:t>
      </w:r>
      <w:r w:rsidR="00FE6576">
        <w:rPr>
          <w:rFonts w:ascii="Times New Roman" w:hAnsi="Times New Roman"/>
          <w:noProof/>
          <w:lang w:val="en-IE"/>
        </w:rPr>
        <w:tab/>
      </w:r>
      <w:r w:rsidRPr="003C6FC8">
        <w:rPr>
          <w:rFonts w:ascii="Times New Roman" w:hAnsi="Times New Roman"/>
          <w:noProof/>
          <w:lang w:val="en-IE"/>
        </w:rPr>
        <w:t>Fertilisers</w:t>
      </w:r>
    </w:p>
    <w:p w:rsidR="00FE6576" w:rsidRPr="003C6FC8" w:rsidP="00FE6576">
      <w:pPr>
        <w:bidi w:val="0"/>
        <w:rPr>
          <w:rFonts w:ascii="Times New Roman" w:hAnsi="Times New Roman"/>
          <w:noProof/>
          <w:lang w:val="en-IE"/>
        </w:rPr>
      </w:pPr>
    </w:p>
    <w:p w:rsidR="005C79AF" w:rsidP="00FE6576">
      <w:pPr>
        <w:tabs>
          <w:tab w:val="left" w:pos="1680"/>
        </w:tabs>
        <w:bidi w:val="0"/>
        <w:ind w:left="1680" w:hanging="1680"/>
        <w:rPr>
          <w:rFonts w:ascii="Times New Roman" w:hAnsi="Times New Roman"/>
          <w:noProof/>
          <w:lang w:val="en-IE"/>
        </w:rPr>
      </w:pPr>
      <w:r w:rsidR="00FE6576">
        <w:rPr>
          <w:rFonts w:ascii="Times New Roman" w:hAnsi="Times New Roman"/>
          <w:noProof/>
          <w:lang w:val="en-IE"/>
        </w:rPr>
        <w:t>Chapter 32:</w:t>
        <w:tab/>
      </w:r>
      <w:r w:rsidRPr="003C6FC8">
        <w:rPr>
          <w:rFonts w:ascii="Times New Roman" w:hAnsi="Times New Roman"/>
          <w:noProof/>
          <w:lang w:val="en-IE"/>
        </w:rPr>
        <w:t>Tanning and dyeing extracts, tannings and their derivatives, dyes, colours, paints and varnishes, putty, fillers and stoppings, inks</w:t>
      </w:r>
    </w:p>
    <w:p w:rsidR="00FE6576" w:rsidRPr="003C6FC8" w:rsidP="00FE6576">
      <w:pPr>
        <w:bidi w:val="0"/>
        <w:rPr>
          <w:rFonts w:ascii="Times New Roman" w:hAnsi="Times New Roman"/>
          <w:noProof/>
          <w:lang w:val="en-IE"/>
        </w:rPr>
      </w:pPr>
    </w:p>
    <w:p w:rsidR="005C79AF" w:rsidP="00892DE7">
      <w:pPr>
        <w:tabs>
          <w:tab w:val="left" w:pos="1680"/>
        </w:tabs>
        <w:bidi w:val="0"/>
        <w:rPr>
          <w:rFonts w:ascii="Times New Roman" w:hAnsi="Times New Roman"/>
          <w:noProof/>
          <w:lang w:val="en-IE"/>
        </w:rPr>
      </w:pPr>
      <w:r w:rsidR="00FE6576">
        <w:rPr>
          <w:rFonts w:ascii="Times New Roman" w:hAnsi="Times New Roman"/>
          <w:noProof/>
          <w:lang w:val="en-IE"/>
        </w:rPr>
        <w:t>Chapter 33:</w:t>
      </w:r>
      <w:r w:rsidR="00892DE7">
        <w:rPr>
          <w:rFonts w:ascii="Times New Roman" w:hAnsi="Times New Roman"/>
          <w:noProof/>
          <w:lang w:val="en-IE"/>
        </w:rPr>
        <w:tab/>
      </w:r>
      <w:r w:rsidRPr="003C6FC8">
        <w:rPr>
          <w:rFonts w:ascii="Times New Roman" w:hAnsi="Times New Roman"/>
          <w:noProof/>
          <w:lang w:val="en-IE"/>
        </w:rPr>
        <w:t>Essential oils and resinoids, perfumery, cosmetic or toilet preparations</w:t>
      </w:r>
    </w:p>
    <w:p w:rsidR="00FE6576" w:rsidRPr="003C6FC8" w:rsidP="00FE6576">
      <w:pPr>
        <w:bidi w:val="0"/>
        <w:rPr>
          <w:rFonts w:ascii="Times New Roman" w:hAnsi="Times New Roman"/>
          <w:noProof/>
          <w:lang w:val="en-IE"/>
        </w:rPr>
      </w:pPr>
    </w:p>
    <w:p w:rsidR="005C79AF" w:rsidP="00D67FC5">
      <w:pPr>
        <w:tabs>
          <w:tab w:val="left" w:pos="1680"/>
        </w:tabs>
        <w:bidi w:val="0"/>
        <w:ind w:left="1701" w:hanging="1701"/>
        <w:rPr>
          <w:rFonts w:ascii="Times New Roman" w:hAnsi="Times New Roman"/>
          <w:noProof/>
          <w:lang w:val="en-IE"/>
        </w:rPr>
      </w:pPr>
      <w:r w:rsidRPr="003C6FC8">
        <w:rPr>
          <w:rFonts w:ascii="Times New Roman" w:hAnsi="Times New Roman"/>
          <w:noProof/>
          <w:lang w:val="en-IE"/>
        </w:rPr>
        <w:t>Chapter 34:</w:t>
      </w:r>
      <w:r w:rsidR="00892DE7">
        <w:rPr>
          <w:rFonts w:ascii="Times New Roman" w:hAnsi="Times New Roman"/>
          <w:noProof/>
          <w:lang w:val="en-IE"/>
        </w:rPr>
        <w:tab/>
      </w:r>
      <w:r w:rsidRPr="003C6FC8">
        <w:rPr>
          <w:rFonts w:ascii="Times New Roman" w:hAnsi="Times New Roman"/>
          <w:noProof/>
          <w:lang w:val="en-IE"/>
        </w:rPr>
        <w:t xml:space="preserve">Soap, organic surface-active agents, washing preparations, lubricating preparations, artificial waxes, prepared waxes, polishing and scouring preparations, candles and similar articles, modelling pastes and </w:t>
      </w:r>
      <w:r w:rsidR="00C965F8">
        <w:rPr>
          <w:rFonts w:ascii="Times New Roman" w:hAnsi="Times New Roman"/>
          <w:noProof/>
          <w:lang w:val="en-IE"/>
        </w:rPr>
        <w:t>"</w:t>
      </w:r>
      <w:r w:rsidRPr="003C6FC8">
        <w:rPr>
          <w:rFonts w:ascii="Times New Roman" w:hAnsi="Times New Roman"/>
          <w:noProof/>
          <w:lang w:val="en-IE"/>
        </w:rPr>
        <w:t>dental waxes</w:t>
      </w:r>
      <w:r w:rsidR="00C965F8">
        <w:rPr>
          <w:rFonts w:ascii="Times New Roman" w:hAnsi="Times New Roman"/>
          <w:noProof/>
          <w:lang w:val="en-IE"/>
        </w:rPr>
        <w:t>"</w:t>
      </w:r>
    </w:p>
    <w:p w:rsidR="00FE6576" w:rsidRPr="003C6FC8" w:rsidP="00FE6576">
      <w:pPr>
        <w:bidi w:val="0"/>
        <w:rPr>
          <w:rFonts w:ascii="Times New Roman" w:hAnsi="Times New Roman"/>
          <w:noProof/>
          <w:lang w:val="en-IE"/>
        </w:rPr>
      </w:pPr>
    </w:p>
    <w:p w:rsidR="005C79AF" w:rsidP="00892DE7">
      <w:pPr>
        <w:tabs>
          <w:tab w:val="left" w:pos="1680"/>
        </w:tabs>
        <w:bidi w:val="0"/>
        <w:rPr>
          <w:rFonts w:ascii="Times New Roman" w:hAnsi="Times New Roman"/>
          <w:noProof/>
          <w:lang w:val="en-IE"/>
        </w:rPr>
      </w:pPr>
      <w:r w:rsidR="00892DE7">
        <w:rPr>
          <w:rFonts w:ascii="Times New Roman" w:hAnsi="Times New Roman"/>
          <w:noProof/>
          <w:lang w:val="en-IE"/>
        </w:rPr>
        <w:br w:type="page"/>
        <w:t>Chapter 35:</w:t>
        <w:tab/>
      </w:r>
      <w:r w:rsidRPr="003C6FC8">
        <w:rPr>
          <w:rFonts w:ascii="Times New Roman" w:hAnsi="Times New Roman"/>
          <w:noProof/>
          <w:lang w:val="en-IE"/>
        </w:rPr>
        <w:t>Albuminoidal substances, glues, enzymes</w:t>
      </w:r>
    </w:p>
    <w:p w:rsidR="00FE6576" w:rsidRPr="003C6FC8" w:rsidP="00FE6576">
      <w:pPr>
        <w:bidi w:val="0"/>
        <w:rPr>
          <w:rFonts w:ascii="Times New Roman" w:hAnsi="Times New Roman"/>
          <w:noProof/>
          <w:lang w:val="en-IE"/>
        </w:rPr>
      </w:pPr>
    </w:p>
    <w:p w:rsidR="005C79AF" w:rsidP="00892DE7">
      <w:pPr>
        <w:tabs>
          <w:tab w:val="left" w:pos="1680"/>
        </w:tabs>
        <w:bidi w:val="0"/>
        <w:rPr>
          <w:rFonts w:ascii="Times New Roman" w:hAnsi="Times New Roman"/>
          <w:noProof/>
          <w:lang w:val="en-IE"/>
        </w:rPr>
      </w:pPr>
      <w:r w:rsidR="00892DE7">
        <w:rPr>
          <w:rFonts w:ascii="Times New Roman" w:hAnsi="Times New Roman"/>
          <w:noProof/>
          <w:lang w:val="en-IE"/>
        </w:rPr>
        <w:t>Chapter 37:</w:t>
        <w:tab/>
      </w:r>
      <w:r w:rsidRPr="003C6FC8">
        <w:rPr>
          <w:rFonts w:ascii="Times New Roman" w:hAnsi="Times New Roman"/>
          <w:noProof/>
          <w:lang w:val="en-IE"/>
        </w:rPr>
        <w:t>Photographic and cinematographic goods</w:t>
      </w:r>
    </w:p>
    <w:p w:rsidR="00FE6576" w:rsidRPr="003C6FC8" w:rsidP="00FE6576">
      <w:pPr>
        <w:bidi w:val="0"/>
        <w:rPr>
          <w:rFonts w:ascii="Times New Roman" w:hAnsi="Times New Roman"/>
          <w:noProof/>
          <w:lang w:val="en-IE"/>
        </w:rPr>
      </w:pPr>
    </w:p>
    <w:p w:rsidR="005C79AF" w:rsidP="00892DE7">
      <w:pPr>
        <w:tabs>
          <w:tab w:val="left" w:pos="1680"/>
        </w:tabs>
        <w:bidi w:val="0"/>
        <w:rPr>
          <w:rFonts w:ascii="Times New Roman" w:hAnsi="Times New Roman"/>
          <w:noProof/>
          <w:lang w:val="en-IE"/>
        </w:rPr>
      </w:pPr>
      <w:r w:rsidR="00892DE7">
        <w:rPr>
          <w:rFonts w:ascii="Times New Roman" w:hAnsi="Times New Roman"/>
          <w:noProof/>
          <w:lang w:val="en-IE"/>
        </w:rPr>
        <w:t>Chapter 38:</w:t>
        <w:tab/>
      </w:r>
      <w:r w:rsidRPr="003C6FC8">
        <w:rPr>
          <w:rFonts w:ascii="Times New Roman" w:hAnsi="Times New Roman"/>
          <w:noProof/>
          <w:lang w:val="en-IE"/>
        </w:rPr>
        <w:t>Miscellaneous chemical products</w:t>
      </w:r>
    </w:p>
    <w:p w:rsidR="00FE6576" w:rsidRPr="003C6FC8" w:rsidP="00FE6576">
      <w:pPr>
        <w:bidi w:val="0"/>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38.19: toxic products</w:t>
      </w:r>
    </w:p>
    <w:p w:rsidR="00D67FC5" w:rsidP="00D67FC5">
      <w:pPr>
        <w:bidi w:val="0"/>
        <w:ind w:left="1701"/>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39:</w:t>
        <w:tab/>
        <w:t>Artificial resins and plastic materials, cellulose esters and ethers, articles thereof</w:t>
      </w:r>
    </w:p>
    <w:p w:rsidR="00D67FC5" w:rsidP="00D67FC5">
      <w:pPr>
        <w:tabs>
          <w:tab w:val="left" w:pos="1680"/>
        </w:tabs>
        <w:bidi w:val="0"/>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 xml:space="preserve">ex 39.03: explosives </w:t>
      </w:r>
    </w:p>
    <w:p w:rsidR="00D67FC5" w:rsidP="00D67FC5">
      <w:pPr>
        <w:bidi w:val="0"/>
        <w:ind w:left="1701"/>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40:</w:t>
        <w:tab/>
        <w:t>Rubber, synthetic rubber, factice, and articles thereof</w:t>
      </w:r>
    </w:p>
    <w:p w:rsidR="00D67FC5" w:rsidP="00D67FC5">
      <w:pPr>
        <w:tabs>
          <w:tab w:val="left" w:pos="1680"/>
        </w:tabs>
        <w:bidi w:val="0"/>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40.11: bullet-proof tyres</w:t>
      </w:r>
    </w:p>
    <w:p w:rsidR="00D67FC5" w:rsidP="00D67FC5">
      <w:pPr>
        <w:bidi w:val="0"/>
        <w:ind w:left="1701"/>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41:</w:t>
        <w:tab/>
        <w:t>Raw hides and skins (other than fur skins) and leather</w:t>
      </w:r>
    </w:p>
    <w:p w:rsidR="00D67FC5" w:rsidP="00D67FC5">
      <w:pPr>
        <w:tabs>
          <w:tab w:val="left" w:pos="1680"/>
        </w:tabs>
        <w:bidi w:val="0"/>
        <w:ind w:left="1701" w:hanging="1701"/>
        <w:rPr>
          <w:rFonts w:ascii="Times New Roman" w:hAnsi="Times New Roman"/>
          <w:noProof/>
          <w:lang w:val="en-IE"/>
        </w:rPr>
      </w:pPr>
    </w:p>
    <w:p w:rsidR="00D67FC5" w:rsidP="00D67FC5">
      <w:pPr>
        <w:tabs>
          <w:tab w:val="left" w:pos="1680"/>
        </w:tabs>
        <w:bidi w:val="0"/>
        <w:ind w:left="1701" w:hanging="1701"/>
        <w:rPr>
          <w:rFonts w:ascii="Times New Roman" w:hAnsi="Times New Roman"/>
          <w:noProof/>
          <w:lang w:val="en-IE"/>
        </w:rPr>
      </w:pPr>
      <w:r>
        <w:rPr>
          <w:rFonts w:ascii="Times New Roman" w:hAnsi="Times New Roman"/>
          <w:noProof/>
          <w:lang w:val="en-IE"/>
        </w:rPr>
        <w:br w:type="page"/>
      </w:r>
      <w:r w:rsidRPr="003C6FC8" w:rsidR="005C79AF">
        <w:rPr>
          <w:rFonts w:ascii="Times New Roman" w:hAnsi="Times New Roman"/>
          <w:noProof/>
          <w:lang w:val="en-IE"/>
        </w:rPr>
        <w:t>Chapter 42:</w:t>
        <w:tab/>
        <w:t>Articles of leather, saddlery and harness, travel goods, handbags and similar containers, articles of animal gut (other than silk-worm gut)</w:t>
      </w:r>
    </w:p>
    <w:p w:rsidR="00D67FC5" w:rsidP="00D67FC5">
      <w:pPr>
        <w:tabs>
          <w:tab w:val="left" w:pos="1680"/>
        </w:tabs>
        <w:bidi w:val="0"/>
        <w:ind w:left="1701" w:hanging="1701"/>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43:</w:t>
        <w:tab/>
        <w:t>Furskins and artificial fur, manufactures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44:</w:t>
        <w:tab/>
        <w:t>Wood and articles of wood, wood charcoal</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45:</w:t>
        <w:tab/>
        <w:t>Cork and articles of cork</w:t>
      </w:r>
    </w:p>
    <w:p w:rsidR="00D67FC5" w:rsidP="00D67FC5">
      <w:pPr>
        <w:tabs>
          <w:tab w:val="left" w:pos="1680"/>
        </w:tabs>
        <w:bidi w:val="0"/>
        <w:rPr>
          <w:rFonts w:ascii="Times New Roman" w:hAnsi="Times New Roman"/>
          <w:noProof/>
          <w:lang w:val="en-IE"/>
        </w:rPr>
      </w:pPr>
    </w:p>
    <w:p w:rsidR="00D67FC5" w:rsidP="00D67FC5">
      <w:pPr>
        <w:tabs>
          <w:tab w:val="left" w:pos="1680"/>
        </w:tabs>
        <w:bidi w:val="0"/>
        <w:ind w:left="1701" w:hanging="1701"/>
        <w:rPr>
          <w:rFonts w:ascii="Times New Roman" w:hAnsi="Times New Roman"/>
          <w:noProof/>
          <w:lang w:val="en-IE"/>
        </w:rPr>
      </w:pPr>
      <w:r w:rsidRPr="003C6FC8" w:rsidR="005C79AF">
        <w:rPr>
          <w:rFonts w:ascii="Times New Roman" w:hAnsi="Times New Roman"/>
          <w:noProof/>
          <w:lang w:val="en-IE"/>
        </w:rPr>
        <w:t>Chapter 46:</w:t>
        <w:tab/>
        <w:t>Manufactures of straw of esparto and of other plai</w:t>
      </w:r>
      <w:r w:rsidR="00854923">
        <w:rPr>
          <w:rFonts w:ascii="Times New Roman" w:hAnsi="Times New Roman"/>
          <w:noProof/>
          <w:lang w:val="en-IE"/>
        </w:rPr>
        <w:t>ting materials, basket ware and </w:t>
      </w:r>
      <w:r w:rsidRPr="003C6FC8" w:rsidR="005C79AF">
        <w:rPr>
          <w:rFonts w:ascii="Times New Roman" w:hAnsi="Times New Roman"/>
          <w:noProof/>
          <w:lang w:val="en-IE"/>
        </w:rPr>
        <w:t>wickerwork</w:t>
      </w:r>
    </w:p>
    <w:p w:rsidR="00D67FC5" w:rsidP="00D67FC5">
      <w:pPr>
        <w:tabs>
          <w:tab w:val="left" w:pos="1680"/>
        </w:tabs>
        <w:bidi w:val="0"/>
        <w:ind w:left="1701" w:hanging="1701"/>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47:</w:t>
        <w:tab/>
        <w:t>Paper-making material</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48:</w:t>
        <w:tab/>
        <w:t>Paper and paperboard, articles of paper pulp, of paper or of paperboard</w:t>
      </w:r>
    </w:p>
    <w:p w:rsidR="00D67FC5" w:rsidP="00D67FC5">
      <w:pPr>
        <w:tabs>
          <w:tab w:val="left" w:pos="1680"/>
        </w:tabs>
        <w:bidi w:val="0"/>
        <w:rPr>
          <w:rFonts w:ascii="Times New Roman" w:hAnsi="Times New Roman"/>
          <w:noProof/>
          <w:lang w:val="en-IE"/>
        </w:rPr>
      </w:pPr>
    </w:p>
    <w:p w:rsidR="00D67FC5" w:rsidP="00D67FC5">
      <w:pPr>
        <w:tabs>
          <w:tab w:val="left" w:pos="1680"/>
        </w:tabs>
        <w:bidi w:val="0"/>
        <w:ind w:left="1701" w:hanging="1701"/>
        <w:rPr>
          <w:rFonts w:ascii="Times New Roman" w:hAnsi="Times New Roman"/>
          <w:noProof/>
          <w:lang w:val="en-IE"/>
        </w:rPr>
      </w:pPr>
      <w:r w:rsidRPr="003C6FC8" w:rsidR="005C79AF">
        <w:rPr>
          <w:rFonts w:ascii="Times New Roman" w:hAnsi="Times New Roman"/>
          <w:noProof/>
          <w:lang w:val="en-IE"/>
        </w:rPr>
        <w:t>Chapter 49:</w:t>
        <w:tab/>
        <w:t>Printed books, newspapers, pictures and other products of the printing industry, manuscripts, typescripts and plans</w:t>
      </w:r>
    </w:p>
    <w:p w:rsidR="00D67FC5" w:rsidP="00D67FC5">
      <w:pPr>
        <w:tabs>
          <w:tab w:val="left" w:pos="1680"/>
        </w:tabs>
        <w:bidi w:val="0"/>
        <w:ind w:left="1701" w:hanging="1701"/>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65:</w:t>
        <w:tab/>
        <w:t>Headgear and parts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66:</w:t>
        <w:tab/>
        <w:t>Umbrellas, sunshades, walking-sticks, whips, riding-crops and parts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ind w:left="1701" w:hanging="1701"/>
        <w:rPr>
          <w:rFonts w:ascii="Times New Roman" w:hAnsi="Times New Roman"/>
          <w:noProof/>
          <w:lang w:val="en-IE"/>
        </w:rPr>
      </w:pPr>
      <w:r w:rsidRPr="003C6FC8" w:rsidR="005C79AF">
        <w:rPr>
          <w:rFonts w:ascii="Times New Roman" w:hAnsi="Times New Roman"/>
          <w:noProof/>
          <w:lang w:val="en-IE"/>
        </w:rPr>
        <w:t>Chapter 67:</w:t>
        <w:tab/>
        <w:t>Prepared feathers and down and articles made of feathers or of down, artificial flowers, articles of human hair</w:t>
      </w:r>
    </w:p>
    <w:p w:rsidR="00D67FC5" w:rsidP="00D67FC5">
      <w:pPr>
        <w:tabs>
          <w:tab w:val="left" w:pos="1680"/>
        </w:tabs>
        <w:bidi w:val="0"/>
        <w:ind w:left="1701" w:hanging="1701"/>
        <w:rPr>
          <w:rFonts w:ascii="Times New Roman" w:hAnsi="Times New Roman"/>
          <w:noProof/>
          <w:lang w:val="en-IE"/>
        </w:rPr>
      </w:pPr>
      <w:r>
        <w:rPr>
          <w:rFonts w:ascii="Times New Roman" w:hAnsi="Times New Roman"/>
          <w:noProof/>
          <w:lang w:val="en-IE"/>
        </w:rPr>
        <w:br w:type="page"/>
      </w:r>
      <w:r w:rsidRPr="003C6FC8" w:rsidR="005C79AF">
        <w:rPr>
          <w:rFonts w:ascii="Times New Roman" w:hAnsi="Times New Roman"/>
          <w:noProof/>
          <w:lang w:val="en-IE"/>
        </w:rPr>
        <w:t>Chapter 68:</w:t>
        <w:tab/>
        <w:t>Articles of stone, of plaster, of cement, of a</w:t>
      </w:r>
      <w:r w:rsidR="00241C08">
        <w:rPr>
          <w:rFonts w:ascii="Times New Roman" w:hAnsi="Times New Roman"/>
          <w:noProof/>
          <w:lang w:val="en-IE"/>
        </w:rPr>
        <w:t>sbestos, of mica and of similar </w:t>
      </w:r>
      <w:r w:rsidRPr="003C6FC8" w:rsidR="005C79AF">
        <w:rPr>
          <w:rFonts w:ascii="Times New Roman" w:hAnsi="Times New Roman"/>
          <w:noProof/>
          <w:lang w:val="en-IE"/>
        </w:rPr>
        <w:t>materials</w:t>
      </w:r>
    </w:p>
    <w:p w:rsidR="00D67FC5" w:rsidP="00D67FC5">
      <w:pPr>
        <w:tabs>
          <w:tab w:val="left" w:pos="1680"/>
        </w:tabs>
        <w:bidi w:val="0"/>
        <w:ind w:left="1701" w:hanging="1701"/>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69:</w:t>
        <w:tab/>
        <w:t>Ceramic products</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70:</w:t>
        <w:tab/>
        <w:t>Glass and glassware</w:t>
      </w:r>
    </w:p>
    <w:p w:rsidR="00D67FC5" w:rsidP="00D67FC5">
      <w:pPr>
        <w:tabs>
          <w:tab w:val="left" w:pos="1680"/>
        </w:tabs>
        <w:bidi w:val="0"/>
        <w:rPr>
          <w:rFonts w:ascii="Times New Roman" w:hAnsi="Times New Roman"/>
          <w:noProof/>
          <w:lang w:val="en-IE"/>
        </w:rPr>
      </w:pPr>
    </w:p>
    <w:p w:rsidR="00D67FC5" w:rsidP="00D67FC5">
      <w:pPr>
        <w:tabs>
          <w:tab w:val="left" w:pos="1680"/>
        </w:tabs>
        <w:bidi w:val="0"/>
        <w:ind w:left="1701" w:hanging="1701"/>
        <w:rPr>
          <w:rFonts w:ascii="Times New Roman" w:hAnsi="Times New Roman"/>
          <w:noProof/>
          <w:lang w:val="en-IE"/>
        </w:rPr>
      </w:pPr>
      <w:r w:rsidRPr="003C6FC8" w:rsidR="005C79AF">
        <w:rPr>
          <w:rFonts w:ascii="Times New Roman" w:hAnsi="Times New Roman"/>
          <w:noProof/>
          <w:lang w:val="en-IE"/>
        </w:rPr>
        <w:t>Chapter 71:</w:t>
        <w:tab/>
        <w:t>Pearls, precious and semi-precious stones, precious metals, rolled precious metals, and articles thereof; imitation jewellery</w:t>
      </w:r>
    </w:p>
    <w:p w:rsidR="00D67FC5" w:rsidP="00D67FC5">
      <w:pPr>
        <w:tabs>
          <w:tab w:val="left" w:pos="1680"/>
        </w:tabs>
        <w:bidi w:val="0"/>
        <w:ind w:left="1701" w:hanging="1701"/>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73:</w:t>
        <w:tab/>
        <w:t>Iron and steel and articles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74:</w:t>
        <w:tab/>
        <w:t>Copper and articles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75:</w:t>
        <w:tab/>
        <w:t>Nickel and articles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76:</w:t>
        <w:tab/>
        <w:t>Aluminium and articles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77:</w:t>
        <w:tab/>
        <w:t>Magnesium and beryllium and articles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78:</w:t>
        <w:tab/>
        <w:t>Lead and articles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79:</w:t>
        <w:tab/>
        <w:t>Zinc and articles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80:</w:t>
        <w:tab/>
        <w:t>Tin and articles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Pr>
          <w:rFonts w:ascii="Times New Roman" w:hAnsi="Times New Roman"/>
          <w:noProof/>
          <w:lang w:val="en-IE"/>
        </w:rPr>
        <w:br w:type="page"/>
      </w:r>
      <w:r w:rsidRPr="003C6FC8" w:rsidR="005C79AF">
        <w:rPr>
          <w:rFonts w:ascii="Times New Roman" w:hAnsi="Times New Roman"/>
          <w:noProof/>
          <w:lang w:val="en-IE"/>
        </w:rPr>
        <w:t>Chapter 81:</w:t>
        <w:tab/>
        <w:t>Other base metals employed in metallurgy and articles thereof</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82:</w:t>
        <w:tab/>
        <w:t>Tools, implements, cutlery, spoons and forks, of base metal, parts thereof</w:t>
      </w:r>
    </w:p>
    <w:p w:rsidR="00D67FC5" w:rsidP="00D67FC5">
      <w:pPr>
        <w:tabs>
          <w:tab w:val="left" w:pos="1680"/>
        </w:tabs>
        <w:bidi w:val="0"/>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82.05: tools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82.07: tools, parts</w:t>
      </w:r>
    </w:p>
    <w:p w:rsidR="00D67FC5" w:rsidP="00847A6F">
      <w:pPr>
        <w:bidi w:val="0"/>
        <w:ind w:left="2268"/>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83:</w:t>
        <w:tab/>
        <w:t>Miscellaneous articles of base metal</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84:</w:t>
        <w:tab/>
        <w:t>Boilers, machinery and mechanical appliances, parts thereof</w:t>
      </w:r>
    </w:p>
    <w:p w:rsidR="00D67FC5" w:rsidP="00D67FC5">
      <w:pPr>
        <w:tabs>
          <w:tab w:val="left" w:pos="1680"/>
        </w:tabs>
        <w:bidi w:val="0"/>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84.06: engines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84.08: other engines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84.45: machinery</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 xml:space="preserve">ex 84.53: automatic data-processing machines </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84.55: parts of machines under heading No 84.53</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84.59: nuclear reactors</w:t>
      </w:r>
    </w:p>
    <w:p w:rsidR="00D67FC5" w:rsidP="00847A6F">
      <w:pPr>
        <w:bidi w:val="0"/>
        <w:ind w:left="2268"/>
        <w:rPr>
          <w:rFonts w:ascii="Times New Roman" w:hAnsi="Times New Roman"/>
          <w:noProof/>
          <w:lang w:val="en-IE"/>
        </w:rPr>
      </w:pPr>
    </w:p>
    <w:p w:rsidR="00D67FC5" w:rsidP="00D67FC5">
      <w:pPr>
        <w:tabs>
          <w:tab w:val="left" w:pos="1680"/>
        </w:tabs>
        <w:bidi w:val="0"/>
        <w:rPr>
          <w:rFonts w:ascii="Times New Roman" w:hAnsi="Times New Roman"/>
          <w:noProof/>
          <w:lang w:val="en-IE"/>
        </w:rPr>
      </w:pPr>
      <w:r>
        <w:rPr>
          <w:rFonts w:ascii="Times New Roman" w:hAnsi="Times New Roman"/>
          <w:noProof/>
          <w:lang w:val="en-IE"/>
        </w:rPr>
        <w:br w:type="page"/>
      </w:r>
      <w:r w:rsidRPr="003C6FC8" w:rsidR="005C79AF">
        <w:rPr>
          <w:rFonts w:ascii="Times New Roman" w:hAnsi="Times New Roman"/>
          <w:noProof/>
          <w:lang w:val="en-IE"/>
        </w:rPr>
        <w:t>Chapter 85:</w:t>
        <w:tab/>
        <w:t>Electrical machinery and equipment, parts thereof</w:t>
      </w:r>
    </w:p>
    <w:p w:rsidR="00D67FC5" w:rsidP="00D67FC5">
      <w:pPr>
        <w:tabs>
          <w:tab w:val="left" w:pos="1680"/>
        </w:tabs>
        <w:bidi w:val="0"/>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85.13: telecommunication equipment</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85.15: transmission apparatus</w:t>
      </w:r>
    </w:p>
    <w:p w:rsidR="00D67FC5" w:rsidP="00847A6F">
      <w:pPr>
        <w:bidi w:val="0"/>
        <w:ind w:left="2268"/>
        <w:rPr>
          <w:rFonts w:ascii="Times New Roman" w:hAnsi="Times New Roman"/>
          <w:noProof/>
          <w:lang w:val="en-IE"/>
        </w:rPr>
      </w:pPr>
    </w:p>
    <w:p w:rsidR="00D67FC5" w:rsidP="00D67FC5">
      <w:pPr>
        <w:tabs>
          <w:tab w:val="left" w:pos="1680"/>
        </w:tabs>
        <w:bidi w:val="0"/>
        <w:ind w:left="1701" w:hanging="1701"/>
        <w:rPr>
          <w:rFonts w:ascii="Times New Roman" w:hAnsi="Times New Roman"/>
          <w:noProof/>
          <w:lang w:val="en-IE"/>
        </w:rPr>
      </w:pPr>
      <w:r w:rsidRPr="003C6FC8" w:rsidR="005C79AF">
        <w:rPr>
          <w:rFonts w:ascii="Times New Roman" w:hAnsi="Times New Roman"/>
          <w:noProof/>
          <w:lang w:val="en-IE"/>
        </w:rPr>
        <w:t>Chapter 86:</w:t>
        <w:tab/>
        <w:t>Railway and tramway locomotives, rolling-stock and parts thereof; railway and tramway tracks fixtures and fittings, traffic signall</w:t>
      </w:r>
      <w:r w:rsidR="00241C08">
        <w:rPr>
          <w:rFonts w:ascii="Times New Roman" w:hAnsi="Times New Roman"/>
          <w:noProof/>
          <w:lang w:val="en-IE"/>
        </w:rPr>
        <w:t>ing equipment of all kinds (not </w:t>
      </w:r>
      <w:r w:rsidRPr="003C6FC8" w:rsidR="005C79AF">
        <w:rPr>
          <w:rFonts w:ascii="Times New Roman" w:hAnsi="Times New Roman"/>
          <w:noProof/>
          <w:lang w:val="en-IE"/>
        </w:rPr>
        <w:t>electrically powered)</w:t>
      </w:r>
    </w:p>
    <w:p w:rsidR="00D67FC5" w:rsidP="00D67FC5">
      <w:pPr>
        <w:tabs>
          <w:tab w:val="left" w:pos="1680"/>
        </w:tabs>
        <w:bidi w:val="0"/>
        <w:ind w:left="1701" w:hanging="1701"/>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86.02: armoured locomotives, electric</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86.03: other armoured locomotives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86.05: armoured wagons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86.06: repair wagons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86.07: wagons</w:t>
      </w:r>
    </w:p>
    <w:p w:rsidR="00D67FC5" w:rsidP="00847A6F">
      <w:pPr>
        <w:bidi w:val="0"/>
        <w:ind w:left="2268"/>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005571EF">
        <w:rPr>
          <w:rFonts w:ascii="Times New Roman" w:hAnsi="Times New Roman"/>
          <w:noProof/>
          <w:lang w:val="en-IE"/>
        </w:rPr>
        <w:br w:type="page"/>
      </w:r>
      <w:r w:rsidRPr="003C6FC8" w:rsidR="005C79AF">
        <w:rPr>
          <w:rFonts w:ascii="Times New Roman" w:hAnsi="Times New Roman"/>
          <w:noProof/>
          <w:lang w:val="en-IE"/>
        </w:rPr>
        <w:t>Chapter 87:</w:t>
        <w:tab/>
        <w:t>Vehicles, other than railway or tramway rolling-stock, and parts thereof</w:t>
      </w:r>
    </w:p>
    <w:p w:rsidR="00D67FC5" w:rsidP="00D67FC5">
      <w:pPr>
        <w:tabs>
          <w:tab w:val="left" w:pos="1680"/>
        </w:tabs>
        <w:bidi w:val="0"/>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87.08: tanks and other armoured vehicles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87.01: tractors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87.02: military vehicles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87.03: breakdown lorries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87.09: motorcycles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87.14: trailers</w:t>
      </w:r>
    </w:p>
    <w:p w:rsidR="00D67FC5" w:rsidP="00847A6F">
      <w:pPr>
        <w:bidi w:val="0"/>
        <w:ind w:left="2268"/>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89:</w:t>
        <w:tab/>
        <w:t>Ships, boats and floating structures</w:t>
      </w:r>
    </w:p>
    <w:p w:rsidR="00D67FC5" w:rsidP="00D67FC5">
      <w:pPr>
        <w:tabs>
          <w:tab w:val="left" w:pos="1680"/>
        </w:tabs>
        <w:bidi w:val="0"/>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89.01 A: warships</w:t>
      </w:r>
    </w:p>
    <w:p w:rsidR="00D67FC5" w:rsidP="00D67FC5">
      <w:pPr>
        <w:tabs>
          <w:tab w:val="left" w:pos="1680"/>
        </w:tabs>
        <w:bidi w:val="0"/>
        <w:ind w:left="1701" w:hanging="1701"/>
        <w:rPr>
          <w:rFonts w:ascii="Times New Roman" w:hAnsi="Times New Roman"/>
          <w:noProof/>
          <w:lang w:val="en-IE"/>
        </w:rPr>
      </w:pPr>
      <w:r w:rsidR="005571EF">
        <w:rPr>
          <w:rFonts w:ascii="Times New Roman" w:hAnsi="Times New Roman"/>
          <w:noProof/>
          <w:lang w:val="en-IE"/>
        </w:rPr>
        <w:br w:type="page"/>
      </w:r>
      <w:r w:rsidRPr="003C6FC8" w:rsidR="005C79AF">
        <w:rPr>
          <w:rFonts w:ascii="Times New Roman" w:hAnsi="Times New Roman"/>
          <w:noProof/>
          <w:lang w:val="en-IE"/>
        </w:rPr>
        <w:t>Chapter 90:</w:t>
        <w:tab/>
        <w:t>Optical, photographic, cinematographic, measuring, checking, precision, medical and surgical instruments and apparatus, parts thereof</w:t>
      </w:r>
    </w:p>
    <w:p w:rsidR="00D67FC5" w:rsidP="00D67FC5">
      <w:pPr>
        <w:tabs>
          <w:tab w:val="left" w:pos="1680"/>
        </w:tabs>
        <w:bidi w:val="0"/>
        <w:ind w:left="1701" w:hanging="1701"/>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90.05: binoculars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90.13: miscellaneous instruments, lasers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90.14: telemeters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90.28: electrical and electronic measuring instruments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90.11: microscopes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90.17: medical instruments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90.18: mechano-therapy appliances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90.19: orthopaedic appliances</w:t>
      </w:r>
    </w:p>
    <w:p w:rsidR="00D67FC5" w:rsidP="00847A6F">
      <w:pPr>
        <w:bidi w:val="0"/>
        <w:ind w:left="2268"/>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90.20: X-ray apparatus</w:t>
      </w:r>
    </w:p>
    <w:p w:rsidR="00D67FC5" w:rsidP="00847A6F">
      <w:pPr>
        <w:bidi w:val="0"/>
        <w:ind w:left="2268"/>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005571EF">
        <w:rPr>
          <w:rFonts w:ascii="Times New Roman" w:hAnsi="Times New Roman"/>
          <w:noProof/>
          <w:lang w:val="en-IE"/>
        </w:rPr>
        <w:br w:type="page"/>
      </w:r>
      <w:r w:rsidRPr="003C6FC8" w:rsidR="005C79AF">
        <w:rPr>
          <w:rFonts w:ascii="Times New Roman" w:hAnsi="Times New Roman"/>
          <w:noProof/>
          <w:lang w:val="en-IE"/>
        </w:rPr>
        <w:t>Chapter 91:</w:t>
        <w:tab/>
        <w:t>Manufacture of watches and clocks</w:t>
      </w:r>
    </w:p>
    <w:p w:rsidR="00D67FC5" w:rsidP="00D67FC5">
      <w:pPr>
        <w:tabs>
          <w:tab w:val="left" w:pos="1680"/>
        </w:tabs>
        <w:bidi w:val="0"/>
        <w:rPr>
          <w:rFonts w:ascii="Times New Roman" w:hAnsi="Times New Roman"/>
          <w:noProof/>
          <w:lang w:val="en-IE"/>
        </w:rPr>
      </w:pPr>
    </w:p>
    <w:p w:rsidR="00D67FC5" w:rsidP="00D67FC5">
      <w:pPr>
        <w:tabs>
          <w:tab w:val="left" w:pos="1680"/>
        </w:tabs>
        <w:bidi w:val="0"/>
        <w:ind w:left="1701" w:hanging="1701"/>
        <w:rPr>
          <w:rFonts w:ascii="Times New Roman" w:hAnsi="Times New Roman"/>
          <w:noProof/>
          <w:lang w:val="en-IE"/>
        </w:rPr>
      </w:pPr>
      <w:r w:rsidRPr="003C6FC8" w:rsidR="005C79AF">
        <w:rPr>
          <w:rFonts w:ascii="Times New Roman" w:hAnsi="Times New Roman"/>
          <w:noProof/>
          <w:lang w:val="en-IE"/>
        </w:rPr>
        <w:t>Chapter 92:</w:t>
        <w:tab/>
        <w:t>Musical instruments, sound recorders or reproducers, television image and sound recorders or reproducers, parts and accessories of such articles</w:t>
      </w:r>
    </w:p>
    <w:p w:rsidR="00D67FC5" w:rsidP="00D67FC5">
      <w:pPr>
        <w:tabs>
          <w:tab w:val="left" w:pos="1680"/>
        </w:tabs>
        <w:bidi w:val="0"/>
        <w:ind w:left="1701" w:hanging="1701"/>
        <w:rPr>
          <w:rFonts w:ascii="Times New Roman" w:hAnsi="Times New Roman"/>
          <w:noProof/>
          <w:lang w:val="en-IE"/>
        </w:rPr>
      </w:pPr>
    </w:p>
    <w:p w:rsidR="00D67FC5" w:rsidP="00D67FC5">
      <w:pPr>
        <w:tabs>
          <w:tab w:val="left" w:pos="1680"/>
        </w:tabs>
        <w:bidi w:val="0"/>
        <w:ind w:left="1701" w:hanging="1701"/>
        <w:rPr>
          <w:rFonts w:ascii="Times New Roman" w:hAnsi="Times New Roman"/>
          <w:noProof/>
          <w:lang w:val="en-IE"/>
        </w:rPr>
      </w:pPr>
      <w:r w:rsidRPr="003C6FC8" w:rsidR="005C79AF">
        <w:rPr>
          <w:rFonts w:ascii="Times New Roman" w:hAnsi="Times New Roman"/>
          <w:noProof/>
          <w:lang w:val="en-IE"/>
        </w:rPr>
        <w:t>Chapter 94:</w:t>
        <w:tab/>
        <w:t>Furniture and parts thereof, bedding, mattresses, mattress supports, cushions and similar stuffed furnishings</w:t>
      </w:r>
    </w:p>
    <w:p w:rsidR="00D67FC5" w:rsidP="00D67FC5">
      <w:pPr>
        <w:tabs>
          <w:tab w:val="left" w:pos="1680"/>
        </w:tabs>
        <w:bidi w:val="0"/>
        <w:ind w:left="1701" w:hanging="1701"/>
        <w:rPr>
          <w:rFonts w:ascii="Times New Roman" w:hAnsi="Times New Roman"/>
          <w:noProof/>
          <w:lang w:val="en-IE"/>
        </w:rPr>
      </w:pPr>
    </w:p>
    <w:p w:rsidR="00D67FC5" w:rsidP="00D67FC5">
      <w:pPr>
        <w:bidi w:val="0"/>
        <w:ind w:left="1701"/>
        <w:rPr>
          <w:rFonts w:ascii="Times New Roman" w:hAnsi="Times New Roman"/>
          <w:noProof/>
          <w:lang w:val="en-IE"/>
        </w:rPr>
      </w:pPr>
      <w:r w:rsidRPr="003C6FC8" w:rsidR="005C79AF">
        <w:rPr>
          <w:rFonts w:ascii="Times New Roman" w:hAnsi="Times New Roman"/>
          <w:noProof/>
          <w:lang w:val="en-IE"/>
        </w:rPr>
        <w:t>except:</w:t>
      </w:r>
    </w:p>
    <w:p w:rsidR="00D67FC5" w:rsidP="00D67FC5">
      <w:pPr>
        <w:bidi w:val="0"/>
        <w:ind w:left="1701"/>
        <w:rPr>
          <w:rFonts w:ascii="Times New Roman" w:hAnsi="Times New Roman"/>
          <w:noProof/>
          <w:lang w:val="en-IE"/>
        </w:rPr>
      </w:pPr>
    </w:p>
    <w:p w:rsidR="00D67FC5" w:rsidP="00847A6F">
      <w:pPr>
        <w:bidi w:val="0"/>
        <w:ind w:left="2268"/>
        <w:rPr>
          <w:rFonts w:ascii="Times New Roman" w:hAnsi="Times New Roman"/>
          <w:noProof/>
          <w:lang w:val="en-IE"/>
        </w:rPr>
      </w:pPr>
      <w:r w:rsidRPr="003C6FC8" w:rsidR="005C79AF">
        <w:rPr>
          <w:rFonts w:ascii="Times New Roman" w:hAnsi="Times New Roman"/>
          <w:noProof/>
          <w:lang w:val="en-IE"/>
        </w:rPr>
        <w:t>ex 94.01 A: aircraft seats</w:t>
      </w:r>
    </w:p>
    <w:p w:rsidR="00D67FC5" w:rsidP="00D67FC5">
      <w:pPr>
        <w:bidi w:val="0"/>
        <w:ind w:left="1701"/>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95:</w:t>
        <w:tab/>
        <w:t>Articles and manufactures of carving or moulding material</w:t>
      </w:r>
    </w:p>
    <w:p w:rsidR="00D67FC5" w:rsidP="00D67FC5">
      <w:pPr>
        <w:tabs>
          <w:tab w:val="left" w:pos="1680"/>
        </w:tabs>
        <w:bidi w:val="0"/>
        <w:rPr>
          <w:rFonts w:ascii="Times New Roman" w:hAnsi="Times New Roman"/>
          <w:noProof/>
          <w:lang w:val="en-IE"/>
        </w:rPr>
      </w:pPr>
    </w:p>
    <w:p w:rsidR="00D67FC5" w:rsidP="00D67FC5">
      <w:pPr>
        <w:tabs>
          <w:tab w:val="left" w:pos="1680"/>
        </w:tabs>
        <w:bidi w:val="0"/>
        <w:rPr>
          <w:rFonts w:ascii="Times New Roman" w:hAnsi="Times New Roman"/>
          <w:noProof/>
          <w:lang w:val="en-IE"/>
        </w:rPr>
      </w:pPr>
      <w:r w:rsidRPr="003C6FC8" w:rsidR="005C79AF">
        <w:rPr>
          <w:rFonts w:ascii="Times New Roman" w:hAnsi="Times New Roman"/>
          <w:noProof/>
          <w:lang w:val="en-IE"/>
        </w:rPr>
        <w:t>Chapter 96:</w:t>
        <w:tab/>
        <w:t>Brooms, brushes, powder-puffs and sieves</w:t>
      </w:r>
    </w:p>
    <w:p w:rsidR="00D67FC5" w:rsidP="00D67FC5">
      <w:pPr>
        <w:tabs>
          <w:tab w:val="left" w:pos="1680"/>
        </w:tabs>
        <w:bidi w:val="0"/>
        <w:rPr>
          <w:rFonts w:ascii="Times New Roman" w:hAnsi="Times New Roman"/>
          <w:noProof/>
          <w:lang w:val="en-IE"/>
        </w:rPr>
      </w:pPr>
    </w:p>
    <w:p w:rsidR="005C79AF" w:rsidRPr="003C6FC8" w:rsidP="00D67FC5">
      <w:pPr>
        <w:tabs>
          <w:tab w:val="left" w:pos="1680"/>
        </w:tabs>
        <w:bidi w:val="0"/>
        <w:rPr>
          <w:rFonts w:ascii="Times New Roman" w:hAnsi="Times New Roman"/>
          <w:noProof/>
          <w:lang w:val="en-IE"/>
        </w:rPr>
      </w:pPr>
      <w:r w:rsidRPr="003C6FC8">
        <w:rPr>
          <w:rFonts w:ascii="Times New Roman" w:hAnsi="Times New Roman"/>
          <w:noProof/>
          <w:lang w:val="en-IE"/>
        </w:rPr>
        <w:t>Chapter 98:</w:t>
        <w:tab/>
        <w:t>Miscellaneous manufactured articles</w:t>
      </w:r>
    </w:p>
    <w:p w:rsidR="005862D5" w:rsidP="005571EF">
      <w:pPr>
        <w:bidi w:val="0"/>
        <w:jc w:val="center"/>
        <w:rPr>
          <w:rFonts w:ascii="Times New Roman" w:hAnsi="Times New Roman"/>
          <w:noProof/>
          <w:lang w:val="en-IE"/>
        </w:rPr>
      </w:pPr>
      <w:r w:rsidRPr="003C6FC8" w:rsidR="005C79AF">
        <w:rPr>
          <w:rFonts w:ascii="Times New Roman" w:hAnsi="Times New Roman"/>
          <w:noProof/>
          <w:lang w:val="en-IE"/>
        </w:rPr>
        <w:br w:type="page"/>
      </w:r>
      <w:r>
        <w:rPr>
          <w:rFonts w:ascii="Times New Roman" w:hAnsi="Times New Roman"/>
          <w:noProof/>
          <w:lang w:val="en-IE"/>
        </w:rPr>
        <w:t>Sub-Annex 2</w:t>
      </w:r>
    </w:p>
    <w:p w:rsidR="005862D5" w:rsidP="005571EF">
      <w:pPr>
        <w:bidi w:val="0"/>
        <w:jc w:val="center"/>
        <w:rPr>
          <w:rFonts w:ascii="Times New Roman" w:hAnsi="Times New Roman"/>
          <w:noProof/>
          <w:lang w:val="en-IE"/>
        </w:rPr>
      </w:pPr>
    </w:p>
    <w:p w:rsidR="005C79AF" w:rsidRPr="005862D5" w:rsidP="005862D5">
      <w:pPr>
        <w:bidi w:val="0"/>
        <w:jc w:val="center"/>
        <w:rPr>
          <w:rFonts w:ascii="Times New Roman" w:hAnsi="Times New Roman"/>
          <w:noProof/>
          <w:lang w:val="en-IE"/>
        </w:rPr>
      </w:pPr>
      <w:r w:rsidRPr="005862D5">
        <w:rPr>
          <w:rFonts w:ascii="Times New Roman" w:hAnsi="Times New Roman"/>
          <w:noProof/>
          <w:lang w:val="en-IE"/>
        </w:rPr>
        <w:t>All other entities whose procurem</w:t>
      </w:r>
      <w:r w:rsidR="005862D5">
        <w:rPr>
          <w:rFonts w:ascii="Times New Roman" w:hAnsi="Times New Roman"/>
          <w:noProof/>
          <w:lang w:val="en-IE"/>
        </w:rPr>
        <w:t>ent is covered by Chapter II of</w:t>
        <w:br/>
      </w:r>
      <w:r w:rsidRPr="005862D5">
        <w:rPr>
          <w:rFonts w:ascii="Times New Roman" w:hAnsi="Times New Roman"/>
          <w:noProof/>
          <w:lang w:val="en-IE"/>
        </w:rPr>
        <w:t>Section V of Title II of this Agreement</w:t>
      </w:r>
    </w:p>
    <w:p w:rsidR="005571EF" w:rsidRPr="005862D5" w:rsidP="005571EF">
      <w:pPr>
        <w:bidi w:val="0"/>
        <w:rPr>
          <w:rFonts w:ascii="Times New Roman" w:hAnsi="Times New Roman"/>
          <w:noProof/>
          <w:lang w:val="en-IE"/>
        </w:rPr>
      </w:pPr>
    </w:p>
    <w:p w:rsidR="005C79AF" w:rsidP="005571EF">
      <w:pPr>
        <w:bidi w:val="0"/>
        <w:rPr>
          <w:rFonts w:ascii="Times New Roman" w:hAnsi="Times New Roman"/>
          <w:bCs/>
          <w:noProof/>
          <w:lang w:val="en-IE"/>
        </w:rPr>
      </w:pPr>
      <w:r w:rsidRPr="003C6FC8">
        <w:rPr>
          <w:rFonts w:ascii="Times New Roman" w:hAnsi="Times New Roman"/>
          <w:bCs/>
          <w:noProof/>
          <w:lang w:val="en-IE"/>
        </w:rPr>
        <w:t>Goods &amp; Services</w:t>
      </w:r>
    </w:p>
    <w:p w:rsidR="005571EF" w:rsidRPr="003C6FC8" w:rsidP="005571EF">
      <w:pPr>
        <w:bidi w:val="0"/>
        <w:rPr>
          <w:rFonts w:ascii="Times New Roman" w:hAnsi="Times New Roman"/>
          <w:bCs/>
          <w:noProof/>
          <w:lang w:val="en-IE"/>
        </w:rPr>
      </w:pPr>
    </w:p>
    <w:p w:rsidR="005C79AF" w:rsidP="005571EF">
      <w:pPr>
        <w:tabs>
          <w:tab w:val="left" w:pos="2280"/>
        </w:tabs>
        <w:bidi w:val="0"/>
        <w:rPr>
          <w:rFonts w:ascii="Times New Roman" w:hAnsi="Times New Roman"/>
          <w:bCs/>
          <w:noProof/>
          <w:lang w:val="en-IE"/>
        </w:rPr>
      </w:pPr>
      <w:r w:rsidR="005571EF">
        <w:rPr>
          <w:rFonts w:ascii="Times New Roman" w:hAnsi="Times New Roman"/>
          <w:bCs/>
          <w:noProof/>
          <w:lang w:val="en-IE"/>
        </w:rPr>
        <w:t>Thresholds</w:t>
        <w:tab/>
        <w:t>SDR 400 </w:t>
      </w:r>
      <w:r w:rsidRPr="003C6FC8">
        <w:rPr>
          <w:rFonts w:ascii="Times New Roman" w:hAnsi="Times New Roman"/>
          <w:bCs/>
          <w:noProof/>
          <w:lang w:val="en-IE"/>
        </w:rPr>
        <w:t>000</w:t>
      </w:r>
    </w:p>
    <w:p w:rsidR="005571EF" w:rsidRPr="003C6FC8" w:rsidP="005571EF">
      <w:pPr>
        <w:bidi w:val="0"/>
        <w:rPr>
          <w:rFonts w:ascii="Times New Roman" w:hAnsi="Times New Roman"/>
          <w:bCs/>
          <w:noProof/>
          <w:lang w:val="en-IE"/>
        </w:rPr>
      </w:pPr>
    </w:p>
    <w:p w:rsidR="005571EF" w:rsidP="005571EF">
      <w:pPr>
        <w:bidi w:val="0"/>
        <w:rPr>
          <w:rFonts w:ascii="Times New Roman" w:hAnsi="Times New Roman"/>
          <w:bCs/>
          <w:noProof/>
          <w:lang w:val="en-IE"/>
        </w:rPr>
      </w:pPr>
      <w:r w:rsidRPr="003C6FC8" w:rsidR="005C79AF">
        <w:rPr>
          <w:rFonts w:ascii="Times New Roman" w:hAnsi="Times New Roman"/>
          <w:bCs/>
          <w:noProof/>
          <w:lang w:val="en-IE"/>
        </w:rPr>
        <w:t>Works</w:t>
      </w:r>
    </w:p>
    <w:p w:rsidR="005571EF" w:rsidP="005571EF">
      <w:pPr>
        <w:bidi w:val="0"/>
        <w:rPr>
          <w:rFonts w:ascii="Times New Roman" w:hAnsi="Times New Roman"/>
          <w:bCs/>
          <w:noProof/>
          <w:lang w:val="en-IE"/>
        </w:rPr>
      </w:pPr>
    </w:p>
    <w:p w:rsidR="005C79AF" w:rsidP="005571EF">
      <w:pPr>
        <w:tabs>
          <w:tab w:val="left" w:pos="2280"/>
        </w:tabs>
        <w:bidi w:val="0"/>
        <w:rPr>
          <w:rFonts w:ascii="Times New Roman" w:hAnsi="Times New Roman"/>
          <w:bCs/>
          <w:noProof/>
          <w:lang w:val="en-IE"/>
        </w:rPr>
      </w:pPr>
      <w:r w:rsidRPr="003C6FC8">
        <w:rPr>
          <w:rFonts w:ascii="Times New Roman" w:hAnsi="Times New Roman"/>
          <w:bCs/>
          <w:noProof/>
          <w:lang w:val="en-IE"/>
        </w:rPr>
        <w:t>Threshol</w:t>
      </w:r>
      <w:r w:rsidR="005571EF">
        <w:rPr>
          <w:rFonts w:ascii="Times New Roman" w:hAnsi="Times New Roman"/>
          <w:bCs/>
          <w:noProof/>
          <w:lang w:val="en-IE"/>
        </w:rPr>
        <w:t>ds</w:t>
        <w:tab/>
        <w:t>SDR 5 000 </w:t>
      </w:r>
      <w:r w:rsidRPr="003C6FC8">
        <w:rPr>
          <w:rFonts w:ascii="Times New Roman" w:hAnsi="Times New Roman"/>
          <w:bCs/>
          <w:noProof/>
          <w:lang w:val="en-IE"/>
        </w:rPr>
        <w:t>000</w:t>
      </w:r>
    </w:p>
    <w:p w:rsidR="005571EF" w:rsidP="005571EF">
      <w:pPr>
        <w:bidi w:val="0"/>
        <w:rPr>
          <w:rFonts w:ascii="Times New Roman" w:hAnsi="Times New Roman"/>
          <w:bCs/>
          <w:noProof/>
          <w:lang w:val="en-IE"/>
        </w:rPr>
      </w:pPr>
    </w:p>
    <w:p w:rsidR="005C79AF" w:rsidRPr="005862D5" w:rsidP="005571EF">
      <w:pPr>
        <w:bidi w:val="0"/>
        <w:rPr>
          <w:rFonts w:ascii="Times New Roman" w:hAnsi="Times New Roman"/>
          <w:noProof/>
          <w:lang w:val="en-IE"/>
        </w:rPr>
      </w:pPr>
      <w:r w:rsidR="00241C08">
        <w:rPr>
          <w:rFonts w:ascii="Times New Roman" w:hAnsi="Times New Roman"/>
          <w:noProof/>
          <w:lang w:val="en-IE"/>
        </w:rPr>
        <w:br w:type="page"/>
      </w:r>
      <w:r w:rsidRPr="005862D5">
        <w:rPr>
          <w:rFonts w:ascii="Times New Roman" w:hAnsi="Times New Roman"/>
          <w:noProof/>
          <w:lang w:val="en-IE"/>
        </w:rPr>
        <w:t>Commitments by the Union</w:t>
      </w:r>
    </w:p>
    <w:p w:rsidR="005571EF" w:rsidRPr="003C6FC8" w:rsidP="005571EF">
      <w:pPr>
        <w:bidi w:val="0"/>
        <w:rPr>
          <w:rFonts w:ascii="Times New Roman" w:hAnsi="Times New Roman"/>
          <w:noProof/>
          <w:u w:val="single"/>
          <w:lang w:val="en-IE"/>
        </w:rPr>
      </w:pPr>
    </w:p>
    <w:p w:rsidR="005C79AF" w:rsidP="005571EF">
      <w:pPr>
        <w:bidi w:val="0"/>
        <w:rPr>
          <w:rFonts w:ascii="Times New Roman" w:hAnsi="Times New Roman"/>
          <w:noProof/>
          <w:lang w:val="en-IE"/>
        </w:rPr>
      </w:pPr>
      <w:r w:rsidRPr="003C6FC8">
        <w:rPr>
          <w:rFonts w:ascii="Times New Roman" w:hAnsi="Times New Roman"/>
          <w:noProof/>
          <w:lang w:val="en-IE"/>
        </w:rPr>
        <w:t>All entities listed under Sub-Annex 1 and public authorities and public undertakings which conduct procurement of goods, services and works in accordance with the d</w:t>
      </w:r>
      <w:r w:rsidR="00854923">
        <w:rPr>
          <w:rFonts w:ascii="Times New Roman" w:hAnsi="Times New Roman"/>
          <w:noProof/>
          <w:lang w:val="en-IE"/>
        </w:rPr>
        <w:t>etailed provisions of Directive </w:t>
      </w:r>
      <w:r w:rsidRPr="003C6FC8">
        <w:rPr>
          <w:rFonts w:ascii="Times New Roman" w:hAnsi="Times New Roman"/>
          <w:noProof/>
          <w:lang w:val="en-IE"/>
        </w:rPr>
        <w:t>2004/17/EC, for exercising one or more activities referred bellow:</w:t>
      </w:r>
    </w:p>
    <w:p w:rsidR="005571EF" w:rsidRPr="003C6FC8" w:rsidP="005571EF">
      <w:pPr>
        <w:bidi w:val="0"/>
        <w:rPr>
          <w:rFonts w:ascii="Times New Roman" w:hAnsi="Times New Roman"/>
          <w:noProof/>
          <w:lang w:val="en-IE"/>
        </w:rPr>
      </w:pPr>
    </w:p>
    <w:p w:rsidR="005C79AF" w:rsidP="005571EF">
      <w:pPr>
        <w:bidi w:val="0"/>
        <w:ind w:left="567" w:hanging="567"/>
        <w:rPr>
          <w:rFonts w:ascii="Times New Roman" w:hAnsi="Times New Roman"/>
          <w:noProof/>
          <w:lang w:val="en-IE"/>
        </w:rPr>
      </w:pPr>
      <w:r w:rsidRPr="003C6FC8">
        <w:rPr>
          <w:rFonts w:ascii="Times New Roman" w:hAnsi="Times New Roman"/>
          <w:noProof/>
          <w:lang w:val="en-IE"/>
        </w:rPr>
        <w:t>(a)</w:t>
        <w:tab/>
        <w:t>the provision or operation of fixed networks intended to provide a service to the public in connection with the production, transport or distribution of drinking water or the supply of drinking water to such networks;</w:t>
      </w:r>
    </w:p>
    <w:p w:rsidR="005571EF" w:rsidRPr="003C6FC8" w:rsidP="005571EF">
      <w:pPr>
        <w:bidi w:val="0"/>
        <w:ind w:left="567" w:hanging="567"/>
        <w:rPr>
          <w:rFonts w:ascii="Times New Roman" w:hAnsi="Times New Roman"/>
          <w:noProof/>
          <w:lang w:val="en-IE"/>
        </w:rPr>
      </w:pPr>
    </w:p>
    <w:p w:rsidR="005C79AF" w:rsidP="005571EF">
      <w:pPr>
        <w:bidi w:val="0"/>
        <w:ind w:left="567" w:hanging="567"/>
        <w:rPr>
          <w:rFonts w:ascii="Times New Roman" w:hAnsi="Times New Roman"/>
          <w:noProof/>
          <w:lang w:val="en-IE"/>
        </w:rPr>
      </w:pPr>
      <w:r w:rsidRPr="003C6FC8">
        <w:rPr>
          <w:rFonts w:ascii="Times New Roman" w:hAnsi="Times New Roman"/>
          <w:noProof/>
          <w:lang w:val="en-IE"/>
        </w:rPr>
        <w:t>(b)</w:t>
        <w:tab/>
        <w:t>the provision or operation of fixed networks intended to provide a service to the public in connection with the production, transport or distribution of electricity or the supply of electricity to such networks;</w:t>
      </w:r>
    </w:p>
    <w:p w:rsidR="005571EF" w:rsidRPr="003C6FC8" w:rsidP="005571EF">
      <w:pPr>
        <w:bidi w:val="0"/>
        <w:ind w:left="567" w:hanging="567"/>
        <w:rPr>
          <w:rFonts w:ascii="Times New Roman" w:hAnsi="Times New Roman"/>
          <w:noProof/>
          <w:lang w:val="en-IE"/>
        </w:rPr>
      </w:pPr>
    </w:p>
    <w:p w:rsidR="005C79AF" w:rsidP="005571EF">
      <w:pPr>
        <w:bidi w:val="0"/>
        <w:ind w:left="567" w:hanging="567"/>
        <w:rPr>
          <w:rFonts w:ascii="Times New Roman" w:hAnsi="Times New Roman"/>
          <w:noProof/>
          <w:lang w:val="en-IE"/>
        </w:rPr>
      </w:pPr>
      <w:r w:rsidRPr="003C6FC8">
        <w:rPr>
          <w:rFonts w:ascii="Times New Roman" w:hAnsi="Times New Roman"/>
          <w:noProof/>
          <w:lang w:val="en-IE"/>
        </w:rPr>
        <w:t>(c)</w:t>
        <w:tab/>
        <w:t>the provision of airport or other terminal facilities to carriers by air;</w:t>
      </w:r>
    </w:p>
    <w:p w:rsidR="005571EF" w:rsidRPr="003C6FC8" w:rsidP="005571EF">
      <w:pPr>
        <w:bidi w:val="0"/>
        <w:ind w:left="567" w:hanging="567"/>
        <w:rPr>
          <w:rFonts w:ascii="Times New Roman" w:hAnsi="Times New Roman"/>
          <w:noProof/>
          <w:lang w:val="en-IE"/>
        </w:rPr>
      </w:pPr>
    </w:p>
    <w:p w:rsidR="005C79AF" w:rsidP="005571EF">
      <w:pPr>
        <w:bidi w:val="0"/>
        <w:ind w:left="567" w:hanging="567"/>
        <w:rPr>
          <w:rFonts w:ascii="Times New Roman" w:hAnsi="Times New Roman"/>
          <w:noProof/>
          <w:lang w:val="en-IE"/>
        </w:rPr>
      </w:pPr>
      <w:r w:rsidRPr="003C6FC8">
        <w:rPr>
          <w:rFonts w:ascii="Times New Roman" w:hAnsi="Times New Roman"/>
          <w:noProof/>
          <w:lang w:val="en-IE"/>
        </w:rPr>
        <w:t>(d)</w:t>
        <w:tab/>
        <w:t>the provision of maritime or inland port or other terminal faciliti</w:t>
      </w:r>
      <w:r w:rsidR="00854923">
        <w:rPr>
          <w:rFonts w:ascii="Times New Roman" w:hAnsi="Times New Roman"/>
          <w:noProof/>
          <w:lang w:val="en-IE"/>
        </w:rPr>
        <w:t>es to carriers by sea or inland </w:t>
      </w:r>
      <w:r w:rsidRPr="003C6FC8">
        <w:rPr>
          <w:rFonts w:ascii="Times New Roman" w:hAnsi="Times New Roman"/>
          <w:noProof/>
          <w:lang w:val="en-IE"/>
        </w:rPr>
        <w:t>waterway;</w:t>
      </w:r>
    </w:p>
    <w:p w:rsidR="005571EF" w:rsidRPr="003C6FC8" w:rsidP="005571EF">
      <w:pPr>
        <w:bidi w:val="0"/>
        <w:ind w:left="567" w:hanging="567"/>
        <w:rPr>
          <w:rFonts w:ascii="Times New Roman" w:hAnsi="Times New Roman"/>
          <w:noProof/>
          <w:lang w:val="en-IE"/>
        </w:rPr>
      </w:pPr>
    </w:p>
    <w:p w:rsidR="005C79AF" w:rsidP="005571EF">
      <w:pPr>
        <w:bidi w:val="0"/>
        <w:ind w:left="567" w:hanging="567"/>
        <w:rPr>
          <w:rFonts w:ascii="Times New Roman" w:hAnsi="Times New Roman"/>
          <w:noProof/>
          <w:lang w:val="en-IE"/>
        </w:rPr>
      </w:pPr>
      <w:r w:rsidRPr="003C6FC8">
        <w:rPr>
          <w:rFonts w:ascii="Times New Roman" w:hAnsi="Times New Roman"/>
          <w:noProof/>
          <w:lang w:val="en-IE"/>
        </w:rPr>
        <w:t>(e)</w:t>
        <w:tab/>
        <w:t>operation of networks providing a service to the public in the field of transport by railway, automated systems, tramway, trolley bus, bus or cable;</w:t>
      </w:r>
    </w:p>
    <w:p w:rsidR="005571EF" w:rsidRPr="003C6FC8" w:rsidP="005571EF">
      <w:pPr>
        <w:bidi w:val="0"/>
        <w:ind w:left="567" w:hanging="567"/>
        <w:rPr>
          <w:rFonts w:ascii="Times New Roman" w:hAnsi="Times New Roman"/>
          <w:noProof/>
          <w:lang w:val="en-IE"/>
        </w:rPr>
      </w:pPr>
    </w:p>
    <w:p w:rsidR="005C79AF" w:rsidP="005571EF">
      <w:pPr>
        <w:bidi w:val="0"/>
        <w:ind w:left="567" w:hanging="567"/>
        <w:rPr>
          <w:rFonts w:ascii="Times New Roman" w:hAnsi="Times New Roman"/>
          <w:noProof/>
          <w:lang w:val="en-IE"/>
        </w:rPr>
      </w:pPr>
      <w:r w:rsidRPr="003C6FC8">
        <w:rPr>
          <w:rFonts w:ascii="Times New Roman" w:hAnsi="Times New Roman"/>
          <w:noProof/>
          <w:lang w:val="en-IE"/>
        </w:rPr>
        <w:t>(f)</w:t>
        <w:tab/>
        <w:t>activities relating to the exploitation of a geographical area for the purpose of exploring for or extracting oil, gas, coal or other solid fuels.</w:t>
      </w:r>
    </w:p>
    <w:p w:rsidR="005C79AF" w:rsidRPr="005862D5" w:rsidP="005571EF">
      <w:pPr>
        <w:bidi w:val="0"/>
        <w:rPr>
          <w:rFonts w:ascii="Times New Roman" w:hAnsi="Times New Roman"/>
          <w:noProof/>
          <w:lang w:val="en-IE"/>
        </w:rPr>
      </w:pPr>
      <w:r w:rsidR="00241C08">
        <w:rPr>
          <w:rFonts w:ascii="Times New Roman" w:hAnsi="Times New Roman"/>
          <w:noProof/>
          <w:lang w:val="en-IE"/>
        </w:rPr>
        <w:br w:type="page"/>
      </w:r>
      <w:r w:rsidRPr="005862D5">
        <w:rPr>
          <w:rFonts w:ascii="Times New Roman" w:hAnsi="Times New Roman"/>
          <w:noProof/>
          <w:lang w:val="en-IE"/>
        </w:rPr>
        <w:t>Commitments by Iraq</w:t>
      </w:r>
    </w:p>
    <w:p w:rsidR="005571EF" w:rsidRPr="003C6FC8" w:rsidP="005571EF">
      <w:pPr>
        <w:bidi w:val="0"/>
        <w:rPr>
          <w:rFonts w:ascii="Times New Roman" w:hAnsi="Times New Roman"/>
          <w:noProof/>
          <w:u w:val="single"/>
          <w:lang w:val="en-IE"/>
        </w:rPr>
      </w:pPr>
    </w:p>
    <w:p w:rsidR="005C79AF" w:rsidP="005571EF">
      <w:pPr>
        <w:bidi w:val="0"/>
        <w:rPr>
          <w:rFonts w:ascii="Times New Roman" w:hAnsi="Times New Roman"/>
          <w:noProof/>
          <w:lang w:val="en-IE"/>
        </w:rPr>
      </w:pPr>
      <w:r w:rsidRPr="003C6FC8">
        <w:rPr>
          <w:rFonts w:ascii="Times New Roman" w:hAnsi="Times New Roman"/>
          <w:noProof/>
          <w:lang w:val="en-IE"/>
        </w:rPr>
        <w:t>All entities listed under Sub-Annex 1 and public authorities and public undertakings which conduct procurement of goods, services and works for exercising one or more activities referred below:</w:t>
      </w:r>
    </w:p>
    <w:p w:rsidR="005571EF" w:rsidRPr="003C6FC8" w:rsidP="005571EF">
      <w:pPr>
        <w:bidi w:val="0"/>
        <w:rPr>
          <w:rFonts w:ascii="Times New Roman" w:hAnsi="Times New Roman"/>
          <w:noProof/>
          <w:lang w:val="en-IE"/>
        </w:rPr>
      </w:pPr>
    </w:p>
    <w:p w:rsidR="005C79AF" w:rsidP="009F2A5B">
      <w:pPr>
        <w:bidi w:val="0"/>
        <w:ind w:left="567" w:hanging="567"/>
        <w:rPr>
          <w:rFonts w:ascii="Times New Roman" w:hAnsi="Times New Roman"/>
          <w:noProof/>
          <w:lang w:val="en-IE"/>
        </w:rPr>
      </w:pPr>
      <w:r w:rsidRPr="003C6FC8">
        <w:rPr>
          <w:rFonts w:ascii="Times New Roman" w:hAnsi="Times New Roman"/>
          <w:noProof/>
          <w:lang w:val="en-IE"/>
        </w:rPr>
        <w:t>(a)</w:t>
        <w:tab/>
        <w:t>the provision or operation of fixed networks intended to provide a service to the public in connection with the production, transport or distribution of drinking water or the supply of drinking water to such networks;</w:t>
      </w:r>
    </w:p>
    <w:p w:rsidR="005571EF" w:rsidRPr="003C6FC8" w:rsidP="005571EF">
      <w:pPr>
        <w:bidi w:val="0"/>
        <w:rPr>
          <w:rFonts w:ascii="Times New Roman" w:hAnsi="Times New Roman"/>
          <w:noProof/>
          <w:lang w:val="en-IE"/>
        </w:rPr>
      </w:pPr>
    </w:p>
    <w:p w:rsidR="005C79AF" w:rsidP="009F2A5B">
      <w:pPr>
        <w:bidi w:val="0"/>
        <w:ind w:left="567" w:hanging="567"/>
        <w:rPr>
          <w:rFonts w:ascii="Times New Roman" w:hAnsi="Times New Roman"/>
          <w:noProof/>
          <w:lang w:val="en-IE"/>
        </w:rPr>
      </w:pPr>
      <w:r w:rsidRPr="003C6FC8">
        <w:rPr>
          <w:rFonts w:ascii="Times New Roman" w:hAnsi="Times New Roman"/>
          <w:noProof/>
          <w:lang w:val="en-IE"/>
        </w:rPr>
        <w:t>(b)</w:t>
        <w:tab/>
        <w:t>the provision or operation of fixed networks intended to provide a service to the public in connection with the production, transport or distribution of electricity or the supply of electricity to such networks;</w:t>
      </w:r>
    </w:p>
    <w:p w:rsidR="005571EF" w:rsidRPr="003C6FC8" w:rsidP="009F2A5B">
      <w:pPr>
        <w:bidi w:val="0"/>
        <w:ind w:left="567" w:hanging="567"/>
        <w:rPr>
          <w:rFonts w:ascii="Times New Roman" w:hAnsi="Times New Roman"/>
          <w:noProof/>
          <w:lang w:val="en-IE"/>
        </w:rPr>
      </w:pPr>
    </w:p>
    <w:p w:rsidR="005C79AF" w:rsidP="009F2A5B">
      <w:pPr>
        <w:bidi w:val="0"/>
        <w:ind w:left="567" w:hanging="567"/>
        <w:rPr>
          <w:rFonts w:ascii="Times New Roman" w:hAnsi="Times New Roman"/>
          <w:noProof/>
          <w:lang w:val="en-IE"/>
        </w:rPr>
      </w:pPr>
      <w:r w:rsidRPr="003C6FC8">
        <w:rPr>
          <w:rFonts w:ascii="Times New Roman" w:hAnsi="Times New Roman"/>
          <w:noProof/>
          <w:lang w:val="en-IE"/>
        </w:rPr>
        <w:t>(c)</w:t>
        <w:tab/>
        <w:t>the provision of airport or other terminal facilities to carriers by air;</w:t>
      </w:r>
    </w:p>
    <w:p w:rsidR="005571EF" w:rsidRPr="003C6FC8" w:rsidP="009F2A5B">
      <w:pPr>
        <w:bidi w:val="0"/>
        <w:ind w:left="567" w:hanging="567"/>
        <w:rPr>
          <w:rFonts w:ascii="Times New Roman" w:hAnsi="Times New Roman"/>
          <w:noProof/>
          <w:lang w:val="en-IE"/>
        </w:rPr>
      </w:pPr>
    </w:p>
    <w:p w:rsidR="005C79AF" w:rsidP="009F2A5B">
      <w:pPr>
        <w:bidi w:val="0"/>
        <w:ind w:left="567" w:hanging="567"/>
        <w:rPr>
          <w:rFonts w:ascii="Times New Roman" w:hAnsi="Times New Roman"/>
          <w:noProof/>
          <w:lang w:val="en-IE"/>
        </w:rPr>
      </w:pPr>
      <w:r w:rsidRPr="003C6FC8">
        <w:rPr>
          <w:rFonts w:ascii="Times New Roman" w:hAnsi="Times New Roman"/>
          <w:noProof/>
          <w:lang w:val="en-IE"/>
        </w:rPr>
        <w:t>(d)</w:t>
        <w:tab/>
        <w:t>the provision of maritime or inland port or other terminal faciliti</w:t>
      </w:r>
      <w:r w:rsidR="00241C08">
        <w:rPr>
          <w:rFonts w:ascii="Times New Roman" w:hAnsi="Times New Roman"/>
          <w:noProof/>
          <w:lang w:val="en-IE"/>
        </w:rPr>
        <w:t>es to carriers by sea or inland </w:t>
      </w:r>
      <w:r w:rsidRPr="003C6FC8">
        <w:rPr>
          <w:rFonts w:ascii="Times New Roman" w:hAnsi="Times New Roman"/>
          <w:noProof/>
          <w:lang w:val="en-IE"/>
        </w:rPr>
        <w:t>waterway;</w:t>
      </w:r>
    </w:p>
    <w:p w:rsidR="005571EF" w:rsidRPr="003C6FC8" w:rsidP="009F2A5B">
      <w:pPr>
        <w:bidi w:val="0"/>
        <w:ind w:left="567" w:hanging="567"/>
        <w:rPr>
          <w:rFonts w:ascii="Times New Roman" w:hAnsi="Times New Roman"/>
          <w:noProof/>
          <w:lang w:val="en-IE"/>
        </w:rPr>
      </w:pPr>
    </w:p>
    <w:p w:rsidR="005C79AF" w:rsidP="009F2A5B">
      <w:pPr>
        <w:bidi w:val="0"/>
        <w:ind w:left="567" w:hanging="567"/>
        <w:rPr>
          <w:rFonts w:ascii="Times New Roman" w:hAnsi="Times New Roman"/>
          <w:noProof/>
          <w:lang w:val="en-IE"/>
        </w:rPr>
      </w:pPr>
      <w:r w:rsidRPr="003C6FC8">
        <w:rPr>
          <w:rFonts w:ascii="Times New Roman" w:hAnsi="Times New Roman"/>
          <w:noProof/>
          <w:lang w:val="en-IE"/>
        </w:rPr>
        <w:t>(e)</w:t>
        <w:tab/>
        <w:t>operation of networks providing a service to the public in the field of transport by railway, automated systems, tramway, trolley bus, bus or cable;</w:t>
      </w:r>
    </w:p>
    <w:p w:rsidR="005571EF" w:rsidRPr="003C6FC8" w:rsidP="009F2A5B">
      <w:pPr>
        <w:bidi w:val="0"/>
        <w:ind w:left="567" w:hanging="567"/>
        <w:rPr>
          <w:rFonts w:ascii="Times New Roman" w:hAnsi="Times New Roman"/>
          <w:noProof/>
          <w:lang w:val="en-IE"/>
        </w:rPr>
      </w:pPr>
    </w:p>
    <w:p w:rsidR="005C79AF" w:rsidRPr="003C6FC8" w:rsidP="009F2A5B">
      <w:pPr>
        <w:bidi w:val="0"/>
        <w:ind w:left="567" w:hanging="567"/>
        <w:rPr>
          <w:rFonts w:ascii="Times New Roman" w:hAnsi="Times New Roman"/>
          <w:noProof/>
          <w:lang w:val="en-IE"/>
        </w:rPr>
      </w:pPr>
      <w:r w:rsidRPr="003C6FC8">
        <w:rPr>
          <w:rFonts w:ascii="Times New Roman" w:hAnsi="Times New Roman"/>
          <w:noProof/>
          <w:lang w:val="en-IE"/>
        </w:rPr>
        <w:t>(f)</w:t>
        <w:tab/>
        <w:t>activities relating to the exploitation of a geographical area for the purpose of exploring for or extracting oil, gas, coal or other solid fuels.</w:t>
      </w:r>
    </w:p>
    <w:p w:rsidR="009F2A5B" w:rsidP="005571EF">
      <w:pPr>
        <w:autoSpaceDE w:val="0"/>
        <w:autoSpaceDN w:val="0"/>
        <w:bidi w:val="0"/>
        <w:adjustRightInd w:val="0"/>
        <w:jc w:val="center"/>
        <w:rPr>
          <w:rFonts w:ascii="Times New Roman" w:hAnsi="Times New Roman"/>
          <w:iCs/>
          <w:noProof/>
          <w:lang w:val="en-IE"/>
        </w:rPr>
      </w:pPr>
      <w:r w:rsidR="005571EF">
        <w:rPr>
          <w:rFonts w:ascii="Times New Roman" w:hAnsi="Times New Roman"/>
          <w:b/>
          <w:iCs/>
          <w:noProof/>
          <w:lang w:val="en-IE"/>
        </w:rPr>
        <w:br w:type="page"/>
      </w:r>
      <w:r>
        <w:rPr>
          <w:rFonts w:ascii="Times New Roman" w:hAnsi="Times New Roman"/>
          <w:iCs/>
          <w:noProof/>
          <w:lang w:val="en-IE"/>
        </w:rPr>
        <w:t>Sub-Annex 3</w:t>
      </w:r>
    </w:p>
    <w:p w:rsidR="009F2A5B" w:rsidP="005571EF">
      <w:pPr>
        <w:autoSpaceDE w:val="0"/>
        <w:autoSpaceDN w:val="0"/>
        <w:bidi w:val="0"/>
        <w:adjustRightInd w:val="0"/>
        <w:jc w:val="center"/>
        <w:rPr>
          <w:rFonts w:ascii="Times New Roman" w:hAnsi="Times New Roman"/>
          <w:iCs/>
          <w:noProof/>
          <w:lang w:val="en-IE"/>
        </w:rPr>
      </w:pPr>
    </w:p>
    <w:p w:rsidR="005C79AF" w:rsidP="005571EF">
      <w:pPr>
        <w:autoSpaceDE w:val="0"/>
        <w:autoSpaceDN w:val="0"/>
        <w:bidi w:val="0"/>
        <w:adjustRightInd w:val="0"/>
        <w:jc w:val="center"/>
        <w:rPr>
          <w:rFonts w:ascii="Times New Roman" w:hAnsi="Times New Roman"/>
          <w:iCs/>
          <w:noProof/>
          <w:lang w:val="en-IE"/>
        </w:rPr>
      </w:pPr>
      <w:r w:rsidRPr="005571EF">
        <w:rPr>
          <w:rFonts w:ascii="Times New Roman" w:hAnsi="Times New Roman"/>
          <w:bCs/>
          <w:noProof/>
          <w:lang w:val="en-IE"/>
        </w:rPr>
        <w:t xml:space="preserve">Services, other than construction services, covered by </w:t>
      </w:r>
      <w:r w:rsidR="009F2A5B">
        <w:rPr>
          <w:rFonts w:ascii="Times New Roman" w:hAnsi="Times New Roman"/>
          <w:iCs/>
          <w:noProof/>
          <w:lang w:val="en-IE"/>
        </w:rPr>
        <w:t>Chapter II of</w:t>
        <w:br/>
      </w:r>
      <w:r w:rsidRPr="005571EF">
        <w:rPr>
          <w:rFonts w:ascii="Times New Roman" w:hAnsi="Times New Roman"/>
          <w:iCs/>
          <w:noProof/>
          <w:lang w:val="en-IE"/>
        </w:rPr>
        <w:t>Section V of Title II of this Agreement</w:t>
      </w:r>
    </w:p>
    <w:p w:rsidR="005571EF" w:rsidP="005C79AF">
      <w:pPr>
        <w:autoSpaceDE w:val="0"/>
        <w:autoSpaceDN w:val="0"/>
        <w:bidi w:val="0"/>
        <w:adjustRightInd w:val="0"/>
        <w:rPr>
          <w:rFonts w:ascii="Times New Roman" w:hAnsi="Times New Roman"/>
          <w:iCs/>
          <w:noProof/>
          <w:lang w:val="en-IE"/>
        </w:rPr>
      </w:pPr>
    </w:p>
    <w:p w:rsidR="005C79AF" w:rsidRPr="009F2A5B" w:rsidP="005C79AF">
      <w:pPr>
        <w:bidi w:val="0"/>
        <w:rPr>
          <w:rFonts w:ascii="Times New Roman" w:hAnsi="Times New Roman"/>
          <w:noProof/>
          <w:lang w:val="en-IE"/>
        </w:rPr>
      </w:pPr>
      <w:r w:rsidRPr="009F2A5B">
        <w:rPr>
          <w:rFonts w:ascii="Times New Roman" w:hAnsi="Times New Roman"/>
          <w:noProof/>
          <w:lang w:val="en-IE"/>
        </w:rPr>
        <w:t>Commitments by Iraq</w:t>
      </w:r>
    </w:p>
    <w:p w:rsidR="005571EF" w:rsidRPr="003C6FC8" w:rsidP="005C79AF">
      <w:pPr>
        <w:bidi w:val="0"/>
        <w:rPr>
          <w:rFonts w:ascii="Times New Roman" w:hAnsi="Times New Roman"/>
          <w:noProof/>
          <w:u w:val="single"/>
          <w:lang w:val="en-IE"/>
        </w:rPr>
      </w:pPr>
    </w:p>
    <w:tbl>
      <w:tblPr>
        <w:tblStyle w:val="TableNormal"/>
        <w:tblW w:w="0" w:type="auto"/>
        <w:tblInd w:w="108" w:type="dxa"/>
        <w:tblLook w:val="01E0"/>
      </w:tblPr>
      <w:tblGrid>
        <w:gridCol w:w="6000"/>
        <w:gridCol w:w="3480"/>
      </w:tblGrid>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60" w:after="60" w:line="240" w:lineRule="auto"/>
              <w:jc w:val="both"/>
              <w:rPr>
                <w:rFonts w:ascii="Times New Roman" w:hAnsi="Times New Roman"/>
                <w:b/>
                <w:noProof/>
                <w:lang w:val="en-IE"/>
              </w:rPr>
            </w:pPr>
            <w:r w:rsidRPr="001C5CC1">
              <w:rPr>
                <w:rFonts w:ascii="Times New Roman" w:hAnsi="Times New Roman"/>
                <w:b/>
                <w:noProof/>
                <w:lang w:val="en-IE"/>
              </w:rPr>
              <w:t>Subject</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60" w:after="60" w:line="240" w:lineRule="auto"/>
              <w:jc w:val="both"/>
              <w:rPr>
                <w:rFonts w:ascii="Times New Roman" w:hAnsi="Times New Roman"/>
                <w:b/>
                <w:noProof/>
                <w:lang w:val="en-IE"/>
              </w:rPr>
            </w:pPr>
            <w:r w:rsidRPr="001C5CC1">
              <w:rPr>
                <w:rFonts w:ascii="Times New Roman" w:hAnsi="Times New Roman"/>
                <w:b/>
                <w:noProof/>
                <w:lang w:val="en-IE"/>
              </w:rPr>
              <w:t>CPC Reference No.</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Maintenance and repair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6112, 6122, 633, 886</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Land transport services, including armoured car services, and courier services, except transport of mail</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sidR="00EA6605">
              <w:rPr>
                <w:rFonts w:ascii="Times New Roman" w:hAnsi="Times New Roman"/>
                <w:b/>
                <w:noProof/>
                <w:lang w:val="en-IE"/>
              </w:rPr>
              <w:br/>
            </w:r>
            <w:r w:rsidRPr="001C5CC1">
              <w:rPr>
                <w:rFonts w:ascii="Times New Roman" w:hAnsi="Times New Roman"/>
                <w:b/>
                <w:noProof/>
                <w:lang w:val="en-IE"/>
              </w:rPr>
              <w:t>712 (except 71235), 7512, 87304</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Air transport services of passengers and freight, except transport of mail</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sidR="00296994">
              <w:rPr>
                <w:rFonts w:ascii="Times New Roman" w:hAnsi="Times New Roman"/>
                <w:b/>
                <w:noProof/>
                <w:lang w:val="en-IE"/>
              </w:rPr>
              <w:br/>
            </w:r>
            <w:r w:rsidRPr="001C5CC1">
              <w:rPr>
                <w:rFonts w:ascii="Times New Roman" w:hAnsi="Times New Roman"/>
                <w:b/>
                <w:noProof/>
                <w:lang w:val="en-IE"/>
              </w:rPr>
              <w:t>73 (except 7321)</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Transport of mail by land, except rail, and by air</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71235, 7321</w:t>
            </w:r>
          </w:p>
        </w:tc>
      </w:tr>
      <w:tr>
        <w:tblPrEx>
          <w:tblW w:w="0" w:type="auto"/>
          <w:tblInd w:w="108" w:type="dxa"/>
          <w:tblLook w:val="01E0"/>
        </w:tblPrEx>
        <w:trPr>
          <w:trHeight w:val="288"/>
        </w:trPr>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Telecommunications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752* (except 7524, 7525, 7526)</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Financial services</w:t>
            </w:r>
          </w:p>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(a)</w:t>
            </w:r>
            <w:r w:rsidRPr="001C5CC1" w:rsidR="00455B68">
              <w:rPr>
                <w:rFonts w:ascii="Times New Roman" w:hAnsi="Times New Roman"/>
                <w:b/>
                <w:noProof/>
                <w:lang w:val="en-IE"/>
              </w:rPr>
              <w:t xml:space="preserve"> </w:t>
            </w:r>
            <w:r w:rsidRPr="001C5CC1">
              <w:rPr>
                <w:rFonts w:ascii="Times New Roman" w:hAnsi="Times New Roman"/>
                <w:b/>
                <w:noProof/>
                <w:lang w:val="en-IE"/>
              </w:rPr>
              <w:t xml:space="preserve">Insurance services </w:t>
            </w:r>
          </w:p>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(b)</w:t>
            </w:r>
            <w:r w:rsidRPr="001C5CC1" w:rsidR="00455B68">
              <w:rPr>
                <w:rFonts w:ascii="Times New Roman" w:hAnsi="Times New Roman"/>
                <w:b/>
                <w:noProof/>
                <w:lang w:val="en-IE"/>
              </w:rPr>
              <w:t xml:space="preserve"> </w:t>
            </w:r>
            <w:r w:rsidRPr="001C5CC1">
              <w:rPr>
                <w:rFonts w:ascii="Times New Roman" w:hAnsi="Times New Roman"/>
                <w:b/>
                <w:noProof/>
                <w:lang w:val="en-IE"/>
              </w:rPr>
              <w:t>Banking and investments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ex 81, 812, 814</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Computer and related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84</w:t>
            </w:r>
          </w:p>
        </w:tc>
      </w:tr>
      <w:tr>
        <w:tblPrEx>
          <w:tblW w:w="0" w:type="auto"/>
          <w:tblInd w:w="108" w:type="dxa"/>
          <w:tblLook w:val="01E0"/>
        </w:tblPrEx>
        <w:trPr>
          <w:trHeight w:val="195"/>
        </w:trPr>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Accounting, auditing and bookkeeping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862</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Market research and public opinion polling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864</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Management consulting services and related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865, 866***</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Architectural services; engineering services and integrated engineering services, urban planning and landscape architectural services; related scientific and technical consulting services; technical testing and analysis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br/>
              <w:br/>
              <w:br/>
              <w:t>867</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Advertising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871</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Building-cleaning s</w:t>
            </w:r>
            <w:r w:rsidRPr="001C5CC1" w:rsidR="00A14041">
              <w:rPr>
                <w:rFonts w:ascii="Times New Roman" w:hAnsi="Times New Roman"/>
                <w:b/>
                <w:noProof/>
                <w:lang w:val="en-IE"/>
              </w:rPr>
              <w:t>ervices and property management </w:t>
            </w:r>
            <w:r w:rsidRPr="001C5CC1">
              <w:rPr>
                <w:rFonts w:ascii="Times New Roman" w:hAnsi="Times New Roman"/>
                <w:b/>
                <w:noProof/>
                <w:lang w:val="en-IE"/>
              </w:rPr>
              <w:t>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br/>
              <w:t>874, 82201 – 82206</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Publishing and printing services on a fee or contract basis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88442</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Sewage and refuse disposal; sanitation and similar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94</w:t>
            </w:r>
          </w:p>
        </w:tc>
      </w:tr>
    </w:tbl>
    <w:p w:rsidR="009F2A5B" w:rsidP="009F2A5B">
      <w:pPr>
        <w:bidi w:val="0"/>
        <w:rPr>
          <w:rFonts w:ascii="Times New Roman" w:hAnsi="Times New Roman"/>
          <w:noProof/>
          <w:lang w:val="en-IE"/>
        </w:rPr>
      </w:pPr>
    </w:p>
    <w:p w:rsidR="009F2A5B" w:rsidP="009F2A5B">
      <w:pPr>
        <w:bidi w:val="0"/>
        <w:rPr>
          <w:rFonts w:ascii="Times New Roman" w:hAnsi="Times New Roman"/>
          <w:noProof/>
          <w:lang w:val="en-IE"/>
        </w:rPr>
      </w:pPr>
      <w:r>
        <w:rPr>
          <w:rFonts w:ascii="Times New Roman" w:hAnsi="Times New Roman"/>
          <w:noProof/>
          <w:lang w:val="en-IE"/>
        </w:rPr>
        <w:t>_______________</w:t>
      </w:r>
    </w:p>
    <w:p w:rsidR="005C79AF" w:rsidRPr="003C6FC8" w:rsidP="009F2A5B">
      <w:pPr>
        <w:bidi w:val="0"/>
        <w:spacing w:line="240" w:lineRule="auto"/>
        <w:ind w:left="567" w:hanging="567"/>
        <w:rPr>
          <w:rFonts w:ascii="Times New Roman" w:hAnsi="Times New Roman"/>
          <w:noProof/>
          <w:lang w:val="en-IE"/>
        </w:rPr>
      </w:pPr>
      <w:r w:rsidRPr="003C6FC8">
        <w:rPr>
          <w:rFonts w:ascii="Times New Roman" w:hAnsi="Times New Roman"/>
          <w:noProof/>
          <w:lang w:val="en-IE"/>
        </w:rPr>
        <w:t>*</w:t>
        <w:tab/>
        <w:t>except voice telephony, telex, radiotelephony, paging and satellite services.</w:t>
      </w:r>
    </w:p>
    <w:p w:rsidR="005C79AF" w:rsidRPr="003C6FC8" w:rsidP="009F2A5B">
      <w:pPr>
        <w:bidi w:val="0"/>
        <w:spacing w:line="240" w:lineRule="auto"/>
        <w:ind w:left="567" w:hanging="567"/>
        <w:rPr>
          <w:rFonts w:ascii="Times New Roman" w:hAnsi="Times New Roman"/>
          <w:noProof/>
          <w:lang w:val="en-IE"/>
        </w:rPr>
      </w:pPr>
      <w:r w:rsidRPr="003C6FC8">
        <w:rPr>
          <w:rFonts w:ascii="Times New Roman" w:hAnsi="Times New Roman"/>
          <w:noProof/>
          <w:lang w:val="en-IE"/>
        </w:rPr>
        <w:t>**</w:t>
        <w:tab/>
        <w:t>except contracts for financial services in connection with the issue, sale, purchase or transfer of securities or other financial instruments, and central bank services.</w:t>
      </w:r>
    </w:p>
    <w:p w:rsidR="005C79AF" w:rsidP="009F2A5B">
      <w:pPr>
        <w:bidi w:val="0"/>
        <w:spacing w:line="240" w:lineRule="auto"/>
        <w:ind w:left="567" w:hanging="567"/>
        <w:rPr>
          <w:rFonts w:ascii="Times New Roman" w:hAnsi="Times New Roman"/>
          <w:noProof/>
          <w:lang w:val="en-IE"/>
        </w:rPr>
      </w:pPr>
      <w:r w:rsidRPr="003C6FC8">
        <w:rPr>
          <w:rFonts w:ascii="Times New Roman" w:hAnsi="Times New Roman"/>
          <w:noProof/>
          <w:lang w:val="en-IE"/>
        </w:rPr>
        <w:t>***</w:t>
        <w:tab/>
        <w:t>except arbitration and conciliation services.</w:t>
      </w:r>
    </w:p>
    <w:p w:rsidR="005C79AF" w:rsidRPr="009F2A5B" w:rsidP="005C79AF">
      <w:pPr>
        <w:bidi w:val="0"/>
        <w:rPr>
          <w:rFonts w:ascii="Times New Roman" w:hAnsi="Times New Roman"/>
          <w:noProof/>
          <w:lang w:val="en-IE"/>
        </w:rPr>
      </w:pPr>
      <w:r w:rsidR="005571EF">
        <w:rPr>
          <w:rFonts w:ascii="Times New Roman" w:hAnsi="Times New Roman"/>
          <w:noProof/>
          <w:u w:val="single"/>
          <w:lang w:val="en-IE"/>
        </w:rPr>
        <w:br w:type="page"/>
      </w:r>
      <w:r w:rsidRPr="009F2A5B">
        <w:rPr>
          <w:rFonts w:ascii="Times New Roman" w:hAnsi="Times New Roman"/>
          <w:noProof/>
          <w:lang w:val="en-IE"/>
        </w:rPr>
        <w:t>Commitments by the Union</w:t>
      </w:r>
    </w:p>
    <w:p w:rsidR="005571EF" w:rsidRPr="003C6FC8" w:rsidP="005C79AF">
      <w:pPr>
        <w:bidi w:val="0"/>
        <w:rPr>
          <w:rFonts w:ascii="Times New Roman" w:hAnsi="Times New Roman"/>
          <w:noProof/>
          <w:u w:val="single"/>
          <w:lang w:val="en-IE"/>
        </w:rPr>
      </w:pPr>
    </w:p>
    <w:tbl>
      <w:tblPr>
        <w:tblStyle w:val="TableNormal"/>
        <w:tblW w:w="0" w:type="auto"/>
        <w:tblInd w:w="108" w:type="dxa"/>
        <w:tblLook w:val="01E0"/>
      </w:tblPr>
      <w:tblGrid>
        <w:gridCol w:w="6000"/>
        <w:gridCol w:w="3480"/>
      </w:tblGrid>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60" w:after="60" w:line="240" w:lineRule="auto"/>
              <w:rPr>
                <w:rFonts w:ascii="Times New Roman" w:hAnsi="Times New Roman"/>
                <w:b/>
                <w:noProof/>
                <w:lang w:val="en-IE"/>
              </w:rPr>
            </w:pPr>
            <w:r w:rsidRPr="001C5CC1">
              <w:rPr>
                <w:rFonts w:ascii="Times New Roman" w:hAnsi="Times New Roman"/>
                <w:b/>
                <w:noProof/>
                <w:lang w:val="en-IE"/>
              </w:rPr>
              <w:t>Subject</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60" w:after="60" w:line="240" w:lineRule="auto"/>
              <w:jc w:val="both"/>
              <w:rPr>
                <w:rFonts w:ascii="Times New Roman" w:hAnsi="Times New Roman"/>
                <w:b/>
                <w:noProof/>
                <w:lang w:val="en-IE"/>
              </w:rPr>
            </w:pPr>
            <w:r w:rsidRPr="001C5CC1">
              <w:rPr>
                <w:rFonts w:ascii="Times New Roman" w:hAnsi="Times New Roman"/>
                <w:b/>
                <w:noProof/>
                <w:lang w:val="en-IE"/>
              </w:rPr>
              <w:t>CPC Reference No.</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Maintenance and repair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6112, 6122, 633, 886</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Land transport services, including armoured car services, and courier services, except transport of mail</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sidR="00EA6605">
              <w:rPr>
                <w:rFonts w:ascii="Times New Roman" w:hAnsi="Times New Roman"/>
                <w:b/>
                <w:noProof/>
                <w:lang w:val="en-IE"/>
              </w:rPr>
              <w:br/>
            </w:r>
            <w:r w:rsidRPr="001C5CC1">
              <w:rPr>
                <w:rFonts w:ascii="Times New Roman" w:hAnsi="Times New Roman"/>
                <w:b/>
                <w:noProof/>
                <w:lang w:val="en-IE"/>
              </w:rPr>
              <w:t>712 (except 71235), 7512, 87304</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Air transport services of passengers and freight, except transport of mail</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sidR="00296994">
              <w:rPr>
                <w:rFonts w:ascii="Times New Roman" w:hAnsi="Times New Roman"/>
                <w:b/>
                <w:noProof/>
                <w:lang w:val="en-IE"/>
              </w:rPr>
              <w:br/>
            </w:r>
            <w:r w:rsidRPr="001C5CC1">
              <w:rPr>
                <w:rFonts w:ascii="Times New Roman" w:hAnsi="Times New Roman"/>
                <w:b/>
                <w:noProof/>
                <w:lang w:val="en-IE"/>
              </w:rPr>
              <w:t>73 (except 7321)</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Transport of mail by land, except rail, and by air</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71235, 7321</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Telecommunications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752* (except 7524, 7525, 7526)</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Financial services</w:t>
            </w:r>
          </w:p>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(a)</w:t>
            </w:r>
            <w:r w:rsidRPr="001C5CC1" w:rsidR="00455B68">
              <w:rPr>
                <w:rFonts w:ascii="Times New Roman" w:hAnsi="Times New Roman"/>
                <w:b/>
                <w:noProof/>
                <w:lang w:val="en-IE"/>
              </w:rPr>
              <w:t xml:space="preserve"> </w:t>
            </w:r>
            <w:r w:rsidRPr="001C5CC1">
              <w:rPr>
                <w:rFonts w:ascii="Times New Roman" w:hAnsi="Times New Roman"/>
                <w:b/>
                <w:noProof/>
                <w:lang w:val="en-IE"/>
              </w:rPr>
              <w:t xml:space="preserve">Insurance services </w:t>
            </w:r>
          </w:p>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(b)</w:t>
            </w:r>
            <w:r w:rsidRPr="001C5CC1" w:rsidR="00455B68">
              <w:rPr>
                <w:rFonts w:ascii="Times New Roman" w:hAnsi="Times New Roman"/>
                <w:b/>
                <w:noProof/>
                <w:lang w:val="en-IE"/>
              </w:rPr>
              <w:t xml:space="preserve"> </w:t>
            </w:r>
            <w:r w:rsidRPr="001C5CC1">
              <w:rPr>
                <w:rFonts w:ascii="Times New Roman" w:hAnsi="Times New Roman"/>
                <w:b/>
                <w:noProof/>
                <w:lang w:val="en-IE"/>
              </w:rPr>
              <w:t>Banking and investments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ex 81, 812, 814</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Computer and related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84</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Accounting, auditing and bookkeeping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862</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Market research and public opinion polling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864</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Management consulting services and related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865, 866 ***</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Architectural services; engineering services and integrated engineering services, urban planning and landscape architectural services; related scientific and technical consulting services; technical testing and analysis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br/>
              <w:br/>
              <w:br/>
              <w:t>867</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Advertising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871</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Building-cleaning s</w:t>
            </w:r>
            <w:r w:rsidRPr="001C5CC1" w:rsidR="00455B68">
              <w:rPr>
                <w:rFonts w:ascii="Times New Roman" w:hAnsi="Times New Roman"/>
                <w:b/>
                <w:noProof/>
                <w:lang w:val="en-IE"/>
              </w:rPr>
              <w:t>ervices and property management </w:t>
            </w:r>
            <w:r w:rsidRPr="001C5CC1">
              <w:rPr>
                <w:rFonts w:ascii="Times New Roman" w:hAnsi="Times New Roman"/>
                <w:b/>
                <w:noProof/>
                <w:lang w:val="en-IE"/>
              </w:rPr>
              <w:t>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br/>
              <w:t>874, 82201 – 82206</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Publishing and printing services on a fee or contract basis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88442</w:t>
            </w:r>
          </w:p>
        </w:tc>
      </w:tr>
      <w:tr>
        <w:tblPrEx>
          <w:tblW w:w="0" w:type="auto"/>
          <w:tblInd w:w="108" w:type="dxa"/>
          <w:tblLook w:val="01E0"/>
        </w:tblPrEx>
        <w:tc>
          <w:tcPr>
            <w:tcW w:w="600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rPr>
                <w:rFonts w:ascii="Times New Roman" w:hAnsi="Times New Roman"/>
                <w:b/>
                <w:noProof/>
                <w:lang w:val="en-IE"/>
              </w:rPr>
            </w:pPr>
            <w:r w:rsidRPr="001C5CC1">
              <w:rPr>
                <w:rFonts w:ascii="Times New Roman" w:hAnsi="Times New Roman"/>
                <w:b/>
                <w:noProof/>
                <w:lang w:val="en-IE"/>
              </w:rPr>
              <w:t>Sewage and refuse disposal; sanitation and similar services</w:t>
            </w:r>
          </w:p>
        </w:tc>
        <w:tc>
          <w:tcPr>
            <w:tcW w:w="3480" w:type="dxa"/>
            <w:tcBorders>
              <w:top w:val="none" w:sz="0" w:space="0" w:color="auto"/>
              <w:left w:val="none" w:sz="0" w:space="0" w:color="auto"/>
              <w:bottom w:val="none" w:sz="0" w:space="0" w:color="auto"/>
              <w:right w:val="none" w:sz="0" w:space="0" w:color="auto"/>
            </w:tcBorders>
            <w:textDirection w:val="lrTb"/>
            <w:vAlign w:val="top"/>
          </w:tcPr>
          <w:p w:rsidR="005C79AF" w:rsidRPr="001C5CC1" w:rsidP="001C5CC1">
            <w:pPr>
              <w:bidi w:val="0"/>
              <w:spacing w:before="40" w:after="40" w:line="240" w:lineRule="auto"/>
              <w:jc w:val="both"/>
              <w:rPr>
                <w:rFonts w:ascii="Times New Roman" w:hAnsi="Times New Roman"/>
                <w:b/>
                <w:noProof/>
                <w:lang w:val="en-IE"/>
              </w:rPr>
            </w:pPr>
            <w:r w:rsidRPr="001C5CC1">
              <w:rPr>
                <w:rFonts w:ascii="Times New Roman" w:hAnsi="Times New Roman"/>
                <w:b/>
                <w:noProof/>
                <w:lang w:val="en-IE"/>
              </w:rPr>
              <w:t>94</w:t>
            </w:r>
          </w:p>
        </w:tc>
      </w:tr>
    </w:tbl>
    <w:p w:rsidR="009F2A5B" w:rsidP="00D26437">
      <w:pPr>
        <w:bidi w:val="0"/>
        <w:rPr>
          <w:rFonts w:ascii="Times New Roman" w:hAnsi="Times New Roman"/>
          <w:noProof/>
          <w:lang w:val="en-IE"/>
        </w:rPr>
      </w:pPr>
    </w:p>
    <w:p w:rsidR="009F2A5B" w:rsidP="00D26437">
      <w:pPr>
        <w:bidi w:val="0"/>
        <w:rPr>
          <w:rFonts w:ascii="Times New Roman" w:hAnsi="Times New Roman"/>
          <w:noProof/>
          <w:lang w:val="en-IE"/>
        </w:rPr>
      </w:pPr>
      <w:r>
        <w:rPr>
          <w:rFonts w:ascii="Times New Roman" w:hAnsi="Times New Roman"/>
          <w:noProof/>
          <w:lang w:val="en-IE"/>
        </w:rPr>
        <w:t>_______________</w:t>
      </w:r>
    </w:p>
    <w:p w:rsidR="005C79AF" w:rsidRPr="003C6FC8" w:rsidP="009F2A5B">
      <w:pPr>
        <w:bidi w:val="0"/>
        <w:spacing w:before="120" w:line="240" w:lineRule="auto"/>
        <w:ind w:left="567" w:hanging="567"/>
        <w:rPr>
          <w:rFonts w:ascii="Times New Roman" w:hAnsi="Times New Roman"/>
          <w:noProof/>
          <w:lang w:val="en-IE"/>
        </w:rPr>
      </w:pPr>
      <w:r w:rsidRPr="003C6FC8">
        <w:rPr>
          <w:rFonts w:ascii="Times New Roman" w:hAnsi="Times New Roman"/>
          <w:noProof/>
          <w:lang w:val="en-IE"/>
        </w:rPr>
        <w:t>*</w:t>
        <w:tab/>
        <w:t>except voice telephony, telex, radiotelephony, paging and satellite services.</w:t>
      </w:r>
    </w:p>
    <w:p w:rsidR="005C79AF" w:rsidRPr="003C6FC8" w:rsidP="009F2A5B">
      <w:pPr>
        <w:bidi w:val="0"/>
        <w:spacing w:line="240" w:lineRule="auto"/>
        <w:ind w:left="567" w:hanging="567"/>
        <w:rPr>
          <w:rFonts w:ascii="Times New Roman" w:hAnsi="Times New Roman"/>
          <w:noProof/>
          <w:lang w:val="en-IE"/>
        </w:rPr>
      </w:pPr>
      <w:r w:rsidRPr="003C6FC8">
        <w:rPr>
          <w:rFonts w:ascii="Times New Roman" w:hAnsi="Times New Roman"/>
          <w:noProof/>
          <w:lang w:val="en-IE"/>
        </w:rPr>
        <w:t>**</w:t>
        <w:tab/>
        <w:t>except contracts for financial services in connection with the issue, sale, purchase or transfer of securities or other financial instruments, and central bank services. In Finland payments from governmental entities (expenses) shall be transacted through a certain credit institution (Postipankki Ltd) or through the Finnish Postal Giro System. In Sweden, payments to and from governmental agencies shall be transacted through the Swed</w:t>
      </w:r>
      <w:r w:rsidR="009F2A5B">
        <w:rPr>
          <w:rFonts w:ascii="Times New Roman" w:hAnsi="Times New Roman"/>
          <w:noProof/>
          <w:lang w:val="en-IE"/>
        </w:rPr>
        <w:t>ish Postal Giro System </w:t>
      </w:r>
      <w:r w:rsidRPr="003C6FC8">
        <w:rPr>
          <w:rFonts w:ascii="Times New Roman" w:hAnsi="Times New Roman"/>
          <w:noProof/>
          <w:lang w:val="en-IE"/>
        </w:rPr>
        <w:t>(Postgiro).</w:t>
      </w:r>
    </w:p>
    <w:p w:rsidR="005C79AF" w:rsidRPr="003C6FC8" w:rsidP="009F2A5B">
      <w:pPr>
        <w:bidi w:val="0"/>
        <w:spacing w:line="240" w:lineRule="auto"/>
        <w:ind w:left="567" w:hanging="567"/>
        <w:rPr>
          <w:rFonts w:ascii="Times New Roman" w:hAnsi="Times New Roman"/>
          <w:noProof/>
          <w:lang w:val="en-IE"/>
        </w:rPr>
      </w:pPr>
      <w:r w:rsidRPr="003C6FC8">
        <w:rPr>
          <w:rFonts w:ascii="Times New Roman" w:hAnsi="Times New Roman"/>
          <w:noProof/>
          <w:lang w:val="en-IE"/>
        </w:rPr>
        <w:t>***</w:t>
        <w:tab/>
        <w:t>except arbitration and conciliation services</w:t>
      </w:r>
      <w:r w:rsidR="00F009A3">
        <w:rPr>
          <w:rFonts w:ascii="Times New Roman" w:hAnsi="Times New Roman"/>
          <w:noProof/>
          <w:lang w:val="en-IE"/>
        </w:rPr>
        <w:t>.</w:t>
      </w:r>
    </w:p>
    <w:p w:rsidR="00241C08" w:rsidP="00F00A5F">
      <w:pPr>
        <w:bidi w:val="0"/>
        <w:jc w:val="center"/>
        <w:rPr>
          <w:rFonts w:ascii="Times New Roman" w:hAnsi="Times New Roman"/>
          <w:iCs/>
          <w:noProof/>
          <w:lang w:val="en-IE"/>
        </w:rPr>
      </w:pPr>
      <w:r w:rsidR="00F00A5F">
        <w:rPr>
          <w:rFonts w:ascii="Times New Roman" w:hAnsi="Times New Roman"/>
          <w:iCs/>
          <w:noProof/>
          <w:lang w:val="en-IE"/>
        </w:rPr>
        <w:br w:type="page"/>
      </w:r>
      <w:r>
        <w:rPr>
          <w:rFonts w:ascii="Times New Roman" w:hAnsi="Times New Roman"/>
          <w:iCs/>
          <w:noProof/>
          <w:lang w:val="en-IE"/>
        </w:rPr>
        <w:t>Sub-Annex 4</w:t>
      </w:r>
    </w:p>
    <w:p w:rsidR="00241C08" w:rsidP="00F00A5F">
      <w:pPr>
        <w:bidi w:val="0"/>
        <w:jc w:val="center"/>
        <w:rPr>
          <w:rFonts w:ascii="Times New Roman" w:hAnsi="Times New Roman"/>
          <w:iCs/>
          <w:noProof/>
          <w:lang w:val="en-IE"/>
        </w:rPr>
      </w:pPr>
    </w:p>
    <w:p w:rsidR="005C79AF" w:rsidRPr="003C6FC8" w:rsidP="00F00A5F">
      <w:pPr>
        <w:bidi w:val="0"/>
        <w:jc w:val="center"/>
        <w:rPr>
          <w:rFonts w:ascii="Times New Roman" w:hAnsi="Times New Roman"/>
          <w:iCs/>
          <w:noProof/>
          <w:lang w:val="en-IE"/>
        </w:rPr>
      </w:pPr>
      <w:r w:rsidRPr="003C6FC8">
        <w:rPr>
          <w:rFonts w:ascii="Times New Roman" w:hAnsi="Times New Roman"/>
          <w:noProof/>
          <w:lang w:val="en-IE"/>
        </w:rPr>
        <w:t>Construction Se</w:t>
      </w:r>
      <w:r w:rsidR="00241C08">
        <w:rPr>
          <w:rFonts w:ascii="Times New Roman" w:hAnsi="Times New Roman"/>
          <w:noProof/>
          <w:lang w:val="en-IE"/>
        </w:rPr>
        <w:t>rvices covered by Chapter II of</w:t>
        <w:br/>
      </w:r>
      <w:r w:rsidRPr="003C6FC8">
        <w:rPr>
          <w:rFonts w:ascii="Times New Roman" w:hAnsi="Times New Roman"/>
          <w:noProof/>
          <w:lang w:val="en-IE"/>
        </w:rPr>
        <w:t>Section V of Title II of this Agreement</w:t>
      </w:r>
    </w:p>
    <w:p w:rsidR="00F00A5F" w:rsidP="00F00A5F">
      <w:pPr>
        <w:bidi w:val="0"/>
        <w:rPr>
          <w:rFonts w:ascii="Times New Roman" w:hAnsi="Times New Roman"/>
          <w:noProof/>
          <w:u w:val="single"/>
          <w:lang w:val="en-IE"/>
        </w:rPr>
      </w:pPr>
    </w:p>
    <w:p w:rsidR="005C79AF" w:rsidRPr="00241C08" w:rsidP="00F00A5F">
      <w:pPr>
        <w:bidi w:val="0"/>
        <w:rPr>
          <w:rFonts w:ascii="Times New Roman" w:hAnsi="Times New Roman"/>
          <w:noProof/>
          <w:lang w:val="en-IE"/>
        </w:rPr>
      </w:pPr>
      <w:r w:rsidRPr="00241C08">
        <w:rPr>
          <w:rFonts w:ascii="Times New Roman" w:hAnsi="Times New Roman"/>
          <w:noProof/>
          <w:lang w:val="en-IE"/>
        </w:rPr>
        <w:t>Commitments by Iraq</w:t>
      </w:r>
    </w:p>
    <w:p w:rsidR="00F00A5F" w:rsidP="00F00A5F">
      <w:pPr>
        <w:bidi w:val="0"/>
        <w:rPr>
          <w:rFonts w:ascii="Times New Roman" w:hAnsi="Times New Roman"/>
          <w:noProof/>
          <w:lang w:val="en-IE"/>
        </w:rPr>
      </w:pPr>
    </w:p>
    <w:p w:rsidR="005C79AF" w:rsidRPr="003C6FC8" w:rsidP="00F00A5F">
      <w:pPr>
        <w:bidi w:val="0"/>
        <w:rPr>
          <w:rFonts w:ascii="Times New Roman" w:hAnsi="Times New Roman"/>
          <w:noProof/>
          <w:lang w:val="en-IE"/>
        </w:rPr>
      </w:pPr>
      <w:r w:rsidRPr="003C6FC8">
        <w:rPr>
          <w:rFonts w:ascii="Times New Roman" w:hAnsi="Times New Roman"/>
          <w:noProof/>
          <w:lang w:val="en-IE"/>
        </w:rPr>
        <w:t>All services listed in Division 51 of the Central Product Classification (CPC)</w:t>
      </w:r>
    </w:p>
    <w:p w:rsidR="00F00A5F" w:rsidP="00F00A5F">
      <w:pPr>
        <w:bidi w:val="0"/>
        <w:rPr>
          <w:rFonts w:ascii="Times New Roman" w:hAnsi="Times New Roman"/>
          <w:noProof/>
          <w:u w:val="single"/>
          <w:lang w:val="en-IE"/>
        </w:rPr>
      </w:pPr>
    </w:p>
    <w:p w:rsidR="005C79AF" w:rsidRPr="00241C08" w:rsidP="00F00A5F">
      <w:pPr>
        <w:bidi w:val="0"/>
        <w:rPr>
          <w:rFonts w:ascii="Times New Roman" w:hAnsi="Times New Roman"/>
          <w:noProof/>
          <w:lang w:val="en-IE"/>
        </w:rPr>
      </w:pPr>
      <w:r w:rsidRPr="00241C08">
        <w:rPr>
          <w:rFonts w:ascii="Times New Roman" w:hAnsi="Times New Roman"/>
          <w:noProof/>
          <w:lang w:val="en-IE"/>
        </w:rPr>
        <w:t>Commitments by the Union</w:t>
      </w:r>
    </w:p>
    <w:p w:rsidR="00F00A5F" w:rsidP="00F00A5F">
      <w:pPr>
        <w:bidi w:val="0"/>
        <w:rPr>
          <w:rFonts w:ascii="Times New Roman" w:hAnsi="Times New Roman"/>
          <w:noProof/>
          <w:lang w:val="en-IE"/>
        </w:rPr>
      </w:pPr>
    </w:p>
    <w:p w:rsidR="005C79AF" w:rsidRPr="003C6FC8" w:rsidP="00F00A5F">
      <w:pPr>
        <w:bidi w:val="0"/>
        <w:rPr>
          <w:rFonts w:ascii="Times New Roman" w:hAnsi="Times New Roman"/>
          <w:noProof/>
          <w:lang w:val="en-IE"/>
        </w:rPr>
      </w:pPr>
      <w:r w:rsidRPr="003C6FC8">
        <w:rPr>
          <w:rFonts w:ascii="Times New Roman" w:hAnsi="Times New Roman"/>
          <w:noProof/>
          <w:lang w:val="en-IE"/>
        </w:rPr>
        <w:t>All services listed in Division 51 of the Central Product Classification (CPC)</w:t>
      </w:r>
    </w:p>
    <w:p w:rsidR="00F00A5F" w:rsidP="00F00A5F">
      <w:pPr>
        <w:bidi w:val="0"/>
        <w:rPr>
          <w:rFonts w:ascii="Times New Roman" w:hAnsi="Times New Roman"/>
          <w:noProof/>
          <w:lang w:val="en-IE"/>
        </w:rPr>
      </w:pPr>
    </w:p>
    <w:p w:rsidR="00F00A5F" w:rsidP="00F00A5F">
      <w:pPr>
        <w:bidi w:val="0"/>
        <w:rPr>
          <w:rFonts w:ascii="Times New Roman" w:hAnsi="Times New Roman"/>
          <w:noProof/>
          <w:lang w:val="en-IE"/>
        </w:rPr>
      </w:pPr>
    </w:p>
    <w:p w:rsidR="00672D88" w:rsidP="00F00A5F">
      <w:pPr>
        <w:bidi w:val="0"/>
        <w:jc w:val="center"/>
        <w:rPr>
          <w:rFonts w:ascii="Times New Roman" w:hAnsi="Times New Roman"/>
          <w:noProof/>
          <w:lang w:val="en-IE"/>
        </w:rPr>
      </w:pPr>
      <w:r w:rsidR="00241C08">
        <w:rPr>
          <w:rFonts w:ascii="Times New Roman" w:hAnsi="Times New Roman"/>
          <w:noProof/>
          <w:lang w:val="en-IE"/>
        </w:rPr>
        <w:br w:type="page"/>
      </w:r>
      <w:r>
        <w:rPr>
          <w:rFonts w:ascii="Times New Roman" w:hAnsi="Times New Roman"/>
          <w:noProof/>
          <w:lang w:val="en-IE"/>
        </w:rPr>
        <w:t>Sub- Annex 5</w:t>
      </w:r>
    </w:p>
    <w:p w:rsidR="00672D88" w:rsidP="00F00A5F">
      <w:pPr>
        <w:bidi w:val="0"/>
        <w:jc w:val="center"/>
        <w:rPr>
          <w:rFonts w:ascii="Times New Roman" w:hAnsi="Times New Roman"/>
          <w:noProof/>
          <w:lang w:val="en-IE"/>
        </w:rPr>
      </w:pPr>
    </w:p>
    <w:p w:rsidR="005C79AF" w:rsidP="00F00A5F">
      <w:pPr>
        <w:bidi w:val="0"/>
        <w:jc w:val="center"/>
        <w:rPr>
          <w:rFonts w:ascii="Times New Roman" w:hAnsi="Times New Roman"/>
          <w:bCs/>
          <w:noProof/>
          <w:lang w:val="en-IE"/>
        </w:rPr>
      </w:pPr>
      <w:r w:rsidRPr="003C6FC8">
        <w:rPr>
          <w:rFonts w:ascii="Times New Roman" w:hAnsi="Times New Roman"/>
          <w:bCs/>
          <w:noProof/>
          <w:lang w:val="en-IE"/>
        </w:rPr>
        <w:t xml:space="preserve">General Notes and Derogations from </w:t>
      </w:r>
      <w:r w:rsidR="00672D88">
        <w:rPr>
          <w:rFonts w:ascii="Times New Roman" w:hAnsi="Times New Roman"/>
          <w:bCs/>
          <w:noProof/>
          <w:lang w:val="en-IE"/>
        </w:rPr>
        <w:t>the provisions of Chapter II of</w:t>
        <w:br/>
      </w:r>
      <w:r w:rsidRPr="003C6FC8">
        <w:rPr>
          <w:rFonts w:ascii="Times New Roman" w:hAnsi="Times New Roman"/>
          <w:bCs/>
          <w:noProof/>
          <w:lang w:val="en-IE"/>
        </w:rPr>
        <w:t>Section V of Title II of this Agreement</w:t>
      </w:r>
    </w:p>
    <w:p w:rsidR="00F00A5F" w:rsidRPr="00042746" w:rsidP="00F00A5F">
      <w:pPr>
        <w:bidi w:val="0"/>
        <w:jc w:val="center"/>
        <w:rPr>
          <w:rFonts w:ascii="Times New Roman" w:hAnsi="Times New Roman"/>
          <w:noProof/>
          <w:lang w:val="en-IE"/>
        </w:rPr>
      </w:pPr>
    </w:p>
    <w:p w:rsidR="005C79AF" w:rsidP="00F00A5F">
      <w:pPr>
        <w:bidi w:val="0"/>
        <w:ind w:left="567" w:hanging="567"/>
        <w:rPr>
          <w:rFonts w:ascii="Times New Roman" w:hAnsi="Times New Roman"/>
          <w:noProof/>
          <w:lang w:val="en-IE"/>
        </w:rPr>
      </w:pPr>
      <w:r w:rsidRPr="003C6FC8">
        <w:rPr>
          <w:rFonts w:ascii="Times New Roman" w:hAnsi="Times New Roman"/>
          <w:noProof/>
          <w:lang w:val="en-IE"/>
        </w:rPr>
        <w:t>1.</w:t>
        <w:tab/>
        <w:t xml:space="preserve">The provisions of Article 43.4 and Article 53 relating to the use of electronic means in procurement and the provisions on the reduction of the time periods in Article 50 and in the Appendix VI of ANNEX 1 </w:t>
      </w:r>
      <w:r>
        <w:rPr>
          <w:rFonts w:ascii="Times New Roman" w:hAnsi="Times New Roman"/>
          <w:noProof/>
          <w:lang w:val="en-IE"/>
        </w:rPr>
        <w:t>to</w:t>
      </w:r>
      <w:r w:rsidRPr="003C6FC8">
        <w:rPr>
          <w:rFonts w:ascii="Times New Roman" w:hAnsi="Times New Roman"/>
          <w:noProof/>
          <w:lang w:val="en-IE"/>
        </w:rPr>
        <w:t xml:space="preserve"> this Agreement will be applicable from the entry to force of the relevant legislation on electronic procurement in Iraq.</w:t>
      </w:r>
    </w:p>
    <w:p w:rsidR="00F00A5F" w:rsidRPr="003C6FC8" w:rsidP="00F00A5F">
      <w:pPr>
        <w:bidi w:val="0"/>
        <w:ind w:left="567" w:hanging="567"/>
        <w:rPr>
          <w:rFonts w:ascii="Times New Roman" w:hAnsi="Times New Roman"/>
          <w:noProof/>
          <w:lang w:val="en-IE"/>
        </w:rPr>
      </w:pPr>
    </w:p>
    <w:p w:rsidR="005C79AF" w:rsidP="00F00A5F">
      <w:pPr>
        <w:bidi w:val="0"/>
        <w:ind w:left="567" w:hanging="567"/>
        <w:rPr>
          <w:rFonts w:ascii="Times New Roman" w:hAnsi="Times New Roman"/>
          <w:noProof/>
          <w:lang w:val="en-IE"/>
        </w:rPr>
      </w:pPr>
      <w:r w:rsidRPr="003C6FC8">
        <w:rPr>
          <w:rFonts w:ascii="Times New Roman" w:hAnsi="Times New Roman"/>
          <w:noProof/>
          <w:lang w:val="en-IE"/>
        </w:rPr>
        <w:t>2.</w:t>
        <w:tab/>
        <w:t>Contracts awarded by entities in Sub-Annex 1 and 2 in connection with the licensing of oil and gas services and for the licensing for the use of natural resources are not included.</w:t>
      </w:r>
    </w:p>
    <w:p w:rsidR="00F00A5F" w:rsidRPr="003C6FC8" w:rsidP="00F00A5F">
      <w:pPr>
        <w:bidi w:val="0"/>
        <w:ind w:left="567" w:hanging="567"/>
        <w:rPr>
          <w:rFonts w:ascii="Times New Roman" w:hAnsi="Times New Roman"/>
          <w:noProof/>
          <w:lang w:val="en-IE"/>
        </w:rPr>
      </w:pPr>
    </w:p>
    <w:p w:rsidR="005C79AF" w:rsidP="00F00A5F">
      <w:pPr>
        <w:bidi w:val="0"/>
        <w:ind w:left="567" w:hanging="567"/>
        <w:rPr>
          <w:rFonts w:ascii="Times New Roman" w:hAnsi="Times New Roman"/>
          <w:noProof/>
          <w:lang w:val="en-IE"/>
        </w:rPr>
      </w:pPr>
      <w:r w:rsidRPr="003C6FC8">
        <w:rPr>
          <w:rFonts w:ascii="Times New Roman" w:hAnsi="Times New Roman"/>
          <w:noProof/>
          <w:lang w:val="en-IE"/>
        </w:rPr>
        <w:t>3.</w:t>
        <w:tab/>
        <w:t xml:space="preserve">Contracts intended to enable an activity mentioned in Sub-Annex 2 shall not be subject to procedures listed in this </w:t>
      </w:r>
      <w:r>
        <w:rPr>
          <w:rFonts w:ascii="Times New Roman" w:hAnsi="Times New Roman"/>
          <w:noProof/>
          <w:lang w:val="en-IE"/>
        </w:rPr>
        <w:t>Agreement</w:t>
      </w:r>
      <w:r w:rsidRPr="003C6FC8">
        <w:rPr>
          <w:rFonts w:ascii="Times New Roman" w:hAnsi="Times New Roman"/>
          <w:noProof/>
          <w:lang w:val="en-IE"/>
        </w:rPr>
        <w:t>, if this activity is directly exposed to competition on markets to which the access is not restricted.</w:t>
      </w:r>
    </w:p>
    <w:p w:rsidR="00F00A5F" w:rsidRPr="003C6FC8" w:rsidP="00F00A5F">
      <w:pPr>
        <w:bidi w:val="0"/>
        <w:ind w:left="567" w:hanging="567"/>
        <w:rPr>
          <w:rFonts w:ascii="Times New Roman" w:hAnsi="Times New Roman"/>
          <w:noProof/>
          <w:lang w:val="en-IE"/>
        </w:rPr>
      </w:pPr>
    </w:p>
    <w:p w:rsidR="005C79AF" w:rsidRPr="003C6FC8" w:rsidP="00F00A5F">
      <w:pPr>
        <w:bidi w:val="0"/>
        <w:ind w:left="567" w:hanging="567"/>
        <w:rPr>
          <w:rFonts w:ascii="Times New Roman" w:hAnsi="Times New Roman"/>
          <w:noProof/>
          <w:lang w:val="en-IE"/>
        </w:rPr>
      </w:pPr>
      <w:r w:rsidRPr="003C6FC8">
        <w:rPr>
          <w:rFonts w:ascii="Times New Roman" w:hAnsi="Times New Roman"/>
          <w:noProof/>
          <w:lang w:val="en-IE"/>
        </w:rPr>
        <w:t>4.</w:t>
        <w:tab/>
        <w:t xml:space="preserve">The provisions of </w:t>
      </w:r>
      <w:r w:rsidR="00474C92">
        <w:rPr>
          <w:rFonts w:ascii="Times New Roman" w:hAnsi="Times New Roman"/>
          <w:bCs/>
          <w:noProof/>
          <w:lang w:val="en-IE"/>
        </w:rPr>
        <w:t xml:space="preserve">Chapter II of </w:t>
      </w:r>
      <w:r w:rsidRPr="003C6FC8" w:rsidR="00474C92">
        <w:rPr>
          <w:rFonts w:ascii="Times New Roman" w:hAnsi="Times New Roman"/>
          <w:bCs/>
          <w:noProof/>
          <w:lang w:val="en-IE"/>
        </w:rPr>
        <w:t>Section V of Title II</w:t>
      </w:r>
      <w:r w:rsidR="009E41E1">
        <w:rPr>
          <w:rFonts w:ascii="Times New Roman" w:hAnsi="Times New Roman"/>
          <w:bCs/>
          <w:noProof/>
          <w:lang w:val="en-IE"/>
        </w:rPr>
        <w:t xml:space="preserve"> of this Agreement </w:t>
      </w:r>
      <w:r w:rsidRPr="003C6FC8">
        <w:rPr>
          <w:rFonts w:ascii="Times New Roman" w:hAnsi="Times New Roman"/>
          <w:noProof/>
          <w:lang w:val="en-IE"/>
        </w:rPr>
        <w:t>do not apply to the Fin</w:t>
      </w:r>
      <w:r w:rsidR="0016041D">
        <w:rPr>
          <w:rFonts w:ascii="Times New Roman" w:hAnsi="Times New Roman"/>
          <w:noProof/>
          <w:lang w:val="en-IE"/>
        </w:rPr>
        <w:t>n</w:t>
      </w:r>
      <w:r w:rsidRPr="003C6FC8">
        <w:rPr>
          <w:rFonts w:ascii="Times New Roman" w:hAnsi="Times New Roman"/>
          <w:noProof/>
          <w:lang w:val="en-IE"/>
        </w:rPr>
        <w:t>ish Åland Islands.</w:t>
      </w:r>
    </w:p>
    <w:p w:rsidR="00F00A5F" w:rsidP="000C391A">
      <w:pPr>
        <w:bidi w:val="0"/>
        <w:jc w:val="center"/>
        <w:rPr>
          <w:rFonts w:ascii="Times New Roman" w:hAnsi="Times New Roman"/>
          <w:noProof/>
          <w:lang w:val="en-IE"/>
        </w:rPr>
      </w:pPr>
      <w:r>
        <w:rPr>
          <w:rFonts w:ascii="Times New Roman" w:hAnsi="Times New Roman"/>
          <w:noProof/>
          <w:lang w:val="en-IE"/>
        </w:rPr>
        <w:br w:type="page"/>
        <w:t>Appendix II</w:t>
      </w:r>
    </w:p>
    <w:p w:rsidR="00E960FA" w:rsidP="00F00A5F">
      <w:pPr>
        <w:bidi w:val="0"/>
        <w:rPr>
          <w:rFonts w:ascii="Times New Roman" w:hAnsi="Times New Roman"/>
          <w:noProof/>
          <w:lang w:val="en-IE"/>
        </w:rPr>
      </w:pPr>
    </w:p>
    <w:p w:rsidR="005C79AF" w:rsidP="000C391A">
      <w:pPr>
        <w:bidi w:val="0"/>
        <w:jc w:val="center"/>
        <w:rPr>
          <w:rFonts w:ascii="Times New Roman" w:hAnsi="Times New Roman"/>
          <w:noProof/>
          <w:lang w:val="en-IE"/>
        </w:rPr>
      </w:pPr>
      <w:r w:rsidRPr="003C6FC8">
        <w:rPr>
          <w:rFonts w:ascii="Times New Roman" w:hAnsi="Times New Roman"/>
          <w:noProof/>
          <w:lang w:val="en-IE"/>
        </w:rPr>
        <w:t>MEDIA FOR PUBLICATION OF PROCUREMENT INFORMATION</w:t>
      </w:r>
    </w:p>
    <w:p w:rsidR="00E960FA" w:rsidRPr="003C6FC8" w:rsidP="00F00A5F">
      <w:pPr>
        <w:bidi w:val="0"/>
        <w:rPr>
          <w:rFonts w:ascii="Times New Roman" w:hAnsi="Times New Roman"/>
          <w:noProof/>
          <w:lang w:val="en-IE"/>
        </w:rPr>
      </w:pPr>
    </w:p>
    <w:p w:rsidR="005C79AF" w:rsidRPr="00672D88" w:rsidP="00F00A5F">
      <w:pPr>
        <w:bidi w:val="0"/>
        <w:rPr>
          <w:rFonts w:ascii="Times New Roman" w:hAnsi="Times New Roman"/>
          <w:iCs/>
          <w:noProof/>
          <w:lang w:val="en-IE"/>
        </w:rPr>
      </w:pPr>
      <w:r w:rsidRPr="00672D88">
        <w:rPr>
          <w:rFonts w:ascii="Times New Roman" w:hAnsi="Times New Roman"/>
          <w:iCs/>
          <w:noProof/>
          <w:lang w:val="en-IE"/>
        </w:rPr>
        <w:t>For Iraq</w:t>
      </w:r>
    </w:p>
    <w:p w:rsidR="00E960FA" w:rsidRPr="00042746" w:rsidP="00F00A5F">
      <w:pPr>
        <w:bidi w:val="0"/>
        <w:rPr>
          <w:rFonts w:ascii="Times New Roman" w:hAnsi="Times New Roman"/>
          <w:iCs/>
          <w:noProof/>
          <w:u w:val="single"/>
          <w:lang w:val="en-IE"/>
        </w:rPr>
      </w:pPr>
    </w:p>
    <w:p w:rsidR="005C79AF" w:rsidP="00F00A5F">
      <w:pPr>
        <w:bidi w:val="0"/>
        <w:rPr>
          <w:rFonts w:ascii="Times New Roman" w:hAnsi="Times New Roman"/>
          <w:noProof/>
          <w:lang w:val="en-IE"/>
        </w:rPr>
      </w:pPr>
      <w:r w:rsidRPr="003C6FC8">
        <w:rPr>
          <w:rFonts w:ascii="Times New Roman" w:hAnsi="Times New Roman"/>
          <w:noProof/>
          <w:lang w:val="en-IE"/>
        </w:rPr>
        <w:t xml:space="preserve">Procurement </w:t>
      </w:r>
      <w:r w:rsidRPr="003C6FC8">
        <w:rPr>
          <w:rFonts w:ascii="Times New Roman" w:hAnsi="Times New Roman"/>
          <w:iCs/>
          <w:noProof/>
          <w:lang w:val="en-IE"/>
        </w:rPr>
        <w:t>information</w:t>
      </w:r>
      <w:r w:rsidRPr="003C6FC8">
        <w:rPr>
          <w:rFonts w:ascii="Times New Roman" w:hAnsi="Times New Roman"/>
          <w:noProof/>
          <w:lang w:val="en-IE"/>
        </w:rPr>
        <w:t xml:space="preserve"> is announced in the Iraqi Official Gazette.</w:t>
      </w:r>
    </w:p>
    <w:p w:rsidR="00E960FA" w:rsidRPr="00042746" w:rsidP="00F00A5F">
      <w:pPr>
        <w:bidi w:val="0"/>
        <w:rPr>
          <w:rFonts w:ascii="Times New Roman" w:hAnsi="Times New Roman"/>
          <w:iCs/>
          <w:noProof/>
          <w:lang w:val="en-IE"/>
        </w:rPr>
      </w:pPr>
    </w:p>
    <w:p w:rsidR="005C79AF" w:rsidRPr="00672D88" w:rsidP="00F00A5F">
      <w:pPr>
        <w:bidi w:val="0"/>
        <w:rPr>
          <w:rFonts w:ascii="Times New Roman" w:hAnsi="Times New Roman"/>
          <w:iCs/>
          <w:noProof/>
          <w:lang w:val="en-IE"/>
        </w:rPr>
      </w:pPr>
      <w:r w:rsidRPr="00672D88">
        <w:rPr>
          <w:rFonts w:ascii="Times New Roman" w:hAnsi="Times New Roman"/>
          <w:iCs/>
          <w:noProof/>
          <w:lang w:val="en-IE"/>
        </w:rPr>
        <w:t>For the Union</w:t>
      </w:r>
    </w:p>
    <w:p w:rsidR="00E960FA" w:rsidRPr="00042746" w:rsidP="00F00A5F">
      <w:pPr>
        <w:bidi w:val="0"/>
        <w:rPr>
          <w:rFonts w:ascii="Times New Roman" w:hAnsi="Times New Roman"/>
          <w:iCs/>
          <w:noProof/>
          <w:u w:val="single"/>
          <w:lang w:val="en-IE"/>
        </w:rPr>
      </w:pPr>
    </w:p>
    <w:p w:rsidR="005C79AF" w:rsidP="00F00A5F">
      <w:pPr>
        <w:bidi w:val="0"/>
        <w:rPr>
          <w:rFonts w:ascii="Times New Roman" w:hAnsi="Times New Roman"/>
          <w:iCs/>
          <w:noProof/>
          <w:lang w:val="en-IE"/>
        </w:rPr>
      </w:pPr>
      <w:r w:rsidRPr="003C6FC8">
        <w:rPr>
          <w:rFonts w:ascii="Times New Roman" w:hAnsi="Times New Roman"/>
          <w:iCs/>
          <w:noProof/>
          <w:lang w:val="en-IE"/>
        </w:rPr>
        <w:t xml:space="preserve">The Official </w:t>
      </w:r>
      <w:r w:rsidRPr="003C6FC8">
        <w:rPr>
          <w:rFonts w:ascii="Times New Roman" w:hAnsi="Times New Roman"/>
          <w:noProof/>
          <w:lang w:val="en-IE"/>
        </w:rPr>
        <w:t>Journal</w:t>
      </w:r>
      <w:r w:rsidRPr="003C6FC8">
        <w:rPr>
          <w:rFonts w:ascii="Times New Roman" w:hAnsi="Times New Roman"/>
          <w:iCs/>
          <w:noProof/>
          <w:lang w:val="en-IE"/>
        </w:rPr>
        <w:t xml:space="preserve"> of the European Union</w:t>
      </w:r>
    </w:p>
    <w:p w:rsidR="00E960FA" w:rsidRPr="003C6FC8" w:rsidP="00F00A5F">
      <w:pPr>
        <w:bidi w:val="0"/>
        <w:rPr>
          <w:rFonts w:ascii="Times New Roman" w:hAnsi="Times New Roman"/>
          <w:iCs/>
          <w:noProof/>
          <w:lang w:val="en-IE"/>
        </w:rPr>
      </w:pPr>
    </w:p>
    <w:p w:rsidR="005C79AF" w:rsidP="00F00A5F">
      <w:pPr>
        <w:bidi w:val="0"/>
        <w:rPr>
          <w:rFonts w:ascii="Times New Roman" w:hAnsi="Times New Roman"/>
          <w:noProof/>
          <w:lang w:val="en-IE"/>
        </w:rPr>
      </w:pPr>
      <w:r w:rsidRPr="003C6FC8">
        <w:rPr>
          <w:rFonts w:ascii="Times New Roman" w:hAnsi="Times New Roman"/>
          <w:noProof/>
          <w:lang w:val="en-IE"/>
        </w:rPr>
        <w:t>Information system for European public procurement:</w:t>
      </w:r>
      <w:r w:rsidR="00672D88">
        <w:rPr>
          <w:rFonts w:ascii="Times New Roman" w:hAnsi="Times New Roman"/>
          <w:noProof/>
          <w:lang w:val="en-IE"/>
        </w:rPr>
        <w:t xml:space="preserve"> </w:t>
      </w:r>
      <w:r w:rsidRPr="003C6FC8">
        <w:rPr>
          <w:rFonts w:ascii="Times New Roman" w:hAnsi="Times New Roman"/>
          <w:noProof/>
          <w:lang w:val="en-IE"/>
        </w:rPr>
        <w:t>http://simap.europa.eu/index_en.html</w:t>
      </w:r>
    </w:p>
    <w:p w:rsidR="00E960FA" w:rsidRPr="003C6FC8" w:rsidP="00F00A5F">
      <w:pPr>
        <w:bidi w:val="0"/>
        <w:rPr>
          <w:rFonts w:ascii="Times New Roman" w:hAnsi="Times New Roman"/>
          <w:noProof/>
          <w:lang w:val="en-IE"/>
        </w:rPr>
      </w:pPr>
    </w:p>
    <w:p w:rsidR="005C79AF" w:rsidP="00F00A5F">
      <w:pPr>
        <w:bidi w:val="0"/>
        <w:rPr>
          <w:rFonts w:ascii="Times New Roman" w:hAnsi="Times New Roman"/>
          <w:noProof/>
          <w:color w:val="000000"/>
          <w:lang w:val="en-IE"/>
        </w:rPr>
      </w:pPr>
      <w:r w:rsidR="00672D88">
        <w:rPr>
          <w:rFonts w:ascii="Times New Roman" w:hAnsi="Times New Roman"/>
          <w:noProof/>
          <w:color w:val="000000"/>
          <w:lang w:val="en-IE"/>
        </w:rPr>
        <w:br w:type="page"/>
      </w:r>
      <w:r w:rsidRPr="003C6FC8">
        <w:rPr>
          <w:rFonts w:ascii="Times New Roman" w:hAnsi="Times New Roman"/>
          <w:noProof/>
          <w:color w:val="000000"/>
          <w:lang w:val="en-IE"/>
        </w:rPr>
        <w:t>Belgium:</w:t>
      </w:r>
    </w:p>
    <w:p w:rsidR="00E960FA"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 xml:space="preserve">Laws, royal regulations, ministerial regulations, ministerial circulars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le Moniteur Belge</w:t>
      </w:r>
    </w:p>
    <w:p w:rsidR="00E960FA" w:rsidRPr="00042746"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Jurisprudence</w:t>
      </w:r>
      <w:r w:rsidRPr="003C6FC8">
        <w:rPr>
          <w:rFonts w:ascii="Times New Roman" w:hAnsi="Times New Roman"/>
          <w:noProof/>
          <w:color w:val="000000"/>
          <w:lang w:val="en-IE"/>
        </w:rPr>
        <w:t xml:space="preserve"> – Pasicrisie</w:t>
      </w:r>
    </w:p>
    <w:p w:rsidR="00E960FA"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Bulgaria:</w:t>
      </w:r>
    </w:p>
    <w:p w:rsidR="00E960FA"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 xml:space="preserve">Laws and Regulations </w:t>
      </w:r>
      <w:r w:rsidRPr="003C6FC8">
        <w:rPr>
          <w:rFonts w:ascii="Times New Roman" w:hAnsi="Times New Roman"/>
          <w:noProof/>
          <w:color w:val="000000"/>
          <w:lang w:val="en-IE"/>
        </w:rPr>
        <w:t>– Държавен вестник (State Gazette)</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w:t>
      </w:r>
      <w:r w:rsidRPr="00486205">
        <w:rPr>
          <w:rFonts w:ascii="Times New Roman" w:hAnsi="Times New Roman"/>
          <w:noProof/>
          <w:lang w:val="en-IE"/>
        </w:rPr>
        <w:t xml:space="preserve">udicial decisions </w:t>
      </w:r>
      <w:r w:rsidRPr="003C6FC8" w:rsidR="00486205">
        <w:rPr>
          <w:rFonts w:ascii="Times New Roman" w:hAnsi="Times New Roman"/>
          <w:noProof/>
          <w:color w:val="000000"/>
          <w:lang w:val="en-IE"/>
        </w:rPr>
        <w:t>–</w:t>
      </w:r>
      <w:r w:rsidRPr="003C6FC8">
        <w:rPr>
          <w:rFonts w:ascii="Times New Roman" w:hAnsi="Times New Roman"/>
          <w:noProof/>
          <w:lang w:val="en-IE"/>
        </w:rPr>
        <w:t xml:space="preserve"> www.sac.government.bg</w:t>
      </w:r>
    </w:p>
    <w:p w:rsidR="00672D88" w:rsidRPr="003C6FC8" w:rsidP="00F00A5F">
      <w:pPr>
        <w:bidi w:val="0"/>
        <w:rPr>
          <w:rFonts w:ascii="Times New Roman" w:hAnsi="Times New Roman"/>
          <w:noProof/>
          <w:lang w:val="en-IE"/>
        </w:rPr>
      </w:pPr>
    </w:p>
    <w:p w:rsidR="005C79AF" w:rsidP="00672D88">
      <w:pPr>
        <w:bidi w:val="0"/>
        <w:ind w:left="567" w:hanging="567"/>
        <w:rPr>
          <w:rFonts w:ascii="Times New Roman" w:hAnsi="Times New Roman"/>
          <w:noProof/>
          <w:lang w:val="en-IE"/>
        </w:rPr>
      </w:pPr>
      <w:r w:rsidR="00E960FA">
        <w:rPr>
          <w:rFonts w:ascii="Times New Roman" w:hAnsi="Times New Roman"/>
          <w:noProof/>
          <w:color w:val="000000"/>
          <w:lang w:val="en-IE"/>
        </w:rPr>
        <w:t>–</w:t>
      </w:r>
      <w:r w:rsidRPr="00486205">
        <w:rPr>
          <w:rFonts w:ascii="Times New Roman" w:hAnsi="Times New Roman"/>
          <w:noProof/>
          <w:lang w:val="en-IE"/>
        </w:rPr>
        <w:tab/>
        <w:t xml:space="preserve">Administrative rulings of general application and and any procedure </w:t>
      </w:r>
      <w:r w:rsidRPr="00486205" w:rsidR="00486205">
        <w:rPr>
          <w:rFonts w:ascii="Times New Roman" w:hAnsi="Times New Roman"/>
          <w:noProof/>
          <w:color w:val="000000"/>
          <w:lang w:val="en-IE"/>
        </w:rPr>
        <w:t>–</w:t>
      </w:r>
      <w:r w:rsidRPr="00486205">
        <w:rPr>
          <w:rFonts w:ascii="Times New Roman" w:hAnsi="Times New Roman"/>
          <w:noProof/>
          <w:lang w:val="en-IE"/>
        </w:rPr>
        <w:t xml:space="preserve"> </w:t>
      </w:r>
      <w:r w:rsidR="00672D88">
        <w:rPr>
          <w:rFonts w:ascii="Times New Roman" w:hAnsi="Times New Roman"/>
          <w:noProof/>
          <w:lang w:val="en-IE"/>
        </w:rPr>
        <w:t>www.aop.bg and </w:t>
      </w:r>
      <w:r w:rsidRPr="003C6FC8">
        <w:rPr>
          <w:rFonts w:ascii="Times New Roman" w:hAnsi="Times New Roman"/>
          <w:noProof/>
          <w:lang w:val="en-IE"/>
        </w:rPr>
        <w:t>www.cpc.bg</w:t>
      </w:r>
    </w:p>
    <w:p w:rsidR="00672D88" w:rsidRPr="00042746" w:rsidP="00F00A5F">
      <w:pPr>
        <w:bidi w:val="0"/>
        <w:rPr>
          <w:rFonts w:ascii="Times New Roman" w:hAnsi="Times New Roman"/>
          <w:noProof/>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Czech Republic:</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 xml:space="preserve">Laws and Regulations </w:t>
      </w:r>
      <w:r w:rsidRPr="003C6FC8">
        <w:rPr>
          <w:rFonts w:ascii="Times New Roman" w:hAnsi="Times New Roman"/>
          <w:noProof/>
          <w:color w:val="000000"/>
          <w:lang w:val="en-IE"/>
        </w:rPr>
        <w:t>– Collection of Laws of the Czech Republic</w:t>
      </w:r>
    </w:p>
    <w:p w:rsidR="00672D88" w:rsidRPr="003C6FC8" w:rsidP="00F00A5F">
      <w:pPr>
        <w:bidi w:val="0"/>
        <w:rPr>
          <w:rFonts w:ascii="Times New Roman" w:hAnsi="Times New Roman"/>
          <w:noProof/>
          <w:color w:val="000000"/>
          <w:lang w:val="en-IE"/>
        </w:rPr>
      </w:pPr>
    </w:p>
    <w:p w:rsidR="005C79AF" w:rsidP="00672D88">
      <w:pPr>
        <w:bidi w:val="0"/>
        <w:ind w:left="567" w:hanging="567"/>
        <w:rPr>
          <w:rFonts w:ascii="Times New Roman" w:hAnsi="Times New Roman"/>
          <w:noProof/>
          <w:color w:val="000000"/>
          <w:lang w:val="en-IE"/>
        </w:rPr>
      </w:pPr>
      <w:r w:rsidR="00486205">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Rulings of the Office for the Protection of Competition</w:t>
      </w:r>
      <w:r w:rsidRPr="003C6FC8">
        <w:rPr>
          <w:rFonts w:ascii="Times New Roman" w:hAnsi="Times New Roman"/>
          <w:noProof/>
          <w:color w:val="000000"/>
          <w:lang w:val="en-IE"/>
        </w:rPr>
        <w:t xml:space="preserve"> – Collection of Rulings of the Office for the Protection of Competition</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A0119D">
        <w:rPr>
          <w:rFonts w:ascii="Times New Roman" w:hAnsi="Times New Roman"/>
          <w:noProof/>
          <w:color w:val="000000"/>
          <w:lang w:val="en-IE"/>
        </w:rPr>
        <w:br w:type="page"/>
      </w:r>
      <w:r w:rsidRPr="003C6FC8">
        <w:rPr>
          <w:rFonts w:ascii="Times New Roman" w:hAnsi="Times New Roman"/>
          <w:noProof/>
          <w:color w:val="000000"/>
          <w:lang w:val="en-IE"/>
        </w:rPr>
        <w:t>Denmark:</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Laws and regulations</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Lovtidende</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Judicial decisions</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Ugeskrift for Retsvaesen</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Administrative rulings and procedures</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Ministerialtidende</w:t>
      </w:r>
    </w:p>
    <w:p w:rsidR="00672D88" w:rsidRPr="003C6FC8" w:rsidP="00F00A5F">
      <w:pPr>
        <w:bidi w:val="0"/>
        <w:rPr>
          <w:rFonts w:ascii="Times New Roman" w:hAnsi="Times New Roman"/>
          <w:noProof/>
          <w:color w:val="000000"/>
          <w:lang w:val="en-IE"/>
        </w:rPr>
      </w:pPr>
    </w:p>
    <w:p w:rsidR="005C79AF" w:rsidP="00672D88">
      <w:pPr>
        <w:bidi w:val="0"/>
        <w:ind w:left="567" w:hanging="567"/>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Rulings by the Appeal Board for Public Procurement</w:t>
      </w:r>
      <w:r w:rsidRPr="003C6FC8">
        <w:rPr>
          <w:rFonts w:ascii="Times New Roman" w:hAnsi="Times New Roman"/>
          <w:noProof/>
          <w:color w:val="000000"/>
          <w:lang w:val="en-IE"/>
        </w:rPr>
        <w:t xml:space="preserve"> – </w:t>
      </w:r>
      <w:r w:rsidRPr="0016041D" w:rsidR="005208F9">
        <w:rPr>
          <w:rFonts w:ascii="Times New Roman" w:hAnsi="Times New Roman"/>
          <w:szCs w:val="24"/>
        </w:rPr>
        <w:t>Konkurrencer</w:t>
      </w:r>
      <w:r w:rsidRPr="0016041D" w:rsidR="0016041D">
        <w:rPr>
          <w:rFonts w:ascii="Times New Roman" w:hAnsi="Times New Roman"/>
          <w:szCs w:val="24"/>
          <w:lang w:val="sv-SE"/>
        </w:rPr>
        <w:t>å</w:t>
      </w:r>
      <w:r w:rsidRPr="0016041D" w:rsidR="005208F9">
        <w:rPr>
          <w:rFonts w:ascii="Times New Roman" w:hAnsi="Times New Roman"/>
          <w:szCs w:val="24"/>
        </w:rPr>
        <w:t>dets Dokumentation</w:t>
      </w:r>
      <w:r w:rsidR="005208F9">
        <w:rPr>
          <w:rFonts w:ascii="Arial" w:hAnsi="Arial" w:cs="Arial"/>
          <w:sz w:val="20"/>
        </w:rPr>
        <w:t xml:space="preserve"> </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Germany:</w:t>
      </w:r>
    </w:p>
    <w:p w:rsidR="00672D88" w:rsidRPr="003C6FC8" w:rsidP="00F00A5F">
      <w:pPr>
        <w:bidi w:val="0"/>
        <w:rPr>
          <w:rFonts w:ascii="Times New Roman" w:hAnsi="Times New Roman"/>
          <w:noProof/>
          <w:color w:val="000000"/>
          <w:lang w:val="en-IE"/>
        </w:rPr>
      </w:pPr>
    </w:p>
    <w:p w:rsidR="005C79AF" w:rsidP="00A0681C">
      <w:pPr>
        <w:bidi w:val="0"/>
        <w:ind w:left="567" w:hanging="567"/>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Legislation and regulations</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Bundesanzeiger</w:t>
      </w:r>
      <w:r w:rsidR="00A0681C">
        <w:rPr>
          <w:rFonts w:ascii="Times New Roman" w:hAnsi="Times New Roman"/>
          <w:noProof/>
          <w:color w:val="000000"/>
          <w:lang w:val="en-IE"/>
        </w:rPr>
        <w:t xml:space="preserve">; </w:t>
      </w:r>
      <w:r w:rsidRPr="00486205">
        <w:rPr>
          <w:rFonts w:ascii="Times New Roman" w:hAnsi="Times New Roman"/>
          <w:noProof/>
          <w:color w:val="000000"/>
          <w:lang w:val="en-IE"/>
        </w:rPr>
        <w:t>Herausgeber</w:t>
      </w:r>
      <w:r w:rsidRPr="003C6FC8">
        <w:rPr>
          <w:rFonts w:ascii="Times New Roman" w:hAnsi="Times New Roman"/>
          <w:noProof/>
          <w:color w:val="000000"/>
          <w:lang w:val="en-IE"/>
        </w:rPr>
        <w:t>: der Bundesminister der Justiz</w:t>
      </w:r>
      <w:r w:rsidR="00A0681C">
        <w:rPr>
          <w:rFonts w:ascii="Times New Roman" w:hAnsi="Times New Roman"/>
          <w:noProof/>
          <w:color w:val="000000"/>
          <w:lang w:val="en-IE"/>
        </w:rPr>
        <w:t xml:space="preserve">; </w:t>
      </w:r>
      <w:r w:rsidRPr="003C6FC8">
        <w:rPr>
          <w:rFonts w:ascii="Times New Roman" w:hAnsi="Times New Roman"/>
          <w:noProof/>
          <w:color w:val="000000"/>
          <w:lang w:val="en-IE"/>
        </w:rPr>
        <w:t>Verlag: Bundesanzeiger</w:t>
      </w:r>
    </w:p>
    <w:p w:rsidR="00672D88" w:rsidRPr="003C6FC8" w:rsidP="00F00A5F">
      <w:pPr>
        <w:bidi w:val="0"/>
        <w:rPr>
          <w:rFonts w:ascii="Times New Roman" w:hAnsi="Times New Roman"/>
          <w:noProof/>
          <w:color w:val="000000"/>
          <w:lang w:val="en-IE"/>
        </w:rPr>
      </w:pPr>
    </w:p>
    <w:p w:rsidR="005C79AF" w:rsidP="00486205">
      <w:pPr>
        <w:bidi w:val="0"/>
        <w:ind w:left="567" w:hanging="567"/>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w:t>
      </w:r>
      <w:r w:rsidRPr="00486205" w:rsidR="00AB6F6A">
        <w:rPr>
          <w:rFonts w:ascii="Times New Roman" w:hAnsi="Times New Roman"/>
          <w:noProof/>
          <w:color w:val="000000"/>
          <w:lang w:val="en-IE"/>
        </w:rPr>
        <w:t xml:space="preserve">udicial </w:t>
      </w:r>
      <w:r w:rsidRPr="00486205">
        <w:rPr>
          <w:rFonts w:ascii="Times New Roman" w:hAnsi="Times New Roman"/>
          <w:noProof/>
          <w:color w:val="000000"/>
          <w:lang w:val="en-IE"/>
        </w:rPr>
        <w:t>Decisions</w:t>
      </w:r>
      <w:r w:rsidR="00AB6F6A">
        <w:rPr>
          <w:rFonts w:ascii="Times New Roman" w:hAnsi="Times New Roman"/>
          <w:noProof/>
          <w:color w:val="000000"/>
          <w:lang w:val="en-IE"/>
        </w:rPr>
        <w:t xml:space="preserve">: Entscheidungsammlungen </w:t>
      </w:r>
      <w:r w:rsidRPr="003C6FC8">
        <w:rPr>
          <w:rFonts w:ascii="Times New Roman" w:hAnsi="Times New Roman"/>
          <w:noProof/>
          <w:color w:val="000000"/>
          <w:lang w:val="en-IE"/>
        </w:rPr>
        <w:t>des</w:t>
      </w:r>
      <w:r w:rsidR="00A1135E">
        <w:rPr>
          <w:rFonts w:ascii="Times New Roman" w:hAnsi="Times New Roman"/>
          <w:noProof/>
          <w:color w:val="000000"/>
          <w:lang w:val="en-IE"/>
        </w:rPr>
        <w:t xml:space="preserve"> </w:t>
      </w:r>
      <w:r w:rsidRPr="003C6FC8">
        <w:rPr>
          <w:rFonts w:ascii="Times New Roman" w:hAnsi="Times New Roman"/>
          <w:noProof/>
          <w:color w:val="000000"/>
          <w:lang w:val="en-IE"/>
        </w:rPr>
        <w:t>Bundesverfassungsgerichts</w:t>
      </w:r>
      <w:r w:rsidR="00A1135E">
        <w:rPr>
          <w:rFonts w:ascii="Times New Roman" w:hAnsi="Times New Roman"/>
          <w:noProof/>
          <w:color w:val="000000"/>
          <w:lang w:val="en-IE"/>
        </w:rPr>
        <w:t>,</w:t>
      </w:r>
      <w:r w:rsidR="00AB6F6A">
        <w:rPr>
          <w:rFonts w:ascii="Times New Roman" w:hAnsi="Times New Roman"/>
          <w:noProof/>
          <w:color w:val="000000"/>
          <w:lang w:val="en-IE"/>
        </w:rPr>
        <w:t xml:space="preserve"> </w:t>
      </w:r>
      <w:r w:rsidRPr="003C6FC8">
        <w:rPr>
          <w:rFonts w:ascii="Times New Roman" w:hAnsi="Times New Roman"/>
          <w:noProof/>
          <w:color w:val="000000"/>
          <w:lang w:val="en-IE"/>
        </w:rPr>
        <w:t>Bundesgerichtshofs</w:t>
      </w:r>
      <w:r w:rsidR="00A1135E">
        <w:rPr>
          <w:rFonts w:ascii="Times New Roman" w:hAnsi="Times New Roman"/>
          <w:noProof/>
          <w:color w:val="000000"/>
          <w:lang w:val="en-IE"/>
        </w:rPr>
        <w:t xml:space="preserve">, </w:t>
      </w:r>
      <w:r w:rsidRPr="003C6FC8">
        <w:rPr>
          <w:rFonts w:ascii="Times New Roman" w:hAnsi="Times New Roman"/>
          <w:noProof/>
          <w:color w:val="000000"/>
          <w:lang w:val="en-IE"/>
        </w:rPr>
        <w:t>Bundesverwaltungsgerichts</w:t>
      </w:r>
      <w:r w:rsidR="00A1135E">
        <w:rPr>
          <w:rFonts w:ascii="Times New Roman" w:hAnsi="Times New Roman"/>
          <w:noProof/>
          <w:color w:val="000000"/>
          <w:lang w:val="en-IE"/>
        </w:rPr>
        <w:t>,</w:t>
      </w:r>
      <w:r w:rsidR="00486205">
        <w:rPr>
          <w:rFonts w:ascii="Times New Roman" w:hAnsi="Times New Roman"/>
          <w:noProof/>
          <w:color w:val="000000"/>
          <w:lang w:val="en-IE"/>
        </w:rPr>
        <w:t xml:space="preserve"> Bundesfinanzhofs sowie der </w:t>
      </w:r>
      <w:r w:rsidRPr="003C6FC8">
        <w:rPr>
          <w:rFonts w:ascii="Times New Roman" w:hAnsi="Times New Roman"/>
          <w:noProof/>
          <w:color w:val="000000"/>
          <w:lang w:val="en-IE"/>
        </w:rPr>
        <w:t>Oberlandesgerichte</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A0119D">
        <w:rPr>
          <w:rFonts w:ascii="Times New Roman" w:hAnsi="Times New Roman"/>
          <w:noProof/>
          <w:color w:val="000000"/>
          <w:lang w:val="en-IE"/>
        </w:rPr>
        <w:br w:type="page"/>
      </w:r>
      <w:r w:rsidRPr="003C6FC8">
        <w:rPr>
          <w:rFonts w:ascii="Times New Roman" w:hAnsi="Times New Roman"/>
          <w:noProof/>
          <w:color w:val="000000"/>
          <w:lang w:val="en-IE"/>
        </w:rPr>
        <w:t>Estonia:</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 xml:space="preserve">Laws, regulations and administrative rulings of general application: </w:t>
      </w:r>
      <w:r w:rsidRPr="003C6FC8">
        <w:rPr>
          <w:rFonts w:ascii="Times New Roman" w:hAnsi="Times New Roman"/>
          <w:noProof/>
          <w:color w:val="000000"/>
          <w:lang w:val="en-IE"/>
        </w:rPr>
        <w:t>Riigi Teataja</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 xml:space="preserve">Judicial decisions of the Supreme Court of Estonia: </w:t>
      </w:r>
      <w:r w:rsidRPr="003C6FC8">
        <w:rPr>
          <w:rFonts w:ascii="Times New Roman" w:hAnsi="Times New Roman"/>
          <w:noProof/>
          <w:color w:val="000000"/>
          <w:lang w:val="en-IE"/>
        </w:rPr>
        <w:t>Riigi Teataja (part 3)</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Greece:</w:t>
      </w:r>
    </w:p>
    <w:p w:rsidR="00672D88" w:rsidRPr="003C6FC8" w:rsidP="00F00A5F">
      <w:pPr>
        <w:bidi w:val="0"/>
        <w:rPr>
          <w:rFonts w:ascii="Times New Roman" w:hAnsi="Times New Roman"/>
          <w:noProof/>
          <w:color w:val="000000"/>
          <w:lang w:val="en-IE"/>
        </w:rPr>
      </w:pPr>
    </w:p>
    <w:p w:rsidR="00EB1819" w:rsidP="00EB1819">
      <w:pPr>
        <w:bidi w:val="0"/>
        <w:rPr>
          <w:rFonts w:ascii="Times New Roman" w:hAnsi="Times New Roman"/>
          <w:noProof/>
          <w:color w:val="000000"/>
          <w:lang w:val="en-IE"/>
        </w:rPr>
      </w:pPr>
      <w:r>
        <w:rPr>
          <w:rFonts w:ascii="Times New Roman" w:hAnsi="Times New Roman"/>
          <w:noProof/>
          <w:color w:val="000000"/>
          <w:lang w:val="en-IE"/>
        </w:rPr>
        <w:t>–</w:t>
      </w:r>
      <w:r w:rsidRPr="003C6FC8">
        <w:rPr>
          <w:rFonts w:ascii="Times New Roman" w:hAnsi="Times New Roman"/>
          <w:noProof/>
          <w:color w:val="000000"/>
          <w:lang w:val="en-IE"/>
        </w:rPr>
        <w:tab/>
      </w:r>
      <w:r w:rsidRPr="00EB1819">
        <w:rPr>
          <w:rFonts w:ascii="Times New Roman" w:eastAsia="SimSun" w:hAnsi="Times New Roman" w:hint="default"/>
          <w:noProof/>
          <w:color w:val="000000"/>
          <w:lang w:val="el-GR" w:eastAsia="de-DE"/>
        </w:rPr>
        <w:t>Εφημερίς</w:t>
      </w:r>
      <w:r w:rsidRPr="00EB1819">
        <w:rPr>
          <w:rFonts w:ascii="Times New Roman" w:eastAsia="SimSun" w:hAnsi="Times New Roman" w:hint="default"/>
          <w:noProof/>
          <w:color w:val="000000"/>
          <w:lang w:val="el-GR" w:eastAsia="de-DE"/>
        </w:rPr>
        <w:t xml:space="preserve"> της</w:t>
      </w:r>
      <w:r w:rsidRPr="00EB1819">
        <w:rPr>
          <w:rFonts w:ascii="Times New Roman" w:eastAsia="SimSun" w:hAnsi="Times New Roman" w:hint="default"/>
          <w:noProof/>
          <w:color w:val="000000"/>
          <w:lang w:val="el-GR" w:eastAsia="de-DE"/>
        </w:rPr>
        <w:t xml:space="preserve"> Κυβερνήσεως</w:t>
      </w:r>
      <w:r w:rsidRPr="00EB1819">
        <w:rPr>
          <w:rFonts w:ascii="Times New Roman" w:eastAsia="SimSun" w:hAnsi="Times New Roman" w:hint="default"/>
          <w:noProof/>
          <w:color w:val="000000"/>
          <w:lang w:val="el-GR" w:eastAsia="de-DE"/>
        </w:rPr>
        <w:t xml:space="preserve"> της</w:t>
      </w:r>
      <w:r w:rsidRPr="00EB1819">
        <w:rPr>
          <w:rFonts w:ascii="Times New Roman" w:eastAsia="SimSun" w:hAnsi="Times New Roman" w:hint="default"/>
          <w:noProof/>
          <w:color w:val="000000"/>
          <w:lang w:val="el-GR" w:eastAsia="de-DE"/>
        </w:rPr>
        <w:t xml:space="preserve"> Ελληνικής</w:t>
      </w:r>
      <w:r w:rsidRPr="00EB1819">
        <w:rPr>
          <w:rFonts w:ascii="Times New Roman" w:eastAsia="SimSun" w:hAnsi="Times New Roman" w:hint="default"/>
          <w:noProof/>
          <w:color w:val="000000"/>
          <w:lang w:val="el-GR" w:eastAsia="de-DE"/>
        </w:rPr>
        <w:t xml:space="preserve"> Δημοκρατίας</w:t>
      </w:r>
      <w:r>
        <w:rPr>
          <w:rFonts w:ascii="Times New Roman" w:hAnsi="Times New Roman"/>
          <w:noProof/>
          <w:color w:val="000000"/>
          <w:lang w:val="en-IE"/>
        </w:rPr>
        <w:t xml:space="preserve"> (</w:t>
      </w:r>
      <w:r w:rsidRPr="003C6FC8">
        <w:rPr>
          <w:rFonts w:ascii="Times New Roman" w:hAnsi="Times New Roman"/>
          <w:noProof/>
          <w:color w:val="000000"/>
          <w:lang w:val="en-IE"/>
        </w:rPr>
        <w:t>Government Gazette of Greece</w:t>
      </w:r>
      <w:r>
        <w:rPr>
          <w:rFonts w:ascii="Times New Roman" w:hAnsi="Times New Roman"/>
          <w:noProof/>
          <w:color w:val="000000"/>
          <w:lang w:val="en-IE"/>
        </w:rPr>
        <w:t>)</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Spain:</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Legislation</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Boletin Oficial des Estado</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Judicial rulings</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no official publication</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France:</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Legislation</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Journal Officiel de la République française</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Jurisprudence</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Recueil des arrêts du Conseil d</w:t>
      </w:r>
      <w:r w:rsidR="002C1415">
        <w:rPr>
          <w:rFonts w:ascii="Times New Roman" w:hAnsi="Times New Roman"/>
          <w:noProof/>
          <w:color w:val="000000"/>
          <w:lang w:val="en-IE"/>
        </w:rPr>
        <w:t>'</w:t>
      </w:r>
      <w:r w:rsidRPr="003C6FC8">
        <w:rPr>
          <w:rFonts w:ascii="Times New Roman" w:hAnsi="Times New Roman"/>
          <w:noProof/>
          <w:color w:val="000000"/>
          <w:lang w:val="en-IE"/>
        </w:rPr>
        <w:t>Etat</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854923">
        <w:rPr>
          <w:rFonts w:ascii="Times New Roman" w:hAnsi="Times New Roman"/>
          <w:noProof/>
          <w:color w:val="000000"/>
          <w:lang w:val="en-IE"/>
        </w:rPr>
        <w:t>–</w:t>
      </w:r>
      <w:r w:rsidRPr="003C6FC8">
        <w:rPr>
          <w:rFonts w:ascii="Times New Roman" w:hAnsi="Times New Roman"/>
          <w:noProof/>
          <w:color w:val="000000"/>
          <w:lang w:val="en-IE"/>
        </w:rPr>
        <w:tab/>
        <w:t>Revue des marchés publics</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A0119D">
        <w:rPr>
          <w:rFonts w:ascii="Times New Roman" w:hAnsi="Times New Roman"/>
          <w:noProof/>
          <w:color w:val="000000"/>
          <w:lang w:val="en-IE"/>
        </w:rPr>
        <w:br w:type="page"/>
      </w:r>
      <w:r w:rsidRPr="003C6FC8">
        <w:rPr>
          <w:rFonts w:ascii="Times New Roman" w:hAnsi="Times New Roman"/>
          <w:noProof/>
          <w:color w:val="000000"/>
          <w:lang w:val="en-IE"/>
        </w:rPr>
        <w:t>Ireland:</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Legislation and regulations</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Iris Oifigiuil (Official Gazette of the Irish Government)</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Italy:</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Legislation</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Gazetta Ufficiale</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Jurisprudence</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no official publication</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Cyprus:</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 xml:space="preserve">Legislation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Official Gazette of the Republic (Επίσημη Εφημερίδα της Δημοκρατίας)</w:t>
      </w:r>
    </w:p>
    <w:p w:rsidR="00672D88" w:rsidRPr="003C6FC8" w:rsidP="00F00A5F">
      <w:pPr>
        <w:bidi w:val="0"/>
        <w:rPr>
          <w:rFonts w:ascii="Times New Roman" w:hAnsi="Times New Roman"/>
          <w:noProof/>
          <w:color w:val="000000"/>
          <w:lang w:val="en-IE"/>
        </w:rPr>
      </w:pPr>
    </w:p>
    <w:p w:rsidR="005C79AF" w:rsidP="00672D88">
      <w:pPr>
        <w:bidi w:val="0"/>
        <w:ind w:left="567" w:hanging="567"/>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Judicial decisions:</w:t>
      </w:r>
      <w:r w:rsidRPr="003C6FC8">
        <w:rPr>
          <w:rFonts w:ascii="Times New Roman" w:hAnsi="Times New Roman"/>
          <w:noProof/>
          <w:color w:val="000000"/>
          <w:lang w:val="en-IE"/>
        </w:rPr>
        <w:t xml:space="preserve"> Decisions of the Supreme High Cou</w:t>
      </w:r>
      <w:r w:rsidR="00A0119D">
        <w:rPr>
          <w:rFonts w:ascii="Times New Roman" w:hAnsi="Times New Roman"/>
          <w:noProof/>
          <w:color w:val="000000"/>
          <w:lang w:val="en-IE"/>
        </w:rPr>
        <w:t>rt – Printing Office (Αποφάσεις </w:t>
      </w:r>
      <w:r w:rsidRPr="003C6FC8">
        <w:rPr>
          <w:rFonts w:ascii="Times New Roman" w:hAnsi="Times New Roman"/>
          <w:noProof/>
          <w:color w:val="000000"/>
          <w:lang w:val="en-IE"/>
        </w:rPr>
        <w:t xml:space="preserve">Ανωτάτου </w:t>
      </w:r>
      <w:r w:rsidRPr="00486205">
        <w:rPr>
          <w:rFonts w:ascii="Times New Roman" w:hAnsi="Times New Roman"/>
          <w:noProof/>
          <w:color w:val="000000"/>
          <w:lang w:val="en-IE"/>
        </w:rPr>
        <w:t>Δικαστηρίου</w:t>
      </w:r>
      <w:r w:rsidRPr="003C6FC8">
        <w:rPr>
          <w:rFonts w:ascii="Times New Roman" w:hAnsi="Times New Roman"/>
          <w:noProof/>
          <w:color w:val="000000"/>
          <w:lang w:val="en-IE"/>
        </w:rPr>
        <w:t xml:space="preserve"> 1999 – Τυπογραφείο της Δημοκρατίας)</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Luxembourg:</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Legislation</w:t>
      </w:r>
      <w:r w:rsidRPr="003C6FC8">
        <w:rPr>
          <w:rFonts w:ascii="Times New Roman" w:hAnsi="Times New Roman"/>
          <w:noProof/>
          <w:color w:val="000000"/>
          <w:lang w:val="en-IE"/>
        </w:rPr>
        <w:t xml:space="preserve"> – Memorial</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Jurisprudence</w:t>
      </w:r>
      <w:r w:rsidRPr="003C6FC8">
        <w:rPr>
          <w:rFonts w:ascii="Times New Roman" w:hAnsi="Times New Roman"/>
          <w:noProof/>
          <w:color w:val="000000"/>
          <w:lang w:val="en-IE"/>
        </w:rPr>
        <w:t xml:space="preserve"> – Pasicrisie</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A0119D">
        <w:rPr>
          <w:rFonts w:ascii="Times New Roman" w:hAnsi="Times New Roman"/>
          <w:noProof/>
          <w:color w:val="000000"/>
          <w:lang w:val="en-IE"/>
        </w:rPr>
        <w:br w:type="page"/>
      </w:r>
      <w:r w:rsidRPr="003C6FC8">
        <w:rPr>
          <w:rFonts w:ascii="Times New Roman" w:hAnsi="Times New Roman"/>
          <w:noProof/>
          <w:color w:val="000000"/>
          <w:lang w:val="en-IE"/>
        </w:rPr>
        <w:t>Hungary:</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lang w:val="en-IE"/>
        </w:rPr>
        <w:t>Legislation</w:t>
      </w:r>
      <w:r w:rsidRPr="003C6FC8">
        <w:rPr>
          <w:rFonts w:ascii="Times New Roman" w:hAnsi="Times New Roman"/>
          <w:noProof/>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lang w:val="en-IE"/>
        </w:rPr>
        <w:t xml:space="preserve"> Magyar Közlöny (Official Journal of the Republic of Hungary)</w:t>
      </w:r>
    </w:p>
    <w:p w:rsidR="00672D88" w:rsidRPr="003C6FC8" w:rsidP="00F00A5F">
      <w:pPr>
        <w:bidi w:val="0"/>
        <w:rPr>
          <w:rFonts w:ascii="Times New Roman" w:hAnsi="Times New Roman"/>
          <w:noProof/>
          <w:lang w:val="en-IE"/>
        </w:rPr>
      </w:pPr>
    </w:p>
    <w:p w:rsidR="005C79AF" w:rsidP="00324732">
      <w:pPr>
        <w:bidi w:val="0"/>
        <w:ind w:left="567" w:hanging="567"/>
        <w:rPr>
          <w:rFonts w:ascii="Times New Roman" w:hAnsi="Times New Roman"/>
          <w:noProof/>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lang w:val="en-IE"/>
        </w:rPr>
        <w:t>Jurisprudence</w:t>
      </w:r>
      <w:r w:rsidRPr="003C6FC8">
        <w:rPr>
          <w:rFonts w:ascii="Times New Roman" w:hAnsi="Times New Roman"/>
          <w:noProof/>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lang w:val="en-IE"/>
        </w:rPr>
        <w:t xml:space="preserve"> Közbeszerzési Értesítő </w:t>
      </w:r>
      <w:r w:rsidRPr="003C6FC8" w:rsidR="00486205">
        <w:rPr>
          <w:rFonts w:ascii="Times New Roman" w:hAnsi="Times New Roman"/>
          <w:noProof/>
          <w:color w:val="000000"/>
          <w:lang w:val="en-IE"/>
        </w:rPr>
        <w:t>–</w:t>
      </w:r>
      <w:r w:rsidR="009670A6">
        <w:rPr>
          <w:rFonts w:ascii="Times New Roman" w:hAnsi="Times New Roman"/>
          <w:noProof/>
          <w:lang w:val="en-IE"/>
        </w:rPr>
        <w:t xml:space="preserve"> a Közbes</w:t>
      </w:r>
      <w:r w:rsidRPr="003C6FC8">
        <w:rPr>
          <w:rFonts w:ascii="Times New Roman" w:hAnsi="Times New Roman"/>
          <w:noProof/>
          <w:lang w:val="en-IE"/>
        </w:rPr>
        <w:t>zerzések Tanácsa</w:t>
      </w:r>
      <w:r w:rsidR="00324732">
        <w:rPr>
          <w:rFonts w:ascii="Times New Roman" w:hAnsi="Times New Roman"/>
          <w:noProof/>
          <w:lang w:val="en-IE"/>
        </w:rPr>
        <w:t xml:space="preserve"> </w:t>
      </w:r>
      <w:r w:rsidRPr="003C6FC8">
        <w:rPr>
          <w:rFonts w:ascii="Times New Roman" w:hAnsi="Times New Roman"/>
          <w:noProof/>
          <w:lang w:val="en-IE"/>
        </w:rPr>
        <w:t xml:space="preserve">Hivatalos Lapja (Public Procurement Bulletin </w:t>
      </w:r>
      <w:r w:rsidRPr="003C6FC8" w:rsidR="00486205">
        <w:rPr>
          <w:rFonts w:ascii="Times New Roman" w:hAnsi="Times New Roman"/>
          <w:noProof/>
          <w:color w:val="000000"/>
          <w:lang w:val="en-IE"/>
        </w:rPr>
        <w:t>–</w:t>
      </w:r>
      <w:r w:rsidRPr="003C6FC8">
        <w:rPr>
          <w:rFonts w:ascii="Times New Roman" w:hAnsi="Times New Roman"/>
          <w:noProof/>
          <w:lang w:val="en-IE"/>
        </w:rPr>
        <w:t xml:space="preserve"> Official Journal of t</w:t>
      </w:r>
      <w:r w:rsidR="007D5A1C">
        <w:rPr>
          <w:rFonts w:ascii="Times New Roman" w:hAnsi="Times New Roman"/>
          <w:noProof/>
          <w:lang w:val="en-IE"/>
        </w:rPr>
        <w:t>he Public Procurement </w:t>
      </w:r>
      <w:r w:rsidRPr="003C6FC8">
        <w:rPr>
          <w:rFonts w:ascii="Times New Roman" w:hAnsi="Times New Roman"/>
          <w:noProof/>
          <w:lang w:val="en-IE"/>
        </w:rPr>
        <w:t>Council)</w:t>
      </w:r>
    </w:p>
    <w:p w:rsidR="00672D88" w:rsidRPr="003C6FC8" w:rsidP="00F00A5F">
      <w:pPr>
        <w:bidi w:val="0"/>
        <w:rPr>
          <w:rFonts w:ascii="Times New Roman" w:hAnsi="Times New Roman"/>
          <w:noProof/>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Latvia:</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Legislation</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Latvijas vēstnesis (Official Newspaper)</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Lithuania:</w:t>
      </w:r>
    </w:p>
    <w:p w:rsidR="00672D88" w:rsidRPr="003C6FC8" w:rsidP="00F00A5F">
      <w:pPr>
        <w:bidi w:val="0"/>
        <w:rPr>
          <w:rFonts w:ascii="Times New Roman" w:hAnsi="Times New Roman"/>
          <w:noProof/>
          <w:color w:val="000000"/>
          <w:lang w:val="en-IE"/>
        </w:rPr>
      </w:pPr>
    </w:p>
    <w:p w:rsidR="005C79AF" w:rsidP="00672D88">
      <w:pPr>
        <w:bidi w:val="0"/>
        <w:ind w:left="567" w:hanging="567"/>
        <w:rPr>
          <w:rFonts w:ascii="Times New Roman" w:hAnsi="Times New Roman"/>
          <w:noProof/>
          <w:lang w:val="en-IE"/>
        </w:rPr>
      </w:pPr>
      <w:r w:rsidR="00E960FA">
        <w:rPr>
          <w:rFonts w:ascii="Times New Roman" w:hAnsi="Times New Roman"/>
          <w:noProof/>
          <w:color w:val="000000"/>
          <w:lang w:val="en-IE"/>
        </w:rPr>
        <w:t>–</w:t>
      </w:r>
      <w:r w:rsidRPr="003C6FC8">
        <w:rPr>
          <w:rFonts w:ascii="Times New Roman" w:hAnsi="Times New Roman"/>
          <w:noProof/>
          <w:lang w:val="en-IE"/>
        </w:rPr>
        <w:tab/>
      </w:r>
      <w:r w:rsidRPr="00486205">
        <w:rPr>
          <w:rFonts w:ascii="Times New Roman" w:hAnsi="Times New Roman"/>
          <w:noProof/>
          <w:lang w:val="en-IE"/>
        </w:rPr>
        <w:t>Laws, regulations and administrative provisions</w:t>
      </w:r>
      <w:r w:rsidRPr="003C6FC8">
        <w:rPr>
          <w:rFonts w:ascii="Times New Roman" w:hAnsi="Times New Roman"/>
          <w:noProof/>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lang w:val="en-IE"/>
        </w:rPr>
        <w:t xml:space="preserve"> Official Gazette (</w:t>
      </w:r>
      <w:r w:rsidR="00672D88">
        <w:rPr>
          <w:rFonts w:ascii="Times New Roman" w:hAnsi="Times New Roman"/>
          <w:noProof/>
          <w:lang w:val="en-IE"/>
        </w:rPr>
        <w:t>"</w:t>
      </w:r>
      <w:r w:rsidRPr="003C6FC8">
        <w:rPr>
          <w:rFonts w:ascii="Times New Roman" w:hAnsi="Times New Roman"/>
          <w:noProof/>
          <w:lang w:val="en-IE"/>
        </w:rPr>
        <w:t>Valstybės Žinios</w:t>
      </w:r>
      <w:r w:rsidR="00672D88">
        <w:rPr>
          <w:rFonts w:ascii="Times New Roman" w:hAnsi="Times New Roman"/>
          <w:noProof/>
          <w:lang w:val="en-IE"/>
        </w:rPr>
        <w:t>"</w:t>
      </w:r>
      <w:r w:rsidRPr="003C6FC8">
        <w:rPr>
          <w:rFonts w:ascii="Times New Roman" w:hAnsi="Times New Roman"/>
          <w:noProof/>
          <w:lang w:val="en-IE"/>
        </w:rPr>
        <w:t>) of the Republic of Lithuania</w:t>
      </w:r>
    </w:p>
    <w:p w:rsidR="00672D88" w:rsidRPr="003C6FC8" w:rsidP="00F00A5F">
      <w:pPr>
        <w:bidi w:val="0"/>
        <w:rPr>
          <w:rFonts w:ascii="Times New Roman" w:hAnsi="Times New Roman"/>
          <w:noProof/>
          <w:color w:val="000000"/>
          <w:lang w:val="en-IE"/>
        </w:rPr>
      </w:pPr>
    </w:p>
    <w:p w:rsidR="005C79AF" w:rsidP="00672D88">
      <w:pPr>
        <w:bidi w:val="0"/>
        <w:ind w:left="567" w:hanging="567"/>
        <w:rPr>
          <w:rFonts w:ascii="Times New Roman" w:hAnsi="Times New Roman"/>
          <w:noProof/>
          <w:lang w:val="en-IE"/>
        </w:rPr>
      </w:pPr>
      <w:r w:rsidR="00E960FA">
        <w:rPr>
          <w:rFonts w:ascii="Times New Roman" w:hAnsi="Times New Roman"/>
          <w:noProof/>
          <w:color w:val="000000"/>
          <w:lang w:val="en-IE"/>
        </w:rPr>
        <w:t>–</w:t>
      </w:r>
      <w:r w:rsidRPr="003C6FC8">
        <w:rPr>
          <w:rFonts w:ascii="Times New Roman" w:hAnsi="Times New Roman"/>
          <w:noProof/>
          <w:lang w:val="en-IE"/>
        </w:rPr>
        <w:tab/>
      </w:r>
      <w:r w:rsidRPr="00486205">
        <w:rPr>
          <w:rFonts w:ascii="Times New Roman" w:hAnsi="Times New Roman"/>
          <w:noProof/>
          <w:lang w:val="en-IE"/>
        </w:rPr>
        <w:t>Judicial decisions, jurisprudence</w:t>
      </w:r>
      <w:r w:rsidRPr="003C6FC8">
        <w:rPr>
          <w:rFonts w:ascii="Times New Roman" w:hAnsi="Times New Roman"/>
          <w:noProof/>
          <w:lang w:val="en-IE"/>
        </w:rPr>
        <w:t xml:space="preserve"> – Bulletin of the Supreme Court of Lithuania </w:t>
      </w:r>
      <w:r w:rsidR="00672D88">
        <w:rPr>
          <w:rFonts w:ascii="Times New Roman" w:hAnsi="Times New Roman"/>
          <w:noProof/>
          <w:lang w:val="en-IE"/>
        </w:rPr>
        <w:t>"</w:t>
      </w:r>
      <w:r w:rsidR="00854923">
        <w:rPr>
          <w:rFonts w:ascii="Times New Roman" w:hAnsi="Times New Roman"/>
          <w:noProof/>
          <w:lang w:val="en-IE"/>
        </w:rPr>
        <w:t>Teismų </w:t>
      </w:r>
      <w:r w:rsidRPr="003C6FC8">
        <w:rPr>
          <w:rFonts w:ascii="Times New Roman" w:hAnsi="Times New Roman"/>
          <w:noProof/>
          <w:lang w:val="en-IE"/>
        </w:rPr>
        <w:t>praktika</w:t>
      </w:r>
      <w:r w:rsidR="00672D88">
        <w:rPr>
          <w:rFonts w:ascii="Times New Roman" w:hAnsi="Times New Roman"/>
          <w:noProof/>
          <w:lang w:val="en-IE"/>
        </w:rPr>
        <w:t>"</w:t>
      </w:r>
      <w:r w:rsidRPr="003C6FC8">
        <w:rPr>
          <w:rFonts w:ascii="Times New Roman" w:hAnsi="Times New Roman"/>
          <w:noProof/>
          <w:lang w:val="en-IE"/>
        </w:rPr>
        <w:t xml:space="preserve">; Bulletin of the Supreme Court of Administrative Court of Lithuania </w:t>
      </w:r>
      <w:r w:rsidR="00672D88">
        <w:rPr>
          <w:rFonts w:ascii="Times New Roman" w:hAnsi="Times New Roman"/>
          <w:noProof/>
          <w:lang w:val="en-IE"/>
        </w:rPr>
        <w:t>"</w:t>
      </w:r>
      <w:r w:rsidRPr="003C6FC8">
        <w:rPr>
          <w:rFonts w:ascii="Times New Roman" w:hAnsi="Times New Roman"/>
          <w:noProof/>
          <w:lang w:val="en-IE"/>
        </w:rPr>
        <w:t>Administracinių teismų praktika</w:t>
      </w:r>
      <w:r w:rsidR="00672D88">
        <w:rPr>
          <w:rFonts w:ascii="Times New Roman" w:hAnsi="Times New Roman"/>
          <w:noProof/>
          <w:lang w:val="en-IE"/>
        </w:rPr>
        <w:t>"</w:t>
      </w:r>
    </w:p>
    <w:p w:rsidR="00672D88" w:rsidRPr="003C6FC8" w:rsidP="00F00A5F">
      <w:pPr>
        <w:bidi w:val="0"/>
        <w:rPr>
          <w:rFonts w:ascii="Times New Roman" w:hAnsi="Times New Roman"/>
          <w:noProof/>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Malta:</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 xml:space="preserve">Legislation – </w:t>
      </w:r>
      <w:r w:rsidRPr="003C6FC8">
        <w:rPr>
          <w:rFonts w:ascii="Times New Roman" w:hAnsi="Times New Roman"/>
          <w:noProof/>
          <w:color w:val="000000"/>
          <w:lang w:val="en-IE"/>
        </w:rPr>
        <w:t>Government Gazette</w:t>
      </w:r>
    </w:p>
    <w:p w:rsidR="005C79AF" w:rsidP="00F00A5F">
      <w:pPr>
        <w:bidi w:val="0"/>
        <w:rPr>
          <w:rFonts w:ascii="Times New Roman" w:hAnsi="Times New Roman"/>
          <w:noProof/>
          <w:color w:val="000000"/>
          <w:lang w:val="en-IE"/>
        </w:rPr>
      </w:pPr>
      <w:r w:rsidR="00A0119D">
        <w:rPr>
          <w:rFonts w:ascii="Times New Roman" w:hAnsi="Times New Roman"/>
          <w:noProof/>
          <w:color w:val="000000"/>
          <w:lang w:val="en-IE"/>
        </w:rPr>
        <w:br w:type="page"/>
      </w:r>
      <w:r w:rsidRPr="003C6FC8">
        <w:rPr>
          <w:rFonts w:ascii="Times New Roman" w:hAnsi="Times New Roman"/>
          <w:noProof/>
          <w:color w:val="000000"/>
          <w:lang w:val="en-IE"/>
        </w:rPr>
        <w:t>Netherlands:</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Legislation</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Nederlandse Staatscourant and/or Staatsblad</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Jurisprudence</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no official publication</w:t>
      </w:r>
    </w:p>
    <w:p w:rsidR="00672D88" w:rsidRPr="00042746" w:rsidP="00F00A5F">
      <w:pPr>
        <w:bidi w:val="0"/>
        <w:rPr>
          <w:rFonts w:ascii="Times New Roman" w:hAnsi="Times New Roman"/>
          <w:iCs/>
          <w:noProof/>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Austria:</w:t>
      </w:r>
    </w:p>
    <w:p w:rsidR="00672D88" w:rsidRPr="003C6FC8" w:rsidP="00F00A5F">
      <w:pPr>
        <w:bidi w:val="0"/>
        <w:rPr>
          <w:rFonts w:ascii="Times New Roman" w:hAnsi="Times New Roman"/>
          <w:noProof/>
          <w:color w:val="000000"/>
          <w:lang w:val="en-IE"/>
        </w:rPr>
      </w:pPr>
    </w:p>
    <w:p w:rsidR="005C79AF" w:rsidRPr="00486205" w:rsidP="00F00A5F">
      <w:pPr>
        <w:bidi w:val="0"/>
        <w:rPr>
          <w:rFonts w:ascii="Times New Roman" w:hAnsi="Times New Roman"/>
          <w:iCs/>
          <w:noProof/>
          <w:lang w:val="en-IE"/>
        </w:rPr>
      </w:pPr>
      <w:r w:rsidR="00E960FA">
        <w:rPr>
          <w:rFonts w:ascii="Times New Roman" w:hAnsi="Times New Roman"/>
          <w:noProof/>
          <w:color w:val="000000"/>
          <w:lang w:val="en-IE"/>
        </w:rPr>
        <w:t>–</w:t>
      </w:r>
      <w:r w:rsidRPr="00486205">
        <w:rPr>
          <w:rFonts w:ascii="Times New Roman" w:hAnsi="Times New Roman"/>
          <w:iCs/>
          <w:noProof/>
          <w:lang w:val="en-IE"/>
        </w:rPr>
        <w:tab/>
      </w:r>
      <w:r w:rsidR="002D02FD">
        <w:rPr>
          <w:rFonts w:ascii="Times New Roman" w:hAnsi="Times New Roman"/>
          <w:iCs/>
          <w:noProof/>
          <w:lang w:val="en-IE"/>
        </w:rPr>
        <w:t>Ö</w:t>
      </w:r>
      <w:r w:rsidRPr="00486205">
        <w:rPr>
          <w:rFonts w:ascii="Times New Roman" w:hAnsi="Times New Roman"/>
          <w:iCs/>
          <w:noProof/>
          <w:lang w:val="en-IE"/>
        </w:rPr>
        <w:t>sterreichisches Bundesgesetzblatt Amtsblatt zur Wiener Zeitung</w:t>
      </w:r>
    </w:p>
    <w:p w:rsidR="00672D88" w:rsidRPr="00042746" w:rsidP="00F00A5F">
      <w:pPr>
        <w:bidi w:val="0"/>
        <w:rPr>
          <w:rFonts w:ascii="Times New Roman" w:hAnsi="Times New Roman"/>
          <w:iCs/>
          <w:noProof/>
          <w:lang w:val="en-IE"/>
        </w:rPr>
      </w:pPr>
    </w:p>
    <w:p w:rsidR="005C79AF" w:rsidP="00F00A5F">
      <w:pPr>
        <w:bidi w:val="0"/>
        <w:rPr>
          <w:rFonts w:ascii="Times New Roman" w:hAnsi="Times New Roman"/>
          <w:noProof/>
          <w:color w:val="000000"/>
          <w:lang w:val="en-IE"/>
        </w:rPr>
      </w:pPr>
      <w:r w:rsidR="007D5A1C">
        <w:rPr>
          <w:rFonts w:ascii="Times New Roman" w:hAnsi="Times New Roman"/>
          <w:noProof/>
          <w:color w:val="000000"/>
          <w:lang w:val="en-IE"/>
        </w:rPr>
        <w:t>–</w:t>
      </w:r>
      <w:r w:rsidRPr="00486205" w:rsidR="007D5A1C">
        <w:rPr>
          <w:rFonts w:ascii="Times New Roman" w:hAnsi="Times New Roman"/>
          <w:iCs/>
          <w:noProof/>
          <w:lang w:val="en-IE"/>
        </w:rPr>
        <w:tab/>
      </w:r>
      <w:r w:rsidRPr="003C6FC8">
        <w:rPr>
          <w:rFonts w:ascii="Times New Roman" w:hAnsi="Times New Roman"/>
          <w:noProof/>
          <w:color w:val="000000"/>
          <w:lang w:val="en-IE"/>
        </w:rPr>
        <w:t>Sammlung von Entscheidungen des Verfassungsgerichtshofes</w:t>
      </w:r>
    </w:p>
    <w:p w:rsidR="00672D88" w:rsidRPr="003C6FC8" w:rsidP="00F00A5F">
      <w:pPr>
        <w:bidi w:val="0"/>
        <w:rPr>
          <w:rFonts w:ascii="Times New Roman" w:hAnsi="Times New Roman"/>
          <w:noProof/>
          <w:color w:val="000000"/>
          <w:lang w:val="en-IE"/>
        </w:rPr>
      </w:pPr>
    </w:p>
    <w:p w:rsidR="005C79AF" w:rsidP="007D5A1C">
      <w:pPr>
        <w:bidi w:val="0"/>
        <w:ind w:left="567" w:hanging="567"/>
        <w:rPr>
          <w:rFonts w:ascii="Times New Roman" w:hAnsi="Times New Roman"/>
          <w:noProof/>
          <w:color w:val="000000"/>
          <w:lang w:val="en-IE"/>
        </w:rPr>
      </w:pPr>
      <w:r w:rsidR="007D5A1C">
        <w:rPr>
          <w:rFonts w:ascii="Times New Roman" w:hAnsi="Times New Roman"/>
          <w:noProof/>
          <w:color w:val="000000"/>
          <w:lang w:val="en-IE"/>
        </w:rPr>
        <w:t>–</w:t>
      </w:r>
      <w:r w:rsidRPr="00486205" w:rsidR="007D5A1C">
        <w:rPr>
          <w:rFonts w:ascii="Times New Roman" w:hAnsi="Times New Roman"/>
          <w:iCs/>
          <w:noProof/>
          <w:lang w:val="en-IE"/>
        </w:rPr>
        <w:tab/>
      </w:r>
      <w:r w:rsidRPr="003C6FC8">
        <w:rPr>
          <w:rFonts w:ascii="Times New Roman" w:hAnsi="Times New Roman"/>
          <w:noProof/>
          <w:color w:val="000000"/>
          <w:lang w:val="en-IE"/>
        </w:rPr>
        <w:t>Sammlung der Entscheidungen des Verwaltungsgerichtshofes – administrativrechtli</w:t>
      </w:r>
      <w:r w:rsidR="00261985">
        <w:rPr>
          <w:rFonts w:ascii="Times New Roman" w:hAnsi="Times New Roman"/>
          <w:noProof/>
          <w:color w:val="000000"/>
          <w:lang w:val="en-IE"/>
        </w:rPr>
        <w:t>cher und finanzrechtlicher Teil</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7D5A1C">
        <w:rPr>
          <w:rFonts w:ascii="Times New Roman" w:hAnsi="Times New Roman"/>
          <w:noProof/>
          <w:color w:val="000000"/>
          <w:lang w:val="en-IE"/>
        </w:rPr>
        <w:t>–</w:t>
      </w:r>
      <w:r w:rsidRPr="00486205" w:rsidR="007D5A1C">
        <w:rPr>
          <w:rFonts w:ascii="Times New Roman" w:hAnsi="Times New Roman"/>
          <w:iCs/>
          <w:noProof/>
          <w:lang w:val="en-IE"/>
        </w:rPr>
        <w:tab/>
      </w:r>
      <w:r w:rsidRPr="003C6FC8" w:rsidR="00261985">
        <w:rPr>
          <w:rFonts w:ascii="Times New Roman" w:hAnsi="Times New Roman"/>
          <w:noProof/>
          <w:color w:val="000000"/>
          <w:lang w:val="en-IE"/>
        </w:rPr>
        <w:t xml:space="preserve">Amtliche </w:t>
      </w:r>
      <w:r w:rsidRPr="003C6FC8">
        <w:rPr>
          <w:rFonts w:ascii="Times New Roman" w:hAnsi="Times New Roman"/>
          <w:noProof/>
          <w:color w:val="000000"/>
          <w:lang w:val="en-IE"/>
        </w:rPr>
        <w:t>Sammlung der Entscheidungen des OGH in Zivilsachen</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Poland:</w:t>
      </w:r>
    </w:p>
    <w:p w:rsidR="00672D88" w:rsidRPr="003C6FC8" w:rsidP="00F00A5F">
      <w:pPr>
        <w:bidi w:val="0"/>
        <w:rPr>
          <w:rFonts w:ascii="Times New Roman" w:hAnsi="Times New Roman"/>
          <w:noProof/>
          <w:color w:val="000000"/>
          <w:lang w:val="en-IE"/>
        </w:rPr>
      </w:pPr>
    </w:p>
    <w:p w:rsidR="005C79AF" w:rsidP="00672D88">
      <w:pPr>
        <w:bidi w:val="0"/>
        <w:ind w:left="567" w:hanging="567"/>
        <w:rPr>
          <w:rFonts w:ascii="Times New Roman" w:hAnsi="Times New Roman"/>
          <w:noProof/>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lang w:val="en-IE"/>
        </w:rPr>
        <w:t xml:space="preserve">Legislation </w:t>
      </w:r>
      <w:r w:rsidRPr="003C6FC8">
        <w:rPr>
          <w:rFonts w:ascii="Times New Roman" w:hAnsi="Times New Roman"/>
          <w:noProof/>
          <w:lang w:val="en-IE"/>
        </w:rPr>
        <w:t>Dziennik Ustaw Rzeczypospolitej Polskiej</w:t>
      </w:r>
      <w:r w:rsidR="00296994">
        <w:rPr>
          <w:rFonts w:ascii="Times New Roman" w:hAnsi="Times New Roman"/>
          <w:noProof/>
          <w:lang w:val="en-IE"/>
        </w:rPr>
        <w:t xml:space="preserve"> (Journal of Laws – Republic of </w:t>
      </w:r>
      <w:r w:rsidRPr="003C6FC8">
        <w:rPr>
          <w:rFonts w:ascii="Times New Roman" w:hAnsi="Times New Roman"/>
          <w:noProof/>
          <w:lang w:val="en-IE"/>
        </w:rPr>
        <w:t>Poland)</w:t>
      </w:r>
    </w:p>
    <w:p w:rsidR="00672D88" w:rsidRPr="003C6FC8" w:rsidP="00F00A5F">
      <w:pPr>
        <w:bidi w:val="0"/>
        <w:rPr>
          <w:rFonts w:ascii="Times New Roman" w:hAnsi="Times New Roman"/>
          <w:noProof/>
          <w:color w:val="000000"/>
          <w:lang w:val="en-IE"/>
        </w:rPr>
      </w:pPr>
    </w:p>
    <w:p w:rsidR="005C79AF" w:rsidP="004B6636">
      <w:pPr>
        <w:bidi w:val="0"/>
        <w:ind w:left="567" w:hanging="567"/>
        <w:rPr>
          <w:rFonts w:ascii="Times New Roman" w:hAnsi="Times New Roman"/>
          <w:noProof/>
          <w:lang w:val="en-IE"/>
        </w:rPr>
      </w:pPr>
      <w:r w:rsidR="00E960FA">
        <w:rPr>
          <w:rFonts w:ascii="Times New Roman" w:hAnsi="Times New Roman"/>
          <w:noProof/>
          <w:color w:val="000000"/>
          <w:lang w:val="en-IE"/>
        </w:rPr>
        <w:t>–</w:t>
      </w:r>
      <w:r w:rsidRPr="003C6FC8">
        <w:rPr>
          <w:rFonts w:ascii="Times New Roman" w:hAnsi="Times New Roman"/>
          <w:noProof/>
          <w:lang w:val="en-IE"/>
        </w:rPr>
        <w:tab/>
      </w:r>
      <w:r w:rsidRPr="00486205">
        <w:rPr>
          <w:rFonts w:ascii="Times New Roman" w:hAnsi="Times New Roman"/>
          <w:noProof/>
          <w:lang w:val="en-IE"/>
        </w:rPr>
        <w:t>Judicial decisions, jurisprudence</w:t>
      </w:r>
      <w:r w:rsidRPr="003C6FC8">
        <w:rPr>
          <w:rFonts w:ascii="Times New Roman" w:hAnsi="Times New Roman"/>
          <w:noProof/>
          <w:lang w:val="en-IE"/>
        </w:rPr>
        <w:t xml:space="preserve"> </w:t>
      </w:r>
      <w:r w:rsidR="00672D88">
        <w:rPr>
          <w:rFonts w:ascii="Times New Roman" w:hAnsi="Times New Roman"/>
          <w:noProof/>
          <w:lang w:val="en-IE"/>
        </w:rPr>
        <w:t>"</w:t>
      </w:r>
      <w:r w:rsidRPr="003C6FC8">
        <w:rPr>
          <w:rFonts w:ascii="Times New Roman" w:hAnsi="Times New Roman"/>
          <w:noProof/>
          <w:lang w:val="en-IE"/>
        </w:rPr>
        <w:t>Zamówienia publiczne w orzecznictwie. Wybrane orzeczenia zespołu arbitrów i Sądu Okręgowego w Warszawie</w:t>
      </w:r>
      <w:r w:rsidR="00672D88">
        <w:rPr>
          <w:rFonts w:ascii="Times New Roman" w:hAnsi="Times New Roman"/>
          <w:noProof/>
          <w:lang w:val="en-IE"/>
        </w:rPr>
        <w:t>"</w:t>
      </w:r>
      <w:r w:rsidR="004B6636">
        <w:rPr>
          <w:rFonts w:ascii="Times New Roman" w:hAnsi="Times New Roman"/>
          <w:noProof/>
          <w:lang w:val="en-IE"/>
        </w:rPr>
        <w:t xml:space="preserve"> </w:t>
      </w:r>
      <w:r w:rsidRPr="003C6FC8">
        <w:rPr>
          <w:rFonts w:ascii="Times New Roman" w:hAnsi="Times New Roman"/>
          <w:noProof/>
          <w:lang w:val="en-IE"/>
        </w:rPr>
        <w:t>(Selection of judgments of arbitration panels and Regional Court in Warsaw)</w:t>
      </w:r>
    </w:p>
    <w:p w:rsidR="00672D88" w:rsidRPr="003C6FC8" w:rsidP="00F00A5F">
      <w:pPr>
        <w:bidi w:val="0"/>
        <w:rPr>
          <w:rFonts w:ascii="Times New Roman" w:hAnsi="Times New Roman"/>
          <w:noProof/>
          <w:lang w:val="en-IE"/>
        </w:rPr>
      </w:pPr>
    </w:p>
    <w:p w:rsidR="005C79AF" w:rsidP="00F00A5F">
      <w:pPr>
        <w:bidi w:val="0"/>
        <w:rPr>
          <w:rFonts w:ascii="Times New Roman" w:hAnsi="Times New Roman"/>
          <w:noProof/>
          <w:color w:val="000000"/>
          <w:lang w:val="en-IE"/>
        </w:rPr>
      </w:pPr>
      <w:r w:rsidR="00A0119D">
        <w:rPr>
          <w:rFonts w:ascii="Times New Roman" w:hAnsi="Times New Roman"/>
          <w:noProof/>
          <w:color w:val="000000"/>
          <w:lang w:val="en-IE"/>
        </w:rPr>
        <w:br w:type="page"/>
      </w:r>
      <w:r w:rsidRPr="003C6FC8">
        <w:rPr>
          <w:rFonts w:ascii="Times New Roman" w:hAnsi="Times New Roman"/>
          <w:noProof/>
          <w:color w:val="000000"/>
          <w:lang w:val="en-IE"/>
        </w:rPr>
        <w:t>Portugal:</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Legislation</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Diário da República Portuguesa 1a Série A e 2a série</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Judicial Publications</w:t>
      </w:r>
      <w:r w:rsidRPr="003C6FC8">
        <w:rPr>
          <w:rFonts w:ascii="Times New Roman" w:hAnsi="Times New Roman"/>
          <w:noProof/>
          <w:color w:val="000000"/>
          <w:lang w:val="en-IE"/>
        </w:rPr>
        <w:t>: Boletim do Ministério da Justiça</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t>Colectânea de Acordos do SupremoTribunal Administrativo</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4B6636">
        <w:rPr>
          <w:rFonts w:ascii="Times New Roman" w:hAnsi="Times New Roman"/>
          <w:noProof/>
          <w:color w:val="000000"/>
          <w:lang w:val="en-IE"/>
        </w:rPr>
        <w:t>–</w:t>
      </w:r>
      <w:r w:rsidRPr="003C6FC8" w:rsidR="004B6636">
        <w:rPr>
          <w:rFonts w:ascii="Times New Roman" w:hAnsi="Times New Roman"/>
          <w:noProof/>
          <w:color w:val="000000"/>
          <w:lang w:val="en-IE"/>
        </w:rPr>
        <w:tab/>
      </w:r>
      <w:r w:rsidRPr="003C6FC8">
        <w:rPr>
          <w:rFonts w:ascii="Times New Roman" w:hAnsi="Times New Roman"/>
          <w:noProof/>
          <w:color w:val="000000"/>
          <w:lang w:val="en-IE"/>
        </w:rPr>
        <w:t>Colectânea de Jurisprudencia Das Relações</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Romania:</w:t>
      </w:r>
    </w:p>
    <w:p w:rsidR="00672D88" w:rsidRPr="003C6FC8" w:rsidP="00F00A5F">
      <w:pPr>
        <w:bidi w:val="0"/>
        <w:rPr>
          <w:rFonts w:ascii="Times New Roman" w:hAnsi="Times New Roman"/>
          <w:noProof/>
          <w:color w:val="000000"/>
          <w:lang w:val="en-IE"/>
        </w:rPr>
      </w:pPr>
    </w:p>
    <w:p w:rsidR="005C79AF" w:rsidP="00672D88">
      <w:pPr>
        <w:bidi w:val="0"/>
        <w:ind w:left="567" w:hanging="567"/>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 xml:space="preserve">Laws and Regulations </w:t>
      </w:r>
      <w:r w:rsidRPr="003C6FC8">
        <w:rPr>
          <w:rFonts w:ascii="Times New Roman" w:hAnsi="Times New Roman"/>
          <w:noProof/>
          <w:color w:val="000000"/>
          <w:lang w:val="en-IE"/>
        </w:rPr>
        <w:t>– Monitorul Oficial al României (Official Journal of Romania)</w:t>
      </w:r>
    </w:p>
    <w:p w:rsidR="00672D88" w:rsidRPr="003C6FC8" w:rsidP="00F00A5F">
      <w:pPr>
        <w:bidi w:val="0"/>
        <w:rPr>
          <w:rFonts w:ascii="Times New Roman" w:hAnsi="Times New Roman"/>
          <w:noProof/>
          <w:color w:val="000000"/>
          <w:lang w:val="en-IE"/>
        </w:rPr>
      </w:pPr>
    </w:p>
    <w:p w:rsidR="005C79AF" w:rsidP="00672D88">
      <w:pPr>
        <w:bidi w:val="0"/>
        <w:ind w:left="567" w:hanging="567"/>
        <w:rPr>
          <w:rFonts w:ascii="Times New Roman" w:hAnsi="Times New Roman"/>
          <w:noProof/>
          <w:lang w:val="en-IE"/>
        </w:rPr>
      </w:pPr>
      <w:r w:rsidR="00E960FA">
        <w:rPr>
          <w:rFonts w:ascii="Times New Roman" w:hAnsi="Times New Roman"/>
          <w:noProof/>
          <w:color w:val="000000"/>
          <w:lang w:val="en-IE"/>
        </w:rPr>
        <w:t>–</w:t>
      </w:r>
      <w:r w:rsidRPr="00486205">
        <w:rPr>
          <w:rFonts w:ascii="Times New Roman" w:hAnsi="Times New Roman"/>
          <w:noProof/>
          <w:color w:val="000000"/>
          <w:lang w:val="en-IE"/>
        </w:rPr>
        <w:tab/>
        <w:t>J</w:t>
      </w:r>
      <w:r w:rsidRPr="00486205">
        <w:rPr>
          <w:rFonts w:ascii="Times New Roman" w:hAnsi="Times New Roman"/>
          <w:noProof/>
          <w:lang w:val="en-IE"/>
        </w:rPr>
        <w:t xml:space="preserve">udicial decisions, administrative rulings of general application and any procedure – </w:t>
      </w:r>
      <w:r w:rsidRPr="003C6FC8">
        <w:rPr>
          <w:rFonts w:ascii="Times New Roman" w:hAnsi="Times New Roman"/>
          <w:noProof/>
          <w:lang w:val="en-IE"/>
        </w:rPr>
        <w:t>www.anrmap.ro</w:t>
      </w:r>
    </w:p>
    <w:p w:rsidR="00672D88" w:rsidRPr="00042746" w:rsidP="00F00A5F">
      <w:pPr>
        <w:bidi w:val="0"/>
        <w:rPr>
          <w:rFonts w:ascii="Times New Roman" w:hAnsi="Times New Roman"/>
          <w:noProof/>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Slovenia:</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sidR="00EB1819">
        <w:rPr>
          <w:rFonts w:ascii="Times New Roman" w:hAnsi="Times New Roman"/>
          <w:noProof/>
          <w:color w:val="000000"/>
          <w:lang w:val="en-IE"/>
        </w:rPr>
        <w:t xml:space="preserve">Legislation </w:t>
      </w:r>
      <w:r w:rsidRPr="003C6FC8" w:rsidR="00486205">
        <w:rPr>
          <w:rFonts w:ascii="Times New Roman" w:hAnsi="Times New Roman"/>
          <w:noProof/>
          <w:color w:val="000000"/>
          <w:lang w:val="en-IE"/>
        </w:rPr>
        <w:t>–</w:t>
      </w:r>
      <w:r w:rsidRPr="00486205" w:rsidR="00EB1819">
        <w:rPr>
          <w:rFonts w:ascii="Times New Roman" w:hAnsi="Times New Roman"/>
          <w:noProof/>
          <w:color w:val="000000"/>
          <w:lang w:val="en-IE"/>
        </w:rPr>
        <w:t xml:space="preserve"> </w:t>
      </w:r>
      <w:r w:rsidRPr="00EB1819" w:rsidR="00EB1819">
        <w:rPr>
          <w:rFonts w:ascii="Times New Roman" w:hAnsi="Times New Roman"/>
          <w:szCs w:val="24"/>
        </w:rPr>
        <w:t>Uradni list Republike Slovenije</w:t>
      </w:r>
      <w:r w:rsidRPr="003C6FC8" w:rsidR="00EB1819">
        <w:rPr>
          <w:rFonts w:ascii="Times New Roman" w:hAnsi="Times New Roman"/>
          <w:noProof/>
          <w:color w:val="000000"/>
          <w:lang w:val="en-IE"/>
        </w:rPr>
        <w:t xml:space="preserve"> </w:t>
      </w:r>
      <w:r w:rsidR="00EB1819">
        <w:rPr>
          <w:rFonts w:ascii="Times New Roman" w:hAnsi="Times New Roman"/>
          <w:noProof/>
          <w:color w:val="000000"/>
          <w:lang w:val="en-IE"/>
        </w:rPr>
        <w:t>(</w:t>
      </w:r>
      <w:r w:rsidRPr="003C6FC8" w:rsidR="00EB1819">
        <w:rPr>
          <w:rFonts w:ascii="Times New Roman" w:hAnsi="Times New Roman"/>
          <w:noProof/>
          <w:color w:val="000000"/>
          <w:lang w:val="en-IE"/>
        </w:rPr>
        <w:t>Official Gazette of the Republic of Slovenia</w:t>
      </w:r>
      <w:r w:rsidR="00EB1819">
        <w:rPr>
          <w:rFonts w:ascii="Times New Roman" w:hAnsi="Times New Roman"/>
          <w:noProof/>
          <w:color w:val="000000"/>
          <w:lang w:val="en-IE"/>
        </w:rPr>
        <w:t>)</w:t>
      </w:r>
    </w:p>
    <w:p w:rsidR="00672D88" w:rsidRPr="003C6FC8" w:rsidP="00F00A5F">
      <w:pPr>
        <w:bidi w:val="0"/>
        <w:rPr>
          <w:rFonts w:ascii="Times New Roman" w:hAnsi="Times New Roman"/>
          <w:noProof/>
          <w:color w:val="000000"/>
          <w:lang w:val="en-IE"/>
        </w:rPr>
      </w:pPr>
    </w:p>
    <w:p w:rsidR="005C79AF" w:rsidRPr="00042746"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 xml:space="preserve">Judicial decisions </w:t>
      </w:r>
      <w:r w:rsidRPr="003C6FC8">
        <w:rPr>
          <w:rFonts w:ascii="Times New Roman" w:hAnsi="Times New Roman"/>
          <w:noProof/>
          <w:color w:val="000000"/>
          <w:lang w:val="en-IE"/>
        </w:rPr>
        <w:t>– no official publication</w:t>
      </w:r>
      <w:r w:rsidRPr="00042746">
        <w:rPr>
          <w:rFonts w:ascii="Times New Roman" w:hAnsi="Times New Roman"/>
          <w:noProof/>
          <w:color w:val="000000"/>
          <w:lang w:val="en-IE"/>
        </w:rPr>
        <w:t xml:space="preserve"> </w:t>
      </w:r>
    </w:p>
    <w:p w:rsidR="00672D88" w:rsidRPr="00042746"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A0119D">
        <w:rPr>
          <w:rFonts w:ascii="Times New Roman" w:hAnsi="Times New Roman"/>
          <w:noProof/>
          <w:color w:val="000000"/>
          <w:lang w:val="en-IE"/>
        </w:rPr>
        <w:br w:type="page"/>
      </w:r>
      <w:r w:rsidRPr="003C6FC8">
        <w:rPr>
          <w:rFonts w:ascii="Times New Roman" w:hAnsi="Times New Roman"/>
          <w:noProof/>
          <w:color w:val="000000"/>
          <w:lang w:val="en-IE"/>
        </w:rPr>
        <w:t>Slovakia:</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lang w:val="en-IE"/>
        </w:rPr>
        <w:t>Legislation</w:t>
      </w:r>
      <w:r w:rsidRPr="00486205" w:rsidR="005208F9">
        <w:rPr>
          <w:rFonts w:ascii="Times New Roman" w:hAnsi="Times New Roman"/>
          <w:noProof/>
          <w:lang w:val="en-IE"/>
        </w:rPr>
        <w:t xml:space="preserve"> </w:t>
      </w:r>
      <w:r w:rsidRPr="003C6FC8" w:rsidR="00486205">
        <w:rPr>
          <w:rFonts w:ascii="Times New Roman" w:hAnsi="Times New Roman"/>
          <w:noProof/>
          <w:color w:val="000000"/>
          <w:lang w:val="en-IE"/>
        </w:rPr>
        <w:t>–</w:t>
      </w:r>
      <w:r w:rsidRPr="00486205">
        <w:rPr>
          <w:rFonts w:ascii="Times New Roman" w:hAnsi="Times New Roman"/>
          <w:noProof/>
          <w:lang w:val="en-IE"/>
        </w:rPr>
        <w:t xml:space="preserve"> </w:t>
      </w:r>
      <w:r w:rsidRPr="003C6FC8">
        <w:rPr>
          <w:rFonts w:ascii="Times New Roman" w:hAnsi="Times New Roman"/>
          <w:noProof/>
          <w:lang w:val="en-IE"/>
        </w:rPr>
        <w:t>Zbierka z</w:t>
      </w:r>
      <w:r w:rsidR="00A62505">
        <w:rPr>
          <w:rFonts w:ascii="Times New Roman" w:hAnsi="Times New Roman"/>
          <w:noProof/>
          <w:lang w:val="en-IE"/>
        </w:rPr>
        <w:t>á</w:t>
      </w:r>
      <w:r w:rsidRPr="003C6FC8">
        <w:rPr>
          <w:rFonts w:ascii="Times New Roman" w:hAnsi="Times New Roman"/>
          <w:noProof/>
          <w:lang w:val="en-IE"/>
        </w:rPr>
        <w:t>konov (Collection of Laws)</w:t>
      </w:r>
    </w:p>
    <w:p w:rsidR="00672D88" w:rsidRPr="003C6FC8" w:rsidP="00F00A5F">
      <w:pPr>
        <w:bidi w:val="0"/>
        <w:rPr>
          <w:rFonts w:ascii="Times New Roman" w:hAnsi="Times New Roman"/>
          <w:noProof/>
          <w:lang w:val="en-IE"/>
        </w:rPr>
      </w:pPr>
    </w:p>
    <w:p w:rsidR="005C79AF" w:rsidP="00F00A5F">
      <w:pPr>
        <w:bidi w:val="0"/>
        <w:rPr>
          <w:rFonts w:ascii="Times New Roman" w:hAnsi="Times New Roman"/>
          <w:noProof/>
          <w:lang w:val="en-IE"/>
        </w:rPr>
      </w:pPr>
      <w:r w:rsidR="00E960FA">
        <w:rPr>
          <w:rFonts w:ascii="Times New Roman" w:hAnsi="Times New Roman"/>
          <w:noProof/>
          <w:color w:val="000000"/>
          <w:lang w:val="en-IE"/>
        </w:rPr>
        <w:t>–</w:t>
      </w:r>
      <w:r w:rsidRPr="003C6FC8">
        <w:rPr>
          <w:rFonts w:ascii="Times New Roman" w:hAnsi="Times New Roman"/>
          <w:noProof/>
          <w:lang w:val="en-IE"/>
        </w:rPr>
        <w:tab/>
      </w:r>
      <w:r w:rsidRPr="00486205">
        <w:rPr>
          <w:rFonts w:ascii="Times New Roman" w:hAnsi="Times New Roman"/>
          <w:noProof/>
          <w:lang w:val="en-IE"/>
        </w:rPr>
        <w:t xml:space="preserve">Judicial decisions </w:t>
      </w:r>
      <w:r w:rsidRPr="003C6FC8">
        <w:rPr>
          <w:rFonts w:ascii="Times New Roman" w:hAnsi="Times New Roman"/>
          <w:noProof/>
          <w:lang w:val="en-IE"/>
        </w:rPr>
        <w:t>– no official publication</w:t>
      </w:r>
    </w:p>
    <w:p w:rsidR="00672D88" w:rsidRPr="003C6FC8" w:rsidP="00F00A5F">
      <w:pPr>
        <w:bidi w:val="0"/>
        <w:rPr>
          <w:rFonts w:ascii="Times New Roman" w:hAnsi="Times New Roman"/>
          <w:noProof/>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Finland:</w:t>
      </w:r>
    </w:p>
    <w:p w:rsidR="00672D88" w:rsidRPr="003C6FC8" w:rsidP="00F00A5F">
      <w:pPr>
        <w:bidi w:val="0"/>
        <w:rPr>
          <w:rFonts w:ascii="Times New Roman" w:hAnsi="Times New Roman"/>
          <w:noProof/>
          <w:color w:val="000000"/>
          <w:lang w:val="en-IE"/>
        </w:rPr>
      </w:pPr>
    </w:p>
    <w:p w:rsidR="005C79AF" w:rsidP="00672D88">
      <w:pPr>
        <w:bidi w:val="0"/>
        <w:ind w:left="567" w:hanging="567"/>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t xml:space="preserve">Suomen </w:t>
      </w:r>
      <w:r w:rsidR="005208F9">
        <w:rPr>
          <w:rFonts w:ascii="Times New Roman" w:hAnsi="Times New Roman"/>
          <w:noProof/>
          <w:color w:val="000000"/>
          <w:lang w:val="en-IE"/>
        </w:rPr>
        <w:t>s</w:t>
      </w:r>
      <w:r w:rsidRPr="003C6FC8">
        <w:rPr>
          <w:rFonts w:ascii="Times New Roman" w:hAnsi="Times New Roman"/>
          <w:noProof/>
          <w:color w:val="000000"/>
          <w:lang w:val="en-IE"/>
        </w:rPr>
        <w:t xml:space="preserve">äädöskokoelma – Finlands </w:t>
      </w:r>
      <w:r w:rsidR="005208F9">
        <w:rPr>
          <w:rFonts w:ascii="Times New Roman" w:hAnsi="Times New Roman"/>
          <w:noProof/>
          <w:color w:val="000000"/>
          <w:lang w:val="en-IE"/>
        </w:rPr>
        <w:t>f</w:t>
      </w:r>
      <w:r w:rsidRPr="003C6FC8">
        <w:rPr>
          <w:rFonts w:ascii="Times New Roman" w:hAnsi="Times New Roman"/>
          <w:noProof/>
          <w:color w:val="000000"/>
          <w:lang w:val="en-IE"/>
        </w:rPr>
        <w:t>örfattningssamling (Th</w:t>
      </w:r>
      <w:r w:rsidR="00A0119D">
        <w:rPr>
          <w:rFonts w:ascii="Times New Roman" w:hAnsi="Times New Roman"/>
          <w:noProof/>
          <w:color w:val="000000"/>
          <w:lang w:val="en-IE"/>
        </w:rPr>
        <w:t>e Collection of the Statutes of </w:t>
      </w:r>
      <w:r w:rsidRPr="003C6FC8">
        <w:rPr>
          <w:rFonts w:ascii="Times New Roman" w:hAnsi="Times New Roman"/>
          <w:noProof/>
          <w:color w:val="000000"/>
          <w:lang w:val="en-IE"/>
        </w:rPr>
        <w:t>Finland)</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Sweden:</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t>Svensk Författningssamling (Swedish Code of Statutes)</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Pr="003C6FC8">
        <w:rPr>
          <w:rFonts w:ascii="Times New Roman" w:hAnsi="Times New Roman"/>
          <w:noProof/>
          <w:color w:val="000000"/>
          <w:lang w:val="en-IE"/>
        </w:rPr>
        <w:t>United Kingdom:</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Legislation</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HM Stationery Office</w:t>
      </w:r>
    </w:p>
    <w:p w:rsidR="00672D88" w:rsidRPr="003C6FC8" w:rsidP="00F00A5F">
      <w:pPr>
        <w:bidi w:val="0"/>
        <w:rPr>
          <w:rFonts w:ascii="Times New Roman" w:hAnsi="Times New Roman"/>
          <w:noProof/>
          <w:color w:val="000000"/>
          <w:lang w:val="en-IE"/>
        </w:rPr>
      </w:pPr>
    </w:p>
    <w:p w:rsidR="005C79AF"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Jurisprudence</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Law Reports</w:t>
      </w:r>
    </w:p>
    <w:p w:rsidR="00672D88" w:rsidRPr="003C6FC8" w:rsidP="00F00A5F">
      <w:pPr>
        <w:bidi w:val="0"/>
        <w:rPr>
          <w:rFonts w:ascii="Times New Roman" w:hAnsi="Times New Roman"/>
          <w:noProof/>
          <w:color w:val="000000"/>
          <w:lang w:val="en-IE"/>
        </w:rPr>
      </w:pPr>
    </w:p>
    <w:p w:rsidR="005C79AF" w:rsidRPr="003C6FC8" w:rsidP="00F00A5F">
      <w:pPr>
        <w:bidi w:val="0"/>
        <w:rPr>
          <w:rFonts w:ascii="Times New Roman" w:hAnsi="Times New Roman"/>
          <w:noProof/>
          <w:color w:val="000000"/>
          <w:lang w:val="en-IE"/>
        </w:rPr>
      </w:pPr>
      <w:r w:rsidR="00E960FA">
        <w:rPr>
          <w:rFonts w:ascii="Times New Roman" w:hAnsi="Times New Roman"/>
          <w:noProof/>
          <w:color w:val="000000"/>
          <w:lang w:val="en-IE"/>
        </w:rPr>
        <w:t>–</w:t>
      </w:r>
      <w:r w:rsidRPr="003C6FC8">
        <w:rPr>
          <w:rFonts w:ascii="Times New Roman" w:hAnsi="Times New Roman"/>
          <w:noProof/>
          <w:color w:val="000000"/>
          <w:lang w:val="en-IE"/>
        </w:rPr>
        <w:tab/>
      </w:r>
      <w:r w:rsidRPr="00486205">
        <w:rPr>
          <w:rFonts w:ascii="Times New Roman" w:hAnsi="Times New Roman"/>
          <w:noProof/>
          <w:color w:val="000000"/>
          <w:lang w:val="en-IE"/>
        </w:rPr>
        <w:t>"Public Bodies"</w:t>
      </w:r>
      <w:r w:rsidRPr="003C6FC8">
        <w:rPr>
          <w:rFonts w:ascii="Times New Roman" w:hAnsi="Times New Roman"/>
          <w:noProof/>
          <w:color w:val="000000"/>
          <w:lang w:val="en-IE"/>
        </w:rPr>
        <w:t xml:space="preserve"> </w:t>
      </w:r>
      <w:r w:rsidRPr="003C6FC8" w:rsidR="00486205">
        <w:rPr>
          <w:rFonts w:ascii="Times New Roman" w:hAnsi="Times New Roman"/>
          <w:noProof/>
          <w:color w:val="000000"/>
          <w:lang w:val="en-IE"/>
        </w:rPr>
        <w:t>–</w:t>
      </w:r>
      <w:r w:rsidRPr="003C6FC8">
        <w:rPr>
          <w:rFonts w:ascii="Times New Roman" w:hAnsi="Times New Roman"/>
          <w:noProof/>
          <w:color w:val="000000"/>
          <w:lang w:val="en-IE"/>
        </w:rPr>
        <w:t xml:space="preserve"> HM Stationery Office</w:t>
      </w:r>
    </w:p>
    <w:p w:rsidR="00A0119D" w:rsidP="00A0119D">
      <w:pPr>
        <w:bidi w:val="0"/>
        <w:jc w:val="center"/>
        <w:rPr>
          <w:rFonts w:ascii="Times New Roman" w:hAnsi="Times New Roman"/>
          <w:noProof/>
          <w:lang w:val="en-IE"/>
        </w:rPr>
      </w:pPr>
      <w:r w:rsidR="00F00A5F">
        <w:rPr>
          <w:rFonts w:ascii="Times New Roman" w:hAnsi="Times New Roman"/>
          <w:noProof/>
          <w:lang w:val="en-IE"/>
        </w:rPr>
        <w:br w:type="page"/>
      </w:r>
      <w:r>
        <w:rPr>
          <w:rFonts w:ascii="Times New Roman" w:hAnsi="Times New Roman"/>
          <w:noProof/>
          <w:lang w:val="en-IE"/>
        </w:rPr>
        <w:t>Appendix III</w:t>
      </w:r>
    </w:p>
    <w:p w:rsidR="00A0119D" w:rsidP="00A0119D">
      <w:pPr>
        <w:bidi w:val="0"/>
        <w:jc w:val="center"/>
        <w:rPr>
          <w:rFonts w:ascii="Times New Roman" w:hAnsi="Times New Roman"/>
          <w:noProof/>
          <w:lang w:val="en-IE"/>
        </w:rPr>
      </w:pPr>
    </w:p>
    <w:p w:rsidR="005C79AF" w:rsidP="00A0119D">
      <w:pPr>
        <w:bidi w:val="0"/>
        <w:jc w:val="center"/>
        <w:rPr>
          <w:rFonts w:ascii="Times New Roman" w:hAnsi="Times New Roman"/>
          <w:noProof/>
          <w:lang w:val="en-IE"/>
        </w:rPr>
      </w:pPr>
      <w:r w:rsidRPr="003C6FC8">
        <w:rPr>
          <w:rFonts w:ascii="Times New Roman" w:hAnsi="Times New Roman"/>
          <w:noProof/>
          <w:lang w:val="en-IE"/>
        </w:rPr>
        <w:t>MEDIA FOR PUBLICATION OF NOTICES</w:t>
      </w:r>
    </w:p>
    <w:p w:rsidR="00A0119D" w:rsidRPr="003C6FC8" w:rsidP="00A0119D">
      <w:pPr>
        <w:bidi w:val="0"/>
        <w:jc w:val="center"/>
        <w:rPr>
          <w:rFonts w:ascii="Times New Roman" w:hAnsi="Times New Roman"/>
          <w:noProof/>
          <w:lang w:val="en-IE"/>
        </w:rPr>
      </w:pPr>
    </w:p>
    <w:p w:rsidR="005C79AF" w:rsidP="00A0119D">
      <w:pPr>
        <w:bidi w:val="0"/>
        <w:rPr>
          <w:rFonts w:ascii="Times New Roman" w:hAnsi="Times New Roman"/>
          <w:iCs/>
          <w:noProof/>
          <w:lang w:val="en-IE"/>
        </w:rPr>
      </w:pPr>
      <w:r w:rsidRPr="00A0119D">
        <w:rPr>
          <w:rFonts w:ascii="Times New Roman" w:hAnsi="Times New Roman"/>
          <w:iCs/>
          <w:noProof/>
          <w:lang w:val="en-IE"/>
        </w:rPr>
        <w:t>For Iraq</w:t>
      </w:r>
    </w:p>
    <w:p w:rsidR="00A0119D" w:rsidRPr="00A0119D" w:rsidP="00A0119D">
      <w:pPr>
        <w:bidi w:val="0"/>
        <w:rPr>
          <w:rFonts w:ascii="Times New Roman" w:hAnsi="Times New Roman"/>
          <w:iCs/>
          <w:noProof/>
          <w:lang w:val="en-IE"/>
        </w:rPr>
      </w:pPr>
    </w:p>
    <w:p w:rsidR="005C79AF" w:rsidRPr="003C6FC8" w:rsidP="00A0119D">
      <w:pPr>
        <w:bidi w:val="0"/>
        <w:rPr>
          <w:rFonts w:ascii="Times New Roman" w:hAnsi="Times New Roman"/>
          <w:noProof/>
          <w:lang w:val="en-IE"/>
        </w:rPr>
      </w:pPr>
      <w:r w:rsidRPr="003C6FC8">
        <w:rPr>
          <w:rFonts w:ascii="Times New Roman" w:hAnsi="Times New Roman"/>
          <w:noProof/>
          <w:lang w:val="en-IE"/>
        </w:rPr>
        <w:t>Tenders are announced in three nationwide newspapers, including Al-Sabah, as well as on the website of the procuring entity. The notices on the websites include an English summary.</w:t>
      </w:r>
    </w:p>
    <w:p w:rsidR="005C79AF" w:rsidP="00A0119D">
      <w:pPr>
        <w:bidi w:val="0"/>
        <w:rPr>
          <w:rFonts w:ascii="Times New Roman" w:hAnsi="Times New Roman"/>
          <w:noProof/>
          <w:lang w:val="en-IE"/>
        </w:rPr>
      </w:pPr>
      <w:r w:rsidRPr="003C6FC8">
        <w:rPr>
          <w:rFonts w:ascii="Times New Roman" w:hAnsi="Times New Roman"/>
          <w:noProof/>
          <w:lang w:val="en-IE"/>
        </w:rPr>
        <w:t xml:space="preserve">Upon completion of a national procurement portal, the procurement </w:t>
      </w:r>
      <w:r w:rsidR="00A0119D">
        <w:rPr>
          <w:rFonts w:ascii="Times New Roman" w:hAnsi="Times New Roman"/>
          <w:noProof/>
          <w:lang w:val="en-IE"/>
        </w:rPr>
        <w:t>notices will be published there </w:t>
      </w:r>
      <w:r w:rsidRPr="003C6FC8">
        <w:rPr>
          <w:rFonts w:ascii="Times New Roman" w:hAnsi="Times New Roman"/>
          <w:noProof/>
          <w:lang w:val="en-IE"/>
        </w:rPr>
        <w:t>too.</w:t>
      </w:r>
    </w:p>
    <w:p w:rsidR="00A0119D" w:rsidRPr="003C6FC8" w:rsidP="00A0119D">
      <w:pPr>
        <w:bidi w:val="0"/>
        <w:rPr>
          <w:rFonts w:ascii="Times New Roman" w:hAnsi="Times New Roman"/>
          <w:noProof/>
          <w:lang w:val="en-IE"/>
        </w:rPr>
      </w:pPr>
    </w:p>
    <w:p w:rsidR="005C79AF" w:rsidRPr="00A0119D" w:rsidP="00A0119D">
      <w:pPr>
        <w:bidi w:val="0"/>
        <w:rPr>
          <w:rFonts w:ascii="Times New Roman" w:hAnsi="Times New Roman"/>
          <w:iCs/>
          <w:noProof/>
          <w:lang w:val="en-IE"/>
        </w:rPr>
      </w:pPr>
      <w:r w:rsidRPr="00A0119D">
        <w:rPr>
          <w:rFonts w:ascii="Times New Roman" w:hAnsi="Times New Roman"/>
          <w:iCs/>
          <w:noProof/>
          <w:lang w:val="en-IE"/>
        </w:rPr>
        <w:t>For the Union</w:t>
      </w:r>
    </w:p>
    <w:p w:rsidR="00A0119D" w:rsidRPr="00486205" w:rsidP="00A0119D">
      <w:pPr>
        <w:bidi w:val="0"/>
        <w:rPr>
          <w:rFonts w:ascii="Times New Roman" w:hAnsi="Times New Roman"/>
          <w:iCs/>
          <w:noProof/>
          <w:u w:val="single"/>
          <w:lang w:val="en-IE"/>
        </w:rPr>
      </w:pPr>
    </w:p>
    <w:p w:rsidR="005C79AF" w:rsidP="00A0119D">
      <w:pPr>
        <w:bidi w:val="0"/>
        <w:rPr>
          <w:rFonts w:ascii="Times New Roman" w:hAnsi="Times New Roman"/>
          <w:noProof/>
          <w:lang w:val="en-IE"/>
        </w:rPr>
      </w:pPr>
      <w:r w:rsidRPr="00A0119D">
        <w:rPr>
          <w:rFonts w:ascii="Times New Roman" w:hAnsi="Times New Roman"/>
          <w:noProof/>
          <w:lang w:val="en-IE"/>
        </w:rPr>
        <w:t>Information system for European public procurement: http://simap.europa.eu/index_en.html</w:t>
      </w:r>
    </w:p>
    <w:p w:rsidR="00A0119D" w:rsidRPr="00A0119D" w:rsidP="00A0119D">
      <w:pPr>
        <w:bidi w:val="0"/>
        <w:rPr>
          <w:rFonts w:ascii="Times New Roman" w:hAnsi="Times New Roman"/>
          <w:noProof/>
          <w:lang w:val="en-IE"/>
        </w:rPr>
      </w:pPr>
    </w:p>
    <w:p w:rsidR="005C79AF" w:rsidRPr="003C6FC8" w:rsidP="00A0119D">
      <w:pPr>
        <w:bidi w:val="0"/>
        <w:rPr>
          <w:rFonts w:ascii="Times New Roman" w:hAnsi="Times New Roman"/>
          <w:iCs/>
          <w:noProof/>
          <w:lang w:val="en-IE"/>
        </w:rPr>
      </w:pPr>
      <w:r w:rsidRPr="003C6FC8">
        <w:rPr>
          <w:rFonts w:ascii="Times New Roman" w:hAnsi="Times New Roman"/>
          <w:iCs/>
          <w:noProof/>
          <w:lang w:val="en-IE"/>
        </w:rPr>
        <w:t xml:space="preserve">The Official </w:t>
      </w:r>
      <w:r w:rsidRPr="003C6FC8">
        <w:rPr>
          <w:rFonts w:ascii="Times New Roman" w:hAnsi="Times New Roman"/>
          <w:noProof/>
          <w:lang w:val="en-IE"/>
        </w:rPr>
        <w:t>Journal</w:t>
      </w:r>
      <w:r w:rsidRPr="003C6FC8">
        <w:rPr>
          <w:rFonts w:ascii="Times New Roman" w:hAnsi="Times New Roman"/>
          <w:iCs/>
          <w:noProof/>
          <w:lang w:val="en-IE"/>
        </w:rPr>
        <w:t xml:space="preserve"> of the European Union</w:t>
      </w:r>
    </w:p>
    <w:p w:rsidR="00A0119D" w:rsidP="00A0119D">
      <w:pPr>
        <w:bidi w:val="0"/>
        <w:jc w:val="center"/>
        <w:rPr>
          <w:rFonts w:ascii="Times New Roman" w:hAnsi="Times New Roman"/>
          <w:noProof/>
          <w:lang w:val="en-IE"/>
        </w:rPr>
      </w:pPr>
      <w:r w:rsidR="00E960FA">
        <w:rPr>
          <w:rFonts w:ascii="Times New Roman" w:hAnsi="Times New Roman"/>
          <w:noProof/>
          <w:lang w:val="en-IE"/>
        </w:rPr>
        <w:br w:type="page"/>
      </w:r>
      <w:r>
        <w:rPr>
          <w:rFonts w:ascii="Times New Roman" w:hAnsi="Times New Roman"/>
          <w:noProof/>
          <w:lang w:val="en-IE"/>
        </w:rPr>
        <w:t>Appendix IV</w:t>
      </w:r>
    </w:p>
    <w:p w:rsidR="00A0119D" w:rsidP="00A0119D">
      <w:pPr>
        <w:bidi w:val="0"/>
        <w:jc w:val="center"/>
        <w:rPr>
          <w:rFonts w:ascii="Times New Roman" w:hAnsi="Times New Roman"/>
          <w:noProof/>
          <w:lang w:val="en-IE"/>
        </w:rPr>
      </w:pPr>
    </w:p>
    <w:p w:rsidR="005C79AF" w:rsidP="00A0119D">
      <w:pPr>
        <w:bidi w:val="0"/>
        <w:jc w:val="center"/>
        <w:rPr>
          <w:rFonts w:ascii="Times New Roman" w:hAnsi="Times New Roman"/>
          <w:noProof/>
          <w:lang w:val="en-IE"/>
        </w:rPr>
      </w:pPr>
      <w:r w:rsidRPr="003C6FC8">
        <w:rPr>
          <w:rFonts w:ascii="Times New Roman" w:hAnsi="Times New Roman"/>
          <w:noProof/>
          <w:lang w:val="en-IE"/>
        </w:rPr>
        <w:t>NOTICE OF INTENDED PROCUREMENT</w:t>
      </w:r>
    </w:p>
    <w:p w:rsidR="00A0119D" w:rsidRPr="003C6FC8" w:rsidP="00A0119D">
      <w:pPr>
        <w:bidi w:val="0"/>
        <w:jc w:val="center"/>
        <w:rPr>
          <w:rFonts w:ascii="Times New Roman" w:hAnsi="Times New Roman"/>
          <w:noProof/>
          <w:lang w:val="en-IE"/>
        </w:rPr>
      </w:pPr>
    </w:p>
    <w:p w:rsidR="005C79AF" w:rsidP="00A0119D">
      <w:pPr>
        <w:bidi w:val="0"/>
        <w:rPr>
          <w:rFonts w:ascii="Times New Roman" w:hAnsi="Times New Roman"/>
          <w:noProof/>
          <w:lang w:val="en-IE"/>
        </w:rPr>
      </w:pPr>
      <w:r w:rsidRPr="003C6FC8">
        <w:rPr>
          <w:rFonts w:ascii="Times New Roman" w:hAnsi="Times New Roman"/>
          <w:noProof/>
          <w:lang w:val="en-IE"/>
        </w:rPr>
        <w:t>Each notice of intended procurement shall include:</w:t>
      </w:r>
    </w:p>
    <w:p w:rsidR="00A0119D" w:rsidRPr="003C6FC8" w:rsidP="00A0119D">
      <w:pPr>
        <w:bidi w:val="0"/>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1.</w:t>
        <w:tab/>
        <w:t>The name and address of the procuring entity and other information necessary to contact the procuring entity and obtain all relevant documents relating to the procurement, and their cost and terms of payment, if any;</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2.</w:t>
        <w:tab/>
        <w:t>A description of the procurement, including the nature and quantity of the goods or services to be procured or, where the quantity is not known, the estimated quantity;</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3.</w:t>
        <w:tab/>
        <w:t>For recurring contracts, if possible, an estimate of the timing of subsequent notices of intended procurement;</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4.</w:t>
        <w:tab/>
        <w:t>A description of any options;</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5.</w:t>
        <w:tab/>
        <w:t>The time-frame for delivery of goods or services or the duration of the contract;</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6.</w:t>
        <w:tab/>
        <w:t>The procurement method that will be used and whether it will involve negotiation or electronic auction;</w:t>
      </w:r>
    </w:p>
    <w:p w:rsidR="00A0119D" w:rsidRPr="003C6FC8" w:rsidP="00A0119D">
      <w:pPr>
        <w:bidi w:val="0"/>
        <w:ind w:left="567" w:hanging="567"/>
        <w:rPr>
          <w:rFonts w:ascii="Times New Roman" w:hAnsi="Times New Roman"/>
          <w:noProof/>
          <w:lang w:val="en-IE"/>
        </w:rPr>
      </w:pPr>
    </w:p>
    <w:p w:rsidR="00A0119D" w:rsidP="00A0119D">
      <w:pPr>
        <w:bidi w:val="0"/>
        <w:ind w:left="567" w:hanging="567"/>
        <w:rPr>
          <w:rFonts w:ascii="Times New Roman" w:hAnsi="Times New Roman"/>
          <w:noProof/>
          <w:lang w:val="en-IE"/>
        </w:rPr>
      </w:pPr>
      <w:r>
        <w:rPr>
          <w:rFonts w:ascii="Times New Roman" w:hAnsi="Times New Roman"/>
          <w:noProof/>
          <w:lang w:val="en-IE"/>
        </w:rPr>
        <w:br w:type="page"/>
      </w:r>
      <w:r w:rsidRPr="003C6FC8" w:rsidR="005C79AF">
        <w:rPr>
          <w:rFonts w:ascii="Times New Roman" w:hAnsi="Times New Roman"/>
          <w:noProof/>
          <w:lang w:val="en-IE"/>
        </w:rPr>
        <w:t>7.</w:t>
        <w:tab/>
        <w:t>Where applicable, the address and any final date for the submission of requests for participation in the procurement;</w:t>
      </w:r>
    </w:p>
    <w:p w:rsidR="00A0119D"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8.</w:t>
        <w:tab/>
        <w:t>The address and final date for the submission of tenders;</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9.</w:t>
        <w:tab/>
        <w:t>The language or languages in which tenders or requests for participation may/must be submitted, if other than an official language of the Party of the procuring entity;</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10.</w:t>
        <w:tab/>
        <w:t>A list and brief description of any conditions for participation of suppliers, including any requirements for specific documents or certifications to be provided by suppliers in connection therewith, unless such requirements are included in tender documentation that is made available to all interested suppliers at the same</w:t>
      </w:r>
      <w:r w:rsidR="00854923">
        <w:rPr>
          <w:rFonts w:ascii="Times New Roman" w:hAnsi="Times New Roman"/>
          <w:noProof/>
          <w:lang w:val="en-IE"/>
        </w:rPr>
        <w:t xml:space="preserve"> time as the notice of intended </w:t>
      </w:r>
      <w:r w:rsidRPr="003C6FC8">
        <w:rPr>
          <w:rFonts w:ascii="Times New Roman" w:hAnsi="Times New Roman"/>
          <w:noProof/>
          <w:lang w:val="en-IE"/>
        </w:rPr>
        <w:t>procurement;</w:t>
      </w:r>
    </w:p>
    <w:p w:rsidR="00A0119D" w:rsidRPr="003C6FC8" w:rsidP="00A0119D">
      <w:pPr>
        <w:bidi w:val="0"/>
        <w:ind w:left="567" w:hanging="567"/>
        <w:rPr>
          <w:rFonts w:ascii="Times New Roman" w:hAnsi="Times New Roman"/>
          <w:noProof/>
          <w:lang w:val="en-IE"/>
        </w:rPr>
      </w:pPr>
    </w:p>
    <w:p w:rsidR="005C79AF" w:rsidRPr="003C6FC8" w:rsidP="00A0119D">
      <w:pPr>
        <w:bidi w:val="0"/>
        <w:ind w:left="567" w:hanging="567"/>
        <w:rPr>
          <w:rFonts w:ascii="Times New Roman" w:hAnsi="Times New Roman"/>
          <w:noProof/>
          <w:lang w:val="en-IE"/>
        </w:rPr>
      </w:pPr>
      <w:r w:rsidRPr="003C6FC8">
        <w:rPr>
          <w:rFonts w:ascii="Times New Roman" w:hAnsi="Times New Roman"/>
          <w:noProof/>
          <w:lang w:val="en-IE"/>
        </w:rPr>
        <w:t>11.</w:t>
        <w:tab/>
        <w:t>Where, pursuant to Article 47, a procuring entity intends to select a limited number of qualified suppliers to be invited to tender, the criteria that will be used to select them and, where applicable, any limitation on the number of suppliers that will be permitted to tender.</w:t>
      </w:r>
    </w:p>
    <w:p w:rsidR="00A0119D" w:rsidP="00A0119D">
      <w:pPr>
        <w:bidi w:val="0"/>
        <w:jc w:val="center"/>
        <w:rPr>
          <w:rFonts w:ascii="Times New Roman" w:hAnsi="Times New Roman"/>
          <w:noProof/>
          <w:lang w:val="en-IE"/>
        </w:rPr>
      </w:pPr>
      <w:r w:rsidR="00E960FA">
        <w:rPr>
          <w:rFonts w:ascii="Times New Roman" w:hAnsi="Times New Roman"/>
          <w:noProof/>
          <w:lang w:val="en-IE"/>
        </w:rPr>
        <w:br w:type="page"/>
      </w:r>
      <w:r>
        <w:rPr>
          <w:rFonts w:ascii="Times New Roman" w:hAnsi="Times New Roman"/>
          <w:noProof/>
          <w:lang w:val="en-IE"/>
        </w:rPr>
        <w:t>Appendix V</w:t>
      </w:r>
    </w:p>
    <w:p w:rsidR="00A0119D" w:rsidP="00A0119D">
      <w:pPr>
        <w:bidi w:val="0"/>
        <w:jc w:val="center"/>
        <w:rPr>
          <w:rFonts w:ascii="Times New Roman" w:hAnsi="Times New Roman"/>
          <w:noProof/>
          <w:lang w:val="en-IE"/>
        </w:rPr>
      </w:pPr>
    </w:p>
    <w:p w:rsidR="005C79AF" w:rsidP="00A0119D">
      <w:pPr>
        <w:bidi w:val="0"/>
        <w:jc w:val="center"/>
        <w:rPr>
          <w:rFonts w:ascii="Times New Roman" w:hAnsi="Times New Roman"/>
          <w:noProof/>
          <w:lang w:val="en-IE"/>
        </w:rPr>
      </w:pPr>
      <w:r w:rsidRPr="003C6FC8">
        <w:rPr>
          <w:rFonts w:ascii="Times New Roman" w:hAnsi="Times New Roman"/>
          <w:noProof/>
          <w:lang w:val="en-IE"/>
        </w:rPr>
        <w:t>NOTICE INVITIN</w:t>
      </w:r>
      <w:r w:rsidR="00A0119D">
        <w:rPr>
          <w:rFonts w:ascii="Times New Roman" w:hAnsi="Times New Roman"/>
          <w:noProof/>
          <w:lang w:val="en-IE"/>
        </w:rPr>
        <w:t>G INTERESTED SUPPLIERS TO APPLY</w:t>
        <w:br/>
      </w:r>
      <w:r w:rsidRPr="003C6FC8">
        <w:rPr>
          <w:rFonts w:ascii="Times New Roman" w:hAnsi="Times New Roman"/>
          <w:noProof/>
          <w:lang w:val="en-IE"/>
        </w:rPr>
        <w:t>FOR INCLUSION IN A MULTI-USE LIST</w:t>
      </w:r>
    </w:p>
    <w:p w:rsidR="00A0119D" w:rsidRPr="003C6FC8" w:rsidP="00A0119D">
      <w:pPr>
        <w:bidi w:val="0"/>
        <w:jc w:val="center"/>
        <w:rPr>
          <w:rFonts w:ascii="Times New Roman" w:hAnsi="Times New Roman"/>
          <w:noProof/>
          <w:lang w:val="en-IE"/>
        </w:rPr>
      </w:pPr>
    </w:p>
    <w:p w:rsidR="005C79AF" w:rsidP="00A0119D">
      <w:pPr>
        <w:bidi w:val="0"/>
        <w:rPr>
          <w:rFonts w:ascii="Times New Roman" w:hAnsi="Times New Roman"/>
          <w:noProof/>
          <w:lang w:val="en-IE"/>
        </w:rPr>
      </w:pPr>
      <w:r w:rsidRPr="003C6FC8">
        <w:rPr>
          <w:rFonts w:ascii="Times New Roman" w:hAnsi="Times New Roman"/>
          <w:noProof/>
          <w:lang w:val="en-IE"/>
        </w:rPr>
        <w:t>Each notice inviting interested suppliers to apply for inclusion in a multi-use list of intended procurement shall include:</w:t>
      </w:r>
    </w:p>
    <w:p w:rsidR="00A0119D" w:rsidRPr="003C6FC8" w:rsidP="00A0119D">
      <w:pPr>
        <w:bidi w:val="0"/>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1.</w:t>
        <w:tab/>
        <w:t>A description of the goods or services, or categories thereof, for which the list may be used;</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2.</w:t>
        <w:tab/>
        <w:t>The conditions for participation to be satisfied by suppliers and the methods that the procuring entity will use to verify a supplier</w:t>
      </w:r>
      <w:r w:rsidR="002C1415">
        <w:rPr>
          <w:rFonts w:ascii="Times New Roman" w:hAnsi="Times New Roman"/>
          <w:noProof/>
          <w:lang w:val="en-IE"/>
        </w:rPr>
        <w:t>'</w:t>
      </w:r>
      <w:r w:rsidRPr="003C6FC8">
        <w:rPr>
          <w:rFonts w:ascii="Times New Roman" w:hAnsi="Times New Roman"/>
          <w:noProof/>
          <w:lang w:val="en-IE"/>
        </w:rPr>
        <w:t>s satisfaction of the conditions;</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3.</w:t>
        <w:tab/>
        <w:t>The name and address of the procuring entity and other information necessary to contact the entity and obtain all relevant documents relating to the list;</w:t>
      </w:r>
    </w:p>
    <w:p w:rsidR="00A0119D" w:rsidRPr="003C6FC8" w:rsidP="00A0119D">
      <w:pPr>
        <w:bidi w:val="0"/>
        <w:ind w:left="567" w:hanging="567"/>
        <w:rPr>
          <w:rFonts w:ascii="Times New Roman" w:hAnsi="Times New Roman"/>
          <w:noProof/>
          <w:lang w:val="en-IE"/>
        </w:rPr>
      </w:pPr>
    </w:p>
    <w:p w:rsidR="005C79AF" w:rsidRPr="003C6FC8" w:rsidP="00A0119D">
      <w:pPr>
        <w:bidi w:val="0"/>
        <w:ind w:left="567" w:hanging="567"/>
        <w:rPr>
          <w:rFonts w:ascii="Times New Roman" w:hAnsi="Times New Roman"/>
          <w:noProof/>
          <w:lang w:val="en-IE"/>
        </w:rPr>
      </w:pPr>
      <w:r w:rsidRPr="003C6FC8">
        <w:rPr>
          <w:rFonts w:ascii="Times New Roman" w:hAnsi="Times New Roman"/>
          <w:noProof/>
          <w:lang w:val="en-IE"/>
        </w:rPr>
        <w:t>4.</w:t>
        <w:tab/>
        <w:t>The period of validity of the list and the means for its renewal or termination, or where the period of validity is not provided, an indication of the method by which notice will be given of the termination of use of the list.</w:t>
      </w:r>
    </w:p>
    <w:p w:rsidR="00A0119D" w:rsidP="00A0119D">
      <w:pPr>
        <w:bidi w:val="0"/>
        <w:jc w:val="center"/>
        <w:rPr>
          <w:rFonts w:ascii="Times New Roman" w:hAnsi="Times New Roman"/>
          <w:noProof/>
          <w:lang w:val="en-IE"/>
        </w:rPr>
      </w:pPr>
      <w:r w:rsidR="00E960FA">
        <w:rPr>
          <w:rFonts w:ascii="Times New Roman" w:hAnsi="Times New Roman"/>
          <w:noProof/>
          <w:lang w:val="en-IE"/>
        </w:rPr>
        <w:br w:type="page"/>
      </w:r>
      <w:r w:rsidRPr="003C6FC8" w:rsidR="005C79AF">
        <w:rPr>
          <w:rFonts w:ascii="Times New Roman" w:hAnsi="Times New Roman"/>
          <w:noProof/>
          <w:lang w:val="en-IE"/>
        </w:rPr>
        <w:t>Appendix VI</w:t>
      </w:r>
    </w:p>
    <w:p w:rsidR="00A0119D" w:rsidP="00A0119D">
      <w:pPr>
        <w:bidi w:val="0"/>
        <w:jc w:val="center"/>
        <w:rPr>
          <w:rFonts w:ascii="Times New Roman" w:hAnsi="Times New Roman"/>
          <w:noProof/>
          <w:lang w:val="en-IE"/>
        </w:rPr>
      </w:pPr>
    </w:p>
    <w:p w:rsidR="005C79AF" w:rsidP="00A0119D">
      <w:pPr>
        <w:bidi w:val="0"/>
        <w:jc w:val="center"/>
        <w:rPr>
          <w:rFonts w:ascii="Times New Roman" w:hAnsi="Times New Roman"/>
          <w:noProof/>
          <w:lang w:val="en-IE"/>
        </w:rPr>
      </w:pPr>
      <w:r w:rsidRPr="003C6FC8">
        <w:rPr>
          <w:rFonts w:ascii="Times New Roman" w:hAnsi="Times New Roman"/>
          <w:noProof/>
          <w:lang w:val="en-IE"/>
        </w:rPr>
        <w:t>TIME PERIODS</w:t>
      </w:r>
    </w:p>
    <w:p w:rsidR="00A0119D" w:rsidRPr="003C6FC8" w:rsidP="00A0119D">
      <w:pPr>
        <w:bidi w:val="0"/>
        <w:jc w:val="center"/>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1.</w:t>
        <w:tab/>
        <w:t>A procuring entity that uses selective tendering shall establish that the final date for the submission of requests for participation shall not, in principle, be less than 25 days from the date of publication of the notice of intended procurement. Where a state of urgency duly substantiated by the procuring entity renders this time-period impracticable, the time</w:t>
      </w:r>
      <w:r w:rsidR="00296994">
        <w:rPr>
          <w:rFonts w:ascii="Times New Roman" w:hAnsi="Times New Roman"/>
          <w:noProof/>
          <w:lang w:val="en-IE"/>
        </w:rPr>
        <w:noBreakHyphen/>
      </w:r>
      <w:r w:rsidRPr="003C6FC8">
        <w:rPr>
          <w:rFonts w:ascii="Times New Roman" w:hAnsi="Times New Roman"/>
          <w:noProof/>
          <w:lang w:val="en-IE"/>
        </w:rPr>
        <w:t>period may be reduced to not less than 10 days.</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2.</w:t>
        <w:tab/>
        <w:t>Except as provided for in paragraph 3, a procuring entity shall establish that the final date for the submission of tenders shall not be less than 40 days from the date on which:</w:t>
      </w:r>
    </w:p>
    <w:p w:rsidR="00A0119D" w:rsidRPr="003C6FC8" w:rsidP="00A0119D">
      <w:pPr>
        <w:bidi w:val="0"/>
        <w:rPr>
          <w:rFonts w:ascii="Times New Roman" w:hAnsi="Times New Roman"/>
          <w:noProof/>
          <w:lang w:val="en-IE"/>
        </w:rPr>
      </w:pPr>
    </w:p>
    <w:p w:rsidR="005C79AF" w:rsidP="00A0119D">
      <w:pPr>
        <w:bidi w:val="0"/>
        <w:ind w:left="1134" w:hanging="567"/>
        <w:rPr>
          <w:rFonts w:ascii="Times New Roman" w:hAnsi="Times New Roman"/>
          <w:noProof/>
          <w:lang w:val="en-IE"/>
        </w:rPr>
      </w:pPr>
      <w:r w:rsidR="005D3849">
        <w:rPr>
          <w:rFonts w:ascii="Times New Roman" w:hAnsi="Times New Roman"/>
          <w:noProof/>
          <w:lang w:val="en-IE"/>
        </w:rPr>
        <w:t>(</w:t>
      </w:r>
      <w:r w:rsidRPr="003C6FC8">
        <w:rPr>
          <w:rFonts w:ascii="Times New Roman" w:hAnsi="Times New Roman"/>
          <w:noProof/>
          <w:lang w:val="en-IE"/>
        </w:rPr>
        <w:t>a</w:t>
      </w:r>
      <w:r w:rsidR="005D3849">
        <w:rPr>
          <w:rFonts w:ascii="Times New Roman" w:hAnsi="Times New Roman"/>
          <w:noProof/>
          <w:lang w:val="en-IE"/>
        </w:rPr>
        <w:t>)</w:t>
      </w:r>
      <w:r w:rsidRPr="003C6FC8">
        <w:rPr>
          <w:rFonts w:ascii="Times New Roman" w:hAnsi="Times New Roman"/>
          <w:noProof/>
          <w:lang w:val="en-IE"/>
        </w:rPr>
        <w:tab/>
        <w:t>in the case of open tendering, the notice of intended procurement is published; or</w:t>
      </w:r>
    </w:p>
    <w:p w:rsidR="00A0119D" w:rsidRPr="003C6FC8" w:rsidP="00A0119D">
      <w:pPr>
        <w:bidi w:val="0"/>
        <w:ind w:left="1134" w:hanging="567"/>
        <w:rPr>
          <w:rFonts w:ascii="Times New Roman" w:hAnsi="Times New Roman"/>
          <w:noProof/>
          <w:lang w:val="en-IE"/>
        </w:rPr>
      </w:pPr>
    </w:p>
    <w:p w:rsidR="005C79AF" w:rsidP="00A0119D">
      <w:pPr>
        <w:bidi w:val="0"/>
        <w:ind w:left="1134" w:hanging="567"/>
        <w:rPr>
          <w:rFonts w:ascii="Times New Roman" w:hAnsi="Times New Roman"/>
          <w:noProof/>
          <w:lang w:val="en-IE"/>
        </w:rPr>
      </w:pPr>
      <w:r w:rsidR="005D3849">
        <w:rPr>
          <w:rFonts w:ascii="Times New Roman" w:hAnsi="Times New Roman"/>
          <w:noProof/>
          <w:lang w:val="en-IE"/>
        </w:rPr>
        <w:t>(</w:t>
      </w:r>
      <w:r w:rsidRPr="003C6FC8">
        <w:rPr>
          <w:rFonts w:ascii="Times New Roman" w:hAnsi="Times New Roman"/>
          <w:noProof/>
          <w:lang w:val="en-IE"/>
        </w:rPr>
        <w:t>b</w:t>
      </w:r>
      <w:r w:rsidR="005D3849">
        <w:rPr>
          <w:rFonts w:ascii="Times New Roman" w:hAnsi="Times New Roman"/>
          <w:noProof/>
          <w:lang w:val="en-IE"/>
        </w:rPr>
        <w:t>)</w:t>
      </w:r>
      <w:r w:rsidRPr="003C6FC8">
        <w:rPr>
          <w:rFonts w:ascii="Times New Roman" w:hAnsi="Times New Roman"/>
          <w:noProof/>
          <w:lang w:val="en-IE"/>
        </w:rPr>
        <w:tab/>
        <w:t>in the case of selective tendering, the entity notifies the suppliers that they will be invited to submit tenders, whether or not it uses a multi-use list.</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00A0119D">
        <w:rPr>
          <w:rFonts w:ascii="Times New Roman" w:hAnsi="Times New Roman"/>
          <w:noProof/>
          <w:lang w:val="en-IE"/>
        </w:rPr>
        <w:br w:type="page"/>
      </w:r>
      <w:r w:rsidRPr="003C6FC8">
        <w:rPr>
          <w:rFonts w:ascii="Times New Roman" w:hAnsi="Times New Roman"/>
          <w:noProof/>
          <w:lang w:val="en-IE"/>
        </w:rPr>
        <w:t>3.</w:t>
        <w:tab/>
        <w:t>A procuring entity may reduce the time-period for tendering set out in paragraph 2 to not less than 10 days where:</w:t>
      </w:r>
    </w:p>
    <w:p w:rsidR="00A0119D" w:rsidRPr="003C6FC8" w:rsidP="00A0119D">
      <w:pPr>
        <w:bidi w:val="0"/>
        <w:ind w:left="567" w:hanging="567"/>
        <w:rPr>
          <w:rFonts w:ascii="Times New Roman" w:hAnsi="Times New Roman"/>
          <w:noProof/>
          <w:lang w:val="en-IE"/>
        </w:rPr>
      </w:pPr>
    </w:p>
    <w:p w:rsidR="005C79AF" w:rsidP="00A0119D">
      <w:pPr>
        <w:bidi w:val="0"/>
        <w:ind w:left="1134" w:hanging="567"/>
        <w:rPr>
          <w:rFonts w:ascii="Times New Roman" w:hAnsi="Times New Roman"/>
          <w:noProof/>
          <w:lang w:val="en-IE"/>
        </w:rPr>
      </w:pPr>
      <w:r w:rsidR="005D3849">
        <w:rPr>
          <w:rFonts w:ascii="Times New Roman" w:hAnsi="Times New Roman"/>
          <w:noProof/>
          <w:lang w:val="en-IE"/>
        </w:rPr>
        <w:t>(</w:t>
      </w:r>
      <w:r w:rsidRPr="003C6FC8">
        <w:rPr>
          <w:rFonts w:ascii="Times New Roman" w:hAnsi="Times New Roman"/>
          <w:noProof/>
          <w:lang w:val="en-IE"/>
        </w:rPr>
        <w:t>a</w:t>
      </w:r>
      <w:r w:rsidR="005D3849">
        <w:rPr>
          <w:rFonts w:ascii="Times New Roman" w:hAnsi="Times New Roman"/>
          <w:noProof/>
          <w:lang w:val="en-IE"/>
        </w:rPr>
        <w:t>)</w:t>
      </w:r>
      <w:r w:rsidRPr="003C6FC8">
        <w:rPr>
          <w:rFonts w:ascii="Times New Roman" w:hAnsi="Times New Roman"/>
          <w:noProof/>
          <w:lang w:val="en-IE"/>
        </w:rPr>
        <w:tab/>
        <w:t xml:space="preserve">the procuring entity published a notice of planned procurement under </w:t>
      </w:r>
      <w:r w:rsidRPr="003C6FC8" w:rsidR="00E75925">
        <w:rPr>
          <w:rFonts w:ascii="Times New Roman" w:hAnsi="Times New Roman"/>
          <w:noProof/>
          <w:lang w:val="en-IE"/>
        </w:rPr>
        <w:t>paragraph</w:t>
      </w:r>
      <w:r w:rsidR="00296994">
        <w:rPr>
          <w:rFonts w:ascii="Times New Roman" w:hAnsi="Times New Roman"/>
          <w:noProof/>
          <w:lang w:val="en-IE"/>
        </w:rPr>
        <w:t> </w:t>
      </w:r>
      <w:r w:rsidRPr="003C6FC8" w:rsidR="00E75925">
        <w:rPr>
          <w:rFonts w:ascii="Times New Roman" w:hAnsi="Times New Roman"/>
          <w:noProof/>
          <w:lang w:val="en-IE"/>
        </w:rPr>
        <w:t>3</w:t>
      </w:r>
      <w:r w:rsidR="00E75925">
        <w:rPr>
          <w:rFonts w:ascii="Times New Roman" w:hAnsi="Times New Roman"/>
          <w:noProof/>
          <w:lang w:val="en-IE"/>
        </w:rPr>
        <w:t xml:space="preserve"> of </w:t>
      </w:r>
      <w:r w:rsidRPr="003C6FC8">
        <w:rPr>
          <w:rFonts w:ascii="Times New Roman" w:hAnsi="Times New Roman"/>
          <w:noProof/>
          <w:lang w:val="en-IE"/>
        </w:rPr>
        <w:t>Article 45 at least 40 days and not more than 12 months in advance of the publication of the notice of intended procurement, and the notice of planned procurement contains:</w:t>
      </w:r>
    </w:p>
    <w:p w:rsidR="00A0119D" w:rsidRPr="003C6FC8" w:rsidP="00A0119D">
      <w:pPr>
        <w:bidi w:val="0"/>
        <w:ind w:left="567" w:hanging="567"/>
        <w:rPr>
          <w:rFonts w:ascii="Times New Roman" w:hAnsi="Times New Roman"/>
          <w:noProof/>
          <w:lang w:val="en-IE"/>
        </w:rPr>
      </w:pPr>
    </w:p>
    <w:p w:rsidR="005C79AF" w:rsidP="00A0119D">
      <w:pPr>
        <w:bidi w:val="0"/>
        <w:ind w:left="1701" w:hanging="567"/>
        <w:rPr>
          <w:rFonts w:ascii="Times New Roman" w:hAnsi="Times New Roman"/>
          <w:noProof/>
          <w:lang w:val="en-IE"/>
        </w:rPr>
      </w:pPr>
      <w:r w:rsidRPr="003C6FC8">
        <w:rPr>
          <w:rFonts w:ascii="Times New Roman" w:hAnsi="Times New Roman"/>
          <w:noProof/>
          <w:lang w:val="en-IE"/>
        </w:rPr>
        <w:t>i)</w:t>
        <w:tab/>
        <w:t>a description of the procurement;</w:t>
      </w:r>
    </w:p>
    <w:p w:rsidR="00A0119D" w:rsidRPr="003C6FC8" w:rsidP="00A0119D">
      <w:pPr>
        <w:bidi w:val="0"/>
        <w:ind w:left="1701" w:hanging="567"/>
        <w:rPr>
          <w:rFonts w:ascii="Times New Roman" w:hAnsi="Times New Roman"/>
          <w:noProof/>
          <w:lang w:val="en-IE"/>
        </w:rPr>
      </w:pPr>
    </w:p>
    <w:p w:rsidR="005C79AF" w:rsidP="00A0119D">
      <w:pPr>
        <w:bidi w:val="0"/>
        <w:ind w:left="1701" w:hanging="567"/>
        <w:rPr>
          <w:rFonts w:ascii="Times New Roman" w:hAnsi="Times New Roman"/>
          <w:noProof/>
          <w:lang w:val="en-IE"/>
        </w:rPr>
      </w:pPr>
      <w:r w:rsidRPr="003C6FC8">
        <w:rPr>
          <w:rFonts w:ascii="Times New Roman" w:hAnsi="Times New Roman"/>
          <w:noProof/>
          <w:lang w:val="en-IE"/>
        </w:rPr>
        <w:t>ii)</w:t>
        <w:tab/>
        <w:t>the approximate final dates for the submis</w:t>
      </w:r>
      <w:r w:rsidR="00296994">
        <w:rPr>
          <w:rFonts w:ascii="Times New Roman" w:hAnsi="Times New Roman"/>
          <w:noProof/>
          <w:lang w:val="en-IE"/>
        </w:rPr>
        <w:t>sion of tenders or requests for </w:t>
      </w:r>
      <w:r w:rsidRPr="003C6FC8">
        <w:rPr>
          <w:rFonts w:ascii="Times New Roman" w:hAnsi="Times New Roman"/>
          <w:noProof/>
          <w:lang w:val="en-IE"/>
        </w:rPr>
        <w:t>participation;</w:t>
      </w:r>
    </w:p>
    <w:p w:rsidR="00A0119D" w:rsidRPr="003C6FC8" w:rsidP="00A0119D">
      <w:pPr>
        <w:bidi w:val="0"/>
        <w:ind w:left="1701" w:hanging="567"/>
        <w:rPr>
          <w:rFonts w:ascii="Times New Roman" w:hAnsi="Times New Roman"/>
          <w:noProof/>
          <w:lang w:val="en-IE"/>
        </w:rPr>
      </w:pPr>
    </w:p>
    <w:p w:rsidR="005C79AF" w:rsidP="00A0119D">
      <w:pPr>
        <w:bidi w:val="0"/>
        <w:ind w:left="1701" w:hanging="567"/>
        <w:rPr>
          <w:rFonts w:ascii="Times New Roman" w:hAnsi="Times New Roman"/>
          <w:noProof/>
          <w:lang w:val="en-IE"/>
        </w:rPr>
      </w:pPr>
      <w:r w:rsidRPr="003C6FC8">
        <w:rPr>
          <w:rFonts w:ascii="Times New Roman" w:hAnsi="Times New Roman"/>
          <w:noProof/>
          <w:lang w:val="en-IE"/>
        </w:rPr>
        <w:t>iii)</w:t>
        <w:tab/>
        <w:t>a statement that interested suppliers should express their interest in the procurement to the procuring entity;</w:t>
      </w:r>
    </w:p>
    <w:p w:rsidR="00A0119D" w:rsidRPr="003C6FC8" w:rsidP="00A0119D">
      <w:pPr>
        <w:bidi w:val="0"/>
        <w:ind w:left="1701" w:hanging="567"/>
        <w:rPr>
          <w:rFonts w:ascii="Times New Roman" w:hAnsi="Times New Roman"/>
          <w:noProof/>
          <w:lang w:val="en-IE"/>
        </w:rPr>
      </w:pPr>
    </w:p>
    <w:p w:rsidR="005C79AF" w:rsidP="00A0119D">
      <w:pPr>
        <w:bidi w:val="0"/>
        <w:ind w:left="1701" w:hanging="567"/>
        <w:rPr>
          <w:rFonts w:ascii="Times New Roman" w:hAnsi="Times New Roman"/>
          <w:noProof/>
          <w:lang w:val="en-IE"/>
        </w:rPr>
      </w:pPr>
      <w:r w:rsidRPr="003C6FC8">
        <w:rPr>
          <w:rFonts w:ascii="Times New Roman" w:hAnsi="Times New Roman"/>
          <w:noProof/>
          <w:lang w:val="en-IE"/>
        </w:rPr>
        <w:t>iv)</w:t>
        <w:tab/>
        <w:t>the address from which documents relating to t</w:t>
      </w:r>
      <w:r w:rsidR="00296994">
        <w:rPr>
          <w:rFonts w:ascii="Times New Roman" w:hAnsi="Times New Roman"/>
          <w:noProof/>
          <w:lang w:val="en-IE"/>
        </w:rPr>
        <w:t>he procurement may be obtained; </w:t>
      </w:r>
      <w:r w:rsidRPr="003C6FC8">
        <w:rPr>
          <w:rFonts w:ascii="Times New Roman" w:hAnsi="Times New Roman"/>
          <w:noProof/>
          <w:lang w:val="en-IE"/>
        </w:rPr>
        <w:t>and</w:t>
      </w:r>
    </w:p>
    <w:p w:rsidR="00A0119D" w:rsidRPr="003C6FC8" w:rsidP="00A0119D">
      <w:pPr>
        <w:bidi w:val="0"/>
        <w:ind w:left="1701" w:hanging="567"/>
        <w:rPr>
          <w:rFonts w:ascii="Times New Roman" w:hAnsi="Times New Roman"/>
          <w:noProof/>
          <w:lang w:val="en-IE"/>
        </w:rPr>
      </w:pPr>
    </w:p>
    <w:p w:rsidR="005C79AF" w:rsidP="00A0119D">
      <w:pPr>
        <w:bidi w:val="0"/>
        <w:ind w:left="1701" w:hanging="567"/>
        <w:rPr>
          <w:rFonts w:ascii="Times New Roman" w:hAnsi="Times New Roman"/>
          <w:noProof/>
          <w:lang w:val="en-IE"/>
        </w:rPr>
      </w:pPr>
      <w:r w:rsidRPr="003C6FC8">
        <w:rPr>
          <w:rFonts w:ascii="Times New Roman" w:hAnsi="Times New Roman"/>
          <w:noProof/>
          <w:lang w:val="en-IE"/>
        </w:rPr>
        <w:t>v)</w:t>
        <w:tab/>
        <w:t>as much of the information that is required for the notice of intended procurement under Appendix IV, as is available.</w:t>
      </w:r>
    </w:p>
    <w:p w:rsidR="00A0119D" w:rsidRPr="003C6FC8" w:rsidP="00A0119D">
      <w:pPr>
        <w:bidi w:val="0"/>
        <w:ind w:left="567" w:hanging="567"/>
        <w:rPr>
          <w:rFonts w:ascii="Times New Roman" w:hAnsi="Times New Roman"/>
          <w:noProof/>
          <w:lang w:val="en-IE"/>
        </w:rPr>
      </w:pPr>
    </w:p>
    <w:p w:rsidR="005C79AF" w:rsidP="00A0119D">
      <w:pPr>
        <w:bidi w:val="0"/>
        <w:ind w:left="1134" w:hanging="567"/>
        <w:rPr>
          <w:rFonts w:ascii="Times New Roman" w:hAnsi="Times New Roman"/>
          <w:noProof/>
          <w:lang w:val="en-IE"/>
        </w:rPr>
      </w:pPr>
      <w:r w:rsidR="00590F91">
        <w:rPr>
          <w:rFonts w:ascii="Times New Roman" w:hAnsi="Times New Roman"/>
          <w:noProof/>
          <w:lang w:val="en-IE"/>
        </w:rPr>
        <w:br w:type="page"/>
      </w:r>
      <w:r w:rsidR="005D3849">
        <w:rPr>
          <w:rFonts w:ascii="Times New Roman" w:hAnsi="Times New Roman"/>
          <w:noProof/>
          <w:lang w:val="en-IE"/>
        </w:rPr>
        <w:t>(</w:t>
      </w:r>
      <w:r w:rsidRPr="003C6FC8">
        <w:rPr>
          <w:rFonts w:ascii="Times New Roman" w:hAnsi="Times New Roman"/>
          <w:noProof/>
          <w:lang w:val="en-IE"/>
        </w:rPr>
        <w:t>b</w:t>
      </w:r>
      <w:r w:rsidR="005D3849">
        <w:rPr>
          <w:rFonts w:ascii="Times New Roman" w:hAnsi="Times New Roman"/>
          <w:noProof/>
          <w:lang w:val="en-IE"/>
        </w:rPr>
        <w:t>)</w:t>
      </w:r>
      <w:r w:rsidRPr="003C6FC8">
        <w:rPr>
          <w:rFonts w:ascii="Times New Roman" w:hAnsi="Times New Roman"/>
          <w:noProof/>
          <w:lang w:val="en-IE"/>
        </w:rPr>
        <w:tab/>
        <w:t>the procuring entity, for procurements of a recurring nature, indicates in an initial notice of intended procurement that subsequent notices will provide time periods for tendering based on this paragraph; or</w:t>
      </w:r>
    </w:p>
    <w:p w:rsidR="00A0119D" w:rsidRPr="003C6FC8" w:rsidP="00A0119D">
      <w:pPr>
        <w:bidi w:val="0"/>
        <w:ind w:left="1134" w:hanging="567"/>
        <w:rPr>
          <w:rFonts w:ascii="Times New Roman" w:hAnsi="Times New Roman"/>
          <w:noProof/>
          <w:lang w:val="en-IE"/>
        </w:rPr>
      </w:pPr>
    </w:p>
    <w:p w:rsidR="005C79AF" w:rsidP="00A0119D">
      <w:pPr>
        <w:bidi w:val="0"/>
        <w:ind w:left="1134" w:hanging="567"/>
        <w:rPr>
          <w:rFonts w:ascii="Times New Roman" w:hAnsi="Times New Roman"/>
          <w:noProof/>
          <w:lang w:val="en-IE"/>
        </w:rPr>
      </w:pPr>
      <w:r w:rsidR="005D3849">
        <w:rPr>
          <w:rFonts w:ascii="Times New Roman" w:hAnsi="Times New Roman"/>
          <w:noProof/>
          <w:lang w:val="en-IE"/>
        </w:rPr>
        <w:t>(</w:t>
      </w:r>
      <w:r w:rsidRPr="003C6FC8">
        <w:rPr>
          <w:rFonts w:ascii="Times New Roman" w:hAnsi="Times New Roman"/>
          <w:noProof/>
          <w:lang w:val="en-IE"/>
        </w:rPr>
        <w:t>c</w:t>
      </w:r>
      <w:r w:rsidR="005D3849">
        <w:rPr>
          <w:rFonts w:ascii="Times New Roman" w:hAnsi="Times New Roman"/>
          <w:noProof/>
          <w:lang w:val="en-IE"/>
        </w:rPr>
        <w:t>)</w:t>
      </w:r>
      <w:r w:rsidRPr="003C6FC8">
        <w:rPr>
          <w:rFonts w:ascii="Times New Roman" w:hAnsi="Times New Roman"/>
          <w:noProof/>
          <w:lang w:val="en-IE"/>
        </w:rPr>
        <w:tab/>
        <w:t xml:space="preserve">a state of urgency duly substantiated by the procuring </w:t>
      </w:r>
      <w:r w:rsidR="00296994">
        <w:rPr>
          <w:rFonts w:ascii="Times New Roman" w:hAnsi="Times New Roman"/>
          <w:noProof/>
          <w:lang w:val="en-IE"/>
        </w:rPr>
        <w:t>entity renders such time</w:t>
      </w:r>
      <w:r w:rsidR="00296994">
        <w:rPr>
          <w:rFonts w:ascii="Times New Roman" w:hAnsi="Times New Roman"/>
          <w:noProof/>
          <w:lang w:val="en-IE"/>
        </w:rPr>
        <w:noBreakHyphen/>
        <w:t>period </w:t>
      </w:r>
      <w:r w:rsidRPr="003C6FC8">
        <w:rPr>
          <w:rFonts w:ascii="Times New Roman" w:hAnsi="Times New Roman"/>
          <w:noProof/>
          <w:lang w:val="en-IE"/>
        </w:rPr>
        <w:t>impracticable.</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4.</w:t>
        <w:tab/>
        <w:t>A procuring entity may reduce the time-period for tendering set out in paragraph 2 by five days for each one of the following circumstances:</w:t>
      </w:r>
    </w:p>
    <w:p w:rsidR="00A0119D" w:rsidRPr="003C6FC8" w:rsidP="00A0119D">
      <w:pPr>
        <w:bidi w:val="0"/>
        <w:ind w:left="567" w:hanging="567"/>
        <w:rPr>
          <w:rFonts w:ascii="Times New Roman" w:hAnsi="Times New Roman"/>
          <w:noProof/>
          <w:lang w:val="en-IE"/>
        </w:rPr>
      </w:pPr>
    </w:p>
    <w:p w:rsidR="005C79AF" w:rsidP="00A0119D">
      <w:pPr>
        <w:bidi w:val="0"/>
        <w:ind w:left="1134" w:hanging="567"/>
        <w:rPr>
          <w:rFonts w:ascii="Times New Roman" w:hAnsi="Times New Roman"/>
          <w:noProof/>
          <w:lang w:val="en-IE"/>
        </w:rPr>
      </w:pPr>
      <w:r w:rsidR="005D3849">
        <w:rPr>
          <w:rFonts w:ascii="Times New Roman" w:hAnsi="Times New Roman"/>
          <w:noProof/>
          <w:lang w:val="en-IE"/>
        </w:rPr>
        <w:t>(</w:t>
      </w:r>
      <w:r w:rsidRPr="003C6FC8">
        <w:rPr>
          <w:rFonts w:ascii="Times New Roman" w:hAnsi="Times New Roman"/>
          <w:noProof/>
          <w:lang w:val="en-IE"/>
        </w:rPr>
        <w:t>a</w:t>
      </w:r>
      <w:r w:rsidR="005D3849">
        <w:rPr>
          <w:rFonts w:ascii="Times New Roman" w:hAnsi="Times New Roman"/>
          <w:noProof/>
          <w:lang w:val="en-IE"/>
        </w:rPr>
        <w:t>)</w:t>
      </w:r>
      <w:r w:rsidRPr="003C6FC8">
        <w:rPr>
          <w:rFonts w:ascii="Times New Roman" w:hAnsi="Times New Roman"/>
          <w:noProof/>
          <w:lang w:val="en-IE"/>
        </w:rPr>
        <w:tab/>
        <w:t>the notice of intended procurement is published by electronic means;</w:t>
      </w:r>
    </w:p>
    <w:p w:rsidR="00A0119D" w:rsidRPr="003C6FC8" w:rsidP="00A0119D">
      <w:pPr>
        <w:bidi w:val="0"/>
        <w:ind w:left="1134" w:hanging="567"/>
        <w:rPr>
          <w:rFonts w:ascii="Times New Roman" w:hAnsi="Times New Roman"/>
          <w:noProof/>
          <w:lang w:val="en-IE"/>
        </w:rPr>
      </w:pPr>
    </w:p>
    <w:p w:rsidR="005C79AF" w:rsidP="00A0119D">
      <w:pPr>
        <w:bidi w:val="0"/>
        <w:ind w:left="1134" w:hanging="567"/>
        <w:rPr>
          <w:rFonts w:ascii="Times New Roman" w:hAnsi="Times New Roman"/>
          <w:noProof/>
          <w:lang w:val="en-IE"/>
        </w:rPr>
      </w:pPr>
      <w:r w:rsidR="005D3849">
        <w:rPr>
          <w:rFonts w:ascii="Times New Roman" w:hAnsi="Times New Roman"/>
          <w:noProof/>
          <w:lang w:val="en-IE"/>
        </w:rPr>
        <w:t>(</w:t>
      </w:r>
      <w:r w:rsidRPr="003C6FC8">
        <w:rPr>
          <w:rFonts w:ascii="Times New Roman" w:hAnsi="Times New Roman"/>
          <w:noProof/>
          <w:lang w:val="en-IE"/>
        </w:rPr>
        <w:t>b</w:t>
      </w:r>
      <w:r w:rsidR="005D3849">
        <w:rPr>
          <w:rFonts w:ascii="Times New Roman" w:hAnsi="Times New Roman"/>
          <w:noProof/>
          <w:lang w:val="en-IE"/>
        </w:rPr>
        <w:t>)</w:t>
      </w:r>
      <w:r w:rsidRPr="003C6FC8">
        <w:rPr>
          <w:rFonts w:ascii="Times New Roman" w:hAnsi="Times New Roman"/>
          <w:noProof/>
          <w:lang w:val="en-IE"/>
        </w:rPr>
        <w:tab/>
        <w:t>all the tender documentation is made available by electronic means from the date of the publication of the notice of intended procurement;</w:t>
      </w:r>
    </w:p>
    <w:p w:rsidR="00A0119D" w:rsidRPr="003C6FC8" w:rsidP="00A0119D">
      <w:pPr>
        <w:bidi w:val="0"/>
        <w:ind w:left="1134" w:hanging="567"/>
        <w:rPr>
          <w:rFonts w:ascii="Times New Roman" w:hAnsi="Times New Roman"/>
          <w:noProof/>
          <w:lang w:val="en-IE"/>
        </w:rPr>
      </w:pPr>
    </w:p>
    <w:p w:rsidR="005C79AF" w:rsidP="00A0119D">
      <w:pPr>
        <w:bidi w:val="0"/>
        <w:ind w:left="1134" w:hanging="567"/>
        <w:rPr>
          <w:rFonts w:ascii="Times New Roman" w:hAnsi="Times New Roman"/>
          <w:noProof/>
          <w:lang w:val="en-IE"/>
        </w:rPr>
      </w:pPr>
      <w:r w:rsidR="005D3849">
        <w:rPr>
          <w:rFonts w:ascii="Times New Roman" w:hAnsi="Times New Roman"/>
          <w:noProof/>
          <w:lang w:val="en-IE"/>
        </w:rPr>
        <w:t>(</w:t>
      </w:r>
      <w:r w:rsidRPr="003C6FC8">
        <w:rPr>
          <w:rFonts w:ascii="Times New Roman" w:hAnsi="Times New Roman"/>
          <w:noProof/>
          <w:lang w:val="en-IE"/>
        </w:rPr>
        <w:t>c</w:t>
      </w:r>
      <w:r w:rsidR="005D3849">
        <w:rPr>
          <w:rFonts w:ascii="Times New Roman" w:hAnsi="Times New Roman"/>
          <w:noProof/>
          <w:lang w:val="en-IE"/>
        </w:rPr>
        <w:t>)</w:t>
      </w:r>
      <w:r w:rsidRPr="003C6FC8">
        <w:rPr>
          <w:rFonts w:ascii="Times New Roman" w:hAnsi="Times New Roman"/>
          <w:noProof/>
          <w:lang w:val="en-IE"/>
        </w:rPr>
        <w:tab/>
        <w:t>the entity accepts tenders by electronic means.</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Pr="003C6FC8">
        <w:rPr>
          <w:rFonts w:ascii="Times New Roman" w:hAnsi="Times New Roman"/>
          <w:noProof/>
          <w:lang w:val="en-IE"/>
        </w:rPr>
        <w:t>5.</w:t>
        <w:tab/>
        <w:t>The use of paragraph 4, in conjunction with paragraph 3, shall in no case result in the reduction of the time-periods for tendering set out in paragraph 2 to less than 10 days from the date on which the notice of intended procurement is published.</w:t>
      </w:r>
    </w:p>
    <w:p w:rsidR="00A0119D" w:rsidRPr="003C6FC8" w:rsidP="00A0119D">
      <w:pPr>
        <w:bidi w:val="0"/>
        <w:ind w:left="567" w:hanging="567"/>
        <w:rPr>
          <w:rFonts w:ascii="Times New Roman" w:hAnsi="Times New Roman"/>
          <w:noProof/>
          <w:lang w:val="en-IE"/>
        </w:rPr>
      </w:pPr>
    </w:p>
    <w:p w:rsidR="005C79AF" w:rsidP="00A0119D">
      <w:pPr>
        <w:bidi w:val="0"/>
        <w:ind w:left="567" w:hanging="567"/>
        <w:rPr>
          <w:rFonts w:ascii="Times New Roman" w:hAnsi="Times New Roman"/>
          <w:noProof/>
          <w:lang w:val="en-IE"/>
        </w:rPr>
      </w:pPr>
      <w:r w:rsidR="00590F91">
        <w:rPr>
          <w:rFonts w:ascii="Times New Roman" w:hAnsi="Times New Roman"/>
          <w:noProof/>
          <w:lang w:val="en-IE"/>
        </w:rPr>
        <w:br w:type="page"/>
      </w:r>
      <w:r w:rsidRPr="003C6FC8">
        <w:rPr>
          <w:rFonts w:ascii="Times New Roman" w:hAnsi="Times New Roman"/>
          <w:noProof/>
          <w:lang w:val="en-IE"/>
        </w:rPr>
        <w:t>6.</w:t>
        <w:tab/>
        <w:t>Notwithstanding any other time-period in this Appendix, where a procuring entity purchases commercial goods or services, it may reduce the time-period for tendering set out in paragraph 2 to not less than 13 days, provided that the procuring entity publishes by electronic means, at the same time, both the notice of intended procurement and the complete tender documentation. In addition, where the entity accepts tenders of commercial goods or services by electronic means, it may reduce the time-period establish</w:t>
      </w:r>
      <w:r w:rsidR="00854923">
        <w:rPr>
          <w:rFonts w:ascii="Times New Roman" w:hAnsi="Times New Roman"/>
          <w:noProof/>
          <w:lang w:val="en-IE"/>
        </w:rPr>
        <w:t>ed in accordance with paragraph </w:t>
      </w:r>
      <w:r w:rsidRPr="003C6FC8">
        <w:rPr>
          <w:rFonts w:ascii="Times New Roman" w:hAnsi="Times New Roman"/>
          <w:noProof/>
          <w:lang w:val="en-IE"/>
        </w:rPr>
        <w:t>2 to not less than 10 days.</w:t>
      </w:r>
    </w:p>
    <w:p w:rsidR="00A0119D" w:rsidRPr="003C6FC8" w:rsidP="00A0119D">
      <w:pPr>
        <w:bidi w:val="0"/>
        <w:ind w:left="567" w:hanging="567"/>
        <w:rPr>
          <w:rFonts w:ascii="Times New Roman" w:hAnsi="Times New Roman"/>
          <w:noProof/>
          <w:lang w:val="en-IE"/>
        </w:rPr>
      </w:pPr>
    </w:p>
    <w:p w:rsidR="005C79AF" w:rsidRPr="003C6FC8" w:rsidP="00A0119D">
      <w:pPr>
        <w:bidi w:val="0"/>
        <w:ind w:left="567" w:hanging="567"/>
        <w:rPr>
          <w:rFonts w:ascii="Times New Roman" w:hAnsi="Times New Roman"/>
          <w:noProof/>
          <w:lang w:val="en-IE"/>
        </w:rPr>
      </w:pPr>
      <w:r w:rsidRPr="003C6FC8">
        <w:rPr>
          <w:rFonts w:ascii="Times New Roman" w:hAnsi="Times New Roman"/>
          <w:noProof/>
          <w:lang w:val="en-IE"/>
        </w:rPr>
        <w:t>7.</w:t>
        <w:tab/>
        <w:t xml:space="preserve">Where a procuring entity covered under </w:t>
      </w:r>
      <w:r w:rsidRPr="003C6FC8">
        <w:rPr>
          <w:rFonts w:ascii="Times New Roman" w:hAnsi="Times New Roman"/>
          <w:iCs/>
          <w:noProof/>
          <w:lang w:val="en-IE"/>
        </w:rPr>
        <w:t>Annex</w:t>
      </w:r>
      <w:r w:rsidRPr="003C6FC8">
        <w:rPr>
          <w:rFonts w:ascii="Times New Roman" w:hAnsi="Times New Roman"/>
          <w:noProof/>
          <w:lang w:val="en-IE"/>
        </w:rPr>
        <w:t xml:space="preserve"> 2 has selected all or a limited number of qualified suppliers, the time-period for tendering may be fixed by mutual agreement between the procuring entity and the selected suppliers. In the absence of agreement, the period shall not be less than 10 days.</w:t>
      </w:r>
    </w:p>
    <w:p w:rsidR="00590F91" w:rsidP="00590F91">
      <w:pPr>
        <w:bidi w:val="0"/>
        <w:jc w:val="center"/>
        <w:rPr>
          <w:rFonts w:ascii="Times New Roman" w:hAnsi="Times New Roman"/>
          <w:noProof/>
          <w:lang w:val="en-IE"/>
        </w:rPr>
      </w:pPr>
      <w:r w:rsidR="00E960FA">
        <w:rPr>
          <w:rFonts w:ascii="Times New Roman" w:hAnsi="Times New Roman"/>
          <w:noProof/>
          <w:lang w:val="en-IE"/>
        </w:rPr>
        <w:br w:type="page"/>
      </w:r>
      <w:r>
        <w:rPr>
          <w:rFonts w:ascii="Times New Roman" w:hAnsi="Times New Roman"/>
          <w:noProof/>
          <w:lang w:val="en-IE"/>
        </w:rPr>
        <w:t>Appendix VII</w:t>
      </w:r>
    </w:p>
    <w:p w:rsidR="00590F91" w:rsidP="00590F91">
      <w:pPr>
        <w:bidi w:val="0"/>
        <w:jc w:val="center"/>
        <w:rPr>
          <w:rFonts w:ascii="Times New Roman" w:hAnsi="Times New Roman"/>
          <w:noProof/>
          <w:lang w:val="en-IE"/>
        </w:rPr>
      </w:pPr>
    </w:p>
    <w:p w:rsidR="005C79AF" w:rsidP="00590F91">
      <w:pPr>
        <w:bidi w:val="0"/>
        <w:jc w:val="center"/>
        <w:rPr>
          <w:rFonts w:ascii="Times New Roman" w:hAnsi="Times New Roman"/>
          <w:noProof/>
          <w:lang w:val="en-IE"/>
        </w:rPr>
      </w:pPr>
      <w:r w:rsidRPr="003C6FC8">
        <w:rPr>
          <w:rFonts w:ascii="Times New Roman" w:hAnsi="Times New Roman"/>
          <w:noProof/>
          <w:lang w:val="en-IE"/>
        </w:rPr>
        <w:t>AWARD NOTICES</w:t>
      </w:r>
    </w:p>
    <w:p w:rsidR="00590F91" w:rsidRPr="003C6FC8" w:rsidP="00590F91">
      <w:pPr>
        <w:bidi w:val="0"/>
        <w:jc w:val="center"/>
        <w:rPr>
          <w:rFonts w:ascii="Times New Roman" w:hAnsi="Times New Roman"/>
          <w:noProof/>
          <w:lang w:val="en-IE"/>
        </w:rPr>
      </w:pPr>
    </w:p>
    <w:p w:rsidR="005C79AF" w:rsidP="00590F91">
      <w:pPr>
        <w:bidi w:val="0"/>
        <w:rPr>
          <w:rFonts w:ascii="Times New Roman" w:hAnsi="Times New Roman"/>
          <w:noProof/>
          <w:lang w:val="en-IE"/>
        </w:rPr>
      </w:pPr>
      <w:r w:rsidRPr="003C6FC8">
        <w:rPr>
          <w:rFonts w:ascii="Times New Roman" w:hAnsi="Times New Roman"/>
          <w:noProof/>
          <w:lang w:val="en-IE"/>
        </w:rPr>
        <w:t xml:space="preserve">The notice referred to in </w:t>
      </w:r>
      <w:r w:rsidRPr="003C6FC8" w:rsidR="00E75925">
        <w:rPr>
          <w:rFonts w:ascii="Times New Roman" w:hAnsi="Times New Roman"/>
          <w:noProof/>
          <w:lang w:val="en-IE"/>
        </w:rPr>
        <w:t>paragraph 2</w:t>
      </w:r>
      <w:r w:rsidR="00E75925">
        <w:rPr>
          <w:rFonts w:ascii="Times New Roman" w:hAnsi="Times New Roman"/>
          <w:noProof/>
          <w:lang w:val="en-IE"/>
        </w:rPr>
        <w:t xml:space="preserve"> of </w:t>
      </w:r>
      <w:r w:rsidRPr="003C6FC8">
        <w:rPr>
          <w:rFonts w:ascii="Times New Roman" w:hAnsi="Times New Roman"/>
          <w:noProof/>
          <w:lang w:val="en-IE"/>
        </w:rPr>
        <w:t>Article 55 shall at least contain the following information:</w:t>
      </w:r>
    </w:p>
    <w:p w:rsidR="00590F91" w:rsidRPr="003C6FC8" w:rsidP="00590F91">
      <w:pPr>
        <w:bidi w:val="0"/>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(a)</w:t>
        <w:tab/>
        <w:t>a description of the goods or services procured;</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(b)</w:t>
        <w:tab/>
        <w:t>the name and address of the procuring entity;</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(c)</w:t>
        <w:tab/>
        <w:t>the name and address of the successful supplier;</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(d)</w:t>
        <w:tab/>
        <w:t>the value of the successful tender or the highest and lowest offers taken into account in the award of the contract;</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(e)</w:t>
        <w:tab/>
        <w:t>the date of the award;</w:t>
      </w:r>
    </w:p>
    <w:p w:rsidR="00590F91" w:rsidRPr="003C6FC8" w:rsidP="00590F91">
      <w:pPr>
        <w:bidi w:val="0"/>
        <w:ind w:left="567" w:hanging="567"/>
        <w:rPr>
          <w:rFonts w:ascii="Times New Roman" w:hAnsi="Times New Roman"/>
          <w:noProof/>
          <w:lang w:val="en-IE"/>
        </w:rPr>
      </w:pPr>
    </w:p>
    <w:p w:rsidR="005C79AF" w:rsidRPr="003C6FC8" w:rsidP="00590F91">
      <w:pPr>
        <w:bidi w:val="0"/>
        <w:ind w:left="567" w:hanging="567"/>
        <w:rPr>
          <w:rFonts w:ascii="Times New Roman" w:hAnsi="Times New Roman"/>
          <w:noProof/>
          <w:lang w:val="en-IE"/>
        </w:rPr>
      </w:pPr>
      <w:r w:rsidRPr="003C6FC8">
        <w:rPr>
          <w:rFonts w:ascii="Times New Roman" w:hAnsi="Times New Roman"/>
          <w:noProof/>
          <w:lang w:val="en-IE"/>
        </w:rPr>
        <w:t>(f)</w:t>
        <w:tab/>
        <w:t>the type of procurement method use, and in cases where limited tendering was used, a description of the circumstances justifying the use of limited tendering.</w:t>
      </w:r>
    </w:p>
    <w:p w:rsidR="00590F91" w:rsidP="00590F91">
      <w:pPr>
        <w:bidi w:val="0"/>
        <w:jc w:val="center"/>
        <w:rPr>
          <w:rFonts w:ascii="Times New Roman" w:hAnsi="Times New Roman"/>
          <w:noProof/>
          <w:lang w:val="en-IE"/>
        </w:rPr>
      </w:pPr>
      <w:r w:rsidR="00E960FA">
        <w:rPr>
          <w:rFonts w:ascii="Times New Roman" w:hAnsi="Times New Roman"/>
          <w:noProof/>
          <w:lang w:val="en-IE"/>
        </w:rPr>
        <w:br w:type="page"/>
      </w:r>
      <w:r>
        <w:rPr>
          <w:rFonts w:ascii="Times New Roman" w:hAnsi="Times New Roman"/>
          <w:noProof/>
          <w:lang w:val="en-IE"/>
        </w:rPr>
        <w:t>Appendix VIII</w:t>
      </w:r>
    </w:p>
    <w:p w:rsidR="00590F91" w:rsidP="00590F91">
      <w:pPr>
        <w:bidi w:val="0"/>
        <w:jc w:val="center"/>
        <w:rPr>
          <w:rFonts w:ascii="Times New Roman" w:hAnsi="Times New Roman"/>
          <w:noProof/>
          <w:lang w:val="en-IE"/>
        </w:rPr>
      </w:pPr>
    </w:p>
    <w:p w:rsidR="005C79AF" w:rsidP="00590F91">
      <w:pPr>
        <w:bidi w:val="0"/>
        <w:jc w:val="center"/>
        <w:rPr>
          <w:rFonts w:ascii="Times New Roman" w:hAnsi="Times New Roman"/>
          <w:noProof/>
          <w:lang w:val="en-IE"/>
        </w:rPr>
      </w:pPr>
      <w:r w:rsidRPr="003C6FC8">
        <w:rPr>
          <w:rFonts w:ascii="Times New Roman" w:hAnsi="Times New Roman"/>
          <w:noProof/>
          <w:lang w:val="en-IE"/>
        </w:rPr>
        <w:t>TENDER DOCUMENTATION</w:t>
      </w:r>
    </w:p>
    <w:p w:rsidR="00590F91" w:rsidRPr="003C6FC8" w:rsidP="00590F91">
      <w:pPr>
        <w:bidi w:val="0"/>
        <w:jc w:val="center"/>
        <w:rPr>
          <w:rFonts w:ascii="Times New Roman" w:hAnsi="Times New Roman"/>
          <w:noProof/>
          <w:lang w:val="en-IE"/>
        </w:rPr>
      </w:pPr>
    </w:p>
    <w:p w:rsidR="005C79AF" w:rsidP="00590F91">
      <w:pPr>
        <w:bidi w:val="0"/>
        <w:rPr>
          <w:rFonts w:ascii="Times New Roman" w:hAnsi="Times New Roman"/>
          <w:noProof/>
          <w:lang w:val="en-IE"/>
        </w:rPr>
      </w:pPr>
      <w:r w:rsidRPr="003C6FC8">
        <w:rPr>
          <w:rFonts w:ascii="Times New Roman" w:hAnsi="Times New Roman"/>
          <w:noProof/>
          <w:lang w:val="en-IE"/>
        </w:rPr>
        <w:t xml:space="preserve">As referred to in </w:t>
      </w:r>
      <w:r w:rsidRPr="003C6FC8" w:rsidR="008847FF">
        <w:rPr>
          <w:rFonts w:ascii="Times New Roman" w:hAnsi="Times New Roman"/>
          <w:noProof/>
          <w:lang w:val="en-IE"/>
        </w:rPr>
        <w:t>paragraph 1</w:t>
      </w:r>
      <w:r w:rsidR="008847FF">
        <w:rPr>
          <w:rFonts w:ascii="Times New Roman" w:hAnsi="Times New Roman"/>
          <w:noProof/>
          <w:lang w:val="en-IE"/>
        </w:rPr>
        <w:t xml:space="preserve"> of </w:t>
      </w:r>
      <w:r w:rsidRPr="003C6FC8">
        <w:rPr>
          <w:rFonts w:ascii="Times New Roman" w:hAnsi="Times New Roman"/>
          <w:noProof/>
          <w:lang w:val="en-IE"/>
        </w:rPr>
        <w:t>Article 49, unless already provided in the notice of intended procurement, tender documentation shall include a complete description of:</w:t>
      </w:r>
    </w:p>
    <w:p w:rsidR="00590F91" w:rsidRPr="003C6FC8" w:rsidP="00590F91">
      <w:pPr>
        <w:bidi w:val="0"/>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(a)</w:t>
        <w:tab/>
        <w:t>the procurement, including the nature and quantity of the goods or services to be procured or, where the quantity is not known, the estimated quantity and any requirements to be fulfilled, including any technical specification, conformity assessment certification, p</w:t>
      </w:r>
      <w:r w:rsidR="00854923">
        <w:rPr>
          <w:rFonts w:ascii="Times New Roman" w:hAnsi="Times New Roman"/>
          <w:noProof/>
          <w:lang w:val="en-IE"/>
        </w:rPr>
        <w:t>lans, drawings or instructional </w:t>
      </w:r>
      <w:r w:rsidRPr="003C6FC8">
        <w:rPr>
          <w:rFonts w:ascii="Times New Roman" w:hAnsi="Times New Roman"/>
          <w:noProof/>
          <w:lang w:val="en-IE"/>
        </w:rPr>
        <w:t>materials;</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(b)</w:t>
        <w:tab/>
        <w:t>any conditions for participation of suppliers, including a list of information and documents that suppliers are required to submit in connection therewith;</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(c)</w:t>
        <w:tab/>
        <w:t>all evaluation criteria to be considered in the awarding of the contract, and, except where the price is the sole criterion, the relative importance of such criteria;</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(d)</w:t>
        <w:tab/>
        <w:t>where the procuring entity will conduct the procurement by electronic means, any authentication and encryption requirements or other equipments related to the receipt of information by electronic means;</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00590F91">
        <w:rPr>
          <w:rFonts w:ascii="Times New Roman" w:hAnsi="Times New Roman"/>
          <w:noProof/>
          <w:lang w:val="en-IE"/>
        </w:rPr>
        <w:br w:type="page"/>
      </w:r>
      <w:r w:rsidRPr="003C6FC8">
        <w:rPr>
          <w:rFonts w:ascii="Times New Roman" w:hAnsi="Times New Roman"/>
          <w:noProof/>
          <w:lang w:val="en-IE"/>
        </w:rPr>
        <w:t>(e)</w:t>
        <w:tab/>
        <w:t>where the procuring entity will hold an electronic auction, the rules, including identification of the elements of the tender related to the evaluation criteri</w:t>
      </w:r>
      <w:r w:rsidR="00854923">
        <w:rPr>
          <w:rFonts w:ascii="Times New Roman" w:hAnsi="Times New Roman"/>
          <w:noProof/>
          <w:lang w:val="en-IE"/>
        </w:rPr>
        <w:t>a, on which the auction will be </w:t>
      </w:r>
      <w:r w:rsidRPr="003C6FC8">
        <w:rPr>
          <w:rFonts w:ascii="Times New Roman" w:hAnsi="Times New Roman"/>
          <w:noProof/>
          <w:lang w:val="en-IE"/>
        </w:rPr>
        <w:t>conducted;</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(f)</w:t>
        <w:tab/>
        <w:t>where there will be a public opening of tenders, the date, time and place for the opening and, where appropriate, the persons authorised to be present;</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(g)</w:t>
        <w:tab/>
        <w:t>any other terms of conditions, including terms of payment and any limitation on the means by which tenders may be submitted, e.g., paper or electronic means; and</w:t>
      </w:r>
    </w:p>
    <w:p w:rsidR="00590F91" w:rsidRPr="003C6FC8" w:rsidP="00590F91">
      <w:pPr>
        <w:bidi w:val="0"/>
        <w:ind w:left="567" w:hanging="567"/>
        <w:rPr>
          <w:rFonts w:ascii="Times New Roman" w:hAnsi="Times New Roman"/>
          <w:noProof/>
          <w:lang w:val="en-IE"/>
        </w:rPr>
      </w:pPr>
    </w:p>
    <w:p w:rsidR="005C79AF" w:rsidP="00590F91">
      <w:pPr>
        <w:bidi w:val="0"/>
        <w:ind w:left="567" w:hanging="567"/>
        <w:rPr>
          <w:rFonts w:ascii="Times New Roman" w:hAnsi="Times New Roman"/>
          <w:noProof/>
          <w:lang w:val="en-IE"/>
        </w:rPr>
      </w:pPr>
      <w:r w:rsidRPr="003C6FC8">
        <w:rPr>
          <w:rFonts w:ascii="Times New Roman" w:hAnsi="Times New Roman"/>
          <w:noProof/>
          <w:lang w:val="en-IE"/>
        </w:rPr>
        <w:t>(h)</w:t>
        <w:tab/>
        <w:t>any dates for the delivery of goods or the supply of services.</w:t>
      </w:r>
    </w:p>
    <w:p w:rsidR="00854923" w:rsidP="00590F91">
      <w:pPr>
        <w:bidi w:val="0"/>
        <w:ind w:left="567" w:hanging="567"/>
        <w:rPr>
          <w:rFonts w:ascii="Times New Roman" w:hAnsi="Times New Roman"/>
          <w:noProof/>
          <w:lang w:val="en-IE"/>
        </w:rPr>
      </w:pPr>
    </w:p>
    <w:p w:rsidR="00854923" w:rsidP="00590F91">
      <w:pPr>
        <w:bidi w:val="0"/>
        <w:ind w:left="567" w:hanging="567"/>
        <w:rPr>
          <w:rFonts w:ascii="Times New Roman" w:hAnsi="Times New Roman"/>
          <w:noProof/>
          <w:lang w:val="en-IE"/>
        </w:rPr>
      </w:pPr>
    </w:p>
    <w:p w:rsidR="00854923">
      <w:pPr>
        <w:bidi w:val="0"/>
        <w:jc w:val="center"/>
        <w:rPr>
          <w:rFonts w:ascii="Times New Roman" w:hAnsi="Times New Roman"/>
        </w:rPr>
      </w:pPr>
      <w:r>
        <w:rPr>
          <w:rFonts w:ascii="Times New Roman" w:hAnsi="Times New Roman"/>
        </w:rPr>
        <w:t>________________________</w:t>
      </w:r>
    </w:p>
    <w:p w:rsidR="00854923" w:rsidRPr="003C6FC8" w:rsidP="00590F91">
      <w:pPr>
        <w:bidi w:val="0"/>
        <w:ind w:left="567" w:hanging="567"/>
        <w:rPr>
          <w:rFonts w:ascii="Times New Roman" w:hAnsi="Times New Roman"/>
          <w:noProof/>
          <w:lang w:val="en-IE"/>
        </w:rPr>
      </w:pPr>
    </w:p>
    <w:p w:rsidR="00590F91" w:rsidP="005C79AF">
      <w:pPr>
        <w:bidi w:val="0"/>
        <w:jc w:val="center"/>
        <w:rPr>
          <w:rFonts w:ascii="Times New Roman" w:hAnsi="Times New Roman"/>
          <w:b/>
          <w:noProof/>
          <w:sz w:val="28"/>
          <w:szCs w:val="28"/>
          <w:lang w:val="en-IE"/>
        </w:rPr>
        <w:sectPr w:rsidSect="002F6B7A">
          <w:footerReference w:type="default" r:id="rId5"/>
          <w:footnotePr>
            <w:numRestart w:val="eachPage"/>
          </w:footnotePr>
          <w:endnotePr>
            <w:numFmt w:val="decimal"/>
          </w:endnotePr>
          <w:pgSz w:w="11907" w:h="16840" w:code="9"/>
          <w:pgMar w:top="1134" w:right="1134" w:bottom="1134" w:left="1134" w:header="1134" w:footer="1134" w:gutter="0"/>
          <w:lnNumType w:distance="0"/>
          <w:pgNumType w:start="1"/>
          <w:cols w:space="708"/>
          <w:noEndnote w:val="0"/>
          <w:bidi w:val="0"/>
        </w:sectPr>
      </w:pPr>
    </w:p>
    <w:p w:rsidR="00590F91" w:rsidRPr="001A0CD2" w:rsidP="001A0CD2">
      <w:pPr>
        <w:bidi w:val="0"/>
        <w:jc w:val="right"/>
        <w:rPr>
          <w:rFonts w:ascii="Times New Roman" w:hAnsi="Times New Roman"/>
          <w:b/>
          <w:noProof/>
          <w:u w:val="single"/>
          <w:lang w:val="en-IE"/>
        </w:rPr>
      </w:pPr>
      <w:r w:rsidRPr="001A0CD2">
        <w:rPr>
          <w:rFonts w:ascii="Times New Roman" w:hAnsi="Times New Roman"/>
          <w:b/>
          <w:noProof/>
          <w:u w:val="single"/>
          <w:lang w:val="en-IE"/>
        </w:rPr>
        <w:t>ANNEX 2</w:t>
      </w:r>
    </w:p>
    <w:p w:rsidR="001A0CD2" w:rsidP="001A0CD2">
      <w:pPr>
        <w:bidi w:val="0"/>
        <w:jc w:val="center"/>
        <w:rPr>
          <w:rFonts w:ascii="Times New Roman" w:hAnsi="Times New Roman"/>
          <w:noProof/>
          <w:lang w:val="en-IE"/>
        </w:rPr>
      </w:pPr>
    </w:p>
    <w:p w:rsidR="001A0CD2" w:rsidP="001A0CD2">
      <w:pPr>
        <w:bidi w:val="0"/>
        <w:jc w:val="center"/>
        <w:rPr>
          <w:rFonts w:ascii="Times New Roman" w:hAnsi="Times New Roman"/>
          <w:noProof/>
          <w:lang w:val="en-IE"/>
        </w:rPr>
      </w:pPr>
    </w:p>
    <w:p w:rsidR="005C79AF" w:rsidP="001A0CD2">
      <w:pPr>
        <w:bidi w:val="0"/>
        <w:jc w:val="center"/>
        <w:rPr>
          <w:rFonts w:ascii="Times New Roman" w:hAnsi="Times New Roman"/>
          <w:noProof/>
          <w:lang w:val="en-IE"/>
        </w:rPr>
      </w:pPr>
      <w:r w:rsidRPr="003C6FC8" w:rsidR="001A0CD2">
        <w:rPr>
          <w:rFonts w:ascii="Times New Roman" w:hAnsi="Times New Roman"/>
          <w:noProof/>
          <w:lang w:val="en-IE"/>
        </w:rPr>
        <w:t>INTELLECTUAL PROPERTY RIGHTS</w:t>
      </w:r>
    </w:p>
    <w:p w:rsidR="001A0CD2" w:rsidRPr="003C6FC8" w:rsidP="001A0CD2">
      <w:pPr>
        <w:bidi w:val="0"/>
        <w:jc w:val="center"/>
        <w:rPr>
          <w:rFonts w:ascii="Times New Roman" w:hAnsi="Times New Roman"/>
          <w:noProof/>
          <w:lang w:val="en-IE"/>
        </w:rPr>
      </w:pPr>
    </w:p>
    <w:p w:rsidR="005C79AF" w:rsidRPr="00F9344E" w:rsidP="00590F91">
      <w:pPr>
        <w:bidi w:val="0"/>
        <w:rPr>
          <w:rFonts w:ascii="Times New Roman" w:hAnsi="Times New Roman"/>
          <w:noProof/>
          <w:lang w:val="en-IE"/>
        </w:rPr>
      </w:pPr>
      <w:r w:rsidRPr="00F9344E">
        <w:rPr>
          <w:rFonts w:ascii="Times New Roman" w:hAnsi="Times New Roman"/>
          <w:noProof/>
          <w:lang w:val="en-IE"/>
        </w:rPr>
        <w:t>Intellectual, industrial and commercial property conventions referred to in Article 60</w:t>
      </w:r>
    </w:p>
    <w:p w:rsidR="001A0CD2" w:rsidRPr="003C6FC8" w:rsidP="00590F91">
      <w:pPr>
        <w:bidi w:val="0"/>
        <w:rPr>
          <w:rFonts w:ascii="Times New Roman" w:hAnsi="Times New Roman"/>
          <w:noProof/>
          <w:u w:val="single"/>
          <w:lang w:val="en-IE"/>
        </w:rPr>
      </w:pPr>
    </w:p>
    <w:p w:rsidR="005C79AF" w:rsidP="00F9344E">
      <w:pPr>
        <w:bidi w:val="0"/>
        <w:ind w:left="567" w:hanging="567"/>
        <w:rPr>
          <w:rFonts w:ascii="Times New Roman" w:hAnsi="Times New Roman"/>
          <w:noProof/>
          <w:lang w:val="en-IE"/>
        </w:rPr>
      </w:pPr>
      <w:r w:rsidRPr="003C6FC8">
        <w:rPr>
          <w:rFonts w:ascii="Times New Roman" w:hAnsi="Times New Roman"/>
          <w:noProof/>
          <w:lang w:val="en-IE"/>
        </w:rPr>
        <w:t>1.</w:t>
        <w:tab/>
        <w:t>In pursuance of the objectives set out in Article 60, the Parties confirm the importance they attach to their obligations arising from the Paris Convention for the Protection of Industrial Property (Stockholm</w:t>
      </w:r>
      <w:r w:rsidR="00175529">
        <w:rPr>
          <w:rFonts w:ascii="Times New Roman" w:hAnsi="Times New Roman"/>
          <w:noProof/>
          <w:lang w:val="en-IE"/>
        </w:rPr>
        <w:t xml:space="preserve"> Act, 1967 and amended in 1979).</w:t>
      </w:r>
    </w:p>
    <w:p w:rsidR="00F9344E" w:rsidRPr="003C6FC8" w:rsidP="00F9344E">
      <w:pPr>
        <w:bidi w:val="0"/>
        <w:ind w:left="567" w:hanging="567"/>
        <w:rPr>
          <w:rFonts w:ascii="Times New Roman" w:hAnsi="Times New Roman"/>
          <w:noProof/>
          <w:lang w:val="en-IE"/>
        </w:rPr>
      </w:pPr>
    </w:p>
    <w:p w:rsidR="005C79AF" w:rsidP="00F9344E">
      <w:pPr>
        <w:bidi w:val="0"/>
        <w:ind w:left="567" w:hanging="567"/>
        <w:rPr>
          <w:rFonts w:ascii="Times New Roman" w:hAnsi="Times New Roman"/>
          <w:noProof/>
          <w:lang w:val="en-IE"/>
        </w:rPr>
      </w:pPr>
      <w:r w:rsidRPr="003C6FC8">
        <w:rPr>
          <w:rFonts w:ascii="Times New Roman" w:hAnsi="Times New Roman"/>
          <w:noProof/>
          <w:lang w:val="en-IE"/>
        </w:rPr>
        <w:t>2.</w:t>
        <w:tab/>
        <w:t>Paragraph 2 of Article 60 concerns the following multilateral conventions to which Iraq shall accede and ensure an adequate and effective implementation of the obligations arising from these multilateral conventions:</w:t>
      </w:r>
    </w:p>
    <w:p w:rsidR="00F9344E" w:rsidRPr="003C6FC8" w:rsidP="00F9344E">
      <w:pPr>
        <w:bidi w:val="0"/>
        <w:ind w:left="567"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2.1</w:t>
        <w:tab/>
        <w:t>Trade Related Aspects of Intellectual Property Rights (TRIPS Agreement, 1994)</w:t>
      </w:r>
      <w:r w:rsidR="00175529">
        <w:rPr>
          <w:rFonts w:ascii="Times New Roman" w:hAnsi="Times New Roman"/>
          <w:noProof/>
          <w:lang w:val="en-IE"/>
        </w:rPr>
        <w:t>;</w:t>
      </w:r>
    </w:p>
    <w:p w:rsidR="00F9344E" w:rsidRPr="003C6FC8" w:rsidP="00F9344E">
      <w:pPr>
        <w:bidi w:val="0"/>
        <w:ind w:left="1134"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2.2</w:t>
        <w:tab/>
        <w:t>Berne Convention for the Protection of Literary and Artistic Works (1886, l</w:t>
      </w:r>
      <w:r w:rsidR="00F73239">
        <w:rPr>
          <w:rFonts w:ascii="Times New Roman" w:hAnsi="Times New Roman"/>
          <w:noProof/>
          <w:lang w:val="en-IE"/>
        </w:rPr>
        <w:t>ast amended in </w:t>
      </w:r>
      <w:r w:rsidRPr="003C6FC8">
        <w:rPr>
          <w:rFonts w:ascii="Times New Roman" w:hAnsi="Times New Roman"/>
          <w:noProof/>
          <w:lang w:val="en-IE"/>
        </w:rPr>
        <w:t>1979);</w:t>
      </w:r>
    </w:p>
    <w:p w:rsidR="00F9344E" w:rsidRPr="003C6FC8" w:rsidP="00F9344E">
      <w:pPr>
        <w:bidi w:val="0"/>
        <w:ind w:left="1134"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2.3</w:t>
        <w:tab/>
        <w:t xml:space="preserve">Protocol relating to the Madrid Agreement Concerning the </w:t>
      </w:r>
      <w:r w:rsidR="00ED5F7F">
        <w:rPr>
          <w:rFonts w:ascii="Times New Roman" w:hAnsi="Times New Roman"/>
          <w:noProof/>
          <w:lang w:val="en-IE"/>
        </w:rPr>
        <w:t>International</w:t>
      </w:r>
      <w:r w:rsidR="00F73239">
        <w:rPr>
          <w:rFonts w:ascii="Times New Roman" w:hAnsi="Times New Roman"/>
          <w:noProof/>
          <w:lang w:val="en-IE"/>
        </w:rPr>
        <w:t xml:space="preserve"> Registration of Marks </w:t>
      </w:r>
      <w:r w:rsidRPr="003C6FC8">
        <w:rPr>
          <w:rFonts w:ascii="Times New Roman" w:hAnsi="Times New Roman"/>
          <w:noProof/>
          <w:lang w:val="en-IE"/>
        </w:rPr>
        <w:t>(1989);</w:t>
      </w:r>
    </w:p>
    <w:p w:rsidR="005C79AF" w:rsidP="00F9344E">
      <w:pPr>
        <w:bidi w:val="0"/>
        <w:ind w:left="1134" w:hanging="567"/>
        <w:rPr>
          <w:rFonts w:ascii="Times New Roman" w:hAnsi="Times New Roman"/>
          <w:noProof/>
          <w:lang w:val="en-IE"/>
        </w:rPr>
      </w:pPr>
      <w:r w:rsidR="00F94514">
        <w:rPr>
          <w:rFonts w:ascii="Times New Roman" w:hAnsi="Times New Roman"/>
          <w:noProof/>
          <w:lang w:val="en-IE"/>
        </w:rPr>
        <w:br w:type="page"/>
      </w:r>
      <w:r w:rsidRPr="003C6FC8">
        <w:rPr>
          <w:rFonts w:ascii="Times New Roman" w:hAnsi="Times New Roman"/>
          <w:noProof/>
          <w:lang w:val="en-IE"/>
        </w:rPr>
        <w:t>2.4</w:t>
        <w:tab/>
        <w:t>Geneva Act to the Hague Agreement concerning the International Registration of Industrial Designs (1999);</w:t>
      </w:r>
    </w:p>
    <w:p w:rsidR="00F9344E" w:rsidRPr="003C6FC8" w:rsidP="00F9344E">
      <w:pPr>
        <w:bidi w:val="0"/>
        <w:ind w:left="1134"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2.5</w:t>
        <w:tab/>
        <w:t>Patent Co-operation Treaty (Washington, 1970, last modified in 2001);</w:t>
      </w:r>
    </w:p>
    <w:p w:rsidR="00F9344E" w:rsidRPr="003C6FC8" w:rsidP="00F9344E">
      <w:pPr>
        <w:bidi w:val="0"/>
        <w:ind w:left="1134"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2.6</w:t>
        <w:tab/>
        <w:t>Budapest Treaty on the International Recognition of the Deposit of Micro-organisms for the purposes of Patent Procedure (1977, amended in 1980).</w:t>
      </w:r>
    </w:p>
    <w:p w:rsidR="00F9344E" w:rsidRPr="003C6FC8" w:rsidP="00F9344E">
      <w:pPr>
        <w:bidi w:val="0"/>
        <w:ind w:left="567" w:hanging="567"/>
        <w:rPr>
          <w:rFonts w:ascii="Times New Roman" w:hAnsi="Times New Roman"/>
          <w:noProof/>
          <w:lang w:val="en-IE"/>
        </w:rPr>
      </w:pPr>
    </w:p>
    <w:p w:rsidR="005C79AF" w:rsidP="00F9344E">
      <w:pPr>
        <w:bidi w:val="0"/>
        <w:ind w:left="567" w:hanging="567"/>
        <w:rPr>
          <w:rFonts w:ascii="Times New Roman" w:hAnsi="Times New Roman"/>
          <w:noProof/>
          <w:lang w:val="en-IE"/>
        </w:rPr>
      </w:pPr>
      <w:r w:rsidRPr="003C6FC8">
        <w:rPr>
          <w:rFonts w:ascii="Times New Roman" w:hAnsi="Times New Roman"/>
          <w:noProof/>
          <w:lang w:val="en-IE"/>
        </w:rPr>
        <w:t>3.</w:t>
        <w:tab/>
        <w:t>Paragraph 3 of Article 60 concerns the following multilateral conventions with which Iraq shall comply with:</w:t>
      </w:r>
    </w:p>
    <w:p w:rsidR="00F9344E" w:rsidRPr="003C6FC8" w:rsidP="00F9344E">
      <w:pPr>
        <w:bidi w:val="0"/>
        <w:ind w:left="567"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3.1</w:t>
        <w:tab/>
        <w:t>Rome Convention for the Protection of Performers, Producers of Phonograms and Broadcasting Organizations (1961);</w:t>
      </w:r>
    </w:p>
    <w:p w:rsidR="00F9344E" w:rsidRPr="003C6FC8" w:rsidP="00F9344E">
      <w:pPr>
        <w:bidi w:val="0"/>
        <w:ind w:left="1134"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3.2</w:t>
        <w:tab/>
        <w:t>World Intellectual Property Organization Copyright Treaty – WCT (Geneva, 1996);</w:t>
      </w:r>
    </w:p>
    <w:p w:rsidR="00F9344E" w:rsidRPr="003C6FC8" w:rsidP="00F9344E">
      <w:pPr>
        <w:bidi w:val="0"/>
        <w:ind w:left="1134"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3.3</w:t>
        <w:tab/>
        <w:t>World Intellectual Property Organization Performances and Phonograms Treaty – WPPT (Geneva, 1996);</w:t>
      </w:r>
    </w:p>
    <w:p w:rsidR="00F9344E" w:rsidRPr="003C6FC8" w:rsidP="00F9344E">
      <w:pPr>
        <w:bidi w:val="0"/>
        <w:ind w:left="1134"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00F94514">
        <w:rPr>
          <w:rFonts w:ascii="Times New Roman" w:hAnsi="Times New Roman"/>
          <w:noProof/>
          <w:lang w:val="en-IE"/>
        </w:rPr>
        <w:br w:type="page"/>
      </w:r>
      <w:r w:rsidRPr="003C6FC8">
        <w:rPr>
          <w:rFonts w:ascii="Times New Roman" w:hAnsi="Times New Roman"/>
          <w:noProof/>
          <w:lang w:val="en-IE"/>
        </w:rPr>
        <w:t>3.4</w:t>
        <w:tab/>
        <w:t>Singapore Treaty on the law of Trademarks (2006);</w:t>
      </w:r>
    </w:p>
    <w:p w:rsidR="00F9344E" w:rsidRPr="003C6FC8" w:rsidP="00F9344E">
      <w:pPr>
        <w:bidi w:val="0"/>
        <w:ind w:left="1134"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3.5</w:t>
        <w:tab/>
        <w:t>Trademark Law Treaty (1994);</w:t>
      </w:r>
    </w:p>
    <w:p w:rsidR="00F9344E" w:rsidRPr="003C6FC8" w:rsidP="00F9344E">
      <w:pPr>
        <w:bidi w:val="0"/>
        <w:ind w:left="1134"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3.6</w:t>
        <w:tab/>
        <w:t>Patent Law Treaty (Geneva, 2000);</w:t>
      </w:r>
    </w:p>
    <w:p w:rsidR="00F9344E" w:rsidRPr="003C6FC8" w:rsidP="00F9344E">
      <w:pPr>
        <w:bidi w:val="0"/>
        <w:ind w:left="1134" w:hanging="567"/>
        <w:rPr>
          <w:rFonts w:ascii="Times New Roman" w:hAnsi="Times New Roman"/>
          <w:noProof/>
          <w:lang w:val="en-IE"/>
        </w:rPr>
      </w:pPr>
    </w:p>
    <w:p w:rsidR="005C79AF" w:rsidP="00F9344E">
      <w:pPr>
        <w:bidi w:val="0"/>
        <w:ind w:left="1134" w:hanging="567"/>
        <w:rPr>
          <w:rFonts w:ascii="Times New Roman" w:hAnsi="Times New Roman"/>
          <w:noProof/>
          <w:lang w:val="en-IE"/>
        </w:rPr>
      </w:pPr>
      <w:r w:rsidRPr="003C6FC8">
        <w:rPr>
          <w:rFonts w:ascii="Times New Roman" w:hAnsi="Times New Roman"/>
          <w:noProof/>
          <w:lang w:val="en-IE"/>
        </w:rPr>
        <w:t>3.7</w:t>
        <w:tab/>
        <w:t>International Convention for the Protection of New V</w:t>
      </w:r>
      <w:r w:rsidR="00F9344E">
        <w:rPr>
          <w:rFonts w:ascii="Times New Roman" w:hAnsi="Times New Roman"/>
          <w:noProof/>
          <w:lang w:val="en-IE"/>
        </w:rPr>
        <w:t>arieties of Plants (Geneva Act, </w:t>
      </w:r>
      <w:r w:rsidR="00175529">
        <w:rPr>
          <w:rFonts w:ascii="Times New Roman" w:hAnsi="Times New Roman"/>
          <w:noProof/>
          <w:lang w:val="en-IE"/>
        </w:rPr>
        <w:t>1991) (known as "UPOV").</w:t>
      </w:r>
    </w:p>
    <w:p w:rsidR="00F94514" w:rsidP="00F9344E">
      <w:pPr>
        <w:bidi w:val="0"/>
        <w:ind w:left="1134" w:hanging="567"/>
        <w:rPr>
          <w:rFonts w:ascii="Times New Roman" w:hAnsi="Times New Roman"/>
          <w:noProof/>
          <w:lang w:val="en-IE"/>
        </w:rPr>
      </w:pPr>
    </w:p>
    <w:p w:rsidR="00F94514" w:rsidP="00F9344E">
      <w:pPr>
        <w:bidi w:val="0"/>
        <w:ind w:left="1134" w:hanging="567"/>
        <w:rPr>
          <w:rFonts w:ascii="Times New Roman" w:hAnsi="Times New Roman"/>
          <w:noProof/>
          <w:lang w:val="en-IE"/>
        </w:rPr>
      </w:pPr>
    </w:p>
    <w:p w:rsidR="00F94514">
      <w:pPr>
        <w:bidi w:val="0"/>
        <w:jc w:val="center"/>
        <w:rPr>
          <w:rFonts w:ascii="Times New Roman" w:hAnsi="Times New Roman"/>
        </w:rPr>
      </w:pPr>
      <w:r>
        <w:rPr>
          <w:rFonts w:ascii="Times New Roman" w:hAnsi="Times New Roman"/>
        </w:rPr>
        <w:t>________________________</w:t>
      </w:r>
    </w:p>
    <w:p w:rsidR="00F94514" w:rsidRPr="003C6FC8" w:rsidP="00F9344E">
      <w:pPr>
        <w:bidi w:val="0"/>
        <w:ind w:left="1134" w:hanging="567"/>
        <w:rPr>
          <w:rFonts w:ascii="Times New Roman" w:hAnsi="Times New Roman"/>
          <w:noProof/>
          <w:lang w:val="en-IE"/>
        </w:rPr>
      </w:pPr>
    </w:p>
    <w:p w:rsidR="00F9344E" w:rsidP="005C79AF">
      <w:pPr>
        <w:bidi w:val="0"/>
        <w:jc w:val="center"/>
        <w:rPr>
          <w:rFonts w:ascii="Times New Roman" w:hAnsi="Times New Roman"/>
          <w:b/>
          <w:noProof/>
          <w:lang w:val="en-IE"/>
        </w:rPr>
        <w:sectPr w:rsidSect="00F94514">
          <w:footerReference w:type="default" r:id="rId6"/>
          <w:footnotePr>
            <w:numRestart w:val="eachPage"/>
          </w:footnotePr>
          <w:endnotePr>
            <w:numFmt w:val="decimal"/>
          </w:endnotePr>
          <w:pgSz w:w="11907" w:h="16840" w:code="9"/>
          <w:pgMar w:top="1134" w:right="1134" w:bottom="1134" w:left="1134" w:header="1134" w:footer="1134" w:gutter="0"/>
          <w:lnNumType w:distance="0"/>
          <w:pgNumType w:start="1"/>
          <w:cols w:space="708"/>
          <w:noEndnote w:val="0"/>
          <w:bidi w:val="0"/>
        </w:sectPr>
      </w:pPr>
    </w:p>
    <w:p w:rsidR="00F9344E" w:rsidRPr="00F9344E" w:rsidP="00F9344E">
      <w:pPr>
        <w:bidi w:val="0"/>
        <w:jc w:val="right"/>
        <w:rPr>
          <w:rFonts w:ascii="Times New Roman" w:hAnsi="Times New Roman"/>
          <w:b/>
          <w:noProof/>
          <w:u w:val="single"/>
          <w:lang w:val="en-IE"/>
        </w:rPr>
      </w:pPr>
      <w:r w:rsidRPr="00F9344E">
        <w:rPr>
          <w:rFonts w:ascii="Times New Roman" w:hAnsi="Times New Roman"/>
          <w:b/>
          <w:noProof/>
          <w:u w:val="single"/>
          <w:lang w:val="en-IE"/>
        </w:rPr>
        <w:t>ANNEX 3</w:t>
      </w:r>
    </w:p>
    <w:p w:rsidR="00F9344E" w:rsidP="00F9344E">
      <w:pPr>
        <w:bidi w:val="0"/>
        <w:jc w:val="center"/>
        <w:rPr>
          <w:rFonts w:ascii="Times New Roman" w:hAnsi="Times New Roman"/>
          <w:noProof/>
          <w:lang w:val="en-IE"/>
        </w:rPr>
      </w:pPr>
    </w:p>
    <w:p w:rsidR="00F9344E" w:rsidP="00F9344E">
      <w:pPr>
        <w:bidi w:val="0"/>
        <w:jc w:val="center"/>
        <w:rPr>
          <w:rFonts w:ascii="Times New Roman" w:hAnsi="Times New Roman"/>
          <w:noProof/>
          <w:lang w:val="en-IE"/>
        </w:rPr>
      </w:pPr>
    </w:p>
    <w:p w:rsidR="005C79AF" w:rsidP="00F9344E">
      <w:pPr>
        <w:bidi w:val="0"/>
        <w:jc w:val="center"/>
        <w:rPr>
          <w:rFonts w:ascii="Times New Roman" w:hAnsi="Times New Roman"/>
          <w:noProof/>
          <w:lang w:val="en-IE"/>
        </w:rPr>
      </w:pPr>
      <w:r w:rsidRPr="003C6FC8">
        <w:rPr>
          <w:rFonts w:ascii="Times New Roman" w:hAnsi="Times New Roman"/>
          <w:noProof/>
          <w:lang w:val="en-IE"/>
        </w:rPr>
        <w:t>ENQUIRY POINTS</w:t>
      </w:r>
    </w:p>
    <w:p w:rsidR="00F9344E" w:rsidP="00F9344E">
      <w:pPr>
        <w:bidi w:val="0"/>
        <w:rPr>
          <w:rFonts w:ascii="Times New Roman" w:hAnsi="Times New Roman"/>
          <w:noProof/>
          <w:lang w:val="en-IE"/>
        </w:rPr>
      </w:pPr>
    </w:p>
    <w:p w:rsidR="005C79AF" w:rsidP="00F9344E">
      <w:pPr>
        <w:bidi w:val="0"/>
        <w:rPr>
          <w:rFonts w:ascii="Times New Roman" w:hAnsi="Times New Roman"/>
          <w:noProof/>
          <w:lang w:val="en-IE"/>
        </w:rPr>
      </w:pPr>
      <w:r w:rsidRPr="00F9344E">
        <w:rPr>
          <w:rFonts w:ascii="Times New Roman" w:hAnsi="Times New Roman"/>
          <w:noProof/>
          <w:lang w:val="en-IE"/>
        </w:rPr>
        <w:t>EU PARTY</w:t>
      </w:r>
    </w:p>
    <w:p w:rsidR="00F9344E" w:rsidRPr="00F9344E" w:rsidP="00F9344E">
      <w:pPr>
        <w:bidi w:val="0"/>
        <w:rPr>
          <w:rFonts w:ascii="Times New Roman" w:hAnsi="Times New Roman"/>
          <w:noProof/>
          <w:lang w:val="en-IE"/>
        </w:rPr>
      </w:pP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EUROPEAN UNION</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European Commission - DG TRADE</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Services and investment unit</w:t>
              <w:br/>
              <w:t>Rue de la Loi 170</w:t>
              <w:br/>
              <w:t>B-1000 BRUXELLES</w:t>
            </w:r>
          </w:p>
          <w:p w:rsidR="005C79AF" w:rsidRPr="003C6FC8" w:rsidP="009E31F9">
            <w:pPr>
              <w:bidi w:val="0"/>
              <w:spacing w:before="120" w:line="240" w:lineRule="auto"/>
              <w:rPr>
                <w:rFonts w:ascii="Times New Roman" w:hAnsi="Times New Roman"/>
                <w:noProof/>
                <w:lang w:val="en-IE"/>
              </w:rPr>
            </w:pPr>
            <w:r w:rsidRPr="003C6FC8">
              <w:rPr>
                <w:rFonts w:ascii="Times New Roman" w:hAnsi="Times New Roman"/>
                <w:noProof/>
                <w:lang w:val="en-IE"/>
              </w:rPr>
              <w:t>E-mail:</w:t>
              <w:tab/>
              <w:t>TRADE-GATS-CONTACT-POINTS@ec.europa.eu</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AUSTRIA</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Federal Ministry of Economics and Labour</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Department for Multilateral Trade Policy - C2/11</w:t>
              <w:br/>
              <w:t>Stubenring 1</w:t>
              <w:br/>
              <w:t>A-1011 Vienna</w:t>
              <w:br/>
              <w:t>Austria</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++ 43 1 711 00 (ext. 6915/5946)</w:t>
              <w:br/>
              <w:t>Telefax:</w:t>
              <w:tab/>
              <w:t>++ 43 1 718 05 08</w:t>
              <w:br/>
              <w:t>E-mail:</w:t>
              <w:tab/>
              <w:t>post@C211.bmwa.gv.at</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BELGIUM</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Service public fédéral Economie, PME,</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Classes moyennes et Energie Direction générale du Potentiel économique</w:t>
              <w:br/>
              <w:t>(Federal Public Service Economy, SMEs,</w:t>
              <w:br/>
              <w:t>Self-employed and Energy Directorate – General Economic Potential)</w:t>
              <w:br/>
              <w:t>Rue du Progrès</w:t>
            </w:r>
            <w:r w:rsidRPr="003C6FC8">
              <w:rPr>
                <w:rFonts w:ascii="Times New Roman" w:hAnsi="Times New Roman"/>
                <w:noProof/>
                <w:lang w:val="en-IE"/>
              </w:rPr>
              <w:t>, 50</w:t>
              <w:br/>
              <w:t>B-1210 Brussels</w:t>
              <w:br/>
              <w:t>Belgium</w:t>
            </w:r>
          </w:p>
          <w:p w:rsidR="005C79AF" w:rsidRPr="003C6FC8" w:rsidP="00085F53">
            <w:pPr>
              <w:bidi w:val="0"/>
              <w:spacing w:before="120" w:line="240" w:lineRule="auto"/>
              <w:rPr>
                <w:rFonts w:ascii="Times New Roman" w:hAnsi="Times New Roman"/>
                <w:noProof/>
                <w:spacing w:val="-2"/>
                <w:lang w:val="en-IE"/>
              </w:rPr>
            </w:pPr>
            <w:r w:rsidRPr="003C6FC8">
              <w:rPr>
                <w:rFonts w:ascii="Times New Roman" w:hAnsi="Times New Roman"/>
                <w:noProof/>
                <w:lang w:val="en-IE"/>
              </w:rPr>
              <w:t>Telephone:</w:t>
              <w:tab/>
              <w:t>(322) 277 51 11</w:t>
              <w:br/>
              <w:t>Telefax:</w:t>
              <w:tab/>
              <w:t>(322) 277 53 11</w:t>
              <w:br/>
              <w:t>E-mail:</w:t>
              <w:tab/>
              <w:t>info-gats@economie.fgov.be</w:t>
            </w:r>
          </w:p>
        </w:tc>
      </w:tr>
    </w:tbl>
    <w:p w:rsidR="00F9344E">
      <w:pPr>
        <w:bidi w:val="0"/>
        <w:rPr>
          <w:rFonts w:ascii="Times New Roman" w:hAnsi="Times New Roman"/>
        </w:rPr>
      </w:pPr>
      <w:r>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BULGARIA</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Foreign Economic Policy Directorate</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Economy and Energy</w:t>
              <w:br/>
              <w:t>12, Alexander Batenberg Str.</w:t>
              <w:br/>
              <w:t>1000 Sofia</w:t>
              <w:br/>
              <w:t>Bulgaria</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(359 2)</w:t>
              <w:tab/>
              <w:t>940 77 61</w:t>
              <w:br/>
              <w:tab/>
            </w:r>
            <w:r w:rsidRPr="003C6FC8" w:rsidR="00F73239">
              <w:rPr>
                <w:rFonts w:ascii="Times New Roman" w:hAnsi="Times New Roman"/>
                <w:noProof/>
                <w:lang w:val="en-IE"/>
              </w:rPr>
              <w:tab/>
            </w:r>
            <w:r w:rsidRPr="003C6FC8">
              <w:rPr>
                <w:rFonts w:ascii="Times New Roman" w:hAnsi="Times New Roman"/>
                <w:noProof/>
                <w:lang w:val="en-IE"/>
              </w:rPr>
              <w:t>(359 2)</w:t>
              <w:tab/>
              <w:t>940 77 93</w:t>
              <w:br/>
              <w:t>Telefax:</w:t>
              <w:tab/>
              <w:t>(359 2)</w:t>
              <w:tab/>
              <w:t>981 49 15</w:t>
              <w:br/>
              <w:t>E-mail:</w:t>
              <w:tab/>
              <w:t>wto.bulgaria@mee.government.bg</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CYPRUS</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Permanent Secretary</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Planning Bureau</w:t>
              <w:br/>
              <w:t>Apellis and Nirvana corner</w:t>
              <w:br/>
              <w:t>1409 Nicosia</w:t>
              <w:br/>
              <w:t>Cyprus</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(357 22)</w:t>
              <w:tab/>
              <w:t>406 801</w:t>
              <w:br/>
              <w:tab/>
            </w:r>
            <w:r w:rsidRPr="003C6FC8" w:rsidR="00F73239">
              <w:rPr>
                <w:rFonts w:ascii="Times New Roman" w:hAnsi="Times New Roman"/>
                <w:noProof/>
                <w:lang w:val="en-IE"/>
              </w:rPr>
              <w:tab/>
            </w:r>
            <w:r w:rsidRPr="003C6FC8">
              <w:rPr>
                <w:rFonts w:ascii="Times New Roman" w:hAnsi="Times New Roman"/>
                <w:noProof/>
                <w:lang w:val="en-IE"/>
              </w:rPr>
              <w:t>(357 22)</w:t>
              <w:tab/>
              <w:t>406 852</w:t>
              <w:br/>
              <w:t>Telefax:</w:t>
              <w:tab/>
              <w:t>(357 22)</w:t>
              <w:tab/>
              <w:t>666 810</w:t>
              <w:br/>
              <w:t>E-mail:</w:t>
              <w:tab/>
              <w:t>planning@cytanet.com.cy</w:t>
              <w:br/>
              <w:tab/>
            </w:r>
            <w:r w:rsidRPr="003C6FC8" w:rsidR="00F73239">
              <w:rPr>
                <w:rFonts w:ascii="Times New Roman" w:hAnsi="Times New Roman"/>
                <w:noProof/>
                <w:lang w:val="en-IE"/>
              </w:rPr>
              <w:tab/>
            </w:r>
            <w:r w:rsidRPr="003C6FC8">
              <w:rPr>
                <w:rFonts w:ascii="Times New Roman" w:hAnsi="Times New Roman"/>
                <w:noProof/>
                <w:lang w:val="en-IE"/>
              </w:rPr>
              <w:t>maria.philippou@planning.gov.cy</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CZECH REPUBLIC</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Industry and Trade</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Department of Multilateral and EU Common Trade Policy</w:t>
              <w:br/>
              <w:t>Politických vězňů 20</w:t>
              <w:br/>
              <w:t>Praha 1</w:t>
              <w:br/>
              <w:t>Czech Republic</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(420 2) 2485 2012</w:t>
              <w:br/>
              <w:t>Telefax:</w:t>
              <w:tab/>
              <w:t>(420 2) 2485 2656</w:t>
              <w:br/>
              <w:t>E-mail:</w:t>
              <w:tab/>
              <w:t>brennerova@mpo.cz</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DENMARK</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Foreign Affairs</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International Trade Policy and Business</w:t>
              <w:br/>
              <w:t>Asiatisk Plads 2</w:t>
              <w:br/>
              <w:t>DK-1448 Copenhagen K</w:t>
              <w:br/>
              <w:t>Denmark</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(45)</w:t>
              <w:tab/>
              <w:t>3392 0000</w:t>
              <w:br/>
              <w:t>Telefax:</w:t>
              <w:tab/>
              <w:t>(45)</w:t>
              <w:tab/>
              <w:t>3254 0533</w:t>
              <w:br/>
              <w:t>E-mail:</w:t>
              <w:tab/>
              <w:t>hp@um.dk</w:t>
            </w:r>
          </w:p>
        </w:tc>
      </w:tr>
    </w:tbl>
    <w:p w:rsidR="00F9344E">
      <w:pPr>
        <w:bidi w:val="0"/>
        <w:rPr>
          <w:rFonts w:ascii="Times New Roman" w:hAnsi="Times New Roman"/>
        </w:rPr>
      </w:pPr>
      <w:r>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ESTONIA</w:t>
            </w: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Economic Affairs and Communications</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11 Harju street</w:t>
              <w:br/>
              <w:t>15072 Tallinn</w:t>
              <w:br/>
              <w:t>Estonia</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(372) 639 7654</w:t>
              <w:br/>
              <w:tab/>
            </w:r>
            <w:r w:rsidRPr="003C6FC8" w:rsidR="00F73239">
              <w:rPr>
                <w:rFonts w:ascii="Times New Roman" w:hAnsi="Times New Roman"/>
                <w:noProof/>
                <w:lang w:val="en-IE"/>
              </w:rPr>
              <w:tab/>
            </w:r>
            <w:r w:rsidRPr="003C6FC8">
              <w:rPr>
                <w:rFonts w:ascii="Times New Roman" w:hAnsi="Times New Roman"/>
                <w:noProof/>
                <w:lang w:val="en-IE"/>
              </w:rPr>
              <w:t>(372) 625 6360</w:t>
              <w:br/>
              <w:t>Telefax:</w:t>
              <w:tab/>
              <w:t>(372) 631 3660</w:t>
              <w:br/>
              <w:t>E-mail:</w:t>
              <w:tab/>
              <w:t>services@mkm.ee</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FINLAND</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for Foreign Affairs</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Department for External Economic Relations</w:t>
              <w:br/>
              <w:t>Unit for the EC</w:t>
            </w:r>
            <w:r w:rsidR="002C1415">
              <w:rPr>
                <w:rFonts w:ascii="Times New Roman" w:hAnsi="Times New Roman"/>
                <w:noProof/>
                <w:lang w:val="en-IE"/>
              </w:rPr>
              <w:t>'</w:t>
            </w:r>
            <w:r w:rsidRPr="003C6FC8">
              <w:rPr>
                <w:rFonts w:ascii="Times New Roman" w:hAnsi="Times New Roman"/>
                <w:noProof/>
                <w:lang w:val="en-IE"/>
              </w:rPr>
              <w:t>s Common Commercial Policy</w:t>
              <w:br/>
              <w:t>PO Box 176</w:t>
              <w:br/>
              <w:t>00161 Helsinki</w:t>
              <w:br/>
              <w:t>Finland</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(358-9)</w:t>
              <w:tab/>
              <w:t>1605 5528</w:t>
              <w:br/>
              <w:t>Telefax:</w:t>
              <w:tab/>
              <w:t>(358-9)</w:t>
              <w:tab/>
              <w:t>1605 5599</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FRANCE</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Ministère de l</w:t>
            </w:r>
            <w:r w:rsidR="002C1415">
              <w:rPr>
                <w:rFonts w:ascii="Times New Roman" w:hAnsi="Times New Roman"/>
                <w:noProof/>
                <w:lang w:val="en-IE"/>
              </w:rPr>
              <w:t>'</w:t>
            </w:r>
            <w:r w:rsidRPr="003C6FC8">
              <w:rPr>
                <w:rFonts w:ascii="Times New Roman" w:hAnsi="Times New Roman"/>
                <w:noProof/>
                <w:lang w:val="en-IE"/>
              </w:rPr>
              <w:t>Economie, des Finances et de l</w:t>
            </w:r>
            <w:r w:rsidR="002C1415">
              <w:rPr>
                <w:rFonts w:ascii="Times New Roman" w:hAnsi="Times New Roman"/>
                <w:noProof/>
                <w:lang w:val="en-IE"/>
              </w:rPr>
              <w:t>'</w:t>
            </w:r>
            <w:r w:rsidRPr="003C6FC8">
              <w:rPr>
                <w:rFonts w:ascii="Times New Roman" w:hAnsi="Times New Roman"/>
                <w:noProof/>
                <w:lang w:val="en-IE"/>
              </w:rPr>
              <w:t>Emploi</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Direction générale du Trésor et de la Politique économique (DGTPE)</w:t>
              <w:br/>
              <w:t>Service des Affaires multilatérales et du développement</w:t>
              <w:br/>
              <w:t>Sous Direction Politique commerciale et Investissement</w:t>
              <w:br/>
              <w:t>Bureau Services, Investissements et Propriété intellectuelle</w:t>
              <w:br/>
              <w:t>139 rue de Bercy (télédoc 233)</w:t>
              <w:br/>
              <w:t>75572 Paris Cédex 12</w:t>
              <w:br/>
              <w:t>France</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Téléphone:</w:t>
              <w:tab/>
              <w:t>+33 (1) 44 87 20 30</w:t>
              <w:br/>
              <w:t>Telefax:</w:t>
              <w:tab/>
              <w:t>+33 (1) 53 18 96 55</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Secrétariat général des affaires européennes</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2, Boulevard Diderot</w:t>
              <w:br/>
              <w:t>75572 Paris Cédex 12</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Téléphone:</w:t>
              <w:tab/>
              <w:t>+33 (1) 44 87 10 13</w:t>
              <w:br/>
              <w:t>Telefax:</w:t>
              <w:tab/>
              <w:t>+33 (1) 44 87 12 61</w:t>
            </w:r>
          </w:p>
        </w:tc>
      </w:tr>
    </w:tbl>
    <w:p w:rsidR="00F9344E">
      <w:pPr>
        <w:bidi w:val="0"/>
        <w:rPr>
          <w:rFonts w:ascii="Times New Roman" w:hAnsi="Times New Roman"/>
        </w:rPr>
      </w:pPr>
      <w:r>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GERMANY</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Germany Trade and Invest (GTAI)</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Agrippastrasse 87-93</w:t>
              <w:br/>
              <w:t>50676 Köln</w:t>
              <w:br/>
              <w:t>Germany</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r>
            <w:r w:rsidR="00ED5F7F">
              <w:rPr>
                <w:rFonts w:ascii="Times New Roman" w:hAnsi="Times New Roman"/>
                <w:noProof/>
                <w:lang w:val="en-IE"/>
              </w:rPr>
              <w:t>+</w:t>
            </w:r>
            <w:r w:rsidRPr="003C6FC8">
              <w:rPr>
                <w:rFonts w:ascii="Times New Roman" w:hAnsi="Times New Roman"/>
                <w:noProof/>
                <w:lang w:val="en-IE"/>
              </w:rPr>
              <w:t>49</w:t>
            </w:r>
            <w:r w:rsidR="00ED5F7F">
              <w:rPr>
                <w:rFonts w:ascii="Times New Roman" w:hAnsi="Times New Roman"/>
                <w:noProof/>
                <w:lang w:val="en-IE"/>
              </w:rPr>
              <w:t xml:space="preserve"> (</w:t>
            </w:r>
            <w:r w:rsidRPr="003C6FC8">
              <w:rPr>
                <w:rFonts w:ascii="Times New Roman" w:hAnsi="Times New Roman"/>
                <w:noProof/>
                <w:lang w:val="en-IE"/>
              </w:rPr>
              <w:t>221)</w:t>
              <w:tab/>
              <w:t>2057 345</w:t>
              <w:br/>
              <w:t>Telefax:</w:t>
              <w:tab/>
            </w:r>
            <w:r w:rsidR="00ED5F7F">
              <w:rPr>
                <w:rFonts w:ascii="Times New Roman" w:hAnsi="Times New Roman"/>
                <w:noProof/>
                <w:lang w:val="en-IE"/>
              </w:rPr>
              <w:t>+</w:t>
            </w:r>
            <w:r w:rsidRPr="003C6FC8">
              <w:rPr>
                <w:rFonts w:ascii="Times New Roman" w:hAnsi="Times New Roman"/>
                <w:noProof/>
                <w:lang w:val="en-IE"/>
              </w:rPr>
              <w:t>49</w:t>
            </w:r>
            <w:r w:rsidR="00ED5F7F">
              <w:rPr>
                <w:rFonts w:ascii="Times New Roman" w:hAnsi="Times New Roman"/>
                <w:noProof/>
                <w:lang w:val="en-IE"/>
              </w:rPr>
              <w:t xml:space="preserve"> (</w:t>
            </w:r>
            <w:r w:rsidRPr="003C6FC8">
              <w:rPr>
                <w:rFonts w:ascii="Times New Roman" w:hAnsi="Times New Roman"/>
                <w:noProof/>
                <w:lang w:val="en-IE"/>
              </w:rPr>
              <w:t>221)</w:t>
              <w:tab/>
              <w:t>2057 262</w:t>
              <w:br/>
              <w:t>E-mail:</w:t>
              <w:tab/>
              <w:t>zoll@gtai.de; trade@gtai.de</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GREECE</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Economy and Finance</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Directorate for Foreign Trade Policy</w:t>
              <w:br/>
              <w:t>1 Kornarou Str.</w:t>
              <w:br/>
              <w:t>10563 Athens</w:t>
              <w:br/>
              <w:t>Greece</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(30 210) 3286121, 3286126</w:t>
              <w:br/>
              <w:t>Telefax:</w:t>
              <w:tab/>
              <w:t>(30 210) 3286179</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HUNGARY</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for National Development and Economy</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Trade Policy Department</w:t>
              <w:br/>
              <w:t>Honvéd utca 13-15.</w:t>
              <w:br/>
              <w:t>H-1055 Budapest</w:t>
              <w:br/>
              <w:t>Hungary</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361 336 7715</w:t>
              <w:br/>
              <w:t>Telefax:</w:t>
              <w:tab/>
              <w:t>361 336 7559</w:t>
              <w:br/>
              <w:t>E-mail:</w:t>
              <w:tab/>
              <w:t>kereskedelempolitika@gkm.gov.hu</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IRELAND</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Department of Enterprise, Trade &amp; Employment</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International Trade Section (WTO)</w:t>
              <w:br/>
              <w:t>Earlsfort Centre</w:t>
              <w:br/>
              <w:t>Hatch St.</w:t>
              <w:br/>
              <w:t>Dublin 2</w:t>
              <w:br/>
              <w:t>Ireland</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(353 1)</w:t>
              <w:tab/>
              <w:t>6312533</w:t>
              <w:br/>
              <w:t>Telefax:</w:t>
              <w:tab/>
              <w:t>(353 1)</w:t>
              <w:tab/>
              <w:t>6312561</w:t>
            </w:r>
          </w:p>
        </w:tc>
      </w:tr>
    </w:tbl>
    <w:p w:rsidR="00F9344E">
      <w:pPr>
        <w:bidi w:val="0"/>
        <w:rPr>
          <w:rFonts w:ascii="Times New Roman" w:hAnsi="Times New Roman"/>
        </w:rPr>
      </w:pPr>
      <w:r>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ITALY</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Ministero degli Affari Esteri</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Piazzale della Farnesina, 1</w:t>
              <w:br/>
              <w:t>00194 Rome</w:t>
              <w:br/>
              <w:t>Italy</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General Directorate for the Multilateral Economic and Financial Cooperation</w:t>
              <w:br/>
              <w:t>WTO Coordination Office</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(39) 06 3691 4353</w:t>
              <w:br/>
              <w:t>Telefax:</w:t>
              <w:tab/>
              <w:t>(39) 06 3242 482</w:t>
              <w:br/>
              <w:t>E-mail:</w:t>
              <w:tab/>
              <w:t>dgce.omc@esteri.it</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General Directorate for the European Integration</w:t>
              <w:br/>
              <w:t>Office II – EU external relations</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(39) 06 3691 2740</w:t>
              <w:br/>
              <w:t>Telefax:</w:t>
              <w:tab/>
              <w:t>(39) 06 3691 6703</w:t>
              <w:br/>
              <w:t>E-mail:</w:t>
              <w:tab/>
              <w:t>dgie2@esteri.it</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Ministerio Attività Produttive</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Area per l</w:t>
            </w:r>
            <w:r w:rsidR="002C1415">
              <w:rPr>
                <w:rFonts w:ascii="Times New Roman" w:hAnsi="Times New Roman"/>
                <w:noProof/>
                <w:lang w:val="en-IE"/>
              </w:rPr>
              <w:t>'</w:t>
            </w:r>
            <w:r w:rsidRPr="003C6FC8">
              <w:rPr>
                <w:rFonts w:ascii="Times New Roman" w:hAnsi="Times New Roman"/>
                <w:noProof/>
                <w:lang w:val="en-IE"/>
              </w:rPr>
              <w:t>internazionalizzazione</w:t>
              <w:br/>
              <w:t>Viale Boston, 25</w:t>
              <w:br/>
              <w:t>00144 Rome</w:t>
              <w:br/>
              <w:t>Italy</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General Directorate for Commercial Policy</w:t>
              <w:br/>
              <w:t>Division V</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(39) 06 5993 2589</w:t>
              <w:br/>
              <w:t>Telefax:</w:t>
              <w:tab/>
              <w:t>(39) 06 5993 2149</w:t>
              <w:br/>
              <w:t>E-mail:</w:t>
              <w:tab/>
              <w:t>polcom5@mincomes.it</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LATVIA</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Economics of the Republic of Latvia</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Foreign Economic Relations Department</w:t>
              <w:br/>
              <w:t>Foreign Trade Policy Unit</w:t>
              <w:br/>
              <w:t>Brivibas Str. 55</w:t>
              <w:br/>
              <w:t>RIGA, LV 1519</w:t>
              <w:br/>
              <w:t>Latvia</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(371) 67 013 008</w:t>
              <w:br/>
              <w:t>Telefax:</w:t>
              <w:tab/>
              <w:t>(371) 67 280 882</w:t>
              <w:br/>
              <w:t>E-mail:</w:t>
              <w:tab/>
              <w:t>pto@em.gov.lv</w:t>
            </w:r>
          </w:p>
        </w:tc>
      </w:tr>
    </w:tbl>
    <w:p w:rsidR="00F9344E">
      <w:pPr>
        <w:bidi w:val="0"/>
        <w:rPr>
          <w:rFonts w:ascii="Times New Roman" w:hAnsi="Times New Roman"/>
        </w:rPr>
      </w:pPr>
      <w:r>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LITHUANIA</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Division of International Economic Organizations,</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Foreign Affairs</w:t>
              <w:br/>
              <w:t>J. Tumo Vaizganto 2</w:t>
              <w:br/>
              <w:t>2600 Vilnius</w:t>
              <w:br/>
              <w:t>Lithuania</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(370 52) 362 594</w:t>
              <w:br/>
              <w:tab/>
            </w:r>
            <w:r w:rsidRPr="003C6FC8" w:rsidR="00F73239">
              <w:rPr>
                <w:rFonts w:ascii="Times New Roman" w:hAnsi="Times New Roman"/>
                <w:noProof/>
                <w:lang w:val="en-IE"/>
              </w:rPr>
              <w:tab/>
            </w:r>
            <w:r w:rsidRPr="003C6FC8">
              <w:rPr>
                <w:rFonts w:ascii="Times New Roman" w:hAnsi="Times New Roman"/>
                <w:noProof/>
                <w:lang w:val="en-IE"/>
              </w:rPr>
              <w:t>(370 52) 362 598</w:t>
              <w:br/>
              <w:t>Telefax:</w:t>
              <w:tab/>
              <w:t>(370 52) 362 586</w:t>
              <w:br/>
              <w:t>E-mail:</w:t>
              <w:tab/>
              <w:t>teo.ed@urm.1t</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LUXEMBOURG</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Ministère des Affaires Etrangères</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Direction des Relations Economiques Internationales</w:t>
              <w:br/>
              <w:t>6, rue de l</w:t>
            </w:r>
            <w:r w:rsidR="002C1415">
              <w:rPr>
                <w:rFonts w:ascii="Times New Roman" w:hAnsi="Times New Roman"/>
                <w:noProof/>
                <w:lang w:val="en-IE"/>
              </w:rPr>
              <w:t>'</w:t>
            </w:r>
            <w:r w:rsidRPr="003C6FC8">
              <w:rPr>
                <w:rFonts w:ascii="Times New Roman" w:hAnsi="Times New Roman"/>
                <w:noProof/>
                <w:lang w:val="en-IE"/>
              </w:rPr>
              <w:t>Ancien Athénée</w:t>
              <w:br/>
              <w:t>L-1144 Luxembourg</w:t>
              <w:br/>
              <w:t>Luxembourg</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(352)</w:t>
              <w:tab/>
              <w:t>478 2355</w:t>
              <w:br/>
              <w:t>Telefax:</w:t>
              <w:tab/>
              <w:t>(352)</w:t>
              <w:tab/>
              <w:t>22 20 48</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MALTA</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Director</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International Economic Relations Directorate</w:t>
              <w:br/>
              <w:t>Economic Policy Division</w:t>
              <w:br/>
              <w:t>Ministry of Finance</w:t>
              <w:br/>
              <w:t>St. Calcedonius Square</w:t>
              <w:br/>
              <w:t>Floriana CMR02</w:t>
              <w:br/>
              <w:t>Malta</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(356) 21 249 359</w:t>
              <w:br/>
              <w:t>Fax:</w:t>
              <w:tab/>
              <w:t>(356) 21 249 355</w:t>
              <w:br/>
              <w:t>Email:</w:t>
              <w:tab/>
              <w:t>epd@gov.mt</w:t>
              <w:br/>
              <w:tab/>
            </w:r>
            <w:r w:rsidRPr="003C6FC8" w:rsidR="00F73239">
              <w:rPr>
                <w:rFonts w:ascii="Times New Roman" w:hAnsi="Times New Roman"/>
                <w:noProof/>
                <w:lang w:val="en-IE"/>
              </w:rPr>
              <w:tab/>
            </w:r>
            <w:r w:rsidRPr="003C6FC8">
              <w:rPr>
                <w:rFonts w:ascii="Times New Roman" w:hAnsi="Times New Roman"/>
                <w:noProof/>
                <w:lang w:val="en-IE"/>
              </w:rPr>
              <w:t>joseph.bugeja@gov.mt</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NETHERLANDS</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Economic Affairs</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Directorate-General for Foreign Economic Relations</w:t>
              <w:br/>
              <w:t>Trade Policy &amp; Globalisation (ALP: E/446)</w:t>
              <w:br/>
              <w:t>P.O. Box 20101</w:t>
              <w:br/>
              <w:t>2500 EC Den Haag</w:t>
              <w:br/>
              <w:t>The Netherlands</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(3170)</w:t>
              <w:tab/>
              <w:t>379 6451</w:t>
              <w:br/>
              <w:tab/>
            </w:r>
            <w:r w:rsidRPr="003C6FC8" w:rsidR="00F73239">
              <w:rPr>
                <w:rFonts w:ascii="Times New Roman" w:hAnsi="Times New Roman"/>
                <w:noProof/>
                <w:lang w:val="en-IE"/>
              </w:rPr>
              <w:tab/>
            </w:r>
            <w:r w:rsidRPr="003C6FC8">
              <w:rPr>
                <w:rFonts w:ascii="Times New Roman" w:hAnsi="Times New Roman"/>
                <w:noProof/>
                <w:lang w:val="en-IE"/>
              </w:rPr>
              <w:t>(3170)</w:t>
              <w:tab/>
              <w:t>379 6467</w:t>
              <w:br/>
              <w:t>Telefax:</w:t>
              <w:tab/>
              <w:t>(3170)</w:t>
              <w:tab/>
              <w:t>379 7221</w:t>
              <w:br/>
              <w:t>E-mail:</w:t>
              <w:tab/>
              <w:t>M.F.T.RiemslagBaas@MinEZ.nl</w:t>
            </w:r>
          </w:p>
        </w:tc>
      </w:tr>
    </w:tbl>
    <w:p w:rsidR="00F9344E">
      <w:pPr>
        <w:bidi w:val="0"/>
        <w:rPr>
          <w:rFonts w:ascii="Times New Roman" w:hAnsi="Times New Roman"/>
        </w:rPr>
      </w:pPr>
      <w:r>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POLAND</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Economy</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Department of Trade Policy</w:t>
              <w:br/>
              <w:t>Ul. Żurawia 4a</w:t>
              <w:br/>
              <w:t>00-507 Warsaw</w:t>
              <w:br/>
              <w:t>Poland</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(48 22)</w:t>
              <w:tab/>
              <w:t>693 4826</w:t>
              <w:br/>
              <w:tab/>
            </w:r>
            <w:r w:rsidRPr="003C6FC8" w:rsidR="00F73239">
              <w:rPr>
                <w:rFonts w:ascii="Times New Roman" w:hAnsi="Times New Roman"/>
                <w:noProof/>
                <w:lang w:val="en-IE"/>
              </w:rPr>
              <w:tab/>
            </w:r>
            <w:r w:rsidRPr="003C6FC8">
              <w:rPr>
                <w:rFonts w:ascii="Times New Roman" w:hAnsi="Times New Roman"/>
                <w:noProof/>
                <w:lang w:val="en-IE"/>
              </w:rPr>
              <w:t>(48 22)</w:t>
              <w:tab/>
              <w:t>693 4856</w:t>
              <w:br/>
              <w:tab/>
            </w:r>
            <w:r w:rsidRPr="003C6FC8" w:rsidR="00F73239">
              <w:rPr>
                <w:rFonts w:ascii="Times New Roman" w:hAnsi="Times New Roman"/>
                <w:noProof/>
                <w:lang w:val="en-IE"/>
              </w:rPr>
              <w:tab/>
            </w:r>
            <w:r w:rsidRPr="003C6FC8">
              <w:rPr>
                <w:rFonts w:ascii="Times New Roman" w:hAnsi="Times New Roman"/>
                <w:noProof/>
                <w:lang w:val="en-IE"/>
              </w:rPr>
              <w:t>(48 22)</w:t>
              <w:tab/>
              <w:t>693 4808</w:t>
              <w:br/>
              <w:t>Telefax:</w:t>
              <w:tab/>
              <w:t>(48 22)</w:t>
              <w:tab/>
              <w:t>693 4018</w:t>
              <w:br/>
              <w:t>E-mail:</w:t>
              <w:tab/>
              <w:t>joanna.bek@mg.gov.pl</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PORTUGAL</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Economy</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ICEP</w:t>
              <w:br/>
              <w:t>Av. 5 de Outubro, 101</w:t>
              <w:br/>
              <w:t>1050-051 Lisbon</w:t>
              <w:br/>
              <w:t>Portugal</w:t>
            </w:r>
          </w:p>
          <w:p w:rsidR="005C79AF"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(351 21) 790 95 00</w:t>
              <w:br/>
              <w:t>Telefax:</w:t>
              <w:tab/>
              <w:t>(351 21) 790 95 81</w:t>
              <w:br/>
              <w:t>E-mail:</w:t>
              <w:tab/>
              <w:t>informação@icep.pt</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Ministry of Foreign Affairs</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General Directorate for Community Affairs (DGAC)</w:t>
              <w:br/>
              <w:t>R da Cova da Moura 1</w:t>
              <w:br/>
              <w:t>1350 –11 Lisbon</w:t>
              <w:br/>
              <w:t>Portugal</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(351 21) 393 55 00</w:t>
              <w:br/>
              <w:t>Telefax:</w:t>
              <w:tab/>
              <w:t>(351 21) 395 45 40</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eastAsia="EUAlbertina-Regular-Identity-H" w:hAnsi="Times New Roman"/>
                <w:noProof/>
                <w:lang w:val="en-IE"/>
              </w:rPr>
            </w:pPr>
            <w:r w:rsidRPr="003C6FC8">
              <w:rPr>
                <w:rFonts w:ascii="Times New Roman" w:eastAsia="EUAlbertina-Regular-Identity-H" w:hAnsi="Times New Roman"/>
                <w:noProof/>
                <w:lang w:val="en-IE"/>
              </w:rPr>
              <w:t>ROMANIA</w:t>
            </w:r>
          </w:p>
          <w:p w:rsidR="005C79AF" w:rsidRPr="003C6FC8" w:rsidP="00F9344E">
            <w:pPr>
              <w:bidi w:val="0"/>
              <w:spacing w:line="240" w:lineRule="auto"/>
              <w:rPr>
                <w:rFonts w:ascii="Times New Roman" w:eastAsia="EUAlbertina-Regular-Identity-H"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Economy, Trade and Business Environment</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Department for Foreign Trade</w:t>
              <w:br/>
              <w:t>Str. Ion Campineanu nr. 16</w:t>
              <w:br/>
              <w:t>Sector 1</w:t>
              <w:br/>
              <w:t>Bucharest</w:t>
              <w:br/>
              <w:t>Romania</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(40) 2140 10 504</w:t>
              <w:br/>
              <w:tab/>
            </w:r>
            <w:r w:rsidRPr="003C6FC8" w:rsidR="00F73239">
              <w:rPr>
                <w:rFonts w:ascii="Times New Roman" w:hAnsi="Times New Roman"/>
                <w:noProof/>
                <w:lang w:val="en-IE"/>
              </w:rPr>
              <w:tab/>
            </w:r>
            <w:r w:rsidRPr="003C6FC8">
              <w:rPr>
                <w:rFonts w:ascii="Times New Roman" w:hAnsi="Times New Roman"/>
                <w:noProof/>
                <w:lang w:val="en-IE"/>
              </w:rPr>
              <w:t>(40) 2131 50 906</w:t>
              <w:br/>
              <w:t>Telefax:</w:t>
              <w:tab/>
              <w:t>(40)</w:t>
            </w:r>
            <w:r w:rsidR="005A45A6">
              <w:rPr>
                <w:rFonts w:ascii="Times New Roman" w:hAnsi="Times New Roman"/>
                <w:noProof/>
                <w:lang w:val="en-IE"/>
              </w:rPr>
              <w:t xml:space="preserve"> </w:t>
            </w:r>
            <w:r w:rsidRPr="003C6FC8">
              <w:rPr>
                <w:rFonts w:ascii="Times New Roman" w:hAnsi="Times New Roman"/>
                <w:noProof/>
                <w:lang w:val="en-IE"/>
              </w:rPr>
              <w:t>2140 10 594</w:t>
              <w:br/>
              <w:tab/>
            </w:r>
            <w:r w:rsidRPr="003C6FC8" w:rsidR="00F73239">
              <w:rPr>
                <w:rFonts w:ascii="Times New Roman" w:hAnsi="Times New Roman"/>
                <w:noProof/>
                <w:lang w:val="en-IE"/>
              </w:rPr>
              <w:tab/>
            </w:r>
            <w:r w:rsidRPr="003C6FC8">
              <w:rPr>
                <w:rFonts w:ascii="Times New Roman" w:hAnsi="Times New Roman"/>
                <w:noProof/>
                <w:lang w:val="en-IE"/>
              </w:rPr>
              <w:t>(40)</w:t>
            </w:r>
            <w:r w:rsidR="005A45A6">
              <w:rPr>
                <w:rFonts w:ascii="Times New Roman" w:hAnsi="Times New Roman"/>
                <w:noProof/>
                <w:lang w:val="en-IE"/>
              </w:rPr>
              <w:t xml:space="preserve"> </w:t>
            </w:r>
            <w:r w:rsidRPr="003C6FC8">
              <w:rPr>
                <w:rFonts w:ascii="Times New Roman" w:hAnsi="Times New Roman"/>
                <w:noProof/>
                <w:lang w:val="en-IE"/>
              </w:rPr>
              <w:t>2131 50 581</w:t>
              <w:br/>
              <w:t>E-mail:</w:t>
              <w:tab/>
            </w:r>
            <w:r w:rsidRPr="00F94514">
              <w:rPr>
                <w:rFonts w:ascii="Times New Roman" w:hAnsi="Times New Roman"/>
                <w:noProof/>
                <w:lang w:val="en-IE"/>
              </w:rPr>
              <w:t>dgre@dce.gov.ro</w:t>
            </w:r>
          </w:p>
        </w:tc>
      </w:tr>
    </w:tbl>
    <w:p w:rsidR="00F9344E">
      <w:pPr>
        <w:bidi w:val="0"/>
        <w:rPr>
          <w:rFonts w:ascii="Times New Roman" w:hAnsi="Times New Roman"/>
        </w:rPr>
      </w:pPr>
      <w:r>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eastAsia="EUAlbertina-Regular-Identity-H" w:hAnsi="Times New Roman"/>
                <w:noProof/>
                <w:lang w:val="en-IE"/>
              </w:rPr>
            </w:pPr>
            <w:r w:rsidRPr="003C6FC8">
              <w:rPr>
                <w:rFonts w:ascii="Times New Roman" w:eastAsia="EUAlbertina-Regular-Identity-H" w:hAnsi="Times New Roman"/>
                <w:noProof/>
                <w:lang w:val="en-IE"/>
              </w:rPr>
              <w:t>SLOVAK REPUBLIC</w:t>
            </w:r>
          </w:p>
          <w:p w:rsidR="005C79AF" w:rsidRPr="003C6FC8" w:rsidP="00F9344E">
            <w:pPr>
              <w:bidi w:val="0"/>
              <w:spacing w:line="240" w:lineRule="auto"/>
              <w:rPr>
                <w:rFonts w:ascii="Times New Roman" w:eastAsia="EUAlbertina-Regular-Identity-H"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Economy of the Slovak Republic</w:t>
              <w:br/>
              <w:t>Trade and Consumer Protection Directorate</w:t>
              <w:br/>
              <w:t>Trade Policy Department</w:t>
              <w:br/>
              <w:t>Mierová 19</w:t>
              <w:br/>
              <w:t>827 15 Bratislava 212</w:t>
              <w:br/>
              <w:t>Slovak Republic</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(421-2) 4854 7110</w:t>
              <w:br/>
              <w:t>Telefax:</w:t>
              <w:tab/>
              <w:t>(421-2) 4854 3116</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eastAsia="EUAlbertina-Regular-Identity-H" w:hAnsi="Times New Roman"/>
                <w:noProof/>
                <w:lang w:val="en-IE"/>
              </w:rPr>
            </w:pPr>
            <w:r w:rsidRPr="003C6FC8">
              <w:rPr>
                <w:rFonts w:ascii="Times New Roman" w:eastAsia="EUAlbertina-Regular-Identity-H" w:hAnsi="Times New Roman"/>
                <w:noProof/>
                <w:lang w:val="en-IE"/>
              </w:rPr>
              <w:t>SLOVENIA</w:t>
            </w:r>
          </w:p>
          <w:p w:rsidR="005C79AF" w:rsidRPr="003C6FC8" w:rsidP="00F9344E">
            <w:pPr>
              <w:bidi w:val="0"/>
              <w:spacing w:line="240" w:lineRule="auto"/>
              <w:rPr>
                <w:rFonts w:ascii="Times New Roman" w:eastAsia="EUAlbertina-Regular-Identity-H"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Ministry of Economy of the Republic of Slovenia</w:t>
              <w:br/>
              <w:t>Directorate for Foreign Economic Relations</w:t>
              <w:br/>
              <w:t>Kotnikova 5</w:t>
              <w:br/>
              <w:t>1000 Ljubljana</w:t>
              <w:br/>
              <w:t>Slovenia</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(386 1) 400 35 42</w:t>
              <w:br/>
              <w:t>Telefax:</w:t>
              <w:tab/>
              <w:t>(386 1) 400 36 11</w:t>
              <w:br/>
              <w:t>E-mail:</w:t>
              <w:tab/>
              <w:t>jozica.frelih@gov.si</w:t>
              <w:br/>
              <w:t>Internet:</w:t>
              <w:tab/>
              <w:t>www.mg-rs.si</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eastAsia="EUAlbertina-Regular-Identity-H" w:hAnsi="Times New Roman"/>
                <w:noProof/>
                <w:lang w:val="en-IE"/>
              </w:rPr>
            </w:pPr>
            <w:r w:rsidRPr="003C6FC8">
              <w:rPr>
                <w:rFonts w:ascii="Times New Roman" w:eastAsia="EUAlbertina-Regular-Identity-H" w:hAnsi="Times New Roman"/>
                <w:noProof/>
                <w:lang w:val="en-IE"/>
              </w:rPr>
              <w:t>SPAIN</w:t>
            </w:r>
          </w:p>
          <w:p w:rsidR="005C79AF" w:rsidRPr="003C6FC8" w:rsidP="00F9344E">
            <w:pPr>
              <w:bidi w:val="0"/>
              <w:spacing w:line="240" w:lineRule="auto"/>
              <w:rPr>
                <w:rFonts w:ascii="Times New Roman" w:eastAsia="EUAlbertina-Regular-Identity-H"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Ministerio de Industria, Turismo y Comercio</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Secretaría de Estado de Turismo y Comercio</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Secretaría General de Comercio Exterior</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Subdirección General de Comercio Internacional de Servicios</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Paseo de la Castellana 162</w:t>
              <w:br/>
              <w:t>28046 Madrid</w:t>
              <w:br/>
              <w:t>España</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(34 91)</w:t>
              <w:tab/>
              <w:t>349 3781</w:t>
              <w:br/>
              <w:t>Telefax:</w:t>
              <w:tab/>
              <w:t>(34 91)</w:t>
              <w:tab/>
              <w:t>349 5226</w:t>
              <w:br/>
              <w:t>E-mail:</w:t>
              <w:tab/>
              <w:t>sgcominser.sscc@mcx.es</w:t>
            </w:r>
          </w:p>
        </w:tc>
      </w:tr>
    </w:tbl>
    <w:p w:rsidR="00F9344E">
      <w:pPr>
        <w:bidi w:val="0"/>
        <w:rPr>
          <w:rFonts w:ascii="Times New Roman" w:hAnsi="Times New Roman"/>
        </w:rPr>
      </w:pPr>
      <w:r>
        <w:rPr>
          <w:rFonts w:ascii="Times New Roman" w:hAnsi="Times New Roman"/>
        </w:rPr>
        <w:br w:type="page"/>
      </w:r>
    </w:p>
    <w:tbl>
      <w:tblPr>
        <w:tblStyle w:val="TableNormal"/>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7018"/>
      </w:tblGrid>
      <w:tr>
        <w:tblPrEx>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eastAsia="EUAlbertina-Regular-Identity-H" w:hAnsi="Times New Roman"/>
                <w:noProof/>
                <w:lang w:val="en-IE"/>
              </w:rPr>
            </w:pPr>
            <w:r w:rsidRPr="003C6FC8">
              <w:rPr>
                <w:rFonts w:ascii="Times New Roman" w:eastAsia="EUAlbertina-Regular-Identity-H" w:hAnsi="Times New Roman"/>
                <w:noProof/>
                <w:lang w:val="en-IE"/>
              </w:rPr>
              <w:t>SWEDEN</w:t>
            </w:r>
          </w:p>
          <w:p w:rsidR="005C79AF" w:rsidRPr="003C6FC8" w:rsidP="00F9344E">
            <w:pPr>
              <w:bidi w:val="0"/>
              <w:spacing w:line="240" w:lineRule="auto"/>
              <w:rPr>
                <w:rFonts w:ascii="Times New Roman" w:eastAsia="EUAlbertina-Regular-Identity-H"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National Board of Trade</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Department for WTO and Developments in Trade</w:t>
              <w:br/>
              <w:t>Box 6803</w:t>
              <w:br/>
              <w:t>113 86 Stockholm</w:t>
              <w:br/>
              <w:t>Sweden</w:t>
            </w:r>
          </w:p>
          <w:p w:rsidR="005C79AF" w:rsidRPr="001550F2"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r>
            <w:r w:rsidRPr="001550F2" w:rsidR="001550F2">
              <w:rPr>
                <w:rFonts w:ascii="Times New Roman" w:hAnsi="Times New Roman"/>
                <w:noProof/>
                <w:lang w:val="en-IE"/>
              </w:rPr>
              <w:t>+46 (0) 8</w:t>
              <w:tab/>
              <w:t>690 48 00</w:t>
            </w:r>
            <w:r w:rsidRPr="001550F2">
              <w:rPr>
                <w:rFonts w:ascii="Times New Roman" w:hAnsi="Times New Roman"/>
                <w:noProof/>
                <w:lang w:val="en-IE"/>
              </w:rPr>
              <w:br/>
              <w:t>Telefax:</w:t>
              <w:tab/>
            </w:r>
            <w:r w:rsidRPr="001550F2" w:rsidR="001550F2">
              <w:rPr>
                <w:rFonts w:ascii="Times New Roman" w:hAnsi="Times New Roman"/>
                <w:noProof/>
                <w:lang w:val="en-IE"/>
              </w:rPr>
              <w:t>+46 (0) 8</w:t>
              <w:tab/>
              <w:t>30 67 59</w:t>
            </w:r>
            <w:r w:rsidRPr="001550F2">
              <w:rPr>
                <w:rFonts w:ascii="Times New Roman" w:hAnsi="Times New Roman"/>
                <w:noProof/>
                <w:lang w:val="en-IE"/>
              </w:rPr>
              <w:br/>
              <w:t>E-mail:</w:t>
              <w:tab/>
              <w:t>registrator@kommers.se</w:t>
              <w:br/>
              <w:t>Internet:</w:t>
              <w:tab/>
              <w:t>http://www.kommers.se</w:t>
            </w:r>
          </w:p>
          <w:p w:rsidR="005C79AF" w:rsidRPr="001550F2" w:rsidP="00085F53">
            <w:pPr>
              <w:bidi w:val="0"/>
              <w:spacing w:before="120" w:line="240" w:lineRule="auto"/>
              <w:rPr>
                <w:rFonts w:ascii="Times New Roman" w:hAnsi="Times New Roman"/>
                <w:noProof/>
                <w:lang w:val="en-IE"/>
              </w:rPr>
            </w:pPr>
            <w:r w:rsidRPr="001550F2">
              <w:rPr>
                <w:rFonts w:ascii="Times New Roman" w:hAnsi="Times New Roman"/>
                <w:noProof/>
                <w:lang w:val="en-IE"/>
              </w:rPr>
              <w:t>Ministry for Foreign Affairs</w:t>
            </w:r>
          </w:p>
          <w:p w:rsidR="005C79AF" w:rsidRPr="001550F2" w:rsidP="00F9344E">
            <w:pPr>
              <w:bidi w:val="0"/>
              <w:spacing w:line="240" w:lineRule="auto"/>
              <w:rPr>
                <w:rFonts w:ascii="Times New Roman" w:hAnsi="Times New Roman"/>
                <w:noProof/>
                <w:lang w:val="en-IE"/>
              </w:rPr>
            </w:pPr>
            <w:r w:rsidRPr="001550F2">
              <w:rPr>
                <w:rFonts w:ascii="Times New Roman" w:hAnsi="Times New Roman"/>
                <w:noProof/>
                <w:lang w:val="en-IE"/>
              </w:rPr>
              <w:t>Department:UD-IH</w:t>
              <w:br/>
              <w:t>103 39 Stockholm</w:t>
              <w:br/>
              <w:t>Sweden</w:t>
            </w:r>
          </w:p>
          <w:p w:rsidR="005C79AF" w:rsidRPr="003C6FC8" w:rsidP="00085F53">
            <w:pPr>
              <w:bidi w:val="0"/>
              <w:spacing w:before="120" w:line="240" w:lineRule="auto"/>
              <w:rPr>
                <w:rFonts w:ascii="Times New Roman" w:hAnsi="Times New Roman"/>
                <w:noProof/>
                <w:lang w:val="en-IE"/>
              </w:rPr>
            </w:pPr>
            <w:r w:rsidRPr="001550F2">
              <w:rPr>
                <w:rFonts w:ascii="Times New Roman" w:hAnsi="Times New Roman"/>
                <w:noProof/>
                <w:lang w:val="en-IE"/>
              </w:rPr>
              <w:t>Telephone:</w:t>
              <w:tab/>
            </w:r>
            <w:r w:rsidRPr="001550F2" w:rsidR="001550F2">
              <w:rPr>
                <w:rFonts w:ascii="Times New Roman" w:hAnsi="Times New Roman"/>
                <w:noProof/>
                <w:lang w:val="en-IE"/>
              </w:rPr>
              <w:t>+46 (0) 8 405 10 00</w:t>
            </w:r>
            <w:r w:rsidRPr="001550F2">
              <w:rPr>
                <w:rFonts w:ascii="Times New Roman" w:hAnsi="Times New Roman"/>
                <w:noProof/>
                <w:lang w:val="en-IE"/>
              </w:rPr>
              <w:br/>
              <w:t>Telefax:</w:t>
              <w:tab/>
            </w:r>
            <w:r w:rsidRPr="001550F2" w:rsidR="001550F2">
              <w:rPr>
                <w:rFonts w:ascii="Times New Roman" w:hAnsi="Times New Roman"/>
                <w:noProof/>
                <w:lang w:val="en-IE"/>
              </w:rPr>
              <w:t>+46 (0) 8 723 11 76</w:t>
            </w:r>
            <w:r w:rsidRPr="003C6FC8">
              <w:rPr>
                <w:rFonts w:ascii="Times New Roman" w:hAnsi="Times New Roman"/>
                <w:noProof/>
                <w:lang w:val="en-IE"/>
              </w:rPr>
              <w:br/>
              <w:t>E-mail:</w:t>
              <w:tab/>
              <w:t>registrator@foreign.ministry.se</w:t>
              <w:br/>
              <w:t>Internet:</w:t>
              <w:tab/>
              <w:t>http://www.sweden.gov.se/</w:t>
            </w:r>
          </w:p>
        </w:tc>
      </w:tr>
      <w:tr>
        <w:tblPrEx>
          <w:tblW w:w="9522" w:type="dxa"/>
          <w:tblInd w:w="108" w:type="dxa"/>
          <w:tblLayout w:type="fixed"/>
          <w:tblLook w:val="01E0"/>
        </w:tblPrEx>
        <w:tc>
          <w:tcPr>
            <w:tcW w:w="2504"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UNITED KINGDOM</w:t>
            </w:r>
          </w:p>
          <w:p w:rsidR="005C79AF" w:rsidRPr="003C6FC8" w:rsidP="00F9344E">
            <w:pPr>
              <w:bidi w:val="0"/>
              <w:spacing w:line="240" w:lineRule="auto"/>
              <w:rPr>
                <w:rFonts w:ascii="Times New Roman" w:hAnsi="Times New Roman"/>
                <w:noProof/>
                <w:lang w:val="en-IE"/>
              </w:rPr>
            </w:pPr>
          </w:p>
        </w:tc>
        <w:tc>
          <w:tcPr>
            <w:tcW w:w="7018" w:type="dxa"/>
            <w:tcBorders>
              <w:top w:val="single" w:sz="4" w:space="0" w:color="auto"/>
              <w:left w:val="single" w:sz="4" w:space="0" w:color="auto"/>
              <w:bottom w:val="single" w:sz="4" w:space="0" w:color="auto"/>
              <w:right w:val="single" w:sz="4" w:space="0" w:color="auto"/>
            </w:tcBorders>
            <w:textDirection w:val="lrTb"/>
            <w:vAlign w:val="top"/>
          </w:tcPr>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Department for Business Enterprise &amp; Regulatory Reform</w:t>
            </w:r>
          </w:p>
          <w:p w:rsidR="005C79AF" w:rsidRPr="003C6FC8" w:rsidP="00F9344E">
            <w:pPr>
              <w:bidi w:val="0"/>
              <w:spacing w:line="240" w:lineRule="auto"/>
              <w:rPr>
                <w:rFonts w:ascii="Times New Roman" w:hAnsi="Times New Roman"/>
                <w:noProof/>
                <w:lang w:val="en-IE"/>
              </w:rPr>
            </w:pPr>
            <w:r w:rsidRPr="003C6FC8">
              <w:rPr>
                <w:rFonts w:ascii="Times New Roman" w:hAnsi="Times New Roman"/>
                <w:noProof/>
                <w:lang w:val="en-IE"/>
              </w:rPr>
              <w:t>Trade Policy Unit</w:t>
              <w:br/>
              <w:t>Bay 4127</w:t>
              <w:br/>
              <w:t>1 Victoria Street</w:t>
              <w:br/>
              <w:t>London</w:t>
              <w:br/>
              <w:t>SW1H 0ET</w:t>
              <w:br/>
              <w:t>England</w:t>
              <w:br/>
              <w:t>United Kingdom</w:t>
            </w:r>
          </w:p>
          <w:p w:rsidR="005C79AF" w:rsidRPr="003C6FC8" w:rsidP="00085F53">
            <w:pPr>
              <w:bidi w:val="0"/>
              <w:spacing w:before="120" w:line="240" w:lineRule="auto"/>
              <w:rPr>
                <w:rFonts w:ascii="Times New Roman" w:hAnsi="Times New Roman"/>
                <w:noProof/>
                <w:lang w:val="en-IE"/>
              </w:rPr>
            </w:pPr>
            <w:r w:rsidRPr="003C6FC8">
              <w:rPr>
                <w:rFonts w:ascii="Times New Roman" w:hAnsi="Times New Roman"/>
                <w:noProof/>
                <w:lang w:val="en-IE"/>
              </w:rPr>
              <w:t>Telephone:</w:t>
              <w:tab/>
              <w:t>(4420) 7215 5922</w:t>
              <w:br/>
              <w:t>Fax:</w:t>
              <w:tab/>
            </w:r>
            <w:r w:rsidRPr="003C6FC8" w:rsidR="00F73239">
              <w:rPr>
                <w:rFonts w:ascii="Times New Roman" w:hAnsi="Times New Roman"/>
                <w:noProof/>
                <w:lang w:val="en-IE"/>
              </w:rPr>
              <w:tab/>
            </w:r>
            <w:r w:rsidRPr="003C6FC8">
              <w:rPr>
                <w:rFonts w:ascii="Times New Roman" w:hAnsi="Times New Roman"/>
                <w:noProof/>
                <w:lang w:val="en-IE"/>
              </w:rPr>
              <w:t>(4420) 7215 2235</w:t>
              <w:br/>
              <w:t>E-mail:</w:t>
              <w:tab/>
              <w:t>A133servicesEWT@berr.gsi.gov.uk</w:t>
              <w:br/>
              <w:t>Internet:</w:t>
              <w:tab/>
              <w:t>www.berr.gov.uk/europeantrade/key-trade-issues-gats/page22732/html</w:t>
            </w:r>
          </w:p>
        </w:tc>
      </w:tr>
    </w:tbl>
    <w:p w:rsidR="005C79AF" w:rsidP="005C79AF">
      <w:pPr>
        <w:bidi w:val="0"/>
        <w:rPr>
          <w:rFonts w:ascii="Times New Roman" w:hAnsi="Times New Roman"/>
          <w:noProof/>
          <w:lang w:val="en-IE"/>
        </w:rPr>
      </w:pPr>
    </w:p>
    <w:p w:rsidR="00DB4806" w:rsidP="005C79AF">
      <w:pPr>
        <w:bidi w:val="0"/>
        <w:rPr>
          <w:rFonts w:ascii="Times New Roman" w:hAnsi="Times New Roman"/>
          <w:noProof/>
          <w:lang w:val="en-IE"/>
        </w:rPr>
      </w:pPr>
    </w:p>
    <w:p w:rsidR="00DB4806">
      <w:pPr>
        <w:bidi w:val="0"/>
        <w:jc w:val="center"/>
        <w:rPr>
          <w:rFonts w:ascii="Times New Roman" w:hAnsi="Times New Roman"/>
        </w:rPr>
      </w:pPr>
      <w:r>
        <w:rPr>
          <w:rFonts w:ascii="Times New Roman" w:hAnsi="Times New Roman"/>
        </w:rPr>
        <w:t>________________________</w:t>
      </w:r>
    </w:p>
    <w:p w:rsidR="00DB4806" w:rsidRPr="003C6FC8" w:rsidP="005C79AF">
      <w:pPr>
        <w:bidi w:val="0"/>
        <w:rPr>
          <w:rFonts w:ascii="Times New Roman" w:hAnsi="Times New Roman"/>
          <w:noProof/>
          <w:lang w:val="en-IE"/>
        </w:rPr>
      </w:pPr>
    </w:p>
    <w:p w:rsidR="003C0A95" w:rsidP="005C79AF">
      <w:pPr>
        <w:bidi w:val="0"/>
        <w:rPr>
          <w:rFonts w:ascii="Times New Roman" w:hAnsi="Times New Roman"/>
          <w:noProof/>
          <w:u w:val="single"/>
          <w:lang w:val="en-IE"/>
        </w:rPr>
        <w:sectPr w:rsidSect="00F94514">
          <w:footerReference w:type="default" r:id="rId7"/>
          <w:footnotePr>
            <w:numRestart w:val="eachPage"/>
          </w:footnotePr>
          <w:endnotePr>
            <w:numFmt w:val="decimal"/>
          </w:endnotePr>
          <w:pgSz w:w="11907" w:h="16840" w:code="9"/>
          <w:pgMar w:top="1134" w:right="1134" w:bottom="1134" w:left="1134" w:header="1134" w:footer="1134" w:gutter="0"/>
          <w:lnNumType w:distance="0"/>
          <w:pgNumType w:start="1"/>
          <w:cols w:space="708"/>
          <w:noEndnote w:val="0"/>
          <w:bidi w:val="0"/>
        </w:sectPr>
      </w:pPr>
    </w:p>
    <w:p w:rsidR="00FD7B75" w:rsidRPr="00F9344E" w:rsidP="00FD7B75">
      <w:pPr>
        <w:bidi w:val="0"/>
        <w:jc w:val="right"/>
        <w:outlineLvl w:val="0"/>
        <w:rPr>
          <w:rFonts w:ascii="Times New Roman" w:hAnsi="Times New Roman"/>
          <w:b/>
          <w:noProof/>
          <w:u w:val="single"/>
          <w:lang w:val="en-IE"/>
        </w:rPr>
      </w:pPr>
      <w:r>
        <w:rPr>
          <w:rFonts w:ascii="Times New Roman" w:hAnsi="Times New Roman"/>
          <w:b/>
          <w:noProof/>
          <w:u w:val="single"/>
          <w:lang w:val="en-IE"/>
        </w:rPr>
        <w:t>ANNEX 4</w:t>
      </w:r>
    </w:p>
    <w:p w:rsidR="00FD7B75">
      <w:pPr>
        <w:bidi w:val="0"/>
        <w:jc w:val="center"/>
        <w:rPr>
          <w:rFonts w:ascii="Times New Roman" w:hAnsi="Times New Roman"/>
        </w:rPr>
      </w:pPr>
    </w:p>
    <w:p w:rsidR="00FD7B75">
      <w:pPr>
        <w:bidi w:val="0"/>
        <w:jc w:val="center"/>
        <w:rPr>
          <w:rFonts w:ascii="Times New Roman" w:hAnsi="Times New Roman"/>
        </w:rPr>
      </w:pPr>
    </w:p>
    <w:p w:rsidR="00FD7B75" w:rsidP="00FD7B75">
      <w:pPr>
        <w:bidi w:val="0"/>
        <w:jc w:val="center"/>
        <w:outlineLvl w:val="0"/>
        <w:rPr>
          <w:rFonts w:ascii="Times New Roman" w:hAnsi="Times New Roman"/>
        </w:rPr>
      </w:pPr>
      <w:r>
        <w:rPr>
          <w:rFonts w:ascii="Times New Roman" w:hAnsi="Times New Roman"/>
        </w:rPr>
        <w:t>NOTES AND SUPPLEMENTARY PROVISIONS</w:t>
      </w:r>
    </w:p>
    <w:p w:rsidR="00FD7B75" w:rsidP="00EA2DE7">
      <w:pPr>
        <w:bidi w:val="0"/>
        <w:jc w:val="center"/>
        <w:rPr>
          <w:rFonts w:ascii="Times New Roman" w:hAnsi="Times New Roman"/>
        </w:rPr>
      </w:pPr>
    </w:p>
    <w:p w:rsidR="00EA2DE7" w:rsidP="00EA2DE7">
      <w:pPr>
        <w:bidi w:val="0"/>
        <w:jc w:val="center"/>
        <w:rPr>
          <w:rFonts w:ascii="Times New Roman" w:hAnsi="Times New Roman"/>
        </w:rPr>
      </w:pPr>
    </w:p>
    <w:p w:rsidR="00FD7B75" w:rsidRPr="008804E8" w:rsidP="00FD7B75">
      <w:pPr>
        <w:bidi w:val="0"/>
        <w:jc w:val="center"/>
        <w:outlineLvl w:val="0"/>
        <w:rPr>
          <w:rFonts w:ascii="Times New Roman" w:hAnsi="Times New Roman"/>
        </w:rPr>
      </w:pPr>
      <w:r w:rsidRPr="008804E8">
        <w:rPr>
          <w:rFonts w:ascii="Times New Roman" w:hAnsi="Times New Roman"/>
        </w:rPr>
        <w:t xml:space="preserve">Ad </w:t>
      </w:r>
      <w:r w:rsidRPr="008804E8" w:rsidR="00C36CAD">
        <w:rPr>
          <w:rFonts w:ascii="Times New Roman" w:hAnsi="Times New Roman"/>
        </w:rPr>
        <w:t>ARTICLE</w:t>
      </w:r>
      <w:r w:rsidRPr="008804E8">
        <w:rPr>
          <w:rFonts w:ascii="Times New Roman" w:hAnsi="Times New Roman"/>
        </w:rPr>
        <w:t xml:space="preserve"> 23</w:t>
      </w:r>
    </w:p>
    <w:p w:rsidR="00FD7B75" w:rsidRPr="008804E8" w:rsidP="00FD7B75">
      <w:pPr>
        <w:bidi w:val="0"/>
        <w:jc w:val="center"/>
        <w:rPr>
          <w:rFonts w:ascii="Times New Roman" w:hAnsi="Times New Roman"/>
        </w:rPr>
      </w:pPr>
    </w:p>
    <w:p w:rsidR="00FD7B75" w:rsidRPr="008804E8" w:rsidP="00FD7B75">
      <w:pPr>
        <w:bidi w:val="0"/>
        <w:jc w:val="center"/>
        <w:outlineLvl w:val="0"/>
        <w:rPr>
          <w:rFonts w:ascii="Times New Roman" w:hAnsi="Times New Roman"/>
        </w:rPr>
      </w:pPr>
      <w:r w:rsidRPr="008804E8">
        <w:rPr>
          <w:rFonts w:ascii="Times New Roman" w:hAnsi="Times New Roman"/>
        </w:rPr>
        <w:t>Paragraph 2</w:t>
      </w:r>
    </w:p>
    <w:p w:rsidR="00FD7B75" w:rsidRPr="00260F40" w:rsidP="00FD7B75">
      <w:pPr>
        <w:bidi w:val="0"/>
        <w:jc w:val="both"/>
        <w:rPr>
          <w:rFonts w:ascii="Times New Roman" w:hAnsi="Times New Roman"/>
        </w:rPr>
      </w:pPr>
    </w:p>
    <w:p w:rsidR="00FD7B75" w:rsidRPr="00260F40" w:rsidP="00EA2DE7">
      <w:pPr>
        <w:bidi w:val="0"/>
        <w:rPr>
          <w:rFonts w:ascii="Times New Roman" w:hAnsi="Times New Roman"/>
        </w:rPr>
      </w:pPr>
      <w:r w:rsidRPr="00260F40">
        <w:rPr>
          <w:rFonts w:ascii="Times New Roman" w:hAnsi="Times New Roman"/>
        </w:rPr>
        <w:t>Investment protection, other than the treatment deriving from Article 25, including investor state dispute settlement procedures, is not covered by this Section.</w:t>
      </w:r>
    </w:p>
    <w:p w:rsidR="008804E8" w:rsidP="00FD7B75">
      <w:pPr>
        <w:bidi w:val="0"/>
        <w:jc w:val="center"/>
        <w:outlineLvl w:val="0"/>
        <w:rPr>
          <w:rFonts w:ascii="Times New Roman" w:hAnsi="Times New Roman"/>
          <w:b/>
          <w:i/>
        </w:rPr>
      </w:pPr>
    </w:p>
    <w:p w:rsidR="008804E8" w:rsidP="00FD7B75">
      <w:pPr>
        <w:bidi w:val="0"/>
        <w:jc w:val="center"/>
        <w:outlineLvl w:val="0"/>
        <w:rPr>
          <w:rFonts w:ascii="Times New Roman" w:hAnsi="Times New Roman"/>
        </w:rPr>
      </w:pPr>
    </w:p>
    <w:p w:rsidR="00FD7B75" w:rsidRPr="008804E8" w:rsidP="00FD7B75">
      <w:pPr>
        <w:bidi w:val="0"/>
        <w:jc w:val="center"/>
        <w:outlineLvl w:val="0"/>
        <w:rPr>
          <w:rFonts w:ascii="Times New Roman" w:hAnsi="Times New Roman"/>
        </w:rPr>
      </w:pPr>
      <w:r w:rsidRPr="008804E8">
        <w:rPr>
          <w:rFonts w:ascii="Times New Roman" w:hAnsi="Times New Roman"/>
        </w:rPr>
        <w:t xml:space="preserve">Ad </w:t>
      </w:r>
      <w:r w:rsidRPr="008804E8" w:rsidR="00C36CAD">
        <w:rPr>
          <w:rFonts w:ascii="Times New Roman" w:hAnsi="Times New Roman"/>
        </w:rPr>
        <w:t>ARTICLE</w:t>
      </w:r>
      <w:r w:rsidRPr="008804E8">
        <w:rPr>
          <w:rFonts w:ascii="Times New Roman" w:hAnsi="Times New Roman"/>
        </w:rPr>
        <w:t xml:space="preserve"> 24</w:t>
      </w:r>
    </w:p>
    <w:p w:rsidR="00FD7B75" w:rsidP="00FD7B75">
      <w:pPr>
        <w:bidi w:val="0"/>
        <w:jc w:val="both"/>
        <w:rPr>
          <w:rFonts w:ascii="Times New Roman" w:hAnsi="Times New Roman"/>
        </w:rPr>
      </w:pPr>
    </w:p>
    <w:p w:rsidR="00FD7B75" w:rsidP="00EA2DE7">
      <w:pPr>
        <w:bidi w:val="0"/>
        <w:ind w:left="567" w:hanging="567"/>
        <w:rPr>
          <w:rFonts w:ascii="Times New Roman" w:hAnsi="Times New Roman"/>
        </w:rPr>
      </w:pPr>
      <w:r>
        <w:rPr>
          <w:rFonts w:ascii="Times New Roman" w:hAnsi="Times New Roman"/>
        </w:rPr>
        <w:t>1.</w:t>
        <w:tab/>
      </w:r>
      <w:r w:rsidRPr="00395745">
        <w:rPr>
          <w:rFonts w:ascii="Times New Roman" w:hAnsi="Times New Roman"/>
        </w:rPr>
        <w:t>A juridical person is controlled by another juridical person if the latter has the power to name a majority of its directors or otherwise to legally direct its actions.</w:t>
      </w:r>
    </w:p>
    <w:p w:rsidR="00FD7B75" w:rsidP="00FD7B75">
      <w:pPr>
        <w:bidi w:val="0"/>
        <w:jc w:val="both"/>
        <w:rPr>
          <w:rFonts w:ascii="Times New Roman" w:hAnsi="Times New Roman"/>
        </w:rPr>
      </w:pPr>
    </w:p>
    <w:p w:rsidR="00FD7B75" w:rsidP="00EA2DE7">
      <w:pPr>
        <w:bidi w:val="0"/>
        <w:ind w:left="567" w:hanging="567"/>
        <w:rPr>
          <w:rFonts w:ascii="Times New Roman" w:hAnsi="Times New Roman"/>
        </w:rPr>
      </w:pPr>
      <w:r>
        <w:rPr>
          <w:rFonts w:ascii="Times New Roman" w:hAnsi="Times New Roman"/>
        </w:rPr>
        <w:t>2.</w:t>
        <w:tab/>
      </w:r>
      <w:r w:rsidRPr="00395745">
        <w:rPr>
          <w:rFonts w:ascii="Times New Roman" w:hAnsi="Times New Roman"/>
        </w:rPr>
        <w:t>The terms "constitution" and "acquisition" of a juridical person shall be understood as including capital participation in a juridical person with a view to establishing or maintaining lasting economic links.</w:t>
      </w:r>
    </w:p>
    <w:p w:rsidR="00FD7B75" w:rsidP="00FD7B75">
      <w:pPr>
        <w:bidi w:val="0"/>
        <w:rPr>
          <w:rFonts w:ascii="Times New Roman" w:hAnsi="Times New Roman"/>
        </w:rPr>
      </w:pPr>
    </w:p>
    <w:p w:rsidR="008804E8" w:rsidP="00FD7B75">
      <w:pPr>
        <w:bidi w:val="0"/>
        <w:rPr>
          <w:rFonts w:ascii="Times New Roman" w:hAnsi="Times New Roman"/>
        </w:rPr>
      </w:pPr>
    </w:p>
    <w:p w:rsidR="00FD7B75" w:rsidRPr="008804E8" w:rsidP="00FD7B75">
      <w:pPr>
        <w:bidi w:val="0"/>
        <w:jc w:val="center"/>
        <w:outlineLvl w:val="0"/>
        <w:rPr>
          <w:rFonts w:ascii="Times New Roman" w:hAnsi="Times New Roman"/>
        </w:rPr>
      </w:pPr>
      <w:r w:rsidR="008804E8">
        <w:rPr>
          <w:rFonts w:ascii="Times New Roman" w:hAnsi="Times New Roman"/>
          <w:b/>
          <w:i/>
        </w:rPr>
        <w:br w:type="page"/>
      </w:r>
      <w:r w:rsidRPr="008804E8">
        <w:rPr>
          <w:rFonts w:ascii="Times New Roman" w:hAnsi="Times New Roman"/>
        </w:rPr>
        <w:t xml:space="preserve">Ad </w:t>
      </w:r>
      <w:r w:rsidRPr="008804E8" w:rsidR="00C36CAD">
        <w:rPr>
          <w:rFonts w:ascii="Times New Roman" w:hAnsi="Times New Roman"/>
        </w:rPr>
        <w:t>ARTICLE</w:t>
      </w:r>
      <w:r w:rsidRPr="008804E8">
        <w:rPr>
          <w:rFonts w:ascii="Times New Roman" w:hAnsi="Times New Roman"/>
        </w:rPr>
        <w:t xml:space="preserve"> 25</w:t>
      </w:r>
    </w:p>
    <w:p w:rsidR="00FD7B75" w:rsidRPr="008804E8" w:rsidP="00FD7B75">
      <w:pPr>
        <w:bidi w:val="0"/>
        <w:jc w:val="center"/>
        <w:rPr>
          <w:rFonts w:ascii="Times New Roman" w:hAnsi="Times New Roman"/>
        </w:rPr>
      </w:pPr>
    </w:p>
    <w:p w:rsidR="00FD7B75" w:rsidRPr="008804E8" w:rsidP="00FD7B75">
      <w:pPr>
        <w:bidi w:val="0"/>
        <w:jc w:val="center"/>
        <w:outlineLvl w:val="0"/>
        <w:rPr>
          <w:rFonts w:ascii="Times New Roman" w:hAnsi="Times New Roman"/>
        </w:rPr>
      </w:pPr>
      <w:r w:rsidRPr="008804E8">
        <w:rPr>
          <w:rFonts w:ascii="Times New Roman" w:hAnsi="Times New Roman"/>
        </w:rPr>
        <w:t>Paragraph 1</w:t>
      </w:r>
    </w:p>
    <w:p w:rsidR="00FD7B75" w:rsidRPr="00395745" w:rsidP="00FD7B75">
      <w:pPr>
        <w:bidi w:val="0"/>
        <w:jc w:val="both"/>
        <w:rPr>
          <w:rFonts w:ascii="Times New Roman" w:hAnsi="Times New Roman"/>
        </w:rPr>
      </w:pPr>
    </w:p>
    <w:p w:rsidR="00FD7B75" w:rsidP="00EA2DE7">
      <w:pPr>
        <w:bidi w:val="0"/>
        <w:rPr>
          <w:rFonts w:ascii="Times New Roman" w:hAnsi="Times New Roman"/>
        </w:rPr>
      </w:pPr>
      <w:r w:rsidRPr="00395745">
        <w:rPr>
          <w:rFonts w:ascii="Times New Roman" w:hAnsi="Times New Roman"/>
        </w:rPr>
        <w:t>Treatment arising from commitments of the Union on the supply of services by contractual services suppliers and independent professionals shall be excluded from this provision. Treatment deriving from agreements concluded by the Union or its Members States providing for mutual recognition in accordance with Article VII of the GATS, shall also be excluded from this provision.</w:t>
      </w:r>
    </w:p>
    <w:p w:rsidR="00FD7B75" w:rsidP="00FD7B75">
      <w:pPr>
        <w:bidi w:val="0"/>
        <w:jc w:val="both"/>
        <w:rPr>
          <w:rFonts w:ascii="Times New Roman" w:hAnsi="Times New Roman"/>
        </w:rPr>
      </w:pPr>
    </w:p>
    <w:p w:rsidR="00FD7B75" w:rsidRPr="008804E8" w:rsidP="00FD7B75">
      <w:pPr>
        <w:bidi w:val="0"/>
        <w:jc w:val="center"/>
        <w:outlineLvl w:val="0"/>
        <w:rPr>
          <w:rFonts w:ascii="Times New Roman" w:hAnsi="Times New Roman"/>
        </w:rPr>
      </w:pPr>
      <w:r w:rsidRPr="008804E8">
        <w:rPr>
          <w:rFonts w:ascii="Times New Roman" w:hAnsi="Times New Roman"/>
        </w:rPr>
        <w:t>Paragraph 2</w:t>
      </w:r>
    </w:p>
    <w:p w:rsidR="00FD7B75" w:rsidRPr="00395745" w:rsidP="00FD7B75">
      <w:pPr>
        <w:bidi w:val="0"/>
        <w:jc w:val="both"/>
        <w:rPr>
          <w:rFonts w:ascii="Times New Roman" w:hAnsi="Times New Roman"/>
        </w:rPr>
      </w:pPr>
    </w:p>
    <w:p w:rsidR="00FD7B75" w:rsidP="00EA2DE7">
      <w:pPr>
        <w:bidi w:val="0"/>
        <w:rPr>
          <w:rFonts w:ascii="Times New Roman" w:hAnsi="Times New Roman"/>
        </w:rPr>
      </w:pPr>
      <w:r w:rsidRPr="00395745">
        <w:rPr>
          <w:rFonts w:ascii="Times New Roman" w:hAnsi="Times New Roman"/>
        </w:rPr>
        <w:t>Iraq may meet the requirement of this paragraph by according to services, service suppliers, establishments and investors of the Union, either formally identical treatment or formally different treatment to that it accords to its own like services, service suppliers, establishments and investors. Formally identical or formally different treatment shall be considered to be less favourable if it modifies the conditions of competition in favour of services or service suppliers of Iraq compared to like services, service suppliers, establishments and investors of the Union.</w:t>
      </w:r>
    </w:p>
    <w:p w:rsidR="00FD7B75" w:rsidP="00FD7B75">
      <w:pPr>
        <w:bidi w:val="0"/>
        <w:jc w:val="both"/>
        <w:rPr>
          <w:rFonts w:ascii="Times New Roman" w:hAnsi="Times New Roman"/>
        </w:rPr>
      </w:pPr>
    </w:p>
    <w:p w:rsidR="00FD7B75" w:rsidRPr="008804E8" w:rsidP="00FD7B75">
      <w:pPr>
        <w:bidi w:val="0"/>
        <w:jc w:val="center"/>
        <w:outlineLvl w:val="0"/>
        <w:rPr>
          <w:rFonts w:ascii="Times New Roman" w:hAnsi="Times New Roman"/>
        </w:rPr>
      </w:pPr>
      <w:r w:rsidRPr="008804E8">
        <w:rPr>
          <w:rFonts w:ascii="Times New Roman" w:hAnsi="Times New Roman"/>
        </w:rPr>
        <w:t>Paragraph 3</w:t>
      </w:r>
    </w:p>
    <w:p w:rsidR="00FD7B75" w:rsidRPr="00395745" w:rsidP="00FD7B75">
      <w:pPr>
        <w:bidi w:val="0"/>
        <w:jc w:val="both"/>
        <w:rPr>
          <w:rFonts w:ascii="Times New Roman" w:hAnsi="Times New Roman"/>
        </w:rPr>
      </w:pPr>
    </w:p>
    <w:p w:rsidR="00FD7B75" w:rsidP="00EA2DE7">
      <w:pPr>
        <w:bidi w:val="0"/>
        <w:rPr>
          <w:rFonts w:ascii="Times New Roman" w:hAnsi="Times New Roman"/>
        </w:rPr>
      </w:pPr>
      <w:r w:rsidRPr="00395745">
        <w:rPr>
          <w:rFonts w:ascii="Times New Roman" w:hAnsi="Times New Roman"/>
        </w:rPr>
        <w:t>For greater certainty, the notification should be addressed to the Director General of the Directorate General for Trade, or its successor.</w:t>
      </w:r>
    </w:p>
    <w:p w:rsidR="00FD7B75" w:rsidP="00FD7B75">
      <w:pPr>
        <w:bidi w:val="0"/>
        <w:jc w:val="both"/>
        <w:rPr>
          <w:rFonts w:ascii="Times New Roman" w:hAnsi="Times New Roman"/>
        </w:rPr>
      </w:pPr>
    </w:p>
    <w:p w:rsidR="00FD7B75" w:rsidP="00FD7B75">
      <w:pPr>
        <w:bidi w:val="0"/>
        <w:jc w:val="center"/>
        <w:rPr>
          <w:rFonts w:ascii="Times New Roman" w:hAnsi="Times New Roman"/>
          <w:b/>
          <w:i/>
        </w:rPr>
      </w:pPr>
    </w:p>
    <w:p w:rsidR="00FD7B75" w:rsidRPr="008804E8" w:rsidP="00FD7B75">
      <w:pPr>
        <w:bidi w:val="0"/>
        <w:jc w:val="center"/>
        <w:outlineLvl w:val="0"/>
        <w:rPr>
          <w:rFonts w:ascii="Times New Roman" w:hAnsi="Times New Roman"/>
        </w:rPr>
      </w:pPr>
      <w:r w:rsidR="008804E8">
        <w:rPr>
          <w:rFonts w:ascii="Times New Roman" w:hAnsi="Times New Roman"/>
          <w:b/>
          <w:i/>
        </w:rPr>
        <w:br w:type="page"/>
      </w:r>
      <w:r w:rsidRPr="008804E8">
        <w:rPr>
          <w:rFonts w:ascii="Times New Roman" w:hAnsi="Times New Roman"/>
        </w:rPr>
        <w:t xml:space="preserve">Ad </w:t>
      </w:r>
      <w:r w:rsidRPr="008804E8" w:rsidR="00C36CAD">
        <w:rPr>
          <w:rFonts w:ascii="Times New Roman" w:hAnsi="Times New Roman"/>
        </w:rPr>
        <w:t>ARTICLE</w:t>
      </w:r>
      <w:r w:rsidRPr="008804E8">
        <w:rPr>
          <w:rFonts w:ascii="Times New Roman" w:hAnsi="Times New Roman"/>
        </w:rPr>
        <w:t xml:space="preserve"> 29</w:t>
      </w:r>
    </w:p>
    <w:p w:rsidR="00FD7B75" w:rsidRPr="008804E8" w:rsidP="00FD7B75">
      <w:pPr>
        <w:bidi w:val="0"/>
        <w:jc w:val="center"/>
        <w:rPr>
          <w:rFonts w:ascii="Times New Roman" w:hAnsi="Times New Roman"/>
          <w:b/>
        </w:rPr>
      </w:pPr>
    </w:p>
    <w:p w:rsidR="00FD7B75" w:rsidRPr="008804E8" w:rsidP="00FD7B75">
      <w:pPr>
        <w:bidi w:val="0"/>
        <w:jc w:val="center"/>
        <w:outlineLvl w:val="0"/>
        <w:rPr>
          <w:rFonts w:ascii="Times New Roman" w:hAnsi="Times New Roman"/>
        </w:rPr>
      </w:pPr>
      <w:r w:rsidRPr="008804E8">
        <w:rPr>
          <w:rFonts w:ascii="Times New Roman" w:hAnsi="Times New Roman"/>
        </w:rPr>
        <w:t>Paragraph 4</w:t>
      </w:r>
    </w:p>
    <w:p w:rsidR="00FD7B75" w:rsidP="00FD7B75">
      <w:pPr>
        <w:bidi w:val="0"/>
        <w:jc w:val="both"/>
        <w:rPr>
          <w:rFonts w:ascii="Times New Roman" w:hAnsi="Times New Roman"/>
        </w:rPr>
      </w:pPr>
    </w:p>
    <w:p w:rsidR="00FD7B75" w:rsidP="00EA2DE7">
      <w:pPr>
        <w:bidi w:val="0"/>
        <w:rPr>
          <w:rFonts w:ascii="Times New Roman" w:hAnsi="Times New Roman"/>
        </w:rPr>
      </w:pPr>
      <w:r w:rsidRPr="00395745">
        <w:rPr>
          <w:rFonts w:ascii="Times New Roman" w:hAnsi="Times New Roman"/>
        </w:rPr>
        <w:t>The sole fact of requiring a visa shall not be regarded as nullifying or impairing those benefits.</w:t>
      </w:r>
    </w:p>
    <w:p w:rsidR="00FD7B75" w:rsidP="00EA2DE7">
      <w:pPr>
        <w:bidi w:val="0"/>
        <w:jc w:val="center"/>
        <w:rPr>
          <w:rFonts w:ascii="Times New Roman" w:hAnsi="Times New Roman"/>
        </w:rPr>
      </w:pPr>
    </w:p>
    <w:p w:rsidR="008804E8" w:rsidP="00EA2DE7">
      <w:pPr>
        <w:bidi w:val="0"/>
        <w:jc w:val="center"/>
        <w:rPr>
          <w:rFonts w:ascii="Times New Roman" w:hAnsi="Times New Roman"/>
        </w:rPr>
      </w:pPr>
    </w:p>
    <w:p w:rsidR="00FD7B75" w:rsidRPr="008804E8" w:rsidP="00FD7B75">
      <w:pPr>
        <w:bidi w:val="0"/>
        <w:jc w:val="center"/>
        <w:outlineLvl w:val="0"/>
        <w:rPr>
          <w:rFonts w:ascii="Times New Roman" w:hAnsi="Times New Roman"/>
        </w:rPr>
      </w:pPr>
      <w:r w:rsidRPr="008804E8">
        <w:rPr>
          <w:rFonts w:ascii="Times New Roman" w:hAnsi="Times New Roman"/>
        </w:rPr>
        <w:t xml:space="preserve">Ad </w:t>
      </w:r>
      <w:r w:rsidRPr="008804E8" w:rsidR="00C36CAD">
        <w:rPr>
          <w:rFonts w:ascii="Times New Roman" w:hAnsi="Times New Roman"/>
        </w:rPr>
        <w:t>ARTICLE</w:t>
      </w:r>
      <w:r w:rsidRPr="008804E8">
        <w:rPr>
          <w:rFonts w:ascii="Times New Roman" w:hAnsi="Times New Roman"/>
        </w:rPr>
        <w:t xml:space="preserve"> 60</w:t>
      </w:r>
    </w:p>
    <w:p w:rsidR="00FD7B75" w:rsidRPr="008804E8" w:rsidP="00EA2DE7">
      <w:pPr>
        <w:bidi w:val="0"/>
        <w:jc w:val="center"/>
        <w:rPr>
          <w:rFonts w:ascii="Times New Roman" w:hAnsi="Times New Roman"/>
        </w:rPr>
      </w:pPr>
    </w:p>
    <w:p w:rsidR="00FD7B75" w:rsidRPr="008804E8" w:rsidP="00FD7B75">
      <w:pPr>
        <w:bidi w:val="0"/>
        <w:jc w:val="center"/>
        <w:outlineLvl w:val="0"/>
        <w:rPr>
          <w:rFonts w:ascii="Times New Roman" w:hAnsi="Times New Roman"/>
        </w:rPr>
      </w:pPr>
      <w:r w:rsidRPr="008804E8">
        <w:rPr>
          <w:rFonts w:ascii="Times New Roman" w:hAnsi="Times New Roman"/>
        </w:rPr>
        <w:t>Paragraph 1</w:t>
      </w:r>
    </w:p>
    <w:p w:rsidR="00FD7B75" w:rsidRPr="00395745" w:rsidP="00EA2DE7">
      <w:pPr>
        <w:bidi w:val="0"/>
        <w:jc w:val="center"/>
        <w:rPr>
          <w:rFonts w:ascii="Times New Roman" w:hAnsi="Times New Roman"/>
        </w:rPr>
      </w:pPr>
    </w:p>
    <w:p w:rsidR="00FD7B75" w:rsidP="00EA2DE7">
      <w:pPr>
        <w:bidi w:val="0"/>
        <w:rPr>
          <w:rFonts w:ascii="Times New Roman" w:hAnsi="Times New Roman"/>
        </w:rPr>
      </w:pPr>
      <w:r w:rsidRPr="00395745">
        <w:rPr>
          <w:rFonts w:ascii="Times New Roman" w:hAnsi="Times New Roman"/>
        </w:rPr>
        <w:t>For the purpose of this Agreement, intellectual property rights includes copyright, including copyright in computer programs and in databases, sui generis rights for non original databases, and rights related to copyright, rights related to patents, trademarks, trade names in so far as these are protected as exclusive property rights in the domestic law concerned, designs, layout</w:t>
      </w:r>
      <w:r w:rsidR="00EA2DE7">
        <w:rPr>
          <w:rFonts w:ascii="Times New Roman" w:hAnsi="Times New Roman"/>
        </w:rPr>
        <w:noBreakHyphen/>
      </w:r>
      <w:r w:rsidRPr="00395745">
        <w:rPr>
          <w:rFonts w:ascii="Times New Roman" w:hAnsi="Times New Roman"/>
        </w:rPr>
        <w:t>designs (topographies) of integrated circuits, geographical indications, including designations of origin, indications of source, plant varieties, protection of undisclosed information and the protection against unfair competition as referred to in Article 10bis of the Paris Convention for the Protection of Industrial Property (Stockholm Act 1967).</w:t>
      </w:r>
    </w:p>
    <w:p w:rsidR="00FD7B75" w:rsidP="00FD7B75">
      <w:pPr>
        <w:bidi w:val="0"/>
        <w:jc w:val="both"/>
        <w:rPr>
          <w:rFonts w:ascii="Times New Roman" w:hAnsi="Times New Roman"/>
        </w:rPr>
      </w:pPr>
    </w:p>
    <w:p w:rsidR="00FD7B75" w:rsidRPr="008804E8" w:rsidP="00FD7B75">
      <w:pPr>
        <w:bidi w:val="0"/>
        <w:jc w:val="center"/>
        <w:outlineLvl w:val="0"/>
        <w:rPr>
          <w:rFonts w:ascii="Times New Roman" w:hAnsi="Times New Roman"/>
        </w:rPr>
      </w:pPr>
      <w:r w:rsidR="008804E8">
        <w:rPr>
          <w:rFonts w:ascii="Times New Roman" w:hAnsi="Times New Roman"/>
          <w:b/>
          <w:i/>
        </w:rPr>
        <w:br w:type="page"/>
      </w:r>
      <w:r w:rsidRPr="008804E8">
        <w:rPr>
          <w:rFonts w:ascii="Times New Roman" w:hAnsi="Times New Roman"/>
        </w:rPr>
        <w:t>Ad Sub-Annex 1 of Appendix I of ANNEX 1</w:t>
      </w:r>
    </w:p>
    <w:p w:rsidR="00FD7B75" w:rsidRPr="003F14F9" w:rsidP="00FD7B75">
      <w:pPr>
        <w:bidi w:val="0"/>
        <w:jc w:val="center"/>
        <w:rPr>
          <w:rFonts w:ascii="Times New Roman" w:hAnsi="Times New Roman"/>
          <w:b/>
          <w:i/>
        </w:rPr>
      </w:pPr>
    </w:p>
    <w:p w:rsidR="00FD7B75" w:rsidP="00FD7B75">
      <w:pPr>
        <w:bidi w:val="0"/>
        <w:jc w:val="both"/>
        <w:rPr>
          <w:rFonts w:ascii="Times New Roman" w:hAnsi="Times New Roman"/>
        </w:rPr>
      </w:pPr>
    </w:p>
    <w:p w:rsidR="00FD7B75" w:rsidP="00EA2DE7">
      <w:pPr>
        <w:bidi w:val="0"/>
        <w:ind w:left="567" w:hanging="567"/>
        <w:rPr>
          <w:rFonts w:ascii="Times New Roman" w:hAnsi="Times New Roman"/>
        </w:rPr>
      </w:pPr>
      <w:r w:rsidR="008804E8">
        <w:rPr>
          <w:rFonts w:ascii="Times New Roman" w:hAnsi="Times New Roman"/>
        </w:rPr>
        <w:t>1.</w:t>
      </w:r>
      <w:r>
        <w:rPr>
          <w:rFonts w:ascii="Times New Roman" w:hAnsi="Times New Roman"/>
        </w:rPr>
        <w:tab/>
        <w:t>"Contracting authorities of the Member States" covers also any subordinate entity of any contracting authority of a Member State provided it does not have separate legal personality.</w:t>
      </w:r>
    </w:p>
    <w:p w:rsidR="00FD7B75" w:rsidP="00FD7B75">
      <w:pPr>
        <w:bidi w:val="0"/>
        <w:jc w:val="both"/>
        <w:rPr>
          <w:rFonts w:ascii="Times New Roman" w:hAnsi="Times New Roman"/>
        </w:rPr>
      </w:pPr>
    </w:p>
    <w:p w:rsidR="00FD7B75" w:rsidRPr="006A05E0" w:rsidP="00EA2DE7">
      <w:pPr>
        <w:bidi w:val="0"/>
        <w:ind w:left="567" w:hanging="567"/>
        <w:rPr>
          <w:rFonts w:ascii="Times New Roman" w:hAnsi="Times New Roman"/>
        </w:rPr>
      </w:pPr>
      <w:r w:rsidR="008804E8">
        <w:rPr>
          <w:rFonts w:ascii="Times New Roman" w:hAnsi="Times New Roman"/>
        </w:rPr>
        <w:t>2.</w:t>
      </w:r>
      <w:r>
        <w:rPr>
          <w:rFonts w:ascii="Times New Roman" w:hAnsi="Times New Roman"/>
        </w:rPr>
        <w:tab/>
        <w:t>As far as procurement by the entities of the Union and by central government entities in the field of defence and security is concer</w:t>
      </w:r>
      <w:r w:rsidR="00EA2DE7">
        <w:rPr>
          <w:rFonts w:ascii="Times New Roman" w:hAnsi="Times New Roman"/>
        </w:rPr>
        <w:t>ned, only non-sensitive and non</w:t>
      </w:r>
      <w:r w:rsidR="00EA2DE7">
        <w:rPr>
          <w:rFonts w:ascii="Times New Roman" w:hAnsi="Times New Roman"/>
        </w:rPr>
        <w:noBreakHyphen/>
      </w:r>
      <w:r>
        <w:rPr>
          <w:rFonts w:ascii="Times New Roman" w:hAnsi="Times New Roman"/>
        </w:rPr>
        <w:t>warlike materials contained in the list included under the Co</w:t>
      </w:r>
      <w:r w:rsidR="00EA2DE7">
        <w:rPr>
          <w:rFonts w:ascii="Times New Roman" w:hAnsi="Times New Roman"/>
        </w:rPr>
        <w:t>mmitments by the Union in ANNEX </w:t>
      </w:r>
      <w:r>
        <w:rPr>
          <w:rFonts w:ascii="Times New Roman" w:hAnsi="Times New Roman"/>
        </w:rPr>
        <w:t>1 of this Agreement are covered.</w:t>
      </w:r>
    </w:p>
    <w:p w:rsidR="00FD7B75">
      <w:pPr>
        <w:bidi w:val="0"/>
        <w:jc w:val="center"/>
        <w:rPr>
          <w:rFonts w:ascii="Times New Roman" w:hAnsi="Times New Roman"/>
        </w:rPr>
      </w:pPr>
    </w:p>
    <w:p w:rsidR="00FD7B75">
      <w:pPr>
        <w:bidi w:val="0"/>
        <w:jc w:val="center"/>
        <w:rPr>
          <w:rFonts w:ascii="Times New Roman" w:hAnsi="Times New Roman"/>
        </w:rPr>
      </w:pPr>
    </w:p>
    <w:p w:rsidR="00EA2DE7">
      <w:pPr>
        <w:bidi w:val="0"/>
        <w:jc w:val="center"/>
        <w:rPr>
          <w:rFonts w:ascii="Times New Roman" w:hAnsi="Times New Roman"/>
        </w:rPr>
      </w:pPr>
      <w:r>
        <w:rPr>
          <w:rFonts w:ascii="Times New Roman" w:hAnsi="Times New Roman"/>
        </w:rPr>
        <w:t>________________________</w:t>
      </w:r>
    </w:p>
    <w:p w:rsidR="00F94514" w:rsidP="005C79AF">
      <w:pPr>
        <w:bidi w:val="0"/>
        <w:rPr>
          <w:rFonts w:ascii="Times New Roman" w:hAnsi="Times New Roman"/>
          <w:noProof/>
          <w:u w:val="single"/>
          <w:lang w:val="en-IE"/>
        </w:rPr>
      </w:pPr>
    </w:p>
    <w:p w:rsidR="00F94514" w:rsidP="005C79AF">
      <w:pPr>
        <w:bidi w:val="0"/>
        <w:rPr>
          <w:rFonts w:ascii="Times New Roman" w:hAnsi="Times New Roman"/>
          <w:noProof/>
          <w:u w:val="single"/>
          <w:lang w:val="en-IE"/>
        </w:rPr>
        <w:sectPr w:rsidSect="003C0A95">
          <w:footerReference w:type="default" r:id="rId8"/>
          <w:footnotePr>
            <w:numRestart w:val="eachPage"/>
          </w:footnotePr>
          <w:endnotePr>
            <w:numFmt w:val="decimal"/>
          </w:endnotePr>
          <w:pgSz w:w="11907" w:h="16840" w:code="9"/>
          <w:pgMar w:top="1134" w:right="1134" w:bottom="1134" w:left="1134" w:header="1134" w:footer="1134" w:gutter="0"/>
          <w:lnNumType w:distance="0"/>
          <w:pgNumType w:start="1"/>
          <w:cols w:space="708"/>
          <w:noEndnote w:val="0"/>
          <w:bidi w:val="0"/>
        </w:sectPr>
      </w:pPr>
    </w:p>
    <w:p w:rsidR="005C79AF" w:rsidP="00F94514">
      <w:pPr>
        <w:bidi w:val="0"/>
        <w:jc w:val="center"/>
        <w:rPr>
          <w:rFonts w:ascii="Times New Roman" w:hAnsi="Times New Roman"/>
          <w:noProof/>
          <w:lang w:val="en-IE"/>
        </w:rPr>
      </w:pPr>
      <w:r w:rsidRPr="003C6FC8" w:rsidR="00F94514">
        <w:rPr>
          <w:rFonts w:ascii="Times New Roman" w:hAnsi="Times New Roman"/>
          <w:noProof/>
          <w:lang w:val="en-IE"/>
        </w:rPr>
        <w:t>UNILATERAL DECLARATION BY THE EUROPEAN UNION ON ARTICLE 96</w:t>
      </w:r>
      <w:r w:rsidR="00F94514">
        <w:rPr>
          <w:rFonts w:ascii="Times New Roman" w:hAnsi="Times New Roman"/>
          <w:noProof/>
          <w:lang w:val="en-IE"/>
        </w:rPr>
        <w:br/>
      </w:r>
      <w:r w:rsidRPr="003C6FC8" w:rsidR="00F94514">
        <w:rPr>
          <w:rFonts w:ascii="Times New Roman" w:hAnsi="Times New Roman"/>
          <w:noProof/>
          <w:lang w:val="en-IE"/>
        </w:rPr>
        <w:t>(CUSTOMS AND TAX COOPERATION)</w:t>
      </w:r>
    </w:p>
    <w:p w:rsidR="006B038B" w:rsidP="006B038B">
      <w:pPr>
        <w:bidi w:val="0"/>
        <w:rPr>
          <w:rFonts w:ascii="Times New Roman" w:hAnsi="Times New Roman"/>
          <w:noProof/>
          <w:lang w:val="en-IE"/>
        </w:rPr>
      </w:pPr>
    </w:p>
    <w:p w:rsidR="00F94514" w:rsidRPr="003C6FC8" w:rsidP="006B038B">
      <w:pPr>
        <w:bidi w:val="0"/>
        <w:rPr>
          <w:rFonts w:ascii="Times New Roman" w:hAnsi="Times New Roman"/>
          <w:noProof/>
          <w:lang w:val="en-IE"/>
        </w:rPr>
      </w:pPr>
    </w:p>
    <w:p w:rsidR="005C79AF" w:rsidRPr="003C6FC8" w:rsidP="006B038B">
      <w:pPr>
        <w:bidi w:val="0"/>
        <w:rPr>
          <w:rFonts w:ascii="Times New Roman" w:hAnsi="Times New Roman"/>
          <w:noProof/>
          <w:lang w:val="en-IE"/>
        </w:rPr>
      </w:pPr>
      <w:r w:rsidRPr="003C6FC8">
        <w:rPr>
          <w:rFonts w:ascii="Times New Roman" w:hAnsi="Times New Roman"/>
          <w:noProof/>
          <w:lang w:val="en-IE"/>
        </w:rPr>
        <w:t>The Union declares that Member States are committed un</w:t>
      </w:r>
      <w:r w:rsidR="00F94514">
        <w:rPr>
          <w:rFonts w:ascii="Times New Roman" w:hAnsi="Times New Roman"/>
          <w:noProof/>
          <w:lang w:val="en-IE"/>
        </w:rPr>
        <w:t>der Article 96 (Customs and Tax </w:t>
      </w:r>
      <w:r w:rsidRPr="003C6FC8">
        <w:rPr>
          <w:rFonts w:ascii="Times New Roman" w:hAnsi="Times New Roman"/>
          <w:noProof/>
          <w:lang w:val="en-IE"/>
        </w:rPr>
        <w:t>Cooperation) only to the extent that they have subscribed to these principles of good governance in the tax area at Union level.</w:t>
      </w:r>
    </w:p>
    <w:sectPr w:rsidSect="00F94514">
      <w:footerReference w:type="default" r:id="rId9"/>
      <w:footnotePr>
        <w:numRestart w:val="eachPage"/>
      </w:footnotePr>
      <w:endnotePr>
        <w:numFmt w:val="decimal"/>
      </w:endnotePr>
      <w:pgSz w:w="11907" w:h="16840" w:code="9"/>
      <w:pgMar w:top="1134" w:right="1134" w:bottom="1134" w:left="1134" w:header="1134" w:footer="1134"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ˇ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Ąě˘¬??"/>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Verdana">
    <w:panose1 w:val="020B0604030504040204"/>
    <w:charset w:val="EE"/>
    <w:family w:val="swiss"/>
    <w:pitch w:val="variable"/>
    <w:sig w:usb0="00000000" w:usb1="00000000" w:usb2="00000000" w:usb3="00000000" w:csb0="0000019F" w:csb1="00000000"/>
  </w:font>
  <w:font w:name="Times">
    <w:panose1 w:val="02020603050405020304"/>
    <w:charset w:val="EE"/>
    <w:family w:val="roman"/>
    <w:pitch w:val="variable"/>
    <w:sig w:usb0="00000000" w:usb1="00000000" w:usb2="00000000" w:usb3="00000000" w:csb0="000001FF" w:csb1="00000000"/>
  </w:font>
  <w:font w:name="MS PGothic">
    <w:panose1 w:val="020B0600070205080204"/>
    <w:charset w:val="80"/>
    <w:family w:val="swiss"/>
    <w:pitch w:val="variable"/>
    <w:sig w:usb0="00000000" w:usb1="00000000" w:usb2="00000000" w:usb3="00000000" w:csb0="000200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EUAlbertina-Regular-Identity-H">
    <w:panose1 w:val="00000000000000000000"/>
    <w:charset w:val="80"/>
    <w:family w:val="auto"/>
    <w:pitch w:val="default"/>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OrigGarmnd BT">
    <w:altName w:val="Constantia"/>
    <w:panose1 w:val="02020602050306020403"/>
    <w:charset w:val="EE"/>
    <w:family w:val="roman"/>
    <w:pitch w:val="variable"/>
    <w:sig w:usb0="00000000"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26" w:rsidP="005C79AF">
    <w:pPr>
      <w:pStyle w:val="Footer"/>
      <w:bidi w:val="0"/>
      <w:rPr>
        <w:rFonts w:ascii="Times New Roman" w:hAnsi="Times New Roman"/>
        <w:lang w:val="en-US"/>
      </w:rPr>
    </w:pPr>
  </w:p>
  <w:p w:rsidR="00B24426" w:rsidRPr="005C79AF" w:rsidP="005C79AF">
    <w:pPr>
      <w:pStyle w:val="Footer"/>
      <w:bidi w:val="0"/>
      <w:jc w:val="center"/>
      <w:rPr>
        <w:rFonts w:ascii="Times New Roman" w:hAnsi="Times New Roman"/>
        <w:lang w:val="en-US"/>
      </w:rPr>
    </w:pPr>
    <w:r>
      <w:rPr>
        <w:rFonts w:ascii="Times New Roman" w:hAnsi="Times New Roman"/>
        <w:lang w:val="en-US"/>
      </w:rPr>
      <w:t xml:space="preserve">EU/IQ/en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52EB5">
      <w:rPr>
        <w:rStyle w:val="PageNumber"/>
        <w:rFonts w:ascii="Times New Roman" w:hAnsi="Times New Roman"/>
        <w:noProof/>
      </w:rPr>
      <w:t>1</w:t>
    </w:r>
    <w:r>
      <w:rPr>
        <w:rStyle w:val="PageNumbe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26" w:rsidP="005C79AF">
    <w:pPr>
      <w:pStyle w:val="Footer"/>
      <w:bidi w:val="0"/>
      <w:rPr>
        <w:rFonts w:ascii="Times New Roman" w:hAnsi="Times New Roman"/>
        <w:lang w:val="en-US"/>
      </w:rPr>
    </w:pPr>
  </w:p>
  <w:p w:rsidR="00B24426" w:rsidRPr="005C79AF" w:rsidP="005C79AF">
    <w:pPr>
      <w:pStyle w:val="Footer"/>
      <w:bidi w:val="0"/>
      <w:jc w:val="center"/>
      <w:rPr>
        <w:rFonts w:ascii="Times New Roman" w:hAnsi="Times New Roman"/>
        <w:lang w:val="en-US"/>
      </w:rPr>
    </w:pPr>
    <w:r>
      <w:rPr>
        <w:rFonts w:ascii="Times New Roman" w:hAnsi="Times New Roman"/>
        <w:lang w:val="en-US"/>
      </w:rPr>
      <w:t xml:space="preserve">EU/IQ/Annex 1/en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750F0">
      <w:rPr>
        <w:rStyle w:val="PageNumber"/>
        <w:rFonts w:ascii="Times New Roman" w:hAnsi="Times New Roman"/>
        <w:noProof/>
      </w:rPr>
      <w:t>108</w:t>
    </w:r>
    <w:r>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26" w:rsidP="005C79AF">
    <w:pPr>
      <w:pStyle w:val="Footer"/>
      <w:bidi w:val="0"/>
      <w:rPr>
        <w:rFonts w:ascii="Times New Roman" w:hAnsi="Times New Roman"/>
        <w:lang w:val="en-US"/>
      </w:rPr>
    </w:pPr>
  </w:p>
  <w:p w:rsidR="00B24426" w:rsidRPr="005C79AF" w:rsidP="005C79AF">
    <w:pPr>
      <w:pStyle w:val="Footer"/>
      <w:bidi w:val="0"/>
      <w:jc w:val="center"/>
      <w:rPr>
        <w:rFonts w:ascii="Times New Roman" w:hAnsi="Times New Roman"/>
        <w:lang w:val="en-US"/>
      </w:rPr>
    </w:pPr>
    <w:r>
      <w:rPr>
        <w:rFonts w:ascii="Times New Roman" w:hAnsi="Times New Roman"/>
        <w:lang w:val="en-US"/>
      </w:rPr>
      <w:t xml:space="preserve">EU/IQ/Annex 2/en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64D45">
      <w:rPr>
        <w:rStyle w:val="PageNumber"/>
        <w:rFonts w:ascii="Times New Roman" w:hAnsi="Times New Roman"/>
        <w:noProof/>
      </w:rPr>
      <w:t>2</w:t>
    </w:r>
    <w:r>
      <w:rPr>
        <w:rStyle w:val="PageNumber"/>
        <w:rFonts w:ascii="Times New Roman" w:hAnsi="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26" w:rsidP="005C79AF">
    <w:pPr>
      <w:pStyle w:val="Footer"/>
      <w:bidi w:val="0"/>
      <w:rPr>
        <w:rFonts w:ascii="Times New Roman" w:hAnsi="Times New Roman"/>
        <w:lang w:val="en-US"/>
      </w:rPr>
    </w:pPr>
  </w:p>
  <w:p w:rsidR="00B24426" w:rsidRPr="005C79AF" w:rsidP="005C79AF">
    <w:pPr>
      <w:pStyle w:val="Footer"/>
      <w:bidi w:val="0"/>
      <w:jc w:val="center"/>
      <w:rPr>
        <w:rFonts w:ascii="Times New Roman" w:hAnsi="Times New Roman"/>
        <w:lang w:val="en-US"/>
      </w:rPr>
    </w:pPr>
    <w:r>
      <w:rPr>
        <w:rFonts w:ascii="Times New Roman" w:hAnsi="Times New Roman"/>
        <w:lang w:val="en-US"/>
      </w:rPr>
      <w:t xml:space="preserve">EU/IQ/Annex 3/en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64D45">
      <w:rPr>
        <w:rStyle w:val="PageNumber"/>
        <w:rFonts w:ascii="Times New Roman" w:hAnsi="Times New Roman"/>
        <w:noProof/>
      </w:rPr>
      <w:t>9</w:t>
    </w:r>
    <w:r>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A95" w:rsidP="005C79AF">
    <w:pPr>
      <w:pStyle w:val="Footer"/>
      <w:bidi w:val="0"/>
      <w:rPr>
        <w:rFonts w:ascii="Times New Roman" w:hAnsi="Times New Roman"/>
        <w:lang w:val="en-US"/>
      </w:rPr>
    </w:pPr>
  </w:p>
  <w:p w:rsidR="003C0A95" w:rsidRPr="005C79AF" w:rsidP="005C79AF">
    <w:pPr>
      <w:pStyle w:val="Footer"/>
      <w:bidi w:val="0"/>
      <w:jc w:val="center"/>
      <w:rPr>
        <w:rFonts w:ascii="Times New Roman" w:hAnsi="Times New Roman"/>
        <w:lang w:val="en-US"/>
      </w:rPr>
    </w:pPr>
    <w:r>
      <w:rPr>
        <w:rFonts w:ascii="Times New Roman" w:hAnsi="Times New Roman"/>
        <w:lang w:val="en-US"/>
      </w:rPr>
      <w:t xml:space="preserve">EU/IQ/Annex 4/en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64D45">
      <w:rPr>
        <w:rStyle w:val="PageNumber"/>
        <w:rFonts w:ascii="Times New Roman" w:hAnsi="Times New Roman"/>
        <w:noProof/>
      </w:rPr>
      <w:t>2</w:t>
    </w:r>
    <w:r>
      <w:rPr>
        <w:rStyle w:val="PageNumbe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26" w:rsidP="005C79AF">
    <w:pPr>
      <w:pStyle w:val="Footer"/>
      <w:bidi w:val="0"/>
      <w:rPr>
        <w:rFonts w:ascii="Times New Roman" w:hAnsi="Times New Roman"/>
        <w:lang w:val="en-US"/>
      </w:rPr>
    </w:pPr>
  </w:p>
  <w:p w:rsidR="00B24426" w:rsidRPr="005C79AF" w:rsidP="005C79AF">
    <w:pPr>
      <w:pStyle w:val="Footer"/>
      <w:bidi w:val="0"/>
      <w:jc w:val="center"/>
      <w:rPr>
        <w:rFonts w:ascii="Times New Roman" w:hAnsi="Times New Roman"/>
        <w:lang w:val="en-US"/>
      </w:rPr>
    </w:pPr>
    <w:r>
      <w:rPr>
        <w:rFonts w:ascii="Times New Roman" w:hAnsi="Times New Roman"/>
        <w:lang w:val="en-US"/>
      </w:rPr>
      <w:t xml:space="preserve">EU/IQ/D/en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64D45">
      <w:rPr>
        <w:rStyle w:val="PageNumber"/>
        <w:rFonts w:ascii="Times New Roman" w:hAnsi="Times New Roman"/>
        <w:noProof/>
      </w:rPr>
      <w:t>1</w:t>
    </w:r>
    <w:r>
      <w:rPr>
        <w:rStyle w:val="PageNumbe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E43CD0"/>
    <w:lvl w:ilvl="0">
      <w:start w:val="1"/>
      <w:numFmt w:val="decimal"/>
      <w:pStyle w:val="ListNumber5"/>
      <w:lvlText w:val="%1."/>
      <w:lvlJc w:val="left"/>
      <w:pPr>
        <w:tabs>
          <w:tab w:val="num" w:pos="1492"/>
        </w:tabs>
        <w:ind w:left="1492" w:hanging="360"/>
      </w:pPr>
      <w:rPr>
        <w:rFonts w:cs="Times New Roman"/>
        <w:rtl w:val="0"/>
        <w:cs w:val="0"/>
      </w:rPr>
    </w:lvl>
  </w:abstractNum>
  <w:abstractNum w:abstractNumId="1">
    <w:nsid w:val="FFFFFF7D"/>
    <w:multiLevelType w:val="singleLevel"/>
    <w:tmpl w:val="BFC4497C"/>
    <w:lvl w:ilvl="0">
      <w:start w:val="1"/>
      <w:numFmt w:val="decimal"/>
      <w:pStyle w:val="ListNumber4"/>
      <w:lvlText w:val="%1."/>
      <w:lvlJc w:val="left"/>
      <w:pPr>
        <w:tabs>
          <w:tab w:val="num" w:pos="1209"/>
        </w:tabs>
        <w:ind w:left="1209" w:hanging="360"/>
      </w:pPr>
      <w:rPr>
        <w:rFonts w:cs="Times New Roman"/>
        <w:rtl w:val="0"/>
        <w:cs w:val="0"/>
      </w:rPr>
    </w:lvl>
  </w:abstractNum>
  <w:abstractNum w:abstractNumId="2">
    <w:nsid w:val="FFFFFF7E"/>
    <w:multiLevelType w:val="singleLevel"/>
    <w:tmpl w:val="57D86A2C"/>
    <w:lvl w:ilvl="0">
      <w:start w:val="1"/>
      <w:numFmt w:val="decimal"/>
      <w:pStyle w:val="ListNumber3"/>
      <w:lvlText w:val="%1."/>
      <w:lvlJc w:val="left"/>
      <w:pPr>
        <w:tabs>
          <w:tab w:val="num" w:pos="926"/>
        </w:tabs>
        <w:ind w:left="926" w:hanging="360"/>
      </w:pPr>
      <w:rPr>
        <w:rFonts w:cs="Times New Roman"/>
        <w:rtl w:val="0"/>
        <w:cs w:val="0"/>
      </w:rPr>
    </w:lvl>
  </w:abstractNum>
  <w:abstractNum w:abstractNumId="3">
    <w:nsid w:val="FFFFFF7F"/>
    <w:multiLevelType w:val="singleLevel"/>
    <w:tmpl w:val="2F60F6AA"/>
    <w:lvl w:ilvl="0">
      <w:start w:val="1"/>
      <w:numFmt w:val="decimal"/>
      <w:pStyle w:val="ListNumber2"/>
      <w:lvlText w:val="%1."/>
      <w:lvlJc w:val="left"/>
      <w:pPr>
        <w:tabs>
          <w:tab w:val="num" w:pos="643"/>
        </w:tabs>
        <w:ind w:left="643" w:hanging="360"/>
      </w:pPr>
      <w:rPr>
        <w:rFonts w:cs="Times New Roman"/>
        <w:rtl w:val="0"/>
        <w:cs w:val="0"/>
      </w:rPr>
    </w:lvl>
  </w:abstractNum>
  <w:abstractNum w:abstractNumId="4">
    <w:nsid w:val="FFFFFF80"/>
    <w:multiLevelType w:val="singleLevel"/>
    <w:tmpl w:val="264CBCF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0607F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0F480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B44FC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526CDAE"/>
    <w:lvl w:ilvl="0">
      <w:start w:val="1"/>
      <w:numFmt w:val="decimal"/>
      <w:pStyle w:val="ListNumber"/>
      <w:lvlText w:val="%1."/>
      <w:lvlJc w:val="left"/>
      <w:pPr>
        <w:tabs>
          <w:tab w:val="num" w:pos="360"/>
        </w:tabs>
        <w:ind w:left="360" w:hanging="360"/>
      </w:pPr>
      <w:rPr>
        <w:rFonts w:cs="Times New Roman"/>
        <w:rtl w:val="0"/>
        <w:cs w:val="0"/>
      </w:rPr>
    </w:lvl>
  </w:abstractNum>
  <w:abstractNum w:abstractNumId="9">
    <w:nsid w:val="FFFFFF89"/>
    <w:multiLevelType w:val="singleLevel"/>
    <w:tmpl w:val="076C04B0"/>
    <w:lvl w:ilvl="0">
      <w:start w:val="1"/>
      <w:numFmt w:val="bullet"/>
      <w:lvlText w:val=""/>
      <w:lvlJc w:val="left"/>
      <w:pPr>
        <w:tabs>
          <w:tab w:val="num" w:pos="360"/>
        </w:tabs>
        <w:ind w:left="360" w:hanging="360"/>
      </w:pPr>
      <w:rPr>
        <w:rFonts w:ascii="Symbol" w:hAnsi="Symbol" w:hint="default"/>
      </w:rPr>
    </w:lvl>
  </w:abstractNum>
  <w:abstractNum w:abstractNumId="10">
    <w:nsid w:val="00350FB1"/>
    <w:multiLevelType w:val="multilevel"/>
    <w:tmpl w:val="30847FD6"/>
    <w:name w:val="List Number 4"/>
    <w:lvl w:ilvl="0">
      <w:start w:val="1"/>
      <w:numFmt w:val="decimal"/>
      <w:pStyle w:val="HeaderLandscape"/>
      <w:lvlText w:val="(%1)"/>
      <w:lvlJc w:val="left"/>
      <w:pPr>
        <w:tabs>
          <w:tab w:val="num" w:pos="1560"/>
        </w:tabs>
        <w:ind w:left="1560" w:hanging="709"/>
      </w:pPr>
      <w:rPr>
        <w:rFonts w:cs="Times New Roman"/>
        <w:rtl w:val="0"/>
        <w:cs w:val="0"/>
      </w:rPr>
    </w:lvl>
    <w:lvl w:ilvl="1">
      <w:start w:val="1"/>
      <w:numFmt w:val="lowerLetter"/>
      <w:pStyle w:val="ListNumberLevel3"/>
      <w:lvlText w:val="(%2)"/>
      <w:lvlJc w:val="left"/>
      <w:pPr>
        <w:tabs>
          <w:tab w:val="num" w:pos="2268"/>
        </w:tabs>
        <w:ind w:left="2268" w:hanging="708"/>
      </w:pPr>
      <w:rPr>
        <w:rFonts w:cs="Times New Roman"/>
        <w:rtl w:val="0"/>
        <w:cs w:val="0"/>
      </w:rPr>
    </w:lvl>
    <w:lvl w:ilvl="2">
      <w:start w:val="1"/>
      <w:numFmt w:val="bullet"/>
      <w:pStyle w:val="ListNumberLevel4"/>
      <w:lvlText w:val="–"/>
      <w:lvlJc w:val="left"/>
      <w:pPr>
        <w:tabs>
          <w:tab w:val="num" w:pos="2977"/>
        </w:tabs>
        <w:ind w:left="2977" w:hanging="709"/>
      </w:pPr>
      <w:rPr>
        <w:rFonts w:ascii="Times New Roman" w:hAnsi="Times New Roman"/>
      </w:rPr>
    </w:lvl>
    <w:lvl w:ilvl="3">
      <w:start w:val="1"/>
      <w:numFmt w:val="bullet"/>
      <w:pStyle w:val="TableTitle"/>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1">
    <w:nsid w:val="05E43525"/>
    <w:multiLevelType w:val="multilevel"/>
    <w:tmpl w:val="76202BFE"/>
    <w:lvl w:ilvl="0">
      <w:start w:val="1"/>
      <w:numFmt w:val="decimal"/>
      <w:pStyle w:val="ListNumber4"/>
      <w:lvlText w:val="(%1)"/>
      <w:lvlJc w:val="left"/>
      <w:pPr>
        <w:tabs>
          <w:tab w:val="num" w:pos="1560"/>
        </w:tabs>
        <w:ind w:left="1560" w:hanging="709"/>
      </w:pPr>
      <w:rPr>
        <w:rFonts w:cs="Times New Roman"/>
        <w:rtl w:val="0"/>
        <w:cs w:val="0"/>
      </w:rPr>
    </w:lvl>
    <w:lvl w:ilvl="1">
      <w:start w:val="1"/>
      <w:numFmt w:val="lowerLetter"/>
      <w:pStyle w:val="ListNumber4Level2"/>
      <w:lvlText w:val="(%2)"/>
      <w:lvlJc w:val="left"/>
      <w:pPr>
        <w:tabs>
          <w:tab w:val="num" w:pos="2268"/>
        </w:tabs>
        <w:ind w:left="2268" w:hanging="708"/>
      </w:pPr>
      <w:rPr>
        <w:rFonts w:cs="Times New Roman"/>
        <w:rtl w:val="0"/>
        <w:cs w:val="0"/>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2">
    <w:nsid w:val="062C6A95"/>
    <w:multiLevelType w:val="singleLevel"/>
    <w:tmpl w:val="02BAFA82"/>
    <w:name w:val="List Number 3"/>
    <w:lvl w:ilvl="0">
      <w:start w:val="1"/>
      <w:numFmt w:val="bullet"/>
      <w:pStyle w:val="ListBullet1"/>
      <w:lvlText w:val=""/>
      <w:lvlJc w:val="left"/>
      <w:pPr>
        <w:tabs>
          <w:tab w:val="num" w:pos="1134"/>
        </w:tabs>
        <w:ind w:left="1134" w:hanging="283"/>
      </w:pPr>
      <w:rPr>
        <w:rFonts w:ascii="Symbol" w:hAnsi="Symbol" w:hint="default"/>
      </w:rPr>
    </w:lvl>
  </w:abstractNum>
  <w:abstractNum w:abstractNumId="13">
    <w:nsid w:val="064A7D17"/>
    <w:multiLevelType w:val="hybridMultilevel"/>
    <w:tmpl w:val="82BE389A"/>
    <w:name w:val="List Bullet 1"/>
    <w:lvl w:ilvl="0">
      <w:start w:val="1"/>
      <w:numFmt w:val="bullet"/>
      <w:lvlText w:val=""/>
      <w:lvlJc w:val="left"/>
      <w:pPr>
        <w:tabs>
          <w:tab w:val="num" w:pos="643"/>
        </w:tabs>
        <w:ind w:left="643" w:hanging="283"/>
      </w:pPr>
      <w:rPr>
        <w:rFonts w:ascii="Symbol" w:hAnsi="Symbol"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0B7F4273"/>
    <w:multiLevelType w:val="singleLevel"/>
    <w:tmpl w:val="6276CDDE"/>
    <w:lvl w:ilvl="0">
      <w:start w:val="1"/>
      <w:numFmt w:val="upperRoman"/>
      <w:pStyle w:val="Par-numberI"/>
      <w:lvlText w:val="%1."/>
      <w:lvlJc w:val="left"/>
      <w:pPr>
        <w:tabs>
          <w:tab w:val="num" w:pos="567"/>
        </w:tabs>
        <w:ind w:left="567" w:hanging="567"/>
      </w:pPr>
      <w:rPr>
        <w:rFonts w:cs="Times New Roman"/>
        <w:rtl w:val="0"/>
        <w:cs w:val="0"/>
      </w:rPr>
    </w:lvl>
  </w:abstractNum>
  <w:abstractNum w:abstractNumId="15">
    <w:nsid w:val="1262685D"/>
    <w:multiLevelType w:val="singleLevel"/>
    <w:tmpl w:val="D96C95A2"/>
    <w:lvl w:ilvl="0">
      <w:start w:val="1"/>
      <w:numFmt w:val="bullet"/>
      <w:pStyle w:val="NoteHead"/>
      <w:lvlText w:val=""/>
      <w:lvlJc w:val="left"/>
      <w:pPr>
        <w:tabs>
          <w:tab w:val="num" w:pos="3163"/>
        </w:tabs>
        <w:ind w:left="3163" w:hanging="283"/>
      </w:pPr>
      <w:rPr>
        <w:rFonts w:ascii="Symbol" w:hAnsi="Symbol"/>
      </w:rPr>
    </w:lvl>
  </w:abstractNum>
  <w:abstractNum w:abstractNumId="16">
    <w:nsid w:val="12DD5905"/>
    <w:multiLevelType w:val="singleLevel"/>
    <w:tmpl w:val="6CB4B73E"/>
    <w:lvl w:ilvl="0">
      <w:start w:val="1"/>
      <w:numFmt w:val="bullet"/>
      <w:pStyle w:val="ListBullet3"/>
      <w:lvlText w:val=""/>
      <w:lvlJc w:val="left"/>
      <w:pPr>
        <w:tabs>
          <w:tab w:val="num" w:pos="1134"/>
        </w:tabs>
        <w:ind w:left="1134" w:hanging="283"/>
      </w:pPr>
      <w:rPr>
        <w:rFonts w:ascii="Symbol" w:hAnsi="Symbol" w:hint="default"/>
      </w:rPr>
    </w:lvl>
  </w:abstractNum>
  <w:abstractNum w:abstractNumId="17">
    <w:nsid w:val="134034B1"/>
    <w:multiLevelType w:val="hybridMultilevel"/>
    <w:tmpl w:val="6C14D586"/>
    <w:name w:val="List Bullet 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3C34E21"/>
    <w:multiLevelType w:val="multilevel"/>
    <w:tmpl w:val="A1D260E6"/>
    <w:lvl w:ilvl="0">
      <w:start w:val="1"/>
      <w:numFmt w:val="upperRoman"/>
      <w:lvlText w:val="%1."/>
      <w:lvlJc w:val="left"/>
      <w:pPr>
        <w:tabs>
          <w:tab w:val="num" w:pos="567"/>
        </w:tabs>
        <w:ind w:left="567" w:hanging="567"/>
      </w:pPr>
      <w:rPr>
        <w:rFonts w:ascii="Times New Roman" w:hAnsi="Times New Roman" w:cs="Times New Roman" w:hint="default"/>
        <w:u w:val="none"/>
        <w:rtl w:val="0"/>
        <w:cs w:val="0"/>
      </w:rPr>
    </w:lvl>
    <w:lvl w:ilvl="1">
      <w:start w:val="1"/>
      <w:numFmt w:val="upperLetter"/>
      <w:lvlText w:val="%2."/>
      <w:lvlJc w:val="left"/>
      <w:pPr>
        <w:tabs>
          <w:tab w:val="num" w:pos="1134"/>
        </w:tabs>
        <w:ind w:left="1134" w:hanging="567"/>
      </w:pPr>
      <w:rPr>
        <w:rFonts w:ascii="Times New Roman" w:hAnsi="Times New Roman" w:cs="Times New Roman" w:hint="default"/>
        <w:u w:val="none"/>
        <w:rtl w:val="0"/>
        <w:cs w:val="0"/>
      </w:rPr>
    </w:lvl>
    <w:lvl w:ilvl="2">
      <w:start w:val="1"/>
      <w:numFmt w:val="decimal"/>
      <w:lvlText w:val="%3."/>
      <w:lvlJc w:val="left"/>
      <w:pPr>
        <w:tabs>
          <w:tab w:val="num" w:pos="1701"/>
        </w:tabs>
        <w:ind w:left="1701" w:hanging="567"/>
      </w:pPr>
      <w:rPr>
        <w:rFonts w:ascii="Times New Roman" w:hAnsi="Times New Roman" w:cs="Times New Roman" w:hint="default"/>
        <w:b w:val="0"/>
        <w:i w:val="0"/>
        <w:sz w:val="24"/>
        <w:u w:val="none"/>
        <w:rtl w:val="0"/>
        <w:cs w:val="0"/>
      </w:rPr>
    </w:lvl>
    <w:lvl w:ilvl="3">
      <w:start w:val="1"/>
      <w:numFmt w:val="lowerLetter"/>
      <w:lvlText w:val="(%4)"/>
      <w:lvlJc w:val="left"/>
      <w:pPr>
        <w:tabs>
          <w:tab w:val="num" w:pos="2268"/>
        </w:tabs>
        <w:ind w:left="2268" w:hanging="567"/>
      </w:pPr>
      <w:rPr>
        <w:rFonts w:ascii="Times New Roman" w:hAnsi="Times New Roman" w:cs="Times New Roman" w:hint="default"/>
        <w:u w:val="none"/>
        <w:rtl w:val="0"/>
        <w:cs w:val="0"/>
      </w:rPr>
    </w:lvl>
    <w:lvl w:ilvl="4">
      <w:start w:val="1"/>
      <w:numFmt w:val="lowerRoman"/>
      <w:lvlText w:val="(%5)"/>
      <w:lvlJc w:val="left"/>
      <w:pPr>
        <w:tabs>
          <w:tab w:val="num" w:pos="2988"/>
        </w:tabs>
        <w:ind w:left="2835" w:hanging="567"/>
      </w:pPr>
      <w:rPr>
        <w:rFonts w:ascii="Times New Roman" w:hAnsi="Times New Roman" w:cs="Times New Roman" w:hint="default"/>
        <w:rtl w:val="0"/>
        <w:cs w:val="0"/>
      </w:rPr>
    </w:lvl>
    <w:lvl w:ilvl="5">
      <w:start w:val="1"/>
      <w:numFmt w:val="bullet"/>
      <w:lvlText w:val=""/>
      <w:lvlJc w:val="left"/>
      <w:pPr>
        <w:tabs>
          <w:tab w:val="num" w:pos="3402"/>
        </w:tabs>
        <w:ind w:left="3402" w:hanging="567"/>
      </w:pPr>
      <w:rPr>
        <w:rFonts w:ascii="Symbol" w:hAnsi="Symbol" w:hint="default"/>
        <w:color w:val="auto"/>
      </w:rPr>
    </w:lvl>
    <w:lvl w:ilvl="6">
      <w:start w:val="1"/>
      <w:numFmt w:val="bullet"/>
      <w:lvlText w:val=""/>
      <w:lvlJc w:val="left"/>
      <w:pPr>
        <w:tabs>
          <w:tab w:val="num" w:pos="3969"/>
        </w:tabs>
        <w:ind w:left="3969" w:hanging="567"/>
      </w:pPr>
      <w:rPr>
        <w:rFonts w:ascii="Symbol" w:hAnsi="Symbol" w:hint="default"/>
        <w:color w:val="auto"/>
      </w:rPr>
    </w:lvl>
    <w:lvl w:ilvl="7">
      <w:start w:val="1"/>
      <w:numFmt w:val="decimal"/>
      <w:lvlText w:val="%8)"/>
      <w:lvlJc w:val="left"/>
      <w:pPr>
        <w:tabs>
          <w:tab w:val="num" w:pos="4536"/>
        </w:tabs>
        <w:ind w:left="4536" w:hanging="567"/>
      </w:pPr>
      <w:rPr>
        <w:rFonts w:ascii="Times New Roman" w:hAnsi="Times New Roman" w:cs="Times New Roman" w:hint="default"/>
        <w:rtl w:val="0"/>
        <w:cs w:val="0"/>
      </w:rPr>
    </w:lvl>
    <w:lvl w:ilvl="8">
      <w:start w:val="1"/>
      <w:numFmt w:val="bullet"/>
      <w:lvlText w:val=""/>
      <w:lvlJc w:val="left"/>
      <w:pPr>
        <w:tabs>
          <w:tab w:val="num" w:pos="5103"/>
        </w:tabs>
        <w:ind w:left="5103" w:hanging="567"/>
      </w:pPr>
      <w:rPr>
        <w:rFonts w:ascii="Symbol" w:hAnsi="Symbol" w:hint="default"/>
        <w:color w:val="auto"/>
      </w:rPr>
    </w:lvl>
  </w:abstractNum>
  <w:abstractNum w:abstractNumId="19">
    <w:nsid w:val="18E40E0D"/>
    <w:multiLevelType w:val="multilevel"/>
    <w:tmpl w:val="3AAAFB10"/>
    <w:lvl w:ilvl="0">
      <w:start w:val="1"/>
      <w:numFmt w:val="decimal"/>
      <w:pStyle w:val="YReferences"/>
      <w:lvlText w:val="Article %1"/>
      <w:lvlJc w:val="center"/>
      <w:pPr>
        <w:tabs>
          <w:tab w:val="num" w:pos="0"/>
        </w:tabs>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tl w:val="0"/>
        <w:cs w:val="0"/>
      </w:rPr>
    </w:lvl>
    <w:lvl w:ilvl="1">
      <w:start w:val="1"/>
      <w:numFmt w:val="decimalZero"/>
      <w:isLgl/>
      <w:lvlText w:val="Section %1.%2"/>
      <w:lvlJc w:val="left"/>
      <w:pPr>
        <w:tabs>
          <w:tab w:val="num" w:pos="792"/>
        </w:tabs>
        <w:ind w:left="-288"/>
      </w:pPr>
      <w:rPr>
        <w:rFonts w:cs="Times New Roman" w:hint="default"/>
        <w:rtl w:val="0"/>
        <w:cs w:val="0"/>
      </w:rPr>
    </w:lvl>
    <w:lvl w:ilvl="2">
      <w:start w:val="1"/>
      <w:numFmt w:val="lowerLetter"/>
      <w:lvlText w:val="(%3)"/>
      <w:lvlJc w:val="left"/>
      <w:pPr>
        <w:tabs>
          <w:tab w:val="num" w:pos="432"/>
        </w:tabs>
        <w:ind w:left="432" w:hanging="432"/>
      </w:pPr>
      <w:rPr>
        <w:rFonts w:cs="Times New Roman" w:hint="default"/>
        <w:rtl w:val="0"/>
        <w:cs w:val="0"/>
      </w:rPr>
    </w:lvl>
    <w:lvl w:ilvl="3">
      <w:start w:val="1"/>
      <w:numFmt w:val="lowerRoman"/>
      <w:lvlText w:val="(%4)"/>
      <w:lvlJc w:val="right"/>
      <w:pPr>
        <w:tabs>
          <w:tab w:val="num" w:pos="576"/>
        </w:tabs>
        <w:ind w:left="576" w:hanging="144"/>
      </w:pPr>
      <w:rPr>
        <w:rFonts w:cs="Times New Roman" w:hint="default"/>
        <w:rtl w:val="0"/>
        <w:cs w:val="0"/>
      </w:rPr>
    </w:lvl>
    <w:lvl w:ilvl="4">
      <w:start w:val="1"/>
      <w:numFmt w:val="decimal"/>
      <w:lvlText w:val="%5)"/>
      <w:lvlJc w:val="left"/>
      <w:pPr>
        <w:tabs>
          <w:tab w:val="num" w:pos="720"/>
        </w:tabs>
        <w:ind w:left="720" w:hanging="432"/>
      </w:pPr>
      <w:rPr>
        <w:rFonts w:cs="Times New Roman" w:hint="default"/>
        <w:rtl w:val="0"/>
        <w:cs w:val="0"/>
      </w:rPr>
    </w:lvl>
    <w:lvl w:ilvl="5">
      <w:start w:val="1"/>
      <w:numFmt w:val="lowerLetter"/>
      <w:lvlText w:val="%6)"/>
      <w:lvlJc w:val="left"/>
      <w:pPr>
        <w:tabs>
          <w:tab w:val="num" w:pos="864"/>
        </w:tabs>
        <w:ind w:left="864" w:hanging="432"/>
      </w:pPr>
      <w:rPr>
        <w:rFonts w:cs="Times New Roman" w:hint="default"/>
        <w:rtl w:val="0"/>
        <w:cs w:val="0"/>
      </w:rPr>
    </w:lvl>
    <w:lvl w:ilvl="6">
      <w:start w:val="1"/>
      <w:numFmt w:val="lowerRoman"/>
      <w:lvlText w:val="%7)"/>
      <w:lvlJc w:val="right"/>
      <w:pPr>
        <w:tabs>
          <w:tab w:val="num" w:pos="1008"/>
        </w:tabs>
        <w:ind w:left="1008" w:hanging="288"/>
      </w:pPr>
      <w:rPr>
        <w:rFonts w:cs="Times New Roman" w:hint="default"/>
        <w:rtl w:val="0"/>
        <w:cs w:val="0"/>
      </w:rPr>
    </w:lvl>
    <w:lvl w:ilvl="7">
      <w:start w:val="1"/>
      <w:numFmt w:val="lowerLetter"/>
      <w:lvlText w:val="%8."/>
      <w:lvlJc w:val="left"/>
      <w:pPr>
        <w:tabs>
          <w:tab w:val="num" w:pos="1152"/>
        </w:tabs>
        <w:ind w:left="1152" w:hanging="432"/>
      </w:pPr>
      <w:rPr>
        <w:rFonts w:cs="Times New Roman" w:hint="default"/>
        <w:rtl w:val="0"/>
        <w:cs w:val="0"/>
      </w:rPr>
    </w:lvl>
    <w:lvl w:ilvl="8">
      <w:start w:val="1"/>
      <w:numFmt w:val="lowerRoman"/>
      <w:lvlText w:val="%9."/>
      <w:lvlJc w:val="right"/>
      <w:pPr>
        <w:tabs>
          <w:tab w:val="num" w:pos="1296"/>
        </w:tabs>
        <w:ind w:left="1296" w:hanging="144"/>
      </w:pPr>
      <w:rPr>
        <w:rFonts w:cs="Times New Roman" w:hint="default"/>
        <w:rtl w:val="0"/>
        <w:cs w:val="0"/>
      </w:rPr>
    </w:lvl>
  </w:abstractNum>
  <w:abstractNum w:abstractNumId="20">
    <w:nsid w:val="20BA3072"/>
    <w:multiLevelType w:val="singleLevel"/>
    <w:tmpl w:val="98C44636"/>
    <w:name w:val="List Bullet 2__1"/>
    <w:lvl w:ilvl="0">
      <w:start w:val="1"/>
      <w:numFmt w:val="decimal"/>
      <w:lvlText w:val="(%1)"/>
      <w:lvlJc w:val="left"/>
      <w:pPr>
        <w:tabs>
          <w:tab w:val="num" w:pos="709"/>
        </w:tabs>
        <w:ind w:left="709" w:hanging="709"/>
      </w:pPr>
      <w:rPr>
        <w:rFonts w:cs="Times New Roman"/>
        <w:rtl w:val="0"/>
        <w:cs w:val="0"/>
      </w:rPr>
    </w:lvl>
  </w:abstractNum>
  <w:abstractNum w:abstractNumId="2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2">
    <w:nsid w:val="22D918D1"/>
    <w:multiLevelType w:val="multilevel"/>
    <w:tmpl w:val="DE2606C8"/>
    <w:lvl w:ilvl="0">
      <w:start w:val="1"/>
      <w:numFmt w:val="decimal"/>
      <w:lvlText w:val="%1."/>
      <w:lvlJc w:val="left"/>
      <w:pPr>
        <w:tabs>
          <w:tab w:val="num" w:pos="851"/>
        </w:tabs>
        <w:ind w:left="851" w:hanging="851"/>
      </w:pPr>
      <w:rPr>
        <w:rFonts w:cs="Times New Roman"/>
        <w:rtl w:val="0"/>
        <w:cs w:val="0"/>
      </w:rPr>
    </w:lvl>
    <w:lvl w:ilvl="1">
      <w:start w:val="1"/>
      <w:numFmt w:val="decimal"/>
      <w:lvlText w:val="%1.%2."/>
      <w:lvlJc w:val="left"/>
      <w:pPr>
        <w:tabs>
          <w:tab w:val="num" w:pos="851"/>
        </w:tabs>
        <w:ind w:left="851" w:hanging="851"/>
      </w:pPr>
      <w:rPr>
        <w:rFonts w:cs="Times New Roman"/>
        <w:rtl w:val="0"/>
        <w:cs w:val="0"/>
      </w:rPr>
    </w:lvl>
    <w:lvl w:ilvl="2">
      <w:start w:val="1"/>
      <w:numFmt w:val="decimal"/>
      <w:lvlText w:val="%1.%2.%3."/>
      <w:lvlJc w:val="left"/>
      <w:pPr>
        <w:tabs>
          <w:tab w:val="num" w:pos="851"/>
        </w:tabs>
        <w:ind w:left="851" w:hanging="851"/>
      </w:pPr>
      <w:rPr>
        <w:rFonts w:cs="Times New Roman"/>
        <w:rtl w:val="0"/>
        <w:cs w:val="0"/>
      </w:rPr>
    </w:lvl>
    <w:lvl w:ilvl="3">
      <w:start w:val="1"/>
      <w:numFmt w:val="decimal"/>
      <w:lvlText w:val="%1.%2.%3.%4."/>
      <w:lvlJc w:val="left"/>
      <w:pPr>
        <w:tabs>
          <w:tab w:val="num" w:pos="851"/>
        </w:tabs>
        <w:ind w:left="851" w:hanging="851"/>
      </w:pPr>
      <w:rPr>
        <w:rFonts w:cs="Times New Roman"/>
        <w:rtl w:val="0"/>
        <w:cs w:val="0"/>
      </w:rPr>
    </w:lvl>
    <w:lvl w:ilvl="4">
      <w:start w:val="1"/>
      <w:numFmt w:val="none"/>
      <w:lvlJc w:val="left"/>
      <w:pPr>
        <w:tabs>
          <w:tab w:val="num" w:pos="360"/>
        </w:tabs>
      </w:pPr>
      <w:rPr>
        <w:rFonts w:cs="Times New Roman"/>
        <w:rtl w:val="0"/>
        <w:cs w:val="0"/>
      </w:rPr>
    </w:lvl>
    <w:lvl w:ilvl="5">
      <w:start w:val="1"/>
      <w:numFmt w:val="decimal"/>
      <w:lvlText w:val="%1.%2.%3.%4.%5.%6"/>
      <w:lvlJc w:val="left"/>
      <w:pPr>
        <w:tabs>
          <w:tab w:val="num" w:pos="0"/>
        </w:tabs>
      </w:pPr>
      <w:rPr>
        <w:rFonts w:cs="Times New Roman"/>
        <w:rtl w:val="0"/>
        <w:cs w:val="0"/>
      </w:rPr>
    </w:lvl>
    <w:lvl w:ilvl="6">
      <w:start w:val="1"/>
      <w:numFmt w:val="decimal"/>
      <w:lvlText w:val="%1.%2.%3.%4.%5.%6.%7"/>
      <w:lvlJc w:val="left"/>
      <w:pPr>
        <w:tabs>
          <w:tab w:val="num" w:pos="0"/>
        </w:tabs>
      </w:pPr>
      <w:rPr>
        <w:rFonts w:cs="Times New Roman"/>
        <w:rtl w:val="0"/>
        <w:cs w:val="0"/>
      </w:rPr>
    </w:lvl>
    <w:lvl w:ilvl="7">
      <w:start w:val="1"/>
      <w:numFmt w:val="decimal"/>
      <w:lvlText w:val="%1.%2.%3.%4.%5.%6.%7.%8"/>
      <w:lvlJc w:val="left"/>
      <w:pPr>
        <w:tabs>
          <w:tab w:val="num" w:pos="0"/>
        </w:tabs>
      </w:pPr>
      <w:rPr>
        <w:rFonts w:cs="Times New Roman"/>
        <w:rtl w:val="0"/>
        <w:cs w:val="0"/>
      </w:rPr>
    </w:lvl>
    <w:lvl w:ilvl="8">
      <w:start w:val="1"/>
      <w:numFmt w:val="decimal"/>
      <w:lvlText w:val="%1.%2.%3.%4.%5.%6.%7.%8.%9"/>
      <w:lvlJc w:val="left"/>
      <w:pPr>
        <w:tabs>
          <w:tab w:val="num" w:pos="0"/>
        </w:tabs>
      </w:pPr>
      <w:rPr>
        <w:rFonts w:cs="Times New Roman"/>
        <w:rtl w:val="0"/>
        <w:cs w:val="0"/>
      </w:rPr>
    </w:lvl>
  </w:abstractNum>
  <w:abstractNum w:abstractNumId="23">
    <w:nsid w:val="24E930D7"/>
    <w:multiLevelType w:val="multilevel"/>
    <w:tmpl w:val="EFD2E05E"/>
    <w:lvl w:ilvl="0">
      <w:start w:val="1"/>
      <w:numFmt w:val="decimal"/>
      <w:pStyle w:val="ListNumber3"/>
      <w:lvlText w:val="(%1)"/>
      <w:lvlJc w:val="left"/>
      <w:pPr>
        <w:tabs>
          <w:tab w:val="num" w:pos="1560"/>
        </w:tabs>
        <w:ind w:left="1560" w:hanging="709"/>
      </w:pPr>
      <w:rPr>
        <w:rFonts w:cs="Times New Roman"/>
        <w:rtl w:val="0"/>
        <w:cs w:val="0"/>
      </w:rPr>
    </w:lvl>
    <w:lvl w:ilvl="1">
      <w:start w:val="1"/>
      <w:numFmt w:val="lowerLetter"/>
      <w:pStyle w:val="ListNumber3Level2"/>
      <w:lvlText w:val="(%2)"/>
      <w:lvlJc w:val="left"/>
      <w:pPr>
        <w:tabs>
          <w:tab w:val="num" w:pos="2268"/>
        </w:tabs>
        <w:ind w:left="2268" w:hanging="708"/>
      </w:pPr>
      <w:rPr>
        <w:rFonts w:cs="Times New Roman"/>
        <w:rtl w:val="0"/>
        <w:cs w:val="0"/>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24">
    <w:nsid w:val="25DD457D"/>
    <w:multiLevelType w:val="hybridMultilevel"/>
    <w:tmpl w:val="24F29A3A"/>
    <w:name w:val="List Number 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2D2D468B"/>
    <w:multiLevelType w:val="singleLevel"/>
    <w:tmpl w:val="A18042A8"/>
    <w:lvl w:ilvl="0">
      <w:start w:val="1"/>
      <w:numFmt w:val="upperLetter"/>
      <w:lvlText w:val="%1."/>
      <w:lvlJc w:val="left"/>
      <w:pPr>
        <w:tabs>
          <w:tab w:val="num" w:pos="567"/>
        </w:tabs>
        <w:ind w:left="567" w:hanging="567"/>
      </w:pPr>
      <w:rPr>
        <w:rFonts w:cs="Times New Roman"/>
        <w:rtl w:val="0"/>
        <w:cs w:val="0"/>
      </w:rPr>
    </w:lvl>
  </w:abstractNum>
  <w:abstractNum w:abstractNumId="26">
    <w:nsid w:val="2D967FCE"/>
    <w:multiLevelType w:val="hybridMultilevel"/>
    <w:tmpl w:val="A8160388"/>
    <w:name w:val="List Number 2__1"/>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2DB37182"/>
    <w:multiLevelType w:val="singleLevel"/>
    <w:tmpl w:val="F612DBDC"/>
    <w:lvl w:ilvl="0">
      <w:start w:val="1"/>
      <w:numFmt w:val="lowerRoman"/>
      <w:lvlText w:val="(%1)"/>
      <w:lvlJc w:val="left"/>
      <w:pPr>
        <w:tabs>
          <w:tab w:val="num" w:pos="720"/>
        </w:tabs>
        <w:ind w:left="567" w:hanging="567"/>
      </w:pPr>
      <w:rPr>
        <w:rFonts w:cs="Times New Roman"/>
        <w:rtl w:val="0"/>
        <w:cs w:val="0"/>
      </w:rPr>
    </w:lvl>
  </w:abstractNum>
  <w:abstractNum w:abstractNumId="28">
    <w:nsid w:val="2E6F1447"/>
    <w:multiLevelType w:val="singleLevel"/>
    <w:tmpl w:val="0809000F"/>
    <w:lvl w:ilvl="0">
      <w:start w:val="1"/>
      <w:numFmt w:val="decimal"/>
      <w:lvlText w:val="%1."/>
      <w:lvlJc w:val="left"/>
      <w:pPr>
        <w:tabs>
          <w:tab w:val="num" w:pos="360"/>
        </w:tabs>
        <w:ind w:left="360" w:hanging="360"/>
      </w:pPr>
      <w:rPr>
        <w:rFonts w:cs="Times New Roman"/>
        <w:rtl w:val="0"/>
        <w:cs w:val="0"/>
      </w:rPr>
    </w:lvl>
  </w:abstractNum>
  <w:abstractNum w:abstractNumId="29">
    <w:nsid w:val="32A52C4F"/>
    <w:multiLevelType w:val="singleLevel"/>
    <w:tmpl w:val="CEFC5A24"/>
    <w:lvl w:ilvl="0">
      <w:start w:val="1"/>
      <w:numFmt w:val="bullet"/>
      <w:pStyle w:val="Tiret1"/>
      <w:lvlText w:val="–"/>
      <w:lvlJc w:val="left"/>
      <w:pPr>
        <w:tabs>
          <w:tab w:val="num" w:pos="850"/>
        </w:tabs>
        <w:ind w:left="850" w:hanging="850"/>
      </w:pPr>
    </w:lvl>
  </w:abstractNum>
  <w:abstractNum w:abstractNumId="30">
    <w:nsid w:val="34F30CA4"/>
    <w:multiLevelType w:val="hybridMultilevel"/>
    <w:tmpl w:val="3E4651E4"/>
    <w:name w:val="Tiret 0"/>
    <w:lvl w:ilvl="0">
      <w:start w:val="1"/>
      <w:numFmt w:val="bullet"/>
      <w:lvlText w:val=""/>
      <w:lvlJc w:val="left"/>
      <w:pPr>
        <w:tabs>
          <w:tab w:val="num" w:pos="643"/>
        </w:tabs>
        <w:ind w:left="643" w:hanging="283"/>
      </w:pPr>
      <w:rPr>
        <w:rFonts w:ascii="Symbol" w:hAnsi="Symbol"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394F5925"/>
    <w:multiLevelType w:val="singleLevel"/>
    <w:tmpl w:val="395C08BE"/>
    <w:lvl w:ilvl="0">
      <w:start w:val="1"/>
      <w:numFmt w:val="decimal"/>
      <w:pStyle w:val="Par-number10"/>
      <w:lvlText w:val="(%1)"/>
      <w:lvlJc w:val="left"/>
      <w:pPr>
        <w:tabs>
          <w:tab w:val="num" w:pos="567"/>
        </w:tabs>
        <w:ind w:left="567" w:hanging="567"/>
      </w:pPr>
      <w:rPr>
        <w:rFonts w:cs="Times New Roman"/>
        <w:rtl w:val="0"/>
        <w:cs w:val="0"/>
      </w:rPr>
    </w:lvl>
  </w:abstractNum>
  <w:abstractNum w:abstractNumId="32">
    <w:nsid w:val="395128B6"/>
    <w:multiLevelType w:val="singleLevel"/>
    <w:tmpl w:val="4F70CA0A"/>
    <w:lvl w:ilvl="0">
      <w:start w:val="1"/>
      <w:numFmt w:val="bullet"/>
      <w:pStyle w:val="Tiret3"/>
      <w:lvlText w:val="–"/>
      <w:lvlJc w:val="left"/>
      <w:pPr>
        <w:tabs>
          <w:tab w:val="num" w:pos="1984"/>
        </w:tabs>
        <w:ind w:left="1984" w:hanging="567"/>
      </w:pPr>
    </w:lvl>
  </w:abstractNum>
  <w:abstractNum w:abstractNumId="33">
    <w:nsid w:val="3DD66C9D"/>
    <w:multiLevelType w:val="singleLevel"/>
    <w:tmpl w:val="E5905DC2"/>
    <w:lvl w:ilvl="0">
      <w:start w:val="1"/>
      <w:numFmt w:val="lowerLetter"/>
      <w:lvlText w:val="(%1)"/>
      <w:lvlJc w:val="left"/>
      <w:pPr>
        <w:tabs>
          <w:tab w:val="num" w:pos="567"/>
        </w:tabs>
        <w:ind w:left="567" w:hanging="567"/>
      </w:pPr>
      <w:rPr>
        <w:rFonts w:cs="Times New Roman"/>
        <w:rtl w:val="0"/>
        <w:cs w:val="0"/>
      </w:rPr>
    </w:lvl>
  </w:abstractNum>
  <w:abstractNum w:abstractNumId="34">
    <w:nsid w:val="3E191884"/>
    <w:multiLevelType w:val="singleLevel"/>
    <w:tmpl w:val="3020C764"/>
    <w:lvl w:ilvl="0">
      <w:start w:val="1"/>
      <w:numFmt w:val="bullet"/>
      <w:pStyle w:val="ListBullet4"/>
      <w:lvlText w:val=""/>
      <w:lvlJc w:val="left"/>
      <w:pPr>
        <w:tabs>
          <w:tab w:val="num" w:pos="1134"/>
        </w:tabs>
        <w:ind w:left="1134" w:hanging="283"/>
      </w:pPr>
      <w:rPr>
        <w:rFonts w:ascii="Symbol" w:hAnsi="Symbol" w:hint="default"/>
      </w:rPr>
    </w:lvl>
  </w:abstractNum>
  <w:abstractNum w:abstractNumId="35">
    <w:nsid w:val="3F4F7A03"/>
    <w:multiLevelType w:val="hybridMultilevel"/>
    <w:tmpl w:val="124420B2"/>
    <w:name w:val="Tiret 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3FC80B1B"/>
    <w:multiLevelType w:val="singleLevel"/>
    <w:tmpl w:val="C11CD6E2"/>
    <w:lvl w:ilvl="0">
      <w:start w:val="1"/>
      <w:numFmt w:val="decimal"/>
      <w:pStyle w:val="Par-number1"/>
      <w:lvlText w:val="%1)"/>
      <w:lvlJc w:val="left"/>
      <w:pPr>
        <w:tabs>
          <w:tab w:val="num" w:pos="567"/>
        </w:tabs>
        <w:ind w:left="567" w:hanging="567"/>
      </w:pPr>
      <w:rPr>
        <w:rFonts w:cs="Times New Roman"/>
        <w:rtl w:val="0"/>
        <w:cs w:val="0"/>
      </w:rPr>
    </w:lvl>
  </w:abstractNum>
  <w:abstractNum w:abstractNumId="37">
    <w:nsid w:val="40315490"/>
    <w:multiLevelType w:val="singleLevel"/>
    <w:tmpl w:val="40823BD2"/>
    <w:lvl w:ilvl="0">
      <w:start w:val="1"/>
      <w:numFmt w:val="bullet"/>
      <w:pStyle w:val="ListDash1"/>
      <w:lvlText w:val="–"/>
      <w:lvlJc w:val="left"/>
      <w:pPr>
        <w:tabs>
          <w:tab w:val="num" w:pos="283"/>
        </w:tabs>
        <w:ind w:left="283" w:hanging="283"/>
      </w:pPr>
      <w:rPr>
        <w:rFonts w:ascii="Times New Roman" w:hAnsi="Times New Roman"/>
      </w:rPr>
    </w:lvl>
  </w:abstractNum>
  <w:abstractNum w:abstractNumId="38">
    <w:nsid w:val="4248097C"/>
    <w:multiLevelType w:val="multilevel"/>
    <w:tmpl w:val="41AE2C4E"/>
    <w:name w:val="List Bullet 3"/>
    <w:lvl w:ilvl="0">
      <w:start w:val="1"/>
      <w:numFmt w:val="decimal"/>
      <w:lvlText w:val="(%1)"/>
      <w:lvlJc w:val="left"/>
      <w:pPr>
        <w:tabs>
          <w:tab w:val="num" w:pos="709"/>
        </w:tabs>
        <w:ind w:left="709" w:hanging="709"/>
      </w:pPr>
      <w:rPr>
        <w:rFonts w:cs="Times New Roman"/>
        <w:rtl w:val="0"/>
        <w:cs w:val="0"/>
      </w:rPr>
    </w:lvl>
    <w:lvl w:ilvl="1">
      <w:start w:val="1"/>
      <w:numFmt w:val="lowerLetter"/>
      <w:lvlText w:val="(%2)"/>
      <w:lvlJc w:val="left"/>
      <w:pPr>
        <w:tabs>
          <w:tab w:val="num" w:pos="1417"/>
        </w:tabs>
        <w:ind w:left="1417" w:hanging="708"/>
      </w:pPr>
      <w:rPr>
        <w:rFonts w:cs="Times New Roman"/>
        <w:rtl w:val="0"/>
        <w:cs w:val="0"/>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0">
    <w:nsid w:val="45396E92"/>
    <w:multiLevelType w:val="hybridMultilevel"/>
    <w:tmpl w:val="8256BBCC"/>
    <w:name w:val="List Dash"/>
    <w:lvl w:ilvl="0">
      <w:start w:val="1"/>
      <w:numFmt w:val="decimal"/>
      <w:lvlText w:val="%1."/>
      <w:lvlJc w:val="left"/>
      <w:pPr>
        <w:tabs>
          <w:tab w:val="num" w:pos="1077"/>
        </w:tabs>
        <w:ind w:left="1077"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46416817"/>
    <w:multiLevelType w:val="singleLevel"/>
    <w:tmpl w:val="ABE4C590"/>
    <w:lvl w:ilvl="0">
      <w:start w:val="1"/>
      <w:numFmt w:val="bullet"/>
      <w:pStyle w:val="Tiret4"/>
      <w:lvlText w:val="–"/>
      <w:lvlJc w:val="left"/>
      <w:pPr>
        <w:tabs>
          <w:tab w:val="num" w:pos="2551"/>
        </w:tabs>
        <w:ind w:left="2551" w:hanging="567"/>
      </w:pPr>
    </w:lvl>
  </w:abstractNum>
  <w:abstractNum w:abstractNumId="42">
    <w:nsid w:val="49D5322D"/>
    <w:multiLevelType w:val="hybridMultilevel"/>
    <w:tmpl w:val="4D42436C"/>
    <w:name w:val="Considérant__1"/>
    <w:lvl w:ilvl="0">
      <w:start w:val="1"/>
      <w:numFmt w:val="bullet"/>
      <w:lvlText w:val=""/>
      <w:lvlJc w:val="left"/>
      <w:pPr>
        <w:tabs>
          <w:tab w:val="num" w:pos="283"/>
        </w:tabs>
        <w:ind w:left="283" w:hanging="283"/>
      </w:pPr>
      <w:rPr>
        <w:rFonts w:ascii="Symbol" w:hAnsi="Symbol"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4C1B7A6F"/>
    <w:multiLevelType w:val="singleLevel"/>
    <w:tmpl w:val="0A7CB49A"/>
    <w:lvl w:ilvl="0">
      <w:start w:val="1"/>
      <w:numFmt w:val="bullet"/>
      <w:pStyle w:val="PointDouble0"/>
      <w:lvlText w:val="–"/>
      <w:lvlJc w:val="left"/>
      <w:pPr>
        <w:tabs>
          <w:tab w:val="num" w:pos="3118"/>
        </w:tabs>
        <w:ind w:left="3118" w:hanging="567"/>
      </w:pPr>
    </w:lvl>
  </w:abstractNum>
  <w:abstractNum w:abstractNumId="44">
    <w:nsid w:val="4D655403"/>
    <w:multiLevelType w:val="hybridMultilevel"/>
    <w:tmpl w:val="BD32BA80"/>
    <w:name w:val="Tiret 3"/>
    <w:lvl w:ilvl="0">
      <w:start w:val="2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53F47367"/>
    <w:multiLevelType w:val="singleLevel"/>
    <w:tmpl w:val="B4E8C9F0"/>
    <w:lvl w:ilvl="0">
      <w:start w:val="1"/>
      <w:numFmt w:val="bullet"/>
      <w:pStyle w:val="Tiret2"/>
      <w:lvlText w:val="–"/>
      <w:lvlJc w:val="left"/>
      <w:pPr>
        <w:tabs>
          <w:tab w:val="num" w:pos="1417"/>
        </w:tabs>
        <w:ind w:left="1417" w:hanging="567"/>
      </w:pPr>
    </w:lvl>
  </w:abstractNum>
  <w:abstractNum w:abstractNumId="46">
    <w:nsid w:val="596D67A1"/>
    <w:multiLevelType w:val="singleLevel"/>
    <w:tmpl w:val="9AC8831A"/>
    <w:lvl w:ilvl="0">
      <w:start w:val="1"/>
      <w:numFmt w:val="bullet"/>
      <w:pStyle w:val="ListDash3"/>
      <w:lvlText w:val="–"/>
      <w:lvlJc w:val="left"/>
      <w:pPr>
        <w:tabs>
          <w:tab w:val="num" w:pos="1134"/>
        </w:tabs>
        <w:ind w:left="1134" w:hanging="283"/>
      </w:pPr>
      <w:rPr>
        <w:rFonts w:ascii="Times New Roman" w:hAnsi="Times New Roman"/>
      </w:rPr>
    </w:lvl>
  </w:abstractNum>
  <w:abstractNum w:abstractNumId="47">
    <w:nsid w:val="5A610098"/>
    <w:multiLevelType w:val="hybridMultilevel"/>
    <w:tmpl w:val="E9F04E5A"/>
    <w:name w:val="Tiret 4"/>
    <w:lvl w:ilvl="0">
      <w:start w:val="1"/>
      <w:numFmt w:val="bullet"/>
      <w:lvlText w:val=""/>
      <w:lvlJc w:val="left"/>
      <w:pPr>
        <w:tabs>
          <w:tab w:val="num" w:pos="283"/>
        </w:tabs>
        <w:ind w:left="283" w:hanging="283"/>
      </w:pPr>
      <w:rPr>
        <w:rFonts w:ascii="Symbol" w:hAnsi="Symbol"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5EF779A6"/>
    <w:multiLevelType w:val="singleLevel"/>
    <w:tmpl w:val="C4347D46"/>
    <w:lvl w:ilvl="0">
      <w:start w:val="1"/>
      <w:numFmt w:val="decimal"/>
      <w:pStyle w:val="Considrant"/>
      <w:lvlText w:val="(%1)"/>
      <w:lvlJc w:val="left"/>
      <w:pPr>
        <w:tabs>
          <w:tab w:val="num" w:pos="709"/>
        </w:tabs>
        <w:ind w:left="709" w:hanging="709"/>
      </w:pPr>
      <w:rPr>
        <w:rFonts w:cs="Times New Roman"/>
        <w:rtl w:val="0"/>
        <w:cs w:val="0"/>
      </w:rPr>
    </w:lvl>
  </w:abstractNum>
  <w:abstractNum w:abstractNumId="49">
    <w:nsid w:val="5F8C3B69"/>
    <w:multiLevelType w:val="multilevel"/>
    <w:tmpl w:val="9B14DAA8"/>
    <w:lvl w:ilvl="0">
      <w:start w:val="1"/>
      <w:numFmt w:val="decimal"/>
      <w:pStyle w:val="ListNumber2"/>
      <w:lvlText w:val="(%1)"/>
      <w:lvlJc w:val="left"/>
      <w:pPr>
        <w:tabs>
          <w:tab w:val="num" w:pos="709"/>
        </w:tabs>
        <w:ind w:left="709" w:hanging="709"/>
      </w:pPr>
      <w:rPr>
        <w:rFonts w:cs="Times New Roman"/>
        <w:rtl w:val="0"/>
        <w:cs w:val="0"/>
      </w:rPr>
    </w:lvl>
    <w:lvl w:ilvl="1">
      <w:start w:val="1"/>
      <w:numFmt w:val="lowerLetter"/>
      <w:pStyle w:val="ListNumber1Level2"/>
      <w:lvlText w:val="(%2)"/>
      <w:lvlJc w:val="left"/>
      <w:pPr>
        <w:tabs>
          <w:tab w:val="num" w:pos="1417"/>
        </w:tabs>
        <w:ind w:left="1417" w:hanging="708"/>
      </w:pPr>
      <w:rPr>
        <w:rFonts w:cs="Times New Roman"/>
        <w:rtl w:val="0"/>
        <w:cs w:val="0"/>
      </w:r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50">
    <w:nsid w:val="6158274F"/>
    <w:multiLevelType w:val="hybridMultilevel"/>
    <w:tmpl w:val="54743786"/>
    <w:name w:val="List Number__1"/>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61DA273D"/>
    <w:multiLevelType w:val="hybridMultilevel"/>
    <w:tmpl w:val="20A47934"/>
    <w:name w:val="Tiret 1"/>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62A8042C"/>
    <w:multiLevelType w:val="singleLevel"/>
    <w:tmpl w:val="CCF20C06"/>
    <w:name w:val="Heading"/>
    <w:lvl w:ilvl="0">
      <w:start w:val="1"/>
      <w:numFmt w:val="bullet"/>
      <w:pStyle w:val="ListDash2"/>
      <w:lvlText w:val="–"/>
      <w:lvlJc w:val="left"/>
      <w:pPr>
        <w:tabs>
          <w:tab w:val="num" w:pos="1134"/>
        </w:tabs>
        <w:ind w:left="1134" w:hanging="283"/>
      </w:pPr>
      <w:rPr>
        <w:rFonts w:ascii="Times New Roman" w:hAnsi="Times New Roman"/>
      </w:rPr>
    </w:lvl>
  </w:abstractNum>
  <w:abstractNum w:abstractNumId="53">
    <w:nsid w:val="63905565"/>
    <w:multiLevelType w:val="hybridMultilevel"/>
    <w:tmpl w:val="8D5ECEAE"/>
    <w:name w:val="List Dash 2"/>
    <w:lvl w:ilvl="0">
      <w:start w:val="1"/>
      <w:numFmt w:val="bullet"/>
      <w:lvlText w:val=""/>
      <w:lvlJc w:val="left"/>
      <w:pPr>
        <w:tabs>
          <w:tab w:val="num" w:pos="643"/>
        </w:tabs>
        <w:ind w:left="643" w:hanging="283"/>
      </w:pPr>
      <w:rPr>
        <w:rFonts w:ascii="Symbol" w:hAnsi="Symbol"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662B5C67"/>
    <w:multiLevelType w:val="singleLevel"/>
    <w:tmpl w:val="40D2097A"/>
    <w:lvl w:ilvl="0">
      <w:start w:val="1"/>
      <w:numFmt w:val="bullet"/>
      <w:pStyle w:val="Style3"/>
      <w:lvlText w:val="–"/>
      <w:lvlJc w:val="left"/>
      <w:pPr>
        <w:tabs>
          <w:tab w:val="num" w:pos="283"/>
        </w:tabs>
        <w:ind w:left="283" w:hanging="283"/>
      </w:pPr>
      <w:rPr>
        <w:rFonts w:ascii="Times New Roman" w:hAnsi="Times New Roman"/>
      </w:rPr>
    </w:lvl>
  </w:abstractNum>
  <w:abstractNum w:abstractNumId="55">
    <w:nsid w:val="67671EEF"/>
    <w:multiLevelType w:val="singleLevel"/>
    <w:tmpl w:val="249CEA72"/>
    <w:name w:val="LegalNumbering"/>
    <w:lvl w:ilvl="0">
      <w:start w:val="1"/>
      <w:numFmt w:val="bullet"/>
      <w:lvlText w:val="–"/>
      <w:lvlJc w:val="left"/>
      <w:pPr>
        <w:tabs>
          <w:tab w:val="num" w:pos="765"/>
        </w:tabs>
        <w:ind w:left="765" w:hanging="283"/>
      </w:pPr>
      <w:rPr>
        <w:rFonts w:ascii="Times New Roman" w:hAnsi="Times New Roman"/>
      </w:rPr>
    </w:lvl>
  </w:abstractNum>
  <w:abstractNum w:abstractNumId="56">
    <w:nsid w:val="683170CA"/>
    <w:multiLevelType w:val="hybridMultilevel"/>
    <w:tmpl w:val="9056C466"/>
    <w:name w:val="Considérant"/>
    <w:lvl w:ilvl="0">
      <w:start w:val="1"/>
      <w:numFmt w:val="bullet"/>
      <w:lvlText w:val=""/>
      <w:lvlJc w:val="left"/>
      <w:pPr>
        <w:tabs>
          <w:tab w:val="num" w:pos="641"/>
        </w:tabs>
        <w:ind w:left="641" w:hanging="283"/>
      </w:pPr>
      <w:rPr>
        <w:rFonts w:ascii="Symbol" w:hAnsi="Symbol" w:hint="default"/>
      </w:rPr>
    </w:lvl>
    <w:lvl w:ilvl="1">
      <w:start w:val="1"/>
      <w:numFmt w:val="lowerLetter"/>
      <w:lvlText w:val="%2."/>
      <w:lvlJc w:val="left"/>
      <w:pPr>
        <w:tabs>
          <w:tab w:val="num" w:pos="1438"/>
        </w:tabs>
        <w:ind w:left="1438" w:hanging="360"/>
      </w:pPr>
      <w:rPr>
        <w:rFonts w:cs="Times New Roman"/>
        <w:rtl w:val="0"/>
        <w:cs w:val="0"/>
      </w:rPr>
    </w:lvl>
    <w:lvl w:ilvl="2">
      <w:start w:val="1"/>
      <w:numFmt w:val="lowerRoman"/>
      <w:lvlText w:val="%3."/>
      <w:lvlJc w:val="right"/>
      <w:pPr>
        <w:tabs>
          <w:tab w:val="num" w:pos="2158"/>
        </w:tabs>
        <w:ind w:left="2158" w:hanging="180"/>
      </w:pPr>
      <w:rPr>
        <w:rFonts w:cs="Times New Roman"/>
        <w:rtl w:val="0"/>
        <w:cs w:val="0"/>
      </w:rPr>
    </w:lvl>
    <w:lvl w:ilvl="3">
      <w:start w:val="1"/>
      <w:numFmt w:val="decimal"/>
      <w:lvlText w:val="%4."/>
      <w:lvlJc w:val="left"/>
      <w:pPr>
        <w:tabs>
          <w:tab w:val="num" w:pos="2878"/>
        </w:tabs>
        <w:ind w:left="2878" w:hanging="360"/>
      </w:pPr>
      <w:rPr>
        <w:rFonts w:cs="Times New Roman"/>
        <w:rtl w:val="0"/>
        <w:cs w:val="0"/>
      </w:rPr>
    </w:lvl>
    <w:lvl w:ilvl="4">
      <w:start w:val="1"/>
      <w:numFmt w:val="lowerLetter"/>
      <w:lvlText w:val="%5."/>
      <w:lvlJc w:val="left"/>
      <w:pPr>
        <w:tabs>
          <w:tab w:val="num" w:pos="3598"/>
        </w:tabs>
        <w:ind w:left="3598" w:hanging="360"/>
      </w:pPr>
      <w:rPr>
        <w:rFonts w:cs="Times New Roman"/>
        <w:rtl w:val="0"/>
        <w:cs w:val="0"/>
      </w:rPr>
    </w:lvl>
    <w:lvl w:ilvl="5">
      <w:start w:val="1"/>
      <w:numFmt w:val="lowerRoman"/>
      <w:lvlText w:val="%6."/>
      <w:lvlJc w:val="right"/>
      <w:pPr>
        <w:tabs>
          <w:tab w:val="num" w:pos="4318"/>
        </w:tabs>
        <w:ind w:left="4318" w:hanging="180"/>
      </w:pPr>
      <w:rPr>
        <w:rFonts w:cs="Times New Roman"/>
        <w:rtl w:val="0"/>
        <w:cs w:val="0"/>
      </w:rPr>
    </w:lvl>
    <w:lvl w:ilvl="6">
      <w:start w:val="1"/>
      <w:numFmt w:val="decimal"/>
      <w:lvlText w:val="%7."/>
      <w:lvlJc w:val="left"/>
      <w:pPr>
        <w:tabs>
          <w:tab w:val="num" w:pos="5038"/>
        </w:tabs>
        <w:ind w:left="5038" w:hanging="360"/>
      </w:pPr>
      <w:rPr>
        <w:rFonts w:cs="Times New Roman"/>
        <w:rtl w:val="0"/>
        <w:cs w:val="0"/>
      </w:rPr>
    </w:lvl>
    <w:lvl w:ilvl="7">
      <w:start w:val="1"/>
      <w:numFmt w:val="lowerLetter"/>
      <w:lvlText w:val="%8."/>
      <w:lvlJc w:val="left"/>
      <w:pPr>
        <w:tabs>
          <w:tab w:val="num" w:pos="5758"/>
        </w:tabs>
        <w:ind w:left="5758" w:hanging="360"/>
      </w:pPr>
      <w:rPr>
        <w:rFonts w:cs="Times New Roman"/>
        <w:rtl w:val="0"/>
        <w:cs w:val="0"/>
      </w:rPr>
    </w:lvl>
    <w:lvl w:ilvl="8">
      <w:start w:val="1"/>
      <w:numFmt w:val="lowerRoman"/>
      <w:lvlText w:val="%9."/>
      <w:lvlJc w:val="right"/>
      <w:pPr>
        <w:tabs>
          <w:tab w:val="num" w:pos="6478"/>
        </w:tabs>
        <w:ind w:left="6478" w:hanging="180"/>
      </w:pPr>
      <w:rPr>
        <w:rFonts w:cs="Times New Roman"/>
        <w:rtl w:val="0"/>
        <w:cs w:val="0"/>
      </w:rPr>
    </w:lvl>
  </w:abstractNum>
  <w:abstractNum w:abstractNumId="57">
    <w:nsid w:val="6BA862F5"/>
    <w:multiLevelType w:val="hybridMultilevel"/>
    <w:tmpl w:val="8FDC8F54"/>
    <w:name w:val="List Number"/>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8">
    <w:nsid w:val="6C0F3945"/>
    <w:multiLevelType w:val="hybridMultilevel"/>
    <w:tmpl w:val="413AB1F6"/>
    <w:name w:val="List Bullet__1"/>
    <w:lvl w:ilvl="0">
      <w:start w:val="1"/>
      <w:numFmt w:val="bullet"/>
      <w:lvlText w:val="–"/>
      <w:lvlJc w:val="left"/>
      <w:pPr>
        <w:tabs>
          <w:tab w:val="num" w:pos="283"/>
        </w:tabs>
        <w:ind w:left="283" w:hanging="283"/>
      </w:pPr>
      <w:rPr>
        <w:rFonts w:ascii="Times New Roman" w:hAnsi="Times New Roman"/>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6E4E71E4"/>
    <w:multiLevelType w:val="singleLevel"/>
    <w:tmpl w:val="21145626"/>
    <w:lvl w:ilvl="0">
      <w:start w:val="1"/>
      <w:numFmt w:val="decimal"/>
      <w:pStyle w:val="Par-number11"/>
      <w:lvlText w:val="%1."/>
      <w:lvlJc w:val="left"/>
      <w:pPr>
        <w:tabs>
          <w:tab w:val="num" w:pos="567"/>
        </w:tabs>
        <w:ind w:left="567" w:hanging="567"/>
      </w:pPr>
      <w:rPr>
        <w:rFonts w:cs="Times New Roman"/>
        <w:rtl w:val="0"/>
        <w:cs w:val="0"/>
      </w:rPr>
    </w:lvl>
  </w:abstractNum>
  <w:abstractNum w:abstractNumId="60">
    <w:nsid w:val="6E5C21E3"/>
    <w:multiLevelType w:val="singleLevel"/>
    <w:tmpl w:val="91AE4CCA"/>
    <w:lvl w:ilvl="0">
      <w:start w:val="1"/>
      <w:numFmt w:val="bullet"/>
      <w:pStyle w:val="StyleBoldItalicCentered"/>
      <w:lvlText w:val="–"/>
      <w:lvlJc w:val="left"/>
      <w:pPr>
        <w:tabs>
          <w:tab w:val="num" w:pos="2199"/>
        </w:tabs>
        <w:ind w:left="2199" w:hanging="283"/>
      </w:pPr>
      <w:rPr>
        <w:rFonts w:ascii="Times New Roman" w:hAnsi="Times New Roman"/>
      </w:rPr>
    </w:lvl>
  </w:abstractNum>
  <w:abstractNum w:abstractNumId="61">
    <w:nsid w:val="766F5D19"/>
    <w:multiLevelType w:val="hybridMultilevel"/>
    <w:tmpl w:val="A292674A"/>
    <w:name w:val="List Dash 1"/>
    <w:lvl w:ilvl="0">
      <w:start w:val="1"/>
      <w:numFmt w:val="bullet"/>
      <w:lvlText w:val=""/>
      <w:lvlJc w:val="left"/>
      <w:pPr>
        <w:tabs>
          <w:tab w:val="num" w:pos="283"/>
        </w:tabs>
        <w:ind w:left="283" w:hanging="283"/>
      </w:pPr>
      <w:rPr>
        <w:rFonts w:ascii="Symbol" w:hAnsi="Symbol" w:hint="default"/>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78A241BD"/>
    <w:multiLevelType w:val="singleLevel"/>
    <w:tmpl w:val="53C4DF32"/>
    <w:lvl w:ilvl="0">
      <w:start w:val="1"/>
      <w:numFmt w:val="bullet"/>
      <w:pStyle w:val="ListDash4"/>
      <w:lvlText w:val="–"/>
      <w:lvlJc w:val="left"/>
      <w:pPr>
        <w:tabs>
          <w:tab w:val="num" w:pos="1134"/>
        </w:tabs>
        <w:ind w:left="1134" w:hanging="283"/>
      </w:pPr>
      <w:rPr>
        <w:rFonts w:ascii="Times New Roman" w:hAnsi="Times New Roman"/>
      </w:rPr>
    </w:lvl>
  </w:abstractNum>
  <w:abstractNum w:abstractNumId="63">
    <w:nsid w:val="79C96D36"/>
    <w:multiLevelType w:val="multilevel"/>
    <w:tmpl w:val="BE983CE4"/>
    <w:lvl w:ilvl="0">
      <w:start w:val="1"/>
      <w:numFmt w:val="decimal"/>
      <w:pStyle w:val="ListNumberLevel2"/>
      <w:lvlText w:val="(%1)"/>
      <w:lvlJc w:val="left"/>
      <w:pPr>
        <w:tabs>
          <w:tab w:val="num" w:pos="1560"/>
        </w:tabs>
        <w:ind w:left="1560" w:hanging="709"/>
      </w:pPr>
      <w:rPr>
        <w:rFonts w:cs="Times New Roman"/>
        <w:rtl w:val="0"/>
        <w:cs w:val="0"/>
      </w:rPr>
    </w:lvl>
    <w:lvl w:ilvl="1">
      <w:start w:val="1"/>
      <w:numFmt w:val="lowerLetter"/>
      <w:pStyle w:val="ListNumber2Level2"/>
      <w:lvlText w:val="(%2)"/>
      <w:lvlJc w:val="left"/>
      <w:pPr>
        <w:tabs>
          <w:tab w:val="num" w:pos="2268"/>
        </w:tabs>
        <w:ind w:left="2268" w:hanging="708"/>
      </w:pPr>
      <w:rPr>
        <w:rFonts w:cs="Times New Roman"/>
        <w:rtl w:val="0"/>
        <w:cs w:val="0"/>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6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65">
    <w:nsid w:val="7C966381"/>
    <w:multiLevelType w:val="multilevel"/>
    <w:tmpl w:val="DCC88062"/>
    <w:lvl w:ilvl="0">
      <w:start w:val="1"/>
      <w:numFmt w:val="decimal"/>
      <w:pStyle w:val="NumPar2"/>
      <w:lvlText w:val="%1."/>
      <w:lvlJc w:val="left"/>
      <w:pPr>
        <w:tabs>
          <w:tab w:val="num" w:pos="850"/>
        </w:tabs>
        <w:ind w:left="850" w:hanging="850"/>
      </w:pPr>
      <w:rPr>
        <w:rFonts w:cs="Times New Roman"/>
        <w:rtl w:val="0"/>
        <w:cs w:val="0"/>
      </w:rPr>
    </w:lvl>
    <w:lvl w:ilvl="1">
      <w:start w:val="1"/>
      <w:numFmt w:val="decimal"/>
      <w:pStyle w:val="NumPar3"/>
      <w:lvlText w:val="%1.%2."/>
      <w:lvlJc w:val="left"/>
      <w:pPr>
        <w:tabs>
          <w:tab w:val="num" w:pos="850"/>
        </w:tabs>
        <w:ind w:left="850" w:hanging="850"/>
      </w:pPr>
      <w:rPr>
        <w:rFonts w:cs="Times New Roman"/>
        <w:rtl w:val="0"/>
        <w:cs w:val="0"/>
      </w:rPr>
    </w:lvl>
    <w:lvl w:ilvl="2">
      <w:start w:val="1"/>
      <w:numFmt w:val="decimal"/>
      <w:pStyle w:val="NumPar4"/>
      <w:lvlText w:val="%1.%2.%3."/>
      <w:lvlJc w:val="left"/>
      <w:pPr>
        <w:tabs>
          <w:tab w:val="num" w:pos="850"/>
        </w:tabs>
        <w:ind w:left="850" w:hanging="850"/>
      </w:pPr>
      <w:rPr>
        <w:rFonts w:cs="Times New Roman"/>
        <w:rtl w:val="0"/>
        <w:cs w:val="0"/>
      </w:rPr>
    </w:lvl>
    <w:lvl w:ilvl="3">
      <w:start w:val="1"/>
      <w:numFmt w:val="decimal"/>
      <w:pStyle w:val="ManualNumPar2"/>
      <w:lvlText w:val="%1.%2.%3.%4."/>
      <w:lvlJc w:val="left"/>
      <w:pPr>
        <w:tabs>
          <w:tab w:val="num" w:pos="850"/>
        </w:tabs>
        <w:ind w:left="850" w:hanging="85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66">
    <w:nsid w:val="7D8820A0"/>
    <w:multiLevelType w:val="singleLevel"/>
    <w:tmpl w:val="54F6C7B4"/>
    <w:lvl w:ilvl="0">
      <w:start w:val="1"/>
      <w:numFmt w:val="bullet"/>
      <w:pStyle w:val="ListNumber1"/>
      <w:lvlText w:val="–"/>
      <w:lvlJc w:val="left"/>
      <w:pPr>
        <w:tabs>
          <w:tab w:val="num" w:pos="1134"/>
        </w:tabs>
        <w:ind w:left="1134" w:hanging="283"/>
      </w:pPr>
      <w:rPr>
        <w:rFonts w:ascii="Times New Roman" w:hAnsi="Times New Roman"/>
      </w:rPr>
    </w:lvl>
  </w:abstractNum>
  <w:abstractNum w:abstractNumId="67">
    <w:nsid w:val="7F7154E1"/>
    <w:multiLevelType w:val="singleLevel"/>
    <w:tmpl w:val="E3F6D2C6"/>
    <w:lvl w:ilvl="0">
      <w:start w:val="1"/>
      <w:numFmt w:val="bullet"/>
      <w:pStyle w:val="ListNumber"/>
      <w:lvlText w:val=""/>
      <w:lvlJc w:val="left"/>
      <w:pPr>
        <w:tabs>
          <w:tab w:val="num" w:pos="1134"/>
        </w:tabs>
        <w:ind w:left="1134" w:hanging="283"/>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9"/>
  </w:num>
  <w:num w:numId="12">
    <w:abstractNumId w:val="28"/>
  </w:num>
  <w:num w:numId="13">
    <w:abstractNumId w:val="18"/>
  </w:num>
  <w:num w:numId="14">
    <w:abstractNumId w:val="18"/>
  </w:num>
  <w:num w:numId="15">
    <w:abstractNumId w:val="18"/>
  </w:num>
  <w:num w:numId="16">
    <w:abstractNumId w:val="27"/>
  </w:num>
  <w:num w:numId="17">
    <w:abstractNumId w:val="33"/>
  </w:num>
  <w:num w:numId="18">
    <w:abstractNumId w:val="64"/>
  </w:num>
  <w:num w:numId="19">
    <w:abstractNumId w:val="21"/>
  </w:num>
  <w:num w:numId="20">
    <w:abstractNumId w:val="39"/>
  </w:num>
  <w:num w:numId="21">
    <w:abstractNumId w:val="31"/>
  </w:num>
  <w:num w:numId="22">
    <w:abstractNumId w:val="36"/>
  </w:num>
  <w:num w:numId="23">
    <w:abstractNumId w:val="59"/>
  </w:num>
  <w:num w:numId="24">
    <w:abstractNumId w:val="25"/>
  </w:num>
  <w:num w:numId="25">
    <w:abstractNumId w:val="14"/>
  </w:num>
  <w:num w:numId="26">
    <w:abstractNumId w:val="22"/>
  </w:num>
  <w:num w:numId="27">
    <w:abstractNumId w:val="22"/>
  </w:num>
  <w:num w:numId="28">
    <w:abstractNumId w:val="22"/>
  </w:num>
  <w:num w:numId="29">
    <w:abstractNumId w:val="22"/>
  </w:num>
  <w:num w:numId="30">
    <w:abstractNumId w:val="12"/>
  </w:num>
  <w:num w:numId="31">
    <w:abstractNumId w:val="29"/>
  </w:num>
  <w:num w:numId="32">
    <w:abstractNumId w:val="45"/>
  </w:num>
  <w:num w:numId="33">
    <w:abstractNumId w:val="32"/>
  </w:num>
  <w:num w:numId="34">
    <w:abstractNumId w:val="41"/>
  </w:num>
  <w:num w:numId="35">
    <w:abstractNumId w:val="43"/>
  </w:num>
  <w:num w:numId="36">
    <w:abstractNumId w:val="65"/>
  </w:num>
  <w:num w:numId="37">
    <w:abstractNumId w:val="16"/>
  </w:num>
  <w:num w:numId="38">
    <w:abstractNumId w:val="34"/>
  </w:num>
  <w:num w:numId="39">
    <w:abstractNumId w:val="67"/>
  </w:num>
  <w:num w:numId="40">
    <w:abstractNumId w:val="37"/>
  </w:num>
  <w:num w:numId="41">
    <w:abstractNumId w:val="52"/>
  </w:num>
  <w:num w:numId="42">
    <w:abstractNumId w:val="46"/>
  </w:num>
  <w:num w:numId="43">
    <w:abstractNumId w:val="62"/>
  </w:num>
  <w:num w:numId="44">
    <w:abstractNumId w:val="66"/>
  </w:num>
  <w:num w:numId="45">
    <w:abstractNumId w:val="49"/>
  </w:num>
  <w:num w:numId="46">
    <w:abstractNumId w:val="63"/>
  </w:num>
  <w:num w:numId="47">
    <w:abstractNumId w:val="23"/>
  </w:num>
  <w:num w:numId="48">
    <w:abstractNumId w:val="11"/>
  </w:num>
  <w:num w:numId="49">
    <w:abstractNumId w:val="10"/>
  </w:num>
  <w:num w:numId="50">
    <w:abstractNumId w:val="48"/>
  </w:num>
  <w:num w:numId="51">
    <w:abstractNumId w:val="19"/>
  </w:num>
  <w:num w:numId="52">
    <w:abstractNumId w:val="15"/>
  </w:num>
  <w:num w:numId="53">
    <w:abstractNumId w:val="54"/>
  </w:num>
  <w:num w:numId="54">
    <w:abstractNumId w:val="55"/>
  </w:num>
  <w:num w:numId="55">
    <w:abstractNumId w:val="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567"/>
  <w:hyphenationZone w:val="425"/>
  <w:drawingGridHorizontalSpacing w:val="120"/>
  <w:displayHorizontalDrawingGridEvery w:val="0"/>
  <w:displayVerticalDrawingGridEvery w:val="0"/>
  <w:noPunctuationKerning/>
  <w:characterSpacingControl w:val="doNotCompress"/>
  <w:footnotePr>
    <w:numRestart w:val="eachPage"/>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1789E"/>
    <w:rsid w:val="0000441A"/>
    <w:rsid w:val="000108FB"/>
    <w:rsid w:val="0001273D"/>
    <w:rsid w:val="00012BB9"/>
    <w:rsid w:val="00015009"/>
    <w:rsid w:val="000168F6"/>
    <w:rsid w:val="00024D24"/>
    <w:rsid w:val="00030294"/>
    <w:rsid w:val="000309E7"/>
    <w:rsid w:val="0003619A"/>
    <w:rsid w:val="0003790C"/>
    <w:rsid w:val="00042746"/>
    <w:rsid w:val="000449B4"/>
    <w:rsid w:val="0005086A"/>
    <w:rsid w:val="00052EB5"/>
    <w:rsid w:val="0005316E"/>
    <w:rsid w:val="00054C4B"/>
    <w:rsid w:val="00055AFB"/>
    <w:rsid w:val="00064D45"/>
    <w:rsid w:val="00067F31"/>
    <w:rsid w:val="00074F89"/>
    <w:rsid w:val="00075910"/>
    <w:rsid w:val="00076439"/>
    <w:rsid w:val="00082D18"/>
    <w:rsid w:val="00083FBC"/>
    <w:rsid w:val="00085F53"/>
    <w:rsid w:val="000867FF"/>
    <w:rsid w:val="000871BB"/>
    <w:rsid w:val="000930B7"/>
    <w:rsid w:val="0009569C"/>
    <w:rsid w:val="000A3826"/>
    <w:rsid w:val="000A51EC"/>
    <w:rsid w:val="000A69DE"/>
    <w:rsid w:val="000B34EF"/>
    <w:rsid w:val="000B4662"/>
    <w:rsid w:val="000B4BAC"/>
    <w:rsid w:val="000B7A77"/>
    <w:rsid w:val="000C2304"/>
    <w:rsid w:val="000C391A"/>
    <w:rsid w:val="000D2B33"/>
    <w:rsid w:val="000D7FAC"/>
    <w:rsid w:val="000E1C75"/>
    <w:rsid w:val="000F1673"/>
    <w:rsid w:val="000F6D11"/>
    <w:rsid w:val="00101D82"/>
    <w:rsid w:val="00110116"/>
    <w:rsid w:val="001149E0"/>
    <w:rsid w:val="00117DF8"/>
    <w:rsid w:val="00117EBB"/>
    <w:rsid w:val="001231DA"/>
    <w:rsid w:val="001248FA"/>
    <w:rsid w:val="0012665C"/>
    <w:rsid w:val="00130B4B"/>
    <w:rsid w:val="00132211"/>
    <w:rsid w:val="001407D2"/>
    <w:rsid w:val="0014406C"/>
    <w:rsid w:val="001452E9"/>
    <w:rsid w:val="001550F2"/>
    <w:rsid w:val="001577CE"/>
    <w:rsid w:val="0016041D"/>
    <w:rsid w:val="00164E11"/>
    <w:rsid w:val="001663DA"/>
    <w:rsid w:val="001719CE"/>
    <w:rsid w:val="00171F08"/>
    <w:rsid w:val="0017477F"/>
    <w:rsid w:val="00174E40"/>
    <w:rsid w:val="00175529"/>
    <w:rsid w:val="001A0CD2"/>
    <w:rsid w:val="001B0698"/>
    <w:rsid w:val="001B6C4D"/>
    <w:rsid w:val="001C3AB0"/>
    <w:rsid w:val="001C5CC1"/>
    <w:rsid w:val="001C6A66"/>
    <w:rsid w:val="001D4FF4"/>
    <w:rsid w:val="001D60D8"/>
    <w:rsid w:val="001E0C6E"/>
    <w:rsid w:val="001E1620"/>
    <w:rsid w:val="001F1F0A"/>
    <w:rsid w:val="001F59C5"/>
    <w:rsid w:val="001F7964"/>
    <w:rsid w:val="0020127F"/>
    <w:rsid w:val="00204F60"/>
    <w:rsid w:val="00204F63"/>
    <w:rsid w:val="00206493"/>
    <w:rsid w:val="00213CA9"/>
    <w:rsid w:val="00220AE0"/>
    <w:rsid w:val="0022170F"/>
    <w:rsid w:val="00227ED0"/>
    <w:rsid w:val="002315C2"/>
    <w:rsid w:val="00234D95"/>
    <w:rsid w:val="00240593"/>
    <w:rsid w:val="00241C08"/>
    <w:rsid w:val="0024283F"/>
    <w:rsid w:val="002540FD"/>
    <w:rsid w:val="00254F89"/>
    <w:rsid w:val="0025703C"/>
    <w:rsid w:val="00260F40"/>
    <w:rsid w:val="00261985"/>
    <w:rsid w:val="00272AF8"/>
    <w:rsid w:val="00292CE6"/>
    <w:rsid w:val="00296994"/>
    <w:rsid w:val="002A000E"/>
    <w:rsid w:val="002A6086"/>
    <w:rsid w:val="002B28C5"/>
    <w:rsid w:val="002B6395"/>
    <w:rsid w:val="002C1415"/>
    <w:rsid w:val="002C178F"/>
    <w:rsid w:val="002C2564"/>
    <w:rsid w:val="002D02FD"/>
    <w:rsid w:val="002D0849"/>
    <w:rsid w:val="002D1EFE"/>
    <w:rsid w:val="002D5B64"/>
    <w:rsid w:val="002E122A"/>
    <w:rsid w:val="002E18E3"/>
    <w:rsid w:val="002E46F1"/>
    <w:rsid w:val="002F1116"/>
    <w:rsid w:val="002F6B7A"/>
    <w:rsid w:val="00300B3E"/>
    <w:rsid w:val="00302296"/>
    <w:rsid w:val="00304DEB"/>
    <w:rsid w:val="0031678D"/>
    <w:rsid w:val="00323DF1"/>
    <w:rsid w:val="00324732"/>
    <w:rsid w:val="003256C5"/>
    <w:rsid w:val="003272C4"/>
    <w:rsid w:val="003317EC"/>
    <w:rsid w:val="003338EF"/>
    <w:rsid w:val="00335A55"/>
    <w:rsid w:val="003403D2"/>
    <w:rsid w:val="00350D1F"/>
    <w:rsid w:val="0035233C"/>
    <w:rsid w:val="00365A1E"/>
    <w:rsid w:val="003670EF"/>
    <w:rsid w:val="00375C47"/>
    <w:rsid w:val="00376FF1"/>
    <w:rsid w:val="003812B9"/>
    <w:rsid w:val="00385964"/>
    <w:rsid w:val="00387FC3"/>
    <w:rsid w:val="0039090B"/>
    <w:rsid w:val="00390B9D"/>
    <w:rsid w:val="003921CA"/>
    <w:rsid w:val="00394760"/>
    <w:rsid w:val="00395745"/>
    <w:rsid w:val="00397816"/>
    <w:rsid w:val="003B4BBB"/>
    <w:rsid w:val="003B5ADA"/>
    <w:rsid w:val="003B7E67"/>
    <w:rsid w:val="003B7E99"/>
    <w:rsid w:val="003C0A95"/>
    <w:rsid w:val="003C5F7F"/>
    <w:rsid w:val="003C5FE8"/>
    <w:rsid w:val="003C6A44"/>
    <w:rsid w:val="003C6FC8"/>
    <w:rsid w:val="003D12D6"/>
    <w:rsid w:val="003D5361"/>
    <w:rsid w:val="003E6875"/>
    <w:rsid w:val="003F010B"/>
    <w:rsid w:val="003F0344"/>
    <w:rsid w:val="003F14F9"/>
    <w:rsid w:val="003F5639"/>
    <w:rsid w:val="003F7522"/>
    <w:rsid w:val="0040749D"/>
    <w:rsid w:val="00410588"/>
    <w:rsid w:val="004409EF"/>
    <w:rsid w:val="00441833"/>
    <w:rsid w:val="00442A30"/>
    <w:rsid w:val="00445F2C"/>
    <w:rsid w:val="00446EA1"/>
    <w:rsid w:val="00452D57"/>
    <w:rsid w:val="00455B68"/>
    <w:rsid w:val="00462CBB"/>
    <w:rsid w:val="00465B83"/>
    <w:rsid w:val="00474C92"/>
    <w:rsid w:val="004833B2"/>
    <w:rsid w:val="00486205"/>
    <w:rsid w:val="00490932"/>
    <w:rsid w:val="00491ACF"/>
    <w:rsid w:val="00493C56"/>
    <w:rsid w:val="004B6636"/>
    <w:rsid w:val="004C0585"/>
    <w:rsid w:val="004C2E6E"/>
    <w:rsid w:val="004C5FF1"/>
    <w:rsid w:val="004D202F"/>
    <w:rsid w:val="004E09B5"/>
    <w:rsid w:val="004E30A8"/>
    <w:rsid w:val="004E5C0F"/>
    <w:rsid w:val="004F1F3A"/>
    <w:rsid w:val="004F3B49"/>
    <w:rsid w:val="005115B2"/>
    <w:rsid w:val="005176C6"/>
    <w:rsid w:val="00517AFA"/>
    <w:rsid w:val="005208F9"/>
    <w:rsid w:val="0053148A"/>
    <w:rsid w:val="005376DF"/>
    <w:rsid w:val="00545ADA"/>
    <w:rsid w:val="005553D0"/>
    <w:rsid w:val="005571EF"/>
    <w:rsid w:val="00557B56"/>
    <w:rsid w:val="00563BDC"/>
    <w:rsid w:val="00573235"/>
    <w:rsid w:val="00575C02"/>
    <w:rsid w:val="005760AB"/>
    <w:rsid w:val="005774C1"/>
    <w:rsid w:val="005817B7"/>
    <w:rsid w:val="005862D5"/>
    <w:rsid w:val="00590F91"/>
    <w:rsid w:val="00591446"/>
    <w:rsid w:val="005A12F3"/>
    <w:rsid w:val="005A45A6"/>
    <w:rsid w:val="005A509E"/>
    <w:rsid w:val="005B2561"/>
    <w:rsid w:val="005C1DE3"/>
    <w:rsid w:val="005C2043"/>
    <w:rsid w:val="005C79AF"/>
    <w:rsid w:val="005D11D1"/>
    <w:rsid w:val="005D3849"/>
    <w:rsid w:val="005D3C88"/>
    <w:rsid w:val="005D529B"/>
    <w:rsid w:val="005E143C"/>
    <w:rsid w:val="005E2399"/>
    <w:rsid w:val="005E6E7E"/>
    <w:rsid w:val="005F1F04"/>
    <w:rsid w:val="005F2DF6"/>
    <w:rsid w:val="005F793E"/>
    <w:rsid w:val="00603714"/>
    <w:rsid w:val="00604699"/>
    <w:rsid w:val="0060767D"/>
    <w:rsid w:val="00615C14"/>
    <w:rsid w:val="006164E1"/>
    <w:rsid w:val="00624C6D"/>
    <w:rsid w:val="00625288"/>
    <w:rsid w:val="0063496A"/>
    <w:rsid w:val="0064445D"/>
    <w:rsid w:val="00646979"/>
    <w:rsid w:val="00646C77"/>
    <w:rsid w:val="006530D0"/>
    <w:rsid w:val="006609FB"/>
    <w:rsid w:val="00672D88"/>
    <w:rsid w:val="0067718D"/>
    <w:rsid w:val="00681EB1"/>
    <w:rsid w:val="0068360E"/>
    <w:rsid w:val="0069311C"/>
    <w:rsid w:val="006937B9"/>
    <w:rsid w:val="00696F2B"/>
    <w:rsid w:val="006A05E0"/>
    <w:rsid w:val="006A0D97"/>
    <w:rsid w:val="006B0353"/>
    <w:rsid w:val="006B038B"/>
    <w:rsid w:val="006B3FE1"/>
    <w:rsid w:val="006C2568"/>
    <w:rsid w:val="006C41FE"/>
    <w:rsid w:val="006C6C26"/>
    <w:rsid w:val="006D2C19"/>
    <w:rsid w:val="006D415C"/>
    <w:rsid w:val="006D63D3"/>
    <w:rsid w:val="006D762F"/>
    <w:rsid w:val="006E0693"/>
    <w:rsid w:val="006E5355"/>
    <w:rsid w:val="006E5696"/>
    <w:rsid w:val="006F22F6"/>
    <w:rsid w:val="006F3E3F"/>
    <w:rsid w:val="00722E77"/>
    <w:rsid w:val="0072335E"/>
    <w:rsid w:val="00730AF7"/>
    <w:rsid w:val="00754CB7"/>
    <w:rsid w:val="00763CE1"/>
    <w:rsid w:val="007651B0"/>
    <w:rsid w:val="0076523F"/>
    <w:rsid w:val="007654CE"/>
    <w:rsid w:val="0076794C"/>
    <w:rsid w:val="00770C0E"/>
    <w:rsid w:val="00770FE3"/>
    <w:rsid w:val="00773A52"/>
    <w:rsid w:val="007750F0"/>
    <w:rsid w:val="00777058"/>
    <w:rsid w:val="00782BB0"/>
    <w:rsid w:val="007838EE"/>
    <w:rsid w:val="007B0D74"/>
    <w:rsid w:val="007B6E58"/>
    <w:rsid w:val="007C0357"/>
    <w:rsid w:val="007C1248"/>
    <w:rsid w:val="007D0248"/>
    <w:rsid w:val="007D5A1C"/>
    <w:rsid w:val="007E1F5F"/>
    <w:rsid w:val="007E73AE"/>
    <w:rsid w:val="007F149A"/>
    <w:rsid w:val="00800047"/>
    <w:rsid w:val="00806B04"/>
    <w:rsid w:val="00810C46"/>
    <w:rsid w:val="0081789E"/>
    <w:rsid w:val="00820D9C"/>
    <w:rsid w:val="00826A81"/>
    <w:rsid w:val="0083043C"/>
    <w:rsid w:val="0084172D"/>
    <w:rsid w:val="00844D5A"/>
    <w:rsid w:val="00847254"/>
    <w:rsid w:val="00847A6F"/>
    <w:rsid w:val="00852F4A"/>
    <w:rsid w:val="0085353C"/>
    <w:rsid w:val="00853B46"/>
    <w:rsid w:val="00854923"/>
    <w:rsid w:val="00865210"/>
    <w:rsid w:val="008804E8"/>
    <w:rsid w:val="0088319A"/>
    <w:rsid w:val="008847FF"/>
    <w:rsid w:val="00886879"/>
    <w:rsid w:val="0089075F"/>
    <w:rsid w:val="00892DE7"/>
    <w:rsid w:val="008B22D4"/>
    <w:rsid w:val="008B3E59"/>
    <w:rsid w:val="008C5E03"/>
    <w:rsid w:val="008D04D2"/>
    <w:rsid w:val="008D0B1E"/>
    <w:rsid w:val="008D3B70"/>
    <w:rsid w:val="008D3F5F"/>
    <w:rsid w:val="008E6CE1"/>
    <w:rsid w:val="008F0F94"/>
    <w:rsid w:val="0090721D"/>
    <w:rsid w:val="00907A87"/>
    <w:rsid w:val="00910A08"/>
    <w:rsid w:val="009114EA"/>
    <w:rsid w:val="009133BC"/>
    <w:rsid w:val="009135EF"/>
    <w:rsid w:val="00922EE5"/>
    <w:rsid w:val="00924720"/>
    <w:rsid w:val="0094026E"/>
    <w:rsid w:val="00941E90"/>
    <w:rsid w:val="00950B14"/>
    <w:rsid w:val="00951B8C"/>
    <w:rsid w:val="00960389"/>
    <w:rsid w:val="009659BC"/>
    <w:rsid w:val="00965CCF"/>
    <w:rsid w:val="009670A6"/>
    <w:rsid w:val="009700CD"/>
    <w:rsid w:val="00970E3B"/>
    <w:rsid w:val="009756F6"/>
    <w:rsid w:val="009846A3"/>
    <w:rsid w:val="00985108"/>
    <w:rsid w:val="009922BD"/>
    <w:rsid w:val="00995506"/>
    <w:rsid w:val="009A1D2C"/>
    <w:rsid w:val="009A2955"/>
    <w:rsid w:val="009A44B4"/>
    <w:rsid w:val="009A5C61"/>
    <w:rsid w:val="009C3693"/>
    <w:rsid w:val="009D0788"/>
    <w:rsid w:val="009D15C2"/>
    <w:rsid w:val="009E31F9"/>
    <w:rsid w:val="009E386B"/>
    <w:rsid w:val="009E41E1"/>
    <w:rsid w:val="009E7878"/>
    <w:rsid w:val="009F0FE5"/>
    <w:rsid w:val="009F1B20"/>
    <w:rsid w:val="009F224C"/>
    <w:rsid w:val="009F2A5B"/>
    <w:rsid w:val="00A0119D"/>
    <w:rsid w:val="00A055CC"/>
    <w:rsid w:val="00A0681C"/>
    <w:rsid w:val="00A1135E"/>
    <w:rsid w:val="00A14041"/>
    <w:rsid w:val="00A17A3C"/>
    <w:rsid w:val="00A323FB"/>
    <w:rsid w:val="00A3456F"/>
    <w:rsid w:val="00A44E86"/>
    <w:rsid w:val="00A524D4"/>
    <w:rsid w:val="00A55EB4"/>
    <w:rsid w:val="00A56CF2"/>
    <w:rsid w:val="00A62505"/>
    <w:rsid w:val="00A66DEE"/>
    <w:rsid w:val="00A67620"/>
    <w:rsid w:val="00A715FC"/>
    <w:rsid w:val="00A80ACD"/>
    <w:rsid w:val="00A837CD"/>
    <w:rsid w:val="00A83A74"/>
    <w:rsid w:val="00A8452C"/>
    <w:rsid w:val="00A912E4"/>
    <w:rsid w:val="00A9225C"/>
    <w:rsid w:val="00A937C8"/>
    <w:rsid w:val="00A955B3"/>
    <w:rsid w:val="00A9613B"/>
    <w:rsid w:val="00AB2A7D"/>
    <w:rsid w:val="00AB6F6A"/>
    <w:rsid w:val="00AD020C"/>
    <w:rsid w:val="00AD1CD3"/>
    <w:rsid w:val="00AE084D"/>
    <w:rsid w:val="00AE6D64"/>
    <w:rsid w:val="00B011A8"/>
    <w:rsid w:val="00B06B8E"/>
    <w:rsid w:val="00B104EA"/>
    <w:rsid w:val="00B24426"/>
    <w:rsid w:val="00B26643"/>
    <w:rsid w:val="00B270E8"/>
    <w:rsid w:val="00B35A02"/>
    <w:rsid w:val="00B3629C"/>
    <w:rsid w:val="00B40E1C"/>
    <w:rsid w:val="00B41703"/>
    <w:rsid w:val="00B41F83"/>
    <w:rsid w:val="00B53F94"/>
    <w:rsid w:val="00B55A5E"/>
    <w:rsid w:val="00B6162B"/>
    <w:rsid w:val="00B64E6F"/>
    <w:rsid w:val="00B66BA2"/>
    <w:rsid w:val="00B774CA"/>
    <w:rsid w:val="00B845E7"/>
    <w:rsid w:val="00B86556"/>
    <w:rsid w:val="00B86F45"/>
    <w:rsid w:val="00B878E4"/>
    <w:rsid w:val="00B9096D"/>
    <w:rsid w:val="00B93E43"/>
    <w:rsid w:val="00B97461"/>
    <w:rsid w:val="00BA42ED"/>
    <w:rsid w:val="00BA6300"/>
    <w:rsid w:val="00BA65B6"/>
    <w:rsid w:val="00BA7A67"/>
    <w:rsid w:val="00BB4561"/>
    <w:rsid w:val="00BC3FE8"/>
    <w:rsid w:val="00BC4E45"/>
    <w:rsid w:val="00BC5A59"/>
    <w:rsid w:val="00BD37AD"/>
    <w:rsid w:val="00BE0095"/>
    <w:rsid w:val="00BE0D86"/>
    <w:rsid w:val="00BE7C2A"/>
    <w:rsid w:val="00BF1051"/>
    <w:rsid w:val="00BF2D35"/>
    <w:rsid w:val="00C10285"/>
    <w:rsid w:val="00C2077A"/>
    <w:rsid w:val="00C22400"/>
    <w:rsid w:val="00C22B74"/>
    <w:rsid w:val="00C2761C"/>
    <w:rsid w:val="00C36CAD"/>
    <w:rsid w:val="00C41443"/>
    <w:rsid w:val="00C4415B"/>
    <w:rsid w:val="00C502FD"/>
    <w:rsid w:val="00C521C8"/>
    <w:rsid w:val="00C548E9"/>
    <w:rsid w:val="00C55246"/>
    <w:rsid w:val="00C57F98"/>
    <w:rsid w:val="00C63DF5"/>
    <w:rsid w:val="00C64834"/>
    <w:rsid w:val="00C65249"/>
    <w:rsid w:val="00C65D25"/>
    <w:rsid w:val="00C75BBE"/>
    <w:rsid w:val="00C8110D"/>
    <w:rsid w:val="00C82663"/>
    <w:rsid w:val="00C83670"/>
    <w:rsid w:val="00C859CE"/>
    <w:rsid w:val="00C9058F"/>
    <w:rsid w:val="00C965F8"/>
    <w:rsid w:val="00CB2806"/>
    <w:rsid w:val="00CD0451"/>
    <w:rsid w:val="00CD2B48"/>
    <w:rsid w:val="00CD35C2"/>
    <w:rsid w:val="00CD5314"/>
    <w:rsid w:val="00CE1387"/>
    <w:rsid w:val="00CE23DA"/>
    <w:rsid w:val="00CE51DE"/>
    <w:rsid w:val="00CF297D"/>
    <w:rsid w:val="00CF309C"/>
    <w:rsid w:val="00D05792"/>
    <w:rsid w:val="00D125DB"/>
    <w:rsid w:val="00D240DF"/>
    <w:rsid w:val="00D244E4"/>
    <w:rsid w:val="00D25D34"/>
    <w:rsid w:val="00D26437"/>
    <w:rsid w:val="00D31A71"/>
    <w:rsid w:val="00D34375"/>
    <w:rsid w:val="00D40257"/>
    <w:rsid w:val="00D403F3"/>
    <w:rsid w:val="00D5388E"/>
    <w:rsid w:val="00D565A6"/>
    <w:rsid w:val="00D605D1"/>
    <w:rsid w:val="00D67FC5"/>
    <w:rsid w:val="00D73313"/>
    <w:rsid w:val="00D8156C"/>
    <w:rsid w:val="00D852EB"/>
    <w:rsid w:val="00D954D7"/>
    <w:rsid w:val="00D9632B"/>
    <w:rsid w:val="00D96E50"/>
    <w:rsid w:val="00D97143"/>
    <w:rsid w:val="00DA36BB"/>
    <w:rsid w:val="00DB4806"/>
    <w:rsid w:val="00DC015F"/>
    <w:rsid w:val="00DC0246"/>
    <w:rsid w:val="00DC41FC"/>
    <w:rsid w:val="00DD290E"/>
    <w:rsid w:val="00DD54E0"/>
    <w:rsid w:val="00DE153A"/>
    <w:rsid w:val="00DE1D55"/>
    <w:rsid w:val="00DE42A7"/>
    <w:rsid w:val="00DE65B6"/>
    <w:rsid w:val="00DF3A0D"/>
    <w:rsid w:val="00E03998"/>
    <w:rsid w:val="00E265B6"/>
    <w:rsid w:val="00E31FA7"/>
    <w:rsid w:val="00E337A7"/>
    <w:rsid w:val="00E3666D"/>
    <w:rsid w:val="00E44459"/>
    <w:rsid w:val="00E45613"/>
    <w:rsid w:val="00E51819"/>
    <w:rsid w:val="00E5556D"/>
    <w:rsid w:val="00E56089"/>
    <w:rsid w:val="00E57165"/>
    <w:rsid w:val="00E71018"/>
    <w:rsid w:val="00E75925"/>
    <w:rsid w:val="00E85474"/>
    <w:rsid w:val="00E863C3"/>
    <w:rsid w:val="00E960FA"/>
    <w:rsid w:val="00EA2DE7"/>
    <w:rsid w:val="00EA6605"/>
    <w:rsid w:val="00EB1819"/>
    <w:rsid w:val="00EC3B70"/>
    <w:rsid w:val="00EC79BC"/>
    <w:rsid w:val="00ED5F7F"/>
    <w:rsid w:val="00EE00BA"/>
    <w:rsid w:val="00EE6E72"/>
    <w:rsid w:val="00EF69CE"/>
    <w:rsid w:val="00F009A3"/>
    <w:rsid w:val="00F00A5F"/>
    <w:rsid w:val="00F030A6"/>
    <w:rsid w:val="00F07AF2"/>
    <w:rsid w:val="00F07B0F"/>
    <w:rsid w:val="00F11A02"/>
    <w:rsid w:val="00F21CF4"/>
    <w:rsid w:val="00F23B94"/>
    <w:rsid w:val="00F34DF2"/>
    <w:rsid w:val="00F34E4F"/>
    <w:rsid w:val="00F40605"/>
    <w:rsid w:val="00F42ECF"/>
    <w:rsid w:val="00F464F9"/>
    <w:rsid w:val="00F62D2A"/>
    <w:rsid w:val="00F64303"/>
    <w:rsid w:val="00F64B0F"/>
    <w:rsid w:val="00F73239"/>
    <w:rsid w:val="00F75257"/>
    <w:rsid w:val="00F76E50"/>
    <w:rsid w:val="00F7703D"/>
    <w:rsid w:val="00F91BD0"/>
    <w:rsid w:val="00F9344E"/>
    <w:rsid w:val="00F94514"/>
    <w:rsid w:val="00F96C7F"/>
    <w:rsid w:val="00FA264E"/>
    <w:rsid w:val="00FA66C9"/>
    <w:rsid w:val="00FC6C4C"/>
    <w:rsid w:val="00FD5743"/>
    <w:rsid w:val="00FD7B75"/>
    <w:rsid w:val="00FE6576"/>
  </w:rsids>
  <w:docVars>
    <w:docVar w:name="CopyNum" w:val="0"/>
    <w:docVar w:name="LW_DocType" w:val="_GENEN"/>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framePr w:wrap="auto"/>
      <w:widowControl w:val="0"/>
      <w:autoSpaceDE/>
      <w:autoSpaceDN/>
      <w:adjustRightInd/>
      <w:spacing w:line="360" w:lineRule="auto"/>
      <w:ind w:left="0" w:right="0"/>
      <w:jc w:val="left"/>
      <w:textAlignment w:val="auto"/>
    </w:pPr>
    <w:rPr>
      <w:rFonts w:cs="Times New Roman"/>
      <w:sz w:val="24"/>
      <w:szCs w:val="20"/>
      <w:rtl w:val="0"/>
      <w:cs w:val="0"/>
      <w:lang w:val="en-GB" w:eastAsia="fr-BE" w:bidi="ar-SA"/>
    </w:rPr>
  </w:style>
  <w:style w:type="paragraph" w:styleId="Heading1">
    <w:name w:val="heading 1"/>
    <w:basedOn w:val="Normal"/>
    <w:next w:val="Normal"/>
    <w:link w:val="Nadpis1Char"/>
    <w:uiPriority w:val="9"/>
    <w:qFormat/>
    <w:pPr>
      <w:keepNext/>
      <w:widowControl/>
      <w:numPr>
        <w:numId w:val="26"/>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link w:val="Nadpis2Char"/>
    <w:uiPriority w:val="9"/>
    <w:qFormat/>
    <w:pPr>
      <w:keepNext/>
      <w:widowControl/>
      <w:numPr>
        <w:ilvl w:val="1"/>
        <w:numId w:val="17"/>
      </w:numPr>
      <w:tabs>
        <w:tab w:val="num" w:pos="567"/>
        <w:tab w:val="num" w:pos="851"/>
      </w:tabs>
      <w:spacing w:before="120" w:after="120" w:line="240" w:lineRule="auto"/>
      <w:ind w:left="851" w:hanging="851"/>
      <w:jc w:val="both"/>
      <w:outlineLvl w:val="1"/>
    </w:pPr>
    <w:rPr>
      <w:b/>
    </w:rPr>
  </w:style>
  <w:style w:type="paragraph" w:styleId="Heading3">
    <w:name w:val="heading 3"/>
    <w:basedOn w:val="Normal"/>
    <w:next w:val="Normal"/>
    <w:link w:val="Nadpis3Char"/>
    <w:uiPriority w:val="9"/>
    <w:qFormat/>
    <w:pPr>
      <w:keepNext/>
      <w:widowControl/>
      <w:numPr>
        <w:ilvl w:val="2"/>
        <w:numId w:val="18"/>
      </w:numPr>
      <w:tabs>
        <w:tab w:val="num" w:pos="567"/>
        <w:tab w:val="num" w:pos="851"/>
      </w:tabs>
      <w:spacing w:before="120" w:after="120" w:line="240" w:lineRule="auto"/>
      <w:ind w:left="851" w:hanging="851"/>
      <w:jc w:val="both"/>
      <w:outlineLvl w:val="2"/>
    </w:pPr>
    <w:rPr>
      <w:i/>
    </w:rPr>
  </w:style>
  <w:style w:type="paragraph" w:styleId="Heading4">
    <w:name w:val="heading 4"/>
    <w:basedOn w:val="Normal"/>
    <w:next w:val="Normal"/>
    <w:link w:val="Nadpis4Char"/>
    <w:uiPriority w:val="9"/>
    <w:qFormat/>
    <w:pPr>
      <w:keepNext/>
      <w:widowControl/>
      <w:numPr>
        <w:ilvl w:val="3"/>
        <w:numId w:val="19"/>
      </w:numPr>
      <w:tabs>
        <w:tab w:val="num" w:pos="567"/>
        <w:tab w:val="num" w:pos="851"/>
      </w:tabs>
      <w:spacing w:before="120" w:after="120" w:line="240" w:lineRule="auto"/>
      <w:ind w:left="851" w:hanging="851"/>
      <w:jc w:val="both"/>
      <w:outlineLvl w:val="3"/>
    </w:pPr>
  </w:style>
  <w:style w:type="paragraph" w:styleId="Heading5">
    <w:name w:val="heading 5"/>
    <w:basedOn w:val="Normal"/>
    <w:next w:val="Normal"/>
    <w:link w:val="Nadpis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Nadpis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Nadpis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Nadpis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Nadpis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link w:val="CarcterCarcterCharCarcterCarcterCharCarcterCarcterCharCharCarcterCarcter"/>
    <w:uiPriority w:val="1"/>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cs="Times New Roman"/>
      <w:b/>
      <w:smallCaps/>
      <w:sz w:val="24"/>
      <w:rtl w:val="0"/>
      <w:cs w:val="0"/>
      <w:lang w:val="en-GB" w:eastAsia="fr-BE"/>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lang w:val="en-GB" w:eastAsia="fr-BE"/>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sz w:val="26"/>
      <w:szCs w:val="26"/>
      <w:rtl w:val="0"/>
      <w:cs w:val="0"/>
      <w:lang w:val="en-GB" w:eastAsia="fr-BE"/>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lang w:val="en-GB" w:eastAsia="fr-BE"/>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lang w:val="en-GB" w:eastAsia="fr-BE"/>
    </w:rPr>
  </w:style>
  <w:style w:type="character" w:customStyle="1" w:styleId="Nadpis6Char">
    <w:name w:val="Nadpis 6 Char"/>
    <w:basedOn w:val="DefaultParagraphFont"/>
    <w:link w:val="Heading6"/>
    <w:uiPriority w:val="9"/>
    <w:semiHidden/>
    <w:locked/>
    <w:rPr>
      <w:rFonts w:asciiTheme="minorHAnsi" w:eastAsiaTheme="minorEastAsia" w:hAnsiTheme="minorHAnsi" w:cstheme="minorBidi"/>
      <w:b/>
      <w:bCs/>
      <w:sz w:val="22"/>
      <w:szCs w:val="22"/>
      <w:rtl w:val="0"/>
      <w:cs w:val="0"/>
      <w:lang w:val="en-GB" w:eastAsia="fr-BE"/>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sz w:val="24"/>
      <w:szCs w:val="24"/>
      <w:rtl w:val="0"/>
      <w:cs w:val="0"/>
      <w:lang w:val="en-GB" w:eastAsia="fr-BE"/>
    </w:rPr>
  </w:style>
  <w:style w:type="character" w:customStyle="1" w:styleId="Nadpis8Char">
    <w:name w:val="Nadpis 8 Char"/>
    <w:basedOn w:val="DefaultParagraphFont"/>
    <w:link w:val="Heading8"/>
    <w:uiPriority w:val="9"/>
    <w:semiHidden/>
    <w:locked/>
    <w:rPr>
      <w:rFonts w:asciiTheme="minorHAnsi" w:eastAsiaTheme="minorEastAsia" w:hAnsiTheme="minorHAnsi" w:cstheme="minorBidi"/>
      <w:i/>
      <w:iCs/>
      <w:sz w:val="24"/>
      <w:szCs w:val="24"/>
      <w:rtl w:val="0"/>
      <w:cs w:val="0"/>
      <w:lang w:val="en-GB" w:eastAsia="fr-BE"/>
    </w:rPr>
  </w:style>
  <w:style w:type="character" w:customStyle="1" w:styleId="Nadpis9Char">
    <w:name w:val="Nadpis 9 Char"/>
    <w:basedOn w:val="DefaultParagraphFont"/>
    <w:link w:val="Heading9"/>
    <w:uiPriority w:val="9"/>
    <w:semiHidden/>
    <w:locked/>
    <w:rPr>
      <w:rFonts w:asciiTheme="majorHAnsi" w:eastAsiaTheme="majorEastAsia" w:hAnsiTheme="majorHAnsi" w:cstheme="majorBidi"/>
      <w:sz w:val="22"/>
      <w:szCs w:val="22"/>
      <w:rtl w:val="0"/>
      <w:cs w:val="0"/>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Normal"/>
    <w:link w:val="DefaultParagraphFont"/>
    <w:rsid w:val="00D5388E"/>
    <w:pPr>
      <w:widowControl/>
      <w:spacing w:line="240" w:lineRule="auto"/>
      <w:jc w:val="left"/>
    </w:pPr>
    <w:rPr>
      <w:szCs w:val="24"/>
      <w:lang w:val="pl-PL" w:eastAsia="pl-PL"/>
    </w:rPr>
  </w:style>
  <w:style w:type="paragraph" w:styleId="Footer">
    <w:name w:val="footer"/>
    <w:basedOn w:val="Normal"/>
    <w:link w:val="PtaChar"/>
    <w:uiPriority w:val="99"/>
    <w:pPr>
      <w:tabs>
        <w:tab w:val="center" w:pos="4820"/>
        <w:tab w:val="center" w:pos="7371"/>
        <w:tab w:val="right" w:pos="9639"/>
      </w:tabs>
      <w:spacing w:line="240" w:lineRule="auto"/>
      <w:jc w:val="left"/>
    </w:pPr>
  </w:style>
  <w:style w:type="character" w:customStyle="1" w:styleId="PtaChar">
    <w:name w:val="Päta Char"/>
    <w:basedOn w:val="DefaultParagraphFont"/>
    <w:link w:val="Footer"/>
    <w:uiPriority w:val="99"/>
    <w:semiHidden/>
    <w:locked/>
    <w:rPr>
      <w:rFonts w:cs="Times New Roman"/>
      <w:sz w:val="24"/>
      <w:rtl w:val="0"/>
      <w:cs w:val="0"/>
      <w:lang w:val="en-GB" w:eastAsia="fr-BE"/>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jc w:val="left"/>
    </w:pPr>
    <w:rPr>
      <w:b/>
    </w:rPr>
  </w:style>
  <w:style w:type="paragraph" w:customStyle="1" w:styleId="Par-number1">
    <w:name w:val="Par-number 1)"/>
    <w:basedOn w:val="Normal"/>
    <w:next w:val="Normal"/>
    <w:pPr>
      <w:numPr>
        <w:numId w:val="22"/>
      </w:numPr>
      <w:tabs>
        <w:tab w:val="num" w:pos="567"/>
      </w:tabs>
      <w:ind w:left="567" w:hanging="567"/>
      <w:jc w:val="left"/>
    </w:pPr>
  </w:style>
  <w:style w:type="paragraph" w:customStyle="1" w:styleId="EntEmet">
    <w:name w:val="EntEmet"/>
    <w:basedOn w:val="Normal"/>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rFonts w:cs="Times New Roman"/>
      <w:b/>
      <w:vertAlign w:val="superscript"/>
      <w:rtl w:val="0"/>
      <w:cs w:val="0"/>
    </w:rPr>
  </w:style>
  <w:style w:type="paragraph" w:styleId="FootnoteText">
    <w:name w:val="footnote text"/>
    <w:basedOn w:val="Normal"/>
    <w:link w:val="TextpoznmkypodiarouChar"/>
    <w:uiPriority w:val="99"/>
    <w:pPr>
      <w:tabs>
        <w:tab w:val="left" w:pos="567"/>
      </w:tabs>
      <w:spacing w:line="240" w:lineRule="auto"/>
      <w:ind w:left="567" w:hanging="567"/>
      <w:jc w:val="left"/>
    </w:pPr>
  </w:style>
  <w:style w:type="character" w:customStyle="1" w:styleId="TextpoznmkypodiarouChar">
    <w:name w:val="Text poznámky pod čiarou Char"/>
    <w:basedOn w:val="DefaultParagraphFont"/>
    <w:link w:val="FootnoteText"/>
    <w:uiPriority w:val="99"/>
    <w:semiHidden/>
    <w:locked/>
    <w:rPr>
      <w:rFonts w:cs="Times New Roman"/>
      <w:rtl w:val="0"/>
      <w:cs w:val="0"/>
      <w:lang w:val="en-GB" w:eastAsia="fr-BE"/>
    </w:rPr>
  </w:style>
  <w:style w:type="paragraph" w:styleId="Header">
    <w:name w:val="header"/>
    <w:basedOn w:val="Normal"/>
    <w:link w:val="HlavikaChar"/>
    <w:uiPriority w:val="99"/>
    <w:pPr>
      <w:tabs>
        <w:tab w:val="center" w:pos="4820"/>
        <w:tab w:val="right" w:pos="7371"/>
        <w:tab w:val="right" w:pos="9639"/>
      </w:tabs>
      <w:spacing w:line="240" w:lineRule="auto"/>
      <w:jc w:val="left"/>
    </w:pPr>
  </w:style>
  <w:style w:type="character" w:customStyle="1" w:styleId="HlavikaChar">
    <w:name w:val="Hlavička Char"/>
    <w:basedOn w:val="DefaultParagraphFont"/>
    <w:link w:val="Header"/>
    <w:uiPriority w:val="99"/>
    <w:semiHidden/>
    <w:locked/>
    <w:rPr>
      <w:rFonts w:cs="Times New Roman"/>
      <w:sz w:val="24"/>
      <w:rtl w:val="0"/>
      <w:cs w:val="0"/>
      <w:lang w:val="en-GB" w:eastAsia="fr-BE"/>
    </w:rPr>
  </w:style>
  <w:style w:type="paragraph" w:customStyle="1" w:styleId="Par-bullet">
    <w:name w:val="Par-bullet"/>
    <w:basedOn w:val="Normal"/>
    <w:next w:val="Normal"/>
    <w:pPr>
      <w:numPr>
        <w:numId w:val="18"/>
      </w:numPr>
      <w:tabs>
        <w:tab w:val="num" w:pos="567"/>
      </w:tabs>
      <w:ind w:left="567" w:hanging="567"/>
      <w:jc w:val="left"/>
    </w:pPr>
  </w:style>
  <w:style w:type="paragraph" w:customStyle="1" w:styleId="Par-equal">
    <w:name w:val="Par-equal"/>
    <w:basedOn w:val="Normal"/>
    <w:next w:val="Normal"/>
    <w:pPr>
      <w:numPr>
        <w:numId w:val="20"/>
      </w:numPr>
      <w:tabs>
        <w:tab w:val="num" w:pos="567"/>
      </w:tabs>
      <w:ind w:left="567" w:hanging="567"/>
      <w:jc w:val="left"/>
    </w:pPr>
  </w:style>
  <w:style w:type="paragraph" w:styleId="TOC1">
    <w:name w:val="toc 1"/>
    <w:basedOn w:val="Normal"/>
    <w:next w:val="Normal"/>
    <w:uiPriority w:val="39"/>
    <w:pPr>
      <w:tabs>
        <w:tab w:val="left" w:pos="567"/>
        <w:tab w:val="right" w:leader="dot" w:pos="9639"/>
      </w:tabs>
      <w:ind w:left="567" w:right="567" w:hanging="567"/>
      <w:jc w:val="left"/>
    </w:pPr>
  </w:style>
  <w:style w:type="paragraph" w:customStyle="1" w:styleId="Par-number10">
    <w:name w:val="Par-number (1)"/>
    <w:basedOn w:val="Normal"/>
    <w:next w:val="Normal"/>
    <w:pPr>
      <w:numPr>
        <w:numId w:val="21"/>
      </w:numPr>
      <w:tabs>
        <w:tab w:val="num" w:pos="567"/>
      </w:tabs>
      <w:ind w:left="567" w:hanging="567"/>
      <w:jc w:val="left"/>
    </w:pPr>
  </w:style>
  <w:style w:type="paragraph" w:customStyle="1" w:styleId="Par-number11">
    <w:name w:val="Par-number 1."/>
    <w:basedOn w:val="Normal"/>
    <w:next w:val="Normal"/>
    <w:pPr>
      <w:numPr>
        <w:numId w:val="23"/>
      </w:numPr>
      <w:tabs>
        <w:tab w:val="num" w:pos="567"/>
      </w:tabs>
      <w:ind w:left="567" w:hanging="567"/>
      <w:jc w:val="left"/>
    </w:pPr>
  </w:style>
  <w:style w:type="paragraph" w:customStyle="1" w:styleId="Par-numberI">
    <w:name w:val="Par-number I."/>
    <w:basedOn w:val="Normal"/>
    <w:next w:val="Normal"/>
    <w:pPr>
      <w:numPr>
        <w:numId w:val="25"/>
      </w:numPr>
      <w:tabs>
        <w:tab w:val="num" w:pos="567"/>
      </w:tabs>
      <w:ind w:left="567" w:hanging="567"/>
      <w:jc w:val="left"/>
    </w:pPr>
  </w:style>
  <w:style w:type="paragraph" w:customStyle="1" w:styleId="Par-dash">
    <w:name w:val="Par-dash"/>
    <w:basedOn w:val="Normal"/>
    <w:next w:val="Normal"/>
    <w:pPr>
      <w:numPr>
        <w:numId w:val="19"/>
      </w:numPr>
      <w:tabs>
        <w:tab w:val="num" w:pos="567"/>
      </w:tabs>
      <w:ind w:left="567" w:hanging="567"/>
      <w:jc w:val="left"/>
    </w:pPr>
  </w:style>
  <w:style w:type="paragraph" w:customStyle="1" w:styleId="EntLogo">
    <w:name w:val="EntLogo"/>
    <w:basedOn w:val="Normal"/>
    <w:next w:val="EntInstit"/>
    <w:pPr>
      <w:jc w:val="left"/>
    </w:pPr>
    <w:rPr>
      <w:b/>
    </w:rPr>
  </w:style>
  <w:style w:type="paragraph" w:customStyle="1" w:styleId="FooterLandscape">
    <w:name w:val="FooterLandscape"/>
    <w:basedOn w:val="Footer"/>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pPr>
      <w:numPr>
        <w:numId w:val="14"/>
      </w:numPr>
      <w:tabs>
        <w:tab w:val="num" w:pos="567"/>
      </w:tabs>
      <w:ind w:left="567" w:hanging="567"/>
      <w:jc w:val="left"/>
    </w:pPr>
  </w:style>
  <w:style w:type="paragraph" w:styleId="TOC2">
    <w:name w:val="toc 2"/>
    <w:basedOn w:val="Normal"/>
    <w:next w:val="Normal"/>
    <w:uiPriority w:val="39"/>
    <w:pPr>
      <w:tabs>
        <w:tab w:val="left" w:pos="1134"/>
        <w:tab w:val="right" w:leader="dot" w:pos="9639"/>
      </w:tabs>
      <w:ind w:left="1134" w:right="567" w:hanging="567"/>
      <w:jc w:val="left"/>
    </w:pPr>
  </w:style>
  <w:style w:type="paragraph" w:styleId="TOC3">
    <w:name w:val="toc 3"/>
    <w:basedOn w:val="Normal"/>
    <w:next w:val="Normal"/>
    <w:uiPriority w:val="39"/>
    <w:pPr>
      <w:tabs>
        <w:tab w:val="left" w:pos="1701"/>
        <w:tab w:val="right" w:leader="dot" w:pos="9639"/>
      </w:tabs>
      <w:ind w:left="1701" w:right="567" w:hanging="567"/>
      <w:jc w:val="left"/>
    </w:pPr>
  </w:style>
  <w:style w:type="paragraph" w:styleId="TOC4">
    <w:name w:val="toc 4"/>
    <w:basedOn w:val="Normal"/>
    <w:next w:val="Normal"/>
    <w:uiPriority w:val="39"/>
    <w:pPr>
      <w:tabs>
        <w:tab w:val="left" w:pos="2268"/>
        <w:tab w:val="right" w:pos="9639"/>
      </w:tabs>
      <w:ind w:left="2268" w:right="567" w:hanging="567"/>
      <w:jc w:val="left"/>
    </w:pPr>
  </w:style>
  <w:style w:type="paragraph" w:styleId="TOC5">
    <w:name w:val="toc 5"/>
    <w:basedOn w:val="Normal"/>
    <w:next w:val="Normal"/>
    <w:uiPriority w:val="39"/>
    <w:pPr>
      <w:tabs>
        <w:tab w:val="left" w:pos="2835"/>
        <w:tab w:val="right" w:leader="dot" w:pos="9639"/>
      </w:tabs>
      <w:ind w:left="2835" w:right="567" w:hanging="567"/>
      <w:jc w:val="left"/>
    </w:pPr>
  </w:style>
  <w:style w:type="paragraph" w:styleId="TOC6">
    <w:name w:val="toc 6"/>
    <w:basedOn w:val="Normal"/>
    <w:next w:val="Normal"/>
    <w:uiPriority w:val="39"/>
    <w:pPr>
      <w:tabs>
        <w:tab w:val="left" w:pos="3402"/>
        <w:tab w:val="right" w:leader="dot" w:pos="9639"/>
      </w:tabs>
      <w:ind w:left="3402" w:right="567" w:hanging="567"/>
      <w:jc w:val="left"/>
    </w:pPr>
  </w:style>
  <w:style w:type="paragraph" w:styleId="TOC7">
    <w:name w:val="toc 7"/>
    <w:basedOn w:val="Normal"/>
    <w:next w:val="Normal"/>
    <w:uiPriority w:val="39"/>
    <w:pPr>
      <w:tabs>
        <w:tab w:val="left" w:pos="3969"/>
        <w:tab w:val="right" w:leader="dot" w:pos="9639"/>
      </w:tabs>
      <w:ind w:left="3969" w:right="567" w:hanging="567"/>
      <w:jc w:val="left"/>
    </w:pPr>
  </w:style>
  <w:style w:type="paragraph" w:styleId="TOC8">
    <w:name w:val="toc 8"/>
    <w:basedOn w:val="Normal"/>
    <w:next w:val="Normal"/>
    <w:uiPriority w:val="39"/>
    <w:pPr>
      <w:tabs>
        <w:tab w:val="left" w:pos="4536"/>
        <w:tab w:val="right" w:leader="dot" w:pos="9639"/>
      </w:tabs>
      <w:ind w:left="4536" w:right="567" w:hanging="567"/>
      <w:jc w:val="left"/>
    </w:pPr>
  </w:style>
  <w:style w:type="paragraph" w:styleId="TOC9">
    <w:name w:val="toc 9"/>
    <w:basedOn w:val="Normal"/>
    <w:next w:val="Normal"/>
    <w:uiPriority w:val="39"/>
    <w:pPr>
      <w:tabs>
        <w:tab w:val="left" w:pos="5103"/>
        <w:tab w:val="right" w:leader="dot" w:pos="9639"/>
      </w:tabs>
      <w:ind w:left="5103" w:right="567" w:hanging="567"/>
      <w:jc w:val="left"/>
    </w:pPr>
  </w:style>
  <w:style w:type="paragraph" w:styleId="EndnoteText">
    <w:name w:val="endnote text"/>
    <w:basedOn w:val="Normal"/>
    <w:link w:val="TextvysvetlivkyChar"/>
    <w:uiPriority w:val="99"/>
    <w:pPr>
      <w:tabs>
        <w:tab w:val="left" w:pos="567"/>
      </w:tabs>
      <w:spacing w:line="240" w:lineRule="auto"/>
      <w:ind w:left="567" w:hanging="567"/>
      <w:jc w:val="left"/>
    </w:pPr>
  </w:style>
  <w:style w:type="character" w:customStyle="1" w:styleId="TextvysvetlivkyChar">
    <w:name w:val="Text vysvetlivky Char"/>
    <w:basedOn w:val="DefaultParagraphFont"/>
    <w:link w:val="EndnoteText"/>
    <w:uiPriority w:val="99"/>
    <w:semiHidden/>
    <w:locked/>
    <w:rPr>
      <w:rFonts w:cs="Times New Roman"/>
      <w:rtl w:val="0"/>
      <w:cs w:val="0"/>
      <w:lang w:val="en-GB" w:eastAsia="fr-BE"/>
    </w:rPr>
  </w:style>
  <w:style w:type="character" w:styleId="EndnoteReference">
    <w:name w:val="endnote reference"/>
    <w:basedOn w:val="DefaultParagraphFont"/>
    <w:uiPriority w:val="99"/>
    <w:rPr>
      <w:rFonts w:cs="Times New Roman"/>
      <w:b/>
      <w:vertAlign w:val="superscript"/>
      <w:rtl w:val="0"/>
      <w:cs w:val="0"/>
    </w:rPr>
  </w:style>
  <w:style w:type="paragraph" w:customStyle="1" w:styleId="AC">
    <w:name w:val="AC"/>
    <w:basedOn w:val="Normal"/>
    <w:next w:val="Normal"/>
    <w:pPr>
      <w:jc w:val="left"/>
    </w:pPr>
    <w:rPr>
      <w:b/>
      <w:sz w:val="40"/>
    </w:rPr>
  </w:style>
  <w:style w:type="character" w:styleId="PageNumber">
    <w:name w:val="page number"/>
    <w:basedOn w:val="DefaultParagraphFont"/>
    <w:uiPriority w:val="99"/>
    <w:rPr>
      <w:rFonts w:cs="Times New Roman"/>
      <w:rtl w:val="0"/>
      <w:cs w:val="0"/>
    </w:rPr>
  </w:style>
  <w:style w:type="paragraph" w:customStyle="1" w:styleId="Par-numberi0">
    <w:name w:val="Par-number (i)"/>
    <w:basedOn w:val="Normal"/>
    <w:next w:val="Normal"/>
    <w:pPr>
      <w:numPr>
        <w:numId w:val="6"/>
      </w:numPr>
      <w:tabs>
        <w:tab w:val="left" w:pos="567"/>
      </w:tabs>
      <w:ind w:left="567" w:hanging="567"/>
      <w:jc w:val="left"/>
    </w:pPr>
  </w:style>
  <w:style w:type="paragraph" w:customStyle="1" w:styleId="Par-numbera0">
    <w:name w:val="Par-number (a)"/>
    <w:basedOn w:val="Normal"/>
    <w:next w:val="Normal"/>
    <w:pPr>
      <w:numPr>
        <w:numId w:val="7"/>
      </w:numPr>
      <w:tabs>
        <w:tab w:val="num" w:pos="567"/>
      </w:tabs>
      <w:ind w:left="567" w:hanging="567"/>
      <w:jc w:val="left"/>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eastAsia="en-US"/>
    </w:rPr>
  </w:style>
  <w:style w:type="paragraph" w:customStyle="1" w:styleId="Char2CharCharCharChar">
    <w:name w:val="Char2 Char Char Char Char"/>
    <w:basedOn w:val="Normal"/>
    <w:rsid w:val="004D202F"/>
    <w:pPr>
      <w:widowControl/>
      <w:spacing w:after="160" w:line="240" w:lineRule="exact"/>
      <w:jc w:val="left"/>
    </w:pPr>
    <w:rPr>
      <w:rFonts w:ascii="Verdana" w:eastAsia="MS Mincho" w:hAnsi="Verdana"/>
      <w:sz w:val="20"/>
      <w:lang w:eastAsia="en-US"/>
    </w:rPr>
  </w:style>
  <w:style w:type="paragraph" w:styleId="BalloonText">
    <w:name w:val="Balloon Text"/>
    <w:basedOn w:val="Normal"/>
    <w:link w:val="TextbublinyChar"/>
    <w:uiPriority w:val="99"/>
    <w:semiHidden/>
    <w:rsid w:val="007D024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en-GB" w:eastAsia="fr-BE"/>
    </w:rPr>
  </w:style>
  <w:style w:type="paragraph" w:styleId="DocumentMap">
    <w:name w:val="Document Map"/>
    <w:basedOn w:val="Normal"/>
    <w:link w:val="truktradokumentuChar"/>
    <w:uiPriority w:val="99"/>
    <w:semiHidden/>
    <w:rsid w:val="005C79AF"/>
    <w:pPr>
      <w:shd w:val="clear" w:color="auto" w:fill="000080"/>
      <w:jc w:val="left"/>
    </w:pPr>
    <w:rPr>
      <w:rFonts w:ascii="Tahoma" w:hAnsi="Tahoma" w:cs="Tahoma"/>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lang w:val="en-GB" w:eastAsia="fr-BE"/>
    </w:rPr>
  </w:style>
  <w:style w:type="paragraph" w:customStyle="1" w:styleId="CharCharCharCharChar">
    <w:name w:val="Char Char Char Char Char"/>
    <w:basedOn w:val="Normal"/>
    <w:rsid w:val="005C79AF"/>
    <w:pPr>
      <w:widowControl/>
      <w:spacing w:after="160" w:line="240" w:lineRule="exact"/>
      <w:jc w:val="left"/>
    </w:pPr>
    <w:rPr>
      <w:rFonts w:ascii="Tahoma" w:hAnsi="Tahoma"/>
      <w:sz w:val="20"/>
      <w:lang w:val="en-US" w:eastAsia="en-US"/>
    </w:rPr>
  </w:style>
  <w:style w:type="paragraph" w:customStyle="1" w:styleId="RKnormal">
    <w:name w:val="RKnormal"/>
    <w:basedOn w:val="Normal"/>
    <w:rsid w:val="005C79AF"/>
    <w:pPr>
      <w:widowControl/>
      <w:tabs>
        <w:tab w:val="left" w:pos="2835"/>
      </w:tabs>
      <w:overflowPunct w:val="0"/>
      <w:autoSpaceDE w:val="0"/>
      <w:autoSpaceDN w:val="0"/>
      <w:adjustRightInd w:val="0"/>
      <w:spacing w:line="240" w:lineRule="atLeast"/>
      <w:jc w:val="left"/>
      <w:textAlignment w:val="baseline"/>
    </w:pPr>
    <w:rPr>
      <w:rFonts w:ascii="OrigGarmnd BT" w:hAnsi="OrigGarmnd BT"/>
      <w:lang w:val="sv-SE" w:eastAsia="en-US"/>
    </w:rPr>
  </w:style>
  <w:style w:type="character" w:styleId="Hyperlink">
    <w:name w:val="Hyperlink"/>
    <w:basedOn w:val="DefaultParagraphFont"/>
    <w:uiPriority w:val="99"/>
    <w:rsid w:val="005C79AF"/>
    <w:rPr>
      <w:rFonts w:cs="Times New Roman"/>
      <w:color w:val="0000FF"/>
      <w:u w:val="single"/>
      <w:rtl w:val="0"/>
      <w:cs w:val="0"/>
    </w:rPr>
  </w:style>
  <w:style w:type="paragraph" w:styleId="ListBullet">
    <w:name w:val="List Bullet"/>
    <w:basedOn w:val="Normal"/>
    <w:uiPriority w:val="99"/>
    <w:rsid w:val="005C79AF"/>
    <w:pPr>
      <w:widowControl/>
      <w:tabs>
        <w:tab w:val="num" w:pos="360"/>
      </w:tabs>
      <w:spacing w:before="120" w:after="120" w:line="240" w:lineRule="auto"/>
      <w:jc w:val="both"/>
    </w:pPr>
    <w:rPr>
      <w:lang w:eastAsia="zh-CN"/>
    </w:rPr>
  </w:style>
  <w:style w:type="character" w:styleId="FollowedHyperlink">
    <w:name w:val="FollowedHyperlink"/>
    <w:basedOn w:val="DefaultParagraphFont"/>
    <w:uiPriority w:val="99"/>
    <w:rsid w:val="005C79AF"/>
    <w:rPr>
      <w:rFonts w:cs="Times New Roman"/>
      <w:color w:val="800080"/>
      <w:u w:val="single"/>
      <w:rtl w:val="0"/>
      <w:cs w:val="0"/>
    </w:rPr>
  </w:style>
  <w:style w:type="paragraph" w:customStyle="1" w:styleId="western">
    <w:name w:val="western"/>
    <w:basedOn w:val="Normal"/>
    <w:rsid w:val="005C79AF"/>
    <w:pPr>
      <w:widowControl/>
      <w:spacing w:before="100" w:beforeAutospacing="1" w:after="100" w:afterAutospacing="1" w:line="240" w:lineRule="auto"/>
      <w:jc w:val="left"/>
    </w:pPr>
    <w:rPr>
      <w:szCs w:val="24"/>
      <w:lang w:val="fr-FR" w:eastAsia="fr-FR"/>
    </w:rPr>
  </w:style>
  <w:style w:type="paragraph" w:customStyle="1" w:styleId="Default">
    <w:name w:val="Default"/>
    <w:rsid w:val="005C79AF"/>
    <w:pPr>
      <w:framePr w:wrap="auto"/>
      <w:widowControl/>
      <w:autoSpaceDE w:val="0"/>
      <w:autoSpaceDN w:val="0"/>
      <w:adjustRightInd w:val="0"/>
      <w:ind w:left="0" w:right="0"/>
      <w:jc w:val="left"/>
      <w:textAlignment w:val="auto"/>
    </w:pPr>
    <w:rPr>
      <w:rFonts w:cs="Times New Roman"/>
      <w:color w:val="000000"/>
      <w:sz w:val="24"/>
      <w:szCs w:val="24"/>
      <w:rtl w:val="0"/>
      <w:cs w:val="0"/>
      <w:lang w:val="fr-FR" w:eastAsia="fr-FR" w:bidi="ar-SA"/>
    </w:rPr>
  </w:style>
  <w:style w:type="paragraph" w:customStyle="1" w:styleId="CharCharChar">
    <w:name w:val="Char Char Char"/>
    <w:basedOn w:val="Normal"/>
    <w:next w:val="Normal"/>
    <w:rsid w:val="005C79AF"/>
    <w:pPr>
      <w:widowControl/>
      <w:spacing w:after="160" w:line="240" w:lineRule="exact"/>
      <w:jc w:val="left"/>
    </w:pPr>
    <w:rPr>
      <w:rFonts w:ascii="Tahoma" w:hAnsi="Tahoma"/>
      <w:lang w:eastAsia="en-US"/>
    </w:rPr>
  </w:style>
  <w:style w:type="paragraph" w:customStyle="1" w:styleId="ListBullet1">
    <w:name w:val="List Bullet 1"/>
    <w:basedOn w:val="Normal"/>
    <w:rsid w:val="005C79AF"/>
    <w:pPr>
      <w:widowControl/>
      <w:numPr>
        <w:numId w:val="30"/>
      </w:numPr>
      <w:tabs>
        <w:tab w:val="num" w:pos="1134"/>
      </w:tabs>
      <w:spacing w:before="120" w:after="120" w:line="240" w:lineRule="auto"/>
      <w:ind w:left="1134" w:hanging="283"/>
      <w:jc w:val="both"/>
    </w:pPr>
    <w:rPr>
      <w:szCs w:val="24"/>
      <w:lang w:eastAsia="de-DE"/>
    </w:rPr>
  </w:style>
  <w:style w:type="paragraph" w:customStyle="1" w:styleId="ManualNumPar1">
    <w:name w:val="Manual NumPar 1"/>
    <w:basedOn w:val="Normal"/>
    <w:next w:val="Normal"/>
    <w:rsid w:val="005C79AF"/>
    <w:pPr>
      <w:widowControl/>
      <w:spacing w:before="120" w:after="120" w:line="240" w:lineRule="auto"/>
      <w:ind w:left="850" w:hanging="850"/>
      <w:jc w:val="both"/>
    </w:pPr>
    <w:rPr>
      <w:szCs w:val="24"/>
      <w:lang w:eastAsia="de-DE"/>
    </w:rPr>
  </w:style>
  <w:style w:type="paragraph" w:styleId="NormalWeb">
    <w:name w:val="Normal (Web)"/>
    <w:basedOn w:val="Normal"/>
    <w:uiPriority w:val="99"/>
    <w:rsid w:val="005C79AF"/>
    <w:pPr>
      <w:widowControl/>
      <w:spacing w:before="100" w:beforeAutospacing="1" w:after="100" w:afterAutospacing="1" w:line="240" w:lineRule="auto"/>
      <w:jc w:val="left"/>
    </w:pPr>
    <w:rPr>
      <w:szCs w:val="24"/>
      <w:lang w:val="en-US" w:eastAsia="en-US"/>
    </w:rPr>
  </w:style>
  <w:style w:type="character" w:styleId="Strong">
    <w:name w:val="Strong"/>
    <w:basedOn w:val="DefaultParagraphFont"/>
    <w:uiPriority w:val="22"/>
    <w:qFormat/>
    <w:rsid w:val="005C79AF"/>
    <w:rPr>
      <w:rFonts w:cs="Times New Roman"/>
      <w:b/>
      <w:rtl w:val="0"/>
      <w:cs w:val="0"/>
    </w:rPr>
  </w:style>
  <w:style w:type="character" w:styleId="Emphasis">
    <w:name w:val="Emphasis"/>
    <w:basedOn w:val="DefaultParagraphFont"/>
    <w:uiPriority w:val="20"/>
    <w:qFormat/>
    <w:rsid w:val="005C79AF"/>
    <w:rPr>
      <w:rFonts w:cs="Times New Roman"/>
      <w:i/>
      <w:rtl w:val="0"/>
      <w:cs w:val="0"/>
    </w:rPr>
  </w:style>
  <w:style w:type="paragraph" w:customStyle="1" w:styleId="Text1">
    <w:name w:val="Text 1"/>
    <w:basedOn w:val="Normal"/>
    <w:rsid w:val="005C79AF"/>
    <w:pPr>
      <w:widowControl/>
      <w:spacing w:before="120" w:after="120" w:line="240" w:lineRule="auto"/>
      <w:ind w:left="850"/>
      <w:jc w:val="both"/>
    </w:pPr>
    <w:rPr>
      <w:szCs w:val="24"/>
      <w:lang w:eastAsia="de-DE"/>
    </w:rPr>
  </w:style>
  <w:style w:type="character" w:customStyle="1" w:styleId="msoins">
    <w:name w:val="msoins"/>
    <w:basedOn w:val="DefaultParagraphFont"/>
    <w:rsid w:val="005C79AF"/>
    <w:rPr>
      <w:rFonts w:cs="Times New Roman"/>
      <w:rtl w:val="0"/>
      <w:cs w:val="0"/>
    </w:rPr>
  </w:style>
  <w:style w:type="paragraph" w:customStyle="1" w:styleId="Point0">
    <w:name w:val="Point 0"/>
    <w:basedOn w:val="Normal"/>
    <w:rsid w:val="005C79AF"/>
    <w:pPr>
      <w:widowControl/>
      <w:spacing w:before="120" w:after="120" w:line="240" w:lineRule="auto"/>
      <w:ind w:left="851" w:hanging="851"/>
      <w:jc w:val="both"/>
    </w:pPr>
  </w:style>
  <w:style w:type="paragraph" w:styleId="Date">
    <w:name w:val="Date"/>
    <w:basedOn w:val="Normal"/>
    <w:next w:val="References"/>
    <w:link w:val="DtumChar"/>
    <w:uiPriority w:val="99"/>
    <w:rsid w:val="005C79AF"/>
    <w:pPr>
      <w:widowControl/>
      <w:spacing w:line="240" w:lineRule="auto"/>
      <w:ind w:left="5103" w:right="-567"/>
      <w:jc w:val="left"/>
    </w:pPr>
    <w:rPr>
      <w:lang w:eastAsia="en-US"/>
    </w:rPr>
  </w:style>
  <w:style w:type="character" w:customStyle="1" w:styleId="DtumChar">
    <w:name w:val="Dátum Char"/>
    <w:basedOn w:val="DefaultParagraphFont"/>
    <w:link w:val="Date"/>
    <w:uiPriority w:val="99"/>
    <w:semiHidden/>
    <w:locked/>
    <w:rPr>
      <w:rFonts w:cs="Times New Roman"/>
      <w:sz w:val="24"/>
      <w:rtl w:val="0"/>
      <w:cs w:val="0"/>
      <w:lang w:val="en-GB" w:eastAsia="fr-BE"/>
    </w:rPr>
  </w:style>
  <w:style w:type="paragraph" w:customStyle="1" w:styleId="References">
    <w:name w:val="References"/>
    <w:basedOn w:val="Normal"/>
    <w:next w:val="Normal"/>
    <w:rsid w:val="005C79AF"/>
    <w:pPr>
      <w:widowControl/>
      <w:spacing w:after="240" w:line="240" w:lineRule="auto"/>
      <w:ind w:left="5103"/>
      <w:jc w:val="left"/>
    </w:pPr>
    <w:rPr>
      <w:sz w:val="20"/>
      <w:lang w:eastAsia="en-US"/>
    </w:rPr>
  </w:style>
  <w:style w:type="paragraph" w:customStyle="1" w:styleId="ZCom">
    <w:name w:val="Z_Com"/>
    <w:basedOn w:val="Normal"/>
    <w:next w:val="ZDGName"/>
    <w:rsid w:val="005C79AF"/>
    <w:pPr>
      <w:autoSpaceDE w:val="0"/>
      <w:autoSpaceDN w:val="0"/>
      <w:spacing w:line="240" w:lineRule="auto"/>
      <w:ind w:right="85"/>
      <w:jc w:val="both"/>
    </w:pPr>
    <w:rPr>
      <w:rFonts w:ascii="Arial" w:hAnsi="Arial" w:cs="Arial"/>
      <w:szCs w:val="24"/>
      <w:lang w:eastAsia="en-US"/>
    </w:rPr>
  </w:style>
  <w:style w:type="paragraph" w:customStyle="1" w:styleId="ZDGName">
    <w:name w:val="Z_DGName"/>
    <w:basedOn w:val="Normal"/>
    <w:rsid w:val="005C79AF"/>
    <w:pPr>
      <w:autoSpaceDE w:val="0"/>
      <w:autoSpaceDN w:val="0"/>
      <w:spacing w:line="240" w:lineRule="auto"/>
      <w:ind w:right="85"/>
      <w:jc w:val="left"/>
    </w:pPr>
    <w:rPr>
      <w:rFonts w:ascii="Arial" w:hAnsi="Arial" w:cs="Arial"/>
      <w:sz w:val="16"/>
      <w:szCs w:val="16"/>
      <w:lang w:eastAsia="en-US"/>
    </w:rPr>
  </w:style>
  <w:style w:type="paragraph" w:customStyle="1" w:styleId="Corpsdetexte21">
    <w:name w:val="Corps de texte 21"/>
    <w:basedOn w:val="Normal"/>
    <w:rsid w:val="005C79AF"/>
    <w:pPr>
      <w:suppressAutoHyphens/>
      <w:spacing w:line="100" w:lineRule="atLeast"/>
      <w:jc w:val="both"/>
    </w:pPr>
    <w:rPr>
      <w:kern w:val="1"/>
      <w:szCs w:val="24"/>
      <w:lang w:eastAsia="ar-SA"/>
    </w:rPr>
  </w:style>
  <w:style w:type="character" w:customStyle="1" w:styleId="longtext1">
    <w:name w:val="long_text1"/>
    <w:rsid w:val="005C79AF"/>
    <w:rPr>
      <w:sz w:val="22"/>
    </w:rPr>
  </w:style>
  <w:style w:type="paragraph" w:styleId="BodyText2">
    <w:name w:val="Body Text 2"/>
    <w:basedOn w:val="Normal"/>
    <w:link w:val="Zkladntext2Char"/>
    <w:uiPriority w:val="99"/>
    <w:rsid w:val="005C79AF"/>
    <w:pPr>
      <w:widowControl/>
      <w:spacing w:line="240" w:lineRule="auto"/>
      <w:jc w:val="both"/>
    </w:pPr>
    <w:rPr>
      <w:szCs w:val="24"/>
      <w:lang w:val="fr-FR" w:eastAsia="fr-FR"/>
    </w:rPr>
  </w:style>
  <w:style w:type="character" w:customStyle="1" w:styleId="Zkladntext2Char">
    <w:name w:val="Základný text 2 Char"/>
    <w:basedOn w:val="DefaultParagraphFont"/>
    <w:link w:val="BodyText2"/>
    <w:uiPriority w:val="99"/>
    <w:semiHidden/>
    <w:locked/>
    <w:rPr>
      <w:rFonts w:cs="Times New Roman"/>
      <w:sz w:val="24"/>
      <w:rtl w:val="0"/>
      <w:cs w:val="0"/>
      <w:lang w:val="en-GB" w:eastAsia="fr-BE"/>
    </w:rPr>
  </w:style>
  <w:style w:type="paragraph" w:customStyle="1" w:styleId="NormalArialJust">
    <w:name w:val="Normal Arial Just"/>
    <w:basedOn w:val="Normal"/>
    <w:rsid w:val="005C79AF"/>
    <w:pPr>
      <w:widowControl/>
      <w:spacing w:line="312" w:lineRule="auto"/>
      <w:jc w:val="both"/>
    </w:pPr>
    <w:rPr>
      <w:rFonts w:ascii="Arial" w:hAnsi="Arial"/>
      <w:lang w:val="fr-FR" w:eastAsia="fr-FR"/>
    </w:rPr>
  </w:style>
  <w:style w:type="paragraph" w:styleId="BodyTextIndent">
    <w:name w:val="Body Text Indent"/>
    <w:basedOn w:val="Normal"/>
    <w:link w:val="ZarkazkladnhotextuChar"/>
    <w:uiPriority w:val="99"/>
    <w:rsid w:val="005C79AF"/>
    <w:pPr>
      <w:widowControl/>
      <w:spacing w:after="120" w:line="480" w:lineRule="auto"/>
      <w:jc w:val="left"/>
    </w:pPr>
    <w:rPr>
      <w:sz w:val="20"/>
      <w:lang w:val="fr-FR" w:eastAsia="fr-FR"/>
    </w:r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lang w:val="en-GB" w:eastAsia="fr-BE"/>
    </w:rPr>
  </w:style>
  <w:style w:type="paragraph" w:customStyle="1" w:styleId="Genredudocument">
    <w:name w:val="Genre du document"/>
    <w:basedOn w:val="EntRefer"/>
    <w:next w:val="EntRefer"/>
    <w:rsid w:val="005C79AF"/>
    <w:pPr>
      <w:widowControl/>
      <w:spacing w:before="240" w:line="240" w:lineRule="auto"/>
      <w:jc w:val="left"/>
    </w:pPr>
    <w:rPr>
      <w:lang w:val="fr-FR" w:eastAsia="en-US"/>
    </w:rPr>
  </w:style>
  <w:style w:type="paragraph" w:styleId="ListBullet2">
    <w:name w:val="List Bullet 2"/>
    <w:basedOn w:val="Normal"/>
    <w:uiPriority w:val="99"/>
    <w:rsid w:val="005C79AF"/>
    <w:pPr>
      <w:widowControl/>
      <w:numPr>
        <w:numId w:val="27"/>
      </w:numPr>
      <w:tabs>
        <w:tab w:val="num" w:pos="851"/>
        <w:tab w:val="num" w:pos="1134"/>
      </w:tabs>
      <w:spacing w:before="120" w:after="120" w:line="240" w:lineRule="auto"/>
      <w:ind w:left="1134" w:hanging="283"/>
      <w:jc w:val="both"/>
    </w:pPr>
    <w:rPr>
      <w:szCs w:val="24"/>
      <w:lang w:eastAsia="de-DE"/>
    </w:rPr>
  </w:style>
  <w:style w:type="paragraph" w:styleId="ListBullet3">
    <w:name w:val="List Bullet 3"/>
    <w:basedOn w:val="Normal"/>
    <w:uiPriority w:val="99"/>
    <w:rsid w:val="005C79AF"/>
    <w:pPr>
      <w:widowControl/>
      <w:numPr>
        <w:numId w:val="37"/>
      </w:numPr>
      <w:tabs>
        <w:tab w:val="num" w:pos="1134"/>
      </w:tabs>
      <w:spacing w:before="120" w:after="120" w:line="240" w:lineRule="auto"/>
      <w:ind w:left="1134" w:hanging="283"/>
      <w:jc w:val="both"/>
    </w:pPr>
    <w:rPr>
      <w:szCs w:val="24"/>
      <w:lang w:eastAsia="de-DE"/>
    </w:rPr>
  </w:style>
  <w:style w:type="paragraph" w:styleId="ListBullet4">
    <w:name w:val="List Bullet 4"/>
    <w:basedOn w:val="Normal"/>
    <w:uiPriority w:val="99"/>
    <w:rsid w:val="005C79AF"/>
    <w:pPr>
      <w:widowControl/>
      <w:numPr>
        <w:numId w:val="38"/>
      </w:numPr>
      <w:tabs>
        <w:tab w:val="num" w:pos="1134"/>
      </w:tabs>
      <w:spacing w:before="120" w:after="120" w:line="240" w:lineRule="auto"/>
      <w:ind w:left="1134" w:hanging="283"/>
      <w:jc w:val="both"/>
    </w:pPr>
    <w:rPr>
      <w:szCs w:val="24"/>
      <w:lang w:eastAsia="de-DE"/>
    </w:rPr>
  </w:style>
  <w:style w:type="paragraph" w:styleId="ListNumber">
    <w:name w:val="List Number"/>
    <w:basedOn w:val="Normal"/>
    <w:uiPriority w:val="99"/>
    <w:rsid w:val="005C79AF"/>
    <w:pPr>
      <w:widowControl/>
      <w:numPr>
        <w:numId w:val="39"/>
      </w:numPr>
      <w:tabs>
        <w:tab w:val="num" w:pos="709"/>
      </w:tabs>
      <w:spacing w:before="120" w:after="120" w:line="240" w:lineRule="auto"/>
      <w:ind w:left="709" w:hanging="709"/>
      <w:jc w:val="both"/>
    </w:pPr>
    <w:rPr>
      <w:szCs w:val="24"/>
      <w:lang w:eastAsia="de-DE"/>
    </w:rPr>
  </w:style>
  <w:style w:type="paragraph" w:styleId="ListNumber2">
    <w:name w:val="List Number 2"/>
    <w:basedOn w:val="Normal"/>
    <w:uiPriority w:val="99"/>
    <w:rsid w:val="005C79AF"/>
    <w:pPr>
      <w:widowControl/>
      <w:numPr>
        <w:numId w:val="45"/>
      </w:numPr>
      <w:tabs>
        <w:tab w:val="num" w:pos="1560"/>
      </w:tabs>
      <w:spacing w:before="120" w:after="120" w:line="240" w:lineRule="auto"/>
      <w:ind w:left="1560" w:hanging="709"/>
      <w:jc w:val="both"/>
    </w:pPr>
    <w:rPr>
      <w:szCs w:val="24"/>
      <w:lang w:eastAsia="de-DE"/>
    </w:rPr>
  </w:style>
  <w:style w:type="paragraph" w:styleId="ListNumber3">
    <w:name w:val="List Number 3"/>
    <w:basedOn w:val="Normal"/>
    <w:uiPriority w:val="99"/>
    <w:rsid w:val="005C79AF"/>
    <w:pPr>
      <w:widowControl/>
      <w:numPr>
        <w:numId w:val="47"/>
      </w:numPr>
      <w:tabs>
        <w:tab w:val="num" w:pos="1560"/>
      </w:tabs>
      <w:spacing w:before="120" w:after="120" w:line="240" w:lineRule="auto"/>
      <w:ind w:left="1560" w:hanging="709"/>
      <w:jc w:val="both"/>
    </w:pPr>
    <w:rPr>
      <w:szCs w:val="24"/>
      <w:lang w:eastAsia="de-DE"/>
    </w:rPr>
  </w:style>
  <w:style w:type="paragraph" w:styleId="ListNumber4">
    <w:name w:val="List Number 4"/>
    <w:basedOn w:val="Normal"/>
    <w:uiPriority w:val="99"/>
    <w:rsid w:val="005C79AF"/>
    <w:pPr>
      <w:widowControl/>
      <w:numPr>
        <w:numId w:val="48"/>
      </w:numPr>
      <w:tabs>
        <w:tab w:val="num" w:pos="1560"/>
      </w:tabs>
      <w:spacing w:before="120" w:after="120" w:line="240" w:lineRule="auto"/>
      <w:ind w:left="1560" w:hanging="709"/>
      <w:jc w:val="both"/>
    </w:pPr>
    <w:rPr>
      <w:szCs w:val="24"/>
      <w:lang w:eastAsia="de-DE"/>
    </w:rPr>
  </w:style>
  <w:style w:type="paragraph" w:customStyle="1" w:styleId="HeaderLandscape">
    <w:name w:val="HeaderLandscape"/>
    <w:basedOn w:val="Normal"/>
    <w:rsid w:val="005C79AF"/>
    <w:pPr>
      <w:widowControl/>
      <w:numPr>
        <w:numId w:val="49"/>
      </w:numPr>
      <w:tabs>
        <w:tab w:val="right" w:pos="14003"/>
      </w:tabs>
      <w:spacing w:before="120" w:after="120" w:line="240" w:lineRule="auto"/>
      <w:jc w:val="both"/>
    </w:pPr>
    <w:rPr>
      <w:szCs w:val="24"/>
      <w:lang w:eastAsia="de-DE"/>
    </w:rPr>
  </w:style>
  <w:style w:type="paragraph" w:customStyle="1" w:styleId="Text2">
    <w:name w:val="Text 2"/>
    <w:basedOn w:val="Normal"/>
    <w:rsid w:val="005C79AF"/>
    <w:pPr>
      <w:widowControl/>
      <w:spacing w:before="120" w:after="120" w:line="240" w:lineRule="auto"/>
      <w:ind w:left="850"/>
      <w:jc w:val="both"/>
    </w:pPr>
    <w:rPr>
      <w:szCs w:val="24"/>
      <w:lang w:eastAsia="de-DE"/>
    </w:rPr>
  </w:style>
  <w:style w:type="paragraph" w:customStyle="1" w:styleId="Text3">
    <w:name w:val="Text 3"/>
    <w:basedOn w:val="Normal"/>
    <w:rsid w:val="005C79AF"/>
    <w:pPr>
      <w:widowControl/>
      <w:spacing w:before="120" w:after="120" w:line="240" w:lineRule="auto"/>
      <w:ind w:left="850"/>
      <w:jc w:val="both"/>
    </w:pPr>
    <w:rPr>
      <w:szCs w:val="24"/>
      <w:lang w:eastAsia="de-DE"/>
    </w:rPr>
  </w:style>
  <w:style w:type="paragraph" w:customStyle="1" w:styleId="Text4">
    <w:name w:val="Text 4"/>
    <w:basedOn w:val="Normal"/>
    <w:rsid w:val="005C79AF"/>
    <w:pPr>
      <w:widowControl/>
      <w:spacing w:before="120" w:after="120" w:line="240" w:lineRule="auto"/>
      <w:ind w:left="850"/>
      <w:jc w:val="both"/>
    </w:pPr>
    <w:rPr>
      <w:szCs w:val="24"/>
      <w:lang w:eastAsia="de-DE"/>
    </w:rPr>
  </w:style>
  <w:style w:type="paragraph" w:customStyle="1" w:styleId="NormalCentered">
    <w:name w:val="Normal Centered"/>
    <w:basedOn w:val="Normal"/>
    <w:rsid w:val="005C79AF"/>
    <w:pPr>
      <w:widowControl/>
      <w:spacing w:before="120" w:after="120" w:line="240" w:lineRule="auto"/>
      <w:jc w:val="center"/>
    </w:pPr>
    <w:rPr>
      <w:szCs w:val="24"/>
      <w:lang w:eastAsia="de-DE"/>
    </w:rPr>
  </w:style>
  <w:style w:type="paragraph" w:customStyle="1" w:styleId="NormalLeft">
    <w:name w:val="Normal Left"/>
    <w:basedOn w:val="Normal"/>
    <w:rsid w:val="005C79AF"/>
    <w:pPr>
      <w:widowControl/>
      <w:spacing w:before="120" w:after="120" w:line="240" w:lineRule="auto"/>
      <w:jc w:val="left"/>
    </w:pPr>
    <w:rPr>
      <w:szCs w:val="24"/>
      <w:lang w:eastAsia="de-DE"/>
    </w:rPr>
  </w:style>
  <w:style w:type="paragraph" w:customStyle="1" w:styleId="NormalRight">
    <w:name w:val="Normal Right"/>
    <w:basedOn w:val="Normal"/>
    <w:rsid w:val="005C79AF"/>
    <w:pPr>
      <w:widowControl/>
      <w:spacing w:before="120" w:after="120" w:line="240" w:lineRule="auto"/>
      <w:jc w:val="right"/>
    </w:pPr>
    <w:rPr>
      <w:szCs w:val="24"/>
      <w:lang w:eastAsia="de-DE"/>
    </w:rPr>
  </w:style>
  <w:style w:type="paragraph" w:customStyle="1" w:styleId="QuotedText">
    <w:name w:val="Quoted Text"/>
    <w:basedOn w:val="Normal"/>
    <w:rsid w:val="005C79AF"/>
    <w:pPr>
      <w:widowControl/>
      <w:spacing w:before="120" w:after="120" w:line="240" w:lineRule="auto"/>
      <w:ind w:left="1417"/>
      <w:jc w:val="both"/>
    </w:pPr>
    <w:rPr>
      <w:szCs w:val="24"/>
      <w:lang w:eastAsia="de-DE"/>
    </w:rPr>
  </w:style>
  <w:style w:type="paragraph" w:customStyle="1" w:styleId="Point1">
    <w:name w:val="Point 1"/>
    <w:basedOn w:val="Normal"/>
    <w:rsid w:val="005C79AF"/>
    <w:pPr>
      <w:widowControl/>
      <w:spacing w:before="120" w:after="120" w:line="240" w:lineRule="auto"/>
      <w:ind w:left="1417" w:hanging="567"/>
      <w:jc w:val="both"/>
    </w:pPr>
    <w:rPr>
      <w:szCs w:val="24"/>
      <w:lang w:eastAsia="de-DE"/>
    </w:rPr>
  </w:style>
  <w:style w:type="paragraph" w:customStyle="1" w:styleId="Point2">
    <w:name w:val="Point 2"/>
    <w:basedOn w:val="Normal"/>
    <w:rsid w:val="005C79AF"/>
    <w:pPr>
      <w:widowControl/>
      <w:spacing w:before="120" w:after="120" w:line="240" w:lineRule="auto"/>
      <w:ind w:left="1984" w:hanging="567"/>
      <w:jc w:val="both"/>
    </w:pPr>
    <w:rPr>
      <w:szCs w:val="24"/>
      <w:lang w:eastAsia="de-DE"/>
    </w:rPr>
  </w:style>
  <w:style w:type="paragraph" w:customStyle="1" w:styleId="Point3">
    <w:name w:val="Point 3"/>
    <w:basedOn w:val="Normal"/>
    <w:rsid w:val="005C79AF"/>
    <w:pPr>
      <w:widowControl/>
      <w:spacing w:before="120" w:after="120" w:line="240" w:lineRule="auto"/>
      <w:ind w:left="2551" w:hanging="567"/>
      <w:jc w:val="both"/>
    </w:pPr>
    <w:rPr>
      <w:szCs w:val="24"/>
      <w:lang w:eastAsia="de-DE"/>
    </w:rPr>
  </w:style>
  <w:style w:type="paragraph" w:customStyle="1" w:styleId="Point4">
    <w:name w:val="Point 4"/>
    <w:basedOn w:val="Normal"/>
    <w:rsid w:val="005C79AF"/>
    <w:pPr>
      <w:widowControl/>
      <w:spacing w:before="120" w:after="120" w:line="240" w:lineRule="auto"/>
      <w:ind w:left="3118" w:hanging="567"/>
      <w:jc w:val="both"/>
    </w:pPr>
    <w:rPr>
      <w:szCs w:val="24"/>
      <w:lang w:eastAsia="de-DE"/>
    </w:rPr>
  </w:style>
  <w:style w:type="paragraph" w:customStyle="1" w:styleId="Tiret0">
    <w:name w:val="Tiret 0"/>
    <w:basedOn w:val="Point0"/>
    <w:rsid w:val="005C79AF"/>
    <w:pPr>
      <w:numPr>
        <w:numId w:val="21"/>
      </w:numPr>
      <w:tabs>
        <w:tab w:val="num" w:pos="567"/>
        <w:tab w:val="num" w:pos="850"/>
      </w:tabs>
      <w:spacing w:line="240" w:lineRule="auto"/>
      <w:ind w:left="850" w:hanging="850"/>
      <w:jc w:val="both"/>
    </w:pPr>
    <w:rPr>
      <w:szCs w:val="24"/>
      <w:lang w:eastAsia="de-DE"/>
    </w:rPr>
  </w:style>
  <w:style w:type="paragraph" w:customStyle="1" w:styleId="Tiret1">
    <w:name w:val="Tiret 1"/>
    <w:basedOn w:val="Point1"/>
    <w:rsid w:val="005C79AF"/>
    <w:pPr>
      <w:numPr>
        <w:numId w:val="31"/>
      </w:numPr>
      <w:tabs>
        <w:tab w:val="num" w:pos="1417"/>
      </w:tabs>
      <w:spacing w:line="240" w:lineRule="auto"/>
      <w:jc w:val="both"/>
    </w:pPr>
  </w:style>
  <w:style w:type="paragraph" w:customStyle="1" w:styleId="Tiret2">
    <w:name w:val="Tiret 2"/>
    <w:basedOn w:val="Point2"/>
    <w:rsid w:val="005C79AF"/>
    <w:pPr>
      <w:numPr>
        <w:numId w:val="32"/>
      </w:numPr>
      <w:tabs>
        <w:tab w:val="num" w:pos="1984"/>
      </w:tabs>
      <w:spacing w:line="240" w:lineRule="auto"/>
      <w:jc w:val="both"/>
    </w:pPr>
  </w:style>
  <w:style w:type="paragraph" w:customStyle="1" w:styleId="Tiret3">
    <w:name w:val="Tiret 3"/>
    <w:basedOn w:val="Point3"/>
    <w:rsid w:val="005C79AF"/>
    <w:pPr>
      <w:numPr>
        <w:numId w:val="33"/>
      </w:numPr>
      <w:tabs>
        <w:tab w:val="num" w:pos="2551"/>
      </w:tabs>
      <w:spacing w:line="240" w:lineRule="auto"/>
      <w:jc w:val="both"/>
    </w:pPr>
  </w:style>
  <w:style w:type="paragraph" w:customStyle="1" w:styleId="Tiret4">
    <w:name w:val="Tiret 4"/>
    <w:basedOn w:val="Point4"/>
    <w:rsid w:val="005C79AF"/>
    <w:pPr>
      <w:numPr>
        <w:numId w:val="34"/>
      </w:numPr>
      <w:tabs>
        <w:tab w:val="num" w:pos="3118"/>
      </w:tabs>
      <w:spacing w:line="240" w:lineRule="auto"/>
      <w:jc w:val="both"/>
    </w:pPr>
  </w:style>
  <w:style w:type="paragraph" w:customStyle="1" w:styleId="PointDouble0">
    <w:name w:val="PointDouble 0"/>
    <w:basedOn w:val="Normal"/>
    <w:rsid w:val="005C79AF"/>
    <w:pPr>
      <w:widowControl/>
      <w:numPr>
        <w:numId w:val="35"/>
      </w:numPr>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rsid w:val="005C79AF"/>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rsid w:val="005C79AF"/>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rsid w:val="005C79AF"/>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rsid w:val="005C79AF"/>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rsid w:val="005C79AF"/>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rsid w:val="005C79AF"/>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rsid w:val="005C79AF"/>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rsid w:val="005C79AF"/>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rsid w:val="005C79AF"/>
    <w:pPr>
      <w:widowControl/>
      <w:tabs>
        <w:tab w:val="left" w:pos="3118"/>
        <w:tab w:val="left" w:pos="3685"/>
      </w:tabs>
      <w:spacing w:before="120" w:after="120" w:line="240" w:lineRule="auto"/>
      <w:ind w:left="4252" w:hanging="1701"/>
      <w:jc w:val="both"/>
    </w:pPr>
    <w:rPr>
      <w:szCs w:val="24"/>
      <w:lang w:eastAsia="de-DE"/>
    </w:rPr>
  </w:style>
  <w:style w:type="paragraph" w:customStyle="1" w:styleId="NumPar1">
    <w:name w:val="NumPar 1"/>
    <w:basedOn w:val="Normal"/>
    <w:next w:val="Text1"/>
    <w:rsid w:val="005C79AF"/>
    <w:pPr>
      <w:widowControl/>
      <w:numPr>
        <w:numId w:val="26"/>
      </w:numPr>
      <w:tabs>
        <w:tab w:val="num" w:pos="850"/>
      </w:tabs>
      <w:spacing w:before="120" w:after="120" w:line="240" w:lineRule="auto"/>
      <w:ind w:left="850" w:hanging="850"/>
      <w:jc w:val="both"/>
    </w:pPr>
    <w:rPr>
      <w:szCs w:val="24"/>
      <w:lang w:eastAsia="de-DE"/>
    </w:rPr>
  </w:style>
  <w:style w:type="paragraph" w:customStyle="1" w:styleId="NumPar2">
    <w:name w:val="NumPar 2"/>
    <w:basedOn w:val="Normal"/>
    <w:next w:val="Text2"/>
    <w:rsid w:val="005C79AF"/>
    <w:pPr>
      <w:widowControl/>
      <w:numPr>
        <w:numId w:val="36"/>
      </w:numPr>
      <w:tabs>
        <w:tab w:val="num" w:pos="850"/>
      </w:tabs>
      <w:spacing w:before="120" w:after="120" w:line="240" w:lineRule="auto"/>
      <w:ind w:left="850" w:hanging="850"/>
      <w:jc w:val="both"/>
    </w:pPr>
    <w:rPr>
      <w:szCs w:val="24"/>
      <w:lang w:eastAsia="de-DE"/>
    </w:rPr>
  </w:style>
  <w:style w:type="paragraph" w:customStyle="1" w:styleId="NumPar3">
    <w:name w:val="NumPar 3"/>
    <w:basedOn w:val="Normal"/>
    <w:next w:val="Text3"/>
    <w:rsid w:val="005C79AF"/>
    <w:pPr>
      <w:widowControl/>
      <w:numPr>
        <w:ilvl w:val="1"/>
        <w:numId w:val="36"/>
      </w:numPr>
      <w:tabs>
        <w:tab w:val="num" w:pos="850"/>
      </w:tabs>
      <w:spacing w:before="120" w:after="120" w:line="240" w:lineRule="auto"/>
      <w:ind w:left="850" w:hanging="850"/>
      <w:jc w:val="both"/>
    </w:pPr>
    <w:rPr>
      <w:szCs w:val="24"/>
      <w:lang w:eastAsia="de-DE"/>
    </w:rPr>
  </w:style>
  <w:style w:type="paragraph" w:customStyle="1" w:styleId="NumPar4">
    <w:name w:val="NumPar 4"/>
    <w:basedOn w:val="Normal"/>
    <w:next w:val="Text4"/>
    <w:rsid w:val="005C79AF"/>
    <w:pPr>
      <w:widowControl/>
      <w:numPr>
        <w:ilvl w:val="2"/>
        <w:numId w:val="36"/>
      </w:numPr>
      <w:tabs>
        <w:tab w:val="num" w:pos="850"/>
      </w:tabs>
      <w:spacing w:before="120" w:after="120" w:line="240" w:lineRule="auto"/>
      <w:ind w:left="850" w:hanging="850"/>
      <w:jc w:val="both"/>
    </w:pPr>
    <w:rPr>
      <w:szCs w:val="24"/>
      <w:lang w:eastAsia="de-DE"/>
    </w:rPr>
  </w:style>
  <w:style w:type="paragraph" w:customStyle="1" w:styleId="ManualNumPar2">
    <w:name w:val="Manual NumPar 2"/>
    <w:basedOn w:val="Normal"/>
    <w:next w:val="Text2"/>
    <w:rsid w:val="005C79AF"/>
    <w:pPr>
      <w:widowControl/>
      <w:numPr>
        <w:ilvl w:val="3"/>
        <w:numId w:val="36"/>
      </w:numPr>
      <w:spacing w:before="120" w:after="120" w:line="240" w:lineRule="auto"/>
      <w:ind w:left="850" w:hanging="850"/>
      <w:jc w:val="both"/>
    </w:pPr>
    <w:rPr>
      <w:szCs w:val="24"/>
      <w:lang w:eastAsia="de-DE"/>
    </w:rPr>
  </w:style>
  <w:style w:type="paragraph" w:customStyle="1" w:styleId="ManualNumPar3">
    <w:name w:val="Manual NumPar 3"/>
    <w:basedOn w:val="Normal"/>
    <w:next w:val="Text3"/>
    <w:rsid w:val="005C79AF"/>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rsid w:val="005C79AF"/>
    <w:pPr>
      <w:widowControl/>
      <w:spacing w:before="120" w:after="120" w:line="240" w:lineRule="auto"/>
      <w:ind w:left="850" w:hanging="850"/>
      <w:jc w:val="both"/>
    </w:pPr>
    <w:rPr>
      <w:szCs w:val="24"/>
      <w:lang w:eastAsia="de-DE"/>
    </w:rPr>
  </w:style>
  <w:style w:type="paragraph" w:customStyle="1" w:styleId="QuotedNumPar">
    <w:name w:val="Quoted NumPar"/>
    <w:basedOn w:val="Normal"/>
    <w:rsid w:val="005C79AF"/>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rsid w:val="005C79AF"/>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rsid w:val="005C79AF"/>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rsid w:val="005C79AF"/>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rsid w:val="005C79AF"/>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rsid w:val="005C79AF"/>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rsid w:val="005C79AF"/>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rsid w:val="005C79AF"/>
    <w:pPr>
      <w:keepNext/>
      <w:widowControl/>
      <w:spacing w:before="120" w:after="360" w:line="240" w:lineRule="auto"/>
      <w:jc w:val="center"/>
    </w:pPr>
    <w:rPr>
      <w:b/>
      <w:smallCaps/>
      <w:sz w:val="28"/>
      <w:szCs w:val="24"/>
      <w:lang w:eastAsia="de-DE"/>
    </w:rPr>
  </w:style>
  <w:style w:type="paragraph" w:customStyle="1" w:styleId="ListDash">
    <w:name w:val="List Dash"/>
    <w:basedOn w:val="Normal"/>
    <w:rsid w:val="005C79AF"/>
    <w:pPr>
      <w:widowControl/>
      <w:numPr>
        <w:numId w:val="30"/>
      </w:numPr>
      <w:tabs>
        <w:tab w:val="num" w:pos="283"/>
        <w:tab w:val="num" w:pos="1134"/>
      </w:tabs>
      <w:spacing w:before="120" w:after="120" w:line="240" w:lineRule="auto"/>
      <w:ind w:left="283" w:hanging="283"/>
      <w:jc w:val="both"/>
    </w:pPr>
    <w:rPr>
      <w:szCs w:val="24"/>
      <w:lang w:eastAsia="de-DE"/>
    </w:rPr>
  </w:style>
  <w:style w:type="paragraph" w:customStyle="1" w:styleId="ListDash1">
    <w:name w:val="List Dash 1"/>
    <w:basedOn w:val="Normal"/>
    <w:rsid w:val="005C79AF"/>
    <w:pPr>
      <w:widowControl/>
      <w:numPr>
        <w:numId w:val="40"/>
      </w:numPr>
      <w:tabs>
        <w:tab w:val="num" w:pos="1134"/>
      </w:tabs>
      <w:spacing w:before="120" w:after="120" w:line="240" w:lineRule="auto"/>
      <w:ind w:left="1134" w:hanging="283"/>
      <w:jc w:val="both"/>
    </w:pPr>
    <w:rPr>
      <w:szCs w:val="24"/>
      <w:lang w:eastAsia="de-DE"/>
    </w:rPr>
  </w:style>
  <w:style w:type="paragraph" w:customStyle="1" w:styleId="ListDash2">
    <w:name w:val="List Dash 2"/>
    <w:basedOn w:val="Normal"/>
    <w:rsid w:val="005C79AF"/>
    <w:pPr>
      <w:widowControl/>
      <w:numPr>
        <w:numId w:val="41"/>
      </w:numPr>
      <w:tabs>
        <w:tab w:val="num" w:pos="1134"/>
      </w:tabs>
      <w:spacing w:before="120" w:after="120" w:line="240" w:lineRule="auto"/>
      <w:ind w:left="1134" w:hanging="283"/>
      <w:jc w:val="both"/>
    </w:pPr>
    <w:rPr>
      <w:szCs w:val="24"/>
      <w:lang w:eastAsia="de-DE"/>
    </w:rPr>
  </w:style>
  <w:style w:type="paragraph" w:customStyle="1" w:styleId="ListDash3">
    <w:name w:val="List Dash 3"/>
    <w:basedOn w:val="Normal"/>
    <w:rsid w:val="005C79AF"/>
    <w:pPr>
      <w:widowControl/>
      <w:numPr>
        <w:numId w:val="42"/>
      </w:numPr>
      <w:tabs>
        <w:tab w:val="num" w:pos="1134"/>
      </w:tabs>
      <w:spacing w:before="120" w:after="120" w:line="240" w:lineRule="auto"/>
      <w:ind w:left="1134" w:hanging="283"/>
      <w:jc w:val="both"/>
    </w:pPr>
    <w:rPr>
      <w:szCs w:val="24"/>
      <w:lang w:eastAsia="de-DE"/>
    </w:rPr>
  </w:style>
  <w:style w:type="paragraph" w:customStyle="1" w:styleId="ListDash4">
    <w:name w:val="List Dash 4"/>
    <w:basedOn w:val="Normal"/>
    <w:rsid w:val="005C79AF"/>
    <w:pPr>
      <w:widowControl/>
      <w:numPr>
        <w:numId w:val="43"/>
      </w:numPr>
      <w:tabs>
        <w:tab w:val="num" w:pos="1134"/>
      </w:tabs>
      <w:spacing w:before="120" w:after="120" w:line="240" w:lineRule="auto"/>
      <w:ind w:left="1134" w:hanging="283"/>
      <w:jc w:val="both"/>
    </w:pPr>
    <w:rPr>
      <w:szCs w:val="24"/>
      <w:lang w:eastAsia="de-DE"/>
    </w:rPr>
  </w:style>
  <w:style w:type="paragraph" w:customStyle="1" w:styleId="ListNumber1">
    <w:name w:val="List Number 1"/>
    <w:basedOn w:val="Text1"/>
    <w:rsid w:val="005C79AF"/>
    <w:pPr>
      <w:numPr>
        <w:numId w:val="44"/>
      </w:numPr>
      <w:tabs>
        <w:tab w:val="num" w:pos="1560"/>
      </w:tabs>
      <w:spacing w:line="240" w:lineRule="auto"/>
      <w:ind w:left="1560" w:hanging="709"/>
      <w:jc w:val="both"/>
    </w:pPr>
  </w:style>
  <w:style w:type="paragraph" w:customStyle="1" w:styleId="ListNumberLevel2">
    <w:name w:val="List Number (Level 2)"/>
    <w:basedOn w:val="Normal"/>
    <w:rsid w:val="005C79AF"/>
    <w:pPr>
      <w:widowControl/>
      <w:numPr>
        <w:numId w:val="46"/>
      </w:numPr>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rsid w:val="005C79AF"/>
    <w:pPr>
      <w:numPr>
        <w:ilvl w:val="1"/>
        <w:numId w:val="45"/>
      </w:numPr>
      <w:tabs>
        <w:tab w:val="num" w:pos="2268"/>
      </w:tabs>
      <w:spacing w:line="240" w:lineRule="auto"/>
      <w:ind w:left="2268" w:hanging="708"/>
      <w:jc w:val="both"/>
    </w:pPr>
  </w:style>
  <w:style w:type="paragraph" w:customStyle="1" w:styleId="ListNumber2Level2">
    <w:name w:val="List Number 2 (Level 2)"/>
    <w:basedOn w:val="Text2"/>
    <w:rsid w:val="005C79AF"/>
    <w:pPr>
      <w:numPr>
        <w:ilvl w:val="1"/>
        <w:numId w:val="46"/>
      </w:numPr>
      <w:tabs>
        <w:tab w:val="num" w:pos="2268"/>
      </w:tabs>
      <w:spacing w:line="240" w:lineRule="auto"/>
      <w:ind w:left="2268" w:hanging="708"/>
      <w:jc w:val="both"/>
    </w:pPr>
  </w:style>
  <w:style w:type="paragraph" w:customStyle="1" w:styleId="ListNumber3Level2">
    <w:name w:val="List Number 3 (Level 2)"/>
    <w:basedOn w:val="Text3"/>
    <w:rsid w:val="005C79AF"/>
    <w:pPr>
      <w:numPr>
        <w:ilvl w:val="1"/>
        <w:numId w:val="47"/>
      </w:numPr>
      <w:tabs>
        <w:tab w:val="num" w:pos="2268"/>
      </w:tabs>
      <w:spacing w:line="240" w:lineRule="auto"/>
      <w:ind w:left="2268" w:hanging="708"/>
      <w:jc w:val="both"/>
    </w:pPr>
  </w:style>
  <w:style w:type="paragraph" w:customStyle="1" w:styleId="ListNumber4Level2">
    <w:name w:val="List Number 4 (Level 2)"/>
    <w:basedOn w:val="Text4"/>
    <w:rsid w:val="005C79AF"/>
    <w:pPr>
      <w:numPr>
        <w:ilvl w:val="1"/>
        <w:numId w:val="48"/>
      </w:numPr>
      <w:tabs>
        <w:tab w:val="num" w:pos="2268"/>
      </w:tabs>
      <w:spacing w:line="240" w:lineRule="auto"/>
      <w:ind w:left="2268" w:hanging="708"/>
      <w:jc w:val="both"/>
    </w:pPr>
  </w:style>
  <w:style w:type="paragraph" w:customStyle="1" w:styleId="ListNumberLevel3">
    <w:name w:val="List Number (Level 3)"/>
    <w:basedOn w:val="Normal"/>
    <w:rsid w:val="005C79AF"/>
    <w:pPr>
      <w:widowControl/>
      <w:numPr>
        <w:ilvl w:val="1"/>
        <w:numId w:val="49"/>
      </w:numPr>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rsid w:val="005C79AF"/>
    <w:pPr>
      <w:numPr>
        <w:ilvl w:val="2"/>
        <w:numId w:val="45"/>
      </w:numPr>
      <w:tabs>
        <w:tab w:val="num" w:pos="2977"/>
      </w:tabs>
      <w:spacing w:line="240" w:lineRule="auto"/>
      <w:ind w:left="2977" w:hanging="709"/>
      <w:jc w:val="both"/>
    </w:pPr>
  </w:style>
  <w:style w:type="paragraph" w:customStyle="1" w:styleId="ListNumber2Level3">
    <w:name w:val="List Number 2 (Level 3)"/>
    <w:basedOn w:val="Text2"/>
    <w:rsid w:val="005C79AF"/>
    <w:pPr>
      <w:numPr>
        <w:ilvl w:val="2"/>
        <w:numId w:val="46"/>
      </w:numPr>
      <w:tabs>
        <w:tab w:val="num" w:pos="2977"/>
      </w:tabs>
      <w:spacing w:line="240" w:lineRule="auto"/>
      <w:ind w:left="2977" w:hanging="709"/>
      <w:jc w:val="both"/>
    </w:pPr>
  </w:style>
  <w:style w:type="paragraph" w:customStyle="1" w:styleId="ListNumber3Level3">
    <w:name w:val="List Number 3 (Level 3)"/>
    <w:basedOn w:val="Text3"/>
    <w:rsid w:val="005C79AF"/>
    <w:pPr>
      <w:numPr>
        <w:ilvl w:val="2"/>
        <w:numId w:val="47"/>
      </w:numPr>
      <w:tabs>
        <w:tab w:val="num" w:pos="2977"/>
      </w:tabs>
      <w:spacing w:line="240" w:lineRule="auto"/>
      <w:ind w:left="2977" w:hanging="709"/>
      <w:jc w:val="both"/>
    </w:pPr>
  </w:style>
  <w:style w:type="paragraph" w:customStyle="1" w:styleId="ListNumber4Level3">
    <w:name w:val="List Number 4 (Level 3)"/>
    <w:basedOn w:val="Text4"/>
    <w:rsid w:val="005C79AF"/>
    <w:pPr>
      <w:numPr>
        <w:ilvl w:val="2"/>
        <w:numId w:val="48"/>
      </w:numPr>
      <w:tabs>
        <w:tab w:val="num" w:pos="2977"/>
      </w:tabs>
      <w:spacing w:line="240" w:lineRule="auto"/>
      <w:ind w:left="2977" w:hanging="709"/>
      <w:jc w:val="both"/>
    </w:pPr>
  </w:style>
  <w:style w:type="paragraph" w:customStyle="1" w:styleId="ListNumberLevel4">
    <w:name w:val="List Number (Level 4)"/>
    <w:basedOn w:val="Normal"/>
    <w:rsid w:val="005C79AF"/>
    <w:pPr>
      <w:widowControl/>
      <w:numPr>
        <w:ilvl w:val="2"/>
        <w:numId w:val="49"/>
      </w:numPr>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rsid w:val="005C79AF"/>
    <w:pPr>
      <w:numPr>
        <w:ilvl w:val="3"/>
        <w:numId w:val="45"/>
      </w:numPr>
      <w:tabs>
        <w:tab w:val="num" w:pos="3686"/>
      </w:tabs>
      <w:spacing w:line="240" w:lineRule="auto"/>
      <w:ind w:left="3686" w:hanging="709"/>
      <w:jc w:val="both"/>
    </w:pPr>
  </w:style>
  <w:style w:type="paragraph" w:customStyle="1" w:styleId="ListNumber2Level4">
    <w:name w:val="List Number 2 (Level 4)"/>
    <w:basedOn w:val="Text2"/>
    <w:rsid w:val="005C79AF"/>
    <w:pPr>
      <w:numPr>
        <w:ilvl w:val="3"/>
        <w:numId w:val="46"/>
      </w:numPr>
      <w:tabs>
        <w:tab w:val="num" w:pos="3686"/>
      </w:tabs>
      <w:spacing w:line="240" w:lineRule="auto"/>
      <w:ind w:left="3686" w:hanging="709"/>
      <w:jc w:val="both"/>
    </w:pPr>
  </w:style>
  <w:style w:type="paragraph" w:customStyle="1" w:styleId="ListNumber3Level4">
    <w:name w:val="List Number 3 (Level 4)"/>
    <w:basedOn w:val="Text3"/>
    <w:rsid w:val="005C79AF"/>
    <w:pPr>
      <w:numPr>
        <w:ilvl w:val="3"/>
        <w:numId w:val="47"/>
      </w:numPr>
      <w:tabs>
        <w:tab w:val="num" w:pos="3686"/>
      </w:tabs>
      <w:spacing w:line="240" w:lineRule="auto"/>
      <w:ind w:left="3686" w:hanging="709"/>
      <w:jc w:val="both"/>
    </w:pPr>
  </w:style>
  <w:style w:type="paragraph" w:customStyle="1" w:styleId="ListNumber4Level4">
    <w:name w:val="List Number 4 (Level 4)"/>
    <w:basedOn w:val="Text4"/>
    <w:rsid w:val="005C79AF"/>
    <w:pPr>
      <w:numPr>
        <w:ilvl w:val="3"/>
        <w:numId w:val="48"/>
      </w:numPr>
      <w:tabs>
        <w:tab w:val="num" w:pos="3686"/>
      </w:tabs>
      <w:spacing w:line="240" w:lineRule="auto"/>
      <w:ind w:left="3686" w:hanging="709"/>
      <w:jc w:val="both"/>
    </w:pPr>
  </w:style>
  <w:style w:type="paragraph" w:customStyle="1" w:styleId="TableTitle">
    <w:name w:val="Table Title"/>
    <w:basedOn w:val="Normal"/>
    <w:next w:val="Normal"/>
    <w:rsid w:val="005C79AF"/>
    <w:pPr>
      <w:widowControl/>
      <w:numPr>
        <w:ilvl w:val="3"/>
        <w:numId w:val="49"/>
      </w:numPr>
      <w:spacing w:before="120" w:after="120" w:line="240" w:lineRule="auto"/>
      <w:jc w:val="center"/>
    </w:pPr>
    <w:rPr>
      <w:b/>
      <w:szCs w:val="24"/>
      <w:lang w:eastAsia="de-DE"/>
    </w:rPr>
  </w:style>
  <w:style w:type="character" w:customStyle="1" w:styleId="Marker">
    <w:name w:val="Marker"/>
    <w:rsid w:val="005C79AF"/>
    <w:rPr>
      <w:color w:val="0000FF"/>
    </w:rPr>
  </w:style>
  <w:style w:type="character" w:customStyle="1" w:styleId="Marker1">
    <w:name w:val="Marker1"/>
    <w:rsid w:val="005C79AF"/>
    <w:rPr>
      <w:color w:val="008000"/>
    </w:rPr>
  </w:style>
  <w:style w:type="character" w:customStyle="1" w:styleId="Marker2">
    <w:name w:val="Marker2"/>
    <w:rsid w:val="005C79AF"/>
    <w:rPr>
      <w:color w:val="FF0000"/>
    </w:rPr>
  </w:style>
  <w:style w:type="paragraph" w:styleId="TOCHeading">
    <w:name w:val="TOC Heading"/>
    <w:basedOn w:val="Normal"/>
    <w:next w:val="Normal"/>
    <w:uiPriority w:val="39"/>
    <w:rsid w:val="005C79AF"/>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rsid w:val="005C79AF"/>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5C79AF"/>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rsid w:val="005C79AF"/>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5C79AF"/>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5C79AF"/>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5C79AF"/>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rsid w:val="005C79AF"/>
    <w:pPr>
      <w:widowControl/>
      <w:spacing w:before="480" w:after="120" w:line="240" w:lineRule="auto"/>
      <w:jc w:val="both"/>
    </w:pPr>
    <w:rPr>
      <w:szCs w:val="24"/>
      <w:lang w:eastAsia="de-DE"/>
    </w:rPr>
  </w:style>
  <w:style w:type="paragraph" w:customStyle="1" w:styleId="Fait">
    <w:name w:val="Fait à"/>
    <w:basedOn w:val="Normal"/>
    <w:next w:val="Institutionquisigne"/>
    <w:rsid w:val="005C79AF"/>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rsid w:val="005C79AF"/>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rsid w:val="005C79AF"/>
    <w:pPr>
      <w:widowControl/>
      <w:tabs>
        <w:tab w:val="left" w:pos="4252"/>
      </w:tabs>
      <w:spacing w:line="240" w:lineRule="auto"/>
      <w:jc w:val="left"/>
    </w:pPr>
    <w:rPr>
      <w:i/>
      <w:szCs w:val="24"/>
      <w:lang w:eastAsia="de-DE"/>
    </w:rPr>
  </w:style>
  <w:style w:type="paragraph" w:customStyle="1" w:styleId="Avertissementtitre">
    <w:name w:val="Avertissement titre"/>
    <w:basedOn w:val="Normal"/>
    <w:next w:val="Normal"/>
    <w:rsid w:val="005C79AF"/>
    <w:pPr>
      <w:keepNext/>
      <w:widowControl/>
      <w:spacing w:before="480" w:after="120" w:line="240" w:lineRule="auto"/>
      <w:jc w:val="both"/>
    </w:pPr>
    <w:rPr>
      <w:szCs w:val="24"/>
      <w:u w:val="single"/>
      <w:lang w:eastAsia="de-DE"/>
    </w:rPr>
  </w:style>
  <w:style w:type="paragraph" w:customStyle="1" w:styleId="Confidence">
    <w:name w:val="Confidence"/>
    <w:basedOn w:val="Normal"/>
    <w:next w:val="Normal"/>
    <w:rsid w:val="005C79AF"/>
    <w:pPr>
      <w:widowControl/>
      <w:spacing w:before="360" w:after="120" w:line="240" w:lineRule="auto"/>
      <w:jc w:val="center"/>
    </w:pPr>
    <w:rPr>
      <w:szCs w:val="24"/>
      <w:lang w:eastAsia="de-DE"/>
    </w:rPr>
  </w:style>
  <w:style w:type="paragraph" w:customStyle="1" w:styleId="Confidentialit">
    <w:name w:val="Confidentialité"/>
    <w:basedOn w:val="Normal"/>
    <w:next w:val="Statut"/>
    <w:rsid w:val="005C79AF"/>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rsid w:val="005C79AF"/>
    <w:pPr>
      <w:widowControl/>
      <w:spacing w:before="360" w:line="240" w:lineRule="auto"/>
      <w:jc w:val="center"/>
    </w:pPr>
    <w:rPr>
      <w:szCs w:val="24"/>
      <w:lang w:eastAsia="de-DE"/>
    </w:rPr>
  </w:style>
  <w:style w:type="paragraph" w:customStyle="1" w:styleId="Typedudocument">
    <w:name w:val="Type du document"/>
    <w:basedOn w:val="Normal"/>
    <w:next w:val="Datedadoption"/>
    <w:rsid w:val="005C79AF"/>
    <w:pPr>
      <w:widowControl/>
      <w:spacing w:before="360" w:line="240" w:lineRule="auto"/>
      <w:jc w:val="center"/>
    </w:pPr>
    <w:rPr>
      <w:b/>
      <w:szCs w:val="24"/>
      <w:lang w:eastAsia="de-DE"/>
    </w:rPr>
  </w:style>
  <w:style w:type="paragraph" w:customStyle="1" w:styleId="Datedadoption">
    <w:name w:val="Date d'adoption"/>
    <w:basedOn w:val="Normal"/>
    <w:next w:val="Titreobjet"/>
    <w:rsid w:val="005C79AF"/>
    <w:pPr>
      <w:widowControl/>
      <w:spacing w:before="360" w:line="240" w:lineRule="auto"/>
      <w:jc w:val="center"/>
    </w:pPr>
    <w:rPr>
      <w:b/>
      <w:szCs w:val="24"/>
      <w:lang w:eastAsia="de-DE"/>
    </w:rPr>
  </w:style>
  <w:style w:type="paragraph" w:customStyle="1" w:styleId="Titreobjet">
    <w:name w:val="Titre objet"/>
    <w:basedOn w:val="Normal"/>
    <w:next w:val="Sous-titreobjet"/>
    <w:rsid w:val="005C79AF"/>
    <w:pPr>
      <w:widowControl/>
      <w:spacing w:before="360" w:after="360" w:line="240" w:lineRule="auto"/>
      <w:jc w:val="center"/>
    </w:pPr>
    <w:rPr>
      <w:b/>
      <w:szCs w:val="24"/>
      <w:lang w:eastAsia="de-DE"/>
    </w:rPr>
  </w:style>
  <w:style w:type="paragraph" w:customStyle="1" w:styleId="Sous-titreobjet">
    <w:name w:val="Sous-titre objet"/>
    <w:basedOn w:val="Normal"/>
    <w:rsid w:val="005C79AF"/>
    <w:pPr>
      <w:widowControl/>
      <w:spacing w:line="240" w:lineRule="auto"/>
      <w:jc w:val="center"/>
    </w:pPr>
    <w:rPr>
      <w:b/>
      <w:szCs w:val="24"/>
      <w:lang w:eastAsia="de-DE"/>
    </w:rPr>
  </w:style>
  <w:style w:type="paragraph" w:customStyle="1" w:styleId="Considrant">
    <w:name w:val="Considérant"/>
    <w:basedOn w:val="Normal"/>
    <w:rsid w:val="005C79AF"/>
    <w:pPr>
      <w:widowControl/>
      <w:numPr>
        <w:numId w:val="50"/>
      </w:numPr>
      <w:tabs>
        <w:tab w:val="num" w:pos="709"/>
      </w:tabs>
      <w:spacing w:before="120" w:after="120" w:line="240" w:lineRule="auto"/>
      <w:ind w:left="709" w:hanging="709"/>
      <w:jc w:val="both"/>
    </w:pPr>
    <w:rPr>
      <w:szCs w:val="24"/>
      <w:lang w:eastAsia="de-DE"/>
    </w:rPr>
  </w:style>
  <w:style w:type="paragraph" w:customStyle="1" w:styleId="Corrigendum">
    <w:name w:val="Corrigendum"/>
    <w:basedOn w:val="Normal"/>
    <w:next w:val="Normal"/>
    <w:rsid w:val="005C79AF"/>
    <w:pPr>
      <w:widowControl/>
      <w:spacing w:after="240" w:line="240" w:lineRule="auto"/>
      <w:jc w:val="left"/>
    </w:pPr>
    <w:rPr>
      <w:szCs w:val="24"/>
      <w:lang w:eastAsia="de-DE"/>
    </w:rPr>
  </w:style>
  <w:style w:type="paragraph" w:customStyle="1" w:styleId="Emission">
    <w:name w:val="Emission"/>
    <w:basedOn w:val="Normal"/>
    <w:next w:val="Rfrenceinstitutionelle"/>
    <w:rsid w:val="005C79AF"/>
    <w:pPr>
      <w:widowControl/>
      <w:spacing w:line="240" w:lineRule="auto"/>
      <w:ind w:left="5103"/>
      <w:jc w:val="left"/>
    </w:pPr>
    <w:rPr>
      <w:szCs w:val="24"/>
      <w:lang w:eastAsia="de-DE"/>
    </w:rPr>
  </w:style>
  <w:style w:type="paragraph" w:customStyle="1" w:styleId="Rfrenceinstitutionelle">
    <w:name w:val="Référence institutionelle"/>
    <w:basedOn w:val="Normal"/>
    <w:next w:val="Statut"/>
    <w:rsid w:val="005C79AF"/>
    <w:pPr>
      <w:widowControl/>
      <w:spacing w:after="240" w:line="240" w:lineRule="auto"/>
      <w:ind w:left="5103"/>
      <w:jc w:val="left"/>
    </w:pPr>
    <w:rPr>
      <w:szCs w:val="24"/>
      <w:lang w:eastAsia="de-DE"/>
    </w:rPr>
  </w:style>
  <w:style w:type="paragraph" w:customStyle="1" w:styleId="Exposdesmotifstitre">
    <w:name w:val="Exposé des motifs titre"/>
    <w:basedOn w:val="Normal"/>
    <w:next w:val="Normal"/>
    <w:rsid w:val="005C79AF"/>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rsid w:val="005C79AF"/>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rsid w:val="005C79AF"/>
    <w:pPr>
      <w:keepNext/>
      <w:widowControl/>
      <w:spacing w:before="120" w:after="120" w:line="240" w:lineRule="auto"/>
      <w:jc w:val="both"/>
    </w:pPr>
    <w:rPr>
      <w:szCs w:val="24"/>
      <w:lang w:eastAsia="de-DE"/>
    </w:rPr>
  </w:style>
  <w:style w:type="paragraph" w:customStyle="1" w:styleId="Titrearticle">
    <w:name w:val="Titre article"/>
    <w:basedOn w:val="Normal"/>
    <w:next w:val="Normal"/>
    <w:rsid w:val="005C79AF"/>
    <w:pPr>
      <w:keepNext/>
      <w:widowControl/>
      <w:spacing w:before="360" w:after="120" w:line="240" w:lineRule="auto"/>
      <w:jc w:val="center"/>
    </w:pPr>
    <w:rPr>
      <w:i/>
      <w:szCs w:val="24"/>
      <w:lang w:eastAsia="de-DE"/>
    </w:rPr>
  </w:style>
  <w:style w:type="paragraph" w:customStyle="1" w:styleId="Institutionquiagit">
    <w:name w:val="Institution qui agit"/>
    <w:basedOn w:val="Normal"/>
    <w:next w:val="Normal"/>
    <w:rsid w:val="005C79AF"/>
    <w:pPr>
      <w:keepNext/>
      <w:widowControl/>
      <w:spacing w:before="600" w:after="120" w:line="240" w:lineRule="auto"/>
      <w:jc w:val="both"/>
    </w:pPr>
    <w:rPr>
      <w:szCs w:val="24"/>
      <w:lang w:eastAsia="de-DE"/>
    </w:rPr>
  </w:style>
  <w:style w:type="paragraph" w:customStyle="1" w:styleId="Langue">
    <w:name w:val="Langue"/>
    <w:basedOn w:val="Normal"/>
    <w:next w:val="Rfrenceinterne"/>
    <w:rsid w:val="005C79AF"/>
    <w:pPr>
      <w:widowControl/>
      <w:spacing w:after="600" w:line="240" w:lineRule="auto"/>
      <w:jc w:val="center"/>
    </w:pPr>
    <w:rPr>
      <w:b/>
      <w:caps/>
      <w:szCs w:val="24"/>
      <w:lang w:eastAsia="de-DE"/>
    </w:rPr>
  </w:style>
  <w:style w:type="paragraph" w:customStyle="1" w:styleId="Rfrenceinterne">
    <w:name w:val="Référence interne"/>
    <w:basedOn w:val="Normal"/>
    <w:next w:val="Nomdelinstitution"/>
    <w:rsid w:val="005C79AF"/>
    <w:pPr>
      <w:widowControl/>
      <w:spacing w:after="600" w:line="240" w:lineRule="auto"/>
      <w:jc w:val="center"/>
    </w:pPr>
    <w:rPr>
      <w:b/>
      <w:szCs w:val="24"/>
      <w:lang w:eastAsia="de-DE"/>
    </w:rPr>
  </w:style>
  <w:style w:type="paragraph" w:customStyle="1" w:styleId="Nomdelinstitution">
    <w:name w:val="Nom de l'institution"/>
    <w:basedOn w:val="Normal"/>
    <w:next w:val="Emission"/>
    <w:rsid w:val="005C79AF"/>
    <w:pPr>
      <w:widowControl/>
      <w:spacing w:line="240" w:lineRule="auto"/>
      <w:jc w:val="left"/>
    </w:pPr>
    <w:rPr>
      <w:rFonts w:ascii="Arial" w:hAnsi="Arial" w:cs="Arial"/>
      <w:szCs w:val="24"/>
      <w:lang w:eastAsia="de-DE"/>
    </w:rPr>
  </w:style>
  <w:style w:type="paragraph" w:customStyle="1" w:styleId="Langueoriginale">
    <w:name w:val="Langue originale"/>
    <w:basedOn w:val="Normal"/>
    <w:next w:val="Phrasefinale"/>
    <w:rsid w:val="005C79AF"/>
    <w:pPr>
      <w:widowControl/>
      <w:spacing w:before="360" w:after="120" w:line="240" w:lineRule="auto"/>
      <w:jc w:val="center"/>
    </w:pPr>
    <w:rPr>
      <w:caps/>
      <w:szCs w:val="24"/>
      <w:lang w:eastAsia="de-DE"/>
    </w:rPr>
  </w:style>
  <w:style w:type="paragraph" w:customStyle="1" w:styleId="Phrasefinale">
    <w:name w:val="Phrase finale"/>
    <w:basedOn w:val="Normal"/>
    <w:next w:val="Normal"/>
    <w:rsid w:val="005C79AF"/>
    <w:pPr>
      <w:widowControl/>
      <w:spacing w:before="360" w:line="240" w:lineRule="auto"/>
      <w:jc w:val="center"/>
    </w:pPr>
    <w:rPr>
      <w:szCs w:val="24"/>
      <w:lang w:eastAsia="de-DE"/>
    </w:rPr>
  </w:style>
  <w:style w:type="paragraph" w:customStyle="1" w:styleId="ManualConsidrant">
    <w:name w:val="Manual Considérant"/>
    <w:basedOn w:val="Normal"/>
    <w:rsid w:val="005C79AF"/>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rsid w:val="005C79AF"/>
    <w:pPr>
      <w:widowControl/>
      <w:spacing w:before="360" w:after="360" w:line="240" w:lineRule="auto"/>
      <w:jc w:val="center"/>
    </w:pPr>
    <w:rPr>
      <w:b/>
      <w:szCs w:val="24"/>
      <w:lang w:eastAsia="de-DE"/>
    </w:rPr>
  </w:style>
  <w:style w:type="paragraph" w:customStyle="1" w:styleId="Prliminairetype">
    <w:name w:val="Préliminaire type"/>
    <w:basedOn w:val="Normal"/>
    <w:next w:val="Normal"/>
    <w:rsid w:val="005C79AF"/>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5C79AF"/>
    <w:pPr>
      <w:widowControl/>
      <w:spacing w:line="240" w:lineRule="auto"/>
      <w:ind w:left="5103"/>
      <w:jc w:val="left"/>
    </w:pPr>
    <w:rPr>
      <w:szCs w:val="24"/>
      <w:lang w:eastAsia="de-DE"/>
    </w:rPr>
  </w:style>
  <w:style w:type="paragraph" w:customStyle="1" w:styleId="Rfrenceinterinstitutionelleprliminaire">
    <w:name w:val="Référence interinstitutionelle (préliminaire)"/>
    <w:basedOn w:val="Normal"/>
    <w:next w:val="Normal"/>
    <w:rsid w:val="005C79AF"/>
    <w:pPr>
      <w:widowControl/>
      <w:spacing w:line="240" w:lineRule="auto"/>
      <w:ind w:left="5103"/>
      <w:jc w:val="left"/>
    </w:pPr>
    <w:rPr>
      <w:szCs w:val="24"/>
      <w:lang w:eastAsia="de-DE"/>
    </w:rPr>
  </w:style>
  <w:style w:type="paragraph" w:customStyle="1" w:styleId="Sous-titreobjetprliminaire">
    <w:name w:val="Sous-titre objet (préliminaire)"/>
    <w:basedOn w:val="Normal"/>
    <w:rsid w:val="005C79AF"/>
    <w:pPr>
      <w:widowControl/>
      <w:spacing w:line="240" w:lineRule="auto"/>
      <w:jc w:val="center"/>
    </w:pPr>
    <w:rPr>
      <w:b/>
      <w:szCs w:val="24"/>
      <w:lang w:eastAsia="de-DE"/>
    </w:rPr>
  </w:style>
  <w:style w:type="paragraph" w:customStyle="1" w:styleId="Statutprliminaire">
    <w:name w:val="Statut (préliminaire)"/>
    <w:basedOn w:val="Normal"/>
    <w:next w:val="Normal"/>
    <w:rsid w:val="005C79AF"/>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5C79AF"/>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5C79AF"/>
    <w:pPr>
      <w:widowControl/>
      <w:spacing w:before="360" w:line="240" w:lineRule="auto"/>
      <w:jc w:val="center"/>
    </w:pPr>
    <w:rPr>
      <w:b/>
      <w:szCs w:val="24"/>
      <w:lang w:eastAsia="de-DE"/>
    </w:rPr>
  </w:style>
  <w:style w:type="character" w:customStyle="1" w:styleId="Added">
    <w:name w:val="Added"/>
    <w:rsid w:val="005C79AF"/>
    <w:rPr>
      <w:b/>
      <w:u w:val="single"/>
    </w:rPr>
  </w:style>
  <w:style w:type="character" w:customStyle="1" w:styleId="Deleted">
    <w:name w:val="Deleted"/>
    <w:rsid w:val="005C79AF"/>
    <w:rPr>
      <w:strike/>
    </w:rPr>
  </w:style>
  <w:style w:type="paragraph" w:customStyle="1" w:styleId="Address">
    <w:name w:val="Address"/>
    <w:basedOn w:val="Normal"/>
    <w:next w:val="Normal"/>
    <w:rsid w:val="005C79AF"/>
    <w:pPr>
      <w:keepLines/>
      <w:widowControl/>
      <w:spacing w:before="120" w:after="120"/>
      <w:ind w:left="3402"/>
      <w:jc w:val="left"/>
    </w:pPr>
    <w:rPr>
      <w:szCs w:val="24"/>
      <w:lang w:eastAsia="de-DE"/>
    </w:rPr>
  </w:style>
  <w:style w:type="paragraph" w:customStyle="1" w:styleId="Fichefinancirestandardtitre">
    <w:name w:val="Fiche financière (standard) titre"/>
    <w:basedOn w:val="Normal"/>
    <w:next w:val="Normal"/>
    <w:rsid w:val="005C79AF"/>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5C79AF"/>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5C79AF"/>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5C79AF"/>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5C79AF"/>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5C79AF"/>
    <w:pPr>
      <w:widowControl/>
      <w:spacing w:before="120" w:after="120" w:line="240" w:lineRule="auto"/>
      <w:jc w:val="center"/>
    </w:pPr>
    <w:rPr>
      <w:b/>
      <w:szCs w:val="24"/>
      <w:u w:val="single"/>
      <w:lang w:eastAsia="de-DE"/>
    </w:rPr>
  </w:style>
  <w:style w:type="paragraph" w:customStyle="1" w:styleId="Objetexterne">
    <w:name w:val="Objet externe"/>
    <w:basedOn w:val="Normal"/>
    <w:next w:val="Normal"/>
    <w:rsid w:val="005C79AF"/>
    <w:pPr>
      <w:widowControl/>
      <w:spacing w:before="120" w:after="120" w:line="240" w:lineRule="auto"/>
      <w:jc w:val="both"/>
    </w:pPr>
    <w:rPr>
      <w:i/>
      <w:caps/>
      <w:szCs w:val="24"/>
      <w:lang w:eastAsia="de-DE"/>
    </w:rPr>
  </w:style>
  <w:style w:type="character" w:styleId="CommentReference">
    <w:name w:val="annotation reference"/>
    <w:basedOn w:val="DefaultParagraphFont"/>
    <w:uiPriority w:val="99"/>
    <w:semiHidden/>
    <w:rsid w:val="005C79AF"/>
    <w:rPr>
      <w:rFonts w:cs="Times New Roman"/>
      <w:sz w:val="16"/>
      <w:rtl w:val="0"/>
      <w:cs w:val="0"/>
    </w:rPr>
  </w:style>
  <w:style w:type="paragraph" w:styleId="BodyText">
    <w:name w:val="Body Text"/>
    <w:basedOn w:val="Normal"/>
    <w:link w:val="ZkladntextChar"/>
    <w:uiPriority w:val="99"/>
    <w:rsid w:val="005C79AF"/>
    <w:pPr>
      <w:widowControl/>
      <w:spacing w:after="120" w:line="240" w:lineRule="auto"/>
      <w:jc w:val="left"/>
    </w:pPr>
    <w:rPr>
      <w:rFonts w:ascii="Times New Roman" w:eastAsia="PMingLiU" w:hAnsi="Times New Roman"/>
      <w:szCs w:val="24"/>
      <w:lang w:eastAsia="en-US"/>
    </w:rPr>
  </w:style>
  <w:style w:type="character" w:customStyle="1" w:styleId="ZkladntextChar">
    <w:name w:val="Základný text Char"/>
    <w:basedOn w:val="DefaultParagraphFont"/>
    <w:link w:val="BodyText"/>
    <w:uiPriority w:val="99"/>
    <w:semiHidden/>
    <w:locked/>
    <w:rPr>
      <w:rFonts w:cs="Times New Roman"/>
      <w:sz w:val="24"/>
      <w:rtl w:val="0"/>
      <w:cs w:val="0"/>
      <w:lang w:val="en-GB" w:eastAsia="fr-BE"/>
    </w:rPr>
  </w:style>
  <w:style w:type="paragraph" w:styleId="BodyText3">
    <w:name w:val="Body Text 3"/>
    <w:basedOn w:val="Normal"/>
    <w:link w:val="Zkladntext3Char"/>
    <w:uiPriority w:val="99"/>
    <w:rsid w:val="005C79AF"/>
    <w:pPr>
      <w:widowControl/>
      <w:spacing w:after="120" w:line="240" w:lineRule="auto"/>
      <w:jc w:val="left"/>
    </w:pPr>
    <w:rPr>
      <w:rFonts w:ascii="Times New Roman" w:eastAsia="PMingLiU" w:hAnsi="Times New Roman"/>
      <w:sz w:val="16"/>
      <w:szCs w:val="16"/>
      <w:lang w:eastAsia="en-US"/>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en-GB" w:eastAsia="fr-BE"/>
    </w:rPr>
  </w:style>
  <w:style w:type="paragraph" w:styleId="Title">
    <w:name w:val="Title"/>
    <w:basedOn w:val="Normal"/>
    <w:link w:val="NzovChar"/>
    <w:uiPriority w:val="10"/>
    <w:qFormat/>
    <w:rsid w:val="005C79AF"/>
    <w:pPr>
      <w:widowControl/>
      <w:spacing w:line="240" w:lineRule="auto"/>
      <w:jc w:val="center"/>
    </w:pPr>
    <w:rPr>
      <w:rFonts w:ascii="Times New Roman" w:eastAsia="PMingLiU" w:hAnsi="Times New Roman"/>
      <w:i/>
      <w:iCs/>
      <w:sz w:val="20"/>
      <w:szCs w:val="24"/>
      <w:lang w:eastAsia="en-US"/>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lang w:val="en-GB" w:eastAsia="fr-BE"/>
    </w:rPr>
  </w:style>
  <w:style w:type="paragraph" w:customStyle="1" w:styleId="Numbered1">
    <w:name w:val="Numbered1"/>
    <w:basedOn w:val="Normal"/>
    <w:rsid w:val="005C79AF"/>
    <w:pPr>
      <w:widowControl/>
      <w:spacing w:before="120" w:line="240" w:lineRule="auto"/>
      <w:jc w:val="both"/>
    </w:pPr>
    <w:rPr>
      <w:rFonts w:ascii="Arial" w:hAnsi="Arial"/>
      <w:sz w:val="20"/>
      <w:szCs w:val="24"/>
      <w:lang w:eastAsia="en-GB"/>
    </w:rPr>
  </w:style>
  <w:style w:type="paragraph" w:customStyle="1" w:styleId="ArticleDSM">
    <w:name w:val="Article DSM"/>
    <w:basedOn w:val="Normal"/>
    <w:autoRedefine/>
    <w:rsid w:val="005C79AF"/>
    <w:pPr>
      <w:keepNext/>
      <w:widowControl/>
      <w:spacing w:before="360" w:line="240" w:lineRule="auto"/>
      <w:ind w:firstLine="720"/>
      <w:jc w:val="center"/>
    </w:pPr>
    <w:rPr>
      <w:b/>
      <w:i/>
      <w:iCs/>
      <w:szCs w:val="24"/>
      <w:lang w:eastAsia="en-GB"/>
    </w:rPr>
  </w:style>
  <w:style w:type="paragraph" w:customStyle="1" w:styleId="BodyText4">
    <w:name w:val="Body Text 4"/>
    <w:basedOn w:val="Normal"/>
    <w:rsid w:val="005C79AF"/>
    <w:pPr>
      <w:widowControl/>
      <w:tabs>
        <w:tab w:val="num" w:pos="2160"/>
      </w:tabs>
      <w:spacing w:after="240" w:line="240" w:lineRule="auto"/>
      <w:ind w:left="2160" w:hanging="720"/>
      <w:jc w:val="both"/>
    </w:pPr>
    <w:rPr>
      <w:sz w:val="22"/>
      <w:lang w:eastAsia="en-US"/>
    </w:rPr>
  </w:style>
  <w:style w:type="paragraph" w:customStyle="1" w:styleId="AddressTR">
    <w:name w:val="AddressTR"/>
    <w:basedOn w:val="Normal"/>
    <w:next w:val="Normal"/>
    <w:rsid w:val="005C79AF"/>
    <w:pPr>
      <w:widowControl/>
      <w:spacing w:after="720" w:line="240" w:lineRule="auto"/>
      <w:ind w:left="5103"/>
      <w:jc w:val="left"/>
    </w:pPr>
    <w:rPr>
      <w:lang w:eastAsia="en-US"/>
    </w:rPr>
  </w:style>
  <w:style w:type="paragraph" w:customStyle="1" w:styleId="Char">
    <w:name w:val="Char"/>
    <w:basedOn w:val="Normal"/>
    <w:rsid w:val="005C79AF"/>
    <w:pPr>
      <w:widowControl/>
      <w:spacing w:after="160" w:line="240" w:lineRule="exact"/>
      <w:jc w:val="left"/>
    </w:pPr>
    <w:rPr>
      <w:rFonts w:ascii="Verdana" w:hAnsi="Verdana" w:cs="Angsana New"/>
      <w:sz w:val="20"/>
      <w:lang w:val="en-US" w:eastAsia="en-US"/>
    </w:rPr>
  </w:style>
  <w:style w:type="paragraph" w:customStyle="1" w:styleId="num">
    <w:name w:val="num"/>
    <w:basedOn w:val="Normal"/>
    <w:rsid w:val="005C79AF"/>
    <w:pPr>
      <w:widowControl/>
      <w:spacing w:line="240" w:lineRule="auto"/>
      <w:ind w:left="850" w:hanging="850"/>
      <w:jc w:val="both"/>
    </w:pPr>
    <w:rPr>
      <w:lang w:eastAsia="en-GB"/>
    </w:rPr>
  </w:style>
  <w:style w:type="paragraph" w:customStyle="1" w:styleId="num2">
    <w:name w:val="num2"/>
    <w:basedOn w:val="num"/>
    <w:rsid w:val="005C79AF"/>
    <w:pPr>
      <w:spacing w:line="240" w:lineRule="auto"/>
      <w:ind w:left="1700"/>
      <w:jc w:val="both"/>
    </w:pPr>
  </w:style>
  <w:style w:type="paragraph" w:customStyle="1" w:styleId="art">
    <w:name w:val="art"/>
    <w:basedOn w:val="Heading1"/>
    <w:rsid w:val="005C79AF"/>
    <w:pPr>
      <w:numPr>
        <w:numId w:val="0"/>
      </w:numPr>
      <w:tabs>
        <w:tab w:val="clear" w:pos="851"/>
      </w:tabs>
      <w:spacing w:before="0" w:after="0" w:line="240" w:lineRule="auto"/>
      <w:ind w:firstLine="0"/>
      <w:jc w:val="center"/>
    </w:pPr>
    <w:rPr>
      <w:smallCaps w:val="0"/>
      <w:lang w:eastAsia="en-GB"/>
    </w:rPr>
  </w:style>
  <w:style w:type="paragraph" w:customStyle="1" w:styleId="AddressTL">
    <w:name w:val="AddressTL"/>
    <w:basedOn w:val="Normal"/>
    <w:next w:val="Normal"/>
    <w:rsid w:val="005C79AF"/>
    <w:pPr>
      <w:widowControl/>
      <w:spacing w:after="720" w:line="240" w:lineRule="auto"/>
      <w:jc w:val="left"/>
    </w:pPr>
    <w:rPr>
      <w:lang w:eastAsia="en-US"/>
    </w:rPr>
  </w:style>
  <w:style w:type="paragraph" w:styleId="BlockText">
    <w:name w:val="Block Text"/>
    <w:basedOn w:val="Normal"/>
    <w:uiPriority w:val="99"/>
    <w:rsid w:val="005C79AF"/>
    <w:pPr>
      <w:widowControl/>
      <w:spacing w:after="120" w:line="240" w:lineRule="auto"/>
      <w:ind w:left="1440" w:right="1440"/>
      <w:jc w:val="both"/>
    </w:pPr>
    <w:rPr>
      <w:lang w:eastAsia="en-US"/>
    </w:rPr>
  </w:style>
  <w:style w:type="paragraph" w:styleId="BodyTextFirstIndent">
    <w:name w:val="Body Text First Indent"/>
    <w:basedOn w:val="BodyText"/>
    <w:link w:val="PrvzarkazkladnhotextuChar"/>
    <w:uiPriority w:val="99"/>
    <w:rsid w:val="005C79AF"/>
    <w:pPr>
      <w:spacing w:line="240" w:lineRule="auto"/>
      <w:ind w:firstLine="210"/>
      <w:jc w:val="both"/>
    </w:pPr>
    <w:rPr>
      <w:rFonts w:ascii="Times New Roman" w:eastAsia="Times New Roman" w:hAnsi="Times New Roman"/>
      <w:szCs w:val="20"/>
    </w:rPr>
  </w:style>
  <w:style w:type="character" w:customStyle="1" w:styleId="PrvzarkazkladnhotextuChar">
    <w:name w:val="Prvá zarážka základného textu Char"/>
    <w:basedOn w:val="ZkladntextChar"/>
    <w:link w:val="BodyTextFirstIndent"/>
    <w:uiPriority w:val="99"/>
    <w:semiHidden/>
    <w:locked/>
  </w:style>
  <w:style w:type="paragraph" w:styleId="BodyTextFirstIndent2">
    <w:name w:val="Body Text First Indent 2"/>
    <w:basedOn w:val="BodyTextIndent"/>
    <w:link w:val="Prvzarkazkladnhotextu2Char"/>
    <w:uiPriority w:val="99"/>
    <w:rsid w:val="005C79AF"/>
    <w:pPr>
      <w:spacing w:line="240" w:lineRule="auto"/>
      <w:ind w:left="283" w:firstLine="210"/>
      <w:jc w:val="both"/>
    </w:pPr>
    <w:rPr>
      <w:sz w:val="24"/>
      <w:lang w:val="en-GB" w:eastAsia="en-US"/>
    </w:rPr>
  </w:style>
  <w:style w:type="character" w:customStyle="1" w:styleId="Prvzarkazkladnhotextu2Char">
    <w:name w:val="Prvá zarážka základného textu 2 Char"/>
    <w:basedOn w:val="ZarkazkladnhotextuChar"/>
    <w:link w:val="BodyTextFirstIndent2"/>
    <w:uiPriority w:val="99"/>
    <w:semiHidden/>
    <w:locked/>
  </w:style>
  <w:style w:type="paragraph" w:styleId="BodyTextIndent2">
    <w:name w:val="Body Text Indent 2"/>
    <w:basedOn w:val="Normal"/>
    <w:link w:val="Zarkazkladnhotextu2Char"/>
    <w:uiPriority w:val="99"/>
    <w:rsid w:val="005C79AF"/>
    <w:pPr>
      <w:widowControl/>
      <w:spacing w:after="120" w:line="480" w:lineRule="auto"/>
      <w:ind w:left="283"/>
      <w:jc w:val="both"/>
    </w:pPr>
    <w:rPr>
      <w:lang w:eastAsia="en-US"/>
    </w:r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lang w:val="en-GB" w:eastAsia="fr-BE"/>
    </w:rPr>
  </w:style>
  <w:style w:type="paragraph" w:styleId="BodyTextIndent3">
    <w:name w:val="Body Text Indent 3"/>
    <w:basedOn w:val="Normal"/>
    <w:link w:val="Zarkazkladnhotextu3Char"/>
    <w:uiPriority w:val="99"/>
    <w:rsid w:val="005C79AF"/>
    <w:pPr>
      <w:widowControl/>
      <w:spacing w:after="120" w:line="240" w:lineRule="auto"/>
      <w:ind w:left="283"/>
      <w:jc w:val="both"/>
    </w:pPr>
    <w:rPr>
      <w:sz w:val="16"/>
      <w:lang w:eastAsia="en-US"/>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en-GB" w:eastAsia="fr-BE"/>
    </w:rPr>
  </w:style>
  <w:style w:type="paragraph" w:styleId="Closing">
    <w:name w:val="Closing"/>
    <w:basedOn w:val="Normal"/>
    <w:next w:val="Signature"/>
    <w:link w:val="ZverChar"/>
    <w:uiPriority w:val="99"/>
    <w:rsid w:val="005C79AF"/>
    <w:pPr>
      <w:widowControl/>
      <w:tabs>
        <w:tab w:val="left" w:pos="5103"/>
      </w:tabs>
      <w:spacing w:before="240" w:after="240" w:line="240" w:lineRule="auto"/>
      <w:ind w:left="5103"/>
      <w:jc w:val="left"/>
    </w:pPr>
    <w:rPr>
      <w:lang w:eastAsia="en-US"/>
    </w:rPr>
  </w:style>
  <w:style w:type="character" w:customStyle="1" w:styleId="ZverChar">
    <w:name w:val="Záver Char"/>
    <w:basedOn w:val="DefaultParagraphFont"/>
    <w:link w:val="Closing"/>
    <w:uiPriority w:val="99"/>
    <w:semiHidden/>
    <w:locked/>
    <w:rPr>
      <w:rFonts w:cs="Times New Roman"/>
      <w:sz w:val="24"/>
      <w:rtl w:val="0"/>
      <w:cs w:val="0"/>
      <w:lang w:val="en-GB" w:eastAsia="fr-BE"/>
    </w:rPr>
  </w:style>
  <w:style w:type="paragraph" w:styleId="Signature">
    <w:name w:val="Signature"/>
    <w:basedOn w:val="Normal"/>
    <w:next w:val="Contact"/>
    <w:link w:val="PodpisChar"/>
    <w:uiPriority w:val="99"/>
    <w:rsid w:val="005C79AF"/>
    <w:pPr>
      <w:widowControl/>
      <w:tabs>
        <w:tab w:val="left" w:pos="5103"/>
      </w:tabs>
      <w:spacing w:before="1200" w:line="240" w:lineRule="auto"/>
      <w:ind w:left="5103"/>
      <w:jc w:val="center"/>
    </w:pPr>
    <w:rPr>
      <w:lang w:eastAsia="en-US"/>
    </w:rPr>
  </w:style>
  <w:style w:type="character" w:customStyle="1" w:styleId="PodpisChar">
    <w:name w:val="Podpis Char"/>
    <w:basedOn w:val="DefaultParagraphFont"/>
    <w:link w:val="Signature"/>
    <w:uiPriority w:val="99"/>
    <w:semiHidden/>
    <w:locked/>
    <w:rPr>
      <w:rFonts w:cs="Times New Roman"/>
      <w:sz w:val="24"/>
      <w:rtl w:val="0"/>
      <w:cs w:val="0"/>
      <w:lang w:val="en-GB" w:eastAsia="fr-BE"/>
    </w:rPr>
  </w:style>
  <w:style w:type="paragraph" w:customStyle="1" w:styleId="Contact">
    <w:name w:val="Contact"/>
    <w:basedOn w:val="Normal"/>
    <w:next w:val="Enclosures"/>
    <w:rsid w:val="005C79AF"/>
    <w:pPr>
      <w:widowControl/>
      <w:spacing w:before="480" w:line="240" w:lineRule="auto"/>
      <w:ind w:left="567" w:hanging="567"/>
      <w:jc w:val="left"/>
    </w:pPr>
    <w:rPr>
      <w:lang w:eastAsia="en-US"/>
    </w:rPr>
  </w:style>
  <w:style w:type="paragraph" w:customStyle="1" w:styleId="Enclosures">
    <w:name w:val="Enclosures"/>
    <w:basedOn w:val="Normal"/>
    <w:next w:val="Participants"/>
    <w:rsid w:val="005C79AF"/>
    <w:pPr>
      <w:keepNext/>
      <w:keepLines/>
      <w:widowControl/>
      <w:tabs>
        <w:tab w:val="left" w:pos="5670"/>
      </w:tabs>
      <w:spacing w:before="480" w:line="240" w:lineRule="auto"/>
      <w:ind w:left="1985" w:hanging="1985"/>
      <w:jc w:val="left"/>
    </w:pPr>
    <w:rPr>
      <w:lang w:eastAsia="en-US"/>
    </w:rPr>
  </w:style>
  <w:style w:type="paragraph" w:customStyle="1" w:styleId="Participants">
    <w:name w:val="Participants"/>
    <w:basedOn w:val="Normal"/>
    <w:next w:val="Copies"/>
    <w:rsid w:val="005C79AF"/>
    <w:pPr>
      <w:widowControl/>
      <w:tabs>
        <w:tab w:val="left" w:pos="2552"/>
        <w:tab w:val="left" w:pos="2835"/>
        <w:tab w:val="left" w:pos="5670"/>
        <w:tab w:val="left" w:pos="6379"/>
        <w:tab w:val="left" w:pos="6804"/>
      </w:tabs>
      <w:spacing w:before="480" w:line="240" w:lineRule="auto"/>
      <w:ind w:left="1985" w:hanging="1985"/>
      <w:jc w:val="left"/>
    </w:pPr>
    <w:rPr>
      <w:lang w:eastAsia="en-US"/>
    </w:rPr>
  </w:style>
  <w:style w:type="paragraph" w:customStyle="1" w:styleId="Copies">
    <w:name w:val="Copies"/>
    <w:basedOn w:val="Normal"/>
    <w:next w:val="Normal"/>
    <w:rsid w:val="005C79AF"/>
    <w:pPr>
      <w:widowControl/>
      <w:tabs>
        <w:tab w:val="left" w:pos="2552"/>
        <w:tab w:val="left" w:pos="2835"/>
        <w:tab w:val="left" w:pos="5670"/>
        <w:tab w:val="left" w:pos="6379"/>
        <w:tab w:val="left" w:pos="6804"/>
      </w:tabs>
      <w:spacing w:before="480" w:line="240" w:lineRule="auto"/>
      <w:ind w:left="1985" w:hanging="1985"/>
      <w:jc w:val="left"/>
    </w:pPr>
    <w:rPr>
      <w:lang w:eastAsia="en-US"/>
    </w:rPr>
  </w:style>
  <w:style w:type="paragraph" w:customStyle="1" w:styleId="DoubSign">
    <w:name w:val="DoubSign"/>
    <w:basedOn w:val="Normal"/>
    <w:next w:val="Contact"/>
    <w:rsid w:val="005C79AF"/>
    <w:pPr>
      <w:widowControl/>
      <w:tabs>
        <w:tab w:val="left" w:pos="5103"/>
      </w:tabs>
      <w:spacing w:before="1200" w:line="240" w:lineRule="auto"/>
      <w:jc w:val="left"/>
    </w:pPr>
    <w:rPr>
      <w:lang w:eastAsia="en-US"/>
    </w:rPr>
  </w:style>
  <w:style w:type="paragraph" w:styleId="EnvelopeAddress">
    <w:name w:val="envelope address"/>
    <w:basedOn w:val="Normal"/>
    <w:uiPriority w:val="99"/>
    <w:rsid w:val="005C79AF"/>
    <w:pPr>
      <w:framePr w:w="7920" w:h="1980" w:hRule="exact" w:hSpace="180" w:vSpace="0" w:hAnchor="page" w:xAlign="center" w:yAlign="bottom"/>
      <w:widowControl/>
      <w:spacing w:line="240" w:lineRule="auto"/>
      <w:jc w:val="both"/>
    </w:pPr>
    <w:rPr>
      <w:lang w:eastAsia="en-US"/>
    </w:rPr>
  </w:style>
  <w:style w:type="paragraph" w:styleId="EnvelopeReturn">
    <w:name w:val="envelope return"/>
    <w:basedOn w:val="Normal"/>
    <w:uiPriority w:val="99"/>
    <w:rsid w:val="005C79AF"/>
    <w:pPr>
      <w:widowControl/>
      <w:spacing w:line="240" w:lineRule="auto"/>
      <w:jc w:val="both"/>
    </w:pPr>
    <w:rPr>
      <w:sz w:val="20"/>
      <w:lang w:eastAsia="en-US"/>
    </w:rPr>
  </w:style>
  <w:style w:type="paragraph" w:styleId="List">
    <w:name w:val="List"/>
    <w:basedOn w:val="Normal"/>
    <w:uiPriority w:val="99"/>
    <w:rsid w:val="005C79AF"/>
    <w:pPr>
      <w:widowControl/>
      <w:spacing w:after="240" w:line="240" w:lineRule="auto"/>
      <w:ind w:left="283" w:hanging="283"/>
      <w:jc w:val="both"/>
    </w:pPr>
    <w:rPr>
      <w:lang w:eastAsia="en-US"/>
    </w:rPr>
  </w:style>
  <w:style w:type="paragraph" w:styleId="List2">
    <w:name w:val="List 2"/>
    <w:basedOn w:val="Normal"/>
    <w:uiPriority w:val="99"/>
    <w:rsid w:val="005C79AF"/>
    <w:pPr>
      <w:widowControl/>
      <w:spacing w:after="240" w:line="240" w:lineRule="auto"/>
      <w:ind w:left="566" w:hanging="283"/>
      <w:jc w:val="both"/>
    </w:pPr>
    <w:rPr>
      <w:lang w:eastAsia="en-US"/>
    </w:rPr>
  </w:style>
  <w:style w:type="paragraph" w:styleId="List3">
    <w:name w:val="List 3"/>
    <w:basedOn w:val="Normal"/>
    <w:uiPriority w:val="99"/>
    <w:rsid w:val="005C79AF"/>
    <w:pPr>
      <w:widowControl/>
      <w:spacing w:after="240" w:line="240" w:lineRule="auto"/>
      <w:ind w:left="849" w:hanging="283"/>
      <w:jc w:val="both"/>
    </w:pPr>
    <w:rPr>
      <w:lang w:eastAsia="en-US"/>
    </w:rPr>
  </w:style>
  <w:style w:type="paragraph" w:styleId="List4">
    <w:name w:val="List 4"/>
    <w:basedOn w:val="Normal"/>
    <w:uiPriority w:val="99"/>
    <w:rsid w:val="005C79AF"/>
    <w:pPr>
      <w:widowControl/>
      <w:numPr>
        <w:numId w:val="2"/>
      </w:numPr>
      <w:tabs>
        <w:tab w:val="num" w:pos="360"/>
        <w:tab w:val="num" w:pos="1077"/>
        <w:tab w:val="num" w:pos="1134"/>
      </w:tabs>
      <w:spacing w:after="240" w:line="240" w:lineRule="auto"/>
      <w:ind w:left="1132" w:hanging="283"/>
      <w:jc w:val="both"/>
    </w:pPr>
    <w:rPr>
      <w:lang w:eastAsia="en-US"/>
    </w:rPr>
  </w:style>
  <w:style w:type="paragraph" w:styleId="List5">
    <w:name w:val="List 5"/>
    <w:basedOn w:val="Normal"/>
    <w:uiPriority w:val="99"/>
    <w:rsid w:val="005C79AF"/>
    <w:pPr>
      <w:widowControl/>
      <w:numPr>
        <w:numId w:val="3"/>
      </w:numPr>
      <w:tabs>
        <w:tab w:val="num" w:pos="567"/>
        <w:tab w:val="num" w:pos="709"/>
        <w:tab w:val="num" w:pos="1440"/>
      </w:tabs>
      <w:spacing w:after="240" w:line="240" w:lineRule="auto"/>
      <w:ind w:left="1415" w:hanging="709"/>
      <w:jc w:val="both"/>
    </w:pPr>
    <w:rPr>
      <w:lang w:eastAsia="en-US"/>
    </w:rPr>
  </w:style>
  <w:style w:type="paragraph" w:styleId="ListBullet5">
    <w:name w:val="List Bullet 5"/>
    <w:basedOn w:val="Normal"/>
    <w:autoRedefine/>
    <w:uiPriority w:val="99"/>
    <w:rsid w:val="005C79AF"/>
    <w:pPr>
      <w:widowControl/>
      <w:numPr>
        <w:numId w:val="1"/>
      </w:numPr>
      <w:tabs>
        <w:tab w:val="num" w:pos="360"/>
      </w:tabs>
      <w:spacing w:after="240" w:line="240" w:lineRule="auto"/>
      <w:ind w:left="360" w:hanging="360"/>
      <w:jc w:val="both"/>
    </w:pPr>
    <w:rPr>
      <w:lang w:eastAsia="en-US"/>
    </w:rPr>
  </w:style>
  <w:style w:type="paragraph" w:styleId="ListContinue">
    <w:name w:val="List Continue"/>
    <w:basedOn w:val="Normal"/>
    <w:uiPriority w:val="99"/>
    <w:rsid w:val="005C79AF"/>
    <w:pPr>
      <w:widowControl/>
      <w:spacing w:after="120" w:line="240" w:lineRule="auto"/>
      <w:ind w:left="283"/>
      <w:jc w:val="both"/>
    </w:pPr>
    <w:rPr>
      <w:lang w:eastAsia="en-US"/>
    </w:rPr>
  </w:style>
  <w:style w:type="paragraph" w:styleId="ListContinue2">
    <w:name w:val="List Continue 2"/>
    <w:basedOn w:val="Normal"/>
    <w:uiPriority w:val="99"/>
    <w:rsid w:val="005C79AF"/>
    <w:pPr>
      <w:widowControl/>
      <w:spacing w:after="120" w:line="240" w:lineRule="auto"/>
      <w:ind w:left="566"/>
      <w:jc w:val="both"/>
    </w:pPr>
    <w:rPr>
      <w:lang w:eastAsia="en-US"/>
    </w:rPr>
  </w:style>
  <w:style w:type="paragraph" w:styleId="ListContinue3">
    <w:name w:val="List Continue 3"/>
    <w:basedOn w:val="Normal"/>
    <w:uiPriority w:val="99"/>
    <w:rsid w:val="005C79AF"/>
    <w:pPr>
      <w:widowControl/>
      <w:spacing w:after="120" w:line="240" w:lineRule="auto"/>
      <w:ind w:left="849"/>
      <w:jc w:val="both"/>
    </w:pPr>
    <w:rPr>
      <w:lang w:eastAsia="en-US"/>
    </w:rPr>
  </w:style>
  <w:style w:type="paragraph" w:styleId="ListContinue4">
    <w:name w:val="List Continue 4"/>
    <w:basedOn w:val="Normal"/>
    <w:uiPriority w:val="99"/>
    <w:rsid w:val="005C79AF"/>
    <w:pPr>
      <w:widowControl/>
      <w:numPr>
        <w:numId w:val="4"/>
      </w:numPr>
      <w:tabs>
        <w:tab w:val="num" w:pos="567"/>
        <w:tab w:val="num" w:pos="720"/>
        <w:tab w:val="num" w:pos="1077"/>
      </w:tabs>
      <w:spacing w:after="120" w:line="240" w:lineRule="auto"/>
      <w:ind w:left="1132" w:hanging="360"/>
      <w:jc w:val="both"/>
    </w:pPr>
    <w:rPr>
      <w:lang w:eastAsia="en-US"/>
    </w:rPr>
  </w:style>
  <w:style w:type="paragraph" w:styleId="ListContinue5">
    <w:name w:val="List Continue 5"/>
    <w:basedOn w:val="Normal"/>
    <w:uiPriority w:val="99"/>
    <w:rsid w:val="005C79AF"/>
    <w:pPr>
      <w:widowControl/>
      <w:numPr>
        <w:numId w:val="5"/>
      </w:numPr>
      <w:tabs>
        <w:tab w:val="num" w:pos="567"/>
        <w:tab w:val="num" w:pos="720"/>
        <w:tab w:val="num" w:pos="1260"/>
      </w:tabs>
      <w:spacing w:after="120" w:line="240" w:lineRule="auto"/>
      <w:ind w:left="1415" w:hanging="360"/>
      <w:jc w:val="both"/>
    </w:pPr>
    <w:rPr>
      <w:lang w:eastAsia="en-US"/>
    </w:rPr>
  </w:style>
  <w:style w:type="paragraph" w:styleId="ListNumber5">
    <w:name w:val="List Number 5"/>
    <w:basedOn w:val="Normal"/>
    <w:uiPriority w:val="99"/>
    <w:rsid w:val="005C79AF"/>
    <w:pPr>
      <w:widowControl/>
      <w:numPr>
        <w:numId w:val="42"/>
      </w:numPr>
      <w:tabs>
        <w:tab w:val="num" w:pos="720"/>
        <w:tab w:val="num" w:pos="1134"/>
      </w:tabs>
      <w:spacing w:after="240" w:line="240" w:lineRule="auto"/>
      <w:ind w:left="720" w:hanging="360"/>
      <w:jc w:val="both"/>
    </w:pPr>
    <w:rPr>
      <w:lang w:eastAsia="en-US"/>
    </w:rPr>
  </w:style>
  <w:style w:type="paragraph" w:styleId="MessageHeader">
    <w:name w:val="Message Header"/>
    <w:basedOn w:val="Normal"/>
    <w:link w:val="HlavikasprvyChar"/>
    <w:uiPriority w:val="99"/>
    <w:rsid w:val="005C79AF"/>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HlavikasprvyChar">
    <w:name w:val="Hlavička správy Char"/>
    <w:basedOn w:val="DefaultParagraphFont"/>
    <w:link w:val="MessageHeader"/>
    <w:uiPriority w:val="99"/>
    <w:semiHidden/>
    <w:locked/>
    <w:rPr>
      <w:rFonts w:asciiTheme="majorHAnsi" w:eastAsiaTheme="majorEastAsia" w:hAnsiTheme="majorHAnsi" w:cstheme="majorBidi"/>
      <w:sz w:val="24"/>
      <w:szCs w:val="24"/>
      <w:shd w:val="pct20" w:color="auto" w:fill="auto"/>
      <w:rtl w:val="0"/>
      <w:cs w:val="0"/>
      <w:lang w:val="en-GB" w:eastAsia="fr-BE"/>
    </w:rPr>
  </w:style>
  <w:style w:type="paragraph" w:styleId="NormalIndent">
    <w:name w:val="Normal Indent"/>
    <w:basedOn w:val="Normal"/>
    <w:uiPriority w:val="99"/>
    <w:rsid w:val="005C79AF"/>
    <w:pPr>
      <w:widowControl/>
      <w:spacing w:after="240" w:line="240" w:lineRule="auto"/>
      <w:ind w:left="720"/>
      <w:jc w:val="both"/>
    </w:pPr>
    <w:rPr>
      <w:lang w:eastAsia="en-US"/>
    </w:rPr>
  </w:style>
  <w:style w:type="paragraph" w:styleId="NoteHeading">
    <w:name w:val="Note Heading"/>
    <w:basedOn w:val="Normal"/>
    <w:next w:val="Normal"/>
    <w:link w:val="NadpispoznmkyChar"/>
    <w:uiPriority w:val="99"/>
    <w:rsid w:val="005C79AF"/>
    <w:pPr>
      <w:widowControl/>
      <w:spacing w:after="240" w:line="240" w:lineRule="auto"/>
      <w:jc w:val="both"/>
    </w:pPr>
    <w:rPr>
      <w:lang w:eastAsia="en-US"/>
    </w:rPr>
  </w:style>
  <w:style w:type="character" w:customStyle="1" w:styleId="NadpispoznmkyChar">
    <w:name w:val="Nadpis poznámky Char"/>
    <w:basedOn w:val="DefaultParagraphFont"/>
    <w:link w:val="NoteHeading"/>
    <w:uiPriority w:val="99"/>
    <w:semiHidden/>
    <w:locked/>
    <w:rPr>
      <w:rFonts w:cs="Times New Roman"/>
      <w:sz w:val="24"/>
      <w:rtl w:val="0"/>
      <w:cs w:val="0"/>
      <w:lang w:val="en-GB" w:eastAsia="fr-BE"/>
    </w:rPr>
  </w:style>
  <w:style w:type="paragraph" w:customStyle="1" w:styleId="NoteHead">
    <w:name w:val="NoteHead"/>
    <w:basedOn w:val="Normal"/>
    <w:next w:val="Subject"/>
    <w:rsid w:val="005C79AF"/>
    <w:pPr>
      <w:widowControl/>
      <w:numPr>
        <w:numId w:val="52"/>
      </w:numPr>
      <w:spacing w:before="720" w:after="720" w:line="240" w:lineRule="auto"/>
      <w:jc w:val="center"/>
    </w:pPr>
    <w:rPr>
      <w:b/>
      <w:smallCaps/>
      <w:lang w:eastAsia="en-US"/>
    </w:rPr>
  </w:style>
  <w:style w:type="paragraph" w:customStyle="1" w:styleId="Subject">
    <w:name w:val="Subject"/>
    <w:basedOn w:val="Normal"/>
    <w:next w:val="Normal"/>
    <w:rsid w:val="005C79AF"/>
    <w:pPr>
      <w:widowControl/>
      <w:spacing w:after="480" w:line="240" w:lineRule="auto"/>
      <w:ind w:left="1531" w:hanging="1531"/>
      <w:jc w:val="left"/>
    </w:pPr>
    <w:rPr>
      <w:b/>
      <w:lang w:eastAsia="en-US"/>
    </w:rPr>
  </w:style>
  <w:style w:type="paragraph" w:customStyle="1" w:styleId="NoteList">
    <w:name w:val="NoteList"/>
    <w:basedOn w:val="Normal"/>
    <w:next w:val="Subject"/>
    <w:rsid w:val="005C79AF"/>
    <w:pPr>
      <w:widowControl/>
      <w:tabs>
        <w:tab w:val="left" w:pos="5823"/>
      </w:tabs>
      <w:spacing w:before="720" w:after="720" w:line="240" w:lineRule="auto"/>
      <w:ind w:left="5104" w:hanging="3119"/>
      <w:jc w:val="left"/>
    </w:pPr>
    <w:rPr>
      <w:b/>
      <w:smallCaps/>
      <w:lang w:eastAsia="en-US"/>
    </w:rPr>
  </w:style>
  <w:style w:type="paragraph" w:customStyle="1" w:styleId="Article1">
    <w:name w:val="Article1"/>
    <w:basedOn w:val="Heading1"/>
    <w:next w:val="Text1"/>
    <w:autoRedefine/>
    <w:rsid w:val="005C79AF"/>
    <w:pPr>
      <w:keepNext w:val="0"/>
      <w:numPr>
        <w:numId w:val="41"/>
      </w:numPr>
      <w:tabs>
        <w:tab w:val="num" w:pos="709"/>
        <w:tab w:val="clear" w:pos="851"/>
        <w:tab w:val="num" w:pos="1134"/>
      </w:tabs>
      <w:spacing w:before="0" w:after="240" w:line="240" w:lineRule="auto"/>
      <w:ind w:left="0" w:firstLine="0"/>
      <w:jc w:val="center"/>
      <w:outlineLvl w:val="9"/>
    </w:pPr>
    <w:rPr>
      <w:rFonts w:ascii="Times" w:hAnsi="Times"/>
      <w:smallCaps w:val="0"/>
      <w:lang w:val="en-US" w:eastAsia="en-US"/>
    </w:rPr>
  </w:style>
  <w:style w:type="paragraph" w:styleId="PlainText">
    <w:name w:val="Plain Text"/>
    <w:basedOn w:val="Normal"/>
    <w:link w:val="ObyajntextChar"/>
    <w:uiPriority w:val="99"/>
    <w:rsid w:val="005C79AF"/>
    <w:pPr>
      <w:widowControl/>
      <w:tabs>
        <w:tab w:val="num" w:pos="360"/>
      </w:tabs>
      <w:spacing w:after="240" w:line="240" w:lineRule="auto"/>
      <w:jc w:val="both"/>
    </w:pPr>
    <w:rPr>
      <w:rFonts w:ascii="Courier New" w:hAnsi="Courier New"/>
      <w:sz w:val="20"/>
      <w:lang w:eastAsia="en-US"/>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lang w:val="en-GB" w:eastAsia="fr-BE"/>
    </w:rPr>
  </w:style>
  <w:style w:type="paragraph" w:styleId="Salutation">
    <w:name w:val="Salutation"/>
    <w:basedOn w:val="Normal"/>
    <w:next w:val="Normal"/>
    <w:link w:val="OslovenieChar"/>
    <w:uiPriority w:val="99"/>
    <w:rsid w:val="005C79AF"/>
    <w:pPr>
      <w:widowControl/>
      <w:spacing w:after="240" w:line="240" w:lineRule="auto"/>
      <w:jc w:val="both"/>
    </w:pPr>
    <w:rPr>
      <w:lang w:eastAsia="en-US"/>
    </w:rPr>
  </w:style>
  <w:style w:type="character" w:customStyle="1" w:styleId="OslovenieChar">
    <w:name w:val="Oslovenie Char"/>
    <w:basedOn w:val="DefaultParagraphFont"/>
    <w:link w:val="Salutation"/>
    <w:uiPriority w:val="99"/>
    <w:semiHidden/>
    <w:locked/>
    <w:rPr>
      <w:rFonts w:cs="Times New Roman"/>
      <w:sz w:val="24"/>
      <w:rtl w:val="0"/>
      <w:cs w:val="0"/>
      <w:lang w:val="en-GB" w:eastAsia="fr-BE"/>
    </w:rPr>
  </w:style>
  <w:style w:type="paragraph" w:styleId="Subtitle">
    <w:name w:val="Subtitle"/>
    <w:basedOn w:val="Normal"/>
    <w:link w:val="PodtitulChar"/>
    <w:uiPriority w:val="11"/>
    <w:qFormat/>
    <w:rsid w:val="005C79AF"/>
    <w:pPr>
      <w:widowControl/>
      <w:spacing w:after="60" w:line="240" w:lineRule="auto"/>
      <w:jc w:val="center"/>
      <w:outlineLvl w:val="1"/>
    </w:pPr>
    <w:rPr>
      <w:rFonts w:ascii="Arial" w:hAnsi="Arial"/>
      <w:lang w:eastAsia="en-US"/>
    </w:rPr>
  </w:style>
  <w:style w:type="character" w:customStyle="1" w:styleId="PodtitulChar">
    <w:name w:val="Podtitul Char"/>
    <w:basedOn w:val="DefaultParagraphFont"/>
    <w:link w:val="Subtitle"/>
    <w:uiPriority w:val="11"/>
    <w:locked/>
    <w:rPr>
      <w:rFonts w:asciiTheme="majorHAnsi" w:eastAsiaTheme="majorEastAsia" w:hAnsiTheme="majorHAnsi" w:cstheme="majorBidi"/>
      <w:sz w:val="24"/>
      <w:szCs w:val="24"/>
      <w:rtl w:val="0"/>
      <w:cs w:val="0"/>
      <w:lang w:val="en-GB" w:eastAsia="fr-BE"/>
    </w:rPr>
  </w:style>
  <w:style w:type="paragraph" w:customStyle="1" w:styleId="YReferences">
    <w:name w:val="YReferences"/>
    <w:basedOn w:val="Normal"/>
    <w:next w:val="Normal"/>
    <w:rsid w:val="005C79AF"/>
    <w:pPr>
      <w:widowControl/>
      <w:numPr>
        <w:numId w:val="51"/>
      </w:numPr>
      <w:tabs>
        <w:tab w:val="num" w:pos="567"/>
        <w:tab w:val="num" w:pos="1077"/>
        <w:tab w:val="num" w:pos="1560"/>
      </w:tabs>
      <w:spacing w:after="480" w:line="240" w:lineRule="auto"/>
      <w:ind w:left="1531" w:hanging="1531"/>
      <w:jc w:val="both"/>
    </w:pPr>
    <w:rPr>
      <w:lang w:eastAsia="en-US"/>
    </w:rPr>
  </w:style>
  <w:style w:type="paragraph" w:customStyle="1" w:styleId="DisclaimerNotice">
    <w:name w:val="Disclaimer Notice"/>
    <w:basedOn w:val="Normal"/>
    <w:next w:val="AddressTR"/>
    <w:rsid w:val="005C79AF"/>
    <w:pPr>
      <w:widowControl/>
      <w:numPr>
        <w:numId w:val="43"/>
      </w:numPr>
      <w:tabs>
        <w:tab w:val="num" w:pos="1134"/>
      </w:tabs>
      <w:spacing w:after="240" w:line="240" w:lineRule="auto"/>
      <w:ind w:left="5103" w:hanging="283"/>
      <w:jc w:val="left"/>
    </w:pPr>
    <w:rPr>
      <w:i/>
      <w:sz w:val="20"/>
      <w:lang w:eastAsia="en-US"/>
    </w:rPr>
  </w:style>
  <w:style w:type="paragraph" w:customStyle="1" w:styleId="Disclaimer">
    <w:name w:val="Disclaimer"/>
    <w:basedOn w:val="Normal"/>
    <w:rsid w:val="005C79AF"/>
    <w:pPr>
      <w:keepLines/>
      <w:widowControl/>
      <w:numPr>
        <w:numId w:val="44"/>
      </w:numPr>
      <w:pBdr>
        <w:top w:val="single" w:sz="4" w:space="1" w:color="auto"/>
      </w:pBdr>
      <w:tabs>
        <w:tab w:val="num" w:pos="1134"/>
      </w:tabs>
      <w:spacing w:before="480" w:line="240" w:lineRule="auto"/>
      <w:ind w:left="1134" w:hanging="283"/>
      <w:jc w:val="both"/>
    </w:pPr>
    <w:rPr>
      <w:i/>
      <w:lang w:eastAsia="en-US"/>
    </w:rPr>
  </w:style>
  <w:style w:type="paragraph" w:customStyle="1" w:styleId="DisclaimerSJ">
    <w:name w:val="Disclaimer_SJ"/>
    <w:basedOn w:val="Normal"/>
    <w:next w:val="Normal"/>
    <w:rsid w:val="005C79AF"/>
    <w:pPr>
      <w:widowControl/>
      <w:numPr>
        <w:numId w:val="45"/>
      </w:numPr>
      <w:tabs>
        <w:tab w:val="num" w:pos="709"/>
      </w:tabs>
      <w:spacing w:line="240" w:lineRule="auto"/>
      <w:ind w:left="709" w:hanging="709"/>
      <w:jc w:val="both"/>
    </w:pPr>
    <w:rPr>
      <w:rFonts w:ascii="Arial" w:hAnsi="Arial"/>
      <w:b/>
      <w:sz w:val="16"/>
      <w:lang w:eastAsia="en-US"/>
    </w:rPr>
  </w:style>
  <w:style w:type="paragraph" w:customStyle="1" w:styleId="Style1">
    <w:name w:val="Style1"/>
    <w:basedOn w:val="Article1"/>
    <w:autoRedefine/>
    <w:rsid w:val="005C79AF"/>
    <w:pPr>
      <w:keepNext w:val="0"/>
      <w:numPr>
        <w:numId w:val="0"/>
      </w:numPr>
      <w:tabs>
        <w:tab w:val="clear" w:pos="709"/>
        <w:tab w:val="clear" w:pos="851"/>
        <w:tab w:val="clear" w:pos="1134"/>
      </w:tabs>
      <w:spacing w:before="0" w:after="0" w:line="240" w:lineRule="auto"/>
      <w:ind w:firstLine="0"/>
      <w:jc w:val="both"/>
      <w:outlineLvl w:val="9"/>
    </w:pPr>
    <w:rPr>
      <w:smallCaps w:val="0"/>
    </w:rPr>
  </w:style>
  <w:style w:type="paragraph" w:customStyle="1" w:styleId="Style3">
    <w:name w:val="Style3"/>
    <w:basedOn w:val="Normal"/>
    <w:rsid w:val="005C79AF"/>
    <w:pPr>
      <w:widowControl/>
      <w:numPr>
        <w:numId w:val="53"/>
      </w:numPr>
      <w:spacing w:line="240" w:lineRule="auto"/>
      <w:jc w:val="left"/>
    </w:pPr>
    <w:rPr>
      <w:i/>
      <w:szCs w:val="24"/>
      <w:lang w:eastAsia="en-GB"/>
    </w:rPr>
  </w:style>
  <w:style w:type="character" w:customStyle="1" w:styleId="platne1">
    <w:name w:val="platne1"/>
    <w:rsid w:val="005C79AF"/>
  </w:style>
  <w:style w:type="paragraph" w:customStyle="1" w:styleId="StyleBoldItalicCentered">
    <w:name w:val="Style Bold Italic Centered"/>
    <w:basedOn w:val="Normal"/>
    <w:rsid w:val="005C79AF"/>
    <w:pPr>
      <w:widowControl/>
      <w:numPr>
        <w:numId w:val="55"/>
      </w:numPr>
      <w:spacing w:line="240" w:lineRule="auto"/>
      <w:jc w:val="center"/>
    </w:pPr>
    <w:rPr>
      <w:b/>
      <w:bCs/>
      <w:i/>
      <w:iCs/>
      <w:lang w:eastAsia="en-US"/>
    </w:rPr>
  </w:style>
  <w:style w:type="paragraph" w:customStyle="1" w:styleId="Lignefinal">
    <w:name w:val="Ligne final"/>
    <w:basedOn w:val="Normal"/>
    <w:next w:val="Normal"/>
    <w:rsid w:val="005C79AF"/>
    <w:pPr>
      <w:widowControl/>
      <w:pBdr>
        <w:bottom w:val="single" w:sz="4" w:space="0" w:color="000000"/>
      </w:pBdr>
      <w:spacing w:before="720" w:after="360"/>
      <w:ind w:left="3400" w:right="3400"/>
      <w:jc w:val="center"/>
    </w:pPr>
    <w:rPr>
      <w:b/>
      <w:lang w:eastAsia="en-US"/>
    </w:rPr>
  </w:style>
  <w:style w:type="paragraph" w:customStyle="1" w:styleId="pj">
    <w:name w:val="p.j."/>
    <w:basedOn w:val="Normal"/>
    <w:next w:val="Normal"/>
    <w:rsid w:val="005C79AF"/>
    <w:pPr>
      <w:widowControl/>
      <w:spacing w:before="1200" w:after="120" w:line="240" w:lineRule="auto"/>
      <w:ind w:left="1440" w:hanging="1440"/>
      <w:jc w:val="left"/>
    </w:pPr>
    <w:rPr>
      <w:lang w:eastAsia="en-US"/>
    </w:rPr>
  </w:style>
  <w:style w:type="paragraph" w:customStyle="1" w:styleId="EntText">
    <w:name w:val="EntText"/>
    <w:basedOn w:val="Normal"/>
    <w:rsid w:val="005C79AF"/>
    <w:pPr>
      <w:widowControl/>
      <w:spacing w:before="120" w:after="120"/>
      <w:jc w:val="left"/>
    </w:pPr>
    <w:rPr>
      <w:lang w:eastAsia="en-US"/>
    </w:rPr>
  </w:style>
  <w:style w:type="paragraph" w:customStyle="1" w:styleId="FooterCouncil">
    <w:name w:val="Footer Council"/>
    <w:basedOn w:val="Normal"/>
    <w:rsid w:val="005C79AF"/>
    <w:pPr>
      <w:widowControl/>
      <w:tabs>
        <w:tab w:val="center" w:pos="4819"/>
        <w:tab w:val="center" w:pos="7370"/>
        <w:tab w:val="right" w:pos="9638"/>
      </w:tabs>
      <w:spacing w:line="240" w:lineRule="auto"/>
      <w:jc w:val="left"/>
    </w:pPr>
    <w:rPr>
      <w:szCs w:val="24"/>
      <w:lang w:eastAsia="de-DE"/>
    </w:rPr>
  </w:style>
  <w:style w:type="paragraph" w:styleId="Caption">
    <w:name w:val="caption"/>
    <w:basedOn w:val="Normal"/>
    <w:next w:val="Normal"/>
    <w:uiPriority w:val="35"/>
    <w:qFormat/>
    <w:rsid w:val="005208F9"/>
    <w:pPr>
      <w:widowControl/>
      <w:spacing w:before="120" w:after="120" w:line="240" w:lineRule="auto"/>
      <w:jc w:val="both"/>
    </w:pPr>
    <w:rPr>
      <w:b/>
      <w:lang w:eastAsia="en-US"/>
    </w:rPr>
  </w:style>
  <w:style w:type="paragraph" w:styleId="Index1">
    <w:name w:val="index 1"/>
    <w:basedOn w:val="Normal"/>
    <w:next w:val="Normal"/>
    <w:autoRedefine/>
    <w:uiPriority w:val="99"/>
    <w:semiHidden/>
    <w:rsid w:val="005208F9"/>
    <w:pPr>
      <w:widowControl/>
      <w:spacing w:after="240" w:line="240" w:lineRule="auto"/>
      <w:ind w:left="240" w:hanging="240"/>
      <w:jc w:val="both"/>
    </w:pPr>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footer" Target="footer6.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En.dot"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36</Pages>
  <Words>40725</Words>
  <Characters>232136</Characters>
  <Application>Microsoft Office Word</Application>
  <DocSecurity>0</DocSecurity>
  <Lines>0</Lines>
  <Paragraphs>0</Paragraphs>
  <ScaleCrop>false</ScaleCrop>
  <Company>DTI</Company>
  <LinksUpToDate>false</LinksUpToDate>
  <CharactersWithSpaces>272317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STRASKR</dc:creator>
  <cp:lastModifiedBy>Windows User</cp:lastModifiedBy>
  <cp:revision>2</cp:revision>
  <cp:lastPrinted>2011-03-02T14:57:00Z</cp:lastPrinted>
  <dcterms:created xsi:type="dcterms:W3CDTF">2013-07-24T14:57:00Z</dcterms:created>
  <dcterms:modified xsi:type="dcterms:W3CDTF">2013-07-24T14:57:00Z</dcterms:modified>
</cp:coreProperties>
</file>