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4042" w:rsidRPr="00C51179" w:rsidP="00BC404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BC4042" w:rsidP="00BC4042">
      <w:pPr>
        <w:bidi w:val="0"/>
        <w:jc w:val="center"/>
        <w:rPr>
          <w:rFonts w:ascii="Times New Roman" w:hAnsi="Times New Roman"/>
          <w:spacing w:val="2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B3149B"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zákon č. 431/2002 Z. z. o účtovníctve v znení neskorších predpisov </w:t>
      </w: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RPr="00C51179" w:rsidP="004F6985">
      <w:pPr>
        <w:bidi w:val="0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BC4042" w:rsidP="00BC4042">
      <w:pPr>
        <w:bidi w:val="0"/>
        <w:jc w:val="center"/>
        <w:rPr>
          <w:rFonts w:ascii="Times New Roman" w:hAnsi="Times New Roman"/>
          <w:b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431/2002 Z. z. o účtovníctve v znení zákona č. 562/2003 Z. z., zákona č. 561/2004 Z. z., zákona č.518/2005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</w:t>
      </w:r>
      <w:r w:rsidR="004F6985">
        <w:rPr>
          <w:rFonts w:ascii="Times New Roman" w:hAnsi="Times New Roman"/>
        </w:rPr>
        <w:t>,</w:t>
      </w:r>
      <w:r>
        <w:rPr>
          <w:rFonts w:ascii="Times New Roman" w:hAnsi="Times New Roman"/>
        </w:rPr>
        <w:t> zákona č. 547/2011 Z. z.</w:t>
      </w:r>
      <w:r w:rsidR="004F6985">
        <w:rPr>
          <w:rFonts w:ascii="Times New Roman" w:hAnsi="Times New Roman"/>
        </w:rPr>
        <w:t xml:space="preserve"> zákona č. 440/2012 Z. z.</w:t>
      </w:r>
      <w:r>
        <w:rPr>
          <w:rFonts w:ascii="Times New Roman" w:hAnsi="Times New Roman"/>
        </w:rPr>
        <w:t xml:space="preserve">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mení </w:t>
      </w:r>
      <w:r w:rsidRPr="00C51179">
        <w:rPr>
          <w:rFonts w:ascii="Times New Roman" w:hAnsi="Times New Roman"/>
        </w:rPr>
        <w:t>takto:</w:t>
      </w:r>
    </w:p>
    <w:p w:rsidR="00D469EE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</w:t>
      </w:r>
      <w:r w:rsidR="00D469EE">
        <w:rPr>
          <w:rFonts w:ascii="Times New Roman" w:hAnsi="Times New Roman"/>
        </w:rPr>
        <w:t xml:space="preserve"> ods. 1 písm. a) </w:t>
      </w:r>
      <w:r w:rsidR="00831BB9">
        <w:rPr>
          <w:rFonts w:ascii="Times New Roman" w:hAnsi="Times New Roman"/>
        </w:rPr>
        <w:t>v </w:t>
      </w:r>
      <w:r w:rsidR="00044524">
        <w:rPr>
          <w:rFonts w:ascii="Times New Roman" w:hAnsi="Times New Roman"/>
        </w:rPr>
        <w:t>prvom</w:t>
      </w:r>
      <w:r w:rsidR="00831BB9">
        <w:rPr>
          <w:rFonts w:ascii="Times New Roman" w:hAnsi="Times New Roman"/>
        </w:rPr>
        <w:t xml:space="preserve"> </w:t>
      </w:r>
      <w:r w:rsidR="00D469EE"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 w:rsidR="00D469EE">
        <w:rPr>
          <w:rFonts w:ascii="Times New Roman" w:hAnsi="Times New Roman"/>
        </w:rPr>
        <w:t xml:space="preserve"> sa </w:t>
      </w:r>
      <w:r w:rsidR="00044524">
        <w:rPr>
          <w:rFonts w:ascii="Times New Roman" w:hAnsi="Times New Roman"/>
        </w:rPr>
        <w:t xml:space="preserve">suma </w:t>
      </w:r>
      <w:r w:rsidR="00D469EE">
        <w:rPr>
          <w:rFonts w:ascii="Times New Roman" w:hAnsi="Times New Roman"/>
        </w:rPr>
        <w:t>„1 000</w:t>
      </w:r>
      <w:r w:rsidR="004F6985">
        <w:rPr>
          <w:rFonts w:ascii="Times New Roman" w:hAnsi="Times New Roman"/>
        </w:rPr>
        <w:t> </w:t>
      </w:r>
      <w:r w:rsidR="00D469EE">
        <w:rPr>
          <w:rFonts w:ascii="Times New Roman" w:hAnsi="Times New Roman"/>
        </w:rPr>
        <w:t>000</w:t>
      </w:r>
      <w:r w:rsidR="004F6985">
        <w:rPr>
          <w:rFonts w:ascii="Times New Roman" w:hAnsi="Times New Roman"/>
        </w:rPr>
        <w:t xml:space="preserve"> eur</w:t>
      </w:r>
      <w:r w:rsidR="00D469EE">
        <w:rPr>
          <w:rFonts w:ascii="Times New Roman" w:hAnsi="Times New Roman"/>
        </w:rPr>
        <w:t>“ nahrádza</w:t>
      </w:r>
      <w:r w:rsidR="00044524">
        <w:rPr>
          <w:rFonts w:ascii="Times New Roman" w:hAnsi="Times New Roman"/>
        </w:rPr>
        <w:t xml:space="preserve"> sumou</w:t>
      </w:r>
      <w:r w:rsidR="00D469EE">
        <w:rPr>
          <w:rFonts w:ascii="Times New Roman" w:hAnsi="Times New Roman"/>
        </w:rPr>
        <w:t xml:space="preserve"> „4 400</w:t>
      </w:r>
      <w:r w:rsidR="004F6985">
        <w:rPr>
          <w:rFonts w:ascii="Times New Roman" w:hAnsi="Times New Roman"/>
        </w:rPr>
        <w:t> </w:t>
      </w:r>
      <w:r w:rsidR="00D469EE">
        <w:rPr>
          <w:rFonts w:ascii="Times New Roman" w:hAnsi="Times New Roman"/>
        </w:rPr>
        <w:t>000</w:t>
      </w:r>
      <w:r w:rsidR="004F6985">
        <w:rPr>
          <w:rFonts w:ascii="Times New Roman" w:hAnsi="Times New Roman"/>
        </w:rPr>
        <w:t xml:space="preserve"> eur</w:t>
      </w:r>
      <w:r w:rsidR="00D469EE">
        <w:rPr>
          <w:rFonts w:ascii="Times New Roman" w:hAnsi="Times New Roman"/>
        </w:rPr>
        <w:t>“.</w:t>
      </w:r>
    </w:p>
    <w:p w:rsidR="00D469EE" w:rsidP="00D469EE">
      <w:pPr>
        <w:bidi w:val="0"/>
        <w:jc w:val="both"/>
        <w:rPr>
          <w:rFonts w:ascii="Times New Roman" w:hAnsi="Times New Roman"/>
        </w:rPr>
      </w:pPr>
    </w:p>
    <w:p w:rsidR="00D469EE" w:rsidP="00D469E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19 ods. 1 písm. a) </w:t>
      </w:r>
      <w:r w:rsidR="00831BB9">
        <w:rPr>
          <w:rFonts w:ascii="Times New Roman" w:hAnsi="Times New Roman"/>
        </w:rPr>
        <w:t>v</w:t>
      </w:r>
      <w:r w:rsidR="00044524">
        <w:rPr>
          <w:rFonts w:ascii="Times New Roman" w:hAnsi="Times New Roman"/>
        </w:rPr>
        <w:t xml:space="preserve"> druhom </w:t>
      </w:r>
      <w:r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</w:t>
      </w:r>
      <w:r w:rsidR="00044524">
        <w:rPr>
          <w:rFonts w:ascii="Times New Roman" w:hAnsi="Times New Roman"/>
        </w:rPr>
        <w:t xml:space="preserve">suma </w:t>
      </w:r>
      <w:r>
        <w:rPr>
          <w:rFonts w:ascii="Times New Roman" w:hAnsi="Times New Roman"/>
        </w:rPr>
        <w:t>„2 000</w:t>
      </w:r>
      <w:r w:rsidR="004F6985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</w:t>
      </w:r>
      <w:r w:rsidR="004F6985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t>“ nahrádza s</w:t>
      </w:r>
      <w:r w:rsidR="00044524">
        <w:rPr>
          <w:rFonts w:ascii="Times New Roman" w:hAnsi="Times New Roman"/>
        </w:rPr>
        <w:t xml:space="preserve">umou </w:t>
      </w:r>
      <w:r>
        <w:rPr>
          <w:rFonts w:ascii="Times New Roman" w:hAnsi="Times New Roman"/>
        </w:rPr>
        <w:t>„8 800</w:t>
      </w:r>
      <w:r w:rsidR="004F6985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</w:t>
      </w:r>
      <w:r w:rsidR="004F6985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t>“.</w:t>
      </w: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19 ods. 1 písm. a) </w:t>
      </w:r>
      <w:r w:rsidR="00831BB9">
        <w:rPr>
          <w:rFonts w:ascii="Times New Roman" w:hAnsi="Times New Roman"/>
        </w:rPr>
        <w:t>v </w:t>
      </w:r>
      <w:r w:rsidR="00044524">
        <w:rPr>
          <w:rFonts w:ascii="Times New Roman" w:hAnsi="Times New Roman"/>
        </w:rPr>
        <w:t>treťom</w:t>
      </w:r>
      <w:r w:rsidR="00831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</w:t>
      </w:r>
      <w:r w:rsidR="004F6985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</w:t>
      </w:r>
      <w:r w:rsidR="004F6985">
        <w:rPr>
          <w:rFonts w:ascii="Times New Roman" w:hAnsi="Times New Roman"/>
        </w:rPr>
        <w:t xml:space="preserve">presiahol </w:t>
      </w:r>
      <w:r>
        <w:rPr>
          <w:rFonts w:ascii="Times New Roman" w:hAnsi="Times New Roman"/>
        </w:rPr>
        <w:t>30“ nahrádza</w:t>
      </w:r>
      <w:r w:rsidR="004F6985">
        <w:rPr>
          <w:rFonts w:ascii="Times New Roman" w:hAnsi="Times New Roman"/>
        </w:rPr>
        <w:t>jú slovami</w:t>
      </w:r>
      <w:r>
        <w:rPr>
          <w:rFonts w:ascii="Times New Roman" w:hAnsi="Times New Roman"/>
        </w:rPr>
        <w:t xml:space="preserve"> „</w:t>
      </w:r>
      <w:r w:rsidR="004F6985">
        <w:rPr>
          <w:rFonts w:ascii="Times New Roman" w:hAnsi="Times New Roman"/>
        </w:rPr>
        <w:t xml:space="preserve">presiahol </w:t>
      </w:r>
      <w:r>
        <w:rPr>
          <w:rFonts w:ascii="Times New Roman" w:hAnsi="Times New Roman"/>
        </w:rPr>
        <w:t>50“.</w:t>
      </w: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D469EE" w:rsidP="00D469EE">
      <w:pPr>
        <w:bidi w:val="0"/>
        <w:jc w:val="center"/>
        <w:rPr>
          <w:rFonts w:ascii="Times New Roman" w:hAnsi="Times New Roman"/>
          <w:b/>
        </w:rPr>
      </w:pPr>
    </w:p>
    <w:p w:rsidR="00D469EE" w:rsidRPr="00D469EE" w:rsidP="00D469E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044524">
        <w:rPr>
          <w:rFonts w:ascii="Times New Roman" w:hAnsi="Times New Roman"/>
        </w:rPr>
        <w:t>januára 2014</w:t>
      </w:r>
      <w:r>
        <w:rPr>
          <w:rFonts w:ascii="Times New Roman" w:hAnsi="Times New Roman"/>
        </w:rPr>
        <w:t xml:space="preserve">. </w:t>
      </w:r>
    </w:p>
    <w:p w:rsidR="003C35A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4FC0"/>
    <w:rsid w:val="00044524"/>
    <w:rsid w:val="003C35A1"/>
    <w:rsid w:val="004F6985"/>
    <w:rsid w:val="005545E1"/>
    <w:rsid w:val="00591CD9"/>
    <w:rsid w:val="00594FC0"/>
    <w:rsid w:val="006F1DFE"/>
    <w:rsid w:val="0082316D"/>
    <w:rsid w:val="00831BB9"/>
    <w:rsid w:val="00B3149B"/>
    <w:rsid w:val="00BC4042"/>
    <w:rsid w:val="00C45B70"/>
    <w:rsid w:val="00C51179"/>
    <w:rsid w:val="00D254C6"/>
    <w:rsid w:val="00D469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04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158</Words>
  <Characters>903</Characters>
  <Application>Microsoft Office Word</Application>
  <DocSecurity>0</DocSecurity>
  <Lines>0</Lines>
  <Paragraphs>0</Paragraphs>
  <ScaleCrop>false</ScaleCrop>
  <Company>Kancelaria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2013-08-15T10:40:00Z</dcterms:created>
  <dcterms:modified xsi:type="dcterms:W3CDTF">2013-08-15T10:40:00Z</dcterms:modified>
</cp:coreProperties>
</file>