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202E5D">
        <w:rPr>
          <w:rFonts w:ascii="Times New Roman" w:hAnsi="Times New Roman" w:cs="Times New Roman"/>
          <w:sz w:val="24"/>
          <w:szCs w:val="24"/>
        </w:rPr>
        <w:t xml:space="preserve">poslanec </w:t>
      </w:r>
      <w:r w:rsidR="0040761B">
        <w:rPr>
          <w:rFonts w:ascii="Times New Roman" w:hAnsi="Times New Roman" w:cs="Times New Roman"/>
          <w:sz w:val="24"/>
          <w:szCs w:val="24"/>
        </w:rPr>
        <w:t>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Kaník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12617" w:rsidRPr="0011491A" w:rsidP="00412617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4936A5" w:rsidR="004936A5">
        <w:rPr>
          <w:rFonts w:ascii="Times New Roman" w:hAnsi="Times New Roman" w:cs="Times New Roman"/>
          <w:sz w:val="24"/>
          <w:szCs w:val="24"/>
        </w:rPr>
        <w:t>ktorým sa mení a dopĺňa zákon č. 372/1990 Zb. o</w:t>
      </w:r>
      <w:r w:rsidR="00202E5D">
        <w:rPr>
          <w:rFonts w:ascii="Times New Roman" w:hAnsi="Times New Roman" w:cs="Times New Roman"/>
          <w:sz w:val="24"/>
          <w:szCs w:val="24"/>
        </w:rPr>
        <w:t> </w:t>
      </w:r>
      <w:r w:rsidRPr="004936A5" w:rsidR="004936A5">
        <w:rPr>
          <w:rFonts w:ascii="Times New Roman" w:hAnsi="Times New Roman" w:cs="Times New Roman"/>
          <w:sz w:val="24"/>
          <w:szCs w:val="24"/>
        </w:rPr>
        <w:t>priestupkoch</w:t>
      </w:r>
      <w:r>
        <w:rPr>
          <w:rFonts w:ascii="Times New Roman" w:hAnsi="Times New Roman" w:cs="Times New Roman"/>
          <w:sz w:val="24"/>
          <w:szCs w:val="24"/>
        </w:rPr>
        <w:t xml:space="preserve"> v znení neskorších predpisov a zákona </w:t>
      </w:r>
      <w:r w:rsidRPr="00202E5D">
        <w:rPr>
          <w:rFonts w:ascii="Times New Roman" w:hAnsi="Times New Roman" w:cs="Times New Roman"/>
          <w:sz w:val="24"/>
          <w:szCs w:val="24"/>
        </w:rPr>
        <w:t>č. 233/1995 Z.z. o súdnych exekútoroch a exekučnej činnosti (Exekučný poriadok) a o zmene a doplnení ďalších zákonov</w:t>
      </w:r>
    </w:p>
    <w:p w:rsidR="0011491A" w:rsidRPr="0011491A" w:rsidP="00CB0AC7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CB0AC7" w:rsidRPr="00CB0AC7" w:rsidP="00CB0AC7">
      <w:pPr>
        <w:bidi w:val="0"/>
        <w:rPr>
          <w:rFonts w:ascii="Times New Roman" w:hAnsi="Times New Roman" w:cs="Times New Roman"/>
          <w:sz w:val="24"/>
          <w:szCs w:val="24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4936A5" w:rsidR="004936A5">
        <w:rPr>
          <w:rFonts w:ascii="Times New Roman" w:hAnsi="Times New Roman" w:cs="Times New Roman"/>
          <w:sz w:val="24"/>
          <w:szCs w:val="24"/>
        </w:rPr>
        <w:t>ktorým sa mení a dopĺňa zákon č. 372/1990 Zb. o</w:t>
      </w:r>
      <w:r w:rsidR="00202E5D">
        <w:rPr>
          <w:rFonts w:ascii="Times New Roman" w:hAnsi="Times New Roman" w:cs="Times New Roman"/>
          <w:sz w:val="24"/>
          <w:szCs w:val="24"/>
        </w:rPr>
        <w:t> </w:t>
      </w:r>
      <w:r w:rsidRPr="004936A5" w:rsidR="004936A5">
        <w:rPr>
          <w:rFonts w:ascii="Times New Roman" w:hAnsi="Times New Roman" w:cs="Times New Roman"/>
          <w:sz w:val="24"/>
          <w:szCs w:val="24"/>
        </w:rPr>
        <w:t>priestupkoch</w:t>
      </w:r>
      <w:r w:rsidR="00412617">
        <w:rPr>
          <w:rFonts w:ascii="Times New Roman" w:hAnsi="Times New Roman" w:cs="Times New Roman"/>
          <w:sz w:val="24"/>
          <w:szCs w:val="24"/>
        </w:rPr>
        <w:t xml:space="preserve"> v znení neskorších predpisov a zákona </w:t>
      </w:r>
      <w:r w:rsidRPr="00202E5D" w:rsidR="00412617">
        <w:rPr>
          <w:rFonts w:ascii="Times New Roman" w:hAnsi="Times New Roman" w:cs="Times New Roman"/>
          <w:sz w:val="24"/>
          <w:szCs w:val="24"/>
        </w:rPr>
        <w:t>č. 233/1995 Z.z. o súdnych exekútoroch a exekučnej činnosti (Exekučný poriadok) a o zmene a doplnení ďalších zákonov</w:t>
      </w:r>
      <w:r w:rsidR="00412617">
        <w:rPr>
          <w:rFonts w:ascii="Times New Roman" w:hAnsi="Times New Roman" w:cs="Times New Roman"/>
          <w:sz w:val="24"/>
          <w:szCs w:val="24"/>
        </w:rPr>
        <w:t>.</w:t>
      </w:r>
    </w:p>
    <w:p w:rsidR="0059572D" w:rsidRPr="0059572D" w:rsidP="0059572D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4936A5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4936A5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A79F4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2A79F4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2A79F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52F17"/>
    <w:rsid w:val="00097D9D"/>
    <w:rsid w:val="0011491A"/>
    <w:rsid w:val="00121037"/>
    <w:rsid w:val="00202E5D"/>
    <w:rsid w:val="00256D95"/>
    <w:rsid w:val="002A79F4"/>
    <w:rsid w:val="0040761B"/>
    <w:rsid w:val="00412617"/>
    <w:rsid w:val="004936A5"/>
    <w:rsid w:val="0059572D"/>
    <w:rsid w:val="007370C7"/>
    <w:rsid w:val="00756EB3"/>
    <w:rsid w:val="007B494E"/>
    <w:rsid w:val="008170F7"/>
    <w:rsid w:val="00953077"/>
    <w:rsid w:val="009A74C3"/>
    <w:rsid w:val="009F092F"/>
    <w:rsid w:val="00A2108D"/>
    <w:rsid w:val="00A455C6"/>
    <w:rsid w:val="00A71E8E"/>
    <w:rsid w:val="00C36283"/>
    <w:rsid w:val="00CA7F98"/>
    <w:rsid w:val="00CB0AC7"/>
    <w:rsid w:val="00CF0A98"/>
    <w:rsid w:val="00DC654C"/>
    <w:rsid w:val="00F00F7B"/>
    <w:rsid w:val="00F031FA"/>
    <w:rsid w:val="00F1303C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279</Words>
  <Characters>1591</Characters>
  <Application>Microsoft Office Word</Application>
  <DocSecurity>0</DocSecurity>
  <Lines>0</Lines>
  <Paragraphs>0</Paragraphs>
  <ScaleCrop>false</ScaleCrop>
  <Company>Kancelaria NR SR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Gašparíková, Jarmila</cp:lastModifiedBy>
  <cp:revision>2</cp:revision>
  <dcterms:created xsi:type="dcterms:W3CDTF">2013-08-15T09:11:00Z</dcterms:created>
  <dcterms:modified xsi:type="dcterms:W3CDTF">2013-08-15T09:11:00Z</dcterms:modified>
</cp:coreProperties>
</file>