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311C" w:rsidP="00DD7A3F">
      <w:pPr>
        <w:widowControl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  <w:lang w:val="sk-SK"/>
        </w:rPr>
        <w:t>Doložka zlučiteľnosti</w:t>
      </w:r>
    </w:p>
    <w:p w:rsidR="0097311C" w:rsidRPr="00496A0F" w:rsidP="007C18BA">
      <w:pPr>
        <w:widowControl/>
        <w:bidi w:val="0"/>
        <w:jc w:val="center"/>
        <w:rPr>
          <w:rFonts w:ascii="Times New Roman" w:hAnsi="Times New Roman"/>
          <w:b/>
          <w:bCs/>
          <w:lang w:val="sk-SK"/>
        </w:rPr>
      </w:pPr>
      <w:r w:rsidRPr="00496A0F">
        <w:rPr>
          <w:rFonts w:ascii="Times New Roman" w:hAnsi="Times New Roman"/>
          <w:b/>
          <w:bCs/>
          <w:lang w:val="sk-SK"/>
        </w:rPr>
        <w:t>návrhu zákona s</w:t>
      </w:r>
      <w:r w:rsidRPr="00496A0F">
        <w:rPr>
          <w:rFonts w:ascii="Times New Roman" w:hAnsi="Times New Roman"/>
          <w:b/>
        </w:rPr>
        <w:t> právom Európskej únie</w:t>
      </w:r>
    </w:p>
    <w:p w:rsidR="0097311C" w:rsidP="00DD7A3F">
      <w:pPr>
        <w:widowControl/>
        <w:pBdr>
          <w:bottom w:val="single" w:sz="6" w:space="1" w:color="auto"/>
        </w:pBdr>
        <w:bidi w:val="0"/>
        <w:jc w:val="center"/>
        <w:rPr>
          <w:rFonts w:ascii="Times New Roman" w:hAnsi="Times New Roman"/>
          <w:lang w:val="sk-SK"/>
        </w:rPr>
      </w:pPr>
    </w:p>
    <w:p w:rsidR="0097311C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97311C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97311C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97311C" w:rsidP="00DD7A3F">
      <w:pPr>
        <w:widowControl/>
        <w:bidi w:val="0"/>
        <w:jc w:val="both"/>
        <w:rPr>
          <w:rFonts w:ascii="Times New Roman" w:hAnsi="Times New Roman"/>
          <w:lang w:val="sk-SK"/>
        </w:rPr>
      </w:pPr>
      <w:r w:rsidRPr="007C18BA">
        <w:rPr>
          <w:rFonts w:ascii="Times New Roman" w:hAnsi="Times New Roman"/>
          <w:b/>
          <w:lang w:val="sk-SK"/>
        </w:rPr>
        <w:t>1.</w:t>
      </w:r>
      <w:r>
        <w:rPr>
          <w:rFonts w:ascii="Times New Roman" w:hAnsi="Times New Roman"/>
          <w:lang w:val="sk-SK"/>
        </w:rPr>
        <w:t xml:space="preserve"> </w:t>
      </w:r>
      <w:r w:rsidRPr="007C18BA">
        <w:rPr>
          <w:rFonts w:ascii="Times New Roman" w:hAnsi="Times New Roman"/>
          <w:b/>
          <w:lang w:val="sk-SK"/>
        </w:rPr>
        <w:t>Navrhovateľ zákona:</w:t>
      </w:r>
    </w:p>
    <w:p w:rsidR="0097311C" w:rsidRPr="007C18BA" w:rsidP="00DD7A3F">
      <w:pPr>
        <w:widowControl/>
        <w:bidi w:val="0"/>
        <w:jc w:val="both"/>
        <w:rPr>
          <w:rFonts w:ascii="Times New Roman" w:hAnsi="Times New Roman"/>
          <w:bCs/>
          <w:lang w:val="sk-SK"/>
        </w:rPr>
      </w:pPr>
      <w:r w:rsidRPr="007C18BA">
        <w:rPr>
          <w:rFonts w:ascii="Times New Roman" w:hAnsi="Times New Roman"/>
          <w:lang w:val="sk-SK"/>
        </w:rPr>
        <w:t xml:space="preserve">    </w:t>
      </w:r>
      <w:r w:rsidRPr="007C18BA">
        <w:rPr>
          <w:rFonts w:ascii="Times New Roman" w:hAnsi="Times New Roman"/>
          <w:bCs/>
          <w:lang w:val="sk-SK"/>
        </w:rPr>
        <w:t>poslanc</w:t>
      </w:r>
      <w:r>
        <w:rPr>
          <w:rFonts w:ascii="Times New Roman" w:hAnsi="Times New Roman"/>
          <w:bCs/>
          <w:lang w:val="sk-SK"/>
        </w:rPr>
        <w:t>i</w:t>
      </w:r>
      <w:r w:rsidRPr="007C18BA">
        <w:rPr>
          <w:rFonts w:ascii="Times New Roman" w:hAnsi="Times New Roman"/>
          <w:bCs/>
          <w:lang w:val="sk-SK"/>
        </w:rPr>
        <w:t xml:space="preserve"> Národnej rady Slovenskej republiky</w:t>
      </w:r>
    </w:p>
    <w:p w:rsidR="0097311C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97311C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97311C" w:rsidRPr="007C18BA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7C18BA">
        <w:rPr>
          <w:rFonts w:ascii="Times New Roman" w:hAnsi="Times New Roman"/>
          <w:b/>
          <w:lang w:val="sk-SK"/>
        </w:rPr>
        <w:t>2.</w:t>
      </w:r>
      <w:r>
        <w:rPr>
          <w:rFonts w:ascii="Times New Roman" w:hAnsi="Times New Roman"/>
          <w:lang w:val="sk-SK"/>
        </w:rPr>
        <w:t xml:space="preserve">  </w:t>
      </w:r>
      <w:r w:rsidRPr="007C18BA">
        <w:rPr>
          <w:rFonts w:ascii="Times New Roman" w:hAnsi="Times New Roman"/>
          <w:b/>
          <w:lang w:val="sk-SK"/>
        </w:rPr>
        <w:t>Názov návrhu zákona:</w:t>
      </w:r>
    </w:p>
    <w:p w:rsidR="0097311C" w:rsidRPr="004E7369" w:rsidP="005A62F8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zákon, </w:t>
      </w:r>
      <w:r w:rsidRPr="00822DDD">
        <w:rPr>
          <w:rFonts w:ascii="Times New Roman" w:hAnsi="Times New Roman"/>
        </w:rPr>
        <w:t>ktorým sa mení a dopĺňa zákon č. 85/2005 Z. z. o politických stranách a politických hnutiach v znení neskorších predpisov a ktorým sa menia a dopĺňajú niektoré zákony</w:t>
      </w:r>
    </w:p>
    <w:p w:rsidR="0097311C" w:rsidRPr="00C00FB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97311C" w:rsidRPr="007C18BA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97311C" w:rsidRPr="007C18BA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7C18BA">
        <w:rPr>
          <w:rFonts w:ascii="Times New Roman" w:hAnsi="Times New Roman"/>
          <w:b/>
          <w:lang w:val="sk-SK"/>
        </w:rPr>
        <w:t>3. Predmet návrhu zákona:</w:t>
      </w:r>
    </w:p>
    <w:p w:rsidR="0097311C" w:rsidRPr="008512C9" w:rsidP="008512C9">
      <w:pPr>
        <w:widowControl/>
        <w:bidi w:val="0"/>
        <w:ind w:left="284"/>
        <w:jc w:val="both"/>
        <w:rPr>
          <w:rFonts w:ascii="Times New Roman" w:hAnsi="Times New Roman"/>
          <w:bCs/>
          <w:lang w:val="sk-SK"/>
        </w:rPr>
      </w:pPr>
      <w:r w:rsidRPr="007C18BA">
        <w:rPr>
          <w:rFonts w:ascii="Times New Roman" w:hAnsi="Times New Roman"/>
          <w:bCs/>
          <w:lang w:val="sk-SK"/>
        </w:rPr>
        <w:t>nie je upravený v</w:t>
      </w:r>
      <w:r>
        <w:rPr>
          <w:rFonts w:ascii="Times New Roman" w:hAnsi="Times New Roman"/>
          <w:bCs/>
          <w:lang w:val="sk-SK"/>
        </w:rPr>
        <w:t> </w:t>
      </w:r>
      <w:r w:rsidRPr="007C18BA">
        <w:rPr>
          <w:rFonts w:ascii="Times New Roman" w:hAnsi="Times New Roman"/>
          <w:bCs/>
          <w:lang w:val="sk-SK"/>
        </w:rPr>
        <w:t>práve Európsk</w:t>
      </w:r>
      <w:r>
        <w:rPr>
          <w:rFonts w:ascii="Times New Roman" w:hAnsi="Times New Roman"/>
          <w:bCs/>
          <w:lang w:val="sk-SK"/>
        </w:rPr>
        <w:t>ej únie</w:t>
      </w:r>
    </w:p>
    <w:p w:rsidR="0097311C" w:rsidP="00DD7A3F">
      <w:pPr>
        <w:widowControl/>
        <w:bidi w:val="0"/>
        <w:rPr>
          <w:rFonts w:ascii="Times New Roman" w:hAnsi="Times New Roman"/>
        </w:rPr>
      </w:pPr>
    </w:p>
    <w:p w:rsidR="0097311C" w:rsidP="00DD7A3F">
      <w:pPr>
        <w:widowControl/>
        <w:bidi w:val="0"/>
        <w:rPr>
          <w:rFonts w:ascii="Times New Roman" w:hAnsi="Times New Roman"/>
        </w:rPr>
      </w:pPr>
    </w:p>
    <w:p w:rsidR="0097311C" w:rsidRPr="006D4ACD" w:rsidP="00633C4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6D4ACD">
        <w:rPr>
          <w:rFonts w:ascii="Times New Roman" w:hAnsi="Times New Roman"/>
          <w:b/>
          <w:lang w:val="sk-SK"/>
        </w:rPr>
        <w:t xml:space="preserve">Vzhľadom na vnútroštátny charakter navrhovaného zákona je bezpredmetné vyjadrovať sa k bodom </w:t>
      </w:r>
      <w:smartTag w:uri="urn:schemas-microsoft-com:office:smarttags" w:element="metricconverter">
        <w:smartTagPr>
          <w:attr w:name="ProductID" w:val="4 a"/>
        </w:smartTagPr>
        <w:r w:rsidRPr="006D4ACD">
          <w:rPr>
            <w:rFonts w:ascii="Times New Roman" w:hAnsi="Times New Roman"/>
            <w:b/>
            <w:lang w:val="sk-SK"/>
          </w:rPr>
          <w:t>4 a</w:t>
        </w:r>
      </w:smartTag>
      <w:r w:rsidRPr="006D4ACD">
        <w:rPr>
          <w:rFonts w:ascii="Times New Roman" w:hAnsi="Times New Roman"/>
          <w:b/>
          <w:lang w:val="sk-SK"/>
        </w:rPr>
        <w:t xml:space="preserve"> 5 doložky zlučiteľnosti.</w:t>
      </w:r>
    </w:p>
    <w:p w:rsidR="0097311C" w:rsidRPr="006D4ACD">
      <w:pPr>
        <w:bidi w:val="0"/>
        <w:rPr>
          <w:rFonts w:ascii="Times New Roman" w:hAnsi="Times New Roman"/>
          <w:b/>
          <w:lang w:val="sk-SK"/>
        </w:rPr>
      </w:pPr>
    </w:p>
    <w:sectPr w:rsidSect="00E66B7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D7A3F"/>
    <w:rsid w:val="002C34A0"/>
    <w:rsid w:val="00302564"/>
    <w:rsid w:val="00496A0F"/>
    <w:rsid w:val="004E7369"/>
    <w:rsid w:val="005A62F8"/>
    <w:rsid w:val="005E6B90"/>
    <w:rsid w:val="00622C80"/>
    <w:rsid w:val="00633C4F"/>
    <w:rsid w:val="006D228C"/>
    <w:rsid w:val="006D4ACD"/>
    <w:rsid w:val="00736063"/>
    <w:rsid w:val="00750B12"/>
    <w:rsid w:val="007C18BA"/>
    <w:rsid w:val="00822DDD"/>
    <w:rsid w:val="008512C9"/>
    <w:rsid w:val="0097311C"/>
    <w:rsid w:val="00973C9D"/>
    <w:rsid w:val="00AD34B0"/>
    <w:rsid w:val="00BE42DF"/>
    <w:rsid w:val="00C00FBF"/>
    <w:rsid w:val="00C818C1"/>
    <w:rsid w:val="00D910AA"/>
    <w:rsid w:val="00DD7A3F"/>
    <w:rsid w:val="00E66B72"/>
    <w:rsid w:val="00F642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3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7A3F"/>
    <w:pPr>
      <w:keepNext/>
      <w:jc w:val="center"/>
      <w:outlineLvl w:val="0"/>
    </w:pPr>
    <w:rPr>
      <w:b/>
      <w:bCs/>
      <w:sz w:val="28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DD7A3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78</Words>
  <Characters>450</Characters>
  <Application>Microsoft Office Word</Application>
  <DocSecurity>0</DocSecurity>
  <Lines>0</Lines>
  <Paragraphs>0</Paragraphs>
  <ScaleCrop>false</ScaleCrop>
  <Company>Kancelaria NR SR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malajank</dc:creator>
  <cp:lastModifiedBy>Gašparíková, Jarmila</cp:lastModifiedBy>
  <cp:revision>2</cp:revision>
  <cp:lastPrinted>2012-10-01T12:29:00Z</cp:lastPrinted>
  <dcterms:created xsi:type="dcterms:W3CDTF">2013-08-13T12:35:00Z</dcterms:created>
  <dcterms:modified xsi:type="dcterms:W3CDTF">2013-08-13T12:35:00Z</dcterms:modified>
</cp:coreProperties>
</file>