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5548" w:rsidRPr="00F266BF" w:rsidP="00674DA1">
      <w:pPr>
        <w:pStyle w:val="NoSpacing"/>
        <w:keepNext/>
        <w:bidi w:val="0"/>
        <w:jc w:val="center"/>
        <w:rPr>
          <w:b/>
          <w:sz w:val="28"/>
          <w:szCs w:val="28"/>
        </w:rPr>
      </w:pPr>
      <w:r w:rsidRPr="00F266BF">
        <w:rPr>
          <w:rFonts w:hint="default"/>
          <w:b/>
          <w:sz w:val="28"/>
          <w:szCs w:val="28"/>
        </w:rPr>
        <w:t>NÁ</w:t>
      </w:r>
      <w:r w:rsidRPr="00F266BF">
        <w:rPr>
          <w:rFonts w:hint="default"/>
          <w:b/>
          <w:sz w:val="28"/>
          <w:szCs w:val="28"/>
        </w:rPr>
        <w:t>RODNÁ</w:t>
      </w:r>
      <w:r w:rsidRPr="00F266BF">
        <w:rPr>
          <w:rFonts w:hint="default"/>
          <w:b/>
          <w:sz w:val="28"/>
          <w:szCs w:val="28"/>
        </w:rPr>
        <w:t xml:space="preserve">  RADA </w:t>
      </w:r>
      <w:r>
        <w:rPr>
          <w:b/>
          <w:sz w:val="28"/>
          <w:szCs w:val="28"/>
        </w:rPr>
        <w:t xml:space="preserve"> </w:t>
      </w:r>
      <w:r w:rsidRPr="00F266BF">
        <w:rPr>
          <w:b/>
          <w:sz w:val="28"/>
          <w:szCs w:val="28"/>
        </w:rPr>
        <w:t xml:space="preserve">SLOVENSKEJ </w:t>
      </w:r>
      <w:r>
        <w:rPr>
          <w:b/>
          <w:sz w:val="28"/>
          <w:szCs w:val="28"/>
        </w:rPr>
        <w:t xml:space="preserve"> </w:t>
      </w:r>
      <w:r w:rsidRPr="00F266BF">
        <w:rPr>
          <w:b/>
          <w:sz w:val="28"/>
          <w:szCs w:val="28"/>
        </w:rPr>
        <w:t>REPUBLIKY</w:t>
      </w:r>
    </w:p>
    <w:p w:rsidR="00BA5548" w:rsidRPr="007B6028" w:rsidP="007B6028">
      <w:pPr>
        <w:pBdr>
          <w:bottom w:val="single" w:sz="12" w:space="1" w:color="auto"/>
        </w:pBdr>
        <w:bidi w:val="0"/>
        <w:jc w:val="center"/>
        <w:rPr>
          <w:b/>
        </w:rPr>
      </w:pPr>
      <w:r w:rsidRPr="007B6028" w:rsidR="007B6028">
        <w:rPr>
          <w:rFonts w:hint="default"/>
          <w:b/>
        </w:rPr>
        <w:t>VI. volebné</w:t>
      </w:r>
      <w:r w:rsidRPr="007B6028" w:rsidR="007B6028">
        <w:rPr>
          <w:rFonts w:hint="default"/>
          <w:b/>
        </w:rPr>
        <w:t xml:space="preserve"> obdobie</w:t>
      </w:r>
    </w:p>
    <w:p w:rsidR="00BA5548" w:rsidRPr="00AE6EF2" w:rsidP="00674DA1">
      <w:pPr>
        <w:bidi w:val="0"/>
        <w:rPr>
          <w:b/>
        </w:rPr>
      </w:pPr>
    </w:p>
    <w:p w:rsidR="007D42F1" w:rsidRPr="00C2388E" w:rsidP="00674DA1">
      <w:pPr>
        <w:pStyle w:val="BodyText3"/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="007B6028">
        <w:rPr>
          <w:rFonts w:ascii="Times New Roman" w:hAnsi="Times New Roman"/>
          <w:bCs/>
          <w:sz w:val="24"/>
          <w:szCs w:val="24"/>
        </w:rPr>
        <w:t>(</w:t>
      </w:r>
      <w:r w:rsidRPr="00C2388E" w:rsidR="00C2388E">
        <w:rPr>
          <w:rFonts w:ascii="Times New Roman" w:hAnsi="Times New Roman"/>
          <w:bCs/>
          <w:sz w:val="24"/>
          <w:szCs w:val="24"/>
        </w:rPr>
        <w:t>Návrh</w:t>
      </w:r>
      <w:r w:rsidR="007B6028">
        <w:rPr>
          <w:rFonts w:ascii="Times New Roman" w:hAnsi="Times New Roman"/>
          <w:bCs/>
          <w:sz w:val="24"/>
          <w:szCs w:val="24"/>
        </w:rPr>
        <w:t>)</w:t>
      </w:r>
    </w:p>
    <w:p w:rsidR="007D42F1" w:rsidRPr="00320E51" w:rsidP="00674DA1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D42F1" w:rsidRPr="004D329B" w:rsidP="00674DA1">
      <w:pPr>
        <w:pStyle w:val="Heading1"/>
        <w:bidi w:val="0"/>
        <w:rPr>
          <w:rFonts w:hint="default"/>
        </w:rPr>
      </w:pPr>
      <w:r w:rsidRPr="004D329B">
        <w:rPr>
          <w:rFonts w:hint="default"/>
        </w:rPr>
        <w:t>Zá</w:t>
      </w:r>
      <w:r w:rsidRPr="004D329B">
        <w:rPr>
          <w:rFonts w:hint="default"/>
        </w:rPr>
        <w:t>kon</w:t>
      </w:r>
    </w:p>
    <w:p w:rsidR="007D42F1" w:rsidRPr="007E1C82" w:rsidP="00674DA1">
      <w:pPr>
        <w:pStyle w:val="Heading2"/>
        <w:bidi w:val="0"/>
        <w:rPr>
          <w:strike/>
        </w:rPr>
      </w:pPr>
      <w:r w:rsidRPr="007E1C82">
        <w:t>z ...</w:t>
      </w:r>
      <w:r w:rsidR="000C5E55">
        <w:t>........</w:t>
      </w:r>
      <w:r w:rsidRPr="007E1C82">
        <w:t>.</w:t>
      </w:r>
      <w:r w:rsidR="00674DA1">
        <w:rPr>
          <w:lang w:val="sk-SK" w:eastAsia="x-none"/>
        </w:rPr>
        <w:t xml:space="preserve"> </w:t>
      </w:r>
      <w:r>
        <w:t>201</w:t>
      </w:r>
      <w:r w:rsidR="00DF7E75">
        <w:t>3</w:t>
      </w:r>
      <w:r w:rsidR="00515C59">
        <w:t>,</w:t>
      </w:r>
    </w:p>
    <w:p w:rsidR="007D42F1" w:rsidRPr="00663A3D" w:rsidP="00674DA1">
      <w:pPr>
        <w:pStyle w:val="Heading2"/>
        <w:bidi w:val="0"/>
      </w:pPr>
      <w:r w:rsidRPr="00663A3D">
        <w:rPr>
          <w:rFonts w:hint="default"/>
        </w:rPr>
        <w:t>ktorý</w:t>
      </w:r>
      <w:r w:rsidRPr="00663A3D">
        <w:rPr>
          <w:rFonts w:hint="default"/>
        </w:rPr>
        <w:t>m sa </w:t>
      </w:r>
      <w:r w:rsidRPr="00663A3D">
        <w:rPr>
          <w:rFonts w:hint="default"/>
        </w:rPr>
        <w:t>mení</w:t>
      </w:r>
      <w:r w:rsidRPr="00663A3D">
        <w:rPr>
          <w:rFonts w:hint="default"/>
        </w:rPr>
        <w:t xml:space="preserve"> a </w:t>
      </w:r>
      <w:r w:rsidRPr="00663A3D">
        <w:rPr>
          <w:rFonts w:hint="default"/>
        </w:rPr>
        <w:t>dopĺň</w:t>
      </w:r>
      <w:r w:rsidRPr="00663A3D">
        <w:rPr>
          <w:rFonts w:hint="default"/>
        </w:rPr>
        <w:t>a zá</w:t>
      </w:r>
      <w:r w:rsidRPr="00663A3D">
        <w:rPr>
          <w:rFonts w:hint="default"/>
        </w:rPr>
        <w:t xml:space="preserve">kon </w:t>
      </w:r>
      <w:r w:rsidR="00814F76">
        <w:rPr>
          <w:rFonts w:hint="default"/>
        </w:rPr>
        <w:t>Ná</w:t>
      </w:r>
      <w:r w:rsidR="00814F76">
        <w:rPr>
          <w:rFonts w:hint="default"/>
        </w:rPr>
        <w:t xml:space="preserve">rodnej rady Slovenskej republiky </w:t>
      </w:r>
      <w:r w:rsidR="00206069">
        <w:rPr>
          <w:rFonts w:hint="default"/>
        </w:rPr>
        <w:t>č. </w:t>
      </w:r>
      <w:r>
        <w:t xml:space="preserve">152/1995 </w:t>
      </w:r>
      <w:r w:rsidR="00206069">
        <w:t>Z. z.</w:t>
      </w:r>
      <w:r>
        <w:t xml:space="preserve"> o </w:t>
      </w:r>
      <w:r>
        <w:rPr>
          <w:rFonts w:hint="default"/>
        </w:rPr>
        <w:t>potraviná</w:t>
      </w:r>
      <w:r>
        <w:rPr>
          <w:rFonts w:hint="default"/>
        </w:rPr>
        <w:t>ch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</w:p>
    <w:p w:rsidR="007D42F1" w:rsidRPr="000C5E55" w:rsidP="00674DA1">
      <w:pPr>
        <w:pStyle w:val="odsek"/>
        <w:bidi w:val="0"/>
        <w:rPr>
          <w:b/>
          <w:bCs/>
        </w:rPr>
      </w:pPr>
      <w:r w:rsidRPr="000C5E55">
        <w:rPr>
          <w:rFonts w:hint="default"/>
        </w:rPr>
        <w:t>Ná</w:t>
      </w:r>
      <w:r w:rsidRPr="000C5E55">
        <w:rPr>
          <w:rFonts w:hint="default"/>
        </w:rPr>
        <w:t>rodná</w:t>
      </w:r>
      <w:r w:rsidRPr="000C5E55">
        <w:rPr>
          <w:rFonts w:hint="default"/>
        </w:rPr>
        <w:t xml:space="preserve"> rada Slovenskej republiky sa</w:t>
      </w:r>
      <w:r w:rsidRPr="000C5E55">
        <w:rPr>
          <w:rFonts w:hint="default"/>
        </w:rPr>
        <w:t xml:space="preserve"> uzniesla na tomto zá</w:t>
      </w:r>
      <w:r w:rsidRPr="000C5E55">
        <w:rPr>
          <w:rFonts w:hint="default"/>
        </w:rPr>
        <w:t>kone:</w:t>
      </w:r>
    </w:p>
    <w:p w:rsidR="007D42F1" w:rsidRPr="000C5E55" w:rsidP="00206069">
      <w:pPr>
        <w:pStyle w:val="Heading2"/>
        <w:bidi w:val="0"/>
        <w:ind w:left="357"/>
        <w:rPr>
          <w:rFonts w:hint="default"/>
        </w:rPr>
      </w:pPr>
      <w:r w:rsidRPr="000C5E55">
        <w:rPr>
          <w:rFonts w:hint="default"/>
        </w:rPr>
        <w:t>Č</w:t>
      </w:r>
      <w:r w:rsidRPr="000C5E55">
        <w:rPr>
          <w:rFonts w:hint="default"/>
        </w:rPr>
        <w:t>l. I</w:t>
      </w:r>
    </w:p>
    <w:p w:rsidR="002966E8" w:rsidRPr="002966E8" w:rsidP="00206069">
      <w:pPr>
        <w:pStyle w:val="odsek"/>
        <w:bidi w:val="0"/>
        <w:rPr>
          <w:rFonts w:hint="default"/>
        </w:rPr>
      </w:pPr>
      <w:r w:rsidRPr="002966E8">
        <w:rPr>
          <w:rFonts w:hint="default"/>
        </w:rPr>
        <w:t>Zá</w:t>
      </w:r>
      <w:r w:rsidRPr="002966E8">
        <w:rPr>
          <w:rFonts w:hint="default"/>
        </w:rPr>
        <w:t xml:space="preserve">kon </w:t>
      </w:r>
      <w:r w:rsidRPr="000C5E55">
        <w:rPr>
          <w:rFonts w:hint="default"/>
        </w:rPr>
        <w:t>Ná</w:t>
      </w:r>
      <w:r w:rsidRPr="000C5E55">
        <w:rPr>
          <w:rFonts w:hint="default"/>
        </w:rPr>
        <w:t>rodn</w:t>
      </w:r>
      <w:r>
        <w:t>ej</w:t>
      </w:r>
      <w:r w:rsidRPr="000C5E55">
        <w:t xml:space="preserve"> rad</w:t>
      </w:r>
      <w:r>
        <w:t>y</w:t>
      </w:r>
      <w:r w:rsidRPr="000C5E55">
        <w:t xml:space="preserve"> Slovenskej republiky </w:t>
      </w:r>
      <w:r w:rsidR="00206069">
        <w:rPr>
          <w:rFonts w:hint="default"/>
        </w:rPr>
        <w:t>č. </w:t>
      </w:r>
      <w:r w:rsidRPr="002966E8">
        <w:t xml:space="preserve">152/1995 </w:t>
      </w:r>
      <w:r w:rsidR="00206069">
        <w:t>Z. z.</w:t>
      </w:r>
      <w:r w:rsidRPr="002966E8">
        <w:t xml:space="preserve"> o </w:t>
      </w:r>
      <w:r w:rsidRPr="002966E8">
        <w:rPr>
          <w:rFonts w:hint="default"/>
        </w:rPr>
        <w:t>potraviná</w:t>
      </w:r>
      <w:r w:rsidRPr="002966E8">
        <w:rPr>
          <w:rFonts w:hint="default"/>
        </w:rPr>
        <w:t>ch v </w:t>
      </w:r>
      <w:r w:rsidRPr="002966E8">
        <w:rPr>
          <w:rFonts w:hint="default"/>
        </w:rPr>
        <w:t>znení</w:t>
      </w:r>
      <w:r w:rsidRPr="002966E8">
        <w:rPr>
          <w:rFonts w:hint="default"/>
        </w:rPr>
        <w:t xml:space="preserve">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290/1996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470/2000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553/2001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23/2002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450/2002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>472</w:t>
      </w:r>
      <w:r w:rsidRPr="002966E8">
        <w:t xml:space="preserve">/2003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546/2004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195/2007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318/2009 </w:t>
      </w:r>
      <w:r w:rsidR="00206069">
        <w:t>Z. z.</w:t>
      </w:r>
      <w:r w:rsidRPr="002966E8">
        <w:rPr>
          <w:rFonts w:hint="default"/>
        </w:rPr>
        <w:t>,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114/2010 </w:t>
      </w:r>
      <w:r w:rsidR="00206069">
        <w:t>Z. z.</w:t>
      </w:r>
      <w:r>
        <w:t>,</w:t>
      </w:r>
      <w:r w:rsidRPr="002966E8">
        <w:rPr>
          <w:rFonts w:hint="default"/>
        </w:rPr>
        <w:t xml:space="preserve"> zá</w:t>
      </w:r>
      <w:r w:rsidRPr="002966E8"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 w:rsidRPr="002966E8">
        <w:t xml:space="preserve">349/2011 </w:t>
      </w:r>
      <w:r w:rsidR="00206069">
        <w:t>Z. z.</w:t>
      </w:r>
      <w:r>
        <w:rPr>
          <w:rFonts w:hint="default"/>
        </w:rPr>
        <w:t>, zá</w:t>
      </w:r>
      <w:r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>
        <w:t xml:space="preserve">459/2012 </w:t>
      </w:r>
      <w:r w:rsidR="00206069">
        <w:t>Z. z.</w:t>
      </w:r>
      <w:r>
        <w:t xml:space="preserve"> a </w:t>
      </w:r>
      <w:r>
        <w:rPr>
          <w:rFonts w:hint="default"/>
        </w:rPr>
        <w:t>zá</w:t>
      </w:r>
      <w:r>
        <w:rPr>
          <w:rFonts w:hint="default"/>
        </w:rPr>
        <w:t xml:space="preserve">kona </w:t>
      </w:r>
      <w:r w:rsidR="00206069">
        <w:rPr>
          <w:rFonts w:hint="default"/>
        </w:rPr>
        <w:t>č. </w:t>
      </w:r>
      <w:r>
        <w:t xml:space="preserve">42/2013 </w:t>
      </w:r>
      <w:r w:rsidR="00206069">
        <w:t>Z. z.</w:t>
      </w:r>
      <w:r w:rsidR="00515C59">
        <w:t xml:space="preserve"> </w:t>
      </w:r>
      <w:r w:rsidRPr="002966E8">
        <w:rPr>
          <w:rFonts w:hint="default"/>
        </w:rPr>
        <w:t>sa mení</w:t>
      </w:r>
      <w:r w:rsidRPr="002966E8">
        <w:rPr>
          <w:rFonts w:hint="default"/>
        </w:rPr>
        <w:t xml:space="preserve"> a dopĺň</w:t>
      </w:r>
      <w:r w:rsidRPr="002966E8">
        <w:rPr>
          <w:rFonts w:hint="default"/>
        </w:rPr>
        <w:t>a takto:</w:t>
      </w:r>
    </w:p>
    <w:p w:rsidR="00112C26" w:rsidP="00674DA1">
      <w:pPr>
        <w:numPr>
          <w:numId w:val="33"/>
        </w:numPr>
        <w:bidi w:val="0"/>
        <w:spacing w:before="240" w:after="240"/>
        <w:ind w:left="357" w:hanging="357"/>
      </w:pPr>
      <w:r w:rsidRPr="00112C26">
        <w:rPr>
          <w:rFonts w:hint="default"/>
        </w:rPr>
        <w:t>V §</w:t>
      </w:r>
      <w:r w:rsidRPr="00112C26">
        <w:rPr>
          <w:rFonts w:hint="default"/>
        </w:rPr>
        <w:t xml:space="preserve"> 7b sa za slovom „</w:t>
      </w:r>
      <w:r w:rsidRPr="00112C26">
        <w:rPr>
          <w:rFonts w:hint="default"/>
        </w:rPr>
        <w:t>zá</w:t>
      </w:r>
      <w:r w:rsidRPr="00112C26">
        <w:rPr>
          <w:rFonts w:hint="default"/>
        </w:rPr>
        <w:t>sielky“</w:t>
      </w:r>
      <w:r w:rsidRPr="00112C26">
        <w:rPr>
          <w:rFonts w:hint="default"/>
        </w:rPr>
        <w:t xml:space="preserve"> vypúšť</w:t>
      </w:r>
      <w:r w:rsidRPr="00112C26">
        <w:rPr>
          <w:rFonts w:hint="default"/>
        </w:rPr>
        <w:t>a</w:t>
      </w:r>
      <w:r w:rsidRPr="00112C26">
        <w:rPr>
          <w:rFonts w:hint="default"/>
        </w:rPr>
        <w:t xml:space="preserve"> č</w:t>
      </w:r>
      <w:r w:rsidRPr="00112C26">
        <w:rPr>
          <w:rFonts w:hint="default"/>
        </w:rPr>
        <w:t xml:space="preserve">iarka </w:t>
      </w:r>
      <w:r>
        <w:t>a </w:t>
      </w:r>
      <w:r>
        <w:rPr>
          <w:rFonts w:hint="default"/>
        </w:rPr>
        <w:t>za slovo „</w:t>
      </w:r>
      <w:r>
        <w:rPr>
          <w:rFonts w:hint="default"/>
        </w:rPr>
        <w:t>sprá</w:t>
      </w:r>
      <w:r>
        <w:rPr>
          <w:rFonts w:hint="default"/>
        </w:rPr>
        <w:t>ve“</w:t>
      </w:r>
      <w:r>
        <w:rPr>
          <w:rFonts w:hint="default"/>
        </w:rPr>
        <w:t xml:space="preserve"> sa vkladajú</w:t>
      </w:r>
      <w:r>
        <w:rPr>
          <w:rFonts w:hint="default"/>
        </w:rPr>
        <w:t xml:space="preserve"> </w:t>
      </w:r>
      <w:r w:rsidRPr="00112C26">
        <w:rPr>
          <w:rFonts w:hint="default"/>
        </w:rPr>
        <w:t>slová</w:t>
      </w:r>
      <w:r w:rsidRPr="00112C26">
        <w:rPr>
          <w:rFonts w:hint="default"/>
        </w:rPr>
        <w:t xml:space="preserve"> „</w:t>
      </w:r>
      <w:r w:rsidRPr="00112C26">
        <w:rPr>
          <w:rFonts w:hint="default"/>
        </w:rPr>
        <w:t>prostrední</w:t>
      </w:r>
      <w:r w:rsidRPr="00112C26">
        <w:rPr>
          <w:rFonts w:hint="default"/>
        </w:rPr>
        <w:t>ctvom elektronické</w:t>
      </w:r>
      <w:r w:rsidRPr="00112C26">
        <w:rPr>
          <w:rFonts w:hint="default"/>
        </w:rPr>
        <w:t>ho systé</w:t>
      </w:r>
      <w:r w:rsidRPr="00112C26">
        <w:rPr>
          <w:rFonts w:hint="default"/>
        </w:rPr>
        <w:t>mu š</w:t>
      </w:r>
      <w:r w:rsidRPr="00112C26">
        <w:rPr>
          <w:rFonts w:hint="default"/>
        </w:rPr>
        <w:t>tá</w:t>
      </w:r>
      <w:r w:rsidRPr="00112C26">
        <w:rPr>
          <w:rFonts w:hint="default"/>
        </w:rPr>
        <w:t>tnej veteriná</w:t>
      </w:r>
      <w:r w:rsidRPr="00112C26">
        <w:rPr>
          <w:rFonts w:hint="default"/>
        </w:rPr>
        <w:t>rnej a </w:t>
      </w:r>
      <w:r w:rsidRPr="00112C26">
        <w:rPr>
          <w:rFonts w:hint="default"/>
        </w:rPr>
        <w:t>potravinovej sprá</w:t>
      </w:r>
      <w:r w:rsidRPr="00112C26">
        <w:rPr>
          <w:rFonts w:hint="default"/>
        </w:rPr>
        <w:t>vy“.</w:t>
      </w:r>
    </w:p>
    <w:p w:rsidR="004E2297" w:rsidP="00674DA1">
      <w:pPr>
        <w:numPr>
          <w:numId w:val="33"/>
        </w:numPr>
        <w:bidi w:val="0"/>
        <w:spacing w:before="240" w:after="240"/>
        <w:ind w:left="357" w:hanging="357"/>
      </w:pPr>
      <w:r>
        <w:rPr>
          <w:rFonts w:hint="default"/>
        </w:rPr>
        <w:t>§</w:t>
      </w:r>
      <w:r>
        <w:rPr>
          <w:rFonts w:hint="default"/>
        </w:rPr>
        <w:t xml:space="preserve"> 12a </w:t>
      </w:r>
      <w:r w:rsidR="00D95709">
        <w:t>znie:</w:t>
      </w:r>
    </w:p>
    <w:p w:rsidR="00674DA1" w:rsidRPr="00674DA1" w:rsidP="00674DA1">
      <w:pPr>
        <w:pStyle w:val="Heading1"/>
        <w:bidi w:val="0"/>
        <w:rPr>
          <w:lang w:val="sk-SK" w:eastAsia="x-none"/>
        </w:rPr>
      </w:pPr>
      <w:r w:rsidR="00D95709">
        <w:rPr>
          <w:rFonts w:hint="default"/>
        </w:rPr>
        <w:t>„</w:t>
      </w:r>
      <w:r>
        <w:rPr>
          <w:rFonts w:hint="default"/>
          <w:lang w:val="sk-SK" w:eastAsia="x-none"/>
        </w:rPr>
        <w:t>§</w:t>
      </w:r>
      <w:r>
        <w:rPr>
          <w:rFonts w:hint="default"/>
          <w:lang w:val="sk-SK" w:eastAsia="x-none"/>
        </w:rPr>
        <w:t xml:space="preserve"> 12a</w:t>
      </w:r>
    </w:p>
    <w:p w:rsidR="00CE1520" w:rsidP="00674DA1">
      <w:pPr>
        <w:pStyle w:val="odsek"/>
        <w:bidi w:val="0"/>
        <w:ind w:left="357"/>
      </w:pPr>
      <w:r w:rsidRPr="0032793B" w:rsidR="00D95709">
        <w:rPr>
          <w:rFonts w:hint="default"/>
        </w:rPr>
        <w:t>Prevá</w:t>
      </w:r>
      <w:r w:rsidRPr="0032793B" w:rsidR="00D95709">
        <w:rPr>
          <w:rFonts w:hint="default"/>
        </w:rPr>
        <w:t>dzkovateľ</w:t>
      </w:r>
      <w:r w:rsidRPr="0032793B" w:rsidR="00D95709">
        <w:rPr>
          <w:rFonts w:hint="default"/>
        </w:rPr>
        <w:t>, ktorý</w:t>
      </w:r>
      <w:r w:rsidRPr="0032793B" w:rsidR="00D95709">
        <w:rPr>
          <w:rFonts w:hint="default"/>
        </w:rPr>
        <w:t xml:space="preserve"> predá</w:t>
      </w:r>
      <w:r w:rsidRPr="0032793B" w:rsidR="00D95709">
        <w:rPr>
          <w:rFonts w:hint="default"/>
        </w:rPr>
        <w:t>va potraviny koneč</w:t>
      </w:r>
      <w:r w:rsidRPr="0032793B" w:rsidR="00D95709">
        <w:rPr>
          <w:rFonts w:hint="default"/>
        </w:rPr>
        <w:t>né</w:t>
      </w:r>
      <w:r w:rsidRPr="0032793B" w:rsidR="00D95709">
        <w:rPr>
          <w:rFonts w:hint="default"/>
        </w:rPr>
        <w:t>mu spotrebiteľ</w:t>
      </w:r>
      <w:r w:rsidRPr="0032793B" w:rsidR="00D95709">
        <w:rPr>
          <w:rFonts w:hint="default"/>
        </w:rPr>
        <w:t>ovi a ktoré</w:t>
      </w:r>
      <w:r w:rsidRPr="0032793B" w:rsidR="00D95709">
        <w:rPr>
          <w:rFonts w:hint="default"/>
        </w:rPr>
        <w:t>ho obrat z</w:t>
      </w:r>
      <w:r w:rsidR="00D95709">
        <w:t> </w:t>
      </w:r>
      <w:r w:rsidRPr="0032793B" w:rsidR="00D95709">
        <w:t>predaja</w:t>
      </w:r>
      <w:r w:rsidR="00D95709">
        <w:t xml:space="preserve"> </w:t>
      </w:r>
      <w:r w:rsidRPr="0032793B" w:rsidR="00D95709">
        <w:rPr>
          <w:rFonts w:hint="default"/>
        </w:rPr>
        <w:t>potraví</w:t>
      </w:r>
      <w:r w:rsidRPr="0032793B" w:rsidR="00D95709">
        <w:rPr>
          <w:rFonts w:hint="default"/>
        </w:rPr>
        <w:t>n v pred</w:t>
      </w:r>
      <w:r w:rsidRPr="0032793B" w:rsidR="00D95709">
        <w:rPr>
          <w:rFonts w:hint="default"/>
        </w:rPr>
        <w:t>chá</w:t>
      </w:r>
      <w:r w:rsidRPr="0032793B" w:rsidR="00D95709">
        <w:rPr>
          <w:rFonts w:hint="default"/>
        </w:rPr>
        <w:t>dzajú</w:t>
      </w:r>
      <w:r w:rsidRPr="0032793B" w:rsidR="00D95709">
        <w:rPr>
          <w:rFonts w:hint="default"/>
        </w:rPr>
        <w:t>com kalendá</w:t>
      </w:r>
      <w:r w:rsidRPr="0032793B" w:rsidR="00D95709">
        <w:rPr>
          <w:rFonts w:hint="default"/>
        </w:rPr>
        <w:t xml:space="preserve">rnom roku dosiahol viac ako 10 (15) mil. </w:t>
      </w:r>
      <w:r w:rsidR="00D95709">
        <w:t>eur</w:t>
      </w:r>
      <w:r w:rsidRPr="0032793B" w:rsidR="00D95709">
        <w:rPr>
          <w:rFonts w:hint="default"/>
        </w:rPr>
        <w:t>, je povinný</w:t>
      </w:r>
    </w:p>
    <w:p w:rsidR="00D95709" w:rsidRPr="0032793B" w:rsidP="00674DA1">
      <w:pPr>
        <w:numPr>
          <w:numId w:val="25"/>
        </w:numPr>
        <w:bidi w:val="0"/>
      </w:pPr>
      <w:r w:rsidRPr="0032793B">
        <w:rPr>
          <w:rFonts w:hint="default"/>
        </w:rPr>
        <w:t>kaž</w:t>
      </w:r>
      <w:r w:rsidRPr="0032793B">
        <w:rPr>
          <w:rFonts w:hint="default"/>
        </w:rPr>
        <w:t>doroč</w:t>
      </w:r>
      <w:r w:rsidRPr="0032793B">
        <w:rPr>
          <w:rFonts w:hint="default"/>
        </w:rPr>
        <w:t>ne do 31. januá</w:t>
      </w:r>
      <w:r w:rsidRPr="0032793B">
        <w:rPr>
          <w:rFonts w:hint="default"/>
        </w:rPr>
        <w:t>ra informovať</w:t>
      </w:r>
      <w:r w:rsidRPr="0032793B">
        <w:rPr>
          <w:rFonts w:hint="default"/>
        </w:rPr>
        <w:t xml:space="preserve"> ministerstvo o ú</w:t>
      </w:r>
      <w:r w:rsidRPr="0032793B">
        <w:rPr>
          <w:rFonts w:hint="default"/>
        </w:rPr>
        <w:t>dajoch predoš</w:t>
      </w:r>
      <w:r w:rsidRPr="0032793B">
        <w:rPr>
          <w:rFonts w:hint="default"/>
        </w:rPr>
        <w:t>lé</w:t>
      </w:r>
      <w:r w:rsidRPr="0032793B">
        <w:rPr>
          <w:rFonts w:hint="default"/>
        </w:rPr>
        <w:t>ho kalendá</w:t>
      </w:r>
      <w:r w:rsidRPr="0032793B">
        <w:rPr>
          <w:rFonts w:hint="default"/>
        </w:rPr>
        <w:t>rneho roka o</w:t>
      </w:r>
      <w:r w:rsidR="00CE1520">
        <w:t> </w:t>
      </w:r>
      <w:r w:rsidRPr="0032793B">
        <w:rPr>
          <w:rFonts w:hint="default"/>
        </w:rPr>
        <w:t>percentuá</w:t>
      </w:r>
      <w:r w:rsidRPr="0032793B">
        <w:rPr>
          <w:rFonts w:hint="default"/>
        </w:rPr>
        <w:t>lnom</w:t>
      </w:r>
      <w:r w:rsidR="00CE1520">
        <w:t xml:space="preserve"> </w:t>
      </w:r>
      <w:r w:rsidRPr="0032793B">
        <w:rPr>
          <w:rFonts w:hint="default"/>
        </w:rPr>
        <w:t>podiele obratu potraviná</w:t>
      </w:r>
      <w:r w:rsidRPr="0032793B">
        <w:rPr>
          <w:rFonts w:hint="default"/>
        </w:rPr>
        <w:t>rskych vý</w:t>
      </w:r>
      <w:r w:rsidRPr="0032793B">
        <w:rPr>
          <w:rFonts w:hint="default"/>
        </w:rPr>
        <w:t>robkov vyrobený</w:t>
      </w:r>
      <w:r w:rsidRPr="0032793B">
        <w:rPr>
          <w:rFonts w:hint="default"/>
        </w:rPr>
        <w:t>ch v Slovenskej republike z</w:t>
      </w:r>
      <w:r>
        <w:t> </w:t>
      </w:r>
      <w:r w:rsidRPr="0032793B">
        <w:rPr>
          <w:rFonts w:hint="default"/>
        </w:rPr>
        <w:t>celkové</w:t>
      </w:r>
      <w:r w:rsidRPr="0032793B">
        <w:rPr>
          <w:rFonts w:hint="default"/>
        </w:rPr>
        <w:t>ho</w:t>
      </w:r>
      <w:r>
        <w:t xml:space="preserve"> </w:t>
      </w:r>
      <w:r w:rsidRPr="0032793B">
        <w:rPr>
          <w:rFonts w:hint="default"/>
        </w:rPr>
        <w:t>obratu predaný</w:t>
      </w:r>
      <w:r w:rsidRPr="0032793B">
        <w:rPr>
          <w:rFonts w:hint="default"/>
        </w:rPr>
        <w:t>ch potraví</w:t>
      </w:r>
      <w:r w:rsidRPr="0032793B">
        <w:rPr>
          <w:rFonts w:hint="default"/>
        </w:rPr>
        <w:t>n</w:t>
      </w:r>
      <w:r w:rsidR="00B960A6">
        <w:t>,</w:t>
      </w:r>
    </w:p>
    <w:p w:rsidR="004E2297" w:rsidP="00674DA1">
      <w:pPr>
        <w:numPr>
          <w:numId w:val="25"/>
        </w:numPr>
        <w:bidi w:val="0"/>
      </w:pPr>
      <w:r w:rsidRPr="0032793B" w:rsidR="00D95709">
        <w:rPr>
          <w:rFonts w:hint="default"/>
        </w:rPr>
        <w:t>zverejniť</w:t>
      </w:r>
      <w:r w:rsidRPr="0032793B" w:rsidR="00D95709">
        <w:rPr>
          <w:rFonts w:hint="default"/>
        </w:rPr>
        <w:t xml:space="preserve"> na viditeľ</w:t>
      </w:r>
      <w:r w:rsidRPr="0032793B" w:rsidR="00D95709">
        <w:rPr>
          <w:rFonts w:hint="default"/>
        </w:rPr>
        <w:t>nom mieste pri vstupe do svojej prevá</w:t>
      </w:r>
      <w:r w:rsidRPr="0032793B" w:rsidR="00D95709">
        <w:rPr>
          <w:rFonts w:hint="default"/>
        </w:rPr>
        <w:t>dzkarne urč</w:t>
      </w:r>
      <w:r w:rsidRPr="0032793B" w:rsidR="00D95709">
        <w:rPr>
          <w:rFonts w:hint="default"/>
        </w:rPr>
        <w:t>enej pre koneč</w:t>
      </w:r>
      <w:r w:rsidRPr="0032793B" w:rsidR="00D95709">
        <w:rPr>
          <w:rFonts w:hint="default"/>
        </w:rPr>
        <w:t>né</w:t>
      </w:r>
      <w:r w:rsidRPr="0032793B" w:rsidR="00D95709">
        <w:rPr>
          <w:rFonts w:hint="default"/>
        </w:rPr>
        <w:t>ho spotrebiteľ</w:t>
      </w:r>
      <w:r w:rsidRPr="0032793B" w:rsidR="00D95709">
        <w:rPr>
          <w:rFonts w:hint="default"/>
        </w:rPr>
        <w:t>a č</w:t>
      </w:r>
      <w:r w:rsidRPr="0032793B" w:rsidR="00D95709">
        <w:rPr>
          <w:rFonts w:hint="default"/>
        </w:rPr>
        <w:t>itateľ</w:t>
      </w:r>
      <w:r w:rsidRPr="0032793B" w:rsidR="00D95709">
        <w:rPr>
          <w:rFonts w:hint="default"/>
        </w:rPr>
        <w:t>ne informá</w:t>
      </w:r>
      <w:r w:rsidRPr="0032793B" w:rsidR="00D95709">
        <w:rPr>
          <w:rFonts w:hint="default"/>
        </w:rPr>
        <w:t>ciu o percentuá</w:t>
      </w:r>
      <w:r w:rsidRPr="0032793B" w:rsidR="00D95709">
        <w:rPr>
          <w:rFonts w:hint="default"/>
        </w:rPr>
        <w:t>lnom podiele obratu potraviná</w:t>
      </w:r>
      <w:r w:rsidRPr="0032793B" w:rsidR="00D95709">
        <w:rPr>
          <w:rFonts w:hint="default"/>
        </w:rPr>
        <w:t>rskych vý</w:t>
      </w:r>
      <w:r w:rsidRPr="0032793B" w:rsidR="00D95709">
        <w:rPr>
          <w:rFonts w:hint="default"/>
        </w:rPr>
        <w:t>robkov vyrobený</w:t>
      </w:r>
      <w:r w:rsidRPr="0032793B" w:rsidR="00D95709">
        <w:rPr>
          <w:rFonts w:hint="default"/>
        </w:rPr>
        <w:t>ch v Slovenskej republike z celko</w:t>
      </w:r>
      <w:r w:rsidRPr="0032793B" w:rsidR="00D95709">
        <w:rPr>
          <w:rFonts w:hint="default"/>
        </w:rPr>
        <w:t>vé</w:t>
      </w:r>
      <w:r w:rsidRPr="0032793B" w:rsidR="00D95709">
        <w:rPr>
          <w:rFonts w:hint="default"/>
        </w:rPr>
        <w:t>ho obratu predaný</w:t>
      </w:r>
      <w:r w:rsidRPr="0032793B" w:rsidR="00D95709">
        <w:rPr>
          <w:rFonts w:hint="default"/>
        </w:rPr>
        <w:t>ch potraví</w:t>
      </w:r>
      <w:r w:rsidRPr="0032793B" w:rsidR="00D95709">
        <w:rPr>
          <w:rFonts w:hint="default"/>
        </w:rPr>
        <w:t>n</w:t>
      </w:r>
      <w:r w:rsidR="00CE1520">
        <w:t>;</w:t>
      </w:r>
      <w:r w:rsidRPr="0032793B" w:rsidR="00D95709">
        <w:t xml:space="preserve"> </w:t>
      </w:r>
      <w:r w:rsidR="00CE1520">
        <w:t>t</w:t>
      </w:r>
      <w:r w:rsidRPr="0032793B" w:rsidR="00D95709">
        <w:rPr>
          <w:rFonts w:hint="default"/>
        </w:rPr>
        <w:t>á</w:t>
      </w:r>
      <w:r w:rsidRPr="0032793B" w:rsidR="00D95709">
        <w:rPr>
          <w:rFonts w:hint="default"/>
        </w:rPr>
        <w:t>to povinnosť</w:t>
      </w:r>
      <w:r w:rsidRPr="0032793B" w:rsidR="00D95709">
        <w:rPr>
          <w:rFonts w:hint="default"/>
        </w:rPr>
        <w:t xml:space="preserve"> platí</w:t>
      </w:r>
      <w:r w:rsidRPr="0032793B" w:rsidR="00D95709">
        <w:rPr>
          <w:rFonts w:hint="default"/>
        </w:rPr>
        <w:t xml:space="preserve"> od 1. feb</w:t>
      </w:r>
      <w:bookmarkStart w:id="0" w:name="_GoBack"/>
      <w:bookmarkEnd w:id="0"/>
      <w:r w:rsidRPr="0032793B" w:rsidR="00D95709">
        <w:rPr>
          <w:rFonts w:hint="default"/>
        </w:rPr>
        <w:t>ruá</w:t>
      </w:r>
      <w:r w:rsidRPr="0032793B" w:rsidR="00D95709">
        <w:rPr>
          <w:rFonts w:hint="default"/>
        </w:rPr>
        <w:t>ra prí</w:t>
      </w:r>
      <w:r w:rsidRPr="0032793B" w:rsidR="00D95709">
        <w:rPr>
          <w:rFonts w:hint="default"/>
        </w:rPr>
        <w:t>sluš</w:t>
      </w:r>
      <w:r w:rsidRPr="0032793B" w:rsidR="00D95709">
        <w:rPr>
          <w:rFonts w:hint="default"/>
        </w:rPr>
        <w:t>né</w:t>
      </w:r>
      <w:r w:rsidRPr="0032793B" w:rsidR="00D95709">
        <w:rPr>
          <w:rFonts w:hint="default"/>
        </w:rPr>
        <w:t>ho roka do 31. januá</w:t>
      </w:r>
      <w:r w:rsidRPr="0032793B" w:rsidR="00D95709">
        <w:rPr>
          <w:rFonts w:hint="default"/>
        </w:rPr>
        <w:t>ra nasledujú</w:t>
      </w:r>
      <w:r w:rsidRPr="0032793B" w:rsidR="00D95709">
        <w:rPr>
          <w:rFonts w:hint="default"/>
        </w:rPr>
        <w:t>ceho roka.</w:t>
      </w:r>
      <w:r w:rsidR="00D95709">
        <w:rPr>
          <w:rFonts w:hint="default"/>
        </w:rPr>
        <w:t>“.</w:t>
      </w:r>
    </w:p>
    <w:p w:rsidR="00035503" w:rsidP="00674DA1">
      <w:pPr>
        <w:numPr>
          <w:numId w:val="33"/>
        </w:numPr>
        <w:bidi w:val="0"/>
        <w:spacing w:before="240" w:after="240"/>
        <w:ind w:left="357" w:hanging="357"/>
      </w:pPr>
      <w:r>
        <w:rPr>
          <w:rFonts w:hint="default"/>
        </w:rPr>
        <w:t>§</w:t>
      </w:r>
      <w:r>
        <w:rPr>
          <w:rFonts w:hint="default"/>
        </w:rPr>
        <w:t xml:space="preserve"> 23 ods</w:t>
      </w:r>
      <w:r w:rsidR="007C217C">
        <w:t>ek</w:t>
      </w:r>
      <w:r>
        <w:rPr>
          <w:rFonts w:hint="default"/>
        </w:rPr>
        <w:t xml:space="preserve"> 1 sa dopĺň</w:t>
      </w:r>
      <w:r>
        <w:rPr>
          <w:rFonts w:hint="default"/>
        </w:rPr>
        <w:t xml:space="preserve">a sa </w:t>
      </w:r>
      <w:r w:rsidR="008A570E">
        <w:rPr>
          <w:rFonts w:hint="default"/>
        </w:rPr>
        <w:t>pí</w:t>
      </w:r>
      <w:r w:rsidR="008A570E">
        <w:rPr>
          <w:rFonts w:hint="default"/>
        </w:rPr>
        <w:t>smeno</w:t>
      </w:r>
      <w:r w:rsidR="007C217C">
        <w:t>m</w:t>
      </w:r>
      <w:r w:rsidR="008A570E">
        <w:rPr>
          <w:rFonts w:hint="default"/>
        </w:rPr>
        <w:t xml:space="preserve"> e), ktoré</w:t>
      </w:r>
      <w:r w:rsidR="008A570E">
        <w:rPr>
          <w:rFonts w:hint="default"/>
        </w:rPr>
        <w:t xml:space="preserve"> znie:</w:t>
      </w:r>
    </w:p>
    <w:p w:rsidR="00035503" w:rsidP="007C217C">
      <w:pPr>
        <w:bidi w:val="0"/>
        <w:spacing w:before="120" w:after="120"/>
        <w:ind w:left="714" w:hanging="357"/>
      </w:pPr>
      <w:r w:rsidR="008A570E">
        <w:rPr>
          <w:rFonts w:hint="default"/>
        </w:rPr>
        <w:t>„</w:t>
      </w:r>
      <w:r w:rsidR="008A570E">
        <w:rPr>
          <w:rFonts w:hint="default"/>
        </w:rPr>
        <w:t>e) poľ</w:t>
      </w:r>
      <w:r w:rsidR="008A570E">
        <w:rPr>
          <w:rFonts w:hint="default"/>
        </w:rPr>
        <w:t>nohospodá</w:t>
      </w:r>
      <w:r w:rsidR="008A570E">
        <w:rPr>
          <w:rFonts w:hint="default"/>
        </w:rPr>
        <w:t>rskych produktov a </w:t>
      </w:r>
      <w:r w:rsidR="008A570E">
        <w:rPr>
          <w:rFonts w:hint="default"/>
        </w:rPr>
        <w:t>potraví</w:t>
      </w:r>
      <w:r w:rsidR="008A570E">
        <w:rPr>
          <w:rFonts w:hint="default"/>
        </w:rPr>
        <w:t>n označ</w:t>
      </w:r>
      <w:r w:rsidR="008A570E">
        <w:rPr>
          <w:rFonts w:hint="default"/>
        </w:rPr>
        <w:t>e</w:t>
      </w:r>
      <w:r w:rsidR="004661F8">
        <w:rPr>
          <w:rFonts w:hint="default"/>
        </w:rPr>
        <w:t>ný</w:t>
      </w:r>
      <w:r w:rsidR="004661F8">
        <w:rPr>
          <w:rFonts w:hint="default"/>
        </w:rPr>
        <w:t>ch dobrovoľ</w:t>
      </w:r>
      <w:r w:rsidR="004661F8">
        <w:rPr>
          <w:rFonts w:hint="default"/>
        </w:rPr>
        <w:t>ný</w:t>
      </w:r>
      <w:r w:rsidR="004661F8">
        <w:rPr>
          <w:rFonts w:hint="default"/>
        </w:rPr>
        <w:t>mi ú</w:t>
      </w:r>
      <w:r w:rsidR="004661F8">
        <w:rPr>
          <w:rFonts w:hint="default"/>
        </w:rPr>
        <w:t>dajmi.“.</w:t>
      </w:r>
    </w:p>
    <w:p w:rsidR="00124B3A" w:rsidP="007C217C">
      <w:pPr>
        <w:numPr>
          <w:numId w:val="33"/>
        </w:numPr>
        <w:bidi w:val="0"/>
        <w:spacing w:before="240" w:after="240"/>
        <w:ind w:left="357" w:hanging="357"/>
      </w:pPr>
      <w:r>
        <w:rPr>
          <w:rFonts w:hint="default"/>
        </w:rPr>
        <w:t>V §</w:t>
      </w:r>
      <w:r>
        <w:rPr>
          <w:rFonts w:hint="default"/>
        </w:rPr>
        <w:t xml:space="preserve"> 2</w:t>
      </w:r>
      <w:r>
        <w:rPr>
          <w:rFonts w:hint="default"/>
        </w:rPr>
        <w:t>8 ods. 2 pí</w:t>
      </w:r>
      <w:r>
        <w:rPr>
          <w:rFonts w:hint="default"/>
        </w:rPr>
        <w:t>smeno q</w:t>
      </w:r>
      <w:r w:rsidR="007C217C">
        <w:t>)</w:t>
      </w:r>
      <w:r>
        <w:t xml:space="preserve"> znie:</w:t>
      </w:r>
    </w:p>
    <w:p w:rsidR="00124B3A" w:rsidP="007C217C">
      <w:pPr>
        <w:bidi w:val="0"/>
        <w:spacing w:before="120" w:after="120"/>
        <w:ind w:left="714" w:hanging="357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q) nesplnil povinnos</w:t>
      </w:r>
      <w:r w:rsidR="007C217C">
        <w:rPr>
          <w:rFonts w:hint="default"/>
        </w:rPr>
        <w:t>ť</w:t>
      </w:r>
      <w:r>
        <w:t xml:space="preserve"> </w:t>
      </w:r>
      <w:r w:rsidR="007C217C">
        <w:rPr>
          <w:rFonts w:hint="default"/>
        </w:rPr>
        <w:t>podľ</w:t>
      </w:r>
      <w:r w:rsidR="007C217C">
        <w:rPr>
          <w:rFonts w:hint="default"/>
        </w:rPr>
        <w:t>a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12a alebo pri </w:t>
      </w:r>
      <w:r w:rsidR="007C217C">
        <w:t xml:space="preserve">jej </w:t>
      </w:r>
      <w:r>
        <w:rPr>
          <w:rFonts w:hint="default"/>
        </w:rPr>
        <w:t>plnení</w:t>
      </w:r>
      <w:r>
        <w:rPr>
          <w:rFonts w:hint="default"/>
        </w:rPr>
        <w:t xml:space="preserve"> poskytol nepravdivé</w:t>
      </w:r>
      <w:r>
        <w:rPr>
          <w:rFonts w:hint="default"/>
        </w:rPr>
        <w:t xml:space="preserve"> informá</w:t>
      </w:r>
      <w:r>
        <w:rPr>
          <w:rFonts w:hint="default"/>
        </w:rPr>
        <w:t>cie.“.</w:t>
      </w:r>
    </w:p>
    <w:p w:rsidR="00124B3A" w:rsidP="007C217C">
      <w:pPr>
        <w:numPr>
          <w:numId w:val="33"/>
        </w:numPr>
        <w:bidi w:val="0"/>
        <w:spacing w:before="240" w:after="240"/>
        <w:ind w:left="357" w:hanging="357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28 ods. 2 sa vypúšť</w:t>
      </w:r>
      <w:r>
        <w:rPr>
          <w:rFonts w:hint="default"/>
        </w:rPr>
        <w:t>a pí</w:t>
      </w:r>
      <w:r>
        <w:rPr>
          <w:rFonts w:hint="default"/>
        </w:rPr>
        <w:t>smeno r).</w:t>
      </w:r>
    </w:p>
    <w:p w:rsidR="00073B81" w:rsidP="007C217C">
      <w:pPr>
        <w:numPr>
          <w:numId w:val="33"/>
        </w:numPr>
        <w:bidi w:val="0"/>
        <w:spacing w:before="240" w:after="240"/>
        <w:ind w:left="357" w:hanging="357"/>
      </w:pPr>
      <w:r w:rsidR="00035503">
        <w:t>V</w:t>
      </w:r>
      <w:r w:rsidR="003B7C17">
        <w:t xml:space="preserve"> </w:t>
      </w:r>
      <w:r w:rsidR="00035503">
        <w:rPr>
          <w:rFonts w:hint="default"/>
        </w:rPr>
        <w:t>§</w:t>
      </w:r>
      <w:r w:rsidR="00035503">
        <w:rPr>
          <w:rFonts w:hint="default"/>
        </w:rPr>
        <w:t xml:space="preserve"> 28 odsek</w:t>
      </w:r>
      <w:r w:rsidR="007C00BA">
        <w:t xml:space="preserve"> 7</w:t>
      </w:r>
      <w:r>
        <w:t xml:space="preserve"> znie:</w:t>
      </w:r>
    </w:p>
    <w:p w:rsidR="00035503" w:rsidP="007C217C">
      <w:pPr>
        <w:bidi w:val="0"/>
        <w:spacing w:before="120" w:after="120"/>
        <w:ind w:left="357" w:firstLine="709"/>
        <w:rPr>
          <w:rFonts w:hint="default"/>
        </w:rPr>
      </w:pPr>
      <w:r>
        <w:rPr>
          <w:rFonts w:hint="default"/>
        </w:rPr>
        <w:t>„</w:t>
      </w:r>
      <w:r w:rsidR="004661F8">
        <w:t>(7</w:t>
      </w:r>
      <w:r w:rsidR="00073B81">
        <w:rPr>
          <w:rFonts w:hint="default"/>
        </w:rPr>
        <w:t>) Ak do jedné</w:t>
      </w:r>
      <w:r w:rsidR="00073B81">
        <w:rPr>
          <w:rFonts w:hint="default"/>
        </w:rPr>
        <w:t>ho roka odo dň</w:t>
      </w:r>
      <w:r w:rsidR="00073B81">
        <w:rPr>
          <w:rFonts w:hint="default"/>
        </w:rPr>
        <w:t>a nadobudnutia prá</w:t>
      </w:r>
      <w:r w:rsidR="00073B81">
        <w:rPr>
          <w:rFonts w:hint="default"/>
        </w:rPr>
        <w:t>voplatnosti rozhodnutia o </w:t>
      </w:r>
      <w:r w:rsidR="00073B81">
        <w:rPr>
          <w:rFonts w:hint="default"/>
        </w:rPr>
        <w:t>ulož</w:t>
      </w:r>
      <w:r w:rsidR="00073B81">
        <w:rPr>
          <w:rFonts w:hint="default"/>
        </w:rPr>
        <w:t>ení</w:t>
      </w:r>
      <w:r w:rsidR="00073B81">
        <w:rPr>
          <w:rFonts w:hint="default"/>
        </w:rPr>
        <w:t xml:space="preserve"> </w:t>
      </w:r>
      <w:r w:rsidR="00073B81">
        <w:rPr>
          <w:rFonts w:hint="default"/>
        </w:rPr>
        <w:t>pokuty dô</w:t>
      </w:r>
      <w:r w:rsidR="00073B81">
        <w:rPr>
          <w:rFonts w:hint="default"/>
        </w:rPr>
        <w:t>jde k</w:t>
      </w:r>
      <w:r w:rsidR="007C00BA">
        <w:t> </w:t>
      </w:r>
      <w:r w:rsidR="007C00BA">
        <w:rPr>
          <w:rFonts w:hint="default"/>
        </w:rPr>
        <w:t>prvé</w:t>
      </w:r>
      <w:r w:rsidR="007C00BA">
        <w:rPr>
          <w:rFonts w:hint="default"/>
        </w:rPr>
        <w:t>mu opakované</w:t>
      </w:r>
      <w:r w:rsidR="007C00BA">
        <w:rPr>
          <w:rFonts w:hint="default"/>
        </w:rPr>
        <w:t>mu</w:t>
      </w:r>
      <w:r w:rsidR="00364FBE">
        <w:rPr>
          <w:rFonts w:hint="default"/>
        </w:rPr>
        <w:t xml:space="preserve"> poruš</w:t>
      </w:r>
      <w:r w:rsidR="00364FBE">
        <w:rPr>
          <w:rFonts w:hint="default"/>
        </w:rPr>
        <w:t>eniu povinnost</w:t>
      </w:r>
      <w:r w:rsidR="007C217C">
        <w:t>i</w:t>
      </w:r>
      <w:r w:rsidR="00364FBE">
        <w:t>, za ktor</w:t>
      </w:r>
      <w:r w:rsidR="007C217C">
        <w:rPr>
          <w:rFonts w:hint="default"/>
        </w:rPr>
        <w:t>ú</w:t>
      </w:r>
      <w:r w:rsidR="00073B81">
        <w:t xml:space="preserve"> </w:t>
      </w:r>
      <w:r w:rsidR="00364FBE">
        <w:t xml:space="preserve">bola </w:t>
      </w:r>
      <w:r w:rsidR="007C217C">
        <w:rPr>
          <w:rFonts w:hint="default"/>
        </w:rPr>
        <w:t>podľ</w:t>
      </w:r>
      <w:r w:rsidR="007C217C">
        <w:rPr>
          <w:rFonts w:hint="default"/>
        </w:rPr>
        <w:t>a odseku 4 ulož</w:t>
      </w:r>
      <w:r w:rsidR="007C217C">
        <w:rPr>
          <w:rFonts w:hint="default"/>
        </w:rPr>
        <w:t>ená</w:t>
      </w:r>
      <w:r w:rsidR="007C217C">
        <w:rPr>
          <w:rFonts w:hint="default"/>
        </w:rPr>
        <w:t xml:space="preserve"> </w:t>
      </w:r>
      <w:r w:rsidR="00364FBE">
        <w:t>pokuta</w:t>
      </w:r>
      <w:r w:rsidR="00073B81">
        <w:rPr>
          <w:rFonts w:hint="default"/>
        </w:rPr>
        <w:t>, orgá</w:t>
      </w:r>
      <w:r w:rsidR="00073B81">
        <w:rPr>
          <w:rFonts w:hint="default"/>
        </w:rPr>
        <w:t>n ú</w:t>
      </w:r>
      <w:r w:rsidR="00073B81">
        <w:rPr>
          <w:rFonts w:hint="default"/>
        </w:rPr>
        <w:t>radnej kontroly potraví</w:t>
      </w:r>
      <w:r w:rsidR="00073B81">
        <w:rPr>
          <w:rFonts w:hint="default"/>
        </w:rPr>
        <w:t>n uloží</w:t>
      </w:r>
      <w:r w:rsidR="00073B81">
        <w:rPr>
          <w:rFonts w:hint="default"/>
        </w:rPr>
        <w:t xml:space="preserve"> pokutu </w:t>
      </w:r>
      <w:r w:rsidR="00364FBE">
        <w:rPr>
          <w:rFonts w:hint="default"/>
        </w:rPr>
        <w:t>až</w:t>
      </w:r>
      <w:r w:rsidR="00364FBE">
        <w:rPr>
          <w:rFonts w:hint="default"/>
        </w:rPr>
        <w:t xml:space="preserve"> do dvojná</w:t>
      </w:r>
      <w:r w:rsidR="00364FBE">
        <w:rPr>
          <w:rFonts w:hint="default"/>
        </w:rPr>
        <w:t xml:space="preserve">sobku </w:t>
      </w:r>
      <w:r w:rsidR="00754194">
        <w:rPr>
          <w:rFonts w:hint="default"/>
        </w:rPr>
        <w:t>pô</w:t>
      </w:r>
      <w:r w:rsidR="00754194">
        <w:rPr>
          <w:rFonts w:hint="default"/>
        </w:rPr>
        <w:t>vodne ulož</w:t>
      </w:r>
      <w:r w:rsidR="00754194">
        <w:rPr>
          <w:rFonts w:hint="default"/>
        </w:rPr>
        <w:t>en</w:t>
      </w:r>
      <w:r w:rsidR="007C217C">
        <w:t>ej</w:t>
      </w:r>
      <w:r w:rsidRPr="00AA1C33" w:rsidR="00AA1C33">
        <w:t xml:space="preserve"> </w:t>
      </w:r>
      <w:r w:rsidR="00AA1C33">
        <w:t>pokuty</w:t>
      </w:r>
      <w:r w:rsidR="007C217C">
        <w:t>.</w:t>
      </w:r>
      <w:r>
        <w:rPr>
          <w:rFonts w:hint="default"/>
        </w:rPr>
        <w:t>“.</w:t>
      </w:r>
    </w:p>
    <w:p w:rsidR="007C00BA" w:rsidP="00AA1C33">
      <w:pPr>
        <w:numPr>
          <w:numId w:val="33"/>
        </w:numPr>
        <w:bidi w:val="0"/>
        <w:spacing w:before="240" w:after="240"/>
        <w:ind w:left="357" w:hanging="357"/>
      </w:pPr>
      <w:r w:rsidR="004661F8">
        <w:rPr>
          <w:rFonts w:hint="default"/>
        </w:rPr>
        <w:t>V §</w:t>
      </w:r>
      <w:r w:rsidR="004661F8">
        <w:rPr>
          <w:rFonts w:hint="default"/>
        </w:rPr>
        <w:t xml:space="preserve"> 28 sa </w:t>
      </w:r>
      <w:r w:rsidR="00AA1C33">
        <w:rPr>
          <w:rFonts w:hint="default"/>
        </w:rPr>
        <w:t>dopĺň</w:t>
      </w:r>
      <w:r w:rsidR="00AA1C33">
        <w:rPr>
          <w:rFonts w:hint="default"/>
        </w:rPr>
        <w:t>a</w:t>
      </w:r>
      <w:r w:rsidR="004661F8">
        <w:rPr>
          <w:rFonts w:hint="default"/>
        </w:rPr>
        <w:t xml:space="preserve"> nový</w:t>
      </w:r>
      <w:r w:rsidR="00AA1C33">
        <w:t>m</w:t>
      </w:r>
      <w:r w:rsidR="004661F8">
        <w:t xml:space="preserve"> odsek</w:t>
      </w:r>
      <w:r w:rsidR="00AA1C33">
        <w:t>om</w:t>
      </w:r>
      <w:r w:rsidR="004661F8">
        <w:rPr>
          <w:rFonts w:hint="default"/>
        </w:rPr>
        <w:t xml:space="preserve"> 8, ktorý</w:t>
      </w:r>
      <w:r w:rsidR="004661F8">
        <w:rPr>
          <w:rFonts w:hint="default"/>
        </w:rPr>
        <w:t xml:space="preserve"> znie:</w:t>
      </w:r>
    </w:p>
    <w:p w:rsidR="004661F8" w:rsidP="00AA1C33">
      <w:pPr>
        <w:bidi w:val="0"/>
        <w:spacing w:before="120" w:after="120"/>
        <w:ind w:left="357" w:firstLine="709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(8) Ak do jedné</w:t>
      </w:r>
      <w:r>
        <w:rPr>
          <w:rFonts w:hint="default"/>
        </w:rPr>
        <w:t xml:space="preserve">ho </w:t>
      </w:r>
      <w:r>
        <w:rPr>
          <w:rFonts w:hint="default"/>
        </w:rPr>
        <w:t>roka odo dň</w:t>
      </w:r>
      <w:r>
        <w:rPr>
          <w:rFonts w:hint="default"/>
        </w:rPr>
        <w:t>a nadobudnutia prá</w:t>
      </w:r>
      <w:r>
        <w:rPr>
          <w:rFonts w:hint="default"/>
        </w:rPr>
        <w:t>voplatnosti rozhodnutia o </w:t>
      </w:r>
      <w:r>
        <w:rPr>
          <w:rFonts w:hint="default"/>
        </w:rPr>
        <w:t>ulož</w:t>
      </w:r>
      <w:r>
        <w:rPr>
          <w:rFonts w:hint="default"/>
        </w:rPr>
        <w:t>ení</w:t>
      </w:r>
      <w:r>
        <w:rPr>
          <w:rFonts w:hint="default"/>
        </w:rPr>
        <w:t xml:space="preserve"> pokuty dô</w:t>
      </w:r>
      <w:r>
        <w:rPr>
          <w:rFonts w:hint="default"/>
        </w:rPr>
        <w:t>jde k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iemu opakované</w:t>
      </w:r>
      <w:r>
        <w:rPr>
          <w:rFonts w:hint="default"/>
        </w:rPr>
        <w:t>mu poruš</w:t>
      </w:r>
      <w:r>
        <w:rPr>
          <w:rFonts w:hint="default"/>
        </w:rPr>
        <w:t>eniu povinnost</w:t>
      </w:r>
      <w:r w:rsidR="00AA1C33">
        <w:t>i</w:t>
      </w:r>
      <w:r>
        <w:t>, za ktor</w:t>
      </w:r>
      <w:r w:rsidR="00AA1C33">
        <w:rPr>
          <w:rFonts w:hint="default"/>
        </w:rPr>
        <w:t>ú</w:t>
      </w:r>
      <w:r>
        <w:rPr>
          <w:rFonts w:hint="default"/>
        </w:rPr>
        <w:t xml:space="preserve"> bola pokuta ulož</w:t>
      </w:r>
      <w:r>
        <w:rPr>
          <w:rFonts w:hint="default"/>
        </w:rPr>
        <w:t>ená</w:t>
      </w:r>
      <w:r>
        <w:rPr>
          <w:rFonts w:hint="default"/>
        </w:rPr>
        <w:t xml:space="preserve"> podľ</w:t>
      </w:r>
      <w:r>
        <w:rPr>
          <w:rFonts w:hint="default"/>
        </w:rPr>
        <w:t>a odseku 7, orgá</w:t>
      </w:r>
      <w:r>
        <w:rPr>
          <w:rFonts w:hint="default"/>
        </w:rPr>
        <w:t>n ú</w:t>
      </w:r>
      <w:r>
        <w:rPr>
          <w:rFonts w:hint="default"/>
        </w:rPr>
        <w:t>radnej kontroly potraví</w:t>
      </w:r>
      <w:r>
        <w:rPr>
          <w:rFonts w:hint="default"/>
        </w:rPr>
        <w:t>n uloží</w:t>
      </w:r>
      <w:r>
        <w:rPr>
          <w:rFonts w:hint="default"/>
        </w:rPr>
        <w:t xml:space="preserve"> pokutu od 1 000 000 </w:t>
      </w:r>
      <w:r w:rsidR="00347C36">
        <w:t>eur</w:t>
      </w:r>
      <w:r>
        <w:t xml:space="preserve"> do 5 000 000 </w:t>
      </w:r>
      <w:r w:rsidR="00347C36">
        <w:t>eur</w:t>
      </w:r>
      <w:r>
        <w:rPr>
          <w:rFonts w:hint="default"/>
        </w:rPr>
        <w:t>.“.</w:t>
      </w:r>
    </w:p>
    <w:p w:rsidR="004661F8" w:rsidP="00AA1C33">
      <w:pPr>
        <w:bidi w:val="0"/>
        <w:spacing w:before="120" w:after="120"/>
        <w:ind w:left="357"/>
      </w:pPr>
      <w:r>
        <w:rPr>
          <w:rFonts w:hint="default"/>
        </w:rPr>
        <w:t>Doterajš</w:t>
      </w:r>
      <w:r>
        <w:rPr>
          <w:rFonts w:hint="default"/>
        </w:rPr>
        <w:t>ie odseky 8 až</w:t>
      </w:r>
      <w:r>
        <w:rPr>
          <w:rFonts w:hint="default"/>
        </w:rPr>
        <w:t xml:space="preserve"> 14 sa označ</w:t>
      </w:r>
      <w:r>
        <w:rPr>
          <w:rFonts w:hint="default"/>
        </w:rPr>
        <w:t>ujú</w:t>
      </w:r>
      <w:r>
        <w:rPr>
          <w:rFonts w:hint="default"/>
        </w:rPr>
        <w:t xml:space="preserve"> ako odseky 9 </w:t>
      </w:r>
      <w:r w:rsidR="00AA1C33">
        <w:rPr>
          <w:rFonts w:hint="default"/>
        </w:rPr>
        <w:t>až</w:t>
      </w:r>
      <w:r w:rsidR="00AA1C33">
        <w:rPr>
          <w:rFonts w:hint="default"/>
        </w:rPr>
        <w:t xml:space="preserve"> 15.</w:t>
      </w:r>
    </w:p>
    <w:p w:rsidR="00CD66DA" w:rsidP="00AA1C33">
      <w:pPr>
        <w:numPr>
          <w:numId w:val="33"/>
        </w:numPr>
        <w:bidi w:val="0"/>
        <w:spacing w:before="240" w:after="240"/>
        <w:ind w:left="357" w:hanging="357"/>
      </w:pPr>
      <w:r w:rsidR="00C700E7">
        <w:t xml:space="preserve">V </w:t>
      </w:r>
      <w:r w:rsidRPr="0070166B">
        <w:rPr>
          <w:rFonts w:hint="default"/>
        </w:rPr>
        <w:t>§</w:t>
      </w:r>
      <w:r w:rsidRPr="0070166B">
        <w:rPr>
          <w:rFonts w:hint="default"/>
        </w:rPr>
        <w:t xml:space="preserve"> 30a odsek 2</w:t>
      </w:r>
      <w:r w:rsidR="00C700E7">
        <w:t xml:space="preserve"> znie:</w:t>
      </w:r>
    </w:p>
    <w:p w:rsidR="007468E5" w:rsidP="00AA1C33">
      <w:pPr>
        <w:bidi w:val="0"/>
        <w:spacing w:before="120" w:after="120"/>
        <w:ind w:left="357" w:firstLine="709"/>
      </w:pPr>
      <w:r w:rsidRPr="00C700E7" w:rsidR="00C700E7">
        <w:rPr>
          <w:rFonts w:hint="default"/>
        </w:rPr>
        <w:t>„</w:t>
      </w:r>
      <w:r w:rsidRPr="00C700E7" w:rsidR="00C700E7">
        <w:rPr>
          <w:rFonts w:hint="default"/>
        </w:rPr>
        <w:t>(2) Ministerstvo po ozná</w:t>
      </w:r>
      <w:r w:rsidRPr="00C700E7" w:rsidR="00C700E7">
        <w:rPr>
          <w:rFonts w:hint="default"/>
        </w:rPr>
        <w:t>mení</w:t>
      </w:r>
      <w:r w:rsidRPr="00C700E7" w:rsidR="00C700E7">
        <w:rPr>
          <w:rFonts w:hint="default"/>
        </w:rPr>
        <w:t xml:space="preserve"> ú</w:t>
      </w:r>
      <w:r w:rsidRPr="00C700E7" w:rsidR="00C700E7">
        <w:rPr>
          <w:rFonts w:hint="default"/>
        </w:rPr>
        <w:t>dajov podľ</w:t>
      </w:r>
      <w:r w:rsidRPr="00C700E7" w:rsidR="00C700E7">
        <w:rPr>
          <w:rFonts w:hint="default"/>
        </w:rPr>
        <w:t>a §</w:t>
      </w:r>
      <w:r w:rsidR="00206069">
        <w:t xml:space="preserve"> </w:t>
      </w:r>
      <w:r w:rsidRPr="00C700E7" w:rsidR="00C700E7">
        <w:t>12a ich zvere</w:t>
      </w:r>
      <w:r w:rsidR="00206069">
        <w:rPr>
          <w:rFonts w:hint="default"/>
        </w:rPr>
        <w:t>jní</w:t>
      </w:r>
      <w:r w:rsidR="00206069">
        <w:rPr>
          <w:rFonts w:hint="default"/>
        </w:rPr>
        <w:t xml:space="preserve"> na svojom webovom sí</w:t>
      </w:r>
      <w:r w:rsidR="00206069">
        <w:rPr>
          <w:rFonts w:hint="default"/>
        </w:rPr>
        <w:t>dle.“.</w:t>
      </w:r>
    </w:p>
    <w:p w:rsidR="006B0EF8" w:rsidP="00206069">
      <w:pPr>
        <w:pStyle w:val="Heading1"/>
        <w:bidi w:val="0"/>
        <w:ind w:left="357"/>
      </w:pPr>
      <w:r w:rsidR="00553787">
        <w:rPr>
          <w:rFonts w:hint="default"/>
        </w:rPr>
        <w:t>Č</w:t>
      </w:r>
      <w:r w:rsidR="00553787">
        <w:rPr>
          <w:rFonts w:hint="default"/>
        </w:rPr>
        <w:t>l. II</w:t>
      </w:r>
    </w:p>
    <w:p w:rsidR="00EF48D8" w:rsidP="00206069">
      <w:pPr>
        <w:pStyle w:val="odsek"/>
        <w:bidi w:val="0"/>
        <w:ind w:left="357"/>
      </w:pPr>
      <w:r w:rsidR="00F339F7">
        <w:rPr>
          <w:rFonts w:hint="default"/>
        </w:rPr>
        <w:t>Tento zá</w:t>
      </w:r>
      <w:r w:rsidR="00F339F7">
        <w:rPr>
          <w:rFonts w:hint="default"/>
        </w:rPr>
        <w:t>kon nadobú</w:t>
      </w:r>
      <w:r w:rsidR="00F339F7">
        <w:rPr>
          <w:rFonts w:hint="default"/>
        </w:rPr>
        <w:t>da úč</w:t>
      </w:r>
      <w:r w:rsidR="00F339F7">
        <w:rPr>
          <w:rFonts w:hint="default"/>
        </w:rPr>
        <w:t>innosť</w:t>
      </w:r>
      <w:r w:rsidR="00F339F7">
        <w:rPr>
          <w:rFonts w:hint="default"/>
        </w:rPr>
        <w:t xml:space="preserve"> </w:t>
      </w:r>
      <w:r w:rsidR="007B6028">
        <w:t xml:space="preserve">1. decembra </w:t>
      </w:r>
      <w:r w:rsidR="00F339F7">
        <w:t>201</w:t>
      </w:r>
      <w:r w:rsidR="007B6028">
        <w:t>3</w:t>
      </w:r>
      <w:r w:rsidR="00DC479B"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26" w:rsidP="00B6473C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77B">
      <w:rPr>
        <w:rStyle w:val="PageNumber"/>
        <w:noProof/>
      </w:rPr>
      <w:t>2</w:t>
    </w:r>
    <w:r>
      <w:rPr>
        <w:rStyle w:val="PageNumber"/>
      </w:rPr>
      <w:fldChar w:fldCharType="end"/>
    </w:r>
  </w:p>
  <w:p w:rsidR="00112C26" w:rsidP="00D1724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26" w:rsidP="00206069">
    <w:pPr>
      <w:pStyle w:val="Footer"/>
      <w:bidi w:val="0"/>
      <w:jc w:val="center"/>
    </w:pPr>
    <w:r w:rsidR="00206069">
      <w:fldChar w:fldCharType="begin"/>
    </w:r>
    <w:r w:rsidR="00206069">
      <w:instrText>PAGE   \* MERG</w:instrText>
    </w:r>
    <w:r w:rsidR="00206069">
      <w:instrText>EFORMAT</w:instrText>
    </w:r>
    <w:r w:rsidR="00206069">
      <w:fldChar w:fldCharType="separate"/>
    </w:r>
    <w:r w:rsidR="003B6E3A">
      <w:rPr>
        <w:noProof/>
      </w:rPr>
      <w:t>1</w:t>
    </w:r>
    <w:r w:rsidR="00206069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B48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DE529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6D54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CCE643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DAC44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1ED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84B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7A4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1E0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C16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E0AB6"/>
    <w:multiLevelType w:val="hybridMultilevel"/>
    <w:tmpl w:val="E0A0E8B8"/>
    <w:lvl w:ilvl="0">
      <w:start w:val="1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3864F0"/>
    <w:multiLevelType w:val="hybridMultilevel"/>
    <w:tmpl w:val="B54A6E8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1BFB2B81"/>
    <w:multiLevelType w:val="hybridMultilevel"/>
    <w:tmpl w:val="EFDC8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C3C661B"/>
    <w:multiLevelType w:val="hybridMultilevel"/>
    <w:tmpl w:val="3C0030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DBE46A3"/>
    <w:multiLevelType w:val="hybridMultilevel"/>
    <w:tmpl w:val="918AF3DE"/>
    <w:lvl w:ilvl="0">
      <w:start w:val="11"/>
      <w:numFmt w:val="decimal"/>
      <w:lvlText w:val="(%1)"/>
      <w:lvlJc w:val="left"/>
      <w:pPr>
        <w:ind w:left="114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15">
    <w:nsid w:val="20E407D8"/>
    <w:multiLevelType w:val="hybridMultilevel"/>
    <w:tmpl w:val="FB78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7">
    <w:nsid w:val="329256D9"/>
    <w:multiLevelType w:val="hybridMultilevel"/>
    <w:tmpl w:val="32DEF86A"/>
    <w:lvl w:ilvl="0">
      <w:start w:val="11"/>
      <w:numFmt w:val="decimal"/>
      <w:lvlText w:val="(%1)"/>
      <w:lvlJc w:val="left"/>
      <w:pPr>
        <w:ind w:left="1470" w:hanging="39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366879D3"/>
    <w:multiLevelType w:val="hybridMultilevel"/>
    <w:tmpl w:val="CA50E87A"/>
    <w:lvl w:ilvl="0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3A5D3CED"/>
    <w:multiLevelType w:val="hybridMultilevel"/>
    <w:tmpl w:val="3942E8C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119278C"/>
    <w:multiLevelType w:val="hybridMultilevel"/>
    <w:tmpl w:val="8B42052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41EC3258"/>
    <w:multiLevelType w:val="hybridMultilevel"/>
    <w:tmpl w:val="B800656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3">
    <w:nsid w:val="4C7F5CDA"/>
    <w:multiLevelType w:val="hybridMultilevel"/>
    <w:tmpl w:val="BEF42C3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4">
    <w:nsid w:val="55F56355"/>
    <w:multiLevelType w:val="hybridMultilevel"/>
    <w:tmpl w:val="3D3472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040713"/>
    <w:multiLevelType w:val="hybridMultilevel"/>
    <w:tmpl w:val="768097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FA62024"/>
    <w:multiLevelType w:val="hybridMultilevel"/>
    <w:tmpl w:val="5F68856E"/>
    <w:lvl w:ilvl="0">
      <w:start w:val="1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FFD4748"/>
    <w:multiLevelType w:val="hybridMultilevel"/>
    <w:tmpl w:val="18F6FE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E4A5B56"/>
    <w:multiLevelType w:val="hybridMultilevel"/>
    <w:tmpl w:val="67B8827A"/>
    <w:lvl w:ilvl="0">
      <w:start w:val="1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21"/>
  </w:num>
  <w:num w:numId="3">
    <w:abstractNumId w:val="28"/>
  </w:num>
  <w:num w:numId="4">
    <w:abstractNumId w:val="13"/>
  </w:num>
  <w:num w:numId="5">
    <w:abstractNumId w:val="26"/>
  </w:num>
  <w:num w:numId="6">
    <w:abstractNumId w:val="19"/>
  </w:num>
  <w:num w:numId="7">
    <w:abstractNumId w:val="17"/>
  </w:num>
  <w:num w:numId="8">
    <w:abstractNumId w:val="10"/>
  </w:num>
  <w:num w:numId="9">
    <w:abstractNumId w:val="29"/>
  </w:num>
  <w:num w:numId="10">
    <w:abstractNumId w:val="27"/>
  </w:num>
  <w:num w:numId="11">
    <w:abstractNumId w:val="12"/>
  </w:num>
  <w:num w:numId="12">
    <w:abstractNumId w:val="1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  <w:num w:numId="26">
    <w:abstractNumId w:val="25"/>
  </w:num>
  <w:num w:numId="27">
    <w:abstractNumId w:val="20"/>
  </w:num>
  <w:num w:numId="28">
    <w:abstractNumId w:val="16"/>
  </w:num>
  <w:num w:numId="29">
    <w:abstractNumId w:val="25"/>
  </w:num>
  <w:num w:numId="30">
    <w:abstractNumId w:val="20"/>
  </w:num>
  <w:num w:numId="31">
    <w:abstractNumId w:val="16"/>
  </w:num>
  <w:num w:numId="32">
    <w:abstractNumId w:val="23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42F1"/>
    <w:rsid w:val="00026DC3"/>
    <w:rsid w:val="00035503"/>
    <w:rsid w:val="00073B81"/>
    <w:rsid w:val="000A486C"/>
    <w:rsid w:val="000C4912"/>
    <w:rsid w:val="000C5E55"/>
    <w:rsid w:val="00112C26"/>
    <w:rsid w:val="00124B3A"/>
    <w:rsid w:val="001664F2"/>
    <w:rsid w:val="001B2B82"/>
    <w:rsid w:val="001C2629"/>
    <w:rsid w:val="00206069"/>
    <w:rsid w:val="00207F45"/>
    <w:rsid w:val="00210DB5"/>
    <w:rsid w:val="0027329D"/>
    <w:rsid w:val="002845B9"/>
    <w:rsid w:val="002966E8"/>
    <w:rsid w:val="00320E51"/>
    <w:rsid w:val="0032793B"/>
    <w:rsid w:val="00347C36"/>
    <w:rsid w:val="00354CB3"/>
    <w:rsid w:val="00364FBE"/>
    <w:rsid w:val="003B50D4"/>
    <w:rsid w:val="003B6E3A"/>
    <w:rsid w:val="003B7C17"/>
    <w:rsid w:val="004062BC"/>
    <w:rsid w:val="004661F8"/>
    <w:rsid w:val="00494A9E"/>
    <w:rsid w:val="004B4799"/>
    <w:rsid w:val="004D329B"/>
    <w:rsid w:val="004D6966"/>
    <w:rsid w:val="004E2297"/>
    <w:rsid w:val="00515C59"/>
    <w:rsid w:val="00553787"/>
    <w:rsid w:val="00594546"/>
    <w:rsid w:val="005F56F2"/>
    <w:rsid w:val="0062239F"/>
    <w:rsid w:val="006310E2"/>
    <w:rsid w:val="00663A3D"/>
    <w:rsid w:val="0066715D"/>
    <w:rsid w:val="00674DA1"/>
    <w:rsid w:val="006B0EF8"/>
    <w:rsid w:val="006E63BF"/>
    <w:rsid w:val="0070166B"/>
    <w:rsid w:val="00734299"/>
    <w:rsid w:val="007468E5"/>
    <w:rsid w:val="00754194"/>
    <w:rsid w:val="0075459A"/>
    <w:rsid w:val="0077290A"/>
    <w:rsid w:val="007730F7"/>
    <w:rsid w:val="00776E1D"/>
    <w:rsid w:val="0079247C"/>
    <w:rsid w:val="007B6028"/>
    <w:rsid w:val="007C00BA"/>
    <w:rsid w:val="007C217C"/>
    <w:rsid w:val="007D42F1"/>
    <w:rsid w:val="007E1C82"/>
    <w:rsid w:val="007E3872"/>
    <w:rsid w:val="007F1993"/>
    <w:rsid w:val="00814F76"/>
    <w:rsid w:val="008456E0"/>
    <w:rsid w:val="00890344"/>
    <w:rsid w:val="008A570E"/>
    <w:rsid w:val="008E0851"/>
    <w:rsid w:val="008F7F82"/>
    <w:rsid w:val="009474AC"/>
    <w:rsid w:val="00947FF1"/>
    <w:rsid w:val="009E6896"/>
    <w:rsid w:val="00A362A7"/>
    <w:rsid w:val="00A44CBD"/>
    <w:rsid w:val="00A50DF6"/>
    <w:rsid w:val="00A716F6"/>
    <w:rsid w:val="00A72887"/>
    <w:rsid w:val="00A83B9F"/>
    <w:rsid w:val="00A8577B"/>
    <w:rsid w:val="00AA1C33"/>
    <w:rsid w:val="00AA2B38"/>
    <w:rsid w:val="00AE6334"/>
    <w:rsid w:val="00AE6EF2"/>
    <w:rsid w:val="00B01040"/>
    <w:rsid w:val="00B0349D"/>
    <w:rsid w:val="00B1085E"/>
    <w:rsid w:val="00B20945"/>
    <w:rsid w:val="00B27A77"/>
    <w:rsid w:val="00B31829"/>
    <w:rsid w:val="00B46307"/>
    <w:rsid w:val="00B6473C"/>
    <w:rsid w:val="00B6516A"/>
    <w:rsid w:val="00B960A6"/>
    <w:rsid w:val="00BA5548"/>
    <w:rsid w:val="00BA5990"/>
    <w:rsid w:val="00BA78E1"/>
    <w:rsid w:val="00BA7FB4"/>
    <w:rsid w:val="00BC1ED5"/>
    <w:rsid w:val="00C01E87"/>
    <w:rsid w:val="00C2388E"/>
    <w:rsid w:val="00C700E7"/>
    <w:rsid w:val="00CD66DA"/>
    <w:rsid w:val="00CE12CE"/>
    <w:rsid w:val="00CE1520"/>
    <w:rsid w:val="00CF629A"/>
    <w:rsid w:val="00D165BB"/>
    <w:rsid w:val="00D1724D"/>
    <w:rsid w:val="00D3515D"/>
    <w:rsid w:val="00D36DA0"/>
    <w:rsid w:val="00D87DD7"/>
    <w:rsid w:val="00D95709"/>
    <w:rsid w:val="00DA31AD"/>
    <w:rsid w:val="00DB417C"/>
    <w:rsid w:val="00DC479B"/>
    <w:rsid w:val="00DE4B66"/>
    <w:rsid w:val="00DF1704"/>
    <w:rsid w:val="00DF327E"/>
    <w:rsid w:val="00DF7E75"/>
    <w:rsid w:val="00E03731"/>
    <w:rsid w:val="00E11822"/>
    <w:rsid w:val="00E41FC8"/>
    <w:rsid w:val="00ED09F0"/>
    <w:rsid w:val="00EF48D8"/>
    <w:rsid w:val="00F266BF"/>
    <w:rsid w:val="00F339F7"/>
    <w:rsid w:val="00F82824"/>
    <w:rsid w:val="00F908E8"/>
    <w:rsid w:val="00F95F49"/>
    <w:rsid w:val="00FC1D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A1"/>
    <w:pPr>
      <w:keepNext/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74DA1"/>
    <w:pPr>
      <w:keepLines/>
      <w:spacing w:before="360" w:after="120"/>
      <w:jc w:val="center"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674DA1"/>
    <w:pPr>
      <w:keepLines/>
      <w:spacing w:before="240" w:after="120"/>
      <w:jc w:val="center"/>
      <w:outlineLvl w:val="1"/>
    </w:pPr>
    <w:rPr>
      <w:rFonts w:cs="Arial"/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74DA1"/>
    <w:pPr>
      <w:keepLines/>
      <w:spacing w:before="120" w:after="120"/>
      <w:jc w:val="both"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7D42F1"/>
    <w:pPr>
      <w:jc w:val="both"/>
    </w:pPr>
    <w:rPr>
      <w:rFonts w:ascii="Arial Narrow" w:eastAsia="Times New Roman" w:hAnsi="Arial Narrow" w:cs="Arial Narrow"/>
    </w:rPr>
  </w:style>
  <w:style w:type="character" w:customStyle="1" w:styleId="ZkladntextChar">
    <w:name w:val="Základný text Char"/>
    <w:link w:val="BodyText"/>
    <w:uiPriority w:val="99"/>
    <w:locked/>
    <w:rsid w:val="007D42F1"/>
    <w:rPr>
      <w:rFonts w:ascii="Arial Narrow" w:hAnsi="Arial Narrow" w:cs="Arial Narrow"/>
      <w:sz w:val="22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7D42F1"/>
    <w:pPr>
      <w:spacing w:after="120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ý text 3 Char"/>
    <w:link w:val="BodyText3"/>
    <w:uiPriority w:val="99"/>
    <w:semiHidden/>
    <w:locked/>
    <w:rsid w:val="007D42F1"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link w:val="TextpoznmkypodiarouChar"/>
    <w:semiHidden/>
    <w:unhideWhenUsed/>
    <w:qFormat/>
    <w:rsid w:val="00674DA1"/>
    <w:pPr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semiHidden/>
    <w:locked/>
    <w:rsid w:val="00674DA1"/>
    <w:rPr>
      <w:lang w:val="x-none" w:eastAsia="x-none"/>
    </w:rPr>
  </w:style>
  <w:style w:type="character" w:styleId="FootnoteReference">
    <w:name w:val="footnote reference"/>
    <w:uiPriority w:val="99"/>
    <w:semiHidden/>
    <w:unhideWhenUsed/>
    <w:rsid w:val="007D42F1"/>
    <w:rPr>
      <w:vertAlign w:val="superscript"/>
    </w:rPr>
  </w:style>
  <w:style w:type="paragraph" w:styleId="PlainText">
    <w:name w:val="Plain Text"/>
    <w:basedOn w:val="Normal"/>
    <w:rsid w:val="004062BC"/>
    <w:pPr>
      <w:jc w:val="both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PtaChar"/>
    <w:uiPriority w:val="99"/>
    <w:rsid w:val="00D1724D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D1724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DF7E75"/>
    <w:pPr>
      <w:jc w:val="both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A55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rsid w:val="00DF327E"/>
    <w:pPr>
      <w:ind w:left="720"/>
      <w:contextualSpacing/>
      <w:jc w:val="both"/>
    </w:pPr>
    <w:rPr>
      <w:rFonts w:ascii="Times New Roman" w:eastAsia="Times New Roman" w:hAnsi="Times New Roman"/>
      <w:lang w:eastAsia="cs-CZ"/>
    </w:rPr>
  </w:style>
  <w:style w:type="character" w:customStyle="1" w:styleId="st1">
    <w:name w:val="st1"/>
    <w:basedOn w:val="DefaultParagraphFont"/>
    <w:rsid w:val="0070166B"/>
    <w:rPr>
      <w:rFonts w:cs="Times New Roman"/>
      <w:rtl w:val="0"/>
      <w:cs w:val="0"/>
    </w:rPr>
  </w:style>
  <w:style w:type="character" w:styleId="PlaceholderText">
    <w:name w:val="Placeholder Text"/>
    <w:semiHidden/>
    <w:rsid w:val="0066715D"/>
    <w:rPr>
      <w:rFonts w:ascii="Times New Roman" w:hAnsi="Times New Roman" w:cs="Times New Roman"/>
      <w:color w:val="808080"/>
    </w:rPr>
  </w:style>
  <w:style w:type="paragraph" w:customStyle="1" w:styleId="a">
    <w:name w:val="§"/>
    <w:basedOn w:val="Normal"/>
    <w:qFormat/>
    <w:rsid w:val="00674DA1"/>
    <w:pPr>
      <w:numPr>
        <w:numId w:val="29"/>
      </w:numPr>
      <w:tabs>
        <w:tab w:val="left" w:pos="425"/>
      </w:tabs>
      <w:spacing w:before="240" w:after="120"/>
      <w:ind w:left="720" w:hanging="360"/>
      <w:jc w:val="center"/>
    </w:pPr>
  </w:style>
  <w:style w:type="paragraph" w:customStyle="1" w:styleId="adda">
    <w:name w:val="adda"/>
    <w:basedOn w:val="Normal"/>
    <w:qFormat/>
    <w:rsid w:val="00674DA1"/>
    <w:pPr>
      <w:numPr>
        <w:numId w:val="30"/>
      </w:numPr>
      <w:spacing w:before="60" w:after="60"/>
      <w:ind w:left="720" w:hanging="360"/>
      <w:jc w:val="both"/>
    </w:pPr>
  </w:style>
  <w:style w:type="paragraph" w:customStyle="1" w:styleId="odsek">
    <w:name w:val="odsek"/>
    <w:basedOn w:val="Normal"/>
    <w:qFormat/>
    <w:rsid w:val="00674DA1"/>
    <w:pPr>
      <w:ind w:firstLine="709"/>
      <w:jc w:val="both"/>
    </w:pPr>
  </w:style>
  <w:style w:type="paragraph" w:customStyle="1" w:styleId="odsek1">
    <w:name w:val="odsek1"/>
    <w:basedOn w:val="odsek"/>
    <w:qFormat/>
    <w:rsid w:val="00674DA1"/>
    <w:pPr>
      <w:numPr>
        <w:numId w:val="31"/>
      </w:numPr>
      <w:spacing w:before="120" w:after="120"/>
      <w:ind w:left="1429" w:hanging="360"/>
      <w:jc w:val="both"/>
    </w:pPr>
  </w:style>
  <w:style w:type="paragraph" w:customStyle="1" w:styleId="Poznmkapodiarou">
    <w:name w:val="Poznámka pod čiarou"/>
    <w:basedOn w:val="FootnoteText"/>
    <w:qFormat/>
    <w:rsid w:val="00674DA1"/>
    <w:pPr>
      <w:jc w:val="both"/>
    </w:pPr>
    <w:rPr>
      <w:szCs w:val="24"/>
    </w:rPr>
  </w:style>
  <w:style w:type="character" w:customStyle="1" w:styleId="Nadpis1Char">
    <w:name w:val="Nadpis 1 Char"/>
    <w:link w:val="Heading1"/>
    <w:uiPriority w:val="9"/>
    <w:locked/>
    <w:rsid w:val="00674DA1"/>
    <w:rPr>
      <w:b/>
      <w:sz w:val="28"/>
      <w:lang w:val="x-none" w:eastAsia="x-none"/>
    </w:rPr>
  </w:style>
  <w:style w:type="character" w:customStyle="1" w:styleId="Nadpis2Char">
    <w:name w:val="Nadpis 2 Char"/>
    <w:link w:val="Heading2"/>
    <w:uiPriority w:val="9"/>
    <w:locked/>
    <w:rsid w:val="00674DA1"/>
    <w:rPr>
      <w:b/>
      <w:sz w:val="26"/>
      <w:lang w:val="x-none" w:eastAsia="x-none"/>
    </w:rPr>
  </w:style>
  <w:style w:type="character" w:customStyle="1" w:styleId="Nadpis3Char">
    <w:name w:val="Nadpis 3 Char"/>
    <w:link w:val="Heading3"/>
    <w:uiPriority w:val="9"/>
    <w:semiHidden/>
    <w:locked/>
    <w:rsid w:val="00674DA1"/>
    <w:rPr>
      <w:b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DA1"/>
    <w:pPr>
      <w:spacing w:before="480" w:after="0"/>
      <w:jc w:val="both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20606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link w:val="Header"/>
    <w:uiPriority w:val="99"/>
    <w:locked/>
    <w:rsid w:val="00206069"/>
    <w:rPr>
      <w:sz w:val="24"/>
    </w:rPr>
  </w:style>
  <w:style w:type="character" w:customStyle="1" w:styleId="PtaChar">
    <w:name w:val="Päta Char"/>
    <w:link w:val="Footer"/>
    <w:uiPriority w:val="99"/>
    <w:locked/>
    <w:rsid w:val="0020606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414</Words>
  <Characters>2362</Characters>
  <Application>Microsoft Office Word</Application>
  <DocSecurity>0</DocSecurity>
  <Lines>0</Lines>
  <Paragraphs>0</Paragraphs>
  <ScaleCrop>false</ScaleCrop>
  <Company>ŠVPS SR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HARVILAK</dc:creator>
  <cp:lastModifiedBy>Ňuňuk Pavol</cp:lastModifiedBy>
  <cp:revision>2</cp:revision>
  <cp:lastPrinted>2013-08-06T14:14:00Z</cp:lastPrinted>
  <dcterms:created xsi:type="dcterms:W3CDTF">2013-08-13T11:24:00Z</dcterms:created>
  <dcterms:modified xsi:type="dcterms:W3CDTF">2013-08-13T11:24:00Z</dcterms:modified>
</cp:coreProperties>
</file>