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5984" w:rsidRPr="009E060B" w:rsidP="000A5984">
      <w:pPr>
        <w:bidi w:val="0"/>
        <w:jc w:val="center"/>
        <w:rPr>
          <w:rFonts w:ascii="Times New Roman" w:hAnsi="Times New Roman"/>
          <w:b/>
          <w:bCs/>
          <w:color w:val="000000"/>
          <w:spacing w:val="20"/>
        </w:rPr>
      </w:pPr>
      <w:bookmarkStart w:id="0" w:name="f_5517389"/>
      <w:bookmarkEnd w:id="0"/>
      <w:r w:rsidRPr="009E060B">
        <w:rPr>
          <w:rFonts w:ascii="Times New Roman" w:hAnsi="Times New Roman"/>
          <w:b/>
          <w:bCs/>
          <w:color w:val="000000"/>
          <w:spacing w:val="20"/>
        </w:rPr>
        <w:t>NÁRODNÁ  RADA  SLOVENSKEJ  REPUBLIKY</w:t>
      </w:r>
    </w:p>
    <w:p w:rsidR="000A5984" w:rsidRPr="009E060B" w:rsidP="000A5984">
      <w:pPr>
        <w:pBdr>
          <w:bottom w:val="single" w:sz="6" w:space="1" w:color="auto"/>
        </w:pBdr>
        <w:bidi w:val="0"/>
        <w:spacing w:after="100" w:afterAutospacing="1"/>
        <w:jc w:val="center"/>
        <w:rPr>
          <w:rFonts w:ascii="Times New Roman" w:hAnsi="Times New Roman"/>
          <w:color w:val="000000"/>
        </w:rPr>
      </w:pPr>
      <w:r w:rsidRPr="009E060B">
        <w:rPr>
          <w:rFonts w:ascii="Times New Roman" w:hAnsi="Times New Roman"/>
          <w:color w:val="000000"/>
        </w:rPr>
        <w:t>VI. volebné obdobie</w:t>
      </w:r>
    </w:p>
    <w:p w:rsidR="000A5984" w:rsidP="000A5984">
      <w:pPr>
        <w:pStyle w:val="Heading2"/>
        <w:bidi w:val="0"/>
        <w:spacing w:before="0" w:after="0"/>
        <w:rPr>
          <w:bCs w:val="0"/>
          <w:i/>
          <w:color w:val="000000"/>
          <w:sz w:val="24"/>
          <w:szCs w:val="24"/>
        </w:rPr>
      </w:pPr>
    </w:p>
    <w:p w:rsidR="000A5984" w:rsidRPr="000A5984" w:rsidP="000A5984">
      <w:pPr>
        <w:pStyle w:val="Heading2"/>
        <w:bidi w:val="0"/>
        <w:spacing w:before="0" w:beforeAutospacing="0" w:after="0" w:afterAutospacing="0"/>
        <w:rPr>
          <w:rFonts w:ascii="Times New Roman" w:hAnsi="Times New Roman" w:cs="Times New Roman"/>
          <w:bCs w:val="0"/>
          <w:color w:val="000000"/>
        </w:rPr>
      </w:pPr>
      <w:r w:rsidRPr="000A5984">
        <w:rPr>
          <w:rFonts w:ascii="Times New Roman" w:hAnsi="Times New Roman" w:cs="Times New Roman"/>
          <w:bCs w:val="0"/>
          <w:color w:val="000000"/>
        </w:rPr>
        <w:t>602</w:t>
      </w:r>
    </w:p>
    <w:p w:rsidR="000A5984" w:rsidRPr="00571E30" w:rsidP="000A5984">
      <w:pPr>
        <w:bidi w:val="0"/>
        <w:rPr>
          <w:rFonts w:ascii="Times New Roman" w:hAnsi="Times New Roman"/>
        </w:rPr>
      </w:pPr>
    </w:p>
    <w:p w:rsidR="001A77E9" w:rsidRPr="000A5984" w:rsidP="000A5984">
      <w:pPr>
        <w:bidi w:val="0"/>
        <w:jc w:val="center"/>
        <w:rPr>
          <w:rFonts w:ascii="Times New Roman" w:hAnsi="Times New Roman"/>
          <w:b/>
          <w:bCs/>
        </w:rPr>
      </w:pPr>
      <w:r w:rsidRPr="000A5984" w:rsidR="000A5984">
        <w:rPr>
          <w:rFonts w:ascii="Times New Roman" w:hAnsi="Times New Roman"/>
          <w:b/>
          <w:bCs/>
          <w:color w:val="000000"/>
        </w:rPr>
        <w:t>VLÁDNY NÁVRH</w:t>
      </w:r>
    </w:p>
    <w:p w:rsidR="001A77E9" w:rsidP="001A77E9">
      <w:pPr>
        <w:bidi w:val="0"/>
        <w:jc w:val="center"/>
        <w:rPr>
          <w:rFonts w:ascii="Times New Roman" w:hAnsi="Times New Roman"/>
          <w:b/>
          <w:bCs/>
        </w:rPr>
      </w:pPr>
    </w:p>
    <w:p w:rsidR="001A77E9" w:rsidP="001A77E9">
      <w:pPr>
        <w:bidi w:val="0"/>
        <w:jc w:val="center"/>
        <w:rPr>
          <w:rFonts w:ascii="Times New Roman" w:hAnsi="Times New Roman"/>
          <w:b/>
          <w:bCs/>
        </w:rPr>
      </w:pPr>
      <w:r>
        <w:rPr>
          <w:rFonts w:ascii="Times New Roman" w:hAnsi="Times New Roman"/>
          <w:b/>
          <w:bCs/>
        </w:rPr>
        <w:t>Zákon</w:t>
      </w:r>
    </w:p>
    <w:p w:rsidR="001A77E9" w:rsidP="001A77E9">
      <w:pPr>
        <w:bidi w:val="0"/>
        <w:jc w:val="center"/>
        <w:rPr>
          <w:rFonts w:ascii="Times New Roman" w:hAnsi="Times New Roman"/>
          <w:b/>
          <w:bCs/>
        </w:rPr>
      </w:pPr>
    </w:p>
    <w:p w:rsidR="001A77E9" w:rsidP="001A77E9">
      <w:pPr>
        <w:bidi w:val="0"/>
        <w:jc w:val="center"/>
        <w:rPr>
          <w:rFonts w:ascii="Times New Roman" w:hAnsi="Times New Roman"/>
          <w:bCs/>
        </w:rPr>
      </w:pPr>
      <w:r>
        <w:rPr>
          <w:rFonts w:ascii="Times New Roman" w:hAnsi="Times New Roman"/>
          <w:bCs/>
        </w:rPr>
        <w:t>z ............. 201</w:t>
      </w:r>
      <w:r w:rsidR="0036615D">
        <w:rPr>
          <w:rFonts w:ascii="Times New Roman" w:hAnsi="Times New Roman"/>
          <w:bCs/>
        </w:rPr>
        <w:t>3</w:t>
      </w:r>
      <w:r>
        <w:rPr>
          <w:rFonts w:ascii="Times New Roman" w:hAnsi="Times New Roman"/>
          <w:bCs/>
        </w:rPr>
        <w:t>,</w:t>
      </w:r>
    </w:p>
    <w:p w:rsidR="001A77E9" w:rsidP="001A77E9">
      <w:pPr>
        <w:bidi w:val="0"/>
        <w:rPr>
          <w:rFonts w:ascii="Times New Roman" w:hAnsi="Times New Roman"/>
        </w:rPr>
      </w:pPr>
    </w:p>
    <w:p w:rsidR="001A77E9" w:rsidP="000A5984">
      <w:pPr>
        <w:pStyle w:val="Zkladntext"/>
        <w:bidi w:val="0"/>
        <w:jc w:val="both"/>
        <w:rPr>
          <w:rFonts w:ascii="Times New Roman" w:hAnsi="Times New Roman"/>
          <w:b/>
          <w:bCs/>
        </w:rPr>
      </w:pPr>
      <w:r>
        <w:rPr>
          <w:rFonts w:ascii="Times New Roman" w:hAnsi="Times New Roman"/>
          <w:b/>
          <w:bCs/>
        </w:rPr>
        <w:t>ktorým sa mení a</w:t>
      </w:r>
      <w:r w:rsidR="00874FEE">
        <w:rPr>
          <w:rFonts w:ascii="Times New Roman" w:hAnsi="Times New Roman"/>
          <w:b/>
          <w:bCs/>
        </w:rPr>
        <w:t> </w:t>
      </w:r>
      <w:r>
        <w:rPr>
          <w:rFonts w:ascii="Times New Roman" w:hAnsi="Times New Roman"/>
          <w:b/>
          <w:bCs/>
        </w:rPr>
        <w:t>dopĺňa zákon</w:t>
      </w:r>
      <w:r>
        <w:rPr>
          <w:rFonts w:ascii="Times New Roman" w:hAnsi="Times New Roman"/>
          <w:b/>
        </w:rPr>
        <w:t xml:space="preserve"> č. 309/2009 Z. z. o podpore obnoviteľných zdrojov energie a vysoko účinnej kombinovanej výroby a  o zmene a doplnení niektorých zákonov v znení neskorších predpisov </w:t>
      </w:r>
      <w:r w:rsidRPr="005210DA">
        <w:rPr>
          <w:rFonts w:ascii="Times New Roman" w:hAnsi="Times New Roman"/>
          <w:b/>
          <w:color w:val="auto"/>
        </w:rPr>
        <w:t xml:space="preserve">a ktorým sa mení zákon č. </w:t>
      </w:r>
      <w:r w:rsidRPr="005210DA" w:rsidR="00D4633B">
        <w:rPr>
          <w:rFonts w:ascii="Times New Roman" w:hAnsi="Times New Roman"/>
          <w:b/>
          <w:color w:val="auto"/>
        </w:rPr>
        <w:t>251</w:t>
      </w:r>
      <w:r w:rsidRPr="005210DA" w:rsidR="0077003C">
        <w:rPr>
          <w:rFonts w:ascii="Times New Roman" w:hAnsi="Times New Roman"/>
          <w:b/>
          <w:color w:val="auto"/>
        </w:rPr>
        <w:t>/20</w:t>
      </w:r>
      <w:r w:rsidRPr="005210DA" w:rsidR="00D4633B">
        <w:rPr>
          <w:rFonts w:ascii="Times New Roman" w:hAnsi="Times New Roman"/>
          <w:b/>
          <w:color w:val="auto"/>
        </w:rPr>
        <w:t>12</w:t>
      </w:r>
      <w:r w:rsidRPr="005210DA">
        <w:rPr>
          <w:rFonts w:ascii="Times New Roman" w:hAnsi="Times New Roman"/>
          <w:b/>
          <w:color w:val="auto"/>
        </w:rPr>
        <w:t xml:space="preserve"> Z. z. </w:t>
      </w:r>
      <w:r w:rsidRPr="005210DA" w:rsidR="0077003C">
        <w:rPr>
          <w:rFonts w:ascii="Times New Roman" w:hAnsi="Times New Roman"/>
          <w:b/>
          <w:color w:val="auto"/>
        </w:rPr>
        <w:t xml:space="preserve">o energetike a o zmene </w:t>
      </w:r>
      <w:r w:rsidRPr="005210DA" w:rsidR="00D4633B">
        <w:rPr>
          <w:rFonts w:ascii="Times New Roman" w:hAnsi="Times New Roman"/>
          <w:b/>
          <w:color w:val="auto"/>
        </w:rPr>
        <w:t xml:space="preserve">a doplnení </w:t>
      </w:r>
      <w:r w:rsidRPr="005210DA" w:rsidR="0077003C">
        <w:rPr>
          <w:rFonts w:ascii="Times New Roman" w:hAnsi="Times New Roman"/>
          <w:b/>
          <w:color w:val="auto"/>
        </w:rPr>
        <w:t xml:space="preserve">niektorých </w:t>
      </w:r>
      <w:r w:rsidRPr="00F95FFF" w:rsidR="0077003C">
        <w:rPr>
          <w:rFonts w:ascii="Times New Roman" w:hAnsi="Times New Roman"/>
          <w:b/>
          <w:color w:val="auto"/>
        </w:rPr>
        <w:t>zákonov</w:t>
      </w:r>
      <w:r w:rsidRPr="00F95FFF" w:rsidR="00F95FFF">
        <w:rPr>
          <w:rFonts w:ascii="Times New Roman" w:hAnsi="Times New Roman"/>
          <w:b/>
          <w:color w:val="auto"/>
        </w:rPr>
        <w:t xml:space="preserve"> </w:t>
      </w:r>
      <w:r w:rsidRPr="00F95FFF" w:rsidR="00F95FFF">
        <w:rPr>
          <w:rFonts w:ascii="Times New Roman" w:hAnsi="Times New Roman"/>
          <w:b/>
        </w:rPr>
        <w:t>v znení zákona č. 391/2012 Z. z.</w:t>
      </w:r>
    </w:p>
    <w:p w:rsidR="001A77E9" w:rsidP="001A77E9">
      <w:pPr>
        <w:bidi w:val="0"/>
        <w:jc w:val="center"/>
        <w:rPr>
          <w:rFonts w:ascii="Times New Roman" w:hAnsi="Times New Roman"/>
          <w:b/>
          <w:bCs/>
        </w:rPr>
      </w:pPr>
    </w:p>
    <w:p w:rsidR="001A77E9" w:rsidP="001A77E9">
      <w:pPr>
        <w:pStyle w:val="BodyText"/>
        <w:bidi w:val="0"/>
        <w:rPr>
          <w:rFonts w:ascii="Times New Roman" w:hAnsi="Times New Roman"/>
          <w:b w:val="0"/>
          <w:bCs w:val="0"/>
        </w:rPr>
      </w:pPr>
    </w:p>
    <w:p w:rsidR="001A77E9" w:rsidP="001A77E9">
      <w:pPr>
        <w:pStyle w:val="BodyText"/>
        <w:bidi w:val="0"/>
        <w:ind w:firstLine="284"/>
        <w:jc w:val="both"/>
        <w:rPr>
          <w:rFonts w:ascii="Times New Roman" w:hAnsi="Times New Roman"/>
          <w:b w:val="0"/>
          <w:bCs w:val="0"/>
        </w:rPr>
      </w:pPr>
      <w:r>
        <w:rPr>
          <w:rFonts w:ascii="Times New Roman" w:hAnsi="Times New Roman"/>
          <w:b w:val="0"/>
          <w:bCs w:val="0"/>
        </w:rPr>
        <w:t>Národná rada Slovenskej republiky sa uzniesla na tomto zákone:</w:t>
      </w:r>
    </w:p>
    <w:p w:rsidR="001A77E9" w:rsidP="001A77E9">
      <w:pPr>
        <w:pStyle w:val="BodyText"/>
        <w:bidi w:val="0"/>
        <w:rPr>
          <w:rFonts w:ascii="Times New Roman" w:hAnsi="Times New Roman"/>
          <w:b w:val="0"/>
        </w:rPr>
      </w:pPr>
    </w:p>
    <w:p w:rsidR="001A77E9" w:rsidP="001A77E9">
      <w:pPr>
        <w:pStyle w:val="BodyText"/>
        <w:bidi w:val="0"/>
        <w:rPr>
          <w:rFonts w:ascii="Times New Roman" w:hAnsi="Times New Roman"/>
          <w:b w:val="0"/>
        </w:rPr>
      </w:pPr>
    </w:p>
    <w:p w:rsidR="001A77E9" w:rsidP="001A77E9">
      <w:pPr>
        <w:pStyle w:val="BodyText"/>
        <w:bidi w:val="0"/>
        <w:rPr>
          <w:rFonts w:ascii="Times New Roman" w:hAnsi="Times New Roman"/>
          <w:b w:val="0"/>
        </w:rPr>
      </w:pPr>
      <w:r>
        <w:rPr>
          <w:rFonts w:ascii="Times New Roman" w:hAnsi="Times New Roman"/>
          <w:b w:val="0"/>
        </w:rPr>
        <w:t>Čl. I</w:t>
      </w:r>
    </w:p>
    <w:p w:rsidR="001A77E9" w:rsidP="001A77E9">
      <w:pPr>
        <w:pStyle w:val="BodyText"/>
        <w:bidi w:val="0"/>
        <w:jc w:val="both"/>
        <w:rPr>
          <w:rFonts w:ascii="Times New Roman" w:hAnsi="Times New Roman"/>
          <w:b w:val="0"/>
          <w:bCs w:val="0"/>
        </w:rPr>
      </w:pPr>
    </w:p>
    <w:p w:rsidR="001A77E9" w:rsidP="001A77E9">
      <w:pPr>
        <w:pStyle w:val="Zkladntext"/>
        <w:bidi w:val="0"/>
        <w:jc w:val="both"/>
        <w:rPr>
          <w:rFonts w:ascii="Times New Roman" w:hAnsi="Times New Roman"/>
        </w:rPr>
      </w:pPr>
      <w:r>
        <w:rPr>
          <w:rFonts w:ascii="Times New Roman" w:hAnsi="Times New Roman"/>
        </w:rPr>
        <w:t>Zákon č. 309/2009 Z. z. o podpore obnoviteľných zdrojov energie a vysoko účinnej kombinovanej výroby a o zmene a doplnení niektorých zákonov v </w:t>
      </w:r>
      <w:r w:rsidR="0069341F">
        <w:rPr>
          <w:rFonts w:ascii="Times New Roman" w:hAnsi="Times New Roman"/>
        </w:rPr>
        <w:t>znení zákona č. 492/2010 Z. z.,</w:t>
      </w:r>
      <w:r>
        <w:rPr>
          <w:rFonts w:ascii="Times New Roman" w:hAnsi="Times New Roman"/>
        </w:rPr>
        <w:t> zákona č. 558/2010 Z. z.</w:t>
      </w:r>
      <w:r w:rsidR="0036615D">
        <w:rPr>
          <w:rFonts w:ascii="Times New Roman" w:hAnsi="Times New Roman"/>
        </w:rPr>
        <w:t>,</w:t>
      </w:r>
      <w:r>
        <w:rPr>
          <w:rFonts w:ascii="Times New Roman" w:hAnsi="Times New Roman"/>
        </w:rPr>
        <w:t xml:space="preserve"> </w:t>
      </w:r>
      <w:r w:rsidR="0069341F">
        <w:rPr>
          <w:rFonts w:ascii="Times New Roman" w:hAnsi="Times New Roman"/>
        </w:rPr>
        <w:t>zákona č. 136/2011 Z. z.</w:t>
      </w:r>
      <w:r w:rsidR="0036615D">
        <w:rPr>
          <w:rFonts w:ascii="Times New Roman" w:hAnsi="Times New Roman"/>
        </w:rPr>
        <w:t xml:space="preserve">, zákona č. 189/2012 Z. z., </w:t>
      </w:r>
      <w:r w:rsidR="00315650">
        <w:rPr>
          <w:rFonts w:ascii="Times New Roman" w:hAnsi="Times New Roman"/>
        </w:rPr>
        <w:t>zákona č. </w:t>
      </w:r>
      <w:r w:rsidR="0036615D">
        <w:rPr>
          <w:rFonts w:ascii="Times New Roman" w:hAnsi="Times New Roman"/>
        </w:rPr>
        <w:t>373/2012 Z. z.</w:t>
      </w:r>
      <w:r w:rsidR="00C90E55">
        <w:rPr>
          <w:rFonts w:ascii="Times New Roman" w:hAnsi="Times New Roman"/>
        </w:rPr>
        <w:t xml:space="preserve">, </w:t>
      </w:r>
      <w:r w:rsidR="00315650">
        <w:rPr>
          <w:rFonts w:ascii="Times New Roman" w:hAnsi="Times New Roman"/>
        </w:rPr>
        <w:t xml:space="preserve">zákona č. </w:t>
      </w:r>
      <w:r w:rsidR="00ED7391">
        <w:rPr>
          <w:rFonts w:ascii="Times New Roman" w:hAnsi="Times New Roman"/>
        </w:rPr>
        <w:t>30</w:t>
      </w:r>
      <w:r w:rsidR="0036615D">
        <w:rPr>
          <w:rFonts w:ascii="Times New Roman" w:hAnsi="Times New Roman"/>
        </w:rPr>
        <w:t xml:space="preserve">/2013 Z. z. </w:t>
      </w:r>
      <w:r w:rsidR="00C90E55">
        <w:rPr>
          <w:rFonts w:ascii="Times New Roman" w:hAnsi="Times New Roman"/>
        </w:rPr>
        <w:t xml:space="preserve">a zákona č. .../2013 Z. z. </w:t>
      </w:r>
      <w:r>
        <w:rPr>
          <w:rFonts w:ascii="Times New Roman" w:hAnsi="Times New Roman"/>
        </w:rPr>
        <w:t>sa mení a dopĺňa takto:</w:t>
      </w:r>
    </w:p>
    <w:p w:rsidR="00DD5F06">
      <w:pPr>
        <w:bidi w:val="0"/>
        <w:rPr>
          <w:rFonts w:ascii="Times New Roman" w:hAnsi="Times New Roman"/>
        </w:rPr>
      </w:pPr>
    </w:p>
    <w:p w:rsidR="003B2F52" w:rsidP="00791BC5">
      <w:pPr>
        <w:pStyle w:val="BodyText"/>
        <w:numPr>
          <w:numId w:val="1"/>
        </w:numPr>
        <w:tabs>
          <w:tab w:val="num" w:pos="426"/>
          <w:tab w:val="clear" w:pos="680"/>
        </w:tabs>
        <w:bidi w:val="0"/>
        <w:ind w:left="426"/>
        <w:jc w:val="both"/>
        <w:rPr>
          <w:rFonts w:ascii="Times New Roman" w:hAnsi="Times New Roman"/>
          <w:b w:val="0"/>
          <w:bCs w:val="0"/>
        </w:rPr>
      </w:pPr>
      <w:r>
        <w:rPr>
          <w:rFonts w:ascii="Times New Roman" w:hAnsi="Times New Roman"/>
          <w:b w:val="0"/>
          <w:bCs w:val="0"/>
        </w:rPr>
        <w:t xml:space="preserve">V § 2 sa odsek 3 dopĺňa </w:t>
      </w:r>
      <w:r w:rsidR="00334DD4">
        <w:rPr>
          <w:rFonts w:ascii="Times New Roman" w:hAnsi="Times New Roman"/>
          <w:b w:val="0"/>
          <w:bCs w:val="0"/>
        </w:rPr>
        <w:t xml:space="preserve">písmenom </w:t>
      </w:r>
      <w:r w:rsidR="00387557">
        <w:rPr>
          <w:rFonts w:ascii="Times New Roman" w:hAnsi="Times New Roman"/>
          <w:b w:val="0"/>
          <w:bCs w:val="0"/>
        </w:rPr>
        <w:t>k</w:t>
      </w:r>
      <w:r w:rsidR="00782567">
        <w:rPr>
          <w:rFonts w:ascii="Times New Roman" w:hAnsi="Times New Roman"/>
          <w:b w:val="0"/>
          <w:bCs w:val="0"/>
        </w:rPr>
        <w:t>)</w:t>
      </w:r>
      <w:r>
        <w:rPr>
          <w:rFonts w:ascii="Times New Roman" w:hAnsi="Times New Roman"/>
          <w:b w:val="0"/>
          <w:bCs w:val="0"/>
        </w:rPr>
        <w:t>, ktoré zn</w:t>
      </w:r>
      <w:r w:rsidR="00334DD4">
        <w:rPr>
          <w:rFonts w:ascii="Times New Roman" w:hAnsi="Times New Roman"/>
          <w:b w:val="0"/>
          <w:bCs w:val="0"/>
        </w:rPr>
        <w:t>i</w:t>
      </w:r>
      <w:r>
        <w:rPr>
          <w:rFonts w:ascii="Times New Roman" w:hAnsi="Times New Roman"/>
          <w:b w:val="0"/>
          <w:bCs w:val="0"/>
        </w:rPr>
        <w:t>e:</w:t>
      </w:r>
    </w:p>
    <w:p w:rsidR="001E00F2" w:rsidP="00791BC5">
      <w:pPr>
        <w:pStyle w:val="BodyText"/>
        <w:tabs>
          <w:tab w:val="num" w:pos="426"/>
        </w:tabs>
        <w:bidi w:val="0"/>
        <w:ind w:left="426"/>
        <w:jc w:val="both"/>
        <w:rPr>
          <w:rFonts w:ascii="Times New Roman" w:hAnsi="Times New Roman"/>
          <w:b w:val="0"/>
          <w:bCs w:val="0"/>
        </w:rPr>
      </w:pPr>
      <w:r w:rsidR="00334DD4">
        <w:rPr>
          <w:rFonts w:ascii="Times New Roman" w:hAnsi="Times New Roman"/>
          <w:b w:val="0"/>
          <w:bCs w:val="0"/>
        </w:rPr>
        <w:t>„k</w:t>
      </w:r>
      <w:r w:rsidR="004A61D8">
        <w:rPr>
          <w:rFonts w:ascii="Times New Roman" w:hAnsi="Times New Roman"/>
          <w:b w:val="0"/>
          <w:bCs w:val="0"/>
        </w:rPr>
        <w:t>) malým zdrojom zariadenie na výrobu elektriny z obnoviteľného zdroja s celkovým inštalovaným výkonom do 10 kW</w:t>
      </w:r>
      <w:r w:rsidR="00334DD4">
        <w:rPr>
          <w:rFonts w:ascii="Times New Roman" w:hAnsi="Times New Roman"/>
          <w:b w:val="0"/>
          <w:bCs w:val="0"/>
        </w:rPr>
        <w:t>.“.</w:t>
      </w:r>
    </w:p>
    <w:p w:rsidR="00744866" w:rsidRPr="000356E3" w:rsidP="00791BC5">
      <w:pPr>
        <w:tabs>
          <w:tab w:val="num" w:pos="426"/>
        </w:tabs>
        <w:bidi w:val="0"/>
        <w:ind w:left="426"/>
        <w:jc w:val="both"/>
        <w:rPr>
          <w:rFonts w:ascii="Times New Roman" w:hAnsi="Times New Roman"/>
          <w:bCs/>
        </w:rPr>
      </w:pPr>
    </w:p>
    <w:p w:rsidR="00743C6D" w:rsidRPr="000356E3" w:rsidP="00791BC5">
      <w:pPr>
        <w:pStyle w:val="BodyText2"/>
        <w:numPr>
          <w:numId w:val="1"/>
        </w:numPr>
        <w:tabs>
          <w:tab w:val="num" w:pos="426"/>
          <w:tab w:val="clear" w:pos="680"/>
        </w:tabs>
        <w:bidi w:val="0"/>
        <w:spacing w:after="0" w:line="240" w:lineRule="auto"/>
        <w:ind w:left="426"/>
        <w:rPr>
          <w:rFonts w:ascii="Times New Roman" w:hAnsi="Times New Roman"/>
        </w:rPr>
      </w:pPr>
      <w:r w:rsidRPr="000356E3">
        <w:rPr>
          <w:rFonts w:ascii="Times New Roman" w:hAnsi="Times New Roman"/>
        </w:rPr>
        <w:t>V § 3 ods</w:t>
      </w:r>
      <w:r w:rsidR="00543F5B">
        <w:rPr>
          <w:rFonts w:ascii="Times New Roman" w:hAnsi="Times New Roman"/>
        </w:rPr>
        <w:t>.</w:t>
      </w:r>
      <w:r w:rsidRPr="000356E3">
        <w:rPr>
          <w:rFonts w:ascii="Times New Roman" w:hAnsi="Times New Roman"/>
        </w:rPr>
        <w:t xml:space="preserve"> 3 písm</w:t>
      </w:r>
      <w:r w:rsidR="00543F5B">
        <w:rPr>
          <w:rFonts w:ascii="Times New Roman" w:hAnsi="Times New Roman"/>
        </w:rPr>
        <w:t>eno</w:t>
      </w:r>
      <w:r w:rsidRPr="000356E3">
        <w:rPr>
          <w:rFonts w:ascii="Times New Roman" w:hAnsi="Times New Roman"/>
        </w:rPr>
        <w:t xml:space="preserve"> b) znie:</w:t>
      </w:r>
    </w:p>
    <w:p w:rsidR="00743C6D" w:rsidRPr="000356E3" w:rsidP="00791BC5">
      <w:pPr>
        <w:pStyle w:val="BodyText2"/>
        <w:tabs>
          <w:tab w:val="num" w:pos="426"/>
        </w:tabs>
        <w:bidi w:val="0"/>
        <w:spacing w:after="0" w:line="240" w:lineRule="auto"/>
        <w:ind w:left="426"/>
        <w:jc w:val="both"/>
        <w:rPr>
          <w:rFonts w:ascii="Times New Roman" w:hAnsi="Times New Roman"/>
        </w:rPr>
      </w:pPr>
      <w:r w:rsidRPr="000356E3">
        <w:rPr>
          <w:rFonts w:ascii="Times New Roman" w:hAnsi="Times New Roman"/>
        </w:rPr>
        <w:t>„</w:t>
      </w:r>
      <w:r w:rsidR="00AC03CE">
        <w:rPr>
          <w:rFonts w:ascii="Times New Roman" w:hAnsi="Times New Roman"/>
        </w:rPr>
        <w:t xml:space="preserve">b) </w:t>
      </w:r>
      <w:r w:rsidRPr="000356E3">
        <w:rPr>
          <w:rFonts w:ascii="Times New Roman" w:hAnsi="Times New Roman"/>
        </w:rPr>
        <w:t xml:space="preserve">s celkovým inštalovaným výkonom do 200 MW, ak je elektrina vyrábaná vysoko účinnou kombinovanou výrobou a energetický podiel </w:t>
      </w:r>
      <w:r w:rsidR="007F1332">
        <w:rPr>
          <w:rFonts w:ascii="Times New Roman" w:hAnsi="Times New Roman"/>
        </w:rPr>
        <w:t>obnoviteľných zdrojov energie v palive</w:t>
      </w:r>
      <w:r w:rsidRPr="000356E3">
        <w:rPr>
          <w:rFonts w:ascii="Times New Roman" w:hAnsi="Times New Roman"/>
        </w:rPr>
        <w:t xml:space="preserve"> je vyšší ako </w:t>
      </w:r>
      <w:r w:rsidR="007F1332">
        <w:rPr>
          <w:rFonts w:ascii="Times New Roman" w:hAnsi="Times New Roman"/>
        </w:rPr>
        <w:t>3</w:t>
      </w:r>
      <w:r w:rsidRPr="000356E3" w:rsidR="007F1332">
        <w:rPr>
          <w:rFonts w:ascii="Times New Roman" w:hAnsi="Times New Roman"/>
        </w:rPr>
        <w:t>0 </w:t>
      </w:r>
      <w:r w:rsidRPr="000356E3">
        <w:rPr>
          <w:rFonts w:ascii="Times New Roman" w:hAnsi="Times New Roman"/>
        </w:rPr>
        <w:t>%</w:t>
      </w:r>
      <w:r w:rsidR="007F1332">
        <w:rPr>
          <w:rFonts w:ascii="Times New Roman" w:hAnsi="Times New Roman"/>
        </w:rPr>
        <w:t xml:space="preserve"> alebo </w:t>
      </w:r>
      <w:r w:rsidRPr="000356E3" w:rsidR="007F1332">
        <w:rPr>
          <w:rFonts w:ascii="Times New Roman" w:hAnsi="Times New Roman"/>
        </w:rPr>
        <w:t>energeti</w:t>
      </w:r>
      <w:r w:rsidRPr="007F1332" w:rsidR="007F1332">
        <w:rPr>
          <w:rFonts w:ascii="Times New Roman" w:hAnsi="Times New Roman"/>
        </w:rPr>
        <w:t xml:space="preserve">cký podiel </w:t>
      </w:r>
      <w:r w:rsidRPr="00782567" w:rsidR="007F1332">
        <w:rPr>
          <w:rFonts w:ascii="Times New Roman" w:hAnsi="Times New Roman"/>
          <w:bCs/>
        </w:rPr>
        <w:t>plyn</w:t>
      </w:r>
      <w:r w:rsidR="007F1332">
        <w:rPr>
          <w:rFonts w:ascii="Times New Roman" w:hAnsi="Times New Roman"/>
          <w:bCs/>
        </w:rPr>
        <w:t>ov</w:t>
      </w:r>
      <w:r w:rsidRPr="00782567" w:rsidR="007F1332">
        <w:rPr>
          <w:rFonts w:ascii="Times New Roman" w:hAnsi="Times New Roman"/>
          <w:bCs/>
        </w:rPr>
        <w:t xml:space="preserve"> vznikajúc</w:t>
      </w:r>
      <w:r w:rsidR="007F1332">
        <w:rPr>
          <w:rFonts w:ascii="Times New Roman" w:hAnsi="Times New Roman"/>
          <w:bCs/>
        </w:rPr>
        <w:t>ich</w:t>
      </w:r>
      <w:r w:rsidRPr="00782567" w:rsidR="007F1332">
        <w:rPr>
          <w:rFonts w:ascii="Times New Roman" w:hAnsi="Times New Roman"/>
          <w:bCs/>
        </w:rPr>
        <w:t xml:space="preserve"> ako vedľajší produkt v metalurgickom výrobnom procese</w:t>
      </w:r>
      <w:r w:rsidR="007F1332">
        <w:rPr>
          <w:rFonts w:ascii="Times New Roman" w:hAnsi="Times New Roman"/>
        </w:rPr>
        <w:t xml:space="preserve"> v palive</w:t>
      </w:r>
      <w:r w:rsidRPr="000356E3" w:rsidR="007F1332">
        <w:rPr>
          <w:rFonts w:ascii="Times New Roman" w:hAnsi="Times New Roman"/>
        </w:rPr>
        <w:t xml:space="preserve"> je vyšší ako 40 %</w:t>
      </w:r>
      <w:r w:rsidR="007F1332">
        <w:rPr>
          <w:rFonts w:ascii="Times New Roman" w:hAnsi="Times New Roman"/>
        </w:rPr>
        <w:t xml:space="preserve"> </w:t>
      </w:r>
      <w:r w:rsidRPr="000356E3">
        <w:rPr>
          <w:rFonts w:ascii="Times New Roman" w:hAnsi="Times New Roman"/>
        </w:rPr>
        <w:t>.“.</w:t>
      </w:r>
    </w:p>
    <w:p w:rsidR="00743C6D" w:rsidRPr="000356E3" w:rsidP="00791BC5">
      <w:pPr>
        <w:pStyle w:val="BodyText2"/>
        <w:tabs>
          <w:tab w:val="num" w:pos="426"/>
        </w:tabs>
        <w:bidi w:val="0"/>
        <w:spacing w:after="0" w:line="240" w:lineRule="auto"/>
        <w:ind w:left="426"/>
        <w:rPr>
          <w:rFonts w:ascii="Times New Roman" w:hAnsi="Times New Roman"/>
        </w:rPr>
      </w:pPr>
      <w:r w:rsidRPr="000356E3">
        <w:rPr>
          <w:rFonts w:ascii="Times New Roman" w:hAnsi="Times New Roman"/>
        </w:rPr>
        <w:t xml:space="preserve"> </w:t>
      </w:r>
    </w:p>
    <w:p w:rsidR="001E651B" w:rsidP="00791BC5">
      <w:pPr>
        <w:pStyle w:val="BodyText2"/>
        <w:numPr>
          <w:numId w:val="1"/>
        </w:numPr>
        <w:tabs>
          <w:tab w:val="num" w:pos="426"/>
          <w:tab w:val="clear" w:pos="680"/>
        </w:tabs>
        <w:bidi w:val="0"/>
        <w:spacing w:after="0" w:line="240" w:lineRule="auto"/>
        <w:ind w:left="426"/>
        <w:rPr>
          <w:rFonts w:ascii="Times New Roman" w:hAnsi="Times New Roman"/>
        </w:rPr>
      </w:pPr>
      <w:r w:rsidRPr="00EA23FE">
        <w:rPr>
          <w:rFonts w:ascii="Times New Roman" w:hAnsi="Times New Roman"/>
          <w:bCs/>
        </w:rPr>
        <w:t>V § 3 ods</w:t>
      </w:r>
      <w:r>
        <w:rPr>
          <w:rFonts w:ascii="Times New Roman" w:hAnsi="Times New Roman"/>
          <w:bCs/>
        </w:rPr>
        <w:t>ek</w:t>
      </w:r>
      <w:r w:rsidRPr="00EA23FE">
        <w:rPr>
          <w:rFonts w:ascii="Times New Roman" w:hAnsi="Times New Roman"/>
          <w:bCs/>
        </w:rPr>
        <w:t xml:space="preserve"> 4</w:t>
      </w:r>
      <w:r>
        <w:rPr>
          <w:rFonts w:ascii="Times New Roman" w:hAnsi="Times New Roman"/>
          <w:bCs/>
        </w:rPr>
        <w:t xml:space="preserve"> znie:</w:t>
      </w:r>
      <w:r w:rsidRPr="00EA23FE">
        <w:rPr>
          <w:rFonts w:ascii="Times New Roman" w:hAnsi="Times New Roman"/>
          <w:bCs/>
        </w:rPr>
        <w:t xml:space="preserve">  </w:t>
      </w:r>
    </w:p>
    <w:p w:rsidR="000177B9" w:rsidP="00791BC5">
      <w:pPr>
        <w:pStyle w:val="BodyText2"/>
        <w:tabs>
          <w:tab w:val="num" w:pos="426"/>
        </w:tabs>
        <w:bidi w:val="0"/>
        <w:spacing w:after="0" w:line="240" w:lineRule="auto"/>
        <w:ind w:left="426"/>
        <w:jc w:val="both"/>
        <w:rPr>
          <w:rFonts w:ascii="Times New Roman" w:hAnsi="Times New Roman"/>
        </w:rPr>
      </w:pPr>
      <w:r w:rsidR="000957E5">
        <w:rPr>
          <w:rFonts w:ascii="Times New Roman" w:hAnsi="Times New Roman"/>
        </w:rPr>
        <w:t>„</w:t>
      </w:r>
      <w:r w:rsidR="001E651B">
        <w:rPr>
          <w:rFonts w:ascii="Times New Roman" w:hAnsi="Times New Roman"/>
        </w:rPr>
        <w:t>(4) Podpora podľa odseku 1 písm. c) sa vzťahuje na</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a) všetku elektrinu vyrobenú z obnoviteľných zdrojov energie v zariadení výrobcu elektriny s celkovým inštalovaným výkonom do 5 MW vrátane,</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b) všetku elektrinu vyrobenú vysoko účinnou kombinovanou výrobou v zariadení na kombinovanú výrobu s celkovým inštalovaným výkonom do 5 MW vrátane,</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c) elektrinu zodpovedajúcu pomernému množstvu celkovej vyrobenej elektriny v zariadení výrobcu elektriny s celkovým inštalovaným výkonom nad 5 MW, pričom pomer sa počíta ako podiel 5 MW k celkovému inštalovanému výkonu,</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d) celú výrobu elektriny v zariadení výrobcu elektriny využívajúcom ako zdroj veternú energiu s celkovým inštalovaným výkonom do 15 MW vrátane,</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e) elektrinu zodpovedajúcu pomernému množstvu celkovej vyrobenej elektriny v</w:t>
      </w:r>
      <w:r>
        <w:rPr>
          <w:rFonts w:ascii="Times New Roman" w:hAnsi="Times New Roman"/>
        </w:rPr>
        <w:t xml:space="preserve"> </w:t>
      </w:r>
      <w:r w:rsidR="001E651B">
        <w:rPr>
          <w:rFonts w:ascii="Times New Roman" w:hAnsi="Times New Roman"/>
        </w:rPr>
        <w:t>zariadení výrobcu elektriny využívajúcom ako zdroj veternú energiu s celkovým inštalovaným výkonom nad 15 MW, pričom pomer sa počíta ako podiel 15 MW k celkovému inštalovanému výkonu,</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 xml:space="preserve">f) všetku elektrinu vyrobenú vysoko účinnou kombinovanou výrobou s celkovým inštalovaným výkonom nad 5 MW, ak podiel tepla dodaného na </w:t>
      </w:r>
      <w:r w:rsidR="00334DD4">
        <w:rPr>
          <w:rFonts w:ascii="Times New Roman" w:hAnsi="Times New Roman"/>
        </w:rPr>
        <w:t>technologické účely</w:t>
      </w:r>
      <w:r>
        <w:rPr>
          <w:rFonts w:ascii="Times New Roman" w:hAnsi="Times New Roman"/>
        </w:rPr>
        <w:t xml:space="preserve"> je </w:t>
      </w:r>
      <w:r w:rsidR="00334DD4">
        <w:rPr>
          <w:rFonts w:ascii="Times New Roman" w:hAnsi="Times New Roman"/>
        </w:rPr>
        <w:t>najviac</w:t>
      </w:r>
      <w:r w:rsidR="00782567">
        <w:rPr>
          <w:rFonts w:ascii="Times New Roman" w:hAnsi="Times New Roman"/>
        </w:rPr>
        <w:t xml:space="preserve"> </w:t>
      </w:r>
      <w:r w:rsidR="00334DD4">
        <w:rPr>
          <w:rFonts w:ascii="Times New Roman" w:hAnsi="Times New Roman"/>
        </w:rPr>
        <w:t xml:space="preserve">40 </w:t>
      </w:r>
      <w:r w:rsidR="001E651B">
        <w:rPr>
          <w:rFonts w:ascii="Times New Roman" w:hAnsi="Times New Roman"/>
        </w:rPr>
        <w:t>% z využiteľného tepla,</w:t>
      </w:r>
    </w:p>
    <w:p w:rsidR="000177B9" w:rsidP="00791BC5">
      <w:pPr>
        <w:pStyle w:val="BodyText2"/>
        <w:tabs>
          <w:tab w:val="num" w:pos="426"/>
        </w:tabs>
        <w:bidi w:val="0"/>
        <w:spacing w:after="0" w:line="240" w:lineRule="auto"/>
        <w:ind w:left="426"/>
        <w:jc w:val="both"/>
        <w:rPr>
          <w:rFonts w:ascii="Times New Roman" w:hAnsi="Times New Roman"/>
        </w:rPr>
      </w:pPr>
      <w:r w:rsidR="001E651B">
        <w:rPr>
          <w:rFonts w:ascii="Times New Roman" w:hAnsi="Times New Roman"/>
        </w:rPr>
        <w:t>g) všetku elektrinu z obnoviteľných zdrojov energie vyrobenú kombinovanou výrobou s celk</w:t>
      </w:r>
      <w:r>
        <w:rPr>
          <w:rFonts w:ascii="Times New Roman" w:hAnsi="Times New Roman"/>
        </w:rPr>
        <w:t>ovým inštalovaným výkonom nad 5</w:t>
      </w:r>
      <w:r w:rsidR="001E651B">
        <w:rPr>
          <w:rFonts w:ascii="Times New Roman" w:hAnsi="Times New Roman"/>
        </w:rPr>
        <w:t xml:space="preserve"> MW, ak podiel obnoviteľných zdrojov energie v palive je vyšší ako 20 % a podiel tepla dodaného </w:t>
      </w:r>
      <w:r>
        <w:rPr>
          <w:rFonts w:ascii="Times New Roman" w:hAnsi="Times New Roman"/>
        </w:rPr>
        <w:t xml:space="preserve">na </w:t>
      </w:r>
      <w:r w:rsidR="00334DD4">
        <w:rPr>
          <w:rFonts w:ascii="Times New Roman" w:hAnsi="Times New Roman"/>
        </w:rPr>
        <w:t>technologické účely</w:t>
      </w:r>
      <w:r>
        <w:rPr>
          <w:rFonts w:ascii="Times New Roman" w:hAnsi="Times New Roman"/>
        </w:rPr>
        <w:t xml:space="preserve"> je </w:t>
      </w:r>
      <w:r w:rsidR="00334DD4">
        <w:rPr>
          <w:rFonts w:ascii="Times New Roman" w:hAnsi="Times New Roman"/>
        </w:rPr>
        <w:t>naj</w:t>
      </w:r>
      <w:r>
        <w:rPr>
          <w:rFonts w:ascii="Times New Roman" w:hAnsi="Times New Roman"/>
        </w:rPr>
        <w:t xml:space="preserve">viac </w:t>
      </w:r>
      <w:r w:rsidR="00334DD4">
        <w:rPr>
          <w:rFonts w:ascii="Times New Roman" w:hAnsi="Times New Roman"/>
        </w:rPr>
        <w:t xml:space="preserve">40 </w:t>
      </w:r>
      <w:r>
        <w:rPr>
          <w:rFonts w:ascii="Times New Roman" w:hAnsi="Times New Roman"/>
        </w:rPr>
        <w:t>% z využiteľného tepla,</w:t>
      </w:r>
    </w:p>
    <w:p w:rsidR="000177B9" w:rsidP="00791BC5">
      <w:pPr>
        <w:pStyle w:val="BodyText2"/>
        <w:tabs>
          <w:tab w:val="num" w:pos="426"/>
        </w:tabs>
        <w:bidi w:val="0"/>
        <w:spacing w:after="0" w:line="240" w:lineRule="auto"/>
        <w:ind w:left="426"/>
        <w:jc w:val="both"/>
        <w:rPr>
          <w:rFonts w:ascii="Times New Roman" w:hAnsi="Times New Roman"/>
        </w:rPr>
      </w:pPr>
      <w:r w:rsidRPr="00F31EC6" w:rsidR="001E651B">
        <w:rPr>
          <w:rFonts w:ascii="Times New Roman" w:hAnsi="Times New Roman"/>
          <w:noProof/>
        </w:rPr>
        <w:t xml:space="preserve">h) všetku elektrinu </w:t>
      </w:r>
      <w:r w:rsidRPr="00F31EC6" w:rsidR="001E651B">
        <w:rPr>
          <w:rFonts w:ascii="Times New Roman" w:hAnsi="Times New Roman"/>
        </w:rPr>
        <w:t xml:space="preserve">z obnoviteľných </w:t>
      </w:r>
      <w:r w:rsidRPr="001E651B" w:rsidR="001E651B">
        <w:rPr>
          <w:rFonts w:ascii="Times New Roman" w:hAnsi="Times New Roman"/>
        </w:rPr>
        <w:t xml:space="preserve">zdrojov energie vyrobenú </w:t>
      </w:r>
      <w:r w:rsidRPr="001E651B" w:rsidR="001E651B">
        <w:rPr>
          <w:rFonts w:ascii="Times New Roman" w:hAnsi="Times New Roman"/>
          <w:noProof/>
        </w:rPr>
        <w:t xml:space="preserve">v zariadení na kombinovanú výrobu s celkovým inštalovaným výkonom nad </w:t>
      </w:r>
      <w:r>
        <w:rPr>
          <w:rFonts w:ascii="Times New Roman" w:hAnsi="Times New Roman"/>
          <w:noProof/>
        </w:rPr>
        <w:t>5</w:t>
      </w:r>
      <w:r w:rsidRPr="001E651B" w:rsidR="001E651B">
        <w:rPr>
          <w:rFonts w:ascii="Times New Roman" w:hAnsi="Times New Roman"/>
          <w:noProof/>
        </w:rPr>
        <w:t xml:space="preserve"> MW, ak podiel obnoviteľných zdrojov energie v palive je vyšší ako 30 % </w:t>
      </w:r>
      <w:r w:rsidR="00AE042B">
        <w:rPr>
          <w:rFonts w:ascii="Times New Roman" w:hAnsi="Times New Roman"/>
          <w:noProof/>
        </w:rPr>
        <w:t xml:space="preserve">a </w:t>
      </w:r>
      <w:r>
        <w:rPr>
          <w:rFonts w:ascii="Times New Roman" w:hAnsi="Times New Roman"/>
        </w:rPr>
        <w:t xml:space="preserve">podiel tepla dodaného na </w:t>
      </w:r>
      <w:r w:rsidR="00334DD4">
        <w:rPr>
          <w:rFonts w:ascii="Times New Roman" w:hAnsi="Times New Roman"/>
        </w:rPr>
        <w:t>technologické účely</w:t>
      </w:r>
      <w:r>
        <w:rPr>
          <w:rFonts w:ascii="Times New Roman" w:hAnsi="Times New Roman"/>
        </w:rPr>
        <w:t xml:space="preserve"> je </w:t>
      </w:r>
      <w:r w:rsidR="00334DD4">
        <w:rPr>
          <w:rFonts w:ascii="Times New Roman" w:hAnsi="Times New Roman"/>
        </w:rPr>
        <w:t>naj</w:t>
      </w:r>
      <w:r>
        <w:rPr>
          <w:rFonts w:ascii="Times New Roman" w:hAnsi="Times New Roman"/>
        </w:rPr>
        <w:t xml:space="preserve">viac </w:t>
      </w:r>
      <w:r w:rsidR="00334DD4">
        <w:rPr>
          <w:rFonts w:ascii="Times New Roman" w:hAnsi="Times New Roman"/>
        </w:rPr>
        <w:t xml:space="preserve">40 </w:t>
      </w:r>
      <w:r>
        <w:rPr>
          <w:rFonts w:ascii="Times New Roman" w:hAnsi="Times New Roman"/>
        </w:rPr>
        <w:t>% z využiteľného tepla,</w:t>
      </w:r>
    </w:p>
    <w:p w:rsidR="001E651B" w:rsidP="00791BC5">
      <w:pPr>
        <w:pStyle w:val="BodyText2"/>
        <w:tabs>
          <w:tab w:val="num" w:pos="426"/>
        </w:tabs>
        <w:bidi w:val="0"/>
        <w:spacing w:after="0" w:line="240" w:lineRule="auto"/>
        <w:ind w:left="426"/>
        <w:jc w:val="both"/>
        <w:rPr>
          <w:rFonts w:ascii="Times New Roman" w:hAnsi="Times New Roman"/>
          <w:noProof/>
        </w:rPr>
      </w:pPr>
      <w:r w:rsidR="0098370D">
        <w:rPr>
          <w:rFonts w:ascii="Times New Roman" w:hAnsi="Times New Roman"/>
          <w:bCs/>
        </w:rPr>
        <w:t>i</w:t>
      </w:r>
      <w:r w:rsidRPr="00EA23FE" w:rsidR="000177B9">
        <w:rPr>
          <w:rFonts w:ascii="Times New Roman" w:hAnsi="Times New Roman"/>
          <w:bCs/>
        </w:rPr>
        <w:t xml:space="preserve">) </w:t>
      </w:r>
      <w:r w:rsidRPr="00EA23FE" w:rsidR="000177B9">
        <w:rPr>
          <w:rFonts w:ascii="Times New Roman" w:hAnsi="Times New Roman"/>
        </w:rPr>
        <w:t>všetku elektrinu vyrobenú vysoko účinnou kombinovanou výrobou s celk</w:t>
      </w:r>
      <w:r w:rsidR="000177B9">
        <w:rPr>
          <w:rFonts w:ascii="Times New Roman" w:hAnsi="Times New Roman"/>
        </w:rPr>
        <w:t>ovým inštalovaným výkonom nad 5</w:t>
      </w:r>
      <w:r w:rsidRPr="00EA23FE" w:rsidR="000177B9">
        <w:rPr>
          <w:rFonts w:ascii="Times New Roman" w:hAnsi="Times New Roman"/>
        </w:rPr>
        <w:t xml:space="preserve"> MW, ak energeti</w:t>
      </w:r>
      <w:r w:rsidRPr="007F1332" w:rsidR="000177B9">
        <w:rPr>
          <w:rFonts w:ascii="Times New Roman" w:hAnsi="Times New Roman"/>
        </w:rPr>
        <w:t xml:space="preserve">cký podiel </w:t>
      </w:r>
      <w:r w:rsidRPr="00782567" w:rsidR="007F1332">
        <w:rPr>
          <w:rFonts w:ascii="Times New Roman" w:hAnsi="Times New Roman"/>
          <w:bCs/>
        </w:rPr>
        <w:t>plyn</w:t>
      </w:r>
      <w:r w:rsidR="007F1332">
        <w:rPr>
          <w:rFonts w:ascii="Times New Roman" w:hAnsi="Times New Roman"/>
          <w:bCs/>
        </w:rPr>
        <w:t>ov</w:t>
      </w:r>
      <w:r w:rsidRPr="00782567" w:rsidR="007F1332">
        <w:rPr>
          <w:rFonts w:ascii="Times New Roman" w:hAnsi="Times New Roman"/>
          <w:bCs/>
        </w:rPr>
        <w:t xml:space="preserve"> vznikajúc</w:t>
      </w:r>
      <w:r w:rsidR="007F1332">
        <w:rPr>
          <w:rFonts w:ascii="Times New Roman" w:hAnsi="Times New Roman"/>
          <w:bCs/>
        </w:rPr>
        <w:t>ich</w:t>
      </w:r>
      <w:r w:rsidRPr="00782567" w:rsidR="007F1332">
        <w:rPr>
          <w:rFonts w:ascii="Times New Roman" w:hAnsi="Times New Roman"/>
          <w:bCs/>
        </w:rPr>
        <w:t xml:space="preserve"> ako vedľajší produkt v metalurgickom výrobnom procese</w:t>
      </w:r>
      <w:r w:rsidRPr="00EA23FE" w:rsidR="000177B9">
        <w:rPr>
          <w:rFonts w:ascii="Times New Roman" w:hAnsi="Times New Roman"/>
        </w:rPr>
        <w:t xml:space="preserve"> v palive  je vyšší ako 40 %.“.</w:t>
      </w:r>
    </w:p>
    <w:p w:rsidR="00C74276" w:rsidRPr="00EA23FE" w:rsidP="00791BC5">
      <w:pPr>
        <w:tabs>
          <w:tab w:val="num" w:pos="426"/>
        </w:tabs>
        <w:bidi w:val="0"/>
        <w:ind w:left="426"/>
        <w:jc w:val="both"/>
        <w:rPr>
          <w:rFonts w:ascii="Times New Roman" w:hAnsi="Times New Roman"/>
          <w:bCs/>
        </w:rPr>
      </w:pPr>
    </w:p>
    <w:p w:rsidR="00744866" w:rsidRPr="003F79B5" w:rsidP="00791BC5">
      <w:pPr>
        <w:numPr>
          <w:numId w:val="1"/>
        </w:numPr>
        <w:tabs>
          <w:tab w:val="num" w:pos="426"/>
          <w:tab w:val="clear" w:pos="680"/>
        </w:tabs>
        <w:bidi w:val="0"/>
        <w:ind w:left="426"/>
        <w:jc w:val="both"/>
        <w:rPr>
          <w:rFonts w:ascii="Times New Roman" w:hAnsi="Times New Roman"/>
        </w:rPr>
      </w:pPr>
      <w:r w:rsidRPr="003F79B5" w:rsidR="0041575A">
        <w:rPr>
          <w:rFonts w:ascii="Times New Roman" w:hAnsi="Times New Roman"/>
        </w:rPr>
        <w:t xml:space="preserve">V § 3 ods. </w:t>
      </w:r>
      <w:r w:rsidRPr="003F79B5" w:rsidR="007875DD">
        <w:rPr>
          <w:rFonts w:ascii="Times New Roman" w:hAnsi="Times New Roman"/>
        </w:rPr>
        <w:t>6</w:t>
      </w:r>
      <w:r w:rsidRPr="003F79B5">
        <w:rPr>
          <w:rFonts w:ascii="Times New Roman" w:hAnsi="Times New Roman"/>
        </w:rPr>
        <w:t xml:space="preserve"> </w:t>
      </w:r>
      <w:r w:rsidR="00874FEE">
        <w:rPr>
          <w:rFonts w:ascii="Times New Roman" w:hAnsi="Times New Roman"/>
        </w:rPr>
        <w:t>sa slová „do 1 MW“ nahrádzajú slovami „do 5</w:t>
      </w:r>
      <w:r w:rsidR="00273294">
        <w:rPr>
          <w:rFonts w:ascii="Times New Roman" w:hAnsi="Times New Roman"/>
        </w:rPr>
        <w:t>00</w:t>
      </w:r>
      <w:r w:rsidR="00874FEE">
        <w:rPr>
          <w:rFonts w:ascii="Times New Roman" w:hAnsi="Times New Roman"/>
        </w:rPr>
        <w:t xml:space="preserve"> </w:t>
      </w:r>
      <w:r w:rsidR="00273294">
        <w:rPr>
          <w:rFonts w:ascii="Times New Roman" w:hAnsi="Times New Roman"/>
        </w:rPr>
        <w:t>k</w:t>
      </w:r>
      <w:r w:rsidR="00874FEE">
        <w:rPr>
          <w:rFonts w:ascii="Times New Roman" w:hAnsi="Times New Roman"/>
        </w:rPr>
        <w:t xml:space="preserve">W“. </w:t>
      </w:r>
      <w:r w:rsidRPr="003F79B5">
        <w:rPr>
          <w:rFonts w:ascii="Times New Roman" w:hAnsi="Times New Roman"/>
        </w:rPr>
        <w:t xml:space="preserve">  </w:t>
      </w:r>
    </w:p>
    <w:p w:rsidR="00453B36" w:rsidRPr="00FF0298" w:rsidP="00791BC5">
      <w:pPr>
        <w:tabs>
          <w:tab w:val="num" w:pos="426"/>
        </w:tabs>
        <w:bidi w:val="0"/>
        <w:ind w:left="426"/>
        <w:jc w:val="both"/>
        <w:rPr>
          <w:rFonts w:ascii="Times New Roman" w:hAnsi="Times New Roman"/>
        </w:rPr>
      </w:pPr>
    </w:p>
    <w:p w:rsidR="00860E7B" w:rsidP="00791BC5">
      <w:pPr>
        <w:numPr>
          <w:numId w:val="1"/>
        </w:numPr>
        <w:tabs>
          <w:tab w:val="num" w:pos="426"/>
          <w:tab w:val="clear" w:pos="680"/>
        </w:tabs>
        <w:bidi w:val="0"/>
        <w:ind w:left="426"/>
        <w:jc w:val="both"/>
        <w:rPr>
          <w:rFonts w:ascii="Times New Roman" w:hAnsi="Times New Roman"/>
        </w:rPr>
      </w:pPr>
      <w:r>
        <w:rPr>
          <w:rFonts w:ascii="Times New Roman" w:hAnsi="Times New Roman"/>
        </w:rPr>
        <w:t>V § 3 odsek</w:t>
      </w:r>
      <w:r w:rsidR="00BE4661">
        <w:rPr>
          <w:rFonts w:ascii="Times New Roman" w:hAnsi="Times New Roman"/>
        </w:rPr>
        <w:t>y</w:t>
      </w:r>
      <w:r>
        <w:rPr>
          <w:rFonts w:ascii="Times New Roman" w:hAnsi="Times New Roman"/>
        </w:rPr>
        <w:t xml:space="preserve"> </w:t>
      </w:r>
      <w:r w:rsidR="009445EE">
        <w:rPr>
          <w:rFonts w:ascii="Times New Roman" w:hAnsi="Times New Roman"/>
        </w:rPr>
        <w:t xml:space="preserve">7 </w:t>
      </w:r>
      <w:r w:rsidR="00BE4661">
        <w:rPr>
          <w:rFonts w:ascii="Times New Roman" w:hAnsi="Times New Roman"/>
        </w:rPr>
        <w:t>a</w:t>
      </w:r>
      <w:r w:rsidR="009445EE">
        <w:rPr>
          <w:rFonts w:ascii="Times New Roman" w:hAnsi="Times New Roman"/>
        </w:rPr>
        <w:t>ž</w:t>
      </w:r>
      <w:r w:rsidR="00BE4661">
        <w:rPr>
          <w:rFonts w:ascii="Times New Roman" w:hAnsi="Times New Roman"/>
        </w:rPr>
        <w:t xml:space="preserve"> 9 </w:t>
      </w:r>
      <w:r w:rsidR="005044AF">
        <w:rPr>
          <w:rFonts w:ascii="Times New Roman" w:hAnsi="Times New Roman"/>
        </w:rPr>
        <w:t>z</w:t>
      </w:r>
      <w:r w:rsidR="00BE4661">
        <w:rPr>
          <w:rFonts w:ascii="Times New Roman" w:hAnsi="Times New Roman"/>
        </w:rPr>
        <w:t>n</w:t>
      </w:r>
      <w:r w:rsidR="004C4E3D">
        <w:rPr>
          <w:rFonts w:ascii="Times New Roman" w:hAnsi="Times New Roman"/>
        </w:rPr>
        <w:t>e</w:t>
      </w:r>
      <w:r w:rsidR="00BE4661">
        <w:rPr>
          <w:rFonts w:ascii="Times New Roman" w:hAnsi="Times New Roman"/>
        </w:rPr>
        <w:t>jú</w:t>
      </w:r>
      <w:r>
        <w:rPr>
          <w:rFonts w:ascii="Times New Roman" w:hAnsi="Times New Roman"/>
        </w:rPr>
        <w:t>:</w:t>
      </w:r>
    </w:p>
    <w:p w:rsidR="009445EE" w:rsidP="00791BC5">
      <w:pPr>
        <w:tabs>
          <w:tab w:val="num" w:pos="426"/>
        </w:tabs>
        <w:bidi w:val="0"/>
        <w:ind w:left="426"/>
        <w:jc w:val="both"/>
        <w:rPr>
          <w:rFonts w:ascii="Times New Roman" w:hAnsi="Times New Roman" w:cs="Calibri"/>
        </w:rPr>
      </w:pPr>
      <w:r w:rsidRPr="00CB3EB3" w:rsidR="00860E7B">
        <w:rPr>
          <w:rFonts w:ascii="Times New Roman" w:hAnsi="Times New Roman"/>
        </w:rPr>
        <w:t>„</w:t>
      </w:r>
      <w:r>
        <w:rPr>
          <w:rFonts w:ascii="Times New Roman" w:hAnsi="Times New Roman"/>
        </w:rPr>
        <w:t xml:space="preserve">(7) </w:t>
      </w:r>
      <w:r w:rsidRPr="008E5141">
        <w:rPr>
          <w:rFonts w:ascii="Times New Roman" w:hAnsi="Times New Roman"/>
          <w:color w:val="000000"/>
        </w:rPr>
        <w:t xml:space="preserve">Rekonštrukcia alebo modernizácia </w:t>
      </w:r>
      <w:r>
        <w:rPr>
          <w:rFonts w:ascii="Times New Roman" w:hAnsi="Times New Roman"/>
          <w:color w:val="000000"/>
        </w:rPr>
        <w:t xml:space="preserve">technologickej časti zariadenia výrobcu elektriny </w:t>
      </w:r>
      <w:r w:rsidRPr="008E5141">
        <w:rPr>
          <w:rFonts w:ascii="Times New Roman" w:hAnsi="Times New Roman"/>
          <w:color w:val="000000"/>
        </w:rPr>
        <w:t xml:space="preserve"> musí zabezpečiť</w:t>
      </w:r>
      <w:r>
        <w:rPr>
          <w:rFonts w:ascii="Times New Roman" w:hAnsi="Times New Roman"/>
          <w:color w:val="000000"/>
        </w:rPr>
        <w:t xml:space="preserve"> </w:t>
      </w:r>
      <w:r w:rsidRPr="0004377D">
        <w:rPr>
          <w:rFonts w:ascii="Times New Roman" w:hAnsi="Times New Roman"/>
          <w:color w:val="000000"/>
        </w:rPr>
        <w:t>technologické zhodnotenie zariadenia spočívajúce najmä</w:t>
      </w:r>
      <w:r>
        <w:rPr>
          <w:rFonts w:ascii="Times New Roman" w:hAnsi="Times New Roman"/>
          <w:color w:val="000000"/>
        </w:rPr>
        <w:t xml:space="preserve"> </w:t>
      </w:r>
      <w:r w:rsidRPr="0004377D">
        <w:rPr>
          <w:rFonts w:ascii="Times New Roman" w:hAnsi="Times New Roman"/>
          <w:color w:val="000000"/>
        </w:rPr>
        <w:t>v preukázateľnom zvýšení účinnosti, zvýšení inštalovaného výkonu, znížení vl</w:t>
      </w:r>
      <w:r>
        <w:rPr>
          <w:rFonts w:ascii="Times New Roman" w:hAnsi="Times New Roman"/>
          <w:color w:val="000000"/>
        </w:rPr>
        <w:t>astnej spotreby energie alebo</w:t>
      </w:r>
      <w:r w:rsidRPr="0004377D">
        <w:rPr>
          <w:rFonts w:ascii="Times New Roman" w:hAnsi="Times New Roman"/>
          <w:color w:val="000000"/>
        </w:rPr>
        <w:t xml:space="preserve"> znížení strát a nákladov na výrobu elektriny, ktoré výrobca preukáže znaleckým posudkom</w:t>
      </w:r>
      <w:r>
        <w:rPr>
          <w:rFonts w:ascii="Times New Roman" w:hAnsi="Times New Roman"/>
          <w:color w:val="000000"/>
        </w:rPr>
        <w:t xml:space="preserve">. </w:t>
      </w:r>
      <w:r w:rsidRPr="00782567">
        <w:rPr>
          <w:rFonts w:ascii="Times New Roman" w:hAnsi="Times New Roman" w:cs="Calibri"/>
        </w:rPr>
        <w:t>Ukončenie rekonštrukcie alebo modernizácie zariadenia na výrobu elektriny preukazuje výrobca elektriny právoplatným kolaudačným rozhodnutím alebo znaleckým posudkom, v ktorom sa uvedie dátum, kedy bola rekonštrukcia alebo modernizácia ukončená, ak kolaudácia stavby nebola potrebná.</w:t>
      </w:r>
    </w:p>
    <w:p w:rsidR="009445EE" w:rsidRPr="009445EE" w:rsidP="00791BC5">
      <w:pPr>
        <w:tabs>
          <w:tab w:val="num" w:pos="426"/>
        </w:tabs>
        <w:bidi w:val="0"/>
        <w:ind w:left="426"/>
        <w:jc w:val="both"/>
        <w:rPr>
          <w:rFonts w:ascii="Times New Roman" w:hAnsi="Times New Roman"/>
        </w:rPr>
      </w:pPr>
    </w:p>
    <w:p w:rsidR="00354351" w:rsidRPr="00CB3EB3" w:rsidP="00791BC5">
      <w:pPr>
        <w:tabs>
          <w:tab w:val="num" w:pos="426"/>
        </w:tabs>
        <w:bidi w:val="0"/>
        <w:ind w:left="426"/>
        <w:jc w:val="both"/>
        <w:rPr>
          <w:rFonts w:ascii="Times New Roman" w:hAnsi="Times New Roman"/>
        </w:rPr>
      </w:pPr>
      <w:r w:rsidRPr="00CB3EB3" w:rsidR="004C4E3D">
        <w:rPr>
          <w:rFonts w:ascii="Times New Roman" w:hAnsi="Times New Roman"/>
        </w:rPr>
        <w:t>(</w:t>
      </w:r>
      <w:r w:rsidR="00BE4661">
        <w:rPr>
          <w:rFonts w:ascii="Times New Roman" w:hAnsi="Times New Roman"/>
        </w:rPr>
        <w:t>8</w:t>
      </w:r>
      <w:r w:rsidRPr="00CB3EB3" w:rsidR="004C4E3D">
        <w:rPr>
          <w:rFonts w:ascii="Times New Roman" w:hAnsi="Times New Roman"/>
        </w:rPr>
        <w:t xml:space="preserve">) Pri zariadení výrobcu elektriny využívajúce </w:t>
      </w:r>
      <w:r w:rsidRPr="005044AF" w:rsidR="004C4E3D">
        <w:rPr>
          <w:rFonts w:ascii="Times New Roman" w:hAnsi="Times New Roman"/>
        </w:rPr>
        <w:t>biomasu alebo produkt jej spracovania sa</w:t>
      </w:r>
      <w:r w:rsidRPr="005044AF" w:rsidR="00360329">
        <w:rPr>
          <w:rFonts w:ascii="Times New Roman" w:hAnsi="Times New Roman"/>
        </w:rPr>
        <w:t xml:space="preserve"> podpora podľa odseku 1 písm. c) vzťahuje </w:t>
      </w:r>
      <w:r w:rsidRPr="005044AF" w:rsidR="000651F3">
        <w:rPr>
          <w:rFonts w:ascii="Times New Roman" w:hAnsi="Times New Roman"/>
        </w:rPr>
        <w:t xml:space="preserve">v prípade nového zariadenia len </w:t>
      </w:r>
      <w:r w:rsidRPr="00FA63B2" w:rsidR="00360329">
        <w:rPr>
          <w:rFonts w:ascii="Times New Roman" w:hAnsi="Times New Roman"/>
        </w:rPr>
        <w:t xml:space="preserve"> </w:t>
      </w:r>
      <w:r w:rsidRPr="00782567" w:rsidR="00FA63B2">
        <w:rPr>
          <w:rFonts w:ascii="Times New Roman" w:hAnsi="Times New Roman" w:cs="Calibri"/>
        </w:rPr>
        <w:t xml:space="preserve">na množstvo vyrobenej elektriny </w:t>
      </w:r>
      <w:r w:rsidR="00FA63B2">
        <w:rPr>
          <w:rFonts w:ascii="Times New Roman" w:hAnsi="Times New Roman" w:cs="Calibri"/>
        </w:rPr>
        <w:t xml:space="preserve">z </w:t>
      </w:r>
      <w:r w:rsidRPr="00FA63B2" w:rsidR="00FA63B2">
        <w:rPr>
          <w:rFonts w:ascii="Times New Roman" w:hAnsi="Times New Roman"/>
        </w:rPr>
        <w:t>biomasy alebo produktu jej spracovania</w:t>
      </w:r>
      <w:r w:rsidRPr="00782567" w:rsidR="00FA63B2">
        <w:rPr>
          <w:rFonts w:ascii="Times New Roman" w:hAnsi="Times New Roman" w:cs="Calibri"/>
        </w:rPr>
        <w:t xml:space="preserve"> do 40 GWh</w:t>
      </w:r>
      <w:r w:rsidR="00FA63B2">
        <w:rPr>
          <w:rFonts w:ascii="Times New Roman" w:hAnsi="Times New Roman" w:cs="Calibri"/>
        </w:rPr>
        <w:t xml:space="preserve"> vrátane</w:t>
      </w:r>
      <w:r w:rsidRPr="00782567" w:rsidR="00FA63B2">
        <w:rPr>
          <w:rFonts w:ascii="Times New Roman" w:hAnsi="Times New Roman" w:cs="Calibri"/>
        </w:rPr>
        <w:t>.</w:t>
      </w:r>
      <w:r w:rsidRPr="00FA63B2" w:rsidR="00360329">
        <w:rPr>
          <w:rFonts w:ascii="Times New Roman" w:hAnsi="Times New Roman"/>
        </w:rPr>
        <w:t xml:space="preserve"> </w:t>
      </w:r>
      <w:r w:rsidRPr="00FA63B2" w:rsidR="000651F3">
        <w:rPr>
          <w:rFonts w:ascii="Times New Roman" w:hAnsi="Times New Roman"/>
        </w:rPr>
        <w:t>N</w:t>
      </w:r>
      <w:r w:rsidRPr="00FA63B2" w:rsidR="004C4E3D">
        <w:rPr>
          <w:rFonts w:ascii="Times New Roman" w:hAnsi="Times New Roman"/>
        </w:rPr>
        <w:t>a účely výpoč</w:t>
      </w:r>
      <w:r w:rsidRPr="00FA63B2" w:rsidR="00CB3EB3">
        <w:rPr>
          <w:rFonts w:ascii="Times New Roman" w:hAnsi="Times New Roman"/>
        </w:rPr>
        <w:t xml:space="preserve">tu </w:t>
      </w:r>
      <w:r w:rsidRPr="00FA63B2" w:rsidR="00080D8E">
        <w:rPr>
          <w:rFonts w:ascii="Times New Roman" w:hAnsi="Times New Roman"/>
        </w:rPr>
        <w:t xml:space="preserve">sa </w:t>
      </w:r>
      <w:r w:rsidRPr="00FA63B2" w:rsidR="00CB3EB3">
        <w:rPr>
          <w:rFonts w:ascii="Times New Roman" w:hAnsi="Times New Roman"/>
        </w:rPr>
        <w:t>podľa odsek</w:t>
      </w:r>
      <w:r w:rsidRPr="00CB3EB3" w:rsidR="00CB3EB3">
        <w:rPr>
          <w:rFonts w:ascii="Times New Roman" w:hAnsi="Times New Roman"/>
        </w:rPr>
        <w:t>u 4</w:t>
      </w:r>
      <w:r w:rsidRPr="00CB3EB3" w:rsidR="004C4E3D">
        <w:rPr>
          <w:rFonts w:ascii="Times New Roman" w:hAnsi="Times New Roman"/>
        </w:rPr>
        <w:t xml:space="preserve"> započíta množstvo elektriny vyrobenej vysoko účinnou kombinovanou výrobou určené podľa § 19 ods. 1 písm. a)</w:t>
      </w:r>
      <w:r w:rsidR="000651F3">
        <w:rPr>
          <w:rFonts w:ascii="Times New Roman" w:hAnsi="Times New Roman"/>
        </w:rPr>
        <w:t xml:space="preserve"> a d</w:t>
      </w:r>
      <w:r w:rsidRPr="00CB3EB3">
        <w:rPr>
          <w:rFonts w:ascii="Times New Roman" w:hAnsi="Times New Roman"/>
        </w:rPr>
        <w:t xml:space="preserve">o výpočtu sa nezapočíta elektrina, ktorá je </w:t>
      </w:r>
      <w:r w:rsidR="00674A7B">
        <w:rPr>
          <w:rFonts w:ascii="Times New Roman" w:hAnsi="Times New Roman"/>
        </w:rPr>
        <w:t>vyrobená</w:t>
      </w:r>
    </w:p>
    <w:p w:rsidR="00354351" w:rsidRPr="000356E3" w:rsidP="00791BC5">
      <w:pPr>
        <w:tabs>
          <w:tab w:val="num" w:pos="426"/>
        </w:tabs>
        <w:bidi w:val="0"/>
        <w:ind w:left="426"/>
        <w:jc w:val="both"/>
        <w:rPr>
          <w:rFonts w:ascii="Times New Roman" w:hAnsi="Times New Roman"/>
        </w:rPr>
      </w:pPr>
      <w:r w:rsidRPr="000356E3">
        <w:rPr>
          <w:rFonts w:ascii="Times New Roman" w:hAnsi="Times New Roman"/>
        </w:rPr>
        <w:t>a) z b</w:t>
      </w:r>
      <w:r w:rsidRPr="000356E3" w:rsidR="004C4E3D">
        <w:rPr>
          <w:rFonts w:ascii="Times New Roman" w:hAnsi="Times New Roman"/>
        </w:rPr>
        <w:t>ioma</w:t>
      </w:r>
      <w:r w:rsidRPr="000356E3">
        <w:rPr>
          <w:rFonts w:ascii="Times New Roman" w:hAnsi="Times New Roman"/>
        </w:rPr>
        <w:t xml:space="preserve">sy, ktorá </w:t>
      </w:r>
      <w:r w:rsidRPr="000356E3" w:rsidR="004C4E3D">
        <w:rPr>
          <w:rFonts w:ascii="Times New Roman" w:hAnsi="Times New Roman"/>
        </w:rPr>
        <w:t xml:space="preserve">ako vstupná surovina pri spaľovaní alebo spoluspaľovaní alebo pri spracovaní </w:t>
      </w:r>
      <w:r w:rsidRPr="000356E3">
        <w:rPr>
          <w:rFonts w:ascii="Times New Roman" w:hAnsi="Times New Roman"/>
        </w:rPr>
        <w:t>na jej produkt nes</w:t>
      </w:r>
      <w:r w:rsidRPr="000356E3" w:rsidR="004C4E3D">
        <w:rPr>
          <w:rFonts w:ascii="Times New Roman" w:hAnsi="Times New Roman"/>
        </w:rPr>
        <w:t>pĺňa parametre kvality</w:t>
      </w:r>
      <w:r w:rsidRPr="000356E3">
        <w:rPr>
          <w:rFonts w:ascii="Times New Roman" w:hAnsi="Times New Roman"/>
        </w:rPr>
        <w:t xml:space="preserve"> podľa § 19 ods. 2 písm. h),</w:t>
      </w:r>
    </w:p>
    <w:p w:rsidR="00FE5DE2" w:rsidP="00791BC5">
      <w:pPr>
        <w:tabs>
          <w:tab w:val="num" w:pos="426"/>
        </w:tabs>
        <w:bidi w:val="0"/>
        <w:ind w:left="426"/>
        <w:jc w:val="both"/>
        <w:rPr>
          <w:rFonts w:ascii="Times New Roman" w:hAnsi="Times New Roman"/>
        </w:rPr>
      </w:pPr>
      <w:r w:rsidR="007E28E4">
        <w:rPr>
          <w:rFonts w:ascii="Times New Roman" w:hAnsi="Times New Roman"/>
        </w:rPr>
        <w:t>b</w:t>
      </w:r>
      <w:r w:rsidRPr="00CB3EB3" w:rsidR="00354351">
        <w:rPr>
          <w:rFonts w:ascii="Times New Roman" w:hAnsi="Times New Roman"/>
        </w:rPr>
        <w:t>) z b</w:t>
      </w:r>
      <w:r w:rsidRPr="00CB3EB3" w:rsidR="004C4E3D">
        <w:rPr>
          <w:rFonts w:ascii="Times New Roman" w:hAnsi="Times New Roman"/>
        </w:rPr>
        <w:t>iokvapalin</w:t>
      </w:r>
      <w:r w:rsidRPr="00CB3EB3" w:rsidR="00354351">
        <w:rPr>
          <w:rFonts w:ascii="Times New Roman" w:hAnsi="Times New Roman"/>
        </w:rPr>
        <w:t>y, ktorá nespĺňa</w:t>
      </w:r>
      <w:r w:rsidRPr="00CB3EB3" w:rsidR="004C4E3D">
        <w:rPr>
          <w:rFonts w:ascii="Times New Roman" w:hAnsi="Times New Roman"/>
        </w:rPr>
        <w:t xml:space="preserve"> </w:t>
      </w:r>
      <w:r w:rsidRPr="00CB3EB3" w:rsidR="00354351">
        <w:rPr>
          <w:rFonts w:ascii="Times New Roman" w:hAnsi="Times New Roman"/>
        </w:rPr>
        <w:t>kritériá trvalej udržateľnosti.</w:t>
      </w:r>
    </w:p>
    <w:p w:rsidR="00A42B5D" w:rsidP="00791BC5">
      <w:pPr>
        <w:tabs>
          <w:tab w:val="num" w:pos="426"/>
        </w:tabs>
        <w:bidi w:val="0"/>
        <w:ind w:left="426"/>
        <w:jc w:val="both"/>
        <w:rPr>
          <w:rFonts w:ascii="Times New Roman" w:hAnsi="Times New Roman"/>
        </w:rPr>
      </w:pPr>
    </w:p>
    <w:p w:rsidR="00860E7B" w:rsidP="00791BC5">
      <w:pPr>
        <w:tabs>
          <w:tab w:val="num" w:pos="426"/>
        </w:tabs>
        <w:bidi w:val="0"/>
        <w:ind w:left="426"/>
        <w:jc w:val="both"/>
        <w:rPr>
          <w:rFonts w:ascii="Times New Roman" w:hAnsi="Times New Roman"/>
        </w:rPr>
      </w:pPr>
      <w:r w:rsidR="00BE4661">
        <w:rPr>
          <w:rFonts w:ascii="Times New Roman" w:hAnsi="Times New Roman"/>
        </w:rPr>
        <w:t xml:space="preserve">(9) Výpočet podľa odseku 8 sa </w:t>
      </w:r>
      <w:r w:rsidRPr="00CB3EB3" w:rsidR="00FE5DE2">
        <w:rPr>
          <w:rFonts w:ascii="Times New Roman" w:hAnsi="Times New Roman"/>
        </w:rPr>
        <w:t>nepoužije pre bioplyn</w:t>
      </w:r>
      <w:r w:rsidRPr="00CB3EB3" w:rsidR="003C43E3">
        <w:rPr>
          <w:rFonts w:ascii="Times New Roman" w:hAnsi="Times New Roman"/>
        </w:rPr>
        <w:t xml:space="preserve"> vyrobený anaeróbnou fermentáciou</w:t>
      </w:r>
      <w:r w:rsidRPr="00CB3EB3" w:rsidR="00FE5DE2">
        <w:rPr>
          <w:rFonts w:ascii="Times New Roman" w:hAnsi="Times New Roman"/>
        </w:rPr>
        <w:t xml:space="preserve">, </w:t>
      </w:r>
      <w:r w:rsidRPr="00610B6E" w:rsidR="00273294">
        <w:rPr>
          <w:rFonts w:ascii="Times New Roman" w:hAnsi="Times New Roman" w:cs="Calibri"/>
        </w:rPr>
        <w:t>plyn vyrobený termochemickým splyňovaním biomasy, ktorá neobsahuje lesnícku biomasu, v splyňovacom generátore s inštalovaným výkonom do</w:t>
      </w:r>
      <w:r w:rsidR="00273294">
        <w:rPr>
          <w:rFonts w:ascii="Times New Roman" w:hAnsi="Times New Roman" w:cs="Calibri"/>
        </w:rPr>
        <w:t xml:space="preserve"> 500</w:t>
      </w:r>
      <w:r w:rsidRPr="00610B6E" w:rsidR="00273294">
        <w:rPr>
          <w:rFonts w:ascii="Times New Roman" w:hAnsi="Times New Roman" w:cs="Calibri"/>
        </w:rPr>
        <w:t xml:space="preserve"> </w:t>
      </w:r>
      <w:r w:rsidR="00273294">
        <w:rPr>
          <w:rFonts w:ascii="Times New Roman" w:hAnsi="Times New Roman" w:cs="Calibri"/>
        </w:rPr>
        <w:t>k</w:t>
      </w:r>
      <w:r w:rsidRPr="00610B6E" w:rsidR="00273294">
        <w:rPr>
          <w:rFonts w:ascii="Times New Roman" w:hAnsi="Times New Roman" w:cs="Calibri"/>
        </w:rPr>
        <w:t>W,</w:t>
      </w:r>
      <w:r w:rsidR="00273294">
        <w:rPr>
          <w:rFonts w:ascii="Times New Roman" w:hAnsi="Times New Roman" w:cs="Calibri"/>
        </w:rPr>
        <w:t xml:space="preserve"> </w:t>
      </w:r>
      <w:r w:rsidRPr="00CB3EB3" w:rsidR="00FE5DE2">
        <w:rPr>
          <w:rFonts w:ascii="Times New Roman" w:hAnsi="Times New Roman"/>
        </w:rPr>
        <w:t>skládkový plyn a plyn z </w:t>
      </w:r>
      <w:r w:rsidR="00392839">
        <w:rPr>
          <w:rFonts w:ascii="Times New Roman" w:hAnsi="Times New Roman"/>
        </w:rPr>
        <w:t>čistiarní</w:t>
      </w:r>
      <w:r w:rsidRPr="00CB3EB3" w:rsidR="00392839">
        <w:rPr>
          <w:rFonts w:ascii="Times New Roman" w:hAnsi="Times New Roman"/>
        </w:rPr>
        <w:t xml:space="preserve"> </w:t>
      </w:r>
      <w:r w:rsidRPr="00CB3EB3" w:rsidR="00FE5DE2">
        <w:rPr>
          <w:rFonts w:ascii="Times New Roman" w:hAnsi="Times New Roman"/>
        </w:rPr>
        <w:t>odpadových vôd a pre spaľovanie komunálnych odpadov s maximálnym podielom biologick</w:t>
      </w:r>
      <w:r w:rsidR="005407AF">
        <w:rPr>
          <w:rFonts w:ascii="Times New Roman" w:hAnsi="Times New Roman"/>
        </w:rPr>
        <w:t>y</w:t>
      </w:r>
      <w:r w:rsidRPr="00CB3EB3" w:rsidR="00FE5DE2">
        <w:rPr>
          <w:rFonts w:ascii="Times New Roman" w:hAnsi="Times New Roman"/>
        </w:rPr>
        <w:t xml:space="preserve"> rozložiteľnej zložky odpadov do 55 % vrátane</w:t>
      </w:r>
      <w:r w:rsidRPr="00CB3EB3" w:rsidR="003C43E3">
        <w:rPr>
          <w:rFonts w:ascii="Times New Roman" w:hAnsi="Times New Roman"/>
        </w:rPr>
        <w:t>.</w:t>
      </w:r>
      <w:r w:rsidRPr="00CB3EB3">
        <w:rPr>
          <w:rFonts w:ascii="Times New Roman" w:hAnsi="Times New Roman"/>
        </w:rPr>
        <w:t>“.</w:t>
      </w:r>
    </w:p>
    <w:p w:rsidR="00BD1A2F" w:rsidRPr="00CB3EB3" w:rsidP="00791BC5">
      <w:pPr>
        <w:tabs>
          <w:tab w:val="num" w:pos="426"/>
        </w:tabs>
        <w:bidi w:val="0"/>
        <w:ind w:left="426"/>
        <w:jc w:val="both"/>
        <w:rPr>
          <w:rFonts w:ascii="Times New Roman" w:hAnsi="Times New Roman"/>
        </w:rPr>
      </w:pPr>
    </w:p>
    <w:p w:rsidR="00782567" w:rsidP="00791BC5">
      <w:pPr>
        <w:numPr>
          <w:numId w:val="1"/>
        </w:numPr>
        <w:tabs>
          <w:tab w:val="num" w:pos="426"/>
          <w:tab w:val="clear" w:pos="680"/>
        </w:tabs>
        <w:bidi w:val="0"/>
        <w:ind w:left="426"/>
        <w:rPr>
          <w:rFonts w:ascii="Times New Roman" w:hAnsi="Times New Roman"/>
        </w:rPr>
      </w:pPr>
      <w:r w:rsidR="000F0DEC">
        <w:rPr>
          <w:rFonts w:ascii="Times New Roman" w:hAnsi="Times New Roman"/>
        </w:rPr>
        <w:t>V § 3 ods</w:t>
      </w:r>
      <w:r w:rsidR="00FC2C8F">
        <w:rPr>
          <w:rFonts w:ascii="Times New Roman" w:hAnsi="Times New Roman"/>
        </w:rPr>
        <w:t>ek</w:t>
      </w:r>
      <w:r w:rsidR="000F0DEC">
        <w:rPr>
          <w:rFonts w:ascii="Times New Roman" w:hAnsi="Times New Roman"/>
        </w:rPr>
        <w:t xml:space="preserve"> 11 znie:</w:t>
      </w:r>
    </w:p>
    <w:p w:rsidR="00FC2C8F" w:rsidRPr="00C55E81" w:rsidP="00791BC5">
      <w:pPr>
        <w:tabs>
          <w:tab w:val="num" w:pos="426"/>
        </w:tabs>
        <w:bidi w:val="0"/>
        <w:ind w:left="426"/>
        <w:jc w:val="both"/>
        <w:rPr>
          <w:rFonts w:ascii="Times New Roman" w:hAnsi="Times New Roman"/>
        </w:rPr>
      </w:pPr>
      <w:r>
        <w:rPr>
          <w:rFonts w:ascii="Times New Roman" w:hAnsi="Times New Roman"/>
        </w:rPr>
        <w:t>„</w:t>
      </w:r>
      <w:r w:rsidR="00337B7A">
        <w:rPr>
          <w:rFonts w:ascii="Times New Roman" w:hAnsi="Times New Roman"/>
        </w:rPr>
        <w:t xml:space="preserve">(11) </w:t>
      </w:r>
      <w:r w:rsidRPr="00C55E81">
        <w:rPr>
          <w:rFonts w:ascii="Times New Roman" w:hAnsi="Times New Roman"/>
        </w:rPr>
        <w:t xml:space="preserve">Pri zariadení výrobcu elektriny, ktoré vyrába elektrinu spaľovaním bioplynu získaného anaeróbnou fermentáciou </w:t>
      </w:r>
      <w:r w:rsidRPr="00273294">
        <w:rPr>
          <w:rFonts w:ascii="Times New Roman" w:hAnsi="Times New Roman"/>
        </w:rPr>
        <w:t>a elektrinu z plynu vyrobeného termochemickým splyňovaním biomasy</w:t>
      </w:r>
      <w:r w:rsidR="00FA5CB8">
        <w:rPr>
          <w:rFonts w:ascii="Times New Roman" w:hAnsi="Times New Roman"/>
        </w:rPr>
        <w:t>,</w:t>
      </w:r>
      <w:r w:rsidRPr="00C55E81">
        <w:rPr>
          <w:rFonts w:ascii="Times New Roman" w:hAnsi="Times New Roman"/>
        </w:rPr>
        <w:t xml:space="preserve"> a ktorý z ročnej výroby tepla nevyužije najmenej 50 % na dodávku využiteľného tepla, ktorá nezahŕňa</w:t>
      </w:r>
      <w:r w:rsidRPr="00273294">
        <w:rPr>
          <w:rFonts w:ascii="Times New Roman" w:hAnsi="Times New Roman"/>
        </w:rPr>
        <w:t xml:space="preserve"> </w:t>
      </w:r>
      <w:r w:rsidRPr="00C55E81">
        <w:rPr>
          <w:rFonts w:ascii="Times New Roman" w:hAnsi="Times New Roman"/>
        </w:rPr>
        <w:t xml:space="preserve">teplo použité na energetické spracovanie zvyšku biologicky rozložiteľného odpadu, ktorý zostal po výrobe bioplynu sa cena elektriny podľa § 6 ods. 1 písm. a) znižuje o 30 %. </w:t>
      </w:r>
      <w:r w:rsidRPr="00273294">
        <w:rPr>
          <w:rFonts w:ascii="Times New Roman" w:hAnsi="Times New Roman"/>
        </w:rPr>
        <w:t>Teplo použité na energetické spracovanie zvyšku biologicky rozložiteľného odpadu sa pre zariadenie spaľujúce bioplyn s inštalovaným výkonom do 250 kW, ktoré hmotnostne využíva menej ako 40 % účelovo pestovanej biomasy na ornej pôde</w:t>
      </w:r>
      <w:r w:rsidR="00FA5CB8">
        <w:rPr>
          <w:rFonts w:ascii="Times New Roman" w:hAnsi="Times New Roman"/>
        </w:rPr>
        <w:t xml:space="preserve">, </w:t>
      </w:r>
      <w:r w:rsidRPr="00273294">
        <w:rPr>
          <w:rFonts w:ascii="Times New Roman" w:hAnsi="Times New Roman"/>
        </w:rPr>
        <w:t>započítava</w:t>
      </w:r>
      <w:r>
        <w:rPr>
          <w:rFonts w:ascii="Times New Roman" w:hAnsi="Times New Roman"/>
        </w:rPr>
        <w:t xml:space="preserve"> </w:t>
      </w:r>
      <w:r w:rsidRPr="00273294">
        <w:rPr>
          <w:rFonts w:ascii="Times New Roman" w:hAnsi="Times New Roman"/>
        </w:rPr>
        <w:t xml:space="preserve">pre výpočet 50 % dodávky využiteľného tepla. </w:t>
      </w:r>
      <w:r w:rsidRPr="00C55E81">
        <w:rPr>
          <w:rFonts w:ascii="Times New Roman" w:hAnsi="Times New Roman"/>
        </w:rPr>
        <w:t>Spôsob výpočtu ročnej výroby tepla ustanoví všeobecne záväzný právny predpis, ktorý vydá Ministerstvo hospodárstva Slovenskej republiky.</w:t>
      </w:r>
      <w:r>
        <w:rPr>
          <w:rFonts w:ascii="Times New Roman" w:hAnsi="Times New Roman"/>
        </w:rPr>
        <w:t>“.</w:t>
      </w:r>
    </w:p>
    <w:p w:rsidR="00273294" w:rsidP="00791BC5">
      <w:pPr>
        <w:tabs>
          <w:tab w:val="num" w:pos="426"/>
        </w:tabs>
        <w:bidi w:val="0"/>
        <w:ind w:left="426"/>
        <w:jc w:val="both"/>
        <w:rPr>
          <w:rFonts w:ascii="Times New Roman" w:hAnsi="Times New Roman"/>
        </w:rPr>
      </w:pPr>
    </w:p>
    <w:p w:rsidR="002A63CD" w:rsidP="00791BC5">
      <w:pPr>
        <w:numPr>
          <w:numId w:val="1"/>
        </w:numPr>
        <w:tabs>
          <w:tab w:val="num" w:pos="426"/>
          <w:tab w:val="clear" w:pos="680"/>
        </w:tabs>
        <w:bidi w:val="0"/>
        <w:ind w:left="426"/>
        <w:jc w:val="both"/>
        <w:rPr>
          <w:rFonts w:ascii="Times New Roman" w:hAnsi="Times New Roman"/>
        </w:rPr>
      </w:pPr>
      <w:r w:rsidR="00AC03CE">
        <w:rPr>
          <w:rFonts w:ascii="Times New Roman" w:hAnsi="Times New Roman"/>
        </w:rPr>
        <w:t xml:space="preserve">V § 3 </w:t>
      </w:r>
      <w:r w:rsidR="00B54882">
        <w:rPr>
          <w:rFonts w:ascii="Times New Roman" w:hAnsi="Times New Roman"/>
        </w:rPr>
        <w:t xml:space="preserve">ods. </w:t>
      </w:r>
      <w:r>
        <w:rPr>
          <w:rFonts w:ascii="Times New Roman" w:hAnsi="Times New Roman"/>
        </w:rPr>
        <w:t>12 sa vypúšťa druhá veta.</w:t>
      </w:r>
    </w:p>
    <w:p w:rsidR="00800883" w:rsidP="00791BC5">
      <w:pPr>
        <w:pStyle w:val="ListParagraph"/>
        <w:tabs>
          <w:tab w:val="num" w:pos="426"/>
        </w:tabs>
        <w:bidi w:val="0"/>
        <w:ind w:left="426"/>
        <w:rPr>
          <w:rFonts w:ascii="Times New Roman" w:hAnsi="Times New Roman"/>
        </w:rPr>
      </w:pPr>
    </w:p>
    <w:p w:rsidR="00E74002" w:rsidRPr="000356E3" w:rsidP="00791BC5">
      <w:pPr>
        <w:numPr>
          <w:numId w:val="1"/>
        </w:numPr>
        <w:tabs>
          <w:tab w:val="num" w:pos="426"/>
          <w:tab w:val="clear" w:pos="680"/>
        </w:tabs>
        <w:bidi w:val="0"/>
        <w:ind w:left="426"/>
        <w:jc w:val="both"/>
        <w:rPr>
          <w:rFonts w:ascii="Times New Roman" w:hAnsi="Times New Roman"/>
        </w:rPr>
      </w:pPr>
      <w:r w:rsidRPr="000356E3">
        <w:rPr>
          <w:rFonts w:ascii="Times New Roman" w:hAnsi="Times New Roman"/>
        </w:rPr>
        <w:t>§ 3b sa dopĺňa odsek</w:t>
      </w:r>
      <w:r w:rsidR="00834C84">
        <w:rPr>
          <w:rFonts w:ascii="Times New Roman" w:hAnsi="Times New Roman"/>
        </w:rPr>
        <w:t>mi</w:t>
      </w:r>
      <w:r w:rsidRPr="000356E3">
        <w:rPr>
          <w:rFonts w:ascii="Times New Roman" w:hAnsi="Times New Roman"/>
        </w:rPr>
        <w:t xml:space="preserve"> 3</w:t>
      </w:r>
      <w:r w:rsidR="00834C84">
        <w:rPr>
          <w:rFonts w:ascii="Times New Roman" w:hAnsi="Times New Roman"/>
        </w:rPr>
        <w:t xml:space="preserve"> a</w:t>
      </w:r>
      <w:r w:rsidR="00B651AB">
        <w:rPr>
          <w:rFonts w:ascii="Times New Roman" w:hAnsi="Times New Roman"/>
        </w:rPr>
        <w:t>ž</w:t>
      </w:r>
      <w:r w:rsidR="00DB588E">
        <w:rPr>
          <w:rFonts w:ascii="Times New Roman" w:hAnsi="Times New Roman"/>
        </w:rPr>
        <w:t xml:space="preserve"> </w:t>
      </w:r>
      <w:r w:rsidR="006F785F">
        <w:rPr>
          <w:rFonts w:ascii="Times New Roman" w:hAnsi="Times New Roman"/>
        </w:rPr>
        <w:t>8</w:t>
      </w:r>
      <w:r w:rsidRPr="000356E3">
        <w:rPr>
          <w:rFonts w:ascii="Times New Roman" w:hAnsi="Times New Roman"/>
        </w:rPr>
        <w:t>, ktor</w:t>
      </w:r>
      <w:r w:rsidR="00AC03CE">
        <w:rPr>
          <w:rFonts w:ascii="Times New Roman" w:hAnsi="Times New Roman"/>
        </w:rPr>
        <w:t>é</w:t>
      </w:r>
      <w:r w:rsidRPr="000356E3">
        <w:rPr>
          <w:rFonts w:ascii="Times New Roman" w:hAnsi="Times New Roman"/>
        </w:rPr>
        <w:t xml:space="preserve"> zne</w:t>
      </w:r>
      <w:r w:rsidR="00AC03CE">
        <w:rPr>
          <w:rFonts w:ascii="Times New Roman" w:hAnsi="Times New Roman"/>
        </w:rPr>
        <w:t>jú</w:t>
      </w:r>
      <w:r w:rsidRPr="000356E3">
        <w:rPr>
          <w:rFonts w:ascii="Times New Roman" w:hAnsi="Times New Roman"/>
        </w:rPr>
        <w:t>:</w:t>
      </w:r>
    </w:p>
    <w:p w:rsidR="00DB588E" w:rsidRPr="00405AE0" w:rsidP="00791BC5">
      <w:pPr>
        <w:tabs>
          <w:tab w:val="num" w:pos="426"/>
        </w:tabs>
        <w:bidi w:val="0"/>
        <w:ind w:left="426"/>
        <w:jc w:val="both"/>
        <w:rPr>
          <w:rFonts w:ascii="Times New Roman" w:hAnsi="Times New Roman"/>
        </w:rPr>
      </w:pPr>
      <w:r w:rsidRPr="00405AE0" w:rsidR="00E74002">
        <w:rPr>
          <w:rFonts w:ascii="Times New Roman" w:hAnsi="Times New Roman"/>
        </w:rPr>
        <w:t>„</w:t>
      </w:r>
      <w:r w:rsidRPr="00405AE0">
        <w:rPr>
          <w:rFonts w:ascii="Times New Roman" w:hAnsi="Times New Roman"/>
        </w:rPr>
        <w:t>(3) Právo na podporu podľa § 3 zaniká pre zariadenie výrobcu elektriny, ak bola výrobcovi elektriny počas 15 ročnej doby podpory dvakrát právoplatne uložená pokuta za závažné porušenie povinnost</w:t>
      </w:r>
      <w:r w:rsidRPr="00405AE0" w:rsidR="004C266A">
        <w:rPr>
          <w:rFonts w:ascii="Times New Roman" w:hAnsi="Times New Roman"/>
        </w:rPr>
        <w:t>i</w:t>
      </w:r>
      <w:r w:rsidRPr="00405AE0">
        <w:rPr>
          <w:rFonts w:ascii="Times New Roman" w:hAnsi="Times New Roman"/>
        </w:rPr>
        <w:t xml:space="preserve"> </w:t>
      </w:r>
      <w:r w:rsidR="00BD73C3">
        <w:rPr>
          <w:rFonts w:ascii="Times New Roman" w:hAnsi="Times New Roman"/>
        </w:rPr>
        <w:t xml:space="preserve">výrobcu elektriny </w:t>
      </w:r>
      <w:r w:rsidRPr="00405AE0">
        <w:rPr>
          <w:rFonts w:ascii="Times New Roman" w:hAnsi="Times New Roman"/>
        </w:rPr>
        <w:t>podľa tohto zákona alebo osobitných predpisov.</w:t>
      </w:r>
      <w:r w:rsidRPr="00BD73C3" w:rsidR="00B16130">
        <w:rPr>
          <w:rFonts w:ascii="Times New Roman" w:hAnsi="Times New Roman"/>
          <w:vertAlign w:val="superscript"/>
        </w:rPr>
        <w:t>9c</w:t>
      </w:r>
      <w:r w:rsidRPr="00337B7A">
        <w:rPr>
          <w:rFonts w:ascii="Times New Roman" w:hAnsi="Times New Roman"/>
        </w:rPr>
        <w:t>)</w:t>
      </w:r>
      <w:r w:rsidRPr="00405AE0">
        <w:rPr>
          <w:rFonts w:ascii="Times New Roman" w:hAnsi="Times New Roman"/>
        </w:rPr>
        <w:t xml:space="preserve"> </w:t>
      </w:r>
    </w:p>
    <w:p w:rsidR="004C266A" w:rsidRPr="00405AE0" w:rsidP="00791BC5">
      <w:pPr>
        <w:tabs>
          <w:tab w:val="num" w:pos="426"/>
        </w:tabs>
        <w:bidi w:val="0"/>
        <w:ind w:left="426"/>
        <w:jc w:val="both"/>
        <w:rPr>
          <w:rFonts w:ascii="Times New Roman" w:hAnsi="Times New Roman"/>
        </w:rPr>
      </w:pPr>
    </w:p>
    <w:p w:rsidR="00DB588E" w:rsidRPr="00405AE0" w:rsidP="00791BC5">
      <w:pPr>
        <w:tabs>
          <w:tab w:val="num" w:pos="426"/>
        </w:tabs>
        <w:bidi w:val="0"/>
        <w:ind w:left="426"/>
        <w:jc w:val="both"/>
        <w:rPr>
          <w:rFonts w:ascii="Times New Roman" w:hAnsi="Times New Roman"/>
        </w:rPr>
      </w:pPr>
      <w:r w:rsidRPr="00405AE0">
        <w:rPr>
          <w:rFonts w:ascii="Times New Roman" w:hAnsi="Times New Roman"/>
        </w:rPr>
        <w:t xml:space="preserve">(4) Závažným </w:t>
      </w:r>
      <w:r w:rsidRPr="00405AE0" w:rsidR="004C266A">
        <w:rPr>
          <w:rFonts w:ascii="Times New Roman" w:hAnsi="Times New Roman"/>
        </w:rPr>
        <w:t xml:space="preserve">porušením </w:t>
      </w:r>
      <w:r w:rsidRPr="00405AE0">
        <w:rPr>
          <w:rFonts w:ascii="Times New Roman" w:hAnsi="Times New Roman"/>
        </w:rPr>
        <w:t>povinnost</w:t>
      </w:r>
      <w:r w:rsidRPr="00405AE0" w:rsidR="004C266A">
        <w:rPr>
          <w:rFonts w:ascii="Times New Roman" w:hAnsi="Times New Roman"/>
        </w:rPr>
        <w:t>i</w:t>
      </w:r>
      <w:r w:rsidRPr="00405AE0">
        <w:rPr>
          <w:rFonts w:ascii="Times New Roman" w:hAnsi="Times New Roman"/>
        </w:rPr>
        <w:t xml:space="preserve"> podľa odseku 3 sa rozumie poruš</w:t>
      </w:r>
      <w:r w:rsidRPr="00405AE0" w:rsidR="004C266A">
        <w:rPr>
          <w:rFonts w:ascii="Times New Roman" w:hAnsi="Times New Roman"/>
        </w:rPr>
        <w:t>enie</w:t>
      </w:r>
      <w:r w:rsidRPr="00405AE0">
        <w:rPr>
          <w:rFonts w:ascii="Times New Roman" w:hAnsi="Times New Roman"/>
        </w:rPr>
        <w:t xml:space="preserve"> povinnost</w:t>
      </w:r>
      <w:r w:rsidRPr="00405AE0" w:rsidR="004C266A">
        <w:rPr>
          <w:rFonts w:ascii="Times New Roman" w:hAnsi="Times New Roman"/>
        </w:rPr>
        <w:t>i</w:t>
      </w:r>
      <w:r w:rsidRPr="00405AE0">
        <w:rPr>
          <w:rFonts w:ascii="Times New Roman" w:hAnsi="Times New Roman"/>
        </w:rPr>
        <w:t xml:space="preserve">, za ktoré </w:t>
      </w:r>
      <w:r w:rsidRPr="00405AE0" w:rsidR="004C266A">
        <w:rPr>
          <w:rFonts w:ascii="Times New Roman" w:hAnsi="Times New Roman"/>
        </w:rPr>
        <w:t xml:space="preserve">bola </w:t>
      </w:r>
      <w:r w:rsidRPr="00405AE0">
        <w:rPr>
          <w:rFonts w:ascii="Times New Roman" w:hAnsi="Times New Roman"/>
        </w:rPr>
        <w:t>výrobcovi elektriny ulož</w:t>
      </w:r>
      <w:r w:rsidRPr="00405AE0" w:rsidR="004C266A">
        <w:rPr>
          <w:rFonts w:ascii="Times New Roman" w:hAnsi="Times New Roman"/>
        </w:rPr>
        <w:t>ená</w:t>
      </w:r>
      <w:r w:rsidRPr="00405AE0">
        <w:rPr>
          <w:rFonts w:ascii="Times New Roman" w:hAnsi="Times New Roman"/>
        </w:rPr>
        <w:t xml:space="preserve"> pokut</w:t>
      </w:r>
      <w:r w:rsidRPr="00405AE0" w:rsidR="004C266A">
        <w:rPr>
          <w:rFonts w:ascii="Times New Roman" w:hAnsi="Times New Roman"/>
        </w:rPr>
        <w:t>a</w:t>
      </w:r>
      <w:r w:rsidRPr="00405AE0">
        <w:rPr>
          <w:rFonts w:ascii="Times New Roman" w:hAnsi="Times New Roman"/>
        </w:rPr>
        <w:t xml:space="preserve"> presahujúc</w:t>
      </w:r>
      <w:r w:rsidRPr="00405AE0" w:rsidR="00C46EAB">
        <w:rPr>
          <w:rFonts w:ascii="Times New Roman" w:hAnsi="Times New Roman"/>
        </w:rPr>
        <w:t>a</w:t>
      </w:r>
      <w:r w:rsidRPr="00405AE0">
        <w:rPr>
          <w:rFonts w:ascii="Times New Roman" w:hAnsi="Times New Roman"/>
        </w:rPr>
        <w:t xml:space="preserve"> sumu </w:t>
      </w:r>
      <w:r w:rsidRPr="00405AE0" w:rsidR="004C266A">
        <w:rPr>
          <w:rFonts w:ascii="Times New Roman" w:hAnsi="Times New Roman"/>
        </w:rPr>
        <w:t>80 000</w:t>
      </w:r>
      <w:r w:rsidRPr="00405AE0">
        <w:rPr>
          <w:rFonts w:ascii="Times New Roman" w:hAnsi="Times New Roman"/>
        </w:rPr>
        <w:t xml:space="preserve"> eur.</w:t>
      </w:r>
    </w:p>
    <w:p w:rsidR="00B651AB" w:rsidRPr="00834C84" w:rsidP="00791BC5">
      <w:pPr>
        <w:tabs>
          <w:tab w:val="num" w:pos="426"/>
        </w:tabs>
        <w:bidi w:val="0"/>
        <w:ind w:left="426"/>
        <w:jc w:val="both"/>
        <w:rPr>
          <w:rFonts w:ascii="Times New Roman" w:hAnsi="Times New Roman"/>
          <w:color w:val="800000"/>
          <w:highlight w:val="cyan"/>
        </w:rPr>
      </w:pPr>
    </w:p>
    <w:p w:rsidR="00337B7A" w:rsidP="00791BC5">
      <w:pPr>
        <w:tabs>
          <w:tab w:val="num" w:pos="426"/>
        </w:tabs>
        <w:bidi w:val="0"/>
        <w:ind w:left="426"/>
        <w:jc w:val="both"/>
        <w:rPr>
          <w:rFonts w:ascii="Times New Roman" w:hAnsi="Times New Roman"/>
        </w:rPr>
      </w:pPr>
      <w:r w:rsidRPr="000356E3" w:rsidR="00B651AB">
        <w:rPr>
          <w:rFonts w:ascii="Times New Roman" w:hAnsi="Times New Roman"/>
        </w:rPr>
        <w:t>(</w:t>
      </w:r>
      <w:r w:rsidR="00B651AB">
        <w:rPr>
          <w:rFonts w:ascii="Times New Roman" w:hAnsi="Times New Roman"/>
        </w:rPr>
        <w:t>5</w:t>
      </w:r>
      <w:r w:rsidRPr="000356E3" w:rsidR="00B651AB">
        <w:rPr>
          <w:rFonts w:ascii="Times New Roman" w:hAnsi="Times New Roman"/>
        </w:rPr>
        <w:t>) Právo na podporu doplatkom podľa § 3 ods. 1 písm. c) trvale zaniká pre zariadenie výrobcu elektriny, ak má výrobca elektriny počas 15 ročnej doby podpor</w:t>
      </w:r>
      <w:r w:rsidR="00F30CA6">
        <w:rPr>
          <w:rFonts w:ascii="Times New Roman" w:hAnsi="Times New Roman"/>
        </w:rPr>
        <w:t>y</w:t>
      </w:r>
    </w:p>
    <w:p w:rsidR="00337B7A" w:rsidP="00E375D1">
      <w:pPr>
        <w:numPr>
          <w:numId w:val="40"/>
        </w:numPr>
        <w:tabs>
          <w:tab w:val="num" w:pos="851"/>
        </w:tabs>
        <w:bidi w:val="0"/>
        <w:ind w:left="851"/>
        <w:jc w:val="both"/>
        <w:rPr>
          <w:rFonts w:ascii="Times New Roman" w:hAnsi="Times New Roman"/>
        </w:rPr>
      </w:pPr>
      <w:r w:rsidRPr="000356E3" w:rsidR="00B651AB">
        <w:rPr>
          <w:rFonts w:ascii="Times New Roman" w:hAnsi="Times New Roman"/>
        </w:rPr>
        <w:t>daňový nedoplatok,</w:t>
      </w:r>
    </w:p>
    <w:p w:rsidR="00337B7A" w:rsidP="00E375D1">
      <w:pPr>
        <w:numPr>
          <w:numId w:val="40"/>
        </w:numPr>
        <w:tabs>
          <w:tab w:val="num" w:pos="851"/>
          <w:tab w:val="num" w:pos="1134"/>
        </w:tabs>
        <w:bidi w:val="0"/>
        <w:ind w:left="851"/>
        <w:jc w:val="both"/>
        <w:rPr>
          <w:rFonts w:ascii="Times New Roman" w:hAnsi="Times New Roman"/>
        </w:rPr>
      </w:pPr>
      <w:r w:rsidRPr="000356E3" w:rsidR="00B651AB">
        <w:rPr>
          <w:rFonts w:ascii="Times New Roman" w:hAnsi="Times New Roman"/>
        </w:rPr>
        <w:t xml:space="preserve">nedoplatok </w:t>
      </w:r>
      <w:r w:rsidR="0066255C">
        <w:rPr>
          <w:rFonts w:ascii="Times New Roman" w:hAnsi="Times New Roman"/>
        </w:rPr>
        <w:t xml:space="preserve">na </w:t>
      </w:r>
      <w:r w:rsidRPr="000356E3" w:rsidR="00B651AB">
        <w:rPr>
          <w:rFonts w:ascii="Times New Roman" w:hAnsi="Times New Roman"/>
        </w:rPr>
        <w:t>p</w:t>
      </w:r>
      <w:r w:rsidR="00405AE0">
        <w:rPr>
          <w:rFonts w:ascii="Times New Roman" w:hAnsi="Times New Roman"/>
        </w:rPr>
        <w:t>oistn</w:t>
      </w:r>
      <w:r w:rsidR="0066255C">
        <w:rPr>
          <w:rFonts w:ascii="Times New Roman" w:hAnsi="Times New Roman"/>
        </w:rPr>
        <w:t>om</w:t>
      </w:r>
      <w:r w:rsidR="00405AE0">
        <w:rPr>
          <w:rFonts w:ascii="Times New Roman" w:hAnsi="Times New Roman"/>
        </w:rPr>
        <w:t xml:space="preserve"> na zdravotné poistenie alebo</w:t>
      </w:r>
    </w:p>
    <w:p w:rsidR="00337B7A" w:rsidP="00E375D1">
      <w:pPr>
        <w:numPr>
          <w:numId w:val="40"/>
        </w:numPr>
        <w:tabs>
          <w:tab w:val="num" w:pos="851"/>
          <w:tab w:val="num" w:pos="1134"/>
        </w:tabs>
        <w:bidi w:val="0"/>
        <w:ind w:left="851"/>
        <w:jc w:val="both"/>
        <w:rPr>
          <w:rFonts w:ascii="Times New Roman" w:hAnsi="Times New Roman"/>
        </w:rPr>
      </w:pPr>
      <w:r w:rsidRPr="007C57D4" w:rsidR="007C57D4">
        <w:rPr>
          <w:rFonts w:ascii="Times New Roman" w:hAnsi="Times New Roman"/>
        </w:rPr>
        <w:t>nedoplatok na poistnom na sociálne poistenie a nedoplatok na príspevkoch na starobné dôchodkové sporenie</w:t>
      </w:r>
      <w:r w:rsidRPr="000356E3" w:rsidR="00B651AB">
        <w:rPr>
          <w:rFonts w:ascii="Times New Roman" w:hAnsi="Times New Roman"/>
        </w:rPr>
        <w:t>.</w:t>
      </w:r>
    </w:p>
    <w:p w:rsidR="00337B7A" w:rsidP="00791BC5">
      <w:pPr>
        <w:tabs>
          <w:tab w:val="num" w:pos="426"/>
        </w:tabs>
        <w:bidi w:val="0"/>
        <w:ind w:left="426"/>
        <w:jc w:val="both"/>
        <w:rPr>
          <w:rFonts w:ascii="Times New Roman" w:hAnsi="Times New Roman"/>
        </w:rPr>
      </w:pPr>
    </w:p>
    <w:p w:rsidR="00337B7A" w:rsidP="00791BC5">
      <w:pPr>
        <w:tabs>
          <w:tab w:val="num" w:pos="426"/>
        </w:tabs>
        <w:bidi w:val="0"/>
        <w:ind w:left="426"/>
        <w:jc w:val="both"/>
        <w:rPr>
          <w:rFonts w:ascii="Times New Roman" w:hAnsi="Times New Roman"/>
        </w:rPr>
      </w:pPr>
      <w:r>
        <w:rPr>
          <w:rFonts w:ascii="Times New Roman" w:hAnsi="Times New Roman"/>
        </w:rPr>
        <w:t xml:space="preserve">(6) </w:t>
      </w:r>
      <w:r w:rsidR="00B91932">
        <w:rPr>
          <w:rFonts w:ascii="Times New Roman" w:hAnsi="Times New Roman"/>
        </w:rPr>
        <w:t>Dňom trvalého zániku podpory je deň druhého zistenia nedoplatku podľa odseku 5.</w:t>
      </w:r>
    </w:p>
    <w:p w:rsidR="00337B7A" w:rsidP="00791BC5">
      <w:pPr>
        <w:tabs>
          <w:tab w:val="num" w:pos="426"/>
        </w:tabs>
        <w:bidi w:val="0"/>
        <w:ind w:left="426"/>
        <w:jc w:val="both"/>
        <w:rPr>
          <w:rFonts w:ascii="Times New Roman" w:hAnsi="Times New Roman"/>
        </w:rPr>
      </w:pPr>
    </w:p>
    <w:p w:rsidR="00337B7A" w:rsidP="00791BC5">
      <w:pPr>
        <w:tabs>
          <w:tab w:val="num" w:pos="426"/>
        </w:tabs>
        <w:bidi w:val="0"/>
        <w:ind w:left="426"/>
        <w:jc w:val="both"/>
        <w:rPr>
          <w:rFonts w:ascii="Times New Roman" w:hAnsi="Times New Roman"/>
        </w:rPr>
      </w:pPr>
      <w:r>
        <w:rPr>
          <w:rFonts w:ascii="Times New Roman" w:hAnsi="Times New Roman"/>
        </w:rPr>
        <w:t xml:space="preserve">(7) </w:t>
      </w:r>
      <w:r w:rsidRPr="00337B7A" w:rsidR="006F785F">
        <w:rPr>
          <w:rFonts w:ascii="Times New Roman" w:hAnsi="Times New Roman" w:cs="Calibri"/>
        </w:rPr>
        <w:t>Úrad na svojom webovom sídle zverejňuje a aktualizuje zoznam zariadení výrobcov elektriny, ktorým právo na podporu podľa tohto zákona zaniklo</w:t>
      </w:r>
      <w:r w:rsidR="006F785F">
        <w:rPr>
          <w:rFonts w:ascii="Times New Roman" w:hAnsi="Times New Roman" w:cs="Calibri"/>
        </w:rPr>
        <w:t>.</w:t>
      </w:r>
    </w:p>
    <w:p w:rsidR="00337B7A" w:rsidP="00791BC5">
      <w:pPr>
        <w:tabs>
          <w:tab w:val="num" w:pos="426"/>
        </w:tabs>
        <w:bidi w:val="0"/>
        <w:ind w:left="426"/>
        <w:jc w:val="both"/>
        <w:rPr>
          <w:rFonts w:ascii="Times New Roman" w:hAnsi="Times New Roman"/>
        </w:rPr>
      </w:pPr>
    </w:p>
    <w:p w:rsidR="00B91932" w:rsidP="00791BC5">
      <w:pPr>
        <w:tabs>
          <w:tab w:val="num" w:pos="426"/>
        </w:tabs>
        <w:bidi w:val="0"/>
        <w:ind w:left="426"/>
        <w:jc w:val="both"/>
        <w:rPr>
          <w:rFonts w:ascii="Times New Roman" w:hAnsi="Times New Roman"/>
        </w:rPr>
      </w:pPr>
      <w:r w:rsidR="00337B7A">
        <w:rPr>
          <w:rFonts w:ascii="Times New Roman" w:hAnsi="Times New Roman"/>
        </w:rPr>
        <w:t xml:space="preserve">(8) </w:t>
      </w:r>
      <w:r>
        <w:rPr>
          <w:rFonts w:ascii="Times New Roman" w:hAnsi="Times New Roman"/>
        </w:rPr>
        <w:t>Podpora podľa § 3 ods. 1 písm. c) sa vzťahuje na zariadenie výrobcu elektriny, ktorého zariadenie obsahuje všetky technologické časti zariadenia výrobcu elektriny, ktorými sa vykonáva celý proces premeny energie obsiahnutej v biomase na elektrinu</w:t>
      </w:r>
      <w:r w:rsidR="00CB202E">
        <w:rPr>
          <w:rFonts w:ascii="Times New Roman" w:hAnsi="Times New Roman"/>
        </w:rPr>
        <w:t>.“</w:t>
      </w:r>
      <w:r w:rsidR="006F785F">
        <w:rPr>
          <w:rFonts w:ascii="Times New Roman" w:hAnsi="Times New Roman"/>
        </w:rPr>
        <w:t>.</w:t>
      </w:r>
      <w:r>
        <w:rPr>
          <w:rFonts w:ascii="Times New Roman" w:hAnsi="Times New Roman"/>
        </w:rPr>
        <w:t xml:space="preserve"> </w:t>
      </w:r>
    </w:p>
    <w:p w:rsidR="00B91932" w:rsidP="00791BC5">
      <w:pPr>
        <w:tabs>
          <w:tab w:val="num" w:pos="426"/>
        </w:tabs>
        <w:bidi w:val="0"/>
        <w:ind w:left="426"/>
        <w:rPr>
          <w:rFonts w:ascii="Times New Roman" w:hAnsi="Times New Roman"/>
        </w:rPr>
      </w:pPr>
    </w:p>
    <w:p w:rsidR="00BD1A2F" w:rsidP="00791BC5">
      <w:pPr>
        <w:tabs>
          <w:tab w:val="num" w:pos="426"/>
        </w:tabs>
        <w:bidi w:val="0"/>
        <w:ind w:left="426"/>
        <w:jc w:val="both"/>
        <w:rPr>
          <w:rFonts w:ascii="Times New Roman" w:hAnsi="Times New Roman"/>
        </w:rPr>
      </w:pPr>
      <w:r>
        <w:rPr>
          <w:rFonts w:ascii="Times New Roman" w:hAnsi="Times New Roman"/>
        </w:rPr>
        <w:t>Poznámka pod čiarou k odkazu 9c znie:</w:t>
      </w:r>
    </w:p>
    <w:p w:rsidR="00B16130" w:rsidP="00791BC5">
      <w:pPr>
        <w:tabs>
          <w:tab w:val="num" w:pos="426"/>
        </w:tabs>
        <w:bidi w:val="0"/>
        <w:ind w:left="426"/>
        <w:rPr>
          <w:rFonts w:ascii="Times New Roman" w:hAnsi="Times New Roman"/>
        </w:rPr>
      </w:pPr>
      <w:r w:rsidR="00BD1A2F">
        <w:rPr>
          <w:rFonts w:ascii="Times New Roman" w:hAnsi="Times New Roman"/>
        </w:rPr>
        <w:t>„</w:t>
      </w:r>
      <w:r w:rsidRPr="000F76BF" w:rsidR="00BD1A2F">
        <w:rPr>
          <w:rFonts w:ascii="Times New Roman" w:hAnsi="Times New Roman"/>
          <w:vertAlign w:val="superscript"/>
        </w:rPr>
        <w:t>9</w:t>
      </w:r>
      <w:r>
        <w:rPr>
          <w:rFonts w:ascii="Times New Roman" w:hAnsi="Times New Roman"/>
          <w:vertAlign w:val="superscript"/>
        </w:rPr>
        <w:t>c</w:t>
      </w:r>
      <w:r w:rsidR="00BD1A2F">
        <w:rPr>
          <w:rFonts w:ascii="Times New Roman" w:hAnsi="Times New Roman"/>
        </w:rPr>
        <w:t xml:space="preserve">) </w:t>
      </w:r>
      <w:r>
        <w:rPr>
          <w:rFonts w:ascii="Times New Roman" w:hAnsi="Times New Roman"/>
        </w:rPr>
        <w:t>Zákon č. 251/2012 Z. z.</w:t>
      </w:r>
    </w:p>
    <w:p w:rsidR="00BD1A2F" w:rsidRPr="000356E3" w:rsidP="00791BC5">
      <w:pPr>
        <w:tabs>
          <w:tab w:val="num" w:pos="426"/>
        </w:tabs>
        <w:bidi w:val="0"/>
        <w:ind w:left="426"/>
        <w:rPr>
          <w:rFonts w:ascii="Times New Roman" w:hAnsi="Times New Roman"/>
        </w:rPr>
      </w:pPr>
      <w:r w:rsidR="00B16130">
        <w:rPr>
          <w:rFonts w:ascii="Times New Roman" w:hAnsi="Times New Roman"/>
        </w:rPr>
        <w:t xml:space="preserve">      Zákon č. 250/2012 Z. z. o regulácii v sieťových odvetviach.</w:t>
      </w:r>
      <w:r>
        <w:rPr>
          <w:rFonts w:ascii="Times New Roman" w:hAnsi="Times New Roman"/>
        </w:rPr>
        <w:t>“.</w:t>
      </w:r>
    </w:p>
    <w:p w:rsidR="00E74002" w:rsidP="00791BC5">
      <w:pPr>
        <w:pStyle w:val="ListParagraph"/>
        <w:tabs>
          <w:tab w:val="num" w:pos="426"/>
        </w:tabs>
        <w:bidi w:val="0"/>
        <w:ind w:left="426"/>
        <w:rPr>
          <w:rFonts w:ascii="Times New Roman" w:hAnsi="Times New Roman"/>
        </w:rPr>
      </w:pPr>
    </w:p>
    <w:p w:rsidR="00021262" w:rsidRPr="00A56C60" w:rsidP="00791BC5">
      <w:pPr>
        <w:numPr>
          <w:numId w:val="1"/>
        </w:numPr>
        <w:tabs>
          <w:tab w:val="num" w:pos="426"/>
          <w:tab w:val="clear" w:pos="680"/>
        </w:tabs>
        <w:bidi w:val="0"/>
        <w:ind w:left="426"/>
        <w:jc w:val="both"/>
        <w:rPr>
          <w:rFonts w:ascii="Times New Roman" w:hAnsi="Times New Roman"/>
        </w:rPr>
      </w:pPr>
      <w:r w:rsidRPr="00A56C60">
        <w:rPr>
          <w:rFonts w:ascii="Times New Roman" w:hAnsi="Times New Roman"/>
        </w:rPr>
        <w:t xml:space="preserve">V § 4 </w:t>
      </w:r>
      <w:r w:rsidR="00066ABE">
        <w:rPr>
          <w:rFonts w:ascii="Times New Roman" w:hAnsi="Times New Roman"/>
        </w:rPr>
        <w:t xml:space="preserve">ods. 1 písm. b) a c) sa nad slovom „zdroja“ </w:t>
      </w:r>
      <w:r w:rsidRPr="00A56C60">
        <w:rPr>
          <w:rFonts w:ascii="Times New Roman" w:hAnsi="Times New Roman"/>
        </w:rPr>
        <w:t>vypúšťa odkaz 11a.</w:t>
      </w:r>
    </w:p>
    <w:p w:rsidR="00021262" w:rsidP="00791BC5">
      <w:pPr>
        <w:pStyle w:val="ListParagraph"/>
        <w:tabs>
          <w:tab w:val="num" w:pos="426"/>
        </w:tabs>
        <w:bidi w:val="0"/>
        <w:ind w:left="426"/>
        <w:rPr>
          <w:rFonts w:ascii="Times New Roman" w:hAnsi="Times New Roman"/>
        </w:rPr>
      </w:pPr>
    </w:p>
    <w:p w:rsidR="00C71E00" w:rsidP="00791BC5">
      <w:pPr>
        <w:numPr>
          <w:numId w:val="1"/>
        </w:numPr>
        <w:tabs>
          <w:tab w:val="num" w:pos="426"/>
          <w:tab w:val="clear" w:pos="680"/>
        </w:tabs>
        <w:bidi w:val="0"/>
        <w:ind w:left="426"/>
        <w:jc w:val="both"/>
        <w:rPr>
          <w:rFonts w:ascii="Times New Roman" w:hAnsi="Times New Roman"/>
        </w:rPr>
      </w:pPr>
      <w:r w:rsidR="00176BCD">
        <w:rPr>
          <w:rFonts w:ascii="Times New Roman" w:hAnsi="Times New Roman"/>
        </w:rPr>
        <w:t xml:space="preserve"> </w:t>
      </w:r>
      <w:r w:rsidR="003B70DC">
        <w:rPr>
          <w:rFonts w:ascii="Times New Roman" w:hAnsi="Times New Roman"/>
        </w:rPr>
        <w:t xml:space="preserve">V § 4 odsek </w:t>
      </w:r>
      <w:r w:rsidR="00942C25">
        <w:rPr>
          <w:rFonts w:ascii="Times New Roman" w:hAnsi="Times New Roman"/>
        </w:rPr>
        <w:t xml:space="preserve">3 </w:t>
      </w:r>
      <w:r>
        <w:rPr>
          <w:rFonts w:ascii="Times New Roman" w:hAnsi="Times New Roman"/>
        </w:rPr>
        <w:t>znie:</w:t>
      </w:r>
    </w:p>
    <w:p w:rsidR="00C2524F" w:rsidP="00791BC5">
      <w:pPr>
        <w:tabs>
          <w:tab w:val="num" w:pos="426"/>
        </w:tabs>
        <w:bidi w:val="0"/>
        <w:ind w:left="426"/>
        <w:jc w:val="both"/>
        <w:rPr>
          <w:rFonts w:ascii="Times New Roman" w:hAnsi="Times New Roman"/>
        </w:rPr>
      </w:pPr>
      <w:r w:rsidR="00C71E00">
        <w:rPr>
          <w:rFonts w:ascii="Times New Roman" w:hAnsi="Times New Roman"/>
        </w:rPr>
        <w:t>„</w:t>
      </w:r>
      <w:r w:rsidR="00C80ECA">
        <w:rPr>
          <w:rFonts w:ascii="Times New Roman" w:hAnsi="Times New Roman"/>
        </w:rPr>
        <w:t xml:space="preserve">(3) </w:t>
      </w:r>
      <w:r w:rsidR="00C71E00">
        <w:rPr>
          <w:rFonts w:ascii="Times New Roman" w:hAnsi="Times New Roman"/>
        </w:rPr>
        <w:t xml:space="preserve">Výrobca elektriny s právom na podporu, ktorý nesplní povinnosti podľa odseku 2, </w:t>
      </w:r>
      <w:r>
        <w:rPr>
          <w:rFonts w:ascii="Times New Roman" w:hAnsi="Times New Roman"/>
        </w:rPr>
        <w:t xml:space="preserve">si nemôže </w:t>
      </w:r>
      <w:r w:rsidR="0012675C">
        <w:rPr>
          <w:rFonts w:ascii="Times New Roman" w:hAnsi="Times New Roman"/>
        </w:rPr>
        <w:t xml:space="preserve">na elektrinu vyrobenú v danom zariadení na výrobu elektriny </w:t>
      </w:r>
      <w:r>
        <w:rPr>
          <w:rFonts w:ascii="Times New Roman" w:hAnsi="Times New Roman"/>
        </w:rPr>
        <w:t xml:space="preserve">uplatniť právo podľa odseku 1 písm. b) a c) na </w:t>
      </w:r>
      <w:r w:rsidR="00D2623A">
        <w:rPr>
          <w:rFonts w:ascii="Times New Roman" w:hAnsi="Times New Roman"/>
        </w:rPr>
        <w:t xml:space="preserve">nasledujúci </w:t>
      </w:r>
      <w:r w:rsidR="00C71E00">
        <w:rPr>
          <w:rFonts w:ascii="Times New Roman" w:hAnsi="Times New Roman"/>
        </w:rPr>
        <w:t>kalendárny rok</w:t>
      </w:r>
      <w:r>
        <w:rPr>
          <w:rFonts w:ascii="Times New Roman" w:hAnsi="Times New Roman"/>
        </w:rPr>
        <w:t>.</w:t>
      </w:r>
      <w:r w:rsidR="00D2623A">
        <w:rPr>
          <w:rFonts w:ascii="Times New Roman" w:hAnsi="Times New Roman"/>
        </w:rPr>
        <w:t>“</w:t>
      </w:r>
      <w:r w:rsidR="001160F9">
        <w:rPr>
          <w:rFonts w:ascii="Times New Roman" w:hAnsi="Times New Roman"/>
        </w:rPr>
        <w:t>.</w:t>
      </w:r>
    </w:p>
    <w:p w:rsidR="008F3331" w:rsidP="00791BC5">
      <w:pPr>
        <w:tabs>
          <w:tab w:val="num" w:pos="426"/>
        </w:tabs>
        <w:bidi w:val="0"/>
        <w:ind w:left="426"/>
        <w:jc w:val="both"/>
        <w:rPr>
          <w:rFonts w:ascii="Times New Roman" w:hAnsi="Times New Roman"/>
        </w:rPr>
      </w:pPr>
    </w:p>
    <w:p w:rsidR="002F5EA3" w:rsidP="00791BC5">
      <w:pPr>
        <w:numPr>
          <w:numId w:val="1"/>
        </w:numPr>
        <w:tabs>
          <w:tab w:val="num" w:pos="426"/>
          <w:tab w:val="clear" w:pos="680"/>
        </w:tabs>
        <w:bidi w:val="0"/>
        <w:ind w:left="426"/>
        <w:jc w:val="both"/>
        <w:rPr>
          <w:rFonts w:ascii="Times New Roman" w:hAnsi="Times New Roman"/>
        </w:rPr>
      </w:pPr>
      <w:r w:rsidR="00176BCD">
        <w:rPr>
          <w:rFonts w:ascii="Times New Roman" w:hAnsi="Times New Roman"/>
        </w:rPr>
        <w:t xml:space="preserve"> </w:t>
      </w:r>
      <w:r>
        <w:rPr>
          <w:rFonts w:ascii="Times New Roman" w:hAnsi="Times New Roman"/>
        </w:rPr>
        <w:t>Za § 4</w:t>
      </w:r>
      <w:r w:rsidRPr="00FF0298">
        <w:rPr>
          <w:rFonts w:ascii="Times New Roman" w:hAnsi="Times New Roman"/>
        </w:rPr>
        <w:t xml:space="preserve"> sa vklad</w:t>
      </w:r>
      <w:r>
        <w:rPr>
          <w:rFonts w:ascii="Times New Roman" w:hAnsi="Times New Roman"/>
        </w:rPr>
        <w:t xml:space="preserve">á </w:t>
      </w:r>
      <w:r w:rsidRPr="00FF0298">
        <w:rPr>
          <w:rFonts w:ascii="Times New Roman" w:hAnsi="Times New Roman"/>
        </w:rPr>
        <w:t xml:space="preserve">§ </w:t>
      </w:r>
      <w:r>
        <w:rPr>
          <w:rFonts w:ascii="Times New Roman" w:hAnsi="Times New Roman"/>
        </w:rPr>
        <w:t>4</w:t>
      </w:r>
      <w:r w:rsidRPr="00FF0298">
        <w:rPr>
          <w:rFonts w:ascii="Times New Roman" w:hAnsi="Times New Roman"/>
        </w:rPr>
        <w:t>a</w:t>
      </w:r>
      <w:r>
        <w:rPr>
          <w:rFonts w:ascii="Times New Roman" w:hAnsi="Times New Roman"/>
        </w:rPr>
        <w:t>,</w:t>
      </w:r>
      <w:r w:rsidRPr="00FF0298">
        <w:rPr>
          <w:rFonts w:ascii="Times New Roman" w:hAnsi="Times New Roman"/>
        </w:rPr>
        <w:t xml:space="preserve"> ktor</w:t>
      </w:r>
      <w:r>
        <w:rPr>
          <w:rFonts w:ascii="Times New Roman" w:hAnsi="Times New Roman"/>
        </w:rPr>
        <w:t>ý</w:t>
      </w:r>
      <w:r w:rsidRPr="00FF0298">
        <w:rPr>
          <w:rFonts w:ascii="Times New Roman" w:hAnsi="Times New Roman"/>
        </w:rPr>
        <w:t xml:space="preserve"> vrátane nadpis</w:t>
      </w:r>
      <w:r>
        <w:rPr>
          <w:rFonts w:ascii="Times New Roman" w:hAnsi="Times New Roman"/>
        </w:rPr>
        <w:t>u</w:t>
      </w:r>
      <w:r w:rsidRPr="00FF0298">
        <w:rPr>
          <w:rFonts w:ascii="Times New Roman" w:hAnsi="Times New Roman"/>
        </w:rPr>
        <w:t xml:space="preserve"> zn</w:t>
      </w:r>
      <w:r>
        <w:rPr>
          <w:rFonts w:ascii="Times New Roman" w:hAnsi="Times New Roman"/>
        </w:rPr>
        <w:t>ie:</w:t>
      </w:r>
    </w:p>
    <w:p w:rsidR="002F5EA3" w:rsidP="00791BC5">
      <w:pPr>
        <w:tabs>
          <w:tab w:val="num" w:pos="426"/>
        </w:tabs>
        <w:bidi w:val="0"/>
        <w:ind w:left="426"/>
        <w:jc w:val="both"/>
        <w:rPr>
          <w:rFonts w:ascii="Times New Roman" w:hAnsi="Times New Roman"/>
        </w:rPr>
      </w:pPr>
    </w:p>
    <w:p w:rsidR="00CC55C5" w:rsidP="00791BC5">
      <w:pPr>
        <w:tabs>
          <w:tab w:val="num" w:pos="426"/>
        </w:tabs>
        <w:bidi w:val="0"/>
        <w:ind w:left="426"/>
        <w:jc w:val="center"/>
        <w:rPr>
          <w:rFonts w:ascii="Times New Roman" w:hAnsi="Times New Roman"/>
          <w:b/>
        </w:rPr>
      </w:pPr>
      <w:r>
        <w:rPr>
          <w:rFonts w:ascii="Times New Roman" w:hAnsi="Times New Roman"/>
        </w:rPr>
        <w:t>„</w:t>
      </w:r>
      <w:r>
        <w:rPr>
          <w:rFonts w:ascii="Times New Roman" w:hAnsi="Times New Roman"/>
          <w:b/>
        </w:rPr>
        <w:t>§ 4a</w:t>
      </w:r>
    </w:p>
    <w:p w:rsidR="00CC55C5" w:rsidP="00791BC5">
      <w:pPr>
        <w:tabs>
          <w:tab w:val="num" w:pos="426"/>
        </w:tabs>
        <w:bidi w:val="0"/>
        <w:ind w:left="426"/>
        <w:jc w:val="center"/>
        <w:rPr>
          <w:rFonts w:ascii="Times New Roman" w:hAnsi="Times New Roman"/>
          <w:b/>
        </w:rPr>
      </w:pPr>
      <w:r>
        <w:rPr>
          <w:rFonts w:ascii="Times New Roman" w:hAnsi="Times New Roman"/>
          <w:b/>
        </w:rPr>
        <w:t>Výroba elektriny z malého zdroja</w:t>
      </w:r>
    </w:p>
    <w:p w:rsidR="00CC55C5" w:rsidP="00791BC5">
      <w:pPr>
        <w:tabs>
          <w:tab w:val="num" w:pos="426"/>
        </w:tabs>
        <w:bidi w:val="0"/>
        <w:ind w:left="426"/>
        <w:jc w:val="both"/>
        <w:rPr>
          <w:rFonts w:ascii="Times New Roman" w:hAnsi="Times New Roman"/>
        </w:rPr>
      </w:pPr>
    </w:p>
    <w:p w:rsidR="00CC55C5" w:rsidP="00791BC5">
      <w:pPr>
        <w:tabs>
          <w:tab w:val="num" w:pos="426"/>
        </w:tabs>
        <w:bidi w:val="0"/>
        <w:ind w:left="426"/>
        <w:jc w:val="both"/>
        <w:rPr>
          <w:rFonts w:ascii="Times New Roman" w:hAnsi="Times New Roman"/>
        </w:rPr>
      </w:pPr>
      <w:r w:rsidR="007F696A">
        <w:rPr>
          <w:rFonts w:ascii="Times New Roman" w:hAnsi="Times New Roman"/>
        </w:rPr>
        <w:t xml:space="preserve">(1) </w:t>
      </w:r>
      <w:r>
        <w:rPr>
          <w:rFonts w:ascii="Times New Roman" w:hAnsi="Times New Roman"/>
        </w:rPr>
        <w:t>Vý</w:t>
      </w:r>
      <w:r w:rsidR="005210DA">
        <w:rPr>
          <w:rFonts w:ascii="Times New Roman" w:hAnsi="Times New Roman"/>
        </w:rPr>
        <w:t xml:space="preserve">robca elektriny z malého zdroja, </w:t>
      </w:r>
      <w:r>
        <w:rPr>
          <w:rFonts w:ascii="Times New Roman" w:hAnsi="Times New Roman"/>
        </w:rPr>
        <w:t>ktorého vý</w:t>
      </w:r>
      <w:r w:rsidR="007F696A">
        <w:rPr>
          <w:rFonts w:ascii="Times New Roman" w:hAnsi="Times New Roman"/>
        </w:rPr>
        <w:t xml:space="preserve">roba elektriny sa nepovažuje za </w:t>
      </w:r>
      <w:r>
        <w:rPr>
          <w:rFonts w:ascii="Times New Roman" w:hAnsi="Times New Roman"/>
        </w:rPr>
        <w:t>podnikanie</w:t>
      </w:r>
      <w:r w:rsidR="005210DA">
        <w:rPr>
          <w:rFonts w:ascii="Times New Roman" w:hAnsi="Times New Roman"/>
        </w:rPr>
        <w:t xml:space="preserve"> podľa osobitného predpisu</w:t>
      </w:r>
      <w:r w:rsidR="005210DA">
        <w:rPr>
          <w:rFonts w:ascii="Times New Roman" w:hAnsi="Times New Roman"/>
          <w:vertAlign w:val="superscript"/>
        </w:rPr>
        <w:t>11a)</w:t>
      </w:r>
      <w:r>
        <w:rPr>
          <w:rFonts w:ascii="Times New Roman" w:hAnsi="Times New Roman"/>
        </w:rPr>
        <w:t xml:space="preserve">, má pri splnení podmienok podľa odseku 2 právo na </w:t>
      </w:r>
    </w:p>
    <w:p w:rsidR="00CC55C5" w:rsidP="00E375D1">
      <w:pPr>
        <w:numPr>
          <w:numId w:val="28"/>
        </w:numPr>
        <w:tabs>
          <w:tab w:val="num" w:pos="851"/>
        </w:tabs>
        <w:bidi w:val="0"/>
        <w:ind w:left="851"/>
        <w:jc w:val="both"/>
        <w:rPr>
          <w:rFonts w:ascii="Times New Roman" w:hAnsi="Times New Roman"/>
        </w:rPr>
      </w:pPr>
      <w:r>
        <w:rPr>
          <w:rFonts w:ascii="Times New Roman" w:hAnsi="Times New Roman"/>
        </w:rPr>
        <w:t>bezplatné pripojenie do distribučnej sústavy v mieste, ktoré je identické s existujúcim odberným miestom,</w:t>
      </w:r>
    </w:p>
    <w:p w:rsidR="00CC55C5" w:rsidP="00E375D1">
      <w:pPr>
        <w:numPr>
          <w:numId w:val="28"/>
        </w:numPr>
        <w:tabs>
          <w:tab w:val="num" w:pos="851"/>
        </w:tabs>
        <w:bidi w:val="0"/>
        <w:ind w:left="851"/>
        <w:jc w:val="both"/>
        <w:rPr>
          <w:rFonts w:ascii="Times New Roman" w:hAnsi="Times New Roman"/>
        </w:rPr>
      </w:pPr>
      <w:r>
        <w:rPr>
          <w:rFonts w:ascii="Times New Roman" w:hAnsi="Times New Roman"/>
        </w:rPr>
        <w:t>bezplatnú montáž určeného meradla, ktoré započítava vyrobenú a dodanú elektrinu medzi fázami v reálnom čase,</w:t>
      </w:r>
    </w:p>
    <w:p w:rsidR="00CC55C5" w:rsidP="00E375D1">
      <w:pPr>
        <w:numPr>
          <w:numId w:val="28"/>
        </w:numPr>
        <w:tabs>
          <w:tab w:val="num" w:pos="851"/>
        </w:tabs>
        <w:bidi w:val="0"/>
        <w:ind w:left="851"/>
        <w:jc w:val="both"/>
        <w:rPr>
          <w:rFonts w:ascii="Times New Roman" w:hAnsi="Times New Roman"/>
        </w:rPr>
      </w:pPr>
      <w:r>
        <w:rPr>
          <w:rFonts w:ascii="Times New Roman" w:hAnsi="Times New Roman"/>
        </w:rPr>
        <w:t>bezplatnú montáž rozpínacieho zariadenia na mechanické oddelenie kontaktov pripojenia pri strate napätia v distribučnej sústave.</w:t>
      </w:r>
    </w:p>
    <w:p w:rsidR="00CC55C5" w:rsidP="00791BC5">
      <w:pPr>
        <w:tabs>
          <w:tab w:val="num" w:pos="426"/>
        </w:tabs>
        <w:bidi w:val="0"/>
        <w:ind w:left="426"/>
        <w:jc w:val="both"/>
        <w:rPr>
          <w:rFonts w:ascii="Times New Roman" w:hAnsi="Times New Roman"/>
        </w:rPr>
      </w:pPr>
      <w:r>
        <w:rPr>
          <w:rFonts w:ascii="Times New Roman" w:hAnsi="Times New Roman"/>
        </w:rPr>
        <w:t xml:space="preserve"> </w:t>
      </w:r>
    </w:p>
    <w:p w:rsidR="00CC55C5" w:rsidP="00791BC5">
      <w:pPr>
        <w:tabs>
          <w:tab w:val="num" w:pos="426"/>
        </w:tabs>
        <w:bidi w:val="0"/>
        <w:ind w:left="426"/>
        <w:jc w:val="both"/>
        <w:rPr>
          <w:rFonts w:ascii="Times New Roman" w:hAnsi="Times New Roman"/>
        </w:rPr>
      </w:pPr>
      <w:r w:rsidR="007F696A">
        <w:rPr>
          <w:rFonts w:ascii="Times New Roman" w:hAnsi="Times New Roman"/>
        </w:rPr>
        <w:t xml:space="preserve">(2) </w:t>
      </w:r>
      <w:r>
        <w:rPr>
          <w:rFonts w:ascii="Times New Roman" w:hAnsi="Times New Roman"/>
        </w:rPr>
        <w:t xml:space="preserve">Podmienky </w:t>
      </w:r>
      <w:r w:rsidR="00543F5B">
        <w:rPr>
          <w:rFonts w:ascii="Times New Roman" w:hAnsi="Times New Roman"/>
        </w:rPr>
        <w:t>podľa</w:t>
      </w:r>
      <w:r>
        <w:rPr>
          <w:rFonts w:ascii="Times New Roman" w:hAnsi="Times New Roman"/>
        </w:rPr>
        <w:t xml:space="preserve"> odseku 1 sú</w:t>
      </w:r>
      <w:r w:rsidR="000957E5">
        <w:rPr>
          <w:rFonts w:ascii="Times New Roman" w:hAnsi="Times New Roman"/>
        </w:rPr>
        <w:t>:</w:t>
      </w:r>
    </w:p>
    <w:p w:rsidR="00CC55C5" w:rsidP="00E375D1">
      <w:pPr>
        <w:numPr>
          <w:numId w:val="29"/>
        </w:numPr>
        <w:tabs>
          <w:tab w:val="num" w:pos="851"/>
        </w:tabs>
        <w:bidi w:val="0"/>
        <w:ind w:left="851"/>
        <w:jc w:val="both"/>
        <w:rPr>
          <w:rFonts w:ascii="Times New Roman" w:hAnsi="Times New Roman"/>
        </w:rPr>
      </w:pPr>
      <w:r>
        <w:rPr>
          <w:rFonts w:ascii="Times New Roman" w:hAnsi="Times New Roman"/>
        </w:rPr>
        <w:t xml:space="preserve">celkový inštalovaný výkon </w:t>
      </w:r>
      <w:r w:rsidR="004D7284">
        <w:rPr>
          <w:rFonts w:ascii="Times New Roman" w:hAnsi="Times New Roman"/>
        </w:rPr>
        <w:t>malého zdroja</w:t>
      </w:r>
      <w:r>
        <w:rPr>
          <w:rFonts w:ascii="Times New Roman" w:hAnsi="Times New Roman"/>
        </w:rPr>
        <w:t xml:space="preserve"> nepresiahne hodnotu, ktorú zabezpečuje 16 ampérové istenie na jednej fáze,</w:t>
      </w:r>
    </w:p>
    <w:p w:rsidR="00CC55C5" w:rsidP="00E375D1">
      <w:pPr>
        <w:numPr>
          <w:numId w:val="29"/>
        </w:numPr>
        <w:tabs>
          <w:tab w:val="num" w:pos="851"/>
        </w:tabs>
        <w:bidi w:val="0"/>
        <w:ind w:left="851"/>
        <w:jc w:val="both"/>
        <w:rPr>
          <w:rFonts w:ascii="Times New Roman" w:hAnsi="Times New Roman"/>
        </w:rPr>
      </w:pPr>
      <w:r>
        <w:rPr>
          <w:rFonts w:ascii="Times New Roman" w:hAnsi="Times New Roman"/>
        </w:rPr>
        <w:t xml:space="preserve">podanie oznámenia o pripojení do distribučnej sústavy, </w:t>
      </w:r>
      <w:r w:rsidR="000254F1">
        <w:rPr>
          <w:rFonts w:ascii="Times New Roman" w:hAnsi="Times New Roman"/>
        </w:rPr>
        <w:t xml:space="preserve">ktoré </w:t>
      </w:r>
      <w:r>
        <w:rPr>
          <w:rFonts w:ascii="Times New Roman" w:hAnsi="Times New Roman"/>
        </w:rPr>
        <w:t>obsahuje</w:t>
      </w:r>
    </w:p>
    <w:p w:rsidR="00AD3FEB" w:rsidP="00E375D1">
      <w:pPr>
        <w:numPr>
          <w:numId w:val="30"/>
        </w:numPr>
        <w:tabs>
          <w:tab w:val="num" w:pos="1276"/>
        </w:tabs>
        <w:bidi w:val="0"/>
        <w:ind w:left="1276"/>
        <w:jc w:val="both"/>
        <w:rPr>
          <w:rFonts w:ascii="Times New Roman" w:hAnsi="Times New Roman"/>
        </w:rPr>
      </w:pPr>
      <w:r w:rsidR="00B83263">
        <w:rPr>
          <w:rFonts w:ascii="Times New Roman" w:hAnsi="Times New Roman"/>
        </w:rPr>
        <w:t>kladné stanovisko prevádzkovateľa distribučnej sústavy o rezervovanej kapacite na pripojenie malého zdroja</w:t>
      </w:r>
      <w:r>
        <w:rPr>
          <w:rFonts w:ascii="Times New Roman" w:hAnsi="Times New Roman"/>
        </w:rPr>
        <w:t>,</w:t>
      </w:r>
    </w:p>
    <w:p w:rsidR="00CC55C5" w:rsidP="00E375D1">
      <w:pPr>
        <w:numPr>
          <w:numId w:val="30"/>
        </w:numPr>
        <w:tabs>
          <w:tab w:val="num" w:pos="1276"/>
        </w:tabs>
        <w:bidi w:val="0"/>
        <w:ind w:left="1276"/>
        <w:jc w:val="both"/>
        <w:rPr>
          <w:rFonts w:ascii="Times New Roman" w:hAnsi="Times New Roman"/>
        </w:rPr>
      </w:pPr>
      <w:r>
        <w:rPr>
          <w:rFonts w:ascii="Times New Roman" w:hAnsi="Times New Roman"/>
        </w:rPr>
        <w:t>vyhl</w:t>
      </w:r>
      <w:r w:rsidR="00AC6BA1">
        <w:rPr>
          <w:rFonts w:ascii="Times New Roman" w:hAnsi="Times New Roman"/>
        </w:rPr>
        <w:t>ásenie o zhode na striedač a</w:t>
      </w:r>
      <w:r>
        <w:rPr>
          <w:rFonts w:ascii="Times New Roman" w:hAnsi="Times New Roman"/>
        </w:rPr>
        <w:t xml:space="preserve"> generátor,</w:t>
      </w:r>
    </w:p>
    <w:p w:rsidR="00CC55C5" w:rsidP="00E375D1">
      <w:pPr>
        <w:numPr>
          <w:numId w:val="30"/>
        </w:numPr>
        <w:tabs>
          <w:tab w:val="num" w:pos="1276"/>
        </w:tabs>
        <w:bidi w:val="0"/>
        <w:ind w:left="1276"/>
        <w:jc w:val="both"/>
        <w:rPr>
          <w:rFonts w:ascii="Times New Roman" w:hAnsi="Times New Roman"/>
        </w:rPr>
      </w:pPr>
      <w:r>
        <w:rPr>
          <w:rFonts w:ascii="Times New Roman" w:hAnsi="Times New Roman"/>
        </w:rPr>
        <w:t>potvrdenie o</w:t>
      </w:r>
      <w:r w:rsidR="00743C6D">
        <w:rPr>
          <w:rFonts w:ascii="Times New Roman" w:hAnsi="Times New Roman"/>
        </w:rPr>
        <w:t> </w:t>
      </w:r>
      <w:r>
        <w:rPr>
          <w:rFonts w:ascii="Times New Roman" w:hAnsi="Times New Roman"/>
        </w:rPr>
        <w:t>vykonaní</w:t>
      </w:r>
      <w:r w:rsidR="00743C6D">
        <w:rPr>
          <w:rFonts w:ascii="Times New Roman" w:hAnsi="Times New Roman"/>
        </w:rPr>
        <w:t xml:space="preserve"> odbornej montáže </w:t>
      </w:r>
      <w:r w:rsidR="004D7284">
        <w:rPr>
          <w:rFonts w:ascii="Times New Roman" w:hAnsi="Times New Roman"/>
        </w:rPr>
        <w:t>malého zdroja</w:t>
      </w:r>
      <w:r w:rsidR="00743C6D">
        <w:rPr>
          <w:rFonts w:ascii="Times New Roman" w:hAnsi="Times New Roman"/>
        </w:rPr>
        <w:t xml:space="preserve"> osobou, ktorá má vydané osvedčenie pre inštalatérov podľa § 13a ods. 2.</w:t>
      </w:r>
    </w:p>
    <w:p w:rsidR="00CC55C5" w:rsidP="00791BC5">
      <w:pPr>
        <w:tabs>
          <w:tab w:val="num" w:pos="426"/>
        </w:tabs>
        <w:bidi w:val="0"/>
        <w:ind w:left="426"/>
        <w:jc w:val="both"/>
        <w:rPr>
          <w:rFonts w:ascii="Times New Roman" w:hAnsi="Times New Roman"/>
        </w:rPr>
      </w:pPr>
    </w:p>
    <w:p w:rsidR="00AD3FEB" w:rsidP="00914395">
      <w:pPr>
        <w:tabs>
          <w:tab w:val="num" w:pos="426"/>
        </w:tabs>
        <w:bidi w:val="0"/>
        <w:ind w:left="426"/>
        <w:jc w:val="both"/>
        <w:rPr>
          <w:rFonts w:ascii="Times New Roman" w:hAnsi="Times New Roman"/>
        </w:rPr>
      </w:pPr>
      <w:r w:rsidR="007F696A">
        <w:rPr>
          <w:rFonts w:ascii="Times New Roman" w:hAnsi="Times New Roman"/>
        </w:rPr>
        <w:t>(3)</w:t>
      </w:r>
      <w:r w:rsidR="00914395">
        <w:rPr>
          <w:rFonts w:ascii="Times New Roman" w:hAnsi="Times New Roman"/>
        </w:rPr>
        <w:t xml:space="preserve"> Prevádzkovateľ distribučnej sústavy</w:t>
      </w:r>
      <w:r w:rsidRPr="00914395" w:rsidR="00914395">
        <w:rPr>
          <w:rFonts w:ascii="Times New Roman" w:hAnsi="Times New Roman"/>
        </w:rPr>
        <w:t xml:space="preserve"> </w:t>
      </w:r>
      <w:r w:rsidR="00914395">
        <w:rPr>
          <w:rFonts w:ascii="Times New Roman" w:hAnsi="Times New Roman"/>
        </w:rPr>
        <w:t xml:space="preserve">je povinný zaslať </w:t>
      </w:r>
      <w:r w:rsidR="00B83263">
        <w:rPr>
          <w:rFonts w:ascii="Times New Roman" w:hAnsi="Times New Roman"/>
        </w:rPr>
        <w:t>stanovisko k rezervovanej kapacite na pripojenie malého zdroja s platnosťou šesť mesiacov</w:t>
      </w:r>
      <w:r>
        <w:rPr>
          <w:rFonts w:ascii="Times New Roman" w:hAnsi="Times New Roman"/>
        </w:rPr>
        <w:t xml:space="preserve"> d</w:t>
      </w:r>
      <w:r w:rsidR="00914395">
        <w:rPr>
          <w:rFonts w:ascii="Times New Roman" w:hAnsi="Times New Roman"/>
        </w:rPr>
        <w:t>o 1</w:t>
      </w:r>
      <w:r>
        <w:rPr>
          <w:rFonts w:ascii="Times New Roman" w:hAnsi="Times New Roman"/>
        </w:rPr>
        <w:t>0</w:t>
      </w:r>
      <w:r w:rsidR="00914395">
        <w:rPr>
          <w:rFonts w:ascii="Times New Roman" w:hAnsi="Times New Roman"/>
        </w:rPr>
        <w:t xml:space="preserve"> </w:t>
      </w:r>
      <w:r>
        <w:rPr>
          <w:rFonts w:ascii="Times New Roman" w:hAnsi="Times New Roman"/>
        </w:rPr>
        <w:t xml:space="preserve">pracovných </w:t>
      </w:r>
      <w:r w:rsidR="00914395">
        <w:rPr>
          <w:rFonts w:ascii="Times New Roman" w:hAnsi="Times New Roman"/>
        </w:rPr>
        <w:t xml:space="preserve">dní </w:t>
      </w:r>
      <w:r>
        <w:rPr>
          <w:rFonts w:ascii="Times New Roman" w:hAnsi="Times New Roman"/>
        </w:rPr>
        <w:t>od</w:t>
      </w:r>
      <w:r w:rsidR="00517081">
        <w:rPr>
          <w:rFonts w:ascii="Times New Roman" w:hAnsi="Times New Roman"/>
        </w:rPr>
        <w:t>o dňa</w:t>
      </w:r>
      <w:r>
        <w:rPr>
          <w:rFonts w:ascii="Times New Roman" w:hAnsi="Times New Roman"/>
        </w:rPr>
        <w:t xml:space="preserve"> doručenia</w:t>
      </w:r>
      <w:r w:rsidR="001F289C">
        <w:rPr>
          <w:rFonts w:ascii="Times New Roman" w:hAnsi="Times New Roman"/>
        </w:rPr>
        <w:t xml:space="preserve"> žiadosti o stanovisko</w:t>
      </w:r>
      <w:r>
        <w:rPr>
          <w:rFonts w:ascii="Times New Roman" w:hAnsi="Times New Roman"/>
        </w:rPr>
        <w:t>. Vzor žiadosti zverejní prevádzkovateľ distribučnej sústavy na svojom webovom sídle.</w:t>
      </w:r>
    </w:p>
    <w:p w:rsidR="00D96903" w:rsidP="00914395">
      <w:pPr>
        <w:tabs>
          <w:tab w:val="num" w:pos="426"/>
        </w:tabs>
        <w:bidi w:val="0"/>
        <w:ind w:left="426"/>
        <w:jc w:val="both"/>
        <w:rPr>
          <w:rFonts w:ascii="Times New Roman" w:hAnsi="Times New Roman"/>
        </w:rPr>
      </w:pPr>
    </w:p>
    <w:p w:rsidR="00CC55C5" w:rsidP="00914395">
      <w:pPr>
        <w:tabs>
          <w:tab w:val="num" w:pos="426"/>
        </w:tabs>
        <w:bidi w:val="0"/>
        <w:ind w:left="426"/>
        <w:jc w:val="both"/>
        <w:rPr>
          <w:rFonts w:ascii="Times New Roman" w:hAnsi="Times New Roman"/>
        </w:rPr>
      </w:pPr>
      <w:r w:rsidR="00F203E7">
        <w:rPr>
          <w:rFonts w:ascii="Times New Roman" w:hAnsi="Times New Roman"/>
        </w:rPr>
        <w:t xml:space="preserve">(4) </w:t>
      </w:r>
      <w:r>
        <w:rPr>
          <w:rFonts w:ascii="Times New Roman" w:hAnsi="Times New Roman"/>
        </w:rPr>
        <w:t xml:space="preserve">Činnosti podľa odseku 1 je povinný zabezpečiť prevádzkovateľ distribučnej sústavy, na území ktorého je </w:t>
      </w:r>
      <w:r w:rsidR="004D7284">
        <w:rPr>
          <w:rFonts w:ascii="Times New Roman" w:hAnsi="Times New Roman"/>
        </w:rPr>
        <w:t>malý zdroj</w:t>
      </w:r>
      <w:r>
        <w:rPr>
          <w:rFonts w:ascii="Times New Roman" w:hAnsi="Times New Roman"/>
        </w:rPr>
        <w:t xml:space="preserve"> inštalovan</w:t>
      </w:r>
      <w:r w:rsidR="004D7284">
        <w:rPr>
          <w:rFonts w:ascii="Times New Roman" w:hAnsi="Times New Roman"/>
        </w:rPr>
        <w:t>ý</w:t>
      </w:r>
      <w:r>
        <w:rPr>
          <w:rFonts w:ascii="Times New Roman" w:hAnsi="Times New Roman"/>
        </w:rPr>
        <w:t xml:space="preserve">, najneskôr do </w:t>
      </w:r>
      <w:r w:rsidR="00AD3FEB">
        <w:rPr>
          <w:rFonts w:ascii="Times New Roman" w:hAnsi="Times New Roman"/>
        </w:rPr>
        <w:t>5</w:t>
      </w:r>
      <w:r>
        <w:rPr>
          <w:rFonts w:ascii="Times New Roman" w:hAnsi="Times New Roman"/>
        </w:rPr>
        <w:t xml:space="preserve"> </w:t>
      </w:r>
      <w:r w:rsidR="00BD4DE5">
        <w:rPr>
          <w:rFonts w:ascii="Times New Roman" w:hAnsi="Times New Roman"/>
        </w:rPr>
        <w:t xml:space="preserve">pracovných </w:t>
      </w:r>
      <w:r>
        <w:rPr>
          <w:rFonts w:ascii="Times New Roman" w:hAnsi="Times New Roman"/>
        </w:rPr>
        <w:t>dní od</w:t>
      </w:r>
      <w:r w:rsidR="004D7284">
        <w:rPr>
          <w:rFonts w:ascii="Times New Roman" w:hAnsi="Times New Roman"/>
        </w:rPr>
        <w:t xml:space="preserve">o dňa </w:t>
      </w:r>
      <w:r>
        <w:rPr>
          <w:rFonts w:ascii="Times New Roman" w:hAnsi="Times New Roman"/>
        </w:rPr>
        <w:t xml:space="preserve">doručenia oznámenia </w:t>
      </w:r>
      <w:r w:rsidR="00F203E7">
        <w:rPr>
          <w:rFonts w:ascii="Times New Roman" w:hAnsi="Times New Roman"/>
        </w:rPr>
        <w:t xml:space="preserve">o pripojení </w:t>
      </w:r>
      <w:r>
        <w:rPr>
          <w:rFonts w:ascii="Times New Roman" w:hAnsi="Times New Roman"/>
        </w:rPr>
        <w:t>malého zdroja.</w:t>
      </w:r>
    </w:p>
    <w:p w:rsidR="00BD4DE5" w:rsidP="00914395">
      <w:pPr>
        <w:tabs>
          <w:tab w:val="num" w:pos="426"/>
        </w:tabs>
        <w:bidi w:val="0"/>
        <w:ind w:left="426"/>
        <w:jc w:val="both"/>
        <w:rPr>
          <w:rFonts w:ascii="Times New Roman" w:hAnsi="Times New Roman"/>
        </w:rPr>
      </w:pPr>
    </w:p>
    <w:p w:rsidR="00914395" w:rsidP="00914395">
      <w:pPr>
        <w:tabs>
          <w:tab w:val="num" w:pos="426"/>
        </w:tabs>
        <w:bidi w:val="0"/>
        <w:ind w:left="426"/>
        <w:jc w:val="both"/>
        <w:rPr>
          <w:rFonts w:ascii="Times New Roman" w:hAnsi="Times New Roman"/>
        </w:rPr>
      </w:pPr>
      <w:r w:rsidR="00BD4DE5">
        <w:rPr>
          <w:rFonts w:ascii="Times New Roman" w:hAnsi="Times New Roman"/>
        </w:rPr>
        <w:t>(</w:t>
      </w:r>
      <w:r w:rsidR="00F203E7">
        <w:rPr>
          <w:rFonts w:ascii="Times New Roman" w:hAnsi="Times New Roman"/>
        </w:rPr>
        <w:t>5</w:t>
      </w:r>
      <w:r w:rsidR="00BD4DE5">
        <w:rPr>
          <w:rFonts w:ascii="Times New Roman" w:hAnsi="Times New Roman"/>
        </w:rPr>
        <w:t xml:space="preserve">) Výrobca alebo ním poverená osoba písomne alebo elektronicky oznámi  prevádzkovateľovi distribučnej sústavy, na území ktorého je </w:t>
      </w:r>
      <w:r w:rsidR="004D7284">
        <w:rPr>
          <w:rFonts w:ascii="Times New Roman" w:hAnsi="Times New Roman"/>
        </w:rPr>
        <w:t>malý zdroj</w:t>
      </w:r>
      <w:r w:rsidR="00BD4DE5">
        <w:rPr>
          <w:rFonts w:ascii="Times New Roman" w:hAnsi="Times New Roman"/>
        </w:rPr>
        <w:t xml:space="preserve"> inštalovan</w:t>
      </w:r>
      <w:r w:rsidR="004D7284">
        <w:rPr>
          <w:rFonts w:ascii="Times New Roman" w:hAnsi="Times New Roman"/>
        </w:rPr>
        <w:t>ý</w:t>
      </w:r>
      <w:r w:rsidR="00BD4DE5">
        <w:rPr>
          <w:rFonts w:ascii="Times New Roman" w:hAnsi="Times New Roman"/>
        </w:rPr>
        <w:t>, najneskôr dva dni vopred, termín</w:t>
      </w:r>
      <w:r w:rsidRPr="00F203E7" w:rsidR="00F203E7">
        <w:rPr>
          <w:rFonts w:ascii="Times New Roman" w:hAnsi="Times New Roman"/>
        </w:rPr>
        <w:t xml:space="preserve"> </w:t>
      </w:r>
      <w:r w:rsidR="004D7284">
        <w:rPr>
          <w:rFonts w:ascii="Times New Roman" w:hAnsi="Times New Roman"/>
        </w:rPr>
        <w:t>uvedenia malého zdroja</w:t>
      </w:r>
      <w:r w:rsidR="00F203E7">
        <w:rPr>
          <w:rFonts w:ascii="Times New Roman" w:hAnsi="Times New Roman"/>
        </w:rPr>
        <w:t xml:space="preserve"> do prevádzky.</w:t>
      </w:r>
    </w:p>
    <w:p w:rsidR="00BD4DE5" w:rsidP="00791BC5">
      <w:pPr>
        <w:tabs>
          <w:tab w:val="num" w:pos="426"/>
        </w:tabs>
        <w:bidi w:val="0"/>
        <w:ind w:left="426"/>
        <w:jc w:val="both"/>
        <w:rPr>
          <w:rFonts w:ascii="Times New Roman" w:hAnsi="Times New Roman"/>
        </w:rPr>
      </w:pPr>
    </w:p>
    <w:p w:rsidR="00CC55C5" w:rsidP="00791BC5">
      <w:pPr>
        <w:tabs>
          <w:tab w:val="num" w:pos="426"/>
        </w:tabs>
        <w:bidi w:val="0"/>
        <w:ind w:left="426"/>
        <w:jc w:val="both"/>
        <w:rPr>
          <w:rFonts w:ascii="Times New Roman" w:hAnsi="Times New Roman"/>
        </w:rPr>
      </w:pPr>
      <w:r w:rsidR="00F203E7">
        <w:rPr>
          <w:rFonts w:ascii="Times New Roman" w:hAnsi="Times New Roman"/>
        </w:rPr>
        <w:t>(6</w:t>
      </w:r>
      <w:r w:rsidR="007F696A">
        <w:rPr>
          <w:rFonts w:ascii="Times New Roman" w:hAnsi="Times New Roman"/>
        </w:rPr>
        <w:t xml:space="preserve">) </w:t>
      </w:r>
      <w:r>
        <w:rPr>
          <w:rFonts w:ascii="Times New Roman" w:hAnsi="Times New Roman"/>
        </w:rPr>
        <w:t xml:space="preserve">Výrobca elektriny z malého zdroja </w:t>
      </w:r>
      <w:r w:rsidR="00F203E7">
        <w:rPr>
          <w:rFonts w:ascii="Times New Roman" w:hAnsi="Times New Roman"/>
        </w:rPr>
        <w:t xml:space="preserve">oznámi </w:t>
      </w:r>
      <w:r>
        <w:rPr>
          <w:rFonts w:ascii="Times New Roman" w:hAnsi="Times New Roman"/>
        </w:rPr>
        <w:t>do 1</w:t>
      </w:r>
      <w:r w:rsidR="004D7284">
        <w:rPr>
          <w:rFonts w:ascii="Times New Roman" w:hAnsi="Times New Roman"/>
        </w:rPr>
        <w:t>0</w:t>
      </w:r>
      <w:r>
        <w:rPr>
          <w:rFonts w:ascii="Times New Roman" w:hAnsi="Times New Roman"/>
        </w:rPr>
        <w:t xml:space="preserve"> </w:t>
      </w:r>
      <w:r w:rsidR="004D7284">
        <w:rPr>
          <w:rFonts w:ascii="Times New Roman" w:hAnsi="Times New Roman"/>
        </w:rPr>
        <w:t>pracovných</w:t>
      </w:r>
      <w:r>
        <w:rPr>
          <w:rFonts w:ascii="Times New Roman" w:hAnsi="Times New Roman"/>
        </w:rPr>
        <w:t xml:space="preserve"> dní  prevádzkovateľovi distribučnej sústavy </w:t>
      </w:r>
      <w:r w:rsidR="00F203E7">
        <w:rPr>
          <w:rFonts w:ascii="Times New Roman" w:hAnsi="Times New Roman"/>
        </w:rPr>
        <w:t xml:space="preserve">uvedenie </w:t>
      </w:r>
      <w:r w:rsidR="004D7284">
        <w:rPr>
          <w:rFonts w:ascii="Times New Roman" w:hAnsi="Times New Roman"/>
        </w:rPr>
        <w:t>malého zdroja</w:t>
      </w:r>
      <w:r w:rsidR="00F203E7">
        <w:rPr>
          <w:rFonts w:ascii="Times New Roman" w:hAnsi="Times New Roman"/>
        </w:rPr>
        <w:t xml:space="preserve"> do prevádzky</w:t>
      </w:r>
      <w:r>
        <w:rPr>
          <w:rFonts w:ascii="Times New Roman" w:hAnsi="Times New Roman"/>
        </w:rPr>
        <w:t xml:space="preserve">. Oznámenie obsahuje meno, priezvisko, adresu pobytu fyzickej osoby, dátum inštalácie a opis </w:t>
      </w:r>
      <w:r w:rsidR="004D7284">
        <w:rPr>
          <w:rFonts w:ascii="Times New Roman" w:hAnsi="Times New Roman"/>
        </w:rPr>
        <w:t>malého zdroja</w:t>
      </w:r>
      <w:r>
        <w:rPr>
          <w:rFonts w:ascii="Times New Roman" w:hAnsi="Times New Roman"/>
        </w:rPr>
        <w:t xml:space="preserve">. Ak si výrobca elektriny nesplní povinnosť </w:t>
      </w:r>
      <w:r w:rsidR="00165823">
        <w:rPr>
          <w:rFonts w:ascii="Times New Roman" w:hAnsi="Times New Roman"/>
        </w:rPr>
        <w:t>podľa prvej vety</w:t>
      </w:r>
      <w:r>
        <w:rPr>
          <w:rFonts w:ascii="Times New Roman" w:hAnsi="Times New Roman"/>
        </w:rPr>
        <w:t xml:space="preserve">, prevádzkovateľ distribučnej sústavy </w:t>
      </w:r>
      <w:r w:rsidR="004D7284">
        <w:rPr>
          <w:rFonts w:ascii="Times New Roman" w:hAnsi="Times New Roman"/>
        </w:rPr>
        <w:t xml:space="preserve">je oprávnený </w:t>
      </w:r>
      <w:r>
        <w:rPr>
          <w:rFonts w:ascii="Times New Roman" w:hAnsi="Times New Roman"/>
        </w:rPr>
        <w:t xml:space="preserve">ho odpojiť. </w:t>
      </w:r>
    </w:p>
    <w:p w:rsidR="00CC55C5" w:rsidP="00791BC5">
      <w:pPr>
        <w:tabs>
          <w:tab w:val="num" w:pos="426"/>
        </w:tabs>
        <w:bidi w:val="0"/>
        <w:ind w:left="426"/>
        <w:jc w:val="both"/>
        <w:rPr>
          <w:rFonts w:ascii="Times New Roman" w:hAnsi="Times New Roman"/>
        </w:rPr>
      </w:pPr>
      <w:r>
        <w:rPr>
          <w:rFonts w:ascii="Times New Roman" w:hAnsi="Times New Roman"/>
        </w:rPr>
        <w:t xml:space="preserve">  </w:t>
      </w:r>
    </w:p>
    <w:p w:rsidR="00CC55C5" w:rsidP="00791BC5">
      <w:pPr>
        <w:tabs>
          <w:tab w:val="num" w:pos="426"/>
        </w:tabs>
        <w:bidi w:val="0"/>
        <w:ind w:left="426"/>
        <w:jc w:val="both"/>
        <w:rPr>
          <w:rFonts w:ascii="Times New Roman" w:hAnsi="Times New Roman"/>
        </w:rPr>
      </w:pPr>
      <w:r w:rsidR="00F203E7">
        <w:rPr>
          <w:rFonts w:ascii="Times New Roman" w:hAnsi="Times New Roman"/>
        </w:rPr>
        <w:t>(7</w:t>
      </w:r>
      <w:r w:rsidR="007F696A">
        <w:rPr>
          <w:rFonts w:ascii="Times New Roman" w:hAnsi="Times New Roman"/>
        </w:rPr>
        <w:t xml:space="preserve">) </w:t>
      </w:r>
      <w:r>
        <w:rPr>
          <w:rFonts w:ascii="Times New Roman" w:hAnsi="Times New Roman"/>
        </w:rPr>
        <w:t xml:space="preserve">Prevádzkovateľ distribučnej sústavy zasiela úradu </w:t>
      </w:r>
      <w:r w:rsidR="00CB575B">
        <w:rPr>
          <w:rFonts w:ascii="Times New Roman" w:hAnsi="Times New Roman"/>
        </w:rPr>
        <w:t>a organizátorovi</w:t>
      </w:r>
      <w:r w:rsidRPr="00FB559B" w:rsidR="00CB575B">
        <w:rPr>
          <w:rFonts w:ascii="Times New Roman" w:hAnsi="Times New Roman"/>
        </w:rPr>
        <w:t xml:space="preserve"> krátkodobého trhu s elektrinou </w:t>
      </w:r>
      <w:r>
        <w:rPr>
          <w:rFonts w:ascii="Times New Roman" w:hAnsi="Times New Roman"/>
        </w:rPr>
        <w:t>údaje o inštalovanom výkone malého zdroja</w:t>
      </w:r>
      <w:r w:rsidR="00AD3FEB">
        <w:rPr>
          <w:rFonts w:ascii="Times New Roman" w:hAnsi="Times New Roman"/>
        </w:rPr>
        <w:t xml:space="preserve"> </w:t>
      </w:r>
      <w:r>
        <w:rPr>
          <w:rFonts w:ascii="Times New Roman" w:hAnsi="Times New Roman"/>
        </w:rPr>
        <w:t>do 1</w:t>
      </w:r>
      <w:r w:rsidR="004D7284">
        <w:rPr>
          <w:rFonts w:ascii="Times New Roman" w:hAnsi="Times New Roman"/>
        </w:rPr>
        <w:t>0</w:t>
      </w:r>
      <w:r>
        <w:rPr>
          <w:rFonts w:ascii="Times New Roman" w:hAnsi="Times New Roman"/>
        </w:rPr>
        <w:t xml:space="preserve"> </w:t>
      </w:r>
      <w:r w:rsidR="004D7284">
        <w:rPr>
          <w:rFonts w:ascii="Times New Roman" w:hAnsi="Times New Roman"/>
        </w:rPr>
        <w:t>pracovných</w:t>
      </w:r>
      <w:r>
        <w:rPr>
          <w:rFonts w:ascii="Times New Roman" w:hAnsi="Times New Roman"/>
        </w:rPr>
        <w:t xml:space="preserve"> dní po skončení polroka.</w:t>
      </w:r>
    </w:p>
    <w:p w:rsidR="00CC55C5" w:rsidP="00791BC5">
      <w:pPr>
        <w:pStyle w:val="ListParagraph"/>
        <w:tabs>
          <w:tab w:val="num" w:pos="426"/>
        </w:tabs>
        <w:bidi w:val="0"/>
        <w:ind w:left="426"/>
        <w:rPr>
          <w:rFonts w:ascii="Times New Roman" w:hAnsi="Times New Roman"/>
        </w:rPr>
      </w:pPr>
    </w:p>
    <w:p w:rsidR="00CC55C5" w:rsidP="00791BC5">
      <w:pPr>
        <w:tabs>
          <w:tab w:val="num" w:pos="426"/>
        </w:tabs>
        <w:bidi w:val="0"/>
        <w:ind w:left="426"/>
        <w:jc w:val="both"/>
        <w:rPr>
          <w:rFonts w:ascii="Times New Roman" w:hAnsi="Times New Roman"/>
        </w:rPr>
      </w:pPr>
      <w:r w:rsidR="00F203E7">
        <w:rPr>
          <w:rFonts w:ascii="Times New Roman" w:hAnsi="Times New Roman"/>
        </w:rPr>
        <w:t>(8</w:t>
      </w:r>
      <w:r w:rsidR="007F696A">
        <w:rPr>
          <w:rFonts w:ascii="Times New Roman" w:hAnsi="Times New Roman"/>
        </w:rPr>
        <w:t xml:space="preserve">) </w:t>
      </w:r>
      <w:r>
        <w:rPr>
          <w:rFonts w:ascii="Times New Roman" w:hAnsi="Times New Roman"/>
        </w:rPr>
        <w:t>Výrobca elektriny z malého zdroja stráca právo na podporu podľa § 3 ods. 1 písm. b) a c), ak mu bola poskytnutá podpora z podporných programov financovaných z prostriedkov štátneho rozpočtu</w:t>
      </w:r>
      <w:r w:rsidR="00F203E7">
        <w:rPr>
          <w:rFonts w:ascii="Times New Roman" w:hAnsi="Times New Roman"/>
        </w:rPr>
        <w:t>.</w:t>
      </w:r>
      <w:r>
        <w:rPr>
          <w:rFonts w:ascii="Times New Roman" w:hAnsi="Times New Roman"/>
        </w:rPr>
        <w:t>“.</w:t>
      </w:r>
    </w:p>
    <w:p w:rsidR="005210DA" w:rsidP="00791BC5">
      <w:pPr>
        <w:tabs>
          <w:tab w:val="num" w:pos="426"/>
        </w:tabs>
        <w:bidi w:val="0"/>
        <w:ind w:left="426"/>
        <w:jc w:val="both"/>
        <w:rPr>
          <w:rFonts w:ascii="Times New Roman" w:hAnsi="Times New Roman"/>
        </w:rPr>
      </w:pPr>
    </w:p>
    <w:p w:rsidR="009445EE"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Pr>
          <w:rFonts w:ascii="Times New Roman" w:hAnsi="Times New Roman"/>
        </w:rPr>
        <w:t>V § 6 odsek</w:t>
      </w:r>
      <w:r w:rsidR="00342540">
        <w:rPr>
          <w:rFonts w:ascii="Times New Roman" w:hAnsi="Times New Roman"/>
        </w:rPr>
        <w:t>y</w:t>
      </w:r>
      <w:r>
        <w:rPr>
          <w:rFonts w:ascii="Times New Roman" w:hAnsi="Times New Roman"/>
        </w:rPr>
        <w:t xml:space="preserve"> 5</w:t>
      </w:r>
      <w:r w:rsidR="00342540">
        <w:rPr>
          <w:rFonts w:ascii="Times New Roman" w:hAnsi="Times New Roman"/>
        </w:rPr>
        <w:t xml:space="preserve"> a 6</w:t>
      </w:r>
      <w:r>
        <w:rPr>
          <w:rFonts w:ascii="Times New Roman" w:hAnsi="Times New Roman"/>
        </w:rPr>
        <w:t xml:space="preserve"> </w:t>
      </w:r>
      <w:r w:rsidR="00342540">
        <w:rPr>
          <w:rFonts w:ascii="Times New Roman" w:hAnsi="Times New Roman"/>
        </w:rPr>
        <w:t>znejú</w:t>
      </w:r>
      <w:r>
        <w:rPr>
          <w:rFonts w:ascii="Times New Roman" w:hAnsi="Times New Roman"/>
        </w:rPr>
        <w:t>:</w:t>
      </w:r>
    </w:p>
    <w:p w:rsidR="00787D4B" w:rsidP="00791BC5">
      <w:pPr>
        <w:tabs>
          <w:tab w:val="num" w:pos="426"/>
        </w:tabs>
        <w:bidi w:val="0"/>
        <w:ind w:left="426"/>
        <w:jc w:val="both"/>
        <w:rPr>
          <w:rFonts w:ascii="Times New Roman" w:hAnsi="Times New Roman"/>
        </w:rPr>
      </w:pPr>
      <w:r w:rsidR="009445EE">
        <w:rPr>
          <w:rFonts w:ascii="Times New Roman" w:hAnsi="Times New Roman"/>
        </w:rPr>
        <w:t>„</w:t>
      </w:r>
      <w:r w:rsidR="007F696A">
        <w:rPr>
          <w:rFonts w:ascii="Times New Roman" w:hAnsi="Times New Roman"/>
        </w:rPr>
        <w:t xml:space="preserve">(5) </w:t>
      </w:r>
      <w:r w:rsidR="007B2C3D">
        <w:rPr>
          <w:rFonts w:ascii="Times New Roman" w:hAnsi="Times New Roman"/>
        </w:rPr>
        <w:t xml:space="preserve">Podpora podľa § 3 ods. 1 písm. b) a </w:t>
      </w:r>
      <w:r w:rsidR="00C71E18">
        <w:rPr>
          <w:rFonts w:ascii="Times New Roman" w:hAnsi="Times New Roman"/>
        </w:rPr>
        <w:t>c</w:t>
      </w:r>
      <w:r w:rsidR="007B2C3D">
        <w:rPr>
          <w:rFonts w:ascii="Times New Roman" w:hAnsi="Times New Roman"/>
        </w:rPr>
        <w:t>) sa neposkytuje,</w:t>
      </w:r>
      <w:r w:rsidRPr="00F216C6" w:rsidR="007B2C3D">
        <w:rPr>
          <w:rFonts w:ascii="Times New Roman" w:hAnsi="Times New Roman"/>
        </w:rPr>
        <w:t xml:space="preserve"> </w:t>
      </w:r>
      <w:r w:rsidR="007B2C3D">
        <w:rPr>
          <w:rFonts w:ascii="Times New Roman" w:hAnsi="Times New Roman"/>
        </w:rPr>
        <w:t>a</w:t>
      </w:r>
      <w:r w:rsidRPr="00F216C6" w:rsidR="009445EE">
        <w:rPr>
          <w:rFonts w:ascii="Times New Roman" w:hAnsi="Times New Roman"/>
        </w:rPr>
        <w:t>k pri výstavbe, rekonštrukcii alebo modernizácii zariadenia na výrobu elektriny</w:t>
      </w:r>
      <w:r w:rsidRPr="007B2C3D" w:rsidR="009445EE">
        <w:rPr>
          <w:rFonts w:ascii="Times New Roman" w:hAnsi="Times New Roman"/>
          <w:vertAlign w:val="superscript"/>
        </w:rPr>
        <w:t>1</w:t>
      </w:r>
      <w:r w:rsidRPr="00F216C6" w:rsidR="009445EE">
        <w:rPr>
          <w:rFonts w:ascii="Times New Roman" w:hAnsi="Times New Roman"/>
        </w:rPr>
        <w:t>) bola poskytnutá podpora z podporných programov financovaných z</w:t>
      </w:r>
      <w:r w:rsidR="007B2C3D">
        <w:rPr>
          <w:rFonts w:ascii="Times New Roman" w:hAnsi="Times New Roman"/>
        </w:rPr>
        <w:t xml:space="preserve"> prostriedkov štátneho rozpočtu.</w:t>
      </w:r>
    </w:p>
    <w:p w:rsidR="00787D4B" w:rsidP="00791BC5">
      <w:pPr>
        <w:tabs>
          <w:tab w:val="num" w:pos="426"/>
        </w:tabs>
        <w:bidi w:val="0"/>
        <w:ind w:left="426"/>
        <w:jc w:val="both"/>
        <w:rPr>
          <w:rFonts w:ascii="Times New Roman" w:hAnsi="Times New Roman"/>
        </w:rPr>
      </w:pPr>
    </w:p>
    <w:p w:rsidR="007B2C3D" w:rsidP="00791BC5">
      <w:pPr>
        <w:tabs>
          <w:tab w:val="num" w:pos="426"/>
        </w:tabs>
        <w:bidi w:val="0"/>
        <w:ind w:left="426"/>
        <w:jc w:val="both"/>
        <w:rPr>
          <w:rFonts w:ascii="Times New Roman" w:hAnsi="Times New Roman"/>
        </w:rPr>
      </w:pPr>
      <w:r w:rsidR="00787D4B">
        <w:rPr>
          <w:rFonts w:ascii="Times New Roman" w:hAnsi="Times New Roman"/>
        </w:rPr>
        <w:t xml:space="preserve">(6) </w:t>
      </w:r>
      <w:r w:rsidRPr="00787D4B" w:rsidR="00787D4B">
        <w:rPr>
          <w:rFonts w:ascii="Times New Roman" w:hAnsi="Times New Roman"/>
        </w:rPr>
        <w:t>Odsek 5 sa nepoužije, ak poskytnutá podpora z podporných programov financovaných zo štátneho rozpočtu bola použitá na realizáciu opatrení na zabezpečenie plnenia emisných limitov zari</w:t>
      </w:r>
      <w:r w:rsidR="00787D4B">
        <w:rPr>
          <w:rFonts w:ascii="Times New Roman" w:hAnsi="Times New Roman"/>
        </w:rPr>
        <w:t>adení podľa osobitného predpisu</w:t>
      </w:r>
      <w:r w:rsidRPr="001F289C" w:rsidR="00787D4B">
        <w:rPr>
          <w:rFonts w:ascii="Times New Roman" w:hAnsi="Times New Roman"/>
          <w:vertAlign w:val="superscript"/>
        </w:rPr>
        <w:t>15a</w:t>
      </w:r>
      <w:r w:rsidRPr="00787D4B" w:rsidR="00787D4B">
        <w:rPr>
          <w:rFonts w:ascii="Times New Roman" w:hAnsi="Times New Roman"/>
        </w:rPr>
        <w:t>)</w:t>
      </w:r>
      <w:r w:rsidR="00787D4B">
        <w:rPr>
          <w:rFonts w:ascii="Times New Roman" w:hAnsi="Times New Roman"/>
        </w:rPr>
        <w:t xml:space="preserve"> alebo ak bola z prostriedkov štátneho rozpočtu poskytnutá investičná pomoc podľa osobitného predpisu.</w:t>
      </w:r>
      <w:r w:rsidRPr="001F289C" w:rsidR="00787D4B">
        <w:rPr>
          <w:rFonts w:ascii="Times New Roman" w:hAnsi="Times New Roman"/>
          <w:vertAlign w:val="superscript"/>
        </w:rPr>
        <w:t>15aa</w:t>
      </w:r>
      <w:r w:rsidR="00787D4B">
        <w:rPr>
          <w:rFonts w:ascii="Times New Roman" w:hAnsi="Times New Roman"/>
        </w:rPr>
        <w:t>)</w:t>
      </w:r>
      <w:r w:rsidR="00DB7282">
        <w:rPr>
          <w:rFonts w:ascii="Times New Roman" w:hAnsi="Times New Roman"/>
        </w:rPr>
        <w:t>“.</w:t>
      </w:r>
    </w:p>
    <w:p w:rsidR="00787D4B" w:rsidP="00791BC5">
      <w:pPr>
        <w:tabs>
          <w:tab w:val="num" w:pos="426"/>
        </w:tabs>
        <w:bidi w:val="0"/>
        <w:ind w:left="426"/>
        <w:jc w:val="both"/>
        <w:rPr>
          <w:rFonts w:ascii="Times New Roman" w:hAnsi="Times New Roman"/>
        </w:rPr>
      </w:pPr>
    </w:p>
    <w:p w:rsidR="00787D4B" w:rsidP="00791BC5">
      <w:pPr>
        <w:tabs>
          <w:tab w:val="num" w:pos="426"/>
        </w:tabs>
        <w:bidi w:val="0"/>
        <w:ind w:left="426"/>
        <w:jc w:val="both"/>
        <w:rPr>
          <w:rFonts w:ascii="Times New Roman" w:hAnsi="Times New Roman"/>
        </w:rPr>
      </w:pPr>
      <w:r>
        <w:rPr>
          <w:rFonts w:ascii="Times New Roman" w:hAnsi="Times New Roman"/>
        </w:rPr>
        <w:t>Poznámka pod čiarou k odkazu č. 15aa znie:</w:t>
      </w:r>
    </w:p>
    <w:p w:rsidR="00787D4B" w:rsidP="00791BC5">
      <w:pPr>
        <w:tabs>
          <w:tab w:val="num" w:pos="426"/>
        </w:tabs>
        <w:bidi w:val="0"/>
        <w:ind w:left="426"/>
        <w:jc w:val="both"/>
        <w:rPr>
          <w:rFonts w:ascii="Times New Roman" w:hAnsi="Times New Roman"/>
        </w:rPr>
      </w:pPr>
      <w:r>
        <w:rPr>
          <w:rFonts w:ascii="Times New Roman" w:hAnsi="Times New Roman"/>
        </w:rPr>
        <w:t>„</w:t>
      </w:r>
      <w:r w:rsidRPr="001F289C">
        <w:rPr>
          <w:rFonts w:ascii="Times New Roman" w:hAnsi="Times New Roman"/>
          <w:vertAlign w:val="superscript"/>
        </w:rPr>
        <w:t>15aa</w:t>
      </w:r>
      <w:r>
        <w:rPr>
          <w:rFonts w:ascii="Times New Roman" w:hAnsi="Times New Roman"/>
        </w:rPr>
        <w:t>) Zákon č. 561/2007 Z. z. o investičnej pomoci a o zmene a doplnení niektorých zákonov v znení neskorších predpisov.“</w:t>
      </w:r>
      <w:r w:rsidR="005E2784">
        <w:rPr>
          <w:rFonts w:ascii="Times New Roman" w:hAnsi="Times New Roman"/>
        </w:rPr>
        <w:t>.</w:t>
      </w:r>
    </w:p>
    <w:p w:rsidR="009445EE" w:rsidP="00791BC5">
      <w:pPr>
        <w:tabs>
          <w:tab w:val="num" w:pos="426"/>
        </w:tabs>
        <w:bidi w:val="0"/>
        <w:ind w:left="426"/>
        <w:jc w:val="both"/>
        <w:rPr>
          <w:rFonts w:ascii="Times New Roman" w:hAnsi="Times New Roman"/>
        </w:rPr>
      </w:pPr>
    </w:p>
    <w:p w:rsidR="00D17335" w:rsidRPr="000356E3" w:rsidP="00791BC5">
      <w:pPr>
        <w:numPr>
          <w:numId w:val="1"/>
        </w:numPr>
        <w:tabs>
          <w:tab w:val="num" w:pos="426"/>
          <w:tab w:val="clear" w:pos="680"/>
        </w:tabs>
        <w:bidi w:val="0"/>
        <w:ind w:left="426"/>
        <w:jc w:val="both"/>
        <w:rPr>
          <w:rFonts w:ascii="Times New Roman" w:hAnsi="Times New Roman"/>
        </w:rPr>
      </w:pPr>
      <w:r w:rsidR="009445EE">
        <w:rPr>
          <w:rFonts w:ascii="Times New Roman" w:hAnsi="Times New Roman"/>
        </w:rPr>
        <w:t xml:space="preserve"> V</w:t>
      </w:r>
      <w:r w:rsidRPr="000356E3">
        <w:rPr>
          <w:rFonts w:ascii="Times New Roman" w:hAnsi="Times New Roman"/>
        </w:rPr>
        <w:t>§ 6 ods. 7 sa číslo „80“ nahrádza číslom „70“.</w:t>
      </w:r>
    </w:p>
    <w:p w:rsidR="00D17335" w:rsidP="00791BC5">
      <w:pPr>
        <w:tabs>
          <w:tab w:val="num" w:pos="426"/>
        </w:tabs>
        <w:bidi w:val="0"/>
        <w:ind w:left="426"/>
        <w:jc w:val="both"/>
        <w:rPr>
          <w:rFonts w:ascii="Times New Roman" w:hAnsi="Times New Roman"/>
        </w:rPr>
      </w:pPr>
    </w:p>
    <w:p w:rsidR="00176BCD"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sidRPr="00FF0298" w:rsidR="003B70DC">
        <w:rPr>
          <w:rFonts w:ascii="Times New Roman" w:hAnsi="Times New Roman"/>
        </w:rPr>
        <w:t>§ 6 sa dopĺňa odsek</w:t>
      </w:r>
      <w:r w:rsidRPr="00FF0298" w:rsidR="00AB0B36">
        <w:rPr>
          <w:rFonts w:ascii="Times New Roman" w:hAnsi="Times New Roman"/>
        </w:rPr>
        <w:t>mi</w:t>
      </w:r>
      <w:r w:rsidRPr="00FF0298" w:rsidR="003B70DC">
        <w:rPr>
          <w:rFonts w:ascii="Times New Roman" w:hAnsi="Times New Roman"/>
        </w:rPr>
        <w:t xml:space="preserve"> 8</w:t>
      </w:r>
      <w:r w:rsidRPr="00FF0298" w:rsidR="00AB0B36">
        <w:rPr>
          <w:rFonts w:ascii="Times New Roman" w:hAnsi="Times New Roman"/>
        </w:rPr>
        <w:t xml:space="preserve"> a </w:t>
      </w:r>
      <w:r w:rsidR="00035089">
        <w:rPr>
          <w:rFonts w:ascii="Times New Roman" w:hAnsi="Times New Roman"/>
        </w:rPr>
        <w:t>9</w:t>
      </w:r>
      <w:r w:rsidRPr="00FF0298" w:rsidR="003B70DC">
        <w:rPr>
          <w:rFonts w:ascii="Times New Roman" w:hAnsi="Times New Roman"/>
        </w:rPr>
        <w:t>, ktor</w:t>
      </w:r>
      <w:r w:rsidRPr="00FF0298" w:rsidR="00AB0B36">
        <w:rPr>
          <w:rFonts w:ascii="Times New Roman" w:hAnsi="Times New Roman"/>
        </w:rPr>
        <w:t>é</w:t>
      </w:r>
      <w:r w:rsidRPr="00FF0298" w:rsidR="003B70DC">
        <w:rPr>
          <w:rFonts w:ascii="Times New Roman" w:hAnsi="Times New Roman"/>
        </w:rPr>
        <w:t xml:space="preserve"> zne</w:t>
      </w:r>
      <w:r w:rsidRPr="00FF0298" w:rsidR="00AB0B36">
        <w:rPr>
          <w:rFonts w:ascii="Times New Roman" w:hAnsi="Times New Roman"/>
        </w:rPr>
        <w:t>jú</w:t>
      </w:r>
      <w:r w:rsidRPr="00FF0298" w:rsidR="003B70DC">
        <w:rPr>
          <w:rFonts w:ascii="Times New Roman" w:hAnsi="Times New Roman"/>
        </w:rPr>
        <w:t>:</w:t>
      </w:r>
    </w:p>
    <w:p w:rsidR="0008058A" w:rsidRPr="00F63497" w:rsidP="00791BC5">
      <w:pPr>
        <w:tabs>
          <w:tab w:val="num" w:pos="426"/>
        </w:tabs>
        <w:bidi w:val="0"/>
        <w:ind w:left="426"/>
        <w:jc w:val="both"/>
        <w:rPr>
          <w:rFonts w:ascii="Times New Roman" w:hAnsi="Times New Roman"/>
        </w:rPr>
      </w:pPr>
      <w:r w:rsidRPr="00FF0298" w:rsidR="00DA32A8">
        <w:rPr>
          <w:rFonts w:ascii="Times New Roman" w:hAnsi="Times New Roman"/>
        </w:rPr>
        <w:t>„</w:t>
      </w:r>
      <w:r w:rsidRPr="00FF0298" w:rsidR="003B70DC">
        <w:rPr>
          <w:rFonts w:ascii="Times New Roman" w:hAnsi="Times New Roman"/>
        </w:rPr>
        <w:t>(8)</w:t>
      </w:r>
      <w:r w:rsidRPr="0008058A">
        <w:rPr>
          <w:rFonts w:ascii="Times New Roman" w:hAnsi="Times New Roman"/>
        </w:rPr>
        <w:t xml:space="preserve"> </w:t>
      </w:r>
      <w:r w:rsidRPr="00F63497">
        <w:rPr>
          <w:rFonts w:ascii="Times New Roman" w:hAnsi="Times New Roman"/>
        </w:rPr>
        <w:t xml:space="preserve">Ak  </w:t>
      </w:r>
      <w:r w:rsidRPr="00AC0F44">
        <w:rPr>
          <w:rFonts w:ascii="Times New Roman" w:hAnsi="Times New Roman"/>
        </w:rPr>
        <w:t>náklady na rekonštrukciu alebo modernizáciu technologickej časti zariadenia výrobcu elektriny</w:t>
      </w:r>
      <w:r w:rsidR="005044AF">
        <w:rPr>
          <w:rFonts w:ascii="Times New Roman" w:hAnsi="Times New Roman"/>
        </w:rPr>
        <w:t xml:space="preserve"> sú nižšie ako 6</w:t>
      </w:r>
      <w:r w:rsidRPr="00F63497">
        <w:rPr>
          <w:rFonts w:ascii="Times New Roman" w:hAnsi="Times New Roman"/>
        </w:rPr>
        <w:t>0 %</w:t>
      </w:r>
      <w:r w:rsidRPr="0008058A">
        <w:rPr>
          <w:rFonts w:ascii="Times New Roman" w:hAnsi="Times New Roman"/>
        </w:rPr>
        <w:t xml:space="preserve"> </w:t>
      </w:r>
      <w:r w:rsidRPr="00AC0F44">
        <w:rPr>
          <w:rFonts w:ascii="Times New Roman" w:hAnsi="Times New Roman"/>
        </w:rPr>
        <w:t>investičných nákladov na obstaranie novej</w:t>
      </w:r>
      <w:r>
        <w:rPr>
          <w:rFonts w:ascii="Times New Roman" w:hAnsi="Times New Roman"/>
        </w:rPr>
        <w:t xml:space="preserve"> </w:t>
      </w:r>
      <w:r w:rsidRPr="00AC0F44">
        <w:rPr>
          <w:rFonts w:ascii="Times New Roman" w:hAnsi="Times New Roman"/>
        </w:rPr>
        <w:t>porovnateľnej technologickej časti zariadenia</w:t>
      </w:r>
      <w:r w:rsidRPr="00F63497">
        <w:rPr>
          <w:rFonts w:ascii="Times New Roman" w:hAnsi="Times New Roman"/>
        </w:rPr>
        <w:t xml:space="preserve"> (ďalej len „percentuálny podiel rekonštrukcie“), doplatok sa znižuje </w:t>
      </w:r>
      <w:r w:rsidR="00C202D3">
        <w:rPr>
          <w:rFonts w:ascii="Times New Roman" w:hAnsi="Times New Roman"/>
        </w:rPr>
        <w:t xml:space="preserve">najmenej </w:t>
      </w:r>
      <w:r w:rsidRPr="00F63497">
        <w:rPr>
          <w:rFonts w:ascii="Times New Roman" w:hAnsi="Times New Roman"/>
        </w:rPr>
        <w:t>o</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20 %,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 xml:space="preserve">je v rozsahu od 50 % do </w:t>
      </w:r>
      <w:r w:rsidR="00480A27">
        <w:rPr>
          <w:rFonts w:ascii="Times New Roman" w:hAnsi="Times New Roman"/>
        </w:rPr>
        <w:t>6</w:t>
      </w:r>
      <w:r w:rsidRPr="00F63497">
        <w:rPr>
          <w:rFonts w:ascii="Times New Roman" w:hAnsi="Times New Roman"/>
        </w:rPr>
        <w:t>0 % vrátane,</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30 %,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je v rozsahu od 40 % do 50 % vrátane,</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40 %,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je v rozsahu od 30 % do 40 % vrátane,</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60 %,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je v rozsahu od 20 % do 30 % vrátane</w:t>
      </w:r>
      <w:r w:rsidR="00C46EAB">
        <w:rPr>
          <w:rFonts w:ascii="Times New Roman" w:hAnsi="Times New Roman"/>
        </w:rPr>
        <w:t>,</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80 %,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je v rozsahu od 10 % do 20 % vrátane</w:t>
      </w:r>
      <w:r w:rsidR="00C46EAB">
        <w:rPr>
          <w:rFonts w:ascii="Times New Roman" w:hAnsi="Times New Roman"/>
        </w:rPr>
        <w:t>,</w:t>
      </w:r>
    </w:p>
    <w:p w:rsidR="0008058A" w:rsidRPr="00F63497" w:rsidP="001A3516">
      <w:pPr>
        <w:pStyle w:val="ListParagraph"/>
        <w:numPr>
          <w:numId w:val="20"/>
        </w:numPr>
        <w:tabs>
          <w:tab w:val="num" w:pos="851"/>
        </w:tabs>
        <w:bidi w:val="0"/>
        <w:ind w:left="851"/>
        <w:rPr>
          <w:rFonts w:ascii="Times New Roman" w:hAnsi="Times New Roman"/>
        </w:rPr>
      </w:pPr>
      <w:r w:rsidRPr="00F63497">
        <w:rPr>
          <w:rFonts w:ascii="Times New Roman" w:hAnsi="Times New Roman"/>
        </w:rPr>
        <w:t xml:space="preserve">100 %, ak percentuálny podiel </w:t>
      </w:r>
      <w:r w:rsidRPr="00AC0F44">
        <w:rPr>
          <w:rFonts w:ascii="Times New Roman" w:hAnsi="Times New Roman"/>
        </w:rPr>
        <w:t>rekonštrukci</w:t>
      </w:r>
      <w:r w:rsidRPr="00F63497">
        <w:rPr>
          <w:rFonts w:ascii="Times New Roman" w:hAnsi="Times New Roman"/>
        </w:rPr>
        <w:t>e</w:t>
      </w:r>
      <w:r w:rsidRPr="00AC0F44">
        <w:rPr>
          <w:rFonts w:ascii="Times New Roman" w:hAnsi="Times New Roman"/>
        </w:rPr>
        <w:t xml:space="preserve"> </w:t>
      </w:r>
      <w:r w:rsidRPr="00F63497">
        <w:rPr>
          <w:rFonts w:ascii="Times New Roman" w:hAnsi="Times New Roman"/>
        </w:rPr>
        <w:t xml:space="preserve">je v rozsahu </w:t>
      </w:r>
      <w:r>
        <w:rPr>
          <w:rFonts w:ascii="Times New Roman" w:hAnsi="Times New Roman"/>
        </w:rPr>
        <w:t>nižší ako 10 %</w:t>
      </w:r>
      <w:r w:rsidRPr="00F63497">
        <w:rPr>
          <w:rFonts w:ascii="Times New Roman" w:hAnsi="Times New Roman"/>
        </w:rPr>
        <w:t>.</w:t>
      </w:r>
    </w:p>
    <w:p w:rsidR="0008058A" w:rsidP="00791BC5">
      <w:pPr>
        <w:widowControl w:val="0"/>
        <w:tabs>
          <w:tab w:val="num" w:pos="426"/>
        </w:tabs>
        <w:autoSpaceDE w:val="0"/>
        <w:autoSpaceDN w:val="0"/>
        <w:bidi w:val="0"/>
        <w:adjustRightInd w:val="0"/>
        <w:ind w:left="426"/>
        <w:jc w:val="both"/>
        <w:rPr>
          <w:rFonts w:ascii="Times New Roman" w:hAnsi="Times New Roman"/>
        </w:rPr>
      </w:pPr>
    </w:p>
    <w:p w:rsidR="003F39CE" w:rsidRPr="003F6152" w:rsidP="00791BC5">
      <w:pPr>
        <w:widowControl w:val="0"/>
        <w:tabs>
          <w:tab w:val="num" w:pos="426"/>
        </w:tabs>
        <w:autoSpaceDE w:val="0"/>
        <w:autoSpaceDN w:val="0"/>
        <w:bidi w:val="0"/>
        <w:adjustRightInd w:val="0"/>
        <w:ind w:left="426"/>
        <w:jc w:val="both"/>
        <w:rPr>
          <w:rFonts w:ascii="Times New Roman" w:hAnsi="Times New Roman"/>
        </w:rPr>
      </w:pPr>
      <w:r w:rsidRPr="003F6152">
        <w:rPr>
          <w:rFonts w:ascii="Times New Roman" w:hAnsi="Times New Roman"/>
        </w:rPr>
        <w:t>(</w:t>
      </w:r>
      <w:r w:rsidR="00AC6BA1">
        <w:rPr>
          <w:rFonts w:ascii="Times New Roman" w:hAnsi="Times New Roman"/>
        </w:rPr>
        <w:t>9</w:t>
      </w:r>
      <w:r w:rsidRPr="003F6152">
        <w:rPr>
          <w:rFonts w:ascii="Times New Roman" w:hAnsi="Times New Roman"/>
        </w:rPr>
        <w:t xml:space="preserve">) </w:t>
      </w:r>
      <w:r w:rsidRPr="00C027BE" w:rsidR="00CF4396">
        <w:rPr>
          <w:rFonts w:ascii="Times New Roman" w:hAnsi="Times New Roman"/>
        </w:rPr>
        <w:t>Ak sa v dôsledku rekonštrukcie alebo modernizácie technologickej časti zariadenia výrobcu elektriny zvýši alebo zníži celkový inštalovaný výkon zariadenia výrobcu elektriny, percentuálny podiel rekonštrukcie sa určí porovnaním nákladov rekonštrukcie alebo modernizácie technologickej časti zariadenia výrobcu elektriny a investičných nákladov na obstaranie novej porovnateľnej technologickej časti zariadenia výrobcu elektriny s celkovým inštalovaným výkonom, ktorý zodpovedá celkovému inštalovanému výkonu zariadenia výrobcu elektriny po takejto rekonštrukcii alebo modernizácii</w:t>
      </w:r>
      <w:r w:rsidR="00CF4396">
        <w:rPr>
          <w:rFonts w:ascii="Times New Roman" w:hAnsi="Times New Roman"/>
        </w:rPr>
        <w:t>.</w:t>
      </w:r>
      <w:r w:rsidR="007F696A">
        <w:rPr>
          <w:rFonts w:ascii="Times New Roman" w:hAnsi="Times New Roman"/>
        </w:rPr>
        <w:t>“.</w:t>
      </w:r>
    </w:p>
    <w:p w:rsidR="008425BF" w:rsidRPr="00FF0298" w:rsidP="00791BC5">
      <w:pPr>
        <w:tabs>
          <w:tab w:val="num" w:pos="426"/>
        </w:tabs>
        <w:bidi w:val="0"/>
        <w:ind w:left="426"/>
        <w:jc w:val="both"/>
        <w:rPr>
          <w:rFonts w:ascii="Times New Roman" w:hAnsi="Times New Roman"/>
        </w:rPr>
      </w:pPr>
    </w:p>
    <w:p w:rsidR="00CB202E" w:rsidP="00791BC5">
      <w:pPr>
        <w:numPr>
          <w:numId w:val="1"/>
        </w:numPr>
        <w:tabs>
          <w:tab w:val="num" w:pos="426"/>
          <w:tab w:val="clear" w:pos="680"/>
        </w:tabs>
        <w:bidi w:val="0"/>
        <w:ind w:left="426"/>
        <w:jc w:val="both"/>
        <w:rPr>
          <w:rFonts w:ascii="Times New Roman" w:hAnsi="Times New Roman"/>
        </w:rPr>
      </w:pPr>
      <w:r>
        <w:rPr>
          <w:rFonts w:ascii="Times New Roman" w:hAnsi="Times New Roman"/>
        </w:rPr>
        <w:t xml:space="preserve"> V § 8 sa odsek 2 dopĺňa písmenom n), ktoré znie:</w:t>
      </w:r>
    </w:p>
    <w:p w:rsidR="00CB202E" w:rsidP="00791BC5">
      <w:pPr>
        <w:tabs>
          <w:tab w:val="num" w:pos="426"/>
        </w:tabs>
        <w:bidi w:val="0"/>
        <w:ind w:left="426"/>
        <w:jc w:val="both"/>
        <w:rPr>
          <w:rFonts w:ascii="Times New Roman" w:hAnsi="Times New Roman" w:cs="Calibri"/>
        </w:rPr>
      </w:pPr>
      <w:r w:rsidRPr="00CB202E">
        <w:rPr>
          <w:rFonts w:ascii="Times New Roman" w:hAnsi="Times New Roman"/>
        </w:rPr>
        <w:t xml:space="preserve">„n) </w:t>
      </w:r>
      <w:r w:rsidRPr="007F696A">
        <w:rPr>
          <w:rFonts w:ascii="Times New Roman" w:hAnsi="Times New Roman" w:cs="Calibri"/>
        </w:rPr>
        <w:t xml:space="preserve">potvrdenie o pôvode paliva v zariadení výrobcu elektriny u katalyticky spracovaného odpadu, z termického štiepenia odpadov a jeho produktov, plynu vyrobeného termochemickým splyňovaním odpadu v splyňovacom generátore alebo termickým štiepením odpadu, energeticky využiteľných plynov vznikajúcich ako vedľajší produkt v metalurgickom výrobnom procese, kde </w:t>
      </w:r>
      <w:r w:rsidR="001F289C">
        <w:rPr>
          <w:rFonts w:ascii="Times New Roman" w:hAnsi="Times New Roman" w:cs="Calibri"/>
        </w:rPr>
        <w:t xml:space="preserve">sa </w:t>
      </w:r>
      <w:r w:rsidRPr="007F696A">
        <w:rPr>
          <w:rFonts w:ascii="Times New Roman" w:hAnsi="Times New Roman" w:cs="Calibri"/>
        </w:rPr>
        <w:t>uvedie názov výrobcu, chemické zloženie paliva a jeho výhrevnosť akreditované laboratóriom podľa osobitného predpisu</w:t>
      </w:r>
      <w:r w:rsidR="00176BCD">
        <w:rPr>
          <w:rFonts w:ascii="Times New Roman" w:hAnsi="Times New Roman" w:cs="Calibri"/>
        </w:rPr>
        <w:t>.</w:t>
      </w:r>
      <w:r w:rsidRPr="007F696A">
        <w:rPr>
          <w:rFonts w:ascii="Times New Roman" w:hAnsi="Times New Roman" w:cs="Calibri"/>
          <w:vertAlign w:val="superscript"/>
        </w:rPr>
        <w:t>15e</w:t>
      </w:r>
      <w:r w:rsidR="00176BCD">
        <w:rPr>
          <w:rFonts w:ascii="Times New Roman" w:hAnsi="Times New Roman" w:cs="Calibri"/>
        </w:rPr>
        <w:t>)“.</w:t>
      </w:r>
      <w:r w:rsidRPr="007F696A">
        <w:rPr>
          <w:rFonts w:ascii="Times New Roman" w:hAnsi="Times New Roman" w:cs="Calibri"/>
        </w:rPr>
        <w:br/>
        <w:br/>
        <w:t>Poznámka po čiarou k</w:t>
      </w:r>
      <w:r>
        <w:rPr>
          <w:rFonts w:ascii="Times New Roman" w:hAnsi="Times New Roman" w:cs="Calibri"/>
        </w:rPr>
        <w:t> </w:t>
      </w:r>
      <w:r w:rsidRPr="007F696A">
        <w:rPr>
          <w:rFonts w:ascii="Times New Roman" w:hAnsi="Times New Roman" w:cs="Calibri"/>
        </w:rPr>
        <w:t>odkazu</w:t>
      </w:r>
      <w:r>
        <w:rPr>
          <w:rFonts w:ascii="Times New Roman" w:hAnsi="Times New Roman" w:cs="Calibri"/>
        </w:rPr>
        <w:t xml:space="preserve"> 15e)</w:t>
      </w:r>
      <w:r w:rsidRPr="007F696A">
        <w:rPr>
          <w:rFonts w:ascii="Times New Roman" w:hAnsi="Times New Roman" w:cs="Calibri"/>
        </w:rPr>
        <w:t xml:space="preserve"> znie:</w:t>
      </w:r>
    </w:p>
    <w:p w:rsidR="00CB202E" w:rsidRPr="007F696A" w:rsidP="00791BC5">
      <w:pPr>
        <w:tabs>
          <w:tab w:val="num" w:pos="426"/>
        </w:tabs>
        <w:bidi w:val="0"/>
        <w:ind w:left="426"/>
        <w:jc w:val="both"/>
        <w:rPr>
          <w:rFonts w:ascii="Times New Roman" w:hAnsi="Times New Roman" w:cs="Calibri"/>
        </w:rPr>
      </w:pPr>
      <w:r w:rsidRPr="007F696A">
        <w:rPr>
          <w:rFonts w:ascii="Times New Roman" w:hAnsi="Times New Roman" w:cs="Calibri"/>
        </w:rPr>
        <w:t>„</w:t>
      </w:r>
      <w:r w:rsidRPr="00CB202E">
        <w:rPr>
          <w:rFonts w:ascii="Times New Roman" w:hAnsi="Times New Roman" w:cs="Calibri"/>
          <w:vertAlign w:val="superscript"/>
        </w:rPr>
        <w:t>15e</w:t>
      </w:r>
      <w:r w:rsidRPr="00CB202E">
        <w:rPr>
          <w:rFonts w:ascii="Times New Roman" w:hAnsi="Times New Roman" w:cs="Calibri"/>
        </w:rPr>
        <w:t>)</w:t>
      </w:r>
      <w:r w:rsidRPr="007F696A">
        <w:rPr>
          <w:rFonts w:ascii="Times New Roman" w:hAnsi="Times New Roman" w:cs="Calibri"/>
        </w:rPr>
        <w:t xml:space="preserve"> Zákon č. 142/2000 Z. z. o metrológii a o zmene a doplnení niektorých zákonov v znení neskorších predpisov.“.</w:t>
      </w:r>
    </w:p>
    <w:p w:rsidR="00CB202E" w:rsidP="00791BC5">
      <w:pPr>
        <w:tabs>
          <w:tab w:val="num" w:pos="426"/>
        </w:tabs>
        <w:bidi w:val="0"/>
        <w:ind w:left="426"/>
        <w:jc w:val="both"/>
        <w:rPr>
          <w:rFonts w:ascii="Times New Roman" w:hAnsi="Times New Roman"/>
        </w:rPr>
      </w:pPr>
    </w:p>
    <w:p w:rsidR="00081E08"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Pr>
          <w:rFonts w:ascii="Times New Roman" w:hAnsi="Times New Roman"/>
        </w:rPr>
        <w:t>V § 11a odsek</w:t>
      </w:r>
      <w:r w:rsidR="0015718D">
        <w:rPr>
          <w:rFonts w:ascii="Times New Roman" w:hAnsi="Times New Roman"/>
        </w:rPr>
        <w:t>y</w:t>
      </w:r>
      <w:r>
        <w:rPr>
          <w:rFonts w:ascii="Times New Roman" w:hAnsi="Times New Roman"/>
        </w:rPr>
        <w:t xml:space="preserve"> 2 </w:t>
      </w:r>
      <w:r w:rsidR="0015718D">
        <w:rPr>
          <w:rFonts w:ascii="Times New Roman" w:hAnsi="Times New Roman"/>
        </w:rPr>
        <w:t xml:space="preserve">a 3 </w:t>
      </w:r>
      <w:r>
        <w:rPr>
          <w:rFonts w:ascii="Times New Roman" w:hAnsi="Times New Roman"/>
        </w:rPr>
        <w:t>zne</w:t>
      </w:r>
      <w:r w:rsidR="0015718D">
        <w:rPr>
          <w:rFonts w:ascii="Times New Roman" w:hAnsi="Times New Roman"/>
        </w:rPr>
        <w:t>jú</w:t>
      </w:r>
      <w:r>
        <w:rPr>
          <w:rFonts w:ascii="Times New Roman" w:hAnsi="Times New Roman"/>
        </w:rPr>
        <w:t>:</w:t>
      </w:r>
    </w:p>
    <w:p w:rsidR="0015718D" w:rsidP="00791BC5">
      <w:pPr>
        <w:tabs>
          <w:tab w:val="num" w:pos="426"/>
        </w:tabs>
        <w:bidi w:val="0"/>
        <w:ind w:left="426"/>
        <w:jc w:val="both"/>
        <w:rPr>
          <w:rFonts w:ascii="Times New Roman" w:hAnsi="Times New Roman"/>
        </w:rPr>
      </w:pPr>
      <w:r w:rsidR="00081E08">
        <w:rPr>
          <w:rFonts w:ascii="Times New Roman" w:hAnsi="Times New Roman"/>
        </w:rPr>
        <w:t xml:space="preserve">„(2) Za </w:t>
      </w:r>
      <w:r w:rsidRPr="0015718D" w:rsidR="00081E08">
        <w:rPr>
          <w:rFonts w:ascii="Times New Roman" w:hAnsi="Times New Roman"/>
        </w:rPr>
        <w:t xml:space="preserve">prípojku sa považujú technické a technologické zariadenia, ktoré slúžia na dopravu </w:t>
      </w:r>
      <w:r w:rsidRPr="0015718D" w:rsidR="00C02DFD">
        <w:rPr>
          <w:rFonts w:ascii="Times New Roman" w:hAnsi="Times New Roman"/>
        </w:rPr>
        <w:t>biometánu</w:t>
      </w:r>
      <w:r w:rsidRPr="0015718D" w:rsidR="00081E08">
        <w:rPr>
          <w:rFonts w:ascii="Times New Roman" w:hAnsi="Times New Roman"/>
        </w:rPr>
        <w:t xml:space="preserve"> do</w:t>
      </w:r>
      <w:r w:rsidR="00081E08">
        <w:rPr>
          <w:rFonts w:ascii="Times New Roman" w:hAnsi="Times New Roman"/>
        </w:rPr>
        <w:t xml:space="preserve"> distribučnej siete a začínajú po zariadení na úpravu bioplynu na biometán.</w:t>
      </w:r>
    </w:p>
    <w:p w:rsidR="0015718D" w:rsidP="00791BC5">
      <w:pPr>
        <w:tabs>
          <w:tab w:val="num" w:pos="426"/>
        </w:tabs>
        <w:bidi w:val="0"/>
        <w:ind w:left="426"/>
        <w:jc w:val="both"/>
        <w:rPr>
          <w:rFonts w:ascii="Times New Roman" w:hAnsi="Times New Roman"/>
        </w:rPr>
      </w:pPr>
      <w:r>
        <w:rPr>
          <w:rFonts w:ascii="Times New Roman" w:hAnsi="Times New Roman"/>
        </w:rPr>
        <w:t xml:space="preserve"> </w:t>
      </w:r>
    </w:p>
    <w:p w:rsidR="0015718D" w:rsidP="00791BC5">
      <w:pPr>
        <w:tabs>
          <w:tab w:val="num" w:pos="426"/>
        </w:tabs>
        <w:bidi w:val="0"/>
        <w:ind w:left="426"/>
        <w:jc w:val="both"/>
        <w:rPr>
          <w:rFonts w:ascii="Times New Roman" w:hAnsi="Times New Roman"/>
        </w:rPr>
      </w:pPr>
      <w:r>
        <w:rPr>
          <w:rFonts w:ascii="Times New Roman" w:hAnsi="Times New Roman"/>
        </w:rPr>
        <w:t>(3)</w:t>
      </w:r>
      <w:r w:rsidRPr="0015718D">
        <w:rPr>
          <w:rFonts w:ascii="Times New Roman" w:hAnsi="Times New Roman"/>
        </w:rPr>
        <w:t xml:space="preserve"> Prípojku zriaďuje prevádzkovateľ distribučnej siete alebo žiadateľ. Prípojka </w:t>
      </w:r>
      <w:r w:rsidRPr="0015718D" w:rsidR="00FB0725">
        <w:rPr>
          <w:rFonts w:ascii="Times New Roman" w:hAnsi="Times New Roman"/>
        </w:rPr>
        <w:t xml:space="preserve">je po kolaudácii a finančnom vyrovnaní </w:t>
      </w:r>
      <w:r w:rsidR="00C202D3">
        <w:rPr>
          <w:rFonts w:ascii="Times New Roman" w:hAnsi="Times New Roman"/>
        </w:rPr>
        <w:t xml:space="preserve">nákladov podľa odseku 1 </w:t>
      </w:r>
      <w:r w:rsidRPr="0015718D" w:rsidR="00FB0725">
        <w:rPr>
          <w:rFonts w:ascii="Times New Roman" w:hAnsi="Times New Roman"/>
        </w:rPr>
        <w:t>v majetku prevádzkovateľa distribučnej siete.</w:t>
      </w:r>
      <w:r w:rsidR="00FB0725">
        <w:rPr>
          <w:rFonts w:ascii="Times New Roman" w:hAnsi="Times New Roman"/>
        </w:rPr>
        <w:t xml:space="preserve"> Prevádzkovateľ distribučnej siete </w:t>
      </w:r>
      <w:r w:rsidR="001D2C51">
        <w:rPr>
          <w:rFonts w:ascii="Times New Roman" w:hAnsi="Times New Roman"/>
        </w:rPr>
        <w:t xml:space="preserve">na obdobie 15 rokov </w:t>
      </w:r>
      <w:r w:rsidR="00FB0725">
        <w:rPr>
          <w:rFonts w:ascii="Times New Roman" w:hAnsi="Times New Roman"/>
        </w:rPr>
        <w:t xml:space="preserve">bezplatne poskytne výrobcovi biometánu na prevádzku časť prípojky, v ktorej sú </w:t>
      </w:r>
      <w:r w:rsidRPr="0015718D" w:rsidR="00FB0725">
        <w:rPr>
          <w:rFonts w:ascii="Times New Roman" w:hAnsi="Times New Roman"/>
        </w:rPr>
        <w:t>zariadenia na úpravu tlaku a kvality biometánu</w:t>
      </w:r>
      <w:r w:rsidR="001D2C51">
        <w:rPr>
          <w:rFonts w:ascii="Times New Roman" w:hAnsi="Times New Roman"/>
        </w:rPr>
        <w:t>, pričom</w:t>
      </w:r>
      <w:r w:rsidR="00FB0725">
        <w:rPr>
          <w:rFonts w:ascii="Times New Roman" w:hAnsi="Times New Roman"/>
        </w:rPr>
        <w:t xml:space="preserve"> </w:t>
      </w:r>
      <w:r w:rsidR="001D2C51">
        <w:rPr>
          <w:rFonts w:ascii="Times New Roman" w:hAnsi="Times New Roman"/>
        </w:rPr>
        <w:t>náklady na prevádzkovanie</w:t>
      </w:r>
      <w:r w:rsidR="00493096">
        <w:rPr>
          <w:rFonts w:ascii="Times New Roman" w:hAnsi="Times New Roman"/>
        </w:rPr>
        <w:t xml:space="preserve"> tejto časti prípojky </w:t>
      </w:r>
      <w:r w:rsidR="001D2C51">
        <w:rPr>
          <w:rFonts w:ascii="Times New Roman" w:hAnsi="Times New Roman"/>
        </w:rPr>
        <w:t>znáša výrobca biometánu.“.</w:t>
      </w:r>
    </w:p>
    <w:p w:rsidR="00081E08" w:rsidP="00791BC5">
      <w:pPr>
        <w:pStyle w:val="ListParagraph"/>
        <w:tabs>
          <w:tab w:val="num" w:pos="426"/>
        </w:tabs>
        <w:bidi w:val="0"/>
        <w:ind w:left="426"/>
        <w:rPr>
          <w:rFonts w:ascii="Times New Roman" w:hAnsi="Times New Roman"/>
        </w:rPr>
      </w:pPr>
    </w:p>
    <w:p w:rsidR="009445EE" w:rsidP="00791BC5">
      <w:pPr>
        <w:numPr>
          <w:numId w:val="1"/>
        </w:numPr>
        <w:tabs>
          <w:tab w:val="num" w:pos="426"/>
          <w:tab w:val="clear" w:pos="680"/>
        </w:tabs>
        <w:bidi w:val="0"/>
        <w:ind w:left="426"/>
        <w:jc w:val="both"/>
        <w:rPr>
          <w:rFonts w:ascii="Times New Roman" w:hAnsi="Times New Roman"/>
        </w:rPr>
      </w:pPr>
      <w:r>
        <w:rPr>
          <w:rFonts w:ascii="Times New Roman" w:hAnsi="Times New Roman"/>
        </w:rPr>
        <w:t xml:space="preserve"> V § 12b ods. 1 sa na konci prvej vety pripájajú tieto slová: „alebo sa zmenili podmienky alebo skutočnosti, na základe ktorých bolo potvrdenie vydané“.</w:t>
      </w:r>
    </w:p>
    <w:p w:rsidR="009445EE" w:rsidP="00791BC5">
      <w:pPr>
        <w:tabs>
          <w:tab w:val="num" w:pos="426"/>
        </w:tabs>
        <w:bidi w:val="0"/>
        <w:ind w:left="426"/>
        <w:jc w:val="both"/>
        <w:rPr>
          <w:rFonts w:ascii="Times New Roman" w:hAnsi="Times New Roman"/>
        </w:rPr>
      </w:pPr>
      <w:r>
        <w:rPr>
          <w:rFonts w:ascii="Times New Roman" w:hAnsi="Times New Roman"/>
        </w:rPr>
        <w:t xml:space="preserve">  </w:t>
      </w:r>
    </w:p>
    <w:p w:rsidR="00CB005B"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Pr>
          <w:rFonts w:ascii="Times New Roman" w:hAnsi="Times New Roman"/>
        </w:rPr>
        <w:t>V § 14a odsek</w:t>
      </w:r>
      <w:r w:rsidR="00861020">
        <w:rPr>
          <w:rFonts w:ascii="Times New Roman" w:hAnsi="Times New Roman"/>
        </w:rPr>
        <w:t xml:space="preserve"> 3</w:t>
      </w:r>
      <w:r>
        <w:rPr>
          <w:rFonts w:ascii="Times New Roman" w:hAnsi="Times New Roman"/>
        </w:rPr>
        <w:t xml:space="preserve"> znie:</w:t>
      </w:r>
    </w:p>
    <w:p w:rsidR="00CB005B" w:rsidP="00791BC5">
      <w:pPr>
        <w:tabs>
          <w:tab w:val="num" w:pos="426"/>
        </w:tabs>
        <w:bidi w:val="0"/>
        <w:ind w:left="426"/>
        <w:jc w:val="both"/>
        <w:rPr>
          <w:rFonts w:ascii="Times New Roman" w:hAnsi="Times New Roman"/>
        </w:rPr>
      </w:pPr>
      <w:r>
        <w:rPr>
          <w:rFonts w:ascii="Times New Roman" w:hAnsi="Times New Roman"/>
        </w:rPr>
        <w:t>„</w:t>
      </w:r>
      <w:r w:rsidRPr="007D00B8">
        <w:rPr>
          <w:rFonts w:ascii="Times New Roman" w:hAnsi="Times New Roman"/>
        </w:rPr>
        <w:t xml:space="preserve">(3) Právnická osoba alebo fyzická osoba podľa odseku 2 je povinná plnenie povinnosti podľa odseku 1 zabezpečiť za kalendárny štvrťrok prostredníctvom pohonných látok s obsahom biopalív, pričom minimálny obsah biopalív </w:t>
      </w:r>
      <w:r>
        <w:rPr>
          <w:rFonts w:ascii="Times New Roman" w:hAnsi="Times New Roman"/>
        </w:rPr>
        <w:t xml:space="preserve">v jednotlivých druhoch </w:t>
      </w:r>
      <w:r w:rsidRPr="007D00B8">
        <w:rPr>
          <w:rFonts w:ascii="Times New Roman" w:hAnsi="Times New Roman"/>
        </w:rPr>
        <w:t xml:space="preserve"> pohonných látok je ustanovený v prílohe č. 1, najviac však v množstve ustanovenom v technickom predpise upravujúcom kvalitu pohonných látok,</w:t>
      </w:r>
      <w:r w:rsidRPr="0074453B">
        <w:rPr>
          <w:rFonts w:ascii="Times New Roman" w:hAnsi="Times New Roman"/>
          <w:vertAlign w:val="superscript"/>
        </w:rPr>
        <w:t>17e)</w:t>
      </w:r>
      <w:r w:rsidRPr="007D00B8">
        <w:rPr>
          <w:rFonts w:ascii="Times New Roman" w:hAnsi="Times New Roman"/>
        </w:rPr>
        <w:t xml:space="preserve"> ak </w:t>
      </w:r>
      <w:r w:rsidRPr="000957E5" w:rsidR="000957E5">
        <w:rPr>
          <w:rFonts w:ascii="Times New Roman" w:hAnsi="Times New Roman"/>
        </w:rPr>
        <w:t>v odseku 11 nie je ustanovené</w:t>
      </w:r>
      <w:r w:rsidRPr="007D00B8">
        <w:rPr>
          <w:rFonts w:ascii="Times New Roman" w:hAnsi="Times New Roman"/>
        </w:rPr>
        <w:t xml:space="preserve"> inak. Povinnosť podľa prílohy č. 1 sa považuje za splnenú i v prípade, ak minimálny obsah biopaliva je nižší najviac o 0, 25 % vrátane v litri jednotlivého druhu pohonných látok, ako je ustanovené v prílohe č. 1, alebo ak je odchýlka v súlade s technickým predpisom.</w:t>
      </w:r>
      <w:r w:rsidRPr="0074453B">
        <w:rPr>
          <w:rFonts w:ascii="Times New Roman" w:hAnsi="Times New Roman"/>
          <w:vertAlign w:val="superscript"/>
        </w:rPr>
        <w:t>17f)</w:t>
      </w:r>
      <w:r w:rsidRPr="007D00B8">
        <w:rPr>
          <w:rFonts w:ascii="Times New Roman" w:hAnsi="Times New Roman"/>
        </w:rPr>
        <w:t xml:space="preserve"> Na účely prílohy č. 1 sa bioetanolovou zložkou rozumie bioetyltercbutyléter alebo zmes bioetyltercbutyléteru a bioetanolu, pričom zmes musí obsahovať minimálny podiel bioetyltercbutyléteru podľa prílohy č. 1. Objem bioetyltercbutyléteru sa do objemu bioetanolovej zložky zmesi započítava 47 % svojho objemu. Na účely prílohy č.</w:t>
      </w:r>
      <w:r>
        <w:rPr>
          <w:rFonts w:ascii="Times New Roman" w:hAnsi="Times New Roman"/>
        </w:rPr>
        <w:t> </w:t>
      </w:r>
      <w:r w:rsidRPr="007D00B8">
        <w:rPr>
          <w:rFonts w:ascii="Times New Roman" w:hAnsi="Times New Roman"/>
        </w:rPr>
        <w:t xml:space="preserve">1 sa biodieselom </w:t>
      </w:r>
      <w:r w:rsidRPr="005B7BD5">
        <w:rPr>
          <w:rFonts w:ascii="Times New Roman" w:hAnsi="Times New Roman"/>
        </w:rPr>
        <w:t>rozum</w:t>
      </w:r>
      <w:r>
        <w:rPr>
          <w:rFonts w:ascii="Times New Roman" w:hAnsi="Times New Roman"/>
        </w:rPr>
        <w:t xml:space="preserve">ejú aj estery </w:t>
      </w:r>
      <w:r w:rsidRPr="005B7BD5">
        <w:rPr>
          <w:rFonts w:ascii="Times New Roman" w:hAnsi="Times New Roman"/>
        </w:rPr>
        <w:t>vyroben</w:t>
      </w:r>
      <w:r>
        <w:rPr>
          <w:rFonts w:ascii="Times New Roman" w:hAnsi="Times New Roman"/>
        </w:rPr>
        <w:t>é</w:t>
      </w:r>
      <w:r w:rsidRPr="005B7BD5">
        <w:rPr>
          <w:rFonts w:ascii="Times New Roman" w:hAnsi="Times New Roman"/>
        </w:rPr>
        <w:t xml:space="preserve"> z </w:t>
      </w:r>
      <w:r w:rsidR="00EE6C34">
        <w:rPr>
          <w:rFonts w:ascii="Times New Roman" w:hAnsi="Times New Roman"/>
        </w:rPr>
        <w:t>používaných</w:t>
      </w:r>
      <w:r w:rsidRPr="005B7BD5" w:rsidR="00EE6C34">
        <w:rPr>
          <w:rFonts w:ascii="Times New Roman" w:hAnsi="Times New Roman"/>
        </w:rPr>
        <w:t xml:space="preserve"> </w:t>
      </w:r>
      <w:r w:rsidRPr="005B7BD5">
        <w:rPr>
          <w:rFonts w:ascii="Times New Roman" w:hAnsi="Times New Roman"/>
        </w:rPr>
        <w:t>kuchynských olejov a tukov, alebo z ich zmesí, ak spĺňa</w:t>
      </w:r>
      <w:r>
        <w:rPr>
          <w:rFonts w:ascii="Times New Roman" w:hAnsi="Times New Roman"/>
        </w:rPr>
        <w:t>jú</w:t>
      </w:r>
      <w:r w:rsidRPr="005B7BD5">
        <w:rPr>
          <w:rFonts w:ascii="Times New Roman" w:hAnsi="Times New Roman"/>
        </w:rPr>
        <w:t xml:space="preserve"> požiadavky na kvalitu</w:t>
      </w:r>
      <w:r w:rsidR="008A42E7">
        <w:rPr>
          <w:rFonts w:ascii="Times New Roman" w:hAnsi="Times New Roman"/>
        </w:rPr>
        <w:t xml:space="preserve"> biodiesla</w:t>
      </w:r>
      <w:r>
        <w:rPr>
          <w:rFonts w:ascii="Times New Roman" w:hAnsi="Times New Roman"/>
        </w:rPr>
        <w:t>,</w:t>
      </w:r>
      <w:r>
        <w:rPr>
          <w:rFonts w:ascii="Times New Roman" w:hAnsi="Times New Roman"/>
          <w:vertAlign w:val="superscript"/>
        </w:rPr>
        <w:t>3a)</w:t>
      </w:r>
      <w:r>
        <w:rPr>
          <w:rFonts w:ascii="Times New Roman" w:hAnsi="Times New Roman"/>
        </w:rPr>
        <w:t xml:space="preserve"> pričom na účely odseku 1 sa do výpočtu referenčnej hodnoty započítava ich energetický obsah dvojnásobne.“.</w:t>
      </w:r>
    </w:p>
    <w:p w:rsidR="00CB005B" w:rsidP="00791BC5">
      <w:pPr>
        <w:tabs>
          <w:tab w:val="num" w:pos="426"/>
        </w:tabs>
        <w:bidi w:val="0"/>
        <w:ind w:left="426"/>
        <w:jc w:val="both"/>
        <w:rPr>
          <w:rFonts w:ascii="Times New Roman" w:hAnsi="Times New Roman"/>
        </w:rPr>
      </w:pPr>
    </w:p>
    <w:p w:rsidR="00861020"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Pr>
          <w:rFonts w:ascii="Times New Roman" w:hAnsi="Times New Roman"/>
        </w:rPr>
        <w:t>V § 14a odsek 9 znie:</w:t>
      </w:r>
    </w:p>
    <w:p w:rsidR="00861020" w:rsidP="00791BC5">
      <w:pPr>
        <w:tabs>
          <w:tab w:val="num" w:pos="426"/>
        </w:tabs>
        <w:bidi w:val="0"/>
        <w:ind w:left="426"/>
        <w:jc w:val="both"/>
        <w:rPr>
          <w:rFonts w:ascii="Times New Roman" w:hAnsi="Times New Roman"/>
        </w:rPr>
      </w:pPr>
      <w:r>
        <w:rPr>
          <w:rFonts w:ascii="Times New Roman" w:hAnsi="Times New Roman"/>
        </w:rPr>
        <w:t>„(</w:t>
      </w:r>
      <w:r w:rsidRPr="00041402">
        <w:rPr>
          <w:rFonts w:ascii="Times New Roman" w:hAnsi="Times New Roman"/>
        </w:rPr>
        <w:t xml:space="preserve">9) Na účely </w:t>
      </w:r>
      <w:r>
        <w:rPr>
          <w:rFonts w:ascii="Times New Roman" w:hAnsi="Times New Roman"/>
        </w:rPr>
        <w:t xml:space="preserve">plnenia povinností </w:t>
      </w:r>
      <w:r w:rsidR="000957E5">
        <w:rPr>
          <w:rFonts w:ascii="Times New Roman" w:hAnsi="Times New Roman"/>
        </w:rPr>
        <w:t xml:space="preserve">podľa </w:t>
      </w:r>
      <w:r w:rsidRPr="00041402">
        <w:rPr>
          <w:rFonts w:ascii="Times New Roman" w:hAnsi="Times New Roman"/>
        </w:rPr>
        <w:t xml:space="preserve">odseku 1 </w:t>
      </w:r>
      <w:r>
        <w:rPr>
          <w:rFonts w:ascii="Times New Roman" w:hAnsi="Times New Roman"/>
        </w:rPr>
        <w:t>a 3 s</w:t>
      </w:r>
      <w:r w:rsidRPr="00041402">
        <w:rPr>
          <w:rFonts w:ascii="Times New Roman" w:hAnsi="Times New Roman"/>
        </w:rPr>
        <w:t>a započítavajú len biopalivá, ktoré spĺňajú kritériá trvalej udržateľnosti</w:t>
      </w:r>
      <w:r>
        <w:rPr>
          <w:rFonts w:ascii="Times New Roman" w:hAnsi="Times New Roman"/>
        </w:rPr>
        <w:t xml:space="preserve"> podľa §</w:t>
      </w:r>
      <w:r w:rsidR="00732A1B">
        <w:rPr>
          <w:rFonts w:ascii="Times New Roman" w:hAnsi="Times New Roman"/>
        </w:rPr>
        <w:t xml:space="preserve"> </w:t>
      </w:r>
      <w:r>
        <w:rPr>
          <w:rFonts w:ascii="Times New Roman" w:hAnsi="Times New Roman"/>
        </w:rPr>
        <w:t>19b ods. 1 písm. a).“.</w:t>
      </w:r>
    </w:p>
    <w:p w:rsidR="00861020" w:rsidP="00791BC5">
      <w:pPr>
        <w:tabs>
          <w:tab w:val="num" w:pos="426"/>
        </w:tabs>
        <w:bidi w:val="0"/>
        <w:ind w:left="426"/>
        <w:jc w:val="both"/>
        <w:rPr>
          <w:rFonts w:ascii="Times New Roman" w:hAnsi="Times New Roman"/>
        </w:rPr>
      </w:pPr>
    </w:p>
    <w:p w:rsidR="004E600C" w:rsidP="00791BC5">
      <w:pPr>
        <w:numPr>
          <w:numId w:val="1"/>
        </w:numPr>
        <w:tabs>
          <w:tab w:val="num" w:pos="426"/>
          <w:tab w:val="clear" w:pos="680"/>
        </w:tabs>
        <w:bidi w:val="0"/>
        <w:ind w:left="426"/>
        <w:jc w:val="both"/>
        <w:rPr>
          <w:rFonts w:ascii="Times New Roman" w:hAnsi="Times New Roman"/>
        </w:rPr>
      </w:pPr>
      <w:r>
        <w:rPr>
          <w:rFonts w:ascii="Times New Roman" w:hAnsi="Times New Roman"/>
        </w:rPr>
        <w:t xml:space="preserve"> V § 18c ods. 3 sa slová „do 31. decembra 2014“ nahrádzajú slovami „do 31. decembra 2018“</w:t>
      </w:r>
      <w:r w:rsidR="002D74E5">
        <w:rPr>
          <w:rFonts w:ascii="Times New Roman" w:hAnsi="Times New Roman"/>
        </w:rPr>
        <w:t>.</w:t>
      </w:r>
    </w:p>
    <w:p w:rsidR="004E600C" w:rsidP="00791BC5">
      <w:pPr>
        <w:tabs>
          <w:tab w:val="num" w:pos="426"/>
        </w:tabs>
        <w:bidi w:val="0"/>
        <w:ind w:left="426"/>
        <w:jc w:val="both"/>
        <w:rPr>
          <w:rFonts w:ascii="Times New Roman" w:hAnsi="Times New Roman"/>
        </w:rPr>
      </w:pPr>
    </w:p>
    <w:p w:rsidR="00000DDA" w:rsidP="00791BC5">
      <w:pPr>
        <w:numPr>
          <w:numId w:val="1"/>
        </w:numPr>
        <w:tabs>
          <w:tab w:val="num" w:pos="426"/>
          <w:tab w:val="clear" w:pos="680"/>
        </w:tabs>
        <w:bidi w:val="0"/>
        <w:ind w:left="426"/>
        <w:jc w:val="both"/>
        <w:rPr>
          <w:rFonts w:ascii="Times New Roman" w:hAnsi="Times New Roman"/>
        </w:rPr>
      </w:pPr>
      <w:r w:rsidR="002D74E5">
        <w:rPr>
          <w:rFonts w:ascii="Times New Roman" w:hAnsi="Times New Roman"/>
        </w:rPr>
        <w:t xml:space="preserve"> </w:t>
      </w:r>
      <w:r>
        <w:rPr>
          <w:rFonts w:ascii="Times New Roman" w:hAnsi="Times New Roman"/>
        </w:rPr>
        <w:t>Za § 1</w:t>
      </w:r>
      <w:r w:rsidR="0038571E">
        <w:rPr>
          <w:rFonts w:ascii="Times New Roman" w:hAnsi="Times New Roman"/>
        </w:rPr>
        <w:t>8d</w:t>
      </w:r>
      <w:r>
        <w:rPr>
          <w:rFonts w:ascii="Times New Roman" w:hAnsi="Times New Roman"/>
        </w:rPr>
        <w:t xml:space="preserve"> sa vkladá §18</w:t>
      </w:r>
      <w:r w:rsidR="0038571E">
        <w:rPr>
          <w:rFonts w:ascii="Times New Roman" w:hAnsi="Times New Roman"/>
        </w:rPr>
        <w:t>e</w:t>
      </w:r>
      <w:r>
        <w:rPr>
          <w:rFonts w:ascii="Times New Roman" w:hAnsi="Times New Roman"/>
        </w:rPr>
        <w:t>, ktorý vrátane nadpisu znie:</w:t>
      </w:r>
    </w:p>
    <w:p w:rsidR="00000DDA" w:rsidP="00791BC5">
      <w:pPr>
        <w:tabs>
          <w:tab w:val="num" w:pos="426"/>
        </w:tabs>
        <w:bidi w:val="0"/>
        <w:ind w:left="426"/>
        <w:jc w:val="both"/>
        <w:rPr>
          <w:rFonts w:ascii="Times New Roman" w:hAnsi="Times New Roman"/>
        </w:rPr>
      </w:pPr>
    </w:p>
    <w:p w:rsidR="00000DDA" w:rsidRPr="005E4EAC" w:rsidP="00791BC5">
      <w:pPr>
        <w:tabs>
          <w:tab w:val="num" w:pos="426"/>
        </w:tabs>
        <w:bidi w:val="0"/>
        <w:ind w:left="426"/>
        <w:jc w:val="center"/>
        <w:rPr>
          <w:rFonts w:ascii="Times New Roman" w:hAnsi="Times New Roman"/>
          <w:b/>
        </w:rPr>
      </w:pPr>
      <w:r>
        <w:rPr>
          <w:rFonts w:ascii="Times New Roman" w:hAnsi="Times New Roman"/>
        </w:rPr>
        <w:t>„</w:t>
      </w:r>
      <w:r w:rsidR="0038571E">
        <w:rPr>
          <w:rFonts w:ascii="Times New Roman" w:hAnsi="Times New Roman"/>
          <w:b/>
        </w:rPr>
        <w:t>§ 18e</w:t>
      </w:r>
    </w:p>
    <w:p w:rsidR="00000DDA" w:rsidRPr="005E4EAC" w:rsidP="00791BC5">
      <w:pPr>
        <w:tabs>
          <w:tab w:val="num" w:pos="426"/>
        </w:tabs>
        <w:bidi w:val="0"/>
        <w:ind w:left="426"/>
        <w:jc w:val="center"/>
        <w:rPr>
          <w:rFonts w:ascii="Times New Roman" w:hAnsi="Times New Roman"/>
          <w:b/>
        </w:rPr>
      </w:pPr>
      <w:r w:rsidRPr="005E4EAC">
        <w:rPr>
          <w:rFonts w:ascii="Times New Roman" w:hAnsi="Times New Roman"/>
          <w:b/>
        </w:rPr>
        <w:t>Prechodné ustano</w:t>
      </w:r>
      <w:r>
        <w:rPr>
          <w:rFonts w:ascii="Times New Roman" w:hAnsi="Times New Roman"/>
          <w:b/>
        </w:rPr>
        <w:t>venia k úpravám účinným od 1. januára</w:t>
      </w:r>
      <w:r w:rsidRPr="005E4EAC">
        <w:rPr>
          <w:rFonts w:ascii="Times New Roman" w:hAnsi="Times New Roman"/>
          <w:b/>
        </w:rPr>
        <w:t xml:space="preserve"> 201</w:t>
      </w:r>
      <w:r>
        <w:rPr>
          <w:rFonts w:ascii="Times New Roman" w:hAnsi="Times New Roman"/>
          <w:b/>
        </w:rPr>
        <w:t>4</w:t>
      </w:r>
    </w:p>
    <w:p w:rsidR="00000DDA" w:rsidP="00791BC5">
      <w:pPr>
        <w:tabs>
          <w:tab w:val="num" w:pos="426"/>
        </w:tabs>
        <w:bidi w:val="0"/>
        <w:ind w:left="426"/>
        <w:jc w:val="both"/>
        <w:rPr>
          <w:rFonts w:ascii="Times New Roman" w:hAnsi="Times New Roman"/>
        </w:rPr>
      </w:pPr>
    </w:p>
    <w:p w:rsidR="009A6D11" w:rsidRPr="003F6152" w:rsidP="00791BC5">
      <w:pPr>
        <w:tabs>
          <w:tab w:val="num" w:pos="426"/>
        </w:tabs>
        <w:bidi w:val="0"/>
        <w:ind w:left="426"/>
        <w:jc w:val="both"/>
        <w:rPr>
          <w:rFonts w:ascii="Times New Roman" w:hAnsi="Times New Roman"/>
          <w:szCs w:val="22"/>
        </w:rPr>
      </w:pPr>
      <w:r>
        <w:rPr>
          <w:rFonts w:ascii="Times New Roman" w:hAnsi="Times New Roman"/>
          <w:color w:val="FF0000"/>
        </w:rPr>
        <w:t xml:space="preserve"> </w:t>
      </w:r>
      <w:r w:rsidR="002D74E5">
        <w:rPr>
          <w:rFonts w:ascii="Times New Roman" w:hAnsi="Times New Roman"/>
        </w:rPr>
        <w:t xml:space="preserve">(1) </w:t>
      </w:r>
      <w:r w:rsidRPr="003F6152">
        <w:rPr>
          <w:rFonts w:ascii="Times New Roman" w:hAnsi="Times New Roman"/>
        </w:rPr>
        <w:t>Podmienky podpory výroby elektriny z obnoviteľných zdrojov energie a podpory výroby elektriny vysoko účinnou kombinovanou výrobou</w:t>
      </w:r>
      <w:r w:rsidRPr="003F6152" w:rsidR="009D2734">
        <w:rPr>
          <w:rFonts w:ascii="Times New Roman" w:hAnsi="Times New Roman"/>
        </w:rPr>
        <w:t xml:space="preserve"> </w:t>
      </w:r>
      <w:r w:rsidRPr="003F6152">
        <w:rPr>
          <w:rFonts w:ascii="Times New Roman" w:hAnsi="Times New Roman"/>
        </w:rPr>
        <w:t>pri zariadení výrobcu elektriny, ktoré bolo uvedené do prevádzky pred 1. januárom 2014, zostávajú zachované podľa doterajších predpisov.</w:t>
      </w:r>
    </w:p>
    <w:p w:rsidR="009D2734" w:rsidRPr="003F6152" w:rsidP="00791BC5">
      <w:pPr>
        <w:tabs>
          <w:tab w:val="num" w:pos="426"/>
        </w:tabs>
        <w:bidi w:val="0"/>
        <w:ind w:left="426"/>
        <w:jc w:val="both"/>
        <w:rPr>
          <w:rFonts w:ascii="Times New Roman" w:hAnsi="Times New Roman"/>
          <w:szCs w:val="22"/>
        </w:rPr>
      </w:pPr>
    </w:p>
    <w:p w:rsidR="009D2734" w:rsidRPr="00C62727" w:rsidP="00791BC5">
      <w:pPr>
        <w:tabs>
          <w:tab w:val="num" w:pos="426"/>
        </w:tabs>
        <w:bidi w:val="0"/>
        <w:ind w:left="426"/>
        <w:jc w:val="both"/>
        <w:rPr>
          <w:rFonts w:ascii="Times New Roman" w:hAnsi="Times New Roman"/>
          <w:color w:val="FF0000"/>
        </w:rPr>
      </w:pPr>
      <w:r w:rsidR="002D74E5">
        <w:rPr>
          <w:rFonts w:ascii="Times New Roman" w:hAnsi="Times New Roman"/>
        </w:rPr>
        <w:t xml:space="preserve">(2) </w:t>
      </w:r>
      <w:r w:rsidRPr="002D74E5" w:rsidR="00CF4396">
        <w:rPr>
          <w:rFonts w:ascii="Times New Roman" w:hAnsi="Times New Roman"/>
        </w:rPr>
        <w:t>Na zariadenie,</w:t>
      </w:r>
      <w:r w:rsidRPr="002D74E5" w:rsidR="00CF4396">
        <w:rPr>
          <w:rFonts w:ascii="Times New Roman" w:hAnsi="Times New Roman" w:cs="Calibri"/>
          <w:sz w:val="20"/>
          <w:szCs w:val="20"/>
        </w:rPr>
        <w:t xml:space="preserve"> </w:t>
      </w:r>
      <w:r w:rsidRPr="002D74E5" w:rsidR="00CF4396">
        <w:rPr>
          <w:rFonts w:ascii="Times New Roman" w:hAnsi="Times New Roman"/>
        </w:rPr>
        <w:t>na ktorého výstavbu vydané stavebné povolenie nadobudlo právoplatnosť pred 1. januárom 201</w:t>
      </w:r>
      <w:r w:rsidR="000254F1">
        <w:rPr>
          <w:rFonts w:ascii="Times New Roman" w:hAnsi="Times New Roman"/>
        </w:rPr>
        <w:t>4</w:t>
      </w:r>
      <w:r w:rsidRPr="002D74E5" w:rsidR="00CF4396">
        <w:rPr>
          <w:rFonts w:ascii="Times New Roman" w:hAnsi="Times New Roman"/>
        </w:rPr>
        <w:t xml:space="preserve"> a ktoré má vydané rozhodnutie o povolení užívania podľa osobitného predpisu</w:t>
      </w:r>
      <w:r w:rsidRPr="002D74E5" w:rsidR="00CF4396">
        <w:rPr>
          <w:rFonts w:ascii="Times New Roman" w:hAnsi="Times New Roman"/>
          <w:vertAlign w:val="superscript"/>
        </w:rPr>
        <w:t>20)</w:t>
      </w:r>
      <w:r w:rsidRPr="002D74E5" w:rsidR="00CF4396">
        <w:rPr>
          <w:rFonts w:ascii="Times New Roman" w:hAnsi="Times New Roman"/>
        </w:rPr>
        <w:t xml:space="preserve"> pred 1. augustom 2015, sa na účely výpočtu podľa § 3 ods. 4 započíta množstvo elektriny vyrobené z biomasy alebo biokvapaliny kombinovanou výrobou určené podľa § 19 ods. 1 písm. a).</w:t>
      </w:r>
    </w:p>
    <w:p w:rsidR="009D2734" w:rsidRPr="003F6152" w:rsidP="00791BC5">
      <w:pPr>
        <w:pStyle w:val="ListParagraph"/>
        <w:tabs>
          <w:tab w:val="num" w:pos="426"/>
        </w:tabs>
        <w:bidi w:val="0"/>
        <w:ind w:left="426"/>
        <w:rPr>
          <w:rFonts w:ascii="Times New Roman" w:hAnsi="Times New Roman"/>
          <w:szCs w:val="22"/>
        </w:rPr>
      </w:pPr>
      <w:r w:rsidRPr="003F6152" w:rsidR="00C77112">
        <w:rPr>
          <w:rFonts w:ascii="Times New Roman" w:hAnsi="Times New Roman"/>
          <w:szCs w:val="22"/>
        </w:rPr>
        <w:t xml:space="preserve"> </w:t>
      </w:r>
    </w:p>
    <w:p w:rsidR="006F006D" w:rsidRPr="004E007B" w:rsidP="00791BC5">
      <w:pPr>
        <w:tabs>
          <w:tab w:val="num" w:pos="426"/>
        </w:tabs>
        <w:bidi w:val="0"/>
        <w:ind w:left="426"/>
        <w:jc w:val="both"/>
        <w:rPr>
          <w:rFonts w:ascii="Times New Roman" w:hAnsi="Times New Roman"/>
          <w:color w:val="231F20"/>
          <w:szCs w:val="22"/>
        </w:rPr>
      </w:pPr>
      <w:r w:rsidR="002D74E5">
        <w:rPr>
          <w:rFonts w:ascii="Times New Roman" w:hAnsi="Times New Roman"/>
          <w:szCs w:val="22"/>
        </w:rPr>
        <w:t xml:space="preserve">(3) </w:t>
      </w:r>
      <w:r w:rsidRPr="003F6152" w:rsidR="00C77112">
        <w:rPr>
          <w:rFonts w:ascii="Times New Roman" w:hAnsi="Times New Roman"/>
          <w:szCs w:val="22"/>
        </w:rPr>
        <w:t>Výrobca elektriny z malého zdroja, ktorý</w:t>
      </w:r>
      <w:r w:rsidR="00C77112">
        <w:rPr>
          <w:rFonts w:ascii="Times New Roman" w:hAnsi="Times New Roman"/>
          <w:color w:val="231F20"/>
          <w:szCs w:val="22"/>
        </w:rPr>
        <w:t xml:space="preserve"> si inštaloval </w:t>
      </w:r>
      <w:r w:rsidR="00180349">
        <w:rPr>
          <w:rFonts w:ascii="Times New Roman" w:hAnsi="Times New Roman"/>
          <w:color w:val="231F20"/>
          <w:szCs w:val="22"/>
        </w:rPr>
        <w:t xml:space="preserve">malý zdroj </w:t>
      </w:r>
      <w:r w:rsidR="00C77112">
        <w:rPr>
          <w:rFonts w:ascii="Times New Roman" w:hAnsi="Times New Roman"/>
          <w:color w:val="231F20"/>
          <w:szCs w:val="22"/>
        </w:rPr>
        <w:t>pred 1. januárom 2014</w:t>
      </w:r>
      <w:r w:rsidR="00547593">
        <w:rPr>
          <w:rFonts w:ascii="Times New Roman" w:hAnsi="Times New Roman"/>
          <w:color w:val="231F20"/>
          <w:szCs w:val="22"/>
        </w:rPr>
        <w:t xml:space="preserve">, oznámi </w:t>
      </w:r>
      <w:r w:rsidR="007E7DCE">
        <w:rPr>
          <w:rFonts w:ascii="Times New Roman" w:hAnsi="Times New Roman"/>
          <w:color w:val="231F20"/>
          <w:szCs w:val="22"/>
        </w:rPr>
        <w:t>uvedenie</w:t>
      </w:r>
      <w:r w:rsidR="00547593">
        <w:rPr>
          <w:rFonts w:ascii="Times New Roman" w:hAnsi="Times New Roman"/>
          <w:color w:val="231F20"/>
          <w:szCs w:val="22"/>
        </w:rPr>
        <w:t xml:space="preserve"> </w:t>
      </w:r>
      <w:r w:rsidR="00180349">
        <w:rPr>
          <w:rFonts w:ascii="Times New Roman" w:hAnsi="Times New Roman"/>
          <w:color w:val="231F20"/>
          <w:szCs w:val="22"/>
        </w:rPr>
        <w:t>malého zdroja</w:t>
      </w:r>
      <w:r w:rsidR="00547593">
        <w:rPr>
          <w:rFonts w:ascii="Times New Roman" w:hAnsi="Times New Roman"/>
          <w:color w:val="231F20"/>
          <w:szCs w:val="22"/>
        </w:rPr>
        <w:t xml:space="preserve"> </w:t>
      </w:r>
      <w:r w:rsidR="007E7DCE">
        <w:rPr>
          <w:rFonts w:ascii="Times New Roman" w:hAnsi="Times New Roman"/>
          <w:color w:val="231F20"/>
          <w:szCs w:val="22"/>
        </w:rPr>
        <w:t xml:space="preserve">do prevádzky </w:t>
      </w:r>
      <w:r w:rsidR="00547593">
        <w:rPr>
          <w:rFonts w:ascii="Times New Roman" w:hAnsi="Times New Roman"/>
          <w:color w:val="231F20"/>
          <w:szCs w:val="22"/>
        </w:rPr>
        <w:t xml:space="preserve">podľa § 4a ods. </w:t>
      </w:r>
      <w:r w:rsidR="00180349">
        <w:rPr>
          <w:rFonts w:ascii="Times New Roman" w:hAnsi="Times New Roman"/>
          <w:color w:val="231F20"/>
          <w:szCs w:val="22"/>
        </w:rPr>
        <w:t>6</w:t>
      </w:r>
      <w:r w:rsidR="00BF40D2">
        <w:rPr>
          <w:rFonts w:ascii="Times New Roman" w:hAnsi="Times New Roman"/>
          <w:color w:val="231F20"/>
          <w:szCs w:val="22"/>
        </w:rPr>
        <w:t xml:space="preserve"> do 31</w:t>
      </w:r>
      <w:r w:rsidR="004E007B">
        <w:rPr>
          <w:rFonts w:ascii="Times New Roman" w:hAnsi="Times New Roman"/>
          <w:color w:val="231F20"/>
          <w:szCs w:val="22"/>
        </w:rPr>
        <w:t>. marca 2014</w:t>
      </w:r>
      <w:r w:rsidRPr="004E007B">
        <w:rPr>
          <w:rFonts w:ascii="Times New Roman" w:hAnsi="Times New Roman"/>
          <w:color w:val="231F20"/>
          <w:szCs w:val="22"/>
        </w:rPr>
        <w:t xml:space="preserve">.“.  </w:t>
      </w:r>
    </w:p>
    <w:p w:rsidR="00000DDA" w:rsidRPr="006A5347" w:rsidP="00791BC5">
      <w:pPr>
        <w:tabs>
          <w:tab w:val="num" w:pos="426"/>
        </w:tabs>
        <w:bidi w:val="0"/>
        <w:ind w:left="426"/>
        <w:jc w:val="both"/>
        <w:rPr>
          <w:rFonts w:ascii="Times New Roman" w:hAnsi="Times New Roman"/>
        </w:rPr>
      </w:pPr>
    </w:p>
    <w:p w:rsidR="00507204" w:rsidRPr="00FC2C8F" w:rsidP="00791BC5">
      <w:pPr>
        <w:numPr>
          <w:numId w:val="1"/>
        </w:numPr>
        <w:tabs>
          <w:tab w:val="num" w:pos="426"/>
          <w:tab w:val="clear" w:pos="680"/>
        </w:tabs>
        <w:bidi w:val="0"/>
        <w:ind w:left="426"/>
        <w:jc w:val="both"/>
        <w:rPr>
          <w:rFonts w:ascii="Times New Roman" w:hAnsi="Times New Roman"/>
        </w:rPr>
      </w:pPr>
      <w:r w:rsidRPr="00FC2C8F">
        <w:rPr>
          <w:rFonts w:ascii="Times New Roman" w:hAnsi="Times New Roman"/>
        </w:rPr>
        <w:t>V § 19 ods. 2 písmeno h) znie:</w:t>
      </w:r>
    </w:p>
    <w:p w:rsidR="00507204" w:rsidRPr="00FC2C8F" w:rsidP="00791BC5">
      <w:pPr>
        <w:tabs>
          <w:tab w:val="num" w:pos="426"/>
        </w:tabs>
        <w:bidi w:val="0"/>
        <w:ind w:left="426"/>
        <w:jc w:val="both"/>
        <w:rPr>
          <w:rFonts w:ascii="Times New Roman" w:hAnsi="Times New Roman"/>
          <w:szCs w:val="22"/>
        </w:rPr>
      </w:pPr>
      <w:r w:rsidRPr="00FC2C8F">
        <w:rPr>
          <w:rFonts w:ascii="Times New Roman" w:hAnsi="Times New Roman"/>
          <w:szCs w:val="22"/>
        </w:rPr>
        <w:t>„</w:t>
      </w:r>
      <w:r w:rsidRPr="00FC2C8F" w:rsidR="00C46EAB">
        <w:rPr>
          <w:rFonts w:ascii="Times New Roman" w:hAnsi="Times New Roman"/>
          <w:szCs w:val="22"/>
        </w:rPr>
        <w:t xml:space="preserve">h) </w:t>
      </w:r>
      <w:r w:rsidRPr="00FC2C8F">
        <w:rPr>
          <w:rFonts w:ascii="Times New Roman" w:hAnsi="Times New Roman"/>
          <w:szCs w:val="22"/>
        </w:rPr>
        <w:t>požiadavky na kvalitu a parametre biomasy, ktorá sa používa na spaľovanie alebo spoluspaľovanie alebo spracovanie,“.</w:t>
      </w:r>
    </w:p>
    <w:p w:rsidR="00507204" w:rsidP="00791BC5">
      <w:pPr>
        <w:tabs>
          <w:tab w:val="num" w:pos="426"/>
        </w:tabs>
        <w:bidi w:val="0"/>
        <w:ind w:left="426"/>
        <w:jc w:val="both"/>
        <w:rPr>
          <w:rFonts w:ascii="Times New Roman" w:hAnsi="Times New Roman"/>
        </w:rPr>
      </w:pPr>
    </w:p>
    <w:p w:rsidR="00DD7E2B" w:rsidP="00791BC5">
      <w:pPr>
        <w:numPr>
          <w:numId w:val="1"/>
        </w:numPr>
        <w:tabs>
          <w:tab w:val="num" w:pos="426"/>
          <w:tab w:val="clear" w:pos="680"/>
        </w:tabs>
        <w:bidi w:val="0"/>
        <w:ind w:left="426"/>
        <w:jc w:val="both"/>
        <w:rPr>
          <w:rFonts w:ascii="Times New Roman" w:hAnsi="Times New Roman"/>
        </w:rPr>
      </w:pPr>
      <w:r w:rsidR="008A2F48">
        <w:rPr>
          <w:rFonts w:ascii="Times New Roman" w:hAnsi="Times New Roman"/>
        </w:rPr>
        <w:t xml:space="preserve"> </w:t>
      </w:r>
      <w:r w:rsidR="00202C73">
        <w:rPr>
          <w:rFonts w:ascii="Times New Roman" w:hAnsi="Times New Roman"/>
        </w:rPr>
        <w:t>Za § 21 sa vkladá § 21a, ktorý znie:</w:t>
      </w:r>
    </w:p>
    <w:p w:rsidR="00202C73" w:rsidP="00791BC5">
      <w:pPr>
        <w:tabs>
          <w:tab w:val="num" w:pos="426"/>
        </w:tabs>
        <w:bidi w:val="0"/>
        <w:ind w:left="426"/>
        <w:jc w:val="center"/>
        <w:rPr>
          <w:rFonts w:ascii="Times New Roman" w:hAnsi="Times New Roman"/>
        </w:rPr>
      </w:pPr>
      <w:r>
        <w:rPr>
          <w:rFonts w:ascii="Times New Roman" w:hAnsi="Times New Roman"/>
        </w:rPr>
        <w:t>„§ 21a</w:t>
      </w:r>
    </w:p>
    <w:p w:rsidR="00202C73" w:rsidP="00791BC5">
      <w:pPr>
        <w:tabs>
          <w:tab w:val="num" w:pos="426"/>
        </w:tabs>
        <w:bidi w:val="0"/>
        <w:ind w:left="426"/>
        <w:jc w:val="center"/>
        <w:rPr>
          <w:rFonts w:ascii="Times New Roman" w:hAnsi="Times New Roman"/>
        </w:rPr>
      </w:pPr>
    </w:p>
    <w:p w:rsidR="00202C73" w:rsidP="00791BC5">
      <w:pPr>
        <w:tabs>
          <w:tab w:val="num" w:pos="426"/>
        </w:tabs>
        <w:bidi w:val="0"/>
        <w:ind w:left="426"/>
        <w:jc w:val="both"/>
        <w:rPr>
          <w:rFonts w:ascii="Times New Roman" w:hAnsi="Times New Roman"/>
        </w:rPr>
      </w:pPr>
      <w:r>
        <w:rPr>
          <w:rFonts w:ascii="Times New Roman" w:hAnsi="Times New Roman"/>
        </w:rPr>
        <w:t xml:space="preserve">Zrušuje sa nariadenie vlády Slovenskej republiky č. 246/2006 Z. z. o minimálnom množstve pohonných látok vyrobených </w:t>
      </w:r>
      <w:r w:rsidRPr="00202C73">
        <w:rPr>
          <w:rFonts w:ascii="Times New Roman" w:hAnsi="Times New Roman"/>
        </w:rPr>
        <w:t xml:space="preserve">z obnoviteľných zdrojov v motorových benzínoch a motorovej nafte uvádzaných na trh Slovenskej republiky v znení nariadenia vlády </w:t>
      </w:r>
      <w:r w:rsidR="00165823">
        <w:rPr>
          <w:rFonts w:ascii="Times New Roman" w:hAnsi="Times New Roman"/>
        </w:rPr>
        <w:t xml:space="preserve">Slovenskej republiky </w:t>
      </w:r>
      <w:r w:rsidRPr="00202C73">
        <w:rPr>
          <w:rFonts w:ascii="Times New Roman" w:hAnsi="Times New Roman"/>
        </w:rPr>
        <w:t xml:space="preserve">č. 304/2008 Z. z. a nariadenia vlády </w:t>
      </w:r>
      <w:r w:rsidR="00165823">
        <w:rPr>
          <w:rFonts w:ascii="Times New Roman" w:hAnsi="Times New Roman"/>
        </w:rPr>
        <w:t xml:space="preserve">Slovenskej republiky </w:t>
      </w:r>
      <w:r w:rsidRPr="00202C73">
        <w:rPr>
          <w:rFonts w:ascii="Times New Roman" w:hAnsi="Times New Roman"/>
        </w:rPr>
        <w:t>č. 402/2010 Z. z.“.</w:t>
      </w:r>
    </w:p>
    <w:p w:rsidR="00DD7E2B" w:rsidP="00791BC5">
      <w:pPr>
        <w:tabs>
          <w:tab w:val="num" w:pos="426"/>
        </w:tabs>
        <w:bidi w:val="0"/>
        <w:ind w:left="426"/>
        <w:jc w:val="both"/>
        <w:rPr>
          <w:rFonts w:ascii="Times New Roman" w:hAnsi="Times New Roman"/>
        </w:rPr>
      </w:pPr>
    </w:p>
    <w:p w:rsidR="00021262" w:rsidP="00791BC5">
      <w:pPr>
        <w:numPr>
          <w:numId w:val="1"/>
        </w:numPr>
        <w:tabs>
          <w:tab w:val="num" w:pos="426"/>
          <w:tab w:val="clear" w:pos="680"/>
        </w:tabs>
        <w:bidi w:val="0"/>
        <w:ind w:left="426"/>
        <w:jc w:val="both"/>
        <w:rPr>
          <w:rFonts w:ascii="Times New Roman" w:hAnsi="Times New Roman"/>
        </w:rPr>
      </w:pPr>
      <w:r w:rsidRPr="00C033FD" w:rsidR="00C033FD">
        <w:rPr>
          <w:rFonts w:ascii="Times New Roman" w:hAnsi="Times New Roman"/>
        </w:rPr>
        <w:t>V prílohe č. 1 Tabuľka č. 1 znie:</w:t>
      </w:r>
    </w:p>
    <w:p w:rsidR="00021262" w:rsidRPr="00DD7E2B" w:rsidP="00791BC5">
      <w:pPr>
        <w:tabs>
          <w:tab w:val="num" w:pos="426"/>
        </w:tabs>
        <w:bidi w:val="0"/>
        <w:ind w:left="426"/>
        <w:jc w:val="both"/>
        <w:rPr>
          <w:rFonts w:ascii="Times New Roman" w:hAnsi="Times New Roman"/>
        </w:rPr>
      </w:pPr>
      <w:r w:rsidR="001D1D5E">
        <w:rPr>
          <w:rFonts w:ascii="Times New Roman" w:hAnsi="Times New Roman"/>
        </w:rPr>
        <w:t>„</w:t>
      </w:r>
    </w:p>
    <w:tbl>
      <w:tblPr>
        <w:tblStyle w:val="TableNormal"/>
        <w:tblW w:w="8930" w:type="dxa"/>
        <w:tblInd w:w="354" w:type="dxa"/>
        <w:tblLayout w:type="fixed"/>
        <w:tblCellMar>
          <w:left w:w="70" w:type="dxa"/>
          <w:right w:w="70" w:type="dxa"/>
        </w:tblCellMar>
        <w:tblLook w:val="00A0"/>
      </w:tblPr>
      <w:tblGrid>
        <w:gridCol w:w="1134"/>
        <w:gridCol w:w="717"/>
        <w:gridCol w:w="779"/>
        <w:gridCol w:w="778"/>
        <w:gridCol w:w="779"/>
        <w:gridCol w:w="778"/>
        <w:gridCol w:w="779"/>
        <w:gridCol w:w="778"/>
        <w:gridCol w:w="779"/>
        <w:gridCol w:w="778"/>
        <w:gridCol w:w="851"/>
      </w:tblGrid>
      <w:tr>
        <w:tblPrEx>
          <w:tblW w:w="8930" w:type="dxa"/>
          <w:tblInd w:w="354" w:type="dxa"/>
          <w:tblLayout w:type="fixed"/>
          <w:tblCellMar>
            <w:left w:w="70" w:type="dxa"/>
            <w:right w:w="70" w:type="dxa"/>
          </w:tblCellMar>
          <w:tblLook w:val="00A0"/>
        </w:tblPrEx>
        <w:trPr>
          <w:trHeight w:val="655"/>
        </w:trPr>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021262" w:rsidRPr="00DD7E2B" w:rsidP="00791BC5">
            <w:pPr>
              <w:tabs>
                <w:tab w:val="num" w:pos="426"/>
              </w:tabs>
              <w:bidi w:val="0"/>
              <w:ind w:left="426"/>
              <w:rPr>
                <w:rFonts w:ascii="Times New Roman" w:hAnsi="Times New Roman"/>
              </w:rPr>
            </w:pPr>
            <w:r w:rsidRPr="00DD7E2B">
              <w:rPr>
                <w:rFonts w:ascii="Times New Roman" w:hAnsi="Times New Roman"/>
              </w:rPr>
              <w:t> </w:t>
            </w:r>
          </w:p>
        </w:tc>
        <w:tc>
          <w:tcPr>
            <w:tcW w:w="717"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2011</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2012</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2013</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2014</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2015</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2016</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2017</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2018</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2019</w:t>
            </w:r>
          </w:p>
        </w:tc>
        <w:tc>
          <w:tcPr>
            <w:tcW w:w="851"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right"/>
              <w:rPr>
                <w:rFonts w:ascii="Times New Roman" w:hAnsi="Times New Roman"/>
                <w:sz w:val="22"/>
                <w:szCs w:val="22"/>
              </w:rPr>
            </w:pPr>
            <w:r w:rsidRPr="00E80E93">
              <w:rPr>
                <w:rFonts w:ascii="Times New Roman" w:hAnsi="Times New Roman"/>
                <w:sz w:val="22"/>
                <w:szCs w:val="22"/>
              </w:rPr>
              <w:t>2020</w:t>
            </w:r>
          </w:p>
        </w:tc>
      </w:tr>
      <w:tr>
        <w:tblPrEx>
          <w:tblW w:w="8930" w:type="dxa"/>
          <w:tblInd w:w="354" w:type="dxa"/>
          <w:tblLayout w:type="fixed"/>
          <w:tblCellMar>
            <w:left w:w="70" w:type="dxa"/>
            <w:right w:w="70" w:type="dxa"/>
          </w:tblCellMar>
          <w:tblLook w:val="00A0"/>
        </w:tblPrEx>
        <w:trPr>
          <w:trHeight w:val="500"/>
        </w:trPr>
        <w:tc>
          <w:tcPr>
            <w:tcW w:w="1134" w:type="dxa"/>
            <w:tcBorders>
              <w:top w:val="single" w:sz="4" w:space="0" w:color="auto"/>
              <w:left w:val="single" w:sz="4" w:space="0" w:color="auto"/>
              <w:bottom w:val="single" w:sz="4" w:space="0" w:color="auto"/>
              <w:right w:val="single" w:sz="4" w:space="0" w:color="auto"/>
            </w:tcBorders>
            <w:noWrap/>
            <w:textDirection w:val="lrTb"/>
            <w:vAlign w:val="bottom"/>
          </w:tcPr>
          <w:p w:rsidR="00021262" w:rsidRPr="00DD7E2B" w:rsidP="00483DFB">
            <w:pPr>
              <w:bidi w:val="0"/>
              <w:ind w:left="72"/>
              <w:rPr>
                <w:rFonts w:ascii="Times New Roman" w:hAnsi="Times New Roman"/>
              </w:rPr>
            </w:pPr>
            <w:r w:rsidRPr="00DD7E2B" w:rsidR="004E600C">
              <w:rPr>
                <w:rFonts w:ascii="Times New Roman" w:hAnsi="Times New Roman"/>
              </w:rPr>
              <w:t>B</w:t>
            </w:r>
            <w:r w:rsidRPr="00DD7E2B">
              <w:rPr>
                <w:rFonts w:ascii="Times New Roman" w:hAnsi="Times New Roman"/>
              </w:rPr>
              <w:t>iodiesel</w:t>
            </w:r>
          </w:p>
        </w:tc>
        <w:tc>
          <w:tcPr>
            <w:tcW w:w="717"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72"/>
              <w:jc w:val="center"/>
              <w:rPr>
                <w:rFonts w:ascii="Times New Roman" w:hAnsi="Times New Roman"/>
                <w:sz w:val="22"/>
                <w:szCs w:val="22"/>
              </w:rPr>
            </w:pPr>
            <w:r w:rsidRPr="00E80E93">
              <w:rPr>
                <w:rFonts w:ascii="Times New Roman" w:hAnsi="Times New Roman"/>
                <w:sz w:val="22"/>
                <w:szCs w:val="22"/>
              </w:rPr>
              <w:t>5,2%</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Pr="00E80E93">
              <w:rPr>
                <w:rFonts w:ascii="Times New Roman" w:hAnsi="Times New Roman"/>
                <w:sz w:val="22"/>
                <w:szCs w:val="22"/>
              </w:rPr>
              <w:t>5,3%</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Pr="00E80E93">
              <w:rPr>
                <w:rFonts w:ascii="Times New Roman" w:hAnsi="Times New Roman"/>
                <w:sz w:val="22"/>
                <w:szCs w:val="22"/>
              </w:rPr>
              <w:t>5,4%</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Pr="00E80E93">
              <w:rPr>
                <w:rFonts w:ascii="Times New Roman" w:hAnsi="Times New Roman"/>
                <w:sz w:val="22"/>
                <w:szCs w:val="22"/>
              </w:rPr>
              <w:t>6,8%</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Pr>
                <w:rFonts w:ascii="Times New Roman" w:hAnsi="Times New Roman"/>
                <w:sz w:val="22"/>
                <w:szCs w:val="22"/>
              </w:rPr>
              <w:t>6,</w:t>
            </w:r>
            <w:r w:rsidR="00273294">
              <w:rPr>
                <w:rFonts w:ascii="Times New Roman" w:hAnsi="Times New Roman"/>
                <w:sz w:val="22"/>
                <w:szCs w:val="22"/>
              </w:rPr>
              <w:t>8</w:t>
            </w:r>
            <w:r w:rsidRPr="00E80E93">
              <w:rPr>
                <w:rFonts w:ascii="Times New Roman" w:hAnsi="Times New Roman"/>
                <w:sz w:val="22"/>
                <w:szCs w:val="22"/>
              </w:rPr>
              <w:t>%</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00273294">
              <w:rPr>
                <w:rFonts w:ascii="Times New Roman" w:hAnsi="Times New Roman"/>
                <w:sz w:val="22"/>
                <w:szCs w:val="22"/>
              </w:rPr>
              <w:t>7</w:t>
            </w:r>
            <w:r w:rsidRPr="00E80E93">
              <w:rPr>
                <w:rFonts w:ascii="Times New Roman" w:hAnsi="Times New Roman"/>
                <w:sz w:val="22"/>
                <w:szCs w:val="22"/>
              </w:rPr>
              <w:t>,</w:t>
            </w:r>
            <w:r w:rsidR="00273294">
              <w:rPr>
                <w:rFonts w:ascii="Times New Roman" w:hAnsi="Times New Roman"/>
                <w:sz w:val="22"/>
                <w:szCs w:val="22"/>
              </w:rPr>
              <w:t>6</w:t>
            </w:r>
            <w:r w:rsidRPr="00E80E93">
              <w:rPr>
                <w:rFonts w:ascii="Times New Roman" w:hAnsi="Times New Roman"/>
                <w:sz w:val="22"/>
                <w:szCs w:val="22"/>
              </w:rPr>
              <w:t>%</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00273294">
              <w:rPr>
                <w:rFonts w:ascii="Times New Roman" w:hAnsi="Times New Roman"/>
                <w:sz w:val="22"/>
                <w:szCs w:val="22"/>
              </w:rPr>
              <w:t>8</w:t>
            </w:r>
            <w:r w:rsidRPr="00E80E93">
              <w:rPr>
                <w:rFonts w:ascii="Times New Roman" w:hAnsi="Times New Roman"/>
                <w:sz w:val="22"/>
                <w:szCs w:val="22"/>
              </w:rPr>
              <w:t>,</w:t>
            </w:r>
            <w:r w:rsidR="00273294">
              <w:rPr>
                <w:rFonts w:ascii="Times New Roman" w:hAnsi="Times New Roman"/>
                <w:sz w:val="22"/>
                <w:szCs w:val="22"/>
              </w:rPr>
              <w:t>8</w:t>
            </w:r>
            <w:r w:rsidRPr="00E80E93">
              <w:rPr>
                <w:rFonts w:ascii="Times New Roman" w:hAnsi="Times New Roman"/>
                <w:sz w:val="22"/>
                <w:szCs w:val="22"/>
              </w:rPr>
              <w:t>%</w:t>
            </w:r>
          </w:p>
        </w:tc>
        <w:tc>
          <w:tcPr>
            <w:tcW w:w="779"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00273294">
              <w:rPr>
                <w:rFonts w:ascii="Times New Roman" w:hAnsi="Times New Roman"/>
                <w:sz w:val="22"/>
                <w:szCs w:val="22"/>
              </w:rPr>
              <w:t>9</w:t>
            </w:r>
            <w:r w:rsidRPr="00E80E93">
              <w:rPr>
                <w:rFonts w:ascii="Times New Roman" w:hAnsi="Times New Roman"/>
                <w:sz w:val="22"/>
                <w:szCs w:val="22"/>
              </w:rPr>
              <w:t>,</w:t>
            </w:r>
            <w:r w:rsidR="00273294">
              <w:rPr>
                <w:rFonts w:ascii="Times New Roman" w:hAnsi="Times New Roman"/>
                <w:sz w:val="22"/>
                <w:szCs w:val="22"/>
              </w:rPr>
              <w:t>7</w:t>
            </w:r>
            <w:r w:rsidRPr="00E80E93">
              <w:rPr>
                <w:rFonts w:ascii="Times New Roman" w:hAnsi="Times New Roman"/>
                <w:sz w:val="22"/>
                <w:szCs w:val="22"/>
              </w:rPr>
              <w:t>%</w:t>
            </w:r>
          </w:p>
        </w:tc>
        <w:tc>
          <w:tcPr>
            <w:tcW w:w="778"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00273294">
              <w:rPr>
                <w:rFonts w:ascii="Times New Roman" w:hAnsi="Times New Roman"/>
                <w:sz w:val="22"/>
                <w:szCs w:val="22"/>
              </w:rPr>
              <w:t>10</w:t>
            </w:r>
            <w:r w:rsidRPr="00E80E93">
              <w:rPr>
                <w:rFonts w:ascii="Times New Roman" w:hAnsi="Times New Roman"/>
                <w:sz w:val="22"/>
                <w:szCs w:val="22"/>
              </w:rPr>
              <w:t>,</w:t>
            </w:r>
            <w:r w:rsidR="00273294">
              <w:rPr>
                <w:rFonts w:ascii="Times New Roman" w:hAnsi="Times New Roman"/>
                <w:sz w:val="22"/>
                <w:szCs w:val="22"/>
              </w:rPr>
              <w:t>1</w:t>
            </w:r>
            <w:r w:rsidRPr="00E80E93">
              <w:rPr>
                <w:rFonts w:ascii="Times New Roman" w:hAnsi="Times New Roman"/>
                <w:sz w:val="22"/>
                <w:szCs w:val="22"/>
              </w:rPr>
              <w:t>%</w:t>
            </w:r>
          </w:p>
        </w:tc>
        <w:tc>
          <w:tcPr>
            <w:tcW w:w="851" w:type="dxa"/>
            <w:tcBorders>
              <w:top w:val="single" w:sz="4" w:space="0" w:color="auto"/>
              <w:left w:val="nil"/>
              <w:bottom w:val="single" w:sz="4" w:space="0" w:color="auto"/>
              <w:right w:val="single" w:sz="4" w:space="0" w:color="auto"/>
            </w:tcBorders>
            <w:noWrap/>
            <w:textDirection w:val="lrTb"/>
            <w:vAlign w:val="bottom"/>
          </w:tcPr>
          <w:p w:rsidR="00021262" w:rsidRPr="00E80E93" w:rsidP="00483DFB">
            <w:pPr>
              <w:bidi w:val="0"/>
              <w:ind w:left="63"/>
              <w:jc w:val="center"/>
              <w:rPr>
                <w:rFonts w:ascii="Times New Roman" w:hAnsi="Times New Roman"/>
                <w:sz w:val="22"/>
                <w:szCs w:val="22"/>
              </w:rPr>
            </w:pPr>
            <w:r w:rsidR="00273294">
              <w:rPr>
                <w:rFonts w:ascii="Times New Roman" w:hAnsi="Times New Roman"/>
                <w:sz w:val="22"/>
                <w:szCs w:val="22"/>
              </w:rPr>
              <w:t>11</w:t>
            </w:r>
            <w:r w:rsidRPr="00E80E93">
              <w:rPr>
                <w:rFonts w:ascii="Times New Roman" w:hAnsi="Times New Roman"/>
                <w:sz w:val="22"/>
                <w:szCs w:val="22"/>
              </w:rPr>
              <w:t>,</w:t>
            </w:r>
            <w:r w:rsidR="00273294">
              <w:rPr>
                <w:rFonts w:ascii="Times New Roman" w:hAnsi="Times New Roman"/>
                <w:sz w:val="22"/>
                <w:szCs w:val="22"/>
              </w:rPr>
              <w:t>5</w:t>
            </w:r>
            <w:r w:rsidRPr="00E80E93">
              <w:rPr>
                <w:rFonts w:ascii="Times New Roman" w:hAnsi="Times New Roman"/>
                <w:sz w:val="22"/>
                <w:szCs w:val="22"/>
              </w:rPr>
              <w:t>%</w:t>
            </w:r>
          </w:p>
        </w:tc>
      </w:tr>
    </w:tbl>
    <w:p w:rsidR="00021262" w:rsidP="00791BC5">
      <w:pPr>
        <w:tabs>
          <w:tab w:val="num" w:pos="426"/>
        </w:tabs>
        <w:bidi w:val="0"/>
        <w:ind w:left="426"/>
        <w:jc w:val="both"/>
        <w:rPr>
          <w:rFonts w:ascii="Times New Roman" w:hAnsi="Times New Roman"/>
        </w:rPr>
      </w:pPr>
      <w:r>
        <w:rPr>
          <w:rFonts w:ascii="Times New Roman" w:hAnsi="Times New Roman"/>
        </w:rPr>
        <w:t>“.</w:t>
      </w:r>
    </w:p>
    <w:p w:rsidR="00021262" w:rsidP="00791BC5">
      <w:pPr>
        <w:pStyle w:val="ListParagraph"/>
        <w:tabs>
          <w:tab w:val="num" w:pos="426"/>
        </w:tabs>
        <w:bidi w:val="0"/>
        <w:ind w:left="426"/>
        <w:rPr>
          <w:rFonts w:ascii="Times New Roman" w:hAnsi="Times New Roman"/>
        </w:rPr>
      </w:pPr>
    </w:p>
    <w:p w:rsidR="00840E78" w:rsidP="00791BC5">
      <w:pPr>
        <w:numPr>
          <w:numId w:val="1"/>
        </w:numPr>
        <w:tabs>
          <w:tab w:val="num" w:pos="426"/>
          <w:tab w:val="clear" w:pos="680"/>
        </w:tabs>
        <w:bidi w:val="0"/>
        <w:ind w:left="426"/>
        <w:jc w:val="both"/>
        <w:rPr>
          <w:rFonts w:ascii="Times New Roman" w:hAnsi="Times New Roman"/>
        </w:rPr>
      </w:pPr>
      <w:r w:rsidR="00021262">
        <w:rPr>
          <w:rFonts w:ascii="Times New Roman" w:hAnsi="Times New Roman"/>
        </w:rPr>
        <w:t xml:space="preserve"> </w:t>
      </w:r>
      <w:r>
        <w:rPr>
          <w:rFonts w:ascii="Times New Roman" w:hAnsi="Times New Roman"/>
        </w:rPr>
        <w:t>V</w:t>
      </w:r>
      <w:r w:rsidR="00312B9F">
        <w:rPr>
          <w:rFonts w:ascii="Times New Roman" w:hAnsi="Times New Roman"/>
        </w:rPr>
        <w:t> </w:t>
      </w:r>
      <w:r>
        <w:rPr>
          <w:rFonts w:ascii="Times New Roman" w:hAnsi="Times New Roman"/>
        </w:rPr>
        <w:t>čl</w:t>
      </w:r>
      <w:r w:rsidR="00312B9F">
        <w:rPr>
          <w:rFonts w:ascii="Times New Roman" w:hAnsi="Times New Roman"/>
        </w:rPr>
        <w:t>.</w:t>
      </w:r>
      <w:r>
        <w:rPr>
          <w:rFonts w:ascii="Times New Roman" w:hAnsi="Times New Roman"/>
        </w:rPr>
        <w:t xml:space="preserve"> VI </w:t>
      </w:r>
      <w:r w:rsidR="009F2EE6">
        <w:rPr>
          <w:rFonts w:ascii="Times New Roman" w:hAnsi="Times New Roman"/>
        </w:rPr>
        <w:t xml:space="preserve">v ustanovení o účinnosti </w:t>
      </w:r>
      <w:r>
        <w:rPr>
          <w:rFonts w:ascii="Times New Roman" w:hAnsi="Times New Roman"/>
        </w:rPr>
        <w:t>sa slová „1. januára 2015“ nahrádzajú slovami „1. januára 2019“.</w:t>
      </w:r>
    </w:p>
    <w:p w:rsidR="00840E78" w:rsidP="00791BC5">
      <w:pPr>
        <w:tabs>
          <w:tab w:val="num" w:pos="426"/>
        </w:tabs>
        <w:bidi w:val="0"/>
        <w:ind w:left="426"/>
        <w:jc w:val="both"/>
        <w:rPr>
          <w:rFonts w:ascii="Times New Roman" w:hAnsi="Times New Roman"/>
        </w:rPr>
      </w:pPr>
    </w:p>
    <w:p w:rsidR="00021262" w:rsidRPr="00A56C60" w:rsidP="00791BC5">
      <w:pPr>
        <w:numPr>
          <w:numId w:val="1"/>
        </w:numPr>
        <w:tabs>
          <w:tab w:val="num" w:pos="426"/>
          <w:tab w:val="clear" w:pos="680"/>
        </w:tabs>
        <w:bidi w:val="0"/>
        <w:ind w:left="426"/>
        <w:jc w:val="both"/>
        <w:rPr>
          <w:rFonts w:ascii="Times New Roman" w:hAnsi="Times New Roman"/>
        </w:rPr>
      </w:pPr>
      <w:r w:rsidR="00840E78">
        <w:rPr>
          <w:rFonts w:ascii="Times New Roman" w:hAnsi="Times New Roman"/>
        </w:rPr>
        <w:t xml:space="preserve"> </w:t>
      </w:r>
      <w:r w:rsidRPr="00A56C60">
        <w:rPr>
          <w:rFonts w:ascii="Times New Roman" w:hAnsi="Times New Roman"/>
        </w:rPr>
        <w:t xml:space="preserve">Poznámky pod čiarou k odkazom </w:t>
      </w:r>
      <w:r w:rsidRPr="00A56C60" w:rsidR="004A2F8B">
        <w:rPr>
          <w:rFonts w:ascii="Times New Roman" w:hAnsi="Times New Roman"/>
        </w:rPr>
        <w:t xml:space="preserve">1 až </w:t>
      </w:r>
      <w:r w:rsidR="00FA510D">
        <w:rPr>
          <w:rFonts w:ascii="Times New Roman" w:hAnsi="Times New Roman"/>
        </w:rPr>
        <w:t xml:space="preserve">6, 8, </w:t>
      </w:r>
      <w:r w:rsidR="00EE6C34">
        <w:rPr>
          <w:rFonts w:ascii="Times New Roman" w:hAnsi="Times New Roman"/>
        </w:rPr>
        <w:t xml:space="preserve">9b, </w:t>
      </w:r>
      <w:r w:rsidR="00FA510D">
        <w:rPr>
          <w:rFonts w:ascii="Times New Roman" w:hAnsi="Times New Roman"/>
        </w:rPr>
        <w:t>10</w:t>
      </w:r>
      <w:r w:rsidR="00002A34">
        <w:rPr>
          <w:rFonts w:ascii="Times New Roman" w:hAnsi="Times New Roman"/>
        </w:rPr>
        <w:t xml:space="preserve"> až 15a,</w:t>
      </w:r>
      <w:r w:rsidR="00FA510D">
        <w:rPr>
          <w:rFonts w:ascii="Times New Roman" w:hAnsi="Times New Roman"/>
        </w:rPr>
        <w:t xml:space="preserve"> </w:t>
      </w:r>
      <w:r w:rsidR="00002A34">
        <w:rPr>
          <w:rFonts w:ascii="Times New Roman" w:hAnsi="Times New Roman"/>
        </w:rPr>
        <w:t xml:space="preserve">15c až </w:t>
      </w:r>
      <w:smartTag w:uri="urn:schemas-microsoft-com:office:smarttags" w:element="metricconverter">
        <w:smartTagPr>
          <w:attr w:name="ProductID" w:val="16 a"/>
        </w:smartTagPr>
        <w:r w:rsidRPr="00A56C60" w:rsidR="004A2F8B">
          <w:rPr>
            <w:rFonts w:ascii="Times New Roman" w:hAnsi="Times New Roman"/>
          </w:rPr>
          <w:t>16</w:t>
        </w:r>
        <w:r w:rsidR="00002A34">
          <w:rPr>
            <w:rFonts w:ascii="Times New Roman" w:hAnsi="Times New Roman"/>
          </w:rPr>
          <w:t xml:space="preserve"> a</w:t>
        </w:r>
      </w:smartTag>
      <w:r w:rsidR="00002A34">
        <w:rPr>
          <w:rFonts w:ascii="Times New Roman" w:hAnsi="Times New Roman"/>
        </w:rPr>
        <w:t xml:space="preserve"> 18</w:t>
      </w:r>
      <w:r w:rsidRPr="00A56C60" w:rsidR="004A2F8B">
        <w:rPr>
          <w:rFonts w:ascii="Times New Roman" w:hAnsi="Times New Roman"/>
        </w:rPr>
        <w:t xml:space="preserve"> znejú:</w:t>
      </w:r>
    </w:p>
    <w:p w:rsidR="004A2F8B" w:rsidP="00E32416">
      <w:pPr>
        <w:tabs>
          <w:tab w:val="num" w:pos="426"/>
        </w:tabs>
        <w:bidi w:val="0"/>
        <w:ind w:left="426"/>
        <w:jc w:val="both"/>
        <w:rPr>
          <w:rFonts w:ascii="Times New Roman" w:hAnsi="Times New Roman"/>
        </w:rPr>
      </w:pPr>
      <w:r>
        <w:rPr>
          <w:rFonts w:ascii="Times New Roman" w:hAnsi="Times New Roman"/>
        </w:rPr>
        <w:t>„</w:t>
      </w:r>
      <w:r w:rsidRPr="001D1D5E">
        <w:rPr>
          <w:rFonts w:ascii="Times New Roman" w:hAnsi="Times New Roman"/>
          <w:vertAlign w:val="superscript"/>
        </w:rPr>
        <w:t>1</w:t>
      </w:r>
      <w:r w:rsidRPr="004C7E89">
        <w:rPr>
          <w:rFonts w:ascii="Times New Roman" w:hAnsi="Times New Roman"/>
        </w:rPr>
        <w:t xml:space="preserve">) § 2 písm. b) </w:t>
      </w:r>
      <w:r w:rsidR="00C46EAB">
        <w:rPr>
          <w:rFonts w:ascii="Times New Roman" w:hAnsi="Times New Roman"/>
        </w:rPr>
        <w:t>prvý bod</w:t>
      </w:r>
      <w:r w:rsidRPr="004C7E89">
        <w:rPr>
          <w:rFonts w:ascii="Times New Roman" w:hAnsi="Times New Roman"/>
        </w:rPr>
        <w:t xml:space="preserve"> zákona č. 251/2012 Z. z. o energetike a o zmene a doplnení niektorých zákonov</w:t>
      </w:r>
      <w:r>
        <w:rPr>
          <w:rFonts w:ascii="Times New Roman" w:hAnsi="Times New Roman"/>
        </w:rPr>
        <w:t xml:space="preserve"> v znení neskorších predpisov</w:t>
      </w:r>
      <w:r w:rsidR="00C46EAB">
        <w:rPr>
          <w:rFonts w:ascii="Times New Roman" w:hAnsi="Times New Roman"/>
        </w:rPr>
        <w:t>.</w:t>
      </w:r>
    </w:p>
    <w:p w:rsidR="004A2F8B" w:rsidP="00791BC5">
      <w:pPr>
        <w:tabs>
          <w:tab w:val="num" w:pos="426"/>
        </w:tabs>
        <w:bidi w:val="0"/>
        <w:ind w:left="426"/>
        <w:jc w:val="both"/>
        <w:rPr>
          <w:rFonts w:ascii="Times New Roman" w:hAnsi="Times New Roman"/>
        </w:rPr>
      </w:pPr>
      <w:r w:rsidRPr="001D1D5E">
        <w:rPr>
          <w:rFonts w:ascii="Times New Roman" w:hAnsi="Times New Roman"/>
          <w:vertAlign w:val="superscript"/>
        </w:rPr>
        <w:t>2</w:t>
      </w:r>
      <w:r>
        <w:rPr>
          <w:rFonts w:ascii="Times New Roman" w:hAnsi="Times New Roman"/>
        </w:rPr>
        <w:t xml:space="preserve">) § 3 písm. b) </w:t>
      </w:r>
      <w:r w:rsidR="00C46EAB">
        <w:rPr>
          <w:rFonts w:ascii="Times New Roman" w:hAnsi="Times New Roman"/>
        </w:rPr>
        <w:t xml:space="preserve">prvý bod </w:t>
      </w:r>
      <w:r>
        <w:rPr>
          <w:rFonts w:ascii="Times New Roman" w:hAnsi="Times New Roman"/>
        </w:rPr>
        <w:t>zákona č. 251/2012 Z. z.</w:t>
      </w:r>
    </w:p>
    <w:p w:rsidR="004A2F8B" w:rsidP="00791BC5">
      <w:pPr>
        <w:pStyle w:val="poznamka"/>
        <w:tabs>
          <w:tab w:val="num" w:pos="426"/>
          <w:tab w:val="left" w:pos="7560"/>
        </w:tabs>
        <w:bidi w:val="0"/>
        <w:spacing w:before="0" w:beforeAutospacing="0" w:after="0" w:afterAutospacing="0"/>
        <w:ind w:left="426"/>
        <w:jc w:val="both"/>
        <w:rPr>
          <w:rFonts w:ascii="Times New Roman" w:hAnsi="Times New Roman" w:cs="Times New Roman"/>
          <w:color w:val="auto"/>
          <w:sz w:val="24"/>
          <w:szCs w:val="24"/>
        </w:rPr>
      </w:pPr>
      <w:r w:rsidRPr="001D1D5E">
        <w:rPr>
          <w:rFonts w:ascii="Times New Roman" w:hAnsi="Times New Roman" w:cs="Times New Roman"/>
          <w:color w:val="auto"/>
          <w:sz w:val="24"/>
          <w:szCs w:val="24"/>
          <w:vertAlign w:val="superscript"/>
        </w:rPr>
        <w:t>3</w:t>
      </w:r>
      <w:r>
        <w:rPr>
          <w:rFonts w:ascii="Times New Roman" w:hAnsi="Times New Roman" w:cs="Times New Roman"/>
          <w:color w:val="auto"/>
          <w:sz w:val="24"/>
          <w:szCs w:val="24"/>
        </w:rPr>
        <w:t>) § 82 zákona č. 50/1976 Zb. o územnom plánovaní a stavebnom poriadku (stavebný zákon) v znení neskorších predpisov.</w:t>
      </w:r>
    </w:p>
    <w:p w:rsidR="004A2F8B" w:rsidP="00791BC5">
      <w:pPr>
        <w:tabs>
          <w:tab w:val="num" w:pos="426"/>
        </w:tabs>
        <w:autoSpaceDE w:val="0"/>
        <w:autoSpaceDN w:val="0"/>
        <w:bidi w:val="0"/>
        <w:adjustRightInd w:val="0"/>
        <w:ind w:left="426"/>
        <w:jc w:val="both"/>
        <w:rPr>
          <w:rFonts w:ascii="Times New Roman" w:hAnsi="Times New Roman"/>
        </w:rPr>
      </w:pPr>
      <w:r w:rsidRPr="001D1D5E">
        <w:rPr>
          <w:rFonts w:ascii="Times New Roman" w:hAnsi="Times New Roman"/>
          <w:vertAlign w:val="superscript"/>
        </w:rPr>
        <w:t>3a</w:t>
      </w:r>
      <w:r>
        <w:rPr>
          <w:rFonts w:ascii="Times New Roman" w:hAnsi="Times New Roman"/>
        </w:rPr>
        <w:t xml:space="preserve">) STN EN </w:t>
      </w:r>
      <w:r w:rsidR="00FC1666">
        <w:rPr>
          <w:rFonts w:ascii="Times New Roman" w:hAnsi="Times New Roman"/>
        </w:rPr>
        <w:t xml:space="preserve">Kvapalné ropné výrobky. </w:t>
      </w:r>
      <w:r>
        <w:rPr>
          <w:rFonts w:ascii="Times New Roman" w:hAnsi="Times New Roman"/>
        </w:rPr>
        <w:t>Metylestery mastných kyselín (FAME) pre vznetové motory</w:t>
      </w:r>
      <w:r w:rsidR="00FC1666">
        <w:rPr>
          <w:rFonts w:ascii="Times New Roman" w:hAnsi="Times New Roman"/>
        </w:rPr>
        <w:t xml:space="preserve"> a na vykurovanie</w:t>
      </w:r>
      <w:r>
        <w:rPr>
          <w:rFonts w:ascii="Times New Roman" w:hAnsi="Times New Roman"/>
        </w:rPr>
        <w:t>. Požiadavky a skúšobné metódy</w:t>
      </w:r>
      <w:r w:rsidR="00FC1666">
        <w:rPr>
          <w:rFonts w:ascii="Times New Roman" w:hAnsi="Times New Roman"/>
        </w:rPr>
        <w:t xml:space="preserve"> (656531)</w:t>
      </w:r>
      <w:r>
        <w:rPr>
          <w:rFonts w:ascii="Times New Roman" w:hAnsi="Times New Roman"/>
        </w:rPr>
        <w:t>.</w:t>
      </w:r>
    </w:p>
    <w:p w:rsidR="004A2F8B" w:rsidP="00791BC5">
      <w:pPr>
        <w:tabs>
          <w:tab w:val="num" w:pos="426"/>
        </w:tabs>
        <w:bidi w:val="0"/>
        <w:ind w:left="426"/>
        <w:jc w:val="both"/>
        <w:rPr>
          <w:rFonts w:ascii="Times New Roman" w:hAnsi="Times New Roman"/>
        </w:rPr>
      </w:pPr>
      <w:r w:rsidRPr="001D1D5E">
        <w:rPr>
          <w:rFonts w:ascii="Times New Roman" w:hAnsi="Times New Roman"/>
          <w:vertAlign w:val="superscript"/>
        </w:rPr>
        <w:t>4</w:t>
      </w:r>
      <w:r w:rsidR="001D6174">
        <w:rPr>
          <w:rFonts w:ascii="Times New Roman" w:hAnsi="Times New Roman"/>
        </w:rPr>
        <w:t>) § 2 písm. b</w:t>
      </w:r>
      <w:r>
        <w:rPr>
          <w:rFonts w:ascii="Times New Roman" w:hAnsi="Times New Roman"/>
        </w:rPr>
        <w:t xml:space="preserve">) </w:t>
      </w:r>
      <w:r w:rsidRPr="00C11652" w:rsidR="00C11652">
        <w:rPr>
          <w:rFonts w:ascii="Times New Roman" w:hAnsi="Times New Roman"/>
        </w:rPr>
        <w:t>dvadsiaty piaty</w:t>
      </w:r>
      <w:r>
        <w:rPr>
          <w:rFonts w:ascii="Times New Roman" w:hAnsi="Times New Roman"/>
        </w:rPr>
        <w:t xml:space="preserve"> </w:t>
      </w:r>
      <w:r w:rsidR="009F2EE6">
        <w:rPr>
          <w:rFonts w:ascii="Times New Roman" w:hAnsi="Times New Roman"/>
        </w:rPr>
        <w:t xml:space="preserve">bod </w:t>
      </w:r>
      <w:r>
        <w:rPr>
          <w:rFonts w:ascii="Times New Roman" w:hAnsi="Times New Roman"/>
        </w:rPr>
        <w:t xml:space="preserve">zákona č. 251/2012 Z. z. </w:t>
      </w:r>
    </w:p>
    <w:p w:rsidR="004A2F8B" w:rsidP="00791BC5">
      <w:pPr>
        <w:tabs>
          <w:tab w:val="num" w:pos="426"/>
        </w:tabs>
        <w:bidi w:val="0"/>
        <w:ind w:left="426"/>
        <w:jc w:val="both"/>
        <w:rPr>
          <w:rFonts w:ascii="Times New Roman" w:hAnsi="Times New Roman"/>
        </w:rPr>
      </w:pPr>
      <w:r w:rsidRPr="001D1D5E">
        <w:rPr>
          <w:rFonts w:ascii="Times New Roman" w:hAnsi="Times New Roman"/>
          <w:vertAlign w:val="superscript"/>
        </w:rPr>
        <w:t>5</w:t>
      </w:r>
      <w:r>
        <w:rPr>
          <w:rFonts w:ascii="Times New Roman" w:hAnsi="Times New Roman"/>
        </w:rPr>
        <w:t xml:space="preserve">) § 2 písm. a) </w:t>
      </w:r>
      <w:r w:rsidRPr="00C11652" w:rsidR="00C11652">
        <w:rPr>
          <w:rFonts w:ascii="Times New Roman" w:hAnsi="Times New Roman"/>
        </w:rPr>
        <w:t>dvanásty bod</w:t>
      </w:r>
      <w:r>
        <w:rPr>
          <w:rFonts w:ascii="Times New Roman" w:hAnsi="Times New Roman"/>
        </w:rPr>
        <w:t xml:space="preserve"> zákona č. 251/2012 Z. z. </w:t>
      </w:r>
    </w:p>
    <w:p w:rsidR="004A2F8B" w:rsidP="00791BC5">
      <w:pPr>
        <w:tabs>
          <w:tab w:val="num" w:pos="426"/>
        </w:tabs>
        <w:bidi w:val="0"/>
        <w:ind w:left="426"/>
        <w:jc w:val="both"/>
        <w:rPr>
          <w:rFonts w:ascii="Times New Roman" w:hAnsi="Times New Roman"/>
        </w:rPr>
      </w:pPr>
      <w:r w:rsidRPr="001D1D5E">
        <w:rPr>
          <w:rFonts w:ascii="Times New Roman" w:hAnsi="Times New Roman"/>
          <w:vertAlign w:val="superscript"/>
        </w:rPr>
        <w:t>6</w:t>
      </w:r>
      <w:r>
        <w:rPr>
          <w:rFonts w:ascii="Times New Roman" w:hAnsi="Times New Roman"/>
        </w:rPr>
        <w:t xml:space="preserve">) § 2 písm. b) </w:t>
      </w:r>
      <w:r w:rsidRPr="00C11652" w:rsidR="00C11652">
        <w:rPr>
          <w:rFonts w:ascii="Times New Roman" w:hAnsi="Times New Roman"/>
        </w:rPr>
        <w:t>pätnásty bod</w:t>
      </w:r>
      <w:r>
        <w:rPr>
          <w:rFonts w:ascii="Times New Roman" w:hAnsi="Times New Roman"/>
        </w:rPr>
        <w:t xml:space="preserve"> zákona č. 251/2012 Z. z. </w:t>
      </w:r>
    </w:p>
    <w:p w:rsidR="004A2F8B" w:rsidP="00791BC5">
      <w:pPr>
        <w:tabs>
          <w:tab w:val="num" w:pos="426"/>
        </w:tabs>
        <w:bidi w:val="0"/>
        <w:ind w:left="426"/>
        <w:jc w:val="both"/>
        <w:rPr>
          <w:rFonts w:ascii="Times New Roman" w:hAnsi="Times New Roman"/>
        </w:rPr>
      </w:pPr>
      <w:r w:rsidRPr="001D1D5E">
        <w:rPr>
          <w:rFonts w:ascii="Times New Roman" w:hAnsi="Times New Roman"/>
          <w:vertAlign w:val="superscript"/>
        </w:rPr>
        <w:t>8</w:t>
      </w:r>
      <w:r>
        <w:rPr>
          <w:rFonts w:ascii="Times New Roman" w:hAnsi="Times New Roman"/>
        </w:rPr>
        <w:t xml:space="preserve">) § 2 písm. b) </w:t>
      </w:r>
      <w:r w:rsidRPr="00C11652" w:rsidR="00C11652">
        <w:rPr>
          <w:rFonts w:ascii="Times New Roman" w:hAnsi="Times New Roman"/>
        </w:rPr>
        <w:t>devätnásty bod</w:t>
      </w:r>
      <w:r>
        <w:rPr>
          <w:rFonts w:ascii="Times New Roman" w:hAnsi="Times New Roman"/>
        </w:rPr>
        <w:t xml:space="preserve"> zákon</w:t>
      </w:r>
      <w:r w:rsidR="007810B9">
        <w:rPr>
          <w:rFonts w:ascii="Times New Roman" w:hAnsi="Times New Roman"/>
        </w:rPr>
        <w:t>a č. 251/2012 Z. z.</w:t>
      </w:r>
    </w:p>
    <w:p w:rsidR="00BD73C3" w:rsidP="00791BC5">
      <w:pPr>
        <w:tabs>
          <w:tab w:val="num" w:pos="426"/>
        </w:tabs>
        <w:bidi w:val="0"/>
        <w:ind w:left="426"/>
        <w:jc w:val="both"/>
        <w:rPr>
          <w:rFonts w:ascii="Times New Roman" w:hAnsi="Times New Roman"/>
        </w:rPr>
      </w:pPr>
      <w:r w:rsidR="00EE6C34">
        <w:rPr>
          <w:rFonts w:ascii="Times New Roman" w:hAnsi="Times New Roman"/>
          <w:vertAlign w:val="superscript"/>
        </w:rPr>
        <w:t>9b</w:t>
      </w:r>
      <w:r w:rsidR="00EE6C34">
        <w:rPr>
          <w:rFonts w:ascii="Times New Roman" w:hAnsi="Times New Roman"/>
        </w:rPr>
        <w:t>) Zákon č. 50/1976 Zb.</w:t>
      </w:r>
    </w:p>
    <w:p w:rsidR="00BD73C3" w:rsidP="00791BC5">
      <w:pPr>
        <w:tabs>
          <w:tab w:val="num" w:pos="426"/>
        </w:tabs>
        <w:bidi w:val="0"/>
        <w:ind w:left="426"/>
        <w:jc w:val="both"/>
        <w:rPr>
          <w:rFonts w:ascii="Times New Roman" w:hAnsi="Times New Roman"/>
        </w:rPr>
      </w:pPr>
      <w:r w:rsidR="00C62727">
        <w:rPr>
          <w:rFonts w:ascii="Times New Roman" w:hAnsi="Times New Roman"/>
        </w:rPr>
        <w:t xml:space="preserve">     </w:t>
      </w:r>
      <w:r w:rsidR="00EE6C34">
        <w:rPr>
          <w:rFonts w:ascii="Times New Roman" w:hAnsi="Times New Roman"/>
        </w:rPr>
        <w:t>Zákon č. 251/2012 Z.z.</w:t>
      </w:r>
    </w:p>
    <w:p w:rsidR="00EE6C34" w:rsidP="00791BC5">
      <w:pPr>
        <w:tabs>
          <w:tab w:val="num" w:pos="426"/>
        </w:tabs>
        <w:bidi w:val="0"/>
        <w:ind w:left="426"/>
        <w:jc w:val="both"/>
        <w:rPr>
          <w:rFonts w:ascii="Times New Roman" w:hAnsi="Times New Roman"/>
        </w:rPr>
      </w:pPr>
      <w:r w:rsidR="00C62727">
        <w:rPr>
          <w:rFonts w:ascii="Times New Roman" w:hAnsi="Times New Roman"/>
        </w:rPr>
        <w:t xml:space="preserve">     </w:t>
      </w:r>
      <w:r>
        <w:rPr>
          <w:rFonts w:ascii="Times New Roman" w:hAnsi="Times New Roman"/>
        </w:rPr>
        <w:t>Zákon č. 223/2001 Z.z. o odpadoch a o zmene a doplnení niektorých zákonov v znení neskorších predpisov.</w:t>
      </w:r>
    </w:p>
    <w:p w:rsidR="004A2F8B" w:rsidP="00791BC5">
      <w:pPr>
        <w:tabs>
          <w:tab w:val="num" w:pos="426"/>
        </w:tabs>
        <w:bidi w:val="0"/>
        <w:ind w:left="426"/>
        <w:rPr>
          <w:rFonts w:ascii="Times New Roman" w:hAnsi="Times New Roman"/>
        </w:rPr>
      </w:pPr>
      <w:r w:rsidRPr="001D1D5E">
        <w:rPr>
          <w:rFonts w:ascii="Times New Roman" w:hAnsi="Times New Roman"/>
          <w:vertAlign w:val="superscript"/>
        </w:rPr>
        <w:t>10</w:t>
      </w:r>
      <w:r>
        <w:rPr>
          <w:rFonts w:ascii="Times New Roman" w:hAnsi="Times New Roman"/>
        </w:rPr>
        <w:t>) § 19 zákona č. 251/2012</w:t>
      </w:r>
      <w:r w:rsidR="00FA510D">
        <w:rPr>
          <w:rFonts w:ascii="Times New Roman" w:hAnsi="Times New Roman"/>
        </w:rPr>
        <w:t xml:space="preserve"> </w:t>
      </w:r>
      <w:r>
        <w:rPr>
          <w:rFonts w:ascii="Times New Roman" w:hAnsi="Times New Roman"/>
        </w:rPr>
        <w:t>Z. z.</w:t>
        <w:br/>
      </w:r>
      <w:r w:rsidRPr="001D1D5E">
        <w:rPr>
          <w:rFonts w:ascii="Times New Roman" w:hAnsi="Times New Roman"/>
          <w:vertAlign w:val="superscript"/>
        </w:rPr>
        <w:t>11</w:t>
      </w:r>
      <w:r>
        <w:rPr>
          <w:rFonts w:ascii="Times New Roman" w:hAnsi="Times New Roman"/>
        </w:rPr>
        <w:t xml:space="preserve">) § 2 písm. b) </w:t>
      </w:r>
      <w:r w:rsidRPr="00C11652" w:rsidR="00C11652">
        <w:rPr>
          <w:rFonts w:ascii="Times New Roman" w:hAnsi="Times New Roman"/>
        </w:rPr>
        <w:t>siedmy bod</w:t>
      </w:r>
      <w:r>
        <w:rPr>
          <w:rFonts w:ascii="Times New Roman" w:hAnsi="Times New Roman"/>
        </w:rPr>
        <w:t xml:space="preserve"> zákona č. 251/2012 Z. z.</w:t>
      </w:r>
    </w:p>
    <w:p w:rsidR="004A2F8B" w:rsidP="00791BC5">
      <w:pPr>
        <w:tabs>
          <w:tab w:val="num" w:pos="426"/>
        </w:tabs>
        <w:bidi w:val="0"/>
        <w:ind w:left="426"/>
        <w:rPr>
          <w:rFonts w:ascii="Times New Roman" w:hAnsi="Times New Roman"/>
        </w:rPr>
      </w:pPr>
      <w:r w:rsidRPr="001D1D5E">
        <w:rPr>
          <w:rFonts w:ascii="Times New Roman" w:hAnsi="Times New Roman"/>
          <w:vertAlign w:val="superscript"/>
        </w:rPr>
        <w:t>11a</w:t>
      </w:r>
      <w:r w:rsidR="00972E26">
        <w:rPr>
          <w:rFonts w:ascii="Times New Roman" w:hAnsi="Times New Roman"/>
        </w:rPr>
        <w:t>) § 4 ods. 4 zákona č. 251/20</w:t>
      </w:r>
      <w:r>
        <w:rPr>
          <w:rFonts w:ascii="Times New Roman" w:hAnsi="Times New Roman"/>
        </w:rPr>
        <w:t>12 Z. z.</w:t>
      </w:r>
    </w:p>
    <w:p w:rsidR="004A2F8B" w:rsidP="00791BC5">
      <w:pPr>
        <w:tabs>
          <w:tab w:val="num" w:pos="426"/>
        </w:tabs>
        <w:autoSpaceDE w:val="0"/>
        <w:autoSpaceDN w:val="0"/>
        <w:bidi w:val="0"/>
        <w:adjustRightInd w:val="0"/>
        <w:ind w:left="426"/>
        <w:rPr>
          <w:rFonts w:ascii="Times New Roman" w:hAnsi="Times New Roman"/>
        </w:rPr>
      </w:pPr>
      <w:r w:rsidRPr="001D1D5E">
        <w:rPr>
          <w:rFonts w:ascii="Times New Roman" w:hAnsi="Times New Roman"/>
          <w:vertAlign w:val="superscript"/>
        </w:rPr>
        <w:t>12</w:t>
      </w:r>
      <w:r>
        <w:rPr>
          <w:rFonts w:ascii="Times New Roman" w:hAnsi="Times New Roman"/>
        </w:rPr>
        <w:t xml:space="preserve">) § 11 ods. 1 zákona č. 250/2012 Z. z. </w:t>
      </w:r>
    </w:p>
    <w:p w:rsidR="004A2F8B" w:rsidP="00791BC5">
      <w:pPr>
        <w:tabs>
          <w:tab w:val="num" w:pos="426"/>
        </w:tabs>
        <w:autoSpaceDE w:val="0"/>
        <w:autoSpaceDN w:val="0"/>
        <w:bidi w:val="0"/>
        <w:adjustRightInd w:val="0"/>
        <w:ind w:left="426"/>
        <w:rPr>
          <w:rFonts w:ascii="Times New Roman" w:hAnsi="Times New Roman"/>
        </w:rPr>
      </w:pPr>
      <w:r w:rsidRPr="001D1D5E">
        <w:rPr>
          <w:rFonts w:ascii="Times New Roman" w:hAnsi="Times New Roman"/>
          <w:vertAlign w:val="superscript"/>
        </w:rPr>
        <w:t>13</w:t>
      </w:r>
      <w:r>
        <w:rPr>
          <w:rFonts w:ascii="Times New Roman" w:hAnsi="Times New Roman"/>
        </w:rPr>
        <w:t>) § 1</w:t>
      </w:r>
      <w:r w:rsidR="001D6174">
        <w:rPr>
          <w:rFonts w:ascii="Times New Roman" w:hAnsi="Times New Roman"/>
        </w:rPr>
        <w:t>2</w:t>
      </w:r>
      <w:r>
        <w:rPr>
          <w:rFonts w:ascii="Times New Roman" w:hAnsi="Times New Roman"/>
        </w:rPr>
        <w:t xml:space="preserve"> zákona č. 251/2012 Z. z.</w:t>
        <w:br/>
      </w:r>
      <w:r w:rsidRPr="001D1D5E">
        <w:rPr>
          <w:rFonts w:ascii="Times New Roman" w:hAnsi="Times New Roman"/>
          <w:vertAlign w:val="superscript"/>
        </w:rPr>
        <w:t>14</w:t>
      </w:r>
      <w:r>
        <w:rPr>
          <w:rFonts w:ascii="Times New Roman" w:hAnsi="Times New Roman"/>
        </w:rPr>
        <w:t>) § 31 ods. 1 písm. h) zákona č. 251/2012 Z. z.</w:t>
      </w:r>
    </w:p>
    <w:p w:rsidR="004A2F8B" w:rsidP="00791BC5">
      <w:pPr>
        <w:tabs>
          <w:tab w:val="num" w:pos="426"/>
        </w:tabs>
        <w:autoSpaceDE w:val="0"/>
        <w:autoSpaceDN w:val="0"/>
        <w:bidi w:val="0"/>
        <w:adjustRightInd w:val="0"/>
        <w:ind w:left="426"/>
        <w:rPr>
          <w:rFonts w:ascii="Times New Roman" w:hAnsi="Times New Roman"/>
        </w:rPr>
      </w:pPr>
      <w:r w:rsidRPr="001D1D5E">
        <w:rPr>
          <w:rFonts w:ascii="Times New Roman" w:hAnsi="Times New Roman"/>
          <w:vertAlign w:val="superscript"/>
        </w:rPr>
        <w:t>15</w:t>
      </w:r>
      <w:r>
        <w:rPr>
          <w:rFonts w:ascii="Times New Roman" w:hAnsi="Times New Roman"/>
        </w:rPr>
        <w:t xml:space="preserve">) § 6 ods. 2 zákona č. 251/2012 Z. z. </w:t>
        <w:br/>
      </w:r>
      <w:r w:rsidRPr="001D1D5E">
        <w:rPr>
          <w:rFonts w:ascii="Times New Roman" w:hAnsi="Times New Roman"/>
          <w:vertAlign w:val="superscript"/>
        </w:rPr>
        <w:t>15a</w:t>
      </w:r>
      <w:r>
        <w:rPr>
          <w:rFonts w:ascii="Times New Roman" w:hAnsi="Times New Roman"/>
        </w:rPr>
        <w:t xml:space="preserve">) § 4 ods. 2 zákona č. 137/2010 Z. z. o ovzduší </w:t>
      </w:r>
      <w:r w:rsidRPr="00C11652" w:rsidR="00C11652">
        <w:rPr>
          <w:rFonts w:ascii="Times New Roman" w:hAnsi="Times New Roman"/>
        </w:rPr>
        <w:t>v znení zákona č. 318/2012 Z. z.</w:t>
      </w:r>
    </w:p>
    <w:p w:rsidR="004A2F8B" w:rsidP="00791BC5">
      <w:pPr>
        <w:tabs>
          <w:tab w:val="num" w:pos="426"/>
        </w:tabs>
        <w:bidi w:val="0"/>
        <w:ind w:left="426"/>
        <w:rPr>
          <w:rFonts w:ascii="Times New Roman" w:hAnsi="Times New Roman"/>
        </w:rPr>
      </w:pPr>
      <w:r w:rsidRPr="001D1D5E">
        <w:rPr>
          <w:rFonts w:ascii="Times New Roman" w:hAnsi="Times New Roman"/>
          <w:iCs/>
          <w:vertAlign w:val="superscript"/>
        </w:rPr>
        <w:t>15c</w:t>
      </w:r>
      <w:r>
        <w:rPr>
          <w:rFonts w:ascii="Times New Roman" w:hAnsi="Times New Roman"/>
          <w:iCs/>
        </w:rPr>
        <w:t>)</w:t>
      </w:r>
      <w:r w:rsidR="001D6174">
        <w:rPr>
          <w:rFonts w:ascii="Times New Roman" w:hAnsi="Times New Roman"/>
        </w:rPr>
        <w:t xml:space="preserve"> § 3 písm. b) </w:t>
      </w:r>
      <w:r w:rsidR="00C11652">
        <w:rPr>
          <w:rFonts w:ascii="Times New Roman" w:hAnsi="Times New Roman"/>
        </w:rPr>
        <w:t>šiesty</w:t>
      </w:r>
      <w:r w:rsidRPr="00C11652" w:rsidR="00C11652">
        <w:rPr>
          <w:rFonts w:ascii="Times New Roman" w:hAnsi="Times New Roman"/>
        </w:rPr>
        <w:t xml:space="preserve"> bod</w:t>
      </w:r>
      <w:r>
        <w:rPr>
          <w:rFonts w:ascii="Times New Roman" w:hAnsi="Times New Roman"/>
        </w:rPr>
        <w:t xml:space="preserve"> zákona č. 251/2012 Z. z.</w:t>
      </w:r>
    </w:p>
    <w:p w:rsidR="004A2F8B" w:rsidP="00791BC5">
      <w:pPr>
        <w:tabs>
          <w:tab w:val="num" w:pos="426"/>
        </w:tabs>
        <w:bidi w:val="0"/>
        <w:ind w:left="426"/>
        <w:rPr>
          <w:rFonts w:ascii="Times New Roman" w:hAnsi="Times New Roman"/>
        </w:rPr>
      </w:pPr>
      <w:r w:rsidRPr="001D1D5E">
        <w:rPr>
          <w:rFonts w:ascii="Times New Roman" w:hAnsi="Times New Roman"/>
          <w:vertAlign w:val="superscript"/>
        </w:rPr>
        <w:t>15d</w:t>
      </w:r>
      <w:r>
        <w:rPr>
          <w:rFonts w:ascii="Times New Roman" w:hAnsi="Times New Roman"/>
        </w:rPr>
        <w:t xml:space="preserve">) § 3 písm. b) </w:t>
      </w:r>
      <w:r w:rsidRPr="00C11652" w:rsidR="00C11652">
        <w:rPr>
          <w:rFonts w:ascii="Times New Roman" w:hAnsi="Times New Roman"/>
        </w:rPr>
        <w:t>ôsmy bod</w:t>
      </w:r>
      <w:r>
        <w:rPr>
          <w:rFonts w:ascii="Times New Roman" w:hAnsi="Times New Roman"/>
        </w:rPr>
        <w:t xml:space="preserve"> zákona č. 251/2012 Z. z.</w:t>
      </w:r>
    </w:p>
    <w:p w:rsidR="00002A34" w:rsidP="00791BC5">
      <w:pPr>
        <w:tabs>
          <w:tab w:val="num" w:pos="426"/>
        </w:tabs>
        <w:bidi w:val="0"/>
        <w:ind w:left="426"/>
        <w:jc w:val="both"/>
        <w:rPr>
          <w:rFonts w:ascii="Times New Roman" w:hAnsi="Times New Roman"/>
        </w:rPr>
      </w:pPr>
      <w:r w:rsidRPr="001D1D5E" w:rsidR="004A2F8B">
        <w:rPr>
          <w:rFonts w:ascii="Times New Roman" w:hAnsi="Times New Roman"/>
          <w:vertAlign w:val="superscript"/>
        </w:rPr>
        <w:t>16</w:t>
      </w:r>
      <w:r w:rsidR="004A2F8B">
        <w:rPr>
          <w:rFonts w:ascii="Times New Roman" w:hAnsi="Times New Roman"/>
        </w:rPr>
        <w:t>) § 64 zákona č. 251/2012 Z. z.</w:t>
      </w:r>
    </w:p>
    <w:p w:rsidR="004A2F8B" w:rsidP="00791BC5">
      <w:pPr>
        <w:tabs>
          <w:tab w:val="num" w:pos="426"/>
        </w:tabs>
        <w:bidi w:val="0"/>
        <w:ind w:left="426"/>
        <w:jc w:val="both"/>
        <w:rPr>
          <w:rFonts w:ascii="Times New Roman" w:hAnsi="Times New Roman"/>
        </w:rPr>
      </w:pPr>
      <w:r w:rsidRPr="001D1D5E" w:rsidR="00002A34">
        <w:rPr>
          <w:rFonts w:ascii="Times New Roman" w:hAnsi="Times New Roman"/>
          <w:vertAlign w:val="superscript"/>
        </w:rPr>
        <w:t>18</w:t>
      </w:r>
      <w:r w:rsidR="00002A34">
        <w:rPr>
          <w:rFonts w:ascii="Times New Roman" w:hAnsi="Times New Roman"/>
        </w:rPr>
        <w:t>) § 89 zákona č. 251/2012 Z. z.</w:t>
      </w:r>
      <w:r>
        <w:rPr>
          <w:rFonts w:ascii="Times New Roman" w:hAnsi="Times New Roman"/>
        </w:rPr>
        <w:t>“.</w:t>
      </w:r>
    </w:p>
    <w:p w:rsidR="004A2F8B" w:rsidP="004A2F8B">
      <w:pPr>
        <w:bidi w:val="0"/>
        <w:ind w:left="340"/>
        <w:jc w:val="both"/>
        <w:rPr>
          <w:rFonts w:ascii="Times New Roman" w:hAnsi="Times New Roman"/>
        </w:rPr>
      </w:pPr>
    </w:p>
    <w:p w:rsidR="003B70DC" w:rsidRPr="003F6152" w:rsidP="003B70DC">
      <w:pPr>
        <w:pStyle w:val="BodyText"/>
        <w:bidi w:val="0"/>
        <w:rPr>
          <w:rFonts w:ascii="Times New Roman" w:hAnsi="Times New Roman"/>
          <w:b w:val="0"/>
        </w:rPr>
      </w:pPr>
      <w:r w:rsidRPr="003F6152">
        <w:rPr>
          <w:rFonts w:ascii="Times New Roman" w:hAnsi="Times New Roman"/>
          <w:b w:val="0"/>
        </w:rPr>
        <w:t>Čl. II</w:t>
      </w:r>
    </w:p>
    <w:p w:rsidR="004903C7" w:rsidRPr="003F6152" w:rsidP="003B70DC">
      <w:pPr>
        <w:pStyle w:val="BodyText"/>
        <w:bidi w:val="0"/>
        <w:rPr>
          <w:rFonts w:ascii="Times New Roman" w:hAnsi="Times New Roman"/>
          <w:b w:val="0"/>
        </w:rPr>
      </w:pPr>
    </w:p>
    <w:p w:rsidR="004903C7" w:rsidRPr="003F6152" w:rsidP="004903C7">
      <w:pPr>
        <w:bidi w:val="0"/>
        <w:jc w:val="both"/>
        <w:rPr>
          <w:rFonts w:ascii="Times New Roman" w:hAnsi="Times New Roman"/>
        </w:rPr>
      </w:pPr>
      <w:r w:rsidRPr="003F6152">
        <w:rPr>
          <w:rFonts w:ascii="Times New Roman" w:hAnsi="Times New Roman"/>
        </w:rPr>
        <w:t xml:space="preserve">Zákon č. </w:t>
      </w:r>
      <w:r w:rsidRPr="003F6152" w:rsidR="00CF2855">
        <w:rPr>
          <w:rFonts w:ascii="Times New Roman" w:hAnsi="Times New Roman"/>
        </w:rPr>
        <w:t>251/2012</w:t>
      </w:r>
      <w:r w:rsidRPr="003F6152">
        <w:rPr>
          <w:rFonts w:ascii="Times New Roman" w:hAnsi="Times New Roman"/>
        </w:rPr>
        <w:t xml:space="preserve"> Z. z. o energetike a o zmene </w:t>
      </w:r>
      <w:r w:rsidRPr="003F6152" w:rsidR="00CF2855">
        <w:rPr>
          <w:rFonts w:ascii="Times New Roman" w:hAnsi="Times New Roman"/>
        </w:rPr>
        <w:t xml:space="preserve">a doplnení </w:t>
      </w:r>
      <w:r w:rsidRPr="003F6152">
        <w:rPr>
          <w:rFonts w:ascii="Times New Roman" w:hAnsi="Times New Roman"/>
        </w:rPr>
        <w:t>niektorých zákonov</w:t>
      </w:r>
      <w:r w:rsidRPr="003F6152" w:rsidR="00CF2855">
        <w:rPr>
          <w:rFonts w:ascii="Times New Roman" w:hAnsi="Times New Roman"/>
        </w:rPr>
        <w:t xml:space="preserve"> </w:t>
      </w:r>
      <w:r w:rsidR="005407AF">
        <w:rPr>
          <w:rFonts w:ascii="Times New Roman" w:hAnsi="Times New Roman"/>
        </w:rPr>
        <w:t xml:space="preserve">v znení zákona č. 391/2012 Z. z. </w:t>
      </w:r>
      <w:r w:rsidRPr="003F6152" w:rsidR="00CF2855">
        <w:rPr>
          <w:rFonts w:ascii="Times New Roman" w:hAnsi="Times New Roman"/>
        </w:rPr>
        <w:t>sa mení takto</w:t>
      </w:r>
      <w:r w:rsidRPr="003F6152">
        <w:rPr>
          <w:rFonts w:ascii="Times New Roman" w:hAnsi="Times New Roman"/>
        </w:rPr>
        <w:t xml:space="preserve">: </w:t>
      </w:r>
    </w:p>
    <w:p w:rsidR="008A6ED8" w:rsidRPr="003F6152" w:rsidP="005D27CA">
      <w:pPr>
        <w:bidi w:val="0"/>
        <w:ind w:left="360"/>
        <w:jc w:val="both"/>
        <w:rPr>
          <w:rFonts w:ascii="Times New Roman" w:hAnsi="Times New Roman"/>
        </w:rPr>
      </w:pPr>
    </w:p>
    <w:p w:rsidR="002525A6" w:rsidRPr="003F6152" w:rsidP="006925DE">
      <w:pPr>
        <w:bidi w:val="0"/>
        <w:jc w:val="both"/>
        <w:rPr>
          <w:rFonts w:ascii="Times New Roman" w:hAnsi="Times New Roman"/>
        </w:rPr>
      </w:pPr>
      <w:r w:rsidRPr="003F6152" w:rsidR="00D90400">
        <w:rPr>
          <w:rFonts w:ascii="Times New Roman" w:hAnsi="Times New Roman"/>
        </w:rPr>
        <w:t>V § 41 ods</w:t>
      </w:r>
      <w:r w:rsidR="005407AF">
        <w:rPr>
          <w:rFonts w:ascii="Times New Roman" w:hAnsi="Times New Roman"/>
        </w:rPr>
        <w:t>.</w:t>
      </w:r>
      <w:r w:rsidRPr="003F6152" w:rsidR="00D90400">
        <w:rPr>
          <w:rFonts w:ascii="Times New Roman" w:hAnsi="Times New Roman"/>
        </w:rPr>
        <w:t xml:space="preserve"> 3 písm</w:t>
      </w:r>
      <w:r w:rsidR="005407AF">
        <w:rPr>
          <w:rFonts w:ascii="Times New Roman" w:hAnsi="Times New Roman"/>
        </w:rPr>
        <w:t>.</w:t>
      </w:r>
      <w:r w:rsidRPr="003F6152" w:rsidR="00D90400">
        <w:rPr>
          <w:rFonts w:ascii="Times New Roman" w:hAnsi="Times New Roman"/>
        </w:rPr>
        <w:t xml:space="preserve"> a) </w:t>
      </w:r>
      <w:r w:rsidR="005407AF">
        <w:rPr>
          <w:rFonts w:ascii="Times New Roman" w:hAnsi="Times New Roman"/>
        </w:rPr>
        <w:t xml:space="preserve">sa </w:t>
      </w:r>
      <w:r w:rsidRPr="003F6152" w:rsidR="00D90400">
        <w:rPr>
          <w:rFonts w:ascii="Times New Roman" w:hAnsi="Times New Roman"/>
        </w:rPr>
        <w:t xml:space="preserve">slová „bez obmedzenia inštalovaného výkonu“ nahrádzajú slovami „ak celkový inštalovaný výkon je viac ako 100 kW“. </w:t>
      </w:r>
    </w:p>
    <w:p w:rsidR="007C6D51" w:rsidRPr="00FF0298" w:rsidP="007C6D51">
      <w:pPr>
        <w:widowControl w:val="0"/>
        <w:autoSpaceDE w:val="0"/>
        <w:autoSpaceDN w:val="0"/>
        <w:bidi w:val="0"/>
        <w:adjustRightInd w:val="0"/>
        <w:ind w:left="705"/>
        <w:jc w:val="both"/>
        <w:rPr>
          <w:rFonts w:ascii="Times New Roman" w:hAnsi="Times New Roman"/>
          <w:color w:val="339966"/>
        </w:rPr>
      </w:pPr>
    </w:p>
    <w:p w:rsidR="0077003C" w:rsidRPr="003B70DC" w:rsidP="00027800">
      <w:pPr>
        <w:bidi w:val="0"/>
        <w:jc w:val="both"/>
        <w:rPr>
          <w:rFonts w:ascii="Times New Roman" w:hAnsi="Times New Roman"/>
        </w:rPr>
      </w:pPr>
    </w:p>
    <w:p w:rsidR="001D4937" w:rsidP="001D4937">
      <w:pPr>
        <w:pStyle w:val="BodyText"/>
        <w:bidi w:val="0"/>
        <w:rPr>
          <w:rFonts w:ascii="Times New Roman" w:hAnsi="Times New Roman"/>
          <w:b w:val="0"/>
        </w:rPr>
      </w:pPr>
      <w:r>
        <w:rPr>
          <w:rFonts w:ascii="Times New Roman" w:hAnsi="Times New Roman"/>
          <w:b w:val="0"/>
        </w:rPr>
        <w:t>Čl. III</w:t>
      </w:r>
    </w:p>
    <w:p w:rsidR="0015718D" w:rsidP="001D4937">
      <w:pPr>
        <w:pStyle w:val="BodyText"/>
        <w:bidi w:val="0"/>
        <w:rPr>
          <w:rFonts w:ascii="Times New Roman" w:hAnsi="Times New Roman"/>
          <w:b w:val="0"/>
        </w:rPr>
      </w:pPr>
    </w:p>
    <w:p w:rsidR="0077003C" w:rsidP="001D4937">
      <w:pPr>
        <w:pStyle w:val="BodyText"/>
        <w:bidi w:val="0"/>
        <w:rPr>
          <w:rFonts w:ascii="Times New Roman" w:hAnsi="Times New Roman"/>
          <w:b w:val="0"/>
        </w:rPr>
      </w:pPr>
    </w:p>
    <w:p w:rsidR="004903C7" w:rsidP="00C62727">
      <w:pPr>
        <w:bidi w:val="0"/>
        <w:jc w:val="center"/>
        <w:rPr>
          <w:rFonts w:ascii="Times New Roman" w:hAnsi="Times New Roman"/>
        </w:rPr>
      </w:pPr>
      <w:r w:rsidR="001D4937">
        <w:rPr>
          <w:rFonts w:ascii="Times New Roman" w:hAnsi="Times New Roman"/>
        </w:rPr>
        <w:t>Tento</w:t>
      </w:r>
      <w:r w:rsidR="007379CE">
        <w:rPr>
          <w:rFonts w:ascii="Times New Roman" w:hAnsi="Times New Roman"/>
        </w:rPr>
        <w:t xml:space="preserve"> zákon nadobúda účinnosť 1. januára</w:t>
      </w:r>
      <w:r w:rsidR="001D4937">
        <w:rPr>
          <w:rFonts w:ascii="Times New Roman" w:hAnsi="Times New Roman"/>
        </w:rPr>
        <w:t xml:space="preserve"> 201</w:t>
      </w:r>
      <w:r w:rsidR="007379CE">
        <w:rPr>
          <w:rFonts w:ascii="Times New Roman" w:hAnsi="Times New Roman"/>
        </w:rPr>
        <w:t>4</w:t>
      </w:r>
      <w:r w:rsidR="00BD3AD4">
        <w:rPr>
          <w:rFonts w:ascii="Times New Roman" w:hAnsi="Times New Roman"/>
        </w:rPr>
        <w:t>.</w:t>
      </w:r>
    </w:p>
    <w:p w:rsidR="00BF6C85" w:rsidP="00BD3AD4">
      <w:pPr>
        <w:bidi w:val="0"/>
        <w:jc w:val="center"/>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EE" w:rsidP="006054C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74FEE" w:rsidP="00F4428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FEE" w:rsidP="006054C2">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D1062">
      <w:rPr>
        <w:rStyle w:val="PageNumber"/>
        <w:rFonts w:ascii="Times New Roman" w:hAnsi="Times New Roman"/>
        <w:noProof/>
      </w:rPr>
      <w:t>1</w:t>
    </w:r>
    <w:r>
      <w:rPr>
        <w:rStyle w:val="PageNumber"/>
        <w:rFonts w:ascii="Times New Roman" w:hAnsi="Times New Roman"/>
      </w:rPr>
      <w:fldChar w:fldCharType="end"/>
    </w:r>
  </w:p>
  <w:p w:rsidR="00874FEE" w:rsidP="00F44284">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FCA"/>
    <w:multiLevelType w:val="hybridMultilevel"/>
    <w:tmpl w:val="87983808"/>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68"/>
        </w:tabs>
        <w:ind w:left="168" w:hanging="360"/>
      </w:pPr>
      <w:rPr>
        <w:rFonts w:cs="Times New Roman"/>
        <w:rtl w:val="0"/>
        <w:cs w:val="0"/>
      </w:rPr>
    </w:lvl>
    <w:lvl w:ilvl="2">
      <w:start w:val="1"/>
      <w:numFmt w:val="lowerRoman"/>
      <w:lvlText w:val="%3."/>
      <w:lvlJc w:val="right"/>
      <w:pPr>
        <w:tabs>
          <w:tab w:val="num" w:pos="888"/>
        </w:tabs>
        <w:ind w:left="888" w:hanging="180"/>
      </w:pPr>
      <w:rPr>
        <w:rFonts w:cs="Times New Roman"/>
        <w:rtl w:val="0"/>
        <w:cs w:val="0"/>
      </w:rPr>
    </w:lvl>
    <w:lvl w:ilvl="3">
      <w:start w:val="1"/>
      <w:numFmt w:val="decimal"/>
      <w:lvlText w:val="%4."/>
      <w:lvlJc w:val="left"/>
      <w:pPr>
        <w:tabs>
          <w:tab w:val="num" w:pos="1608"/>
        </w:tabs>
        <w:ind w:left="1608" w:hanging="360"/>
      </w:pPr>
      <w:rPr>
        <w:rFonts w:cs="Times New Roman"/>
        <w:rtl w:val="0"/>
        <w:cs w:val="0"/>
      </w:rPr>
    </w:lvl>
    <w:lvl w:ilvl="4">
      <w:start w:val="1"/>
      <w:numFmt w:val="lowerLetter"/>
      <w:lvlText w:val="%5."/>
      <w:lvlJc w:val="left"/>
      <w:pPr>
        <w:tabs>
          <w:tab w:val="num" w:pos="2328"/>
        </w:tabs>
        <w:ind w:left="2328" w:hanging="360"/>
      </w:pPr>
      <w:rPr>
        <w:rFonts w:cs="Times New Roman"/>
        <w:rtl w:val="0"/>
        <w:cs w:val="0"/>
      </w:rPr>
    </w:lvl>
    <w:lvl w:ilvl="5">
      <w:start w:val="1"/>
      <w:numFmt w:val="lowerRoman"/>
      <w:lvlText w:val="%6."/>
      <w:lvlJc w:val="right"/>
      <w:pPr>
        <w:tabs>
          <w:tab w:val="num" w:pos="3048"/>
        </w:tabs>
        <w:ind w:left="3048" w:hanging="180"/>
      </w:pPr>
      <w:rPr>
        <w:rFonts w:cs="Times New Roman"/>
        <w:rtl w:val="0"/>
        <w:cs w:val="0"/>
      </w:rPr>
    </w:lvl>
    <w:lvl w:ilvl="6">
      <w:start w:val="1"/>
      <w:numFmt w:val="decimal"/>
      <w:lvlText w:val="%7."/>
      <w:lvlJc w:val="left"/>
      <w:pPr>
        <w:tabs>
          <w:tab w:val="num" w:pos="3768"/>
        </w:tabs>
        <w:ind w:left="3768" w:hanging="360"/>
      </w:pPr>
      <w:rPr>
        <w:rFonts w:cs="Times New Roman"/>
        <w:rtl w:val="0"/>
        <w:cs w:val="0"/>
      </w:rPr>
    </w:lvl>
    <w:lvl w:ilvl="7">
      <w:start w:val="1"/>
      <w:numFmt w:val="lowerLetter"/>
      <w:lvlText w:val="%8."/>
      <w:lvlJc w:val="left"/>
      <w:pPr>
        <w:tabs>
          <w:tab w:val="num" w:pos="4488"/>
        </w:tabs>
        <w:ind w:left="4488" w:hanging="360"/>
      </w:pPr>
      <w:rPr>
        <w:rFonts w:cs="Times New Roman"/>
        <w:rtl w:val="0"/>
        <w:cs w:val="0"/>
      </w:rPr>
    </w:lvl>
    <w:lvl w:ilvl="8">
      <w:start w:val="1"/>
      <w:numFmt w:val="lowerRoman"/>
      <w:lvlText w:val="%9."/>
      <w:lvlJc w:val="right"/>
      <w:pPr>
        <w:tabs>
          <w:tab w:val="num" w:pos="5208"/>
        </w:tabs>
        <w:ind w:left="5208" w:hanging="180"/>
      </w:pPr>
      <w:rPr>
        <w:rFonts w:cs="Times New Roman"/>
        <w:rtl w:val="0"/>
        <w:cs w:val="0"/>
      </w:rPr>
    </w:lvl>
  </w:abstractNum>
  <w:abstractNum w:abstractNumId="1">
    <w:nsid w:val="069B14FA"/>
    <w:multiLevelType w:val="multilevel"/>
    <w:tmpl w:val="F0BE5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304F2A"/>
    <w:multiLevelType w:val="hybridMultilevel"/>
    <w:tmpl w:val="4C90A9EA"/>
    <w:lvl w:ilvl="0">
      <w:start w:val="1"/>
      <w:numFmt w:val="decimal"/>
      <w:lvlText w:val="(%1)"/>
      <w:lvlJc w:val="left"/>
      <w:pPr>
        <w:tabs>
          <w:tab w:val="num" w:pos="935"/>
        </w:tabs>
        <w:ind w:left="823" w:hanging="463"/>
      </w:pPr>
      <w:rPr>
        <w:rFonts w:cs="Times New Roman" w:hint="default"/>
        <w:color w:val="000000"/>
        <w:rtl w:val="0"/>
        <w:cs w:val="0"/>
      </w:rPr>
    </w:lvl>
    <w:lvl w:ilvl="1">
      <w:start w:val="1"/>
      <w:numFmt w:val="lowerLetter"/>
      <w:lvlText w:val="%2)"/>
      <w:lvlJc w:val="left"/>
      <w:pPr>
        <w:tabs>
          <w:tab w:val="num" w:pos="1465"/>
        </w:tabs>
        <w:ind w:left="1465" w:hanging="705"/>
      </w:pPr>
      <w:rPr>
        <w:rFonts w:cs="Times New Roman" w:hint="default"/>
        <w:color w:val="000000"/>
        <w:rtl w:val="0"/>
        <w:cs w:val="0"/>
      </w:rPr>
    </w:lvl>
    <w:lvl w:ilvl="2">
      <w:start w:val="1"/>
      <w:numFmt w:val="lowerRoman"/>
      <w:lvlText w:val="%3."/>
      <w:lvlJc w:val="right"/>
      <w:pPr>
        <w:tabs>
          <w:tab w:val="num" w:pos="1840"/>
        </w:tabs>
        <w:ind w:left="1840" w:hanging="180"/>
      </w:pPr>
      <w:rPr>
        <w:rFonts w:cs="Times New Roman"/>
        <w:rtl w:val="0"/>
        <w:cs w:val="0"/>
      </w:rPr>
    </w:lvl>
    <w:lvl w:ilvl="3">
      <w:start w:val="1"/>
      <w:numFmt w:val="decimal"/>
      <w:lvlText w:val="%4."/>
      <w:lvlJc w:val="left"/>
      <w:pPr>
        <w:tabs>
          <w:tab w:val="num" w:pos="2560"/>
        </w:tabs>
        <w:ind w:left="2560" w:hanging="360"/>
      </w:pPr>
      <w:rPr>
        <w:rFonts w:cs="Times New Roman"/>
        <w:rtl w:val="0"/>
        <w:cs w:val="0"/>
      </w:rPr>
    </w:lvl>
    <w:lvl w:ilvl="4">
      <w:start w:val="1"/>
      <w:numFmt w:val="lowerLetter"/>
      <w:lvlText w:val="%5."/>
      <w:lvlJc w:val="left"/>
      <w:pPr>
        <w:tabs>
          <w:tab w:val="num" w:pos="3280"/>
        </w:tabs>
        <w:ind w:left="3280" w:hanging="360"/>
      </w:pPr>
      <w:rPr>
        <w:rFonts w:cs="Times New Roman"/>
        <w:rtl w:val="0"/>
        <w:cs w:val="0"/>
      </w:rPr>
    </w:lvl>
    <w:lvl w:ilvl="5">
      <w:start w:val="1"/>
      <w:numFmt w:val="lowerRoman"/>
      <w:lvlText w:val="%6."/>
      <w:lvlJc w:val="right"/>
      <w:pPr>
        <w:tabs>
          <w:tab w:val="num" w:pos="4000"/>
        </w:tabs>
        <w:ind w:left="4000" w:hanging="180"/>
      </w:pPr>
      <w:rPr>
        <w:rFonts w:cs="Times New Roman"/>
        <w:rtl w:val="0"/>
        <w:cs w:val="0"/>
      </w:rPr>
    </w:lvl>
    <w:lvl w:ilvl="6">
      <w:start w:val="1"/>
      <w:numFmt w:val="decimal"/>
      <w:lvlText w:val="%7."/>
      <w:lvlJc w:val="left"/>
      <w:pPr>
        <w:tabs>
          <w:tab w:val="num" w:pos="4720"/>
        </w:tabs>
        <w:ind w:left="4720" w:hanging="360"/>
      </w:pPr>
      <w:rPr>
        <w:rFonts w:cs="Times New Roman"/>
        <w:rtl w:val="0"/>
        <w:cs w:val="0"/>
      </w:rPr>
    </w:lvl>
    <w:lvl w:ilvl="7">
      <w:start w:val="1"/>
      <w:numFmt w:val="lowerLetter"/>
      <w:lvlText w:val="%8."/>
      <w:lvlJc w:val="left"/>
      <w:pPr>
        <w:tabs>
          <w:tab w:val="num" w:pos="5440"/>
        </w:tabs>
        <w:ind w:left="5440" w:hanging="360"/>
      </w:pPr>
      <w:rPr>
        <w:rFonts w:cs="Times New Roman"/>
        <w:rtl w:val="0"/>
        <w:cs w:val="0"/>
      </w:rPr>
    </w:lvl>
    <w:lvl w:ilvl="8">
      <w:start w:val="1"/>
      <w:numFmt w:val="lowerRoman"/>
      <w:lvlText w:val="%9."/>
      <w:lvlJc w:val="right"/>
      <w:pPr>
        <w:tabs>
          <w:tab w:val="num" w:pos="6160"/>
        </w:tabs>
        <w:ind w:left="6160" w:hanging="180"/>
      </w:pPr>
      <w:rPr>
        <w:rFonts w:cs="Times New Roman"/>
        <w:rtl w:val="0"/>
        <w:cs w:val="0"/>
      </w:rPr>
    </w:lvl>
  </w:abstractNum>
  <w:abstractNum w:abstractNumId="3">
    <w:nsid w:val="0FFB5591"/>
    <w:multiLevelType w:val="hybridMultilevel"/>
    <w:tmpl w:val="1AE2DA56"/>
    <w:lvl w:ilvl="0">
      <w:start w:val="1"/>
      <w:numFmt w:val="lowerLetter"/>
      <w:lvlText w:val="%1)"/>
      <w:lvlJc w:val="left"/>
      <w:pPr>
        <w:tabs>
          <w:tab w:val="num" w:pos="340"/>
        </w:tabs>
        <w:ind w:left="340" w:hanging="340"/>
      </w:pPr>
      <w:rPr>
        <w:rFonts w:cs="Times New Roman" w:hint="default"/>
        <w:rtl w:val="0"/>
        <w:cs w:val="0"/>
      </w:rPr>
    </w:lvl>
    <w:lvl w:ilvl="1">
      <w:start w:val="8"/>
      <w:numFmt w:val="decimal"/>
      <w:lvlText w:val="%2."/>
      <w:lvlJc w:val="left"/>
      <w:pPr>
        <w:tabs>
          <w:tab w:val="num" w:pos="340"/>
        </w:tabs>
        <w:ind w:left="340" w:hanging="34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1D1445D"/>
    <w:multiLevelType w:val="hybridMultilevel"/>
    <w:tmpl w:val="C1F0AE2A"/>
    <w:lvl w:ilvl="0">
      <w:start w:val="1"/>
      <w:numFmt w:val="decimal"/>
      <w:lvlText w:val="%1."/>
      <w:lvlJc w:val="left"/>
      <w:pPr>
        <w:tabs>
          <w:tab w:val="num" w:pos="357"/>
        </w:tabs>
        <w:ind w:left="0" w:firstLine="0"/>
      </w:pPr>
      <w:rPr>
        <w:rFonts w:cs="Times New Roman" w:hint="default"/>
        <w:b w:val="0"/>
        <w:i w:val="0"/>
        <w:sz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1014AE"/>
    <w:multiLevelType w:val="hybridMultilevel"/>
    <w:tmpl w:val="4C547F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6C82DF2"/>
    <w:multiLevelType w:val="multilevel"/>
    <w:tmpl w:val="F16A39A6"/>
    <w:lvl w:ilvl="0">
      <w:start w:val="1"/>
      <w:numFmt w:val="decimal"/>
      <w:lvlText w:val="%1."/>
      <w:lvlJc w:val="left"/>
      <w:pPr>
        <w:tabs>
          <w:tab w:val="num" w:pos="340"/>
        </w:tabs>
        <w:ind w:left="340" w:hanging="340"/>
      </w:pPr>
      <w:rPr>
        <w:rFonts w:ascii="Times New Roman" w:hAnsi="Times New Roman" w:cs="Times New Roman" w:hint="default"/>
        <w:b/>
        <w:sz w:val="24"/>
        <w:szCs w:val="24"/>
        <w:rtl w:val="0"/>
        <w:cs w:val="0"/>
      </w:rPr>
    </w:lvl>
    <w:lvl w:ilvl="1">
      <w:start w:val="1"/>
      <w:numFmt w:val="lowerLetter"/>
      <w:lvlText w:val="%2)"/>
      <w:lvlJc w:val="left"/>
      <w:pPr>
        <w:tabs>
          <w:tab w:val="num" w:pos="1455"/>
        </w:tabs>
        <w:ind w:left="1455" w:hanging="375"/>
      </w:pPr>
      <w:rPr>
        <w:rFonts w:cs="Times New Roman" w:hint="default"/>
        <w:rtl w:val="0"/>
        <w:cs w:val="0"/>
      </w:rPr>
    </w:lvl>
    <w:lvl w:ilvl="2">
      <w:start w:val="1"/>
      <w:numFmt w:val="lowerLetter"/>
      <w:lvlText w:val="%3)"/>
      <w:lvlJc w:val="left"/>
      <w:pPr>
        <w:tabs>
          <w:tab w:val="num" w:pos="2685"/>
        </w:tabs>
        <w:ind w:left="2685" w:hanging="705"/>
      </w:pPr>
      <w:rPr>
        <w:rFonts w:cs="Times New Roman" w:hint="default"/>
        <w:b w:val="0"/>
        <w:sz w:val="24"/>
        <w:szCs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16D1456"/>
    <w:multiLevelType w:val="hybridMultilevel"/>
    <w:tmpl w:val="AD24E7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AAB161C"/>
    <w:multiLevelType w:val="hybridMultilevel"/>
    <w:tmpl w:val="533A5EB6"/>
    <w:lvl w:ilvl="0">
      <w:start w:val="1"/>
      <w:numFmt w:val="lowerLetter"/>
      <w:lvlText w:val="%1)"/>
      <w:lvlJc w:val="left"/>
      <w:pPr>
        <w:tabs>
          <w:tab w:val="num" w:pos="2340"/>
        </w:tabs>
        <w:ind w:left="23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BB62BE9"/>
    <w:multiLevelType w:val="hybridMultilevel"/>
    <w:tmpl w:val="4844E88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315955F7"/>
    <w:multiLevelType w:val="hybridMultilevel"/>
    <w:tmpl w:val="A8E86A2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
    <w:nsid w:val="31F000C6"/>
    <w:multiLevelType w:val="hybridMultilevel"/>
    <w:tmpl w:val="F16A39A6"/>
    <w:lvl w:ilvl="0">
      <w:start w:val="1"/>
      <w:numFmt w:val="decimal"/>
      <w:lvlText w:val="%1."/>
      <w:lvlJc w:val="left"/>
      <w:pPr>
        <w:tabs>
          <w:tab w:val="num" w:pos="680"/>
        </w:tabs>
        <w:ind w:left="680" w:hanging="340"/>
      </w:pPr>
      <w:rPr>
        <w:rFonts w:ascii="Times New Roman" w:hAnsi="Times New Roman" w:cs="Times New Roman" w:hint="default"/>
        <w:b/>
        <w:sz w:val="24"/>
        <w:szCs w:val="24"/>
        <w:rtl w:val="0"/>
        <w:cs w:val="0"/>
      </w:rPr>
    </w:lvl>
    <w:lvl w:ilvl="1">
      <w:start w:val="1"/>
      <w:numFmt w:val="lowerLetter"/>
      <w:lvlText w:val="%2)"/>
      <w:lvlJc w:val="left"/>
      <w:pPr>
        <w:tabs>
          <w:tab w:val="num" w:pos="1795"/>
        </w:tabs>
        <w:ind w:left="1795" w:hanging="375"/>
      </w:pPr>
      <w:rPr>
        <w:rFonts w:cs="Times New Roman" w:hint="default"/>
        <w:rtl w:val="0"/>
        <w:cs w:val="0"/>
      </w:rPr>
    </w:lvl>
    <w:lvl w:ilvl="2">
      <w:start w:val="1"/>
      <w:numFmt w:val="lowerLetter"/>
      <w:lvlText w:val="%3)"/>
      <w:lvlJc w:val="left"/>
      <w:pPr>
        <w:tabs>
          <w:tab w:val="num" w:pos="3025"/>
        </w:tabs>
        <w:ind w:left="3025" w:hanging="705"/>
      </w:pPr>
      <w:rPr>
        <w:rFonts w:cs="Times New Roman" w:hint="default"/>
        <w:b w:val="0"/>
        <w:sz w:val="24"/>
        <w:szCs w:val="24"/>
        <w:rtl w:val="0"/>
        <w:cs w:val="0"/>
      </w:rPr>
    </w:lvl>
    <w:lvl w:ilvl="3">
      <w:start w:val="1"/>
      <w:numFmt w:val="decimal"/>
      <w:lvlText w:val="%4."/>
      <w:lvlJc w:val="left"/>
      <w:pPr>
        <w:tabs>
          <w:tab w:val="num" w:pos="3220"/>
        </w:tabs>
        <w:ind w:left="3220" w:hanging="360"/>
      </w:pPr>
      <w:rPr>
        <w:rFonts w:cs="Times New Roman"/>
        <w:rtl w:val="0"/>
        <w:cs w:val="0"/>
      </w:rPr>
    </w:lvl>
    <w:lvl w:ilvl="4">
      <w:start w:val="1"/>
      <w:numFmt w:val="lowerLetter"/>
      <w:lvlText w:val="%5."/>
      <w:lvlJc w:val="left"/>
      <w:pPr>
        <w:tabs>
          <w:tab w:val="num" w:pos="3940"/>
        </w:tabs>
        <w:ind w:left="3940" w:hanging="360"/>
      </w:pPr>
      <w:rPr>
        <w:rFonts w:cs="Times New Roman"/>
        <w:rtl w:val="0"/>
        <w:cs w:val="0"/>
      </w:rPr>
    </w:lvl>
    <w:lvl w:ilvl="5">
      <w:start w:val="1"/>
      <w:numFmt w:val="lowerRoman"/>
      <w:lvlText w:val="%6."/>
      <w:lvlJc w:val="right"/>
      <w:pPr>
        <w:tabs>
          <w:tab w:val="num" w:pos="4660"/>
        </w:tabs>
        <w:ind w:left="4660" w:hanging="180"/>
      </w:pPr>
      <w:rPr>
        <w:rFonts w:cs="Times New Roman"/>
        <w:rtl w:val="0"/>
        <w:cs w:val="0"/>
      </w:rPr>
    </w:lvl>
    <w:lvl w:ilvl="6">
      <w:start w:val="1"/>
      <w:numFmt w:val="decimal"/>
      <w:lvlText w:val="%7."/>
      <w:lvlJc w:val="left"/>
      <w:pPr>
        <w:tabs>
          <w:tab w:val="num" w:pos="5380"/>
        </w:tabs>
        <w:ind w:left="5380" w:hanging="360"/>
      </w:pPr>
      <w:rPr>
        <w:rFonts w:cs="Times New Roman"/>
        <w:rtl w:val="0"/>
        <w:cs w:val="0"/>
      </w:rPr>
    </w:lvl>
    <w:lvl w:ilvl="7">
      <w:start w:val="1"/>
      <w:numFmt w:val="lowerLetter"/>
      <w:lvlText w:val="%8."/>
      <w:lvlJc w:val="left"/>
      <w:pPr>
        <w:tabs>
          <w:tab w:val="num" w:pos="6100"/>
        </w:tabs>
        <w:ind w:left="6100" w:hanging="360"/>
      </w:pPr>
      <w:rPr>
        <w:rFonts w:cs="Times New Roman"/>
        <w:rtl w:val="0"/>
        <w:cs w:val="0"/>
      </w:rPr>
    </w:lvl>
    <w:lvl w:ilvl="8">
      <w:start w:val="1"/>
      <w:numFmt w:val="lowerRoman"/>
      <w:lvlText w:val="%9."/>
      <w:lvlJc w:val="right"/>
      <w:pPr>
        <w:tabs>
          <w:tab w:val="num" w:pos="6820"/>
        </w:tabs>
        <w:ind w:left="6820" w:hanging="180"/>
      </w:pPr>
      <w:rPr>
        <w:rFonts w:cs="Times New Roman"/>
        <w:rtl w:val="0"/>
        <w:cs w:val="0"/>
      </w:rPr>
    </w:lvl>
  </w:abstractNum>
  <w:abstractNum w:abstractNumId="12">
    <w:nsid w:val="351C372A"/>
    <w:multiLevelType w:val="hybridMultilevel"/>
    <w:tmpl w:val="97A6272A"/>
    <w:lvl w:ilvl="0">
      <w:start w:val="1"/>
      <w:numFmt w:val="lowerLetter"/>
      <w:lvlText w:val="%1)"/>
      <w:lvlJc w:val="left"/>
      <w:pPr>
        <w:tabs>
          <w:tab w:val="num" w:pos="2340"/>
        </w:tabs>
        <w:ind w:left="234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64648F5"/>
    <w:multiLevelType w:val="hybridMultilevel"/>
    <w:tmpl w:val="497C759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AEE03C7"/>
    <w:multiLevelType w:val="hybridMultilevel"/>
    <w:tmpl w:val="83C47B8E"/>
    <w:lvl w:ilvl="0">
      <w:start w:val="6"/>
      <w:numFmt w:val="decimal"/>
      <w:lvlText w:val="(%1)"/>
      <w:lvlJc w:val="left"/>
      <w:pPr>
        <w:tabs>
          <w:tab w:val="num" w:pos="750"/>
        </w:tabs>
        <w:ind w:left="750" w:hanging="39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C3C1049"/>
    <w:multiLevelType w:val="hybridMultilevel"/>
    <w:tmpl w:val="AA04E7DA"/>
    <w:lvl w:ilvl="0">
      <w:start w:val="1"/>
      <w:numFmt w:val="decimal"/>
      <w:lvlText w:val="(%1)"/>
      <w:lvlJc w:val="left"/>
      <w:pPr>
        <w:tabs>
          <w:tab w:val="num" w:pos="907"/>
        </w:tabs>
        <w:ind w:left="795" w:hanging="435"/>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EBE52C6"/>
    <w:multiLevelType w:val="hybridMultilevel"/>
    <w:tmpl w:val="422CFE36"/>
    <w:lvl w:ilvl="0">
      <w:start w:val="1"/>
      <w:numFmt w:val="lowerLetter"/>
      <w:lvlText w:val="%1)"/>
      <w:lvlJc w:val="left"/>
      <w:pPr>
        <w:ind w:left="720" w:hanging="360"/>
      </w:pPr>
      <w:rPr>
        <w:rFonts w:cs="Times New Roman"/>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F9152EB"/>
    <w:multiLevelType w:val="multilevel"/>
    <w:tmpl w:val="4C547F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0826E12"/>
    <w:multiLevelType w:val="hybridMultilevel"/>
    <w:tmpl w:val="2E664CF8"/>
    <w:lvl w:ilvl="0">
      <w:start w:val="1"/>
      <w:numFmt w:val="lowerLetter"/>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1EB2714"/>
    <w:multiLevelType w:val="multilevel"/>
    <w:tmpl w:val="AA04E7DA"/>
    <w:lvl w:ilvl="0">
      <w:start w:val="1"/>
      <w:numFmt w:val="decimal"/>
      <w:lvlText w:val="(%1)"/>
      <w:lvlJc w:val="left"/>
      <w:pPr>
        <w:tabs>
          <w:tab w:val="num" w:pos="907"/>
        </w:tabs>
        <w:ind w:left="795" w:hanging="435"/>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7B82061"/>
    <w:multiLevelType w:val="multilevel"/>
    <w:tmpl w:val="284680B8"/>
    <w:lvl w:ilvl="0">
      <w:start w:val="1"/>
      <w:numFmt w:val="decimal"/>
      <w:lvlText w:val="(%1)"/>
      <w:lvlJc w:val="left"/>
      <w:pPr>
        <w:tabs>
          <w:tab w:val="num" w:pos="795"/>
        </w:tabs>
        <w:ind w:left="795" w:hanging="435"/>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512836BC"/>
    <w:multiLevelType w:val="hybridMultilevel"/>
    <w:tmpl w:val="CE02D8A8"/>
    <w:lvl w:ilvl="0">
      <w:start w:val="1"/>
      <w:numFmt w:val="decimal"/>
      <w:lvlText w:val="(%1)"/>
      <w:lvlJc w:val="left"/>
      <w:pPr>
        <w:ind w:left="700" w:hanging="360"/>
      </w:pPr>
      <w:rPr>
        <w:rFonts w:cs="Times New Roman" w:hint="default"/>
        <w:rtl w:val="0"/>
        <w:cs w:val="0"/>
      </w:rPr>
    </w:lvl>
    <w:lvl w:ilvl="1">
      <w:start w:val="1"/>
      <w:numFmt w:val="lowerLetter"/>
      <w:lvlText w:val="%2."/>
      <w:lvlJc w:val="left"/>
      <w:pPr>
        <w:ind w:left="1420" w:hanging="360"/>
      </w:pPr>
      <w:rPr>
        <w:rFonts w:cs="Times New Roman"/>
        <w:rtl w:val="0"/>
        <w:cs w:val="0"/>
      </w:rPr>
    </w:lvl>
    <w:lvl w:ilvl="2">
      <w:start w:val="1"/>
      <w:numFmt w:val="lowerRoman"/>
      <w:lvlText w:val="%3."/>
      <w:lvlJc w:val="right"/>
      <w:pPr>
        <w:ind w:left="2140" w:hanging="180"/>
      </w:pPr>
      <w:rPr>
        <w:rFonts w:cs="Times New Roman"/>
        <w:rtl w:val="0"/>
        <w:cs w:val="0"/>
      </w:rPr>
    </w:lvl>
    <w:lvl w:ilvl="3">
      <w:start w:val="1"/>
      <w:numFmt w:val="decimal"/>
      <w:lvlText w:val="%4."/>
      <w:lvlJc w:val="left"/>
      <w:pPr>
        <w:ind w:left="2860" w:hanging="360"/>
      </w:pPr>
      <w:rPr>
        <w:rFonts w:cs="Times New Roman"/>
        <w:rtl w:val="0"/>
        <w:cs w:val="0"/>
      </w:rPr>
    </w:lvl>
    <w:lvl w:ilvl="4">
      <w:start w:val="1"/>
      <w:numFmt w:val="lowerLetter"/>
      <w:lvlText w:val="%5."/>
      <w:lvlJc w:val="left"/>
      <w:pPr>
        <w:ind w:left="3580" w:hanging="360"/>
      </w:pPr>
      <w:rPr>
        <w:rFonts w:cs="Times New Roman"/>
        <w:rtl w:val="0"/>
        <w:cs w:val="0"/>
      </w:rPr>
    </w:lvl>
    <w:lvl w:ilvl="5">
      <w:start w:val="1"/>
      <w:numFmt w:val="lowerRoman"/>
      <w:lvlText w:val="%6."/>
      <w:lvlJc w:val="right"/>
      <w:pPr>
        <w:ind w:left="4300" w:hanging="180"/>
      </w:pPr>
      <w:rPr>
        <w:rFonts w:cs="Times New Roman"/>
        <w:rtl w:val="0"/>
        <w:cs w:val="0"/>
      </w:rPr>
    </w:lvl>
    <w:lvl w:ilvl="6">
      <w:start w:val="1"/>
      <w:numFmt w:val="decimal"/>
      <w:lvlText w:val="%7."/>
      <w:lvlJc w:val="left"/>
      <w:pPr>
        <w:ind w:left="5020" w:hanging="360"/>
      </w:pPr>
      <w:rPr>
        <w:rFonts w:cs="Times New Roman"/>
        <w:rtl w:val="0"/>
        <w:cs w:val="0"/>
      </w:rPr>
    </w:lvl>
    <w:lvl w:ilvl="7">
      <w:start w:val="1"/>
      <w:numFmt w:val="lowerLetter"/>
      <w:lvlText w:val="%8."/>
      <w:lvlJc w:val="left"/>
      <w:pPr>
        <w:ind w:left="5740" w:hanging="360"/>
      </w:pPr>
      <w:rPr>
        <w:rFonts w:cs="Times New Roman"/>
        <w:rtl w:val="0"/>
        <w:cs w:val="0"/>
      </w:rPr>
    </w:lvl>
    <w:lvl w:ilvl="8">
      <w:start w:val="1"/>
      <w:numFmt w:val="lowerRoman"/>
      <w:lvlText w:val="%9."/>
      <w:lvlJc w:val="right"/>
      <w:pPr>
        <w:ind w:left="6460" w:hanging="180"/>
      </w:pPr>
      <w:rPr>
        <w:rFonts w:cs="Times New Roman"/>
        <w:rtl w:val="0"/>
        <w:cs w:val="0"/>
      </w:rPr>
    </w:lvl>
  </w:abstractNum>
  <w:abstractNum w:abstractNumId="22">
    <w:nsid w:val="561D4D83"/>
    <w:multiLevelType w:val="multilevel"/>
    <w:tmpl w:val="284680B8"/>
    <w:lvl w:ilvl="0">
      <w:start w:val="1"/>
      <w:numFmt w:val="decimal"/>
      <w:lvlText w:val="(%1)"/>
      <w:lvlJc w:val="left"/>
      <w:pPr>
        <w:tabs>
          <w:tab w:val="num" w:pos="795"/>
        </w:tabs>
        <w:ind w:left="795" w:hanging="435"/>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A6469DA"/>
    <w:multiLevelType w:val="hybridMultilevel"/>
    <w:tmpl w:val="5B6CD9A0"/>
    <w:lvl w:ilvl="0">
      <w:start w:val="1"/>
      <w:numFmt w:val="decimal"/>
      <w:lvlText w:val="(%1)"/>
      <w:lvlJc w:val="left"/>
      <w:pPr>
        <w:ind w:left="4260" w:hanging="360"/>
      </w:pPr>
      <w:rPr>
        <w:rFonts w:cs="Times New Roman" w:hint="default"/>
        <w:rtl w:val="0"/>
        <w:cs w:val="0"/>
      </w:rPr>
    </w:lvl>
    <w:lvl w:ilvl="1">
      <w:start w:val="1"/>
      <w:numFmt w:val="lowerLetter"/>
      <w:lvlText w:val="%2."/>
      <w:lvlJc w:val="left"/>
      <w:pPr>
        <w:ind w:left="4980" w:hanging="360"/>
      </w:pPr>
      <w:rPr>
        <w:rFonts w:cs="Times New Roman"/>
        <w:rtl w:val="0"/>
        <w:cs w:val="0"/>
      </w:rPr>
    </w:lvl>
    <w:lvl w:ilvl="2">
      <w:start w:val="1"/>
      <w:numFmt w:val="lowerRoman"/>
      <w:lvlText w:val="%3."/>
      <w:lvlJc w:val="right"/>
      <w:pPr>
        <w:ind w:left="5700" w:hanging="180"/>
      </w:pPr>
      <w:rPr>
        <w:rFonts w:cs="Times New Roman"/>
        <w:rtl w:val="0"/>
        <w:cs w:val="0"/>
      </w:rPr>
    </w:lvl>
    <w:lvl w:ilvl="3">
      <w:start w:val="1"/>
      <w:numFmt w:val="decimal"/>
      <w:lvlText w:val="%4."/>
      <w:lvlJc w:val="left"/>
      <w:pPr>
        <w:ind w:left="6420" w:hanging="360"/>
      </w:pPr>
      <w:rPr>
        <w:rFonts w:cs="Times New Roman"/>
        <w:rtl w:val="0"/>
        <w:cs w:val="0"/>
      </w:rPr>
    </w:lvl>
    <w:lvl w:ilvl="4">
      <w:start w:val="1"/>
      <w:numFmt w:val="lowerLetter"/>
      <w:lvlText w:val="%5."/>
      <w:lvlJc w:val="left"/>
      <w:pPr>
        <w:ind w:left="7140" w:hanging="360"/>
      </w:pPr>
      <w:rPr>
        <w:rFonts w:cs="Times New Roman"/>
        <w:rtl w:val="0"/>
        <w:cs w:val="0"/>
      </w:rPr>
    </w:lvl>
    <w:lvl w:ilvl="5">
      <w:start w:val="1"/>
      <w:numFmt w:val="lowerRoman"/>
      <w:lvlText w:val="%6."/>
      <w:lvlJc w:val="right"/>
      <w:pPr>
        <w:ind w:left="7860" w:hanging="180"/>
      </w:pPr>
      <w:rPr>
        <w:rFonts w:cs="Times New Roman"/>
        <w:rtl w:val="0"/>
        <w:cs w:val="0"/>
      </w:rPr>
    </w:lvl>
    <w:lvl w:ilvl="6">
      <w:start w:val="1"/>
      <w:numFmt w:val="decimal"/>
      <w:lvlText w:val="%7."/>
      <w:lvlJc w:val="left"/>
      <w:pPr>
        <w:ind w:left="8580" w:hanging="360"/>
      </w:pPr>
      <w:rPr>
        <w:rFonts w:cs="Times New Roman"/>
        <w:rtl w:val="0"/>
        <w:cs w:val="0"/>
      </w:rPr>
    </w:lvl>
    <w:lvl w:ilvl="7">
      <w:start w:val="1"/>
      <w:numFmt w:val="lowerLetter"/>
      <w:lvlText w:val="%8."/>
      <w:lvlJc w:val="left"/>
      <w:pPr>
        <w:ind w:left="9300" w:hanging="360"/>
      </w:pPr>
      <w:rPr>
        <w:rFonts w:cs="Times New Roman"/>
        <w:rtl w:val="0"/>
        <w:cs w:val="0"/>
      </w:rPr>
    </w:lvl>
    <w:lvl w:ilvl="8">
      <w:start w:val="1"/>
      <w:numFmt w:val="lowerRoman"/>
      <w:lvlText w:val="%9."/>
      <w:lvlJc w:val="right"/>
      <w:pPr>
        <w:ind w:left="10020" w:hanging="180"/>
      </w:pPr>
      <w:rPr>
        <w:rFonts w:cs="Times New Roman"/>
        <w:rtl w:val="0"/>
        <w:cs w:val="0"/>
      </w:rPr>
    </w:lvl>
  </w:abstractNum>
  <w:abstractNum w:abstractNumId="24">
    <w:nsid w:val="5BC14290"/>
    <w:multiLevelType w:val="hybridMultilevel"/>
    <w:tmpl w:val="7CA0931A"/>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5">
    <w:nsid w:val="5F68763D"/>
    <w:multiLevelType w:val="hybridMultilevel"/>
    <w:tmpl w:val="31F4A852"/>
    <w:lvl w:ilvl="0">
      <w:start w:val="1"/>
      <w:numFmt w:val="lowerLetter"/>
      <w:lvlText w:val="%1)"/>
      <w:lvlJc w:val="left"/>
      <w:pPr>
        <w:tabs>
          <w:tab w:val="num" w:pos="2340"/>
        </w:tabs>
        <w:ind w:left="234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FB201A8"/>
    <w:multiLevelType w:val="hybridMultilevel"/>
    <w:tmpl w:val="7CA89DC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0F72B3E"/>
    <w:multiLevelType w:val="hybridMultilevel"/>
    <w:tmpl w:val="4CA47DE8"/>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68"/>
        </w:tabs>
        <w:ind w:left="168" w:hanging="360"/>
      </w:pPr>
      <w:rPr>
        <w:rFonts w:cs="Times New Roman"/>
        <w:rtl w:val="0"/>
        <w:cs w:val="0"/>
      </w:rPr>
    </w:lvl>
    <w:lvl w:ilvl="2">
      <w:start w:val="1"/>
      <w:numFmt w:val="lowerRoman"/>
      <w:lvlText w:val="%3."/>
      <w:lvlJc w:val="right"/>
      <w:pPr>
        <w:tabs>
          <w:tab w:val="num" w:pos="888"/>
        </w:tabs>
        <w:ind w:left="888" w:hanging="180"/>
      </w:pPr>
      <w:rPr>
        <w:rFonts w:cs="Times New Roman"/>
        <w:rtl w:val="0"/>
        <w:cs w:val="0"/>
      </w:rPr>
    </w:lvl>
    <w:lvl w:ilvl="3">
      <w:start w:val="1"/>
      <w:numFmt w:val="decimal"/>
      <w:lvlText w:val="%4."/>
      <w:lvlJc w:val="left"/>
      <w:pPr>
        <w:tabs>
          <w:tab w:val="num" w:pos="1608"/>
        </w:tabs>
        <w:ind w:left="1608" w:hanging="360"/>
      </w:pPr>
      <w:rPr>
        <w:rFonts w:cs="Times New Roman"/>
        <w:rtl w:val="0"/>
        <w:cs w:val="0"/>
      </w:rPr>
    </w:lvl>
    <w:lvl w:ilvl="4">
      <w:start w:val="1"/>
      <w:numFmt w:val="lowerLetter"/>
      <w:lvlText w:val="%5."/>
      <w:lvlJc w:val="left"/>
      <w:pPr>
        <w:tabs>
          <w:tab w:val="num" w:pos="2328"/>
        </w:tabs>
        <w:ind w:left="2328" w:hanging="360"/>
      </w:pPr>
      <w:rPr>
        <w:rFonts w:cs="Times New Roman"/>
        <w:rtl w:val="0"/>
        <w:cs w:val="0"/>
      </w:rPr>
    </w:lvl>
    <w:lvl w:ilvl="5">
      <w:start w:val="1"/>
      <w:numFmt w:val="lowerRoman"/>
      <w:lvlText w:val="%6."/>
      <w:lvlJc w:val="right"/>
      <w:pPr>
        <w:tabs>
          <w:tab w:val="num" w:pos="3048"/>
        </w:tabs>
        <w:ind w:left="3048" w:hanging="180"/>
      </w:pPr>
      <w:rPr>
        <w:rFonts w:cs="Times New Roman"/>
        <w:rtl w:val="0"/>
        <w:cs w:val="0"/>
      </w:rPr>
    </w:lvl>
    <w:lvl w:ilvl="6">
      <w:start w:val="1"/>
      <w:numFmt w:val="decimal"/>
      <w:lvlText w:val="%7."/>
      <w:lvlJc w:val="left"/>
      <w:pPr>
        <w:tabs>
          <w:tab w:val="num" w:pos="3768"/>
        </w:tabs>
        <w:ind w:left="3768" w:hanging="360"/>
      </w:pPr>
      <w:rPr>
        <w:rFonts w:cs="Times New Roman"/>
        <w:rtl w:val="0"/>
        <w:cs w:val="0"/>
      </w:rPr>
    </w:lvl>
    <w:lvl w:ilvl="7">
      <w:start w:val="1"/>
      <w:numFmt w:val="lowerLetter"/>
      <w:lvlText w:val="%8."/>
      <w:lvlJc w:val="left"/>
      <w:pPr>
        <w:tabs>
          <w:tab w:val="num" w:pos="4488"/>
        </w:tabs>
        <w:ind w:left="4488" w:hanging="360"/>
      </w:pPr>
      <w:rPr>
        <w:rFonts w:cs="Times New Roman"/>
        <w:rtl w:val="0"/>
        <w:cs w:val="0"/>
      </w:rPr>
    </w:lvl>
    <w:lvl w:ilvl="8">
      <w:start w:val="1"/>
      <w:numFmt w:val="lowerRoman"/>
      <w:lvlText w:val="%9."/>
      <w:lvlJc w:val="right"/>
      <w:pPr>
        <w:tabs>
          <w:tab w:val="num" w:pos="5208"/>
        </w:tabs>
        <w:ind w:left="5208" w:hanging="180"/>
      </w:pPr>
      <w:rPr>
        <w:rFonts w:cs="Times New Roman"/>
        <w:rtl w:val="0"/>
        <w:cs w:val="0"/>
      </w:rPr>
    </w:lvl>
  </w:abstractNum>
  <w:abstractNum w:abstractNumId="28">
    <w:nsid w:val="62912BC3"/>
    <w:multiLevelType w:val="hybridMultilevel"/>
    <w:tmpl w:val="7820C6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9A6571D"/>
    <w:multiLevelType w:val="hybridMultilevel"/>
    <w:tmpl w:val="74184B70"/>
    <w:lvl w:ilvl="0">
      <w:start w:val="1"/>
      <w:numFmt w:val="lowerLetter"/>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0">
    <w:nsid w:val="71B165E0"/>
    <w:multiLevelType w:val="hybridMultilevel"/>
    <w:tmpl w:val="A52E8A06"/>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1">
    <w:nsid w:val="766710AC"/>
    <w:multiLevelType w:val="hybridMultilevel"/>
    <w:tmpl w:val="9888100E"/>
    <w:lvl w:ilvl="0">
      <w:start w:val="1"/>
      <w:numFmt w:val="decimal"/>
      <w:lvlText w:val="(%1)"/>
      <w:lvlJc w:val="left"/>
      <w:pPr>
        <w:tabs>
          <w:tab w:val="num" w:pos="1001"/>
        </w:tabs>
        <w:ind w:left="889" w:hanging="463"/>
      </w:pPr>
      <w:rPr>
        <w:rFonts w:cs="Times New Roman" w:hint="default"/>
        <w:color w:val="0000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8DB44C2"/>
    <w:multiLevelType w:val="hybridMultilevel"/>
    <w:tmpl w:val="18782E7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B5C4E51"/>
    <w:multiLevelType w:val="hybridMultilevel"/>
    <w:tmpl w:val="5C6AD834"/>
    <w:lvl w:ilvl="0">
      <w:start w:val="1"/>
      <w:numFmt w:val="lowerLetter"/>
      <w:lvlText w:val="%1)"/>
      <w:lvlJc w:val="left"/>
      <w:pPr>
        <w:tabs>
          <w:tab w:val="num" w:pos="2340"/>
        </w:tabs>
        <w:ind w:left="234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b/>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1"/>
  </w:num>
  <w:num w:numId="2">
    <w:abstractNumId w:val="12"/>
  </w:num>
  <w:num w:numId="3">
    <w:abstractNumId w:val="25"/>
  </w:num>
  <w:num w:numId="4">
    <w:abstractNumId w:val="4"/>
  </w:num>
  <w:num w:numId="5">
    <w:abstractNumId w:val="8"/>
  </w:num>
  <w:num w:numId="6">
    <w:abstractNumId w:val="27"/>
  </w:num>
  <w:num w:numId="7">
    <w:abstractNumId w:val="0"/>
  </w:num>
  <w:num w:numId="8">
    <w:abstractNumId w:val="33"/>
  </w:num>
  <w:num w:numId="9">
    <w:abstractNumId w:val="3"/>
  </w:num>
  <w:num w:numId="10">
    <w:abstractNumId w:val="15"/>
  </w:num>
  <w:num w:numId="11">
    <w:abstractNumId w:val="22"/>
  </w:num>
  <w:num w:numId="12">
    <w:abstractNumId w:val="20"/>
  </w:num>
  <w:num w:numId="13">
    <w:abstractNumId w:val="19"/>
  </w:num>
  <w:num w:numId="14">
    <w:abstractNumId w:val="31"/>
  </w:num>
  <w:num w:numId="15">
    <w:abstractNumId w:val="5"/>
  </w:num>
  <w:num w:numId="16">
    <w:abstractNumId w:val="17"/>
  </w:num>
  <w:num w:numId="17">
    <w:abstractNumId w:val="32"/>
  </w:num>
  <w:num w:numId="18">
    <w:abstractNumId w:val="2"/>
  </w:num>
  <w:num w:numId="19">
    <w:abstractNumId w:val="10"/>
  </w:num>
  <w:num w:numId="20">
    <w:abstractNumId w:val="18"/>
  </w:num>
  <w:num w:numId="21">
    <w:abstractNumId w:val="28"/>
  </w:num>
  <w:num w:numId="22">
    <w:abstractNumId w:val="23"/>
  </w:num>
  <w:num w:numId="23">
    <w:abstractNumId w:val="21"/>
  </w:num>
  <w:num w:numId="24">
    <w:abstractNumId w:val="13"/>
  </w:num>
  <w:num w:numId="25">
    <w:abstractNumId w:val="9"/>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lvlOverride w:ilvl="2"/>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6"/>
  </w:num>
  <w:num w:numId="38">
    <w:abstractNumId w:val="24"/>
  </w:num>
  <w:num w:numId="39">
    <w:abstractNumId w:val="14"/>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1A77E9"/>
    <w:rsid w:val="00000227"/>
    <w:rsid w:val="00000267"/>
    <w:rsid w:val="00000318"/>
    <w:rsid w:val="00000374"/>
    <w:rsid w:val="0000047E"/>
    <w:rsid w:val="00000D7B"/>
    <w:rsid w:val="00000DDA"/>
    <w:rsid w:val="000011A2"/>
    <w:rsid w:val="00001305"/>
    <w:rsid w:val="000015D3"/>
    <w:rsid w:val="0000162B"/>
    <w:rsid w:val="00001723"/>
    <w:rsid w:val="00001803"/>
    <w:rsid w:val="00002300"/>
    <w:rsid w:val="00002545"/>
    <w:rsid w:val="0000292E"/>
    <w:rsid w:val="00002A34"/>
    <w:rsid w:val="00002D3D"/>
    <w:rsid w:val="00002D66"/>
    <w:rsid w:val="00002FA7"/>
    <w:rsid w:val="000030DC"/>
    <w:rsid w:val="000035AF"/>
    <w:rsid w:val="00003609"/>
    <w:rsid w:val="000038F6"/>
    <w:rsid w:val="00003D0D"/>
    <w:rsid w:val="000047B5"/>
    <w:rsid w:val="00004FB6"/>
    <w:rsid w:val="00005207"/>
    <w:rsid w:val="000056C8"/>
    <w:rsid w:val="000057C5"/>
    <w:rsid w:val="00005883"/>
    <w:rsid w:val="0000605B"/>
    <w:rsid w:val="00006529"/>
    <w:rsid w:val="000071EB"/>
    <w:rsid w:val="00007540"/>
    <w:rsid w:val="000076D8"/>
    <w:rsid w:val="00007827"/>
    <w:rsid w:val="00007C5E"/>
    <w:rsid w:val="00007CEC"/>
    <w:rsid w:val="00007F78"/>
    <w:rsid w:val="00010536"/>
    <w:rsid w:val="00010AC4"/>
    <w:rsid w:val="00010C4A"/>
    <w:rsid w:val="000114CD"/>
    <w:rsid w:val="000119A4"/>
    <w:rsid w:val="00011EE1"/>
    <w:rsid w:val="00012BBD"/>
    <w:rsid w:val="00012CF3"/>
    <w:rsid w:val="0001325C"/>
    <w:rsid w:val="0001332E"/>
    <w:rsid w:val="00013B9D"/>
    <w:rsid w:val="000141CD"/>
    <w:rsid w:val="00014317"/>
    <w:rsid w:val="000144FE"/>
    <w:rsid w:val="000146A0"/>
    <w:rsid w:val="00014A4C"/>
    <w:rsid w:val="00014BF4"/>
    <w:rsid w:val="00015361"/>
    <w:rsid w:val="00015F3C"/>
    <w:rsid w:val="00015FA5"/>
    <w:rsid w:val="0001615C"/>
    <w:rsid w:val="00016374"/>
    <w:rsid w:val="0001652D"/>
    <w:rsid w:val="00016873"/>
    <w:rsid w:val="00016FD1"/>
    <w:rsid w:val="0001744F"/>
    <w:rsid w:val="000177B9"/>
    <w:rsid w:val="00017890"/>
    <w:rsid w:val="00017C61"/>
    <w:rsid w:val="00017CC9"/>
    <w:rsid w:val="000205E9"/>
    <w:rsid w:val="000209B8"/>
    <w:rsid w:val="00020D1E"/>
    <w:rsid w:val="00021262"/>
    <w:rsid w:val="00021E52"/>
    <w:rsid w:val="00021F8B"/>
    <w:rsid w:val="00022AC6"/>
    <w:rsid w:val="00022C7C"/>
    <w:rsid w:val="00022E14"/>
    <w:rsid w:val="00023110"/>
    <w:rsid w:val="00023222"/>
    <w:rsid w:val="000234AA"/>
    <w:rsid w:val="00023901"/>
    <w:rsid w:val="000239BD"/>
    <w:rsid w:val="00023AC9"/>
    <w:rsid w:val="000240BE"/>
    <w:rsid w:val="00024356"/>
    <w:rsid w:val="000248D7"/>
    <w:rsid w:val="00024F0E"/>
    <w:rsid w:val="00024F72"/>
    <w:rsid w:val="000251D7"/>
    <w:rsid w:val="00025403"/>
    <w:rsid w:val="000254F1"/>
    <w:rsid w:val="0002566C"/>
    <w:rsid w:val="00025864"/>
    <w:rsid w:val="000259A3"/>
    <w:rsid w:val="000259C6"/>
    <w:rsid w:val="00025B88"/>
    <w:rsid w:val="00025FF9"/>
    <w:rsid w:val="000263F5"/>
    <w:rsid w:val="00026978"/>
    <w:rsid w:val="000271CC"/>
    <w:rsid w:val="000272E4"/>
    <w:rsid w:val="00027800"/>
    <w:rsid w:val="00030418"/>
    <w:rsid w:val="000308C0"/>
    <w:rsid w:val="000309C5"/>
    <w:rsid w:val="00030A8A"/>
    <w:rsid w:val="00030BA4"/>
    <w:rsid w:val="00030F77"/>
    <w:rsid w:val="0003135E"/>
    <w:rsid w:val="000315D5"/>
    <w:rsid w:val="00031699"/>
    <w:rsid w:val="00031738"/>
    <w:rsid w:val="000318AF"/>
    <w:rsid w:val="000319D9"/>
    <w:rsid w:val="00031D06"/>
    <w:rsid w:val="0003202D"/>
    <w:rsid w:val="00032452"/>
    <w:rsid w:val="000327BE"/>
    <w:rsid w:val="00032805"/>
    <w:rsid w:val="000329F9"/>
    <w:rsid w:val="0003301B"/>
    <w:rsid w:val="000330CF"/>
    <w:rsid w:val="0003316D"/>
    <w:rsid w:val="0003338B"/>
    <w:rsid w:val="0003354C"/>
    <w:rsid w:val="00034513"/>
    <w:rsid w:val="000349EF"/>
    <w:rsid w:val="00034C9C"/>
    <w:rsid w:val="00034EEB"/>
    <w:rsid w:val="00034FFE"/>
    <w:rsid w:val="00035045"/>
    <w:rsid w:val="00035089"/>
    <w:rsid w:val="000351C3"/>
    <w:rsid w:val="000354C1"/>
    <w:rsid w:val="000356DB"/>
    <w:rsid w:val="000356E3"/>
    <w:rsid w:val="00035720"/>
    <w:rsid w:val="00035D5F"/>
    <w:rsid w:val="00036031"/>
    <w:rsid w:val="00036543"/>
    <w:rsid w:val="00036857"/>
    <w:rsid w:val="000368DA"/>
    <w:rsid w:val="00036FCF"/>
    <w:rsid w:val="0003701C"/>
    <w:rsid w:val="0003738D"/>
    <w:rsid w:val="000378D9"/>
    <w:rsid w:val="00037AC6"/>
    <w:rsid w:val="00037FDF"/>
    <w:rsid w:val="00040F93"/>
    <w:rsid w:val="00040FE2"/>
    <w:rsid w:val="0004106D"/>
    <w:rsid w:val="00041402"/>
    <w:rsid w:val="00041670"/>
    <w:rsid w:val="00041EEC"/>
    <w:rsid w:val="00042431"/>
    <w:rsid w:val="00042D7D"/>
    <w:rsid w:val="00042EFF"/>
    <w:rsid w:val="00042FBE"/>
    <w:rsid w:val="00043151"/>
    <w:rsid w:val="00043338"/>
    <w:rsid w:val="000433C6"/>
    <w:rsid w:val="0004377D"/>
    <w:rsid w:val="00043800"/>
    <w:rsid w:val="00043906"/>
    <w:rsid w:val="00043F91"/>
    <w:rsid w:val="000446FF"/>
    <w:rsid w:val="00044A98"/>
    <w:rsid w:val="00045384"/>
    <w:rsid w:val="00045510"/>
    <w:rsid w:val="00045692"/>
    <w:rsid w:val="00045C71"/>
    <w:rsid w:val="00045D2F"/>
    <w:rsid w:val="000464B0"/>
    <w:rsid w:val="00046B84"/>
    <w:rsid w:val="00047237"/>
    <w:rsid w:val="00047D61"/>
    <w:rsid w:val="00047FD9"/>
    <w:rsid w:val="0005061B"/>
    <w:rsid w:val="00050FBC"/>
    <w:rsid w:val="000511DC"/>
    <w:rsid w:val="00051528"/>
    <w:rsid w:val="00051DB9"/>
    <w:rsid w:val="000522D8"/>
    <w:rsid w:val="00052A5E"/>
    <w:rsid w:val="00052B90"/>
    <w:rsid w:val="00052C1E"/>
    <w:rsid w:val="00052DA3"/>
    <w:rsid w:val="00052F3E"/>
    <w:rsid w:val="0005322F"/>
    <w:rsid w:val="0005331A"/>
    <w:rsid w:val="0005331E"/>
    <w:rsid w:val="000536D7"/>
    <w:rsid w:val="000536F4"/>
    <w:rsid w:val="00053933"/>
    <w:rsid w:val="000541A1"/>
    <w:rsid w:val="0005486F"/>
    <w:rsid w:val="00054B23"/>
    <w:rsid w:val="000550F4"/>
    <w:rsid w:val="0005533B"/>
    <w:rsid w:val="000553C1"/>
    <w:rsid w:val="000555DB"/>
    <w:rsid w:val="000562B9"/>
    <w:rsid w:val="000567FA"/>
    <w:rsid w:val="00056C42"/>
    <w:rsid w:val="00056C6F"/>
    <w:rsid w:val="00056CE7"/>
    <w:rsid w:val="00056E3F"/>
    <w:rsid w:val="000574C1"/>
    <w:rsid w:val="000575C4"/>
    <w:rsid w:val="000575C5"/>
    <w:rsid w:val="00057C39"/>
    <w:rsid w:val="00060B2B"/>
    <w:rsid w:val="00060CFC"/>
    <w:rsid w:val="00060F1B"/>
    <w:rsid w:val="00061071"/>
    <w:rsid w:val="00061398"/>
    <w:rsid w:val="0006178C"/>
    <w:rsid w:val="00061A37"/>
    <w:rsid w:val="00062391"/>
    <w:rsid w:val="00062601"/>
    <w:rsid w:val="0006288D"/>
    <w:rsid w:val="000628F4"/>
    <w:rsid w:val="00062BBB"/>
    <w:rsid w:val="00062C7D"/>
    <w:rsid w:val="0006315E"/>
    <w:rsid w:val="000631BF"/>
    <w:rsid w:val="00063619"/>
    <w:rsid w:val="0006372D"/>
    <w:rsid w:val="000637F1"/>
    <w:rsid w:val="00063A87"/>
    <w:rsid w:val="00063FB4"/>
    <w:rsid w:val="00063FEF"/>
    <w:rsid w:val="00064067"/>
    <w:rsid w:val="00064B95"/>
    <w:rsid w:val="000651F3"/>
    <w:rsid w:val="00065610"/>
    <w:rsid w:val="00065B2B"/>
    <w:rsid w:val="00066ABE"/>
    <w:rsid w:val="00066E30"/>
    <w:rsid w:val="000672E1"/>
    <w:rsid w:val="00067CA4"/>
    <w:rsid w:val="00067EA2"/>
    <w:rsid w:val="00067EB2"/>
    <w:rsid w:val="00070165"/>
    <w:rsid w:val="00070393"/>
    <w:rsid w:val="00070BD0"/>
    <w:rsid w:val="00070C25"/>
    <w:rsid w:val="00070C67"/>
    <w:rsid w:val="0007112A"/>
    <w:rsid w:val="00072F89"/>
    <w:rsid w:val="00073142"/>
    <w:rsid w:val="0007366F"/>
    <w:rsid w:val="00073985"/>
    <w:rsid w:val="00073BE4"/>
    <w:rsid w:val="00073C22"/>
    <w:rsid w:val="00074CC8"/>
    <w:rsid w:val="00074D70"/>
    <w:rsid w:val="00075567"/>
    <w:rsid w:val="00075601"/>
    <w:rsid w:val="000756A3"/>
    <w:rsid w:val="0007575D"/>
    <w:rsid w:val="000759A3"/>
    <w:rsid w:val="00076250"/>
    <w:rsid w:val="000763C2"/>
    <w:rsid w:val="00076508"/>
    <w:rsid w:val="000768C5"/>
    <w:rsid w:val="00076F04"/>
    <w:rsid w:val="00076FDE"/>
    <w:rsid w:val="0007719F"/>
    <w:rsid w:val="00077A11"/>
    <w:rsid w:val="000800A8"/>
    <w:rsid w:val="00080143"/>
    <w:rsid w:val="0008058A"/>
    <w:rsid w:val="000805F8"/>
    <w:rsid w:val="00080D8E"/>
    <w:rsid w:val="00080FCD"/>
    <w:rsid w:val="000814DF"/>
    <w:rsid w:val="0008168F"/>
    <w:rsid w:val="000818E2"/>
    <w:rsid w:val="00081DDE"/>
    <w:rsid w:val="00081E08"/>
    <w:rsid w:val="00082266"/>
    <w:rsid w:val="000823B4"/>
    <w:rsid w:val="000824FA"/>
    <w:rsid w:val="00082502"/>
    <w:rsid w:val="00082C1B"/>
    <w:rsid w:val="000831D6"/>
    <w:rsid w:val="0008349A"/>
    <w:rsid w:val="0008386A"/>
    <w:rsid w:val="00083C0F"/>
    <w:rsid w:val="00083F38"/>
    <w:rsid w:val="00083F4F"/>
    <w:rsid w:val="0008410F"/>
    <w:rsid w:val="000842C0"/>
    <w:rsid w:val="00084368"/>
    <w:rsid w:val="00084851"/>
    <w:rsid w:val="00084B46"/>
    <w:rsid w:val="0008551E"/>
    <w:rsid w:val="0008572C"/>
    <w:rsid w:val="00085952"/>
    <w:rsid w:val="00085D1E"/>
    <w:rsid w:val="00085E5D"/>
    <w:rsid w:val="00085F32"/>
    <w:rsid w:val="00085FDE"/>
    <w:rsid w:val="000860A1"/>
    <w:rsid w:val="000860E1"/>
    <w:rsid w:val="0008619F"/>
    <w:rsid w:val="000865C3"/>
    <w:rsid w:val="0008697A"/>
    <w:rsid w:val="00086A41"/>
    <w:rsid w:val="00086B2B"/>
    <w:rsid w:val="00086DA9"/>
    <w:rsid w:val="0008733C"/>
    <w:rsid w:val="000876A8"/>
    <w:rsid w:val="00087935"/>
    <w:rsid w:val="00087BDB"/>
    <w:rsid w:val="00087DCD"/>
    <w:rsid w:val="0009059A"/>
    <w:rsid w:val="00091272"/>
    <w:rsid w:val="00091DE3"/>
    <w:rsid w:val="00091E2B"/>
    <w:rsid w:val="000926ED"/>
    <w:rsid w:val="00092EC4"/>
    <w:rsid w:val="00092F9E"/>
    <w:rsid w:val="000930E0"/>
    <w:rsid w:val="0009364F"/>
    <w:rsid w:val="00093CA3"/>
    <w:rsid w:val="000940E9"/>
    <w:rsid w:val="00094654"/>
    <w:rsid w:val="00094BFE"/>
    <w:rsid w:val="000957E5"/>
    <w:rsid w:val="00095DAD"/>
    <w:rsid w:val="00096197"/>
    <w:rsid w:val="000967D5"/>
    <w:rsid w:val="00096DB5"/>
    <w:rsid w:val="00096E0D"/>
    <w:rsid w:val="00097C10"/>
    <w:rsid w:val="000A02E8"/>
    <w:rsid w:val="000A054E"/>
    <w:rsid w:val="000A0A87"/>
    <w:rsid w:val="000A0E70"/>
    <w:rsid w:val="000A1384"/>
    <w:rsid w:val="000A15D4"/>
    <w:rsid w:val="000A17C8"/>
    <w:rsid w:val="000A1E73"/>
    <w:rsid w:val="000A23C8"/>
    <w:rsid w:val="000A2AF8"/>
    <w:rsid w:val="000A2CCF"/>
    <w:rsid w:val="000A3296"/>
    <w:rsid w:val="000A3998"/>
    <w:rsid w:val="000A4484"/>
    <w:rsid w:val="000A49FC"/>
    <w:rsid w:val="000A5176"/>
    <w:rsid w:val="000A523B"/>
    <w:rsid w:val="000A568E"/>
    <w:rsid w:val="000A5984"/>
    <w:rsid w:val="000A598D"/>
    <w:rsid w:val="000A5CC0"/>
    <w:rsid w:val="000A62CF"/>
    <w:rsid w:val="000A6821"/>
    <w:rsid w:val="000A6FD0"/>
    <w:rsid w:val="000A727B"/>
    <w:rsid w:val="000A7364"/>
    <w:rsid w:val="000A75C5"/>
    <w:rsid w:val="000A79CB"/>
    <w:rsid w:val="000A7F64"/>
    <w:rsid w:val="000B08DF"/>
    <w:rsid w:val="000B18BB"/>
    <w:rsid w:val="000B19EC"/>
    <w:rsid w:val="000B1ACC"/>
    <w:rsid w:val="000B2102"/>
    <w:rsid w:val="000B2141"/>
    <w:rsid w:val="000B2221"/>
    <w:rsid w:val="000B2C9E"/>
    <w:rsid w:val="000B2CDF"/>
    <w:rsid w:val="000B2F0A"/>
    <w:rsid w:val="000B2F1A"/>
    <w:rsid w:val="000B33A3"/>
    <w:rsid w:val="000B342D"/>
    <w:rsid w:val="000B3A7B"/>
    <w:rsid w:val="000B3ABA"/>
    <w:rsid w:val="000B3B17"/>
    <w:rsid w:val="000B3BA1"/>
    <w:rsid w:val="000B3C03"/>
    <w:rsid w:val="000B3C13"/>
    <w:rsid w:val="000B3EC1"/>
    <w:rsid w:val="000B420E"/>
    <w:rsid w:val="000B4428"/>
    <w:rsid w:val="000B46EF"/>
    <w:rsid w:val="000B4869"/>
    <w:rsid w:val="000B4E95"/>
    <w:rsid w:val="000B50FF"/>
    <w:rsid w:val="000B55D3"/>
    <w:rsid w:val="000B5735"/>
    <w:rsid w:val="000B5BA9"/>
    <w:rsid w:val="000B5E59"/>
    <w:rsid w:val="000B6017"/>
    <w:rsid w:val="000B6902"/>
    <w:rsid w:val="000B6A01"/>
    <w:rsid w:val="000B6BE0"/>
    <w:rsid w:val="000B6D51"/>
    <w:rsid w:val="000B743A"/>
    <w:rsid w:val="000B77F6"/>
    <w:rsid w:val="000B7983"/>
    <w:rsid w:val="000B7DE1"/>
    <w:rsid w:val="000C048B"/>
    <w:rsid w:val="000C0B16"/>
    <w:rsid w:val="000C1228"/>
    <w:rsid w:val="000C2B0E"/>
    <w:rsid w:val="000C2D28"/>
    <w:rsid w:val="000C2F2F"/>
    <w:rsid w:val="000C32EA"/>
    <w:rsid w:val="000C3352"/>
    <w:rsid w:val="000C33C5"/>
    <w:rsid w:val="000C3871"/>
    <w:rsid w:val="000C3A79"/>
    <w:rsid w:val="000C437C"/>
    <w:rsid w:val="000C438E"/>
    <w:rsid w:val="000C46D5"/>
    <w:rsid w:val="000C4A9E"/>
    <w:rsid w:val="000C4AB1"/>
    <w:rsid w:val="000C4F78"/>
    <w:rsid w:val="000C5163"/>
    <w:rsid w:val="000C6404"/>
    <w:rsid w:val="000C641D"/>
    <w:rsid w:val="000C676B"/>
    <w:rsid w:val="000C6D8B"/>
    <w:rsid w:val="000C7D7F"/>
    <w:rsid w:val="000D0634"/>
    <w:rsid w:val="000D0E6C"/>
    <w:rsid w:val="000D0FD5"/>
    <w:rsid w:val="000D10A2"/>
    <w:rsid w:val="000D13DB"/>
    <w:rsid w:val="000D1785"/>
    <w:rsid w:val="000D1B9F"/>
    <w:rsid w:val="000D1D5B"/>
    <w:rsid w:val="000D1DB8"/>
    <w:rsid w:val="000D1E82"/>
    <w:rsid w:val="000D2244"/>
    <w:rsid w:val="000D2887"/>
    <w:rsid w:val="000D2BBB"/>
    <w:rsid w:val="000D32A3"/>
    <w:rsid w:val="000D34E9"/>
    <w:rsid w:val="000D45A9"/>
    <w:rsid w:val="000D46DC"/>
    <w:rsid w:val="000D4F5F"/>
    <w:rsid w:val="000D56B8"/>
    <w:rsid w:val="000D5CBD"/>
    <w:rsid w:val="000D6AEC"/>
    <w:rsid w:val="000D6CF0"/>
    <w:rsid w:val="000D6DD7"/>
    <w:rsid w:val="000D6E1B"/>
    <w:rsid w:val="000D6EE6"/>
    <w:rsid w:val="000D773B"/>
    <w:rsid w:val="000D7FDC"/>
    <w:rsid w:val="000E03D9"/>
    <w:rsid w:val="000E0591"/>
    <w:rsid w:val="000E0BBF"/>
    <w:rsid w:val="000E0CAA"/>
    <w:rsid w:val="000E11C4"/>
    <w:rsid w:val="000E16FB"/>
    <w:rsid w:val="000E1C57"/>
    <w:rsid w:val="000E1D09"/>
    <w:rsid w:val="000E1FB4"/>
    <w:rsid w:val="000E21C4"/>
    <w:rsid w:val="000E2392"/>
    <w:rsid w:val="000E26BA"/>
    <w:rsid w:val="000E27AC"/>
    <w:rsid w:val="000E2CDC"/>
    <w:rsid w:val="000E2F34"/>
    <w:rsid w:val="000E2FC0"/>
    <w:rsid w:val="000E30DB"/>
    <w:rsid w:val="000E358D"/>
    <w:rsid w:val="000E3640"/>
    <w:rsid w:val="000E3917"/>
    <w:rsid w:val="000E3E4C"/>
    <w:rsid w:val="000E4163"/>
    <w:rsid w:val="000E465A"/>
    <w:rsid w:val="000E54A1"/>
    <w:rsid w:val="000E5586"/>
    <w:rsid w:val="000E5A48"/>
    <w:rsid w:val="000E6508"/>
    <w:rsid w:val="000E6974"/>
    <w:rsid w:val="000E6A84"/>
    <w:rsid w:val="000E6D9C"/>
    <w:rsid w:val="000E7094"/>
    <w:rsid w:val="000E746F"/>
    <w:rsid w:val="000E76BB"/>
    <w:rsid w:val="000E7CB1"/>
    <w:rsid w:val="000F0007"/>
    <w:rsid w:val="000F0133"/>
    <w:rsid w:val="000F0722"/>
    <w:rsid w:val="000F092F"/>
    <w:rsid w:val="000F0A1E"/>
    <w:rsid w:val="000F0DEC"/>
    <w:rsid w:val="000F12A3"/>
    <w:rsid w:val="000F1636"/>
    <w:rsid w:val="000F18DB"/>
    <w:rsid w:val="000F1D4A"/>
    <w:rsid w:val="000F1F0B"/>
    <w:rsid w:val="000F2611"/>
    <w:rsid w:val="000F2865"/>
    <w:rsid w:val="000F3063"/>
    <w:rsid w:val="000F3132"/>
    <w:rsid w:val="000F38CA"/>
    <w:rsid w:val="000F39BE"/>
    <w:rsid w:val="000F3E00"/>
    <w:rsid w:val="000F43DE"/>
    <w:rsid w:val="000F4AB2"/>
    <w:rsid w:val="000F4E76"/>
    <w:rsid w:val="000F5108"/>
    <w:rsid w:val="000F5626"/>
    <w:rsid w:val="000F5894"/>
    <w:rsid w:val="000F6187"/>
    <w:rsid w:val="000F6E3F"/>
    <w:rsid w:val="000F6EC8"/>
    <w:rsid w:val="000F725B"/>
    <w:rsid w:val="000F76BF"/>
    <w:rsid w:val="000F788E"/>
    <w:rsid w:val="000F79B2"/>
    <w:rsid w:val="000F7BC2"/>
    <w:rsid w:val="000F7ED1"/>
    <w:rsid w:val="00100480"/>
    <w:rsid w:val="00100680"/>
    <w:rsid w:val="00101A47"/>
    <w:rsid w:val="00101B95"/>
    <w:rsid w:val="00101D67"/>
    <w:rsid w:val="00101F40"/>
    <w:rsid w:val="00102401"/>
    <w:rsid w:val="00102AD4"/>
    <w:rsid w:val="00102E28"/>
    <w:rsid w:val="00103064"/>
    <w:rsid w:val="00103424"/>
    <w:rsid w:val="001035D1"/>
    <w:rsid w:val="001044B0"/>
    <w:rsid w:val="00104F72"/>
    <w:rsid w:val="001055B9"/>
    <w:rsid w:val="0010593E"/>
    <w:rsid w:val="00105961"/>
    <w:rsid w:val="00105C6C"/>
    <w:rsid w:val="00105E39"/>
    <w:rsid w:val="001061CE"/>
    <w:rsid w:val="0010662A"/>
    <w:rsid w:val="00106DD1"/>
    <w:rsid w:val="0010756C"/>
    <w:rsid w:val="00107738"/>
    <w:rsid w:val="001078A7"/>
    <w:rsid w:val="001079F2"/>
    <w:rsid w:val="00107F6F"/>
    <w:rsid w:val="00110054"/>
    <w:rsid w:val="001101BD"/>
    <w:rsid w:val="0011024B"/>
    <w:rsid w:val="001105E0"/>
    <w:rsid w:val="001108BA"/>
    <w:rsid w:val="00110AD9"/>
    <w:rsid w:val="00110BC5"/>
    <w:rsid w:val="00110EA6"/>
    <w:rsid w:val="00110EEA"/>
    <w:rsid w:val="00111543"/>
    <w:rsid w:val="0011190D"/>
    <w:rsid w:val="00111D19"/>
    <w:rsid w:val="00111EFD"/>
    <w:rsid w:val="0011210B"/>
    <w:rsid w:val="0011220A"/>
    <w:rsid w:val="0011257C"/>
    <w:rsid w:val="00112CFD"/>
    <w:rsid w:val="00112F99"/>
    <w:rsid w:val="001132DF"/>
    <w:rsid w:val="001133E9"/>
    <w:rsid w:val="0011355B"/>
    <w:rsid w:val="00113701"/>
    <w:rsid w:val="00113816"/>
    <w:rsid w:val="001139A7"/>
    <w:rsid w:val="0011454E"/>
    <w:rsid w:val="00114E4A"/>
    <w:rsid w:val="00115277"/>
    <w:rsid w:val="001153BA"/>
    <w:rsid w:val="00115A3C"/>
    <w:rsid w:val="001160F9"/>
    <w:rsid w:val="001164B7"/>
    <w:rsid w:val="00116750"/>
    <w:rsid w:val="00116DEA"/>
    <w:rsid w:val="00116EA9"/>
    <w:rsid w:val="00116F94"/>
    <w:rsid w:val="0011797B"/>
    <w:rsid w:val="00117ABB"/>
    <w:rsid w:val="00117C24"/>
    <w:rsid w:val="00117E57"/>
    <w:rsid w:val="00120057"/>
    <w:rsid w:val="001200B2"/>
    <w:rsid w:val="001210A4"/>
    <w:rsid w:val="001213F3"/>
    <w:rsid w:val="0012158E"/>
    <w:rsid w:val="00121614"/>
    <w:rsid w:val="001219E4"/>
    <w:rsid w:val="00121A39"/>
    <w:rsid w:val="00121BBA"/>
    <w:rsid w:val="0012211C"/>
    <w:rsid w:val="0012223F"/>
    <w:rsid w:val="00122CEF"/>
    <w:rsid w:val="0012325E"/>
    <w:rsid w:val="00123381"/>
    <w:rsid w:val="0012398E"/>
    <w:rsid w:val="001239B3"/>
    <w:rsid w:val="001247BD"/>
    <w:rsid w:val="001249D1"/>
    <w:rsid w:val="00124B67"/>
    <w:rsid w:val="00124DAE"/>
    <w:rsid w:val="00124FCF"/>
    <w:rsid w:val="00125044"/>
    <w:rsid w:val="00125097"/>
    <w:rsid w:val="001251A7"/>
    <w:rsid w:val="00125E74"/>
    <w:rsid w:val="00125EFA"/>
    <w:rsid w:val="00126099"/>
    <w:rsid w:val="00126185"/>
    <w:rsid w:val="001263DE"/>
    <w:rsid w:val="00126704"/>
    <w:rsid w:val="0012675C"/>
    <w:rsid w:val="00126879"/>
    <w:rsid w:val="00126CB9"/>
    <w:rsid w:val="00130168"/>
    <w:rsid w:val="001305BB"/>
    <w:rsid w:val="00130BA1"/>
    <w:rsid w:val="00130E57"/>
    <w:rsid w:val="00130F1F"/>
    <w:rsid w:val="00130FBE"/>
    <w:rsid w:val="0013185F"/>
    <w:rsid w:val="00132146"/>
    <w:rsid w:val="00132239"/>
    <w:rsid w:val="00132527"/>
    <w:rsid w:val="0013254B"/>
    <w:rsid w:val="00132F7E"/>
    <w:rsid w:val="00133124"/>
    <w:rsid w:val="00133441"/>
    <w:rsid w:val="00133E3E"/>
    <w:rsid w:val="00133ED3"/>
    <w:rsid w:val="00134123"/>
    <w:rsid w:val="00134874"/>
    <w:rsid w:val="00134D66"/>
    <w:rsid w:val="00135010"/>
    <w:rsid w:val="0013540A"/>
    <w:rsid w:val="001355B1"/>
    <w:rsid w:val="001357D5"/>
    <w:rsid w:val="0013595E"/>
    <w:rsid w:val="001359E6"/>
    <w:rsid w:val="00135DFA"/>
    <w:rsid w:val="00135E58"/>
    <w:rsid w:val="00135EEB"/>
    <w:rsid w:val="00135EF8"/>
    <w:rsid w:val="001361F9"/>
    <w:rsid w:val="0013620B"/>
    <w:rsid w:val="001363B8"/>
    <w:rsid w:val="001365FA"/>
    <w:rsid w:val="00136612"/>
    <w:rsid w:val="00137372"/>
    <w:rsid w:val="00137BA6"/>
    <w:rsid w:val="00137BC9"/>
    <w:rsid w:val="00140295"/>
    <w:rsid w:val="00140DE7"/>
    <w:rsid w:val="0014102B"/>
    <w:rsid w:val="001410B3"/>
    <w:rsid w:val="001412DF"/>
    <w:rsid w:val="00141A23"/>
    <w:rsid w:val="0014203D"/>
    <w:rsid w:val="00142EF8"/>
    <w:rsid w:val="001430F9"/>
    <w:rsid w:val="00143486"/>
    <w:rsid w:val="0014360E"/>
    <w:rsid w:val="00143947"/>
    <w:rsid w:val="00143E4A"/>
    <w:rsid w:val="00143F9D"/>
    <w:rsid w:val="0014443A"/>
    <w:rsid w:val="00144650"/>
    <w:rsid w:val="00144890"/>
    <w:rsid w:val="00144892"/>
    <w:rsid w:val="00144995"/>
    <w:rsid w:val="00144AB3"/>
    <w:rsid w:val="001451E0"/>
    <w:rsid w:val="001455B6"/>
    <w:rsid w:val="00145684"/>
    <w:rsid w:val="001459D4"/>
    <w:rsid w:val="00145B00"/>
    <w:rsid w:val="00145BE3"/>
    <w:rsid w:val="00145CE2"/>
    <w:rsid w:val="00146C76"/>
    <w:rsid w:val="0014703D"/>
    <w:rsid w:val="001471EF"/>
    <w:rsid w:val="0014760F"/>
    <w:rsid w:val="0014765C"/>
    <w:rsid w:val="001500A8"/>
    <w:rsid w:val="001501DC"/>
    <w:rsid w:val="0015070E"/>
    <w:rsid w:val="00150A33"/>
    <w:rsid w:val="00150D38"/>
    <w:rsid w:val="00151794"/>
    <w:rsid w:val="00151930"/>
    <w:rsid w:val="00151BC4"/>
    <w:rsid w:val="00152066"/>
    <w:rsid w:val="0015249C"/>
    <w:rsid w:val="00152AEA"/>
    <w:rsid w:val="00152EA2"/>
    <w:rsid w:val="0015323D"/>
    <w:rsid w:val="001534BA"/>
    <w:rsid w:val="00153FD1"/>
    <w:rsid w:val="001541D5"/>
    <w:rsid w:val="0015449F"/>
    <w:rsid w:val="001547BC"/>
    <w:rsid w:val="001553BB"/>
    <w:rsid w:val="0015574F"/>
    <w:rsid w:val="001558DA"/>
    <w:rsid w:val="00155A4D"/>
    <w:rsid w:val="00155DF8"/>
    <w:rsid w:val="00155EBA"/>
    <w:rsid w:val="00155F08"/>
    <w:rsid w:val="00155F79"/>
    <w:rsid w:val="001560F5"/>
    <w:rsid w:val="00156375"/>
    <w:rsid w:val="001566AA"/>
    <w:rsid w:val="00156940"/>
    <w:rsid w:val="0015718D"/>
    <w:rsid w:val="00157336"/>
    <w:rsid w:val="00157636"/>
    <w:rsid w:val="00157C08"/>
    <w:rsid w:val="00160072"/>
    <w:rsid w:val="00160139"/>
    <w:rsid w:val="001601CD"/>
    <w:rsid w:val="001605B5"/>
    <w:rsid w:val="00160ACF"/>
    <w:rsid w:val="00160DD2"/>
    <w:rsid w:val="00161071"/>
    <w:rsid w:val="00161266"/>
    <w:rsid w:val="001614F2"/>
    <w:rsid w:val="001614F7"/>
    <w:rsid w:val="00161A43"/>
    <w:rsid w:val="00161B09"/>
    <w:rsid w:val="00162C96"/>
    <w:rsid w:val="001631BC"/>
    <w:rsid w:val="0016329D"/>
    <w:rsid w:val="00163300"/>
    <w:rsid w:val="00163891"/>
    <w:rsid w:val="0016399F"/>
    <w:rsid w:val="001643F6"/>
    <w:rsid w:val="00164ADA"/>
    <w:rsid w:val="00164BC8"/>
    <w:rsid w:val="00165082"/>
    <w:rsid w:val="0016549B"/>
    <w:rsid w:val="00165823"/>
    <w:rsid w:val="00165A88"/>
    <w:rsid w:val="00165FA0"/>
    <w:rsid w:val="00165FD9"/>
    <w:rsid w:val="00166AC9"/>
    <w:rsid w:val="00166AF3"/>
    <w:rsid w:val="00166FA6"/>
    <w:rsid w:val="00167489"/>
    <w:rsid w:val="00167947"/>
    <w:rsid w:val="00170495"/>
    <w:rsid w:val="00170ADF"/>
    <w:rsid w:val="00170D28"/>
    <w:rsid w:val="00171207"/>
    <w:rsid w:val="00171397"/>
    <w:rsid w:val="00172014"/>
    <w:rsid w:val="0017234B"/>
    <w:rsid w:val="001724C2"/>
    <w:rsid w:val="00172AB0"/>
    <w:rsid w:val="00172C79"/>
    <w:rsid w:val="00173562"/>
    <w:rsid w:val="001737C9"/>
    <w:rsid w:val="00174064"/>
    <w:rsid w:val="00174390"/>
    <w:rsid w:val="0017464E"/>
    <w:rsid w:val="001746F5"/>
    <w:rsid w:val="00174D25"/>
    <w:rsid w:val="00174D65"/>
    <w:rsid w:val="00175198"/>
    <w:rsid w:val="001755B4"/>
    <w:rsid w:val="0017587A"/>
    <w:rsid w:val="00175949"/>
    <w:rsid w:val="0017599B"/>
    <w:rsid w:val="00175DCA"/>
    <w:rsid w:val="0017665B"/>
    <w:rsid w:val="00176675"/>
    <w:rsid w:val="001767B8"/>
    <w:rsid w:val="00176A9B"/>
    <w:rsid w:val="00176B0F"/>
    <w:rsid w:val="00176BCD"/>
    <w:rsid w:val="00176EAB"/>
    <w:rsid w:val="001770E8"/>
    <w:rsid w:val="001772E5"/>
    <w:rsid w:val="00180349"/>
    <w:rsid w:val="001803A8"/>
    <w:rsid w:val="00180F19"/>
    <w:rsid w:val="001810E4"/>
    <w:rsid w:val="001812F3"/>
    <w:rsid w:val="001815ED"/>
    <w:rsid w:val="001816A0"/>
    <w:rsid w:val="001824B9"/>
    <w:rsid w:val="0018264B"/>
    <w:rsid w:val="001826B6"/>
    <w:rsid w:val="00182896"/>
    <w:rsid w:val="00182A39"/>
    <w:rsid w:val="0018335A"/>
    <w:rsid w:val="0018358E"/>
    <w:rsid w:val="00183593"/>
    <w:rsid w:val="00183599"/>
    <w:rsid w:val="00183773"/>
    <w:rsid w:val="00183A3C"/>
    <w:rsid w:val="00183ED1"/>
    <w:rsid w:val="00183EFB"/>
    <w:rsid w:val="00184031"/>
    <w:rsid w:val="00184473"/>
    <w:rsid w:val="0018457E"/>
    <w:rsid w:val="0018514A"/>
    <w:rsid w:val="00185207"/>
    <w:rsid w:val="00185CA2"/>
    <w:rsid w:val="001863F3"/>
    <w:rsid w:val="00186B56"/>
    <w:rsid w:val="00186C87"/>
    <w:rsid w:val="00186F19"/>
    <w:rsid w:val="001870F7"/>
    <w:rsid w:val="001878C9"/>
    <w:rsid w:val="0018793A"/>
    <w:rsid w:val="00187F5A"/>
    <w:rsid w:val="0019084D"/>
    <w:rsid w:val="00190B6B"/>
    <w:rsid w:val="00190DE0"/>
    <w:rsid w:val="00190F99"/>
    <w:rsid w:val="001913B9"/>
    <w:rsid w:val="00191FEC"/>
    <w:rsid w:val="00192103"/>
    <w:rsid w:val="001923EB"/>
    <w:rsid w:val="00192D46"/>
    <w:rsid w:val="0019308B"/>
    <w:rsid w:val="00193341"/>
    <w:rsid w:val="001936F9"/>
    <w:rsid w:val="00193778"/>
    <w:rsid w:val="00193A08"/>
    <w:rsid w:val="00193A3D"/>
    <w:rsid w:val="00193C54"/>
    <w:rsid w:val="00194B16"/>
    <w:rsid w:val="00194BF3"/>
    <w:rsid w:val="00194C94"/>
    <w:rsid w:val="00194CC3"/>
    <w:rsid w:val="001951E5"/>
    <w:rsid w:val="00195355"/>
    <w:rsid w:val="0019578A"/>
    <w:rsid w:val="00195F2A"/>
    <w:rsid w:val="00196758"/>
    <w:rsid w:val="0019691C"/>
    <w:rsid w:val="00196D03"/>
    <w:rsid w:val="00197019"/>
    <w:rsid w:val="00197198"/>
    <w:rsid w:val="00197296"/>
    <w:rsid w:val="001975C9"/>
    <w:rsid w:val="0019760D"/>
    <w:rsid w:val="00197983"/>
    <w:rsid w:val="001A0443"/>
    <w:rsid w:val="001A0B54"/>
    <w:rsid w:val="001A0F11"/>
    <w:rsid w:val="001A1653"/>
    <w:rsid w:val="001A1F4F"/>
    <w:rsid w:val="001A2464"/>
    <w:rsid w:val="001A24E7"/>
    <w:rsid w:val="001A2DD7"/>
    <w:rsid w:val="001A30F7"/>
    <w:rsid w:val="001A3237"/>
    <w:rsid w:val="001A34C4"/>
    <w:rsid w:val="001A3516"/>
    <w:rsid w:val="001A3BC8"/>
    <w:rsid w:val="001A4539"/>
    <w:rsid w:val="001A4755"/>
    <w:rsid w:val="001A4EB0"/>
    <w:rsid w:val="001A5708"/>
    <w:rsid w:val="001A57B8"/>
    <w:rsid w:val="001A57F3"/>
    <w:rsid w:val="001A64F8"/>
    <w:rsid w:val="001A659C"/>
    <w:rsid w:val="001A6CAE"/>
    <w:rsid w:val="001A7247"/>
    <w:rsid w:val="001A72F2"/>
    <w:rsid w:val="001A73AF"/>
    <w:rsid w:val="001A74B6"/>
    <w:rsid w:val="001A753C"/>
    <w:rsid w:val="001A7583"/>
    <w:rsid w:val="001A77E9"/>
    <w:rsid w:val="001B0118"/>
    <w:rsid w:val="001B042C"/>
    <w:rsid w:val="001B0835"/>
    <w:rsid w:val="001B1C42"/>
    <w:rsid w:val="001B1F7C"/>
    <w:rsid w:val="001B242E"/>
    <w:rsid w:val="001B246A"/>
    <w:rsid w:val="001B2565"/>
    <w:rsid w:val="001B273F"/>
    <w:rsid w:val="001B2F2E"/>
    <w:rsid w:val="001B3EA5"/>
    <w:rsid w:val="001B45E4"/>
    <w:rsid w:val="001B46BA"/>
    <w:rsid w:val="001B4777"/>
    <w:rsid w:val="001B5118"/>
    <w:rsid w:val="001B51D2"/>
    <w:rsid w:val="001B572F"/>
    <w:rsid w:val="001B5847"/>
    <w:rsid w:val="001B5A6C"/>
    <w:rsid w:val="001B5C79"/>
    <w:rsid w:val="001B5CD6"/>
    <w:rsid w:val="001B6292"/>
    <w:rsid w:val="001B6525"/>
    <w:rsid w:val="001B6A23"/>
    <w:rsid w:val="001B6E49"/>
    <w:rsid w:val="001B70FA"/>
    <w:rsid w:val="001B7269"/>
    <w:rsid w:val="001B72DB"/>
    <w:rsid w:val="001B7E3A"/>
    <w:rsid w:val="001C01C0"/>
    <w:rsid w:val="001C08F3"/>
    <w:rsid w:val="001C0A61"/>
    <w:rsid w:val="001C0E25"/>
    <w:rsid w:val="001C0E42"/>
    <w:rsid w:val="001C0EB5"/>
    <w:rsid w:val="001C0F69"/>
    <w:rsid w:val="001C1B6E"/>
    <w:rsid w:val="001C1DEF"/>
    <w:rsid w:val="001C22D6"/>
    <w:rsid w:val="001C2F64"/>
    <w:rsid w:val="001C3F4B"/>
    <w:rsid w:val="001C3FC1"/>
    <w:rsid w:val="001C3FE1"/>
    <w:rsid w:val="001C47E1"/>
    <w:rsid w:val="001C4E0B"/>
    <w:rsid w:val="001C57A3"/>
    <w:rsid w:val="001C5F23"/>
    <w:rsid w:val="001C6013"/>
    <w:rsid w:val="001C6493"/>
    <w:rsid w:val="001C6A59"/>
    <w:rsid w:val="001C6B76"/>
    <w:rsid w:val="001C6D23"/>
    <w:rsid w:val="001C7533"/>
    <w:rsid w:val="001C7A8A"/>
    <w:rsid w:val="001D01E1"/>
    <w:rsid w:val="001D0493"/>
    <w:rsid w:val="001D0A27"/>
    <w:rsid w:val="001D0BE6"/>
    <w:rsid w:val="001D0BEA"/>
    <w:rsid w:val="001D0DF6"/>
    <w:rsid w:val="001D1835"/>
    <w:rsid w:val="001D1D5E"/>
    <w:rsid w:val="001D1F2A"/>
    <w:rsid w:val="001D208E"/>
    <w:rsid w:val="001D21AD"/>
    <w:rsid w:val="001D25AB"/>
    <w:rsid w:val="001D2A53"/>
    <w:rsid w:val="001D2C51"/>
    <w:rsid w:val="001D2F2B"/>
    <w:rsid w:val="001D3453"/>
    <w:rsid w:val="001D373D"/>
    <w:rsid w:val="001D3AA1"/>
    <w:rsid w:val="001D3AE7"/>
    <w:rsid w:val="001D3F4C"/>
    <w:rsid w:val="001D4468"/>
    <w:rsid w:val="001D4768"/>
    <w:rsid w:val="001D4908"/>
    <w:rsid w:val="001D4937"/>
    <w:rsid w:val="001D4A26"/>
    <w:rsid w:val="001D4A98"/>
    <w:rsid w:val="001D4CE3"/>
    <w:rsid w:val="001D4FCE"/>
    <w:rsid w:val="001D529B"/>
    <w:rsid w:val="001D5311"/>
    <w:rsid w:val="001D557A"/>
    <w:rsid w:val="001D584B"/>
    <w:rsid w:val="001D5872"/>
    <w:rsid w:val="001D59F9"/>
    <w:rsid w:val="001D5A3B"/>
    <w:rsid w:val="001D5C71"/>
    <w:rsid w:val="001D5CBA"/>
    <w:rsid w:val="001D604E"/>
    <w:rsid w:val="001D6174"/>
    <w:rsid w:val="001D6409"/>
    <w:rsid w:val="001D6759"/>
    <w:rsid w:val="001D6799"/>
    <w:rsid w:val="001D6842"/>
    <w:rsid w:val="001D6876"/>
    <w:rsid w:val="001D69A6"/>
    <w:rsid w:val="001D7095"/>
    <w:rsid w:val="001D738D"/>
    <w:rsid w:val="001D73F9"/>
    <w:rsid w:val="001D78D4"/>
    <w:rsid w:val="001D793D"/>
    <w:rsid w:val="001D7CC8"/>
    <w:rsid w:val="001D7F90"/>
    <w:rsid w:val="001E00F2"/>
    <w:rsid w:val="001E0B4D"/>
    <w:rsid w:val="001E0BFC"/>
    <w:rsid w:val="001E0CF2"/>
    <w:rsid w:val="001E0F4F"/>
    <w:rsid w:val="001E1607"/>
    <w:rsid w:val="001E19B7"/>
    <w:rsid w:val="001E1DCE"/>
    <w:rsid w:val="001E1E4D"/>
    <w:rsid w:val="001E296C"/>
    <w:rsid w:val="001E2CF7"/>
    <w:rsid w:val="001E3773"/>
    <w:rsid w:val="001E3BC3"/>
    <w:rsid w:val="001E4284"/>
    <w:rsid w:val="001E4303"/>
    <w:rsid w:val="001E43E4"/>
    <w:rsid w:val="001E5A13"/>
    <w:rsid w:val="001E60E4"/>
    <w:rsid w:val="001E6423"/>
    <w:rsid w:val="001E651B"/>
    <w:rsid w:val="001E6908"/>
    <w:rsid w:val="001E694B"/>
    <w:rsid w:val="001E735C"/>
    <w:rsid w:val="001E7721"/>
    <w:rsid w:val="001E7DD2"/>
    <w:rsid w:val="001F02E8"/>
    <w:rsid w:val="001F0375"/>
    <w:rsid w:val="001F0AA0"/>
    <w:rsid w:val="001F0B85"/>
    <w:rsid w:val="001F0BC6"/>
    <w:rsid w:val="001F0F31"/>
    <w:rsid w:val="001F1BF2"/>
    <w:rsid w:val="001F1E57"/>
    <w:rsid w:val="001F2548"/>
    <w:rsid w:val="001F2628"/>
    <w:rsid w:val="001F2668"/>
    <w:rsid w:val="001F289C"/>
    <w:rsid w:val="001F290D"/>
    <w:rsid w:val="001F3970"/>
    <w:rsid w:val="001F3B1B"/>
    <w:rsid w:val="001F3E46"/>
    <w:rsid w:val="001F3EB9"/>
    <w:rsid w:val="001F3F23"/>
    <w:rsid w:val="001F44EB"/>
    <w:rsid w:val="001F45D3"/>
    <w:rsid w:val="001F478B"/>
    <w:rsid w:val="001F5D43"/>
    <w:rsid w:val="001F5F6D"/>
    <w:rsid w:val="001F621A"/>
    <w:rsid w:val="001F63B3"/>
    <w:rsid w:val="001F63D3"/>
    <w:rsid w:val="001F6503"/>
    <w:rsid w:val="001F6C58"/>
    <w:rsid w:val="001F7AA4"/>
    <w:rsid w:val="001F7AF3"/>
    <w:rsid w:val="002002DF"/>
    <w:rsid w:val="00200423"/>
    <w:rsid w:val="0020047A"/>
    <w:rsid w:val="00200C18"/>
    <w:rsid w:val="00200EF1"/>
    <w:rsid w:val="0020158F"/>
    <w:rsid w:val="00201B39"/>
    <w:rsid w:val="00201C63"/>
    <w:rsid w:val="0020269E"/>
    <w:rsid w:val="00202C73"/>
    <w:rsid w:val="00202F3A"/>
    <w:rsid w:val="00202FB3"/>
    <w:rsid w:val="002030CF"/>
    <w:rsid w:val="0020371A"/>
    <w:rsid w:val="002038F7"/>
    <w:rsid w:val="00203D23"/>
    <w:rsid w:val="00204014"/>
    <w:rsid w:val="0020410A"/>
    <w:rsid w:val="00204740"/>
    <w:rsid w:val="00204908"/>
    <w:rsid w:val="00204AF4"/>
    <w:rsid w:val="00205128"/>
    <w:rsid w:val="00205232"/>
    <w:rsid w:val="002052FD"/>
    <w:rsid w:val="0020546B"/>
    <w:rsid w:val="0020554D"/>
    <w:rsid w:val="002060E7"/>
    <w:rsid w:val="0020614A"/>
    <w:rsid w:val="00206322"/>
    <w:rsid w:val="00206682"/>
    <w:rsid w:val="0020686A"/>
    <w:rsid w:val="00206BD3"/>
    <w:rsid w:val="00206DB4"/>
    <w:rsid w:val="00206FA1"/>
    <w:rsid w:val="0020748F"/>
    <w:rsid w:val="0020775B"/>
    <w:rsid w:val="002077B6"/>
    <w:rsid w:val="00207CE3"/>
    <w:rsid w:val="00207D36"/>
    <w:rsid w:val="00210140"/>
    <w:rsid w:val="00210540"/>
    <w:rsid w:val="00210785"/>
    <w:rsid w:val="00210D7B"/>
    <w:rsid w:val="002110B6"/>
    <w:rsid w:val="00211B85"/>
    <w:rsid w:val="00211DC4"/>
    <w:rsid w:val="002122F3"/>
    <w:rsid w:val="0021283B"/>
    <w:rsid w:val="00212FBB"/>
    <w:rsid w:val="002139DA"/>
    <w:rsid w:val="00213FE1"/>
    <w:rsid w:val="00213FF5"/>
    <w:rsid w:val="00214B94"/>
    <w:rsid w:val="00214D29"/>
    <w:rsid w:val="0021577F"/>
    <w:rsid w:val="00215A80"/>
    <w:rsid w:val="00215B49"/>
    <w:rsid w:val="00215F15"/>
    <w:rsid w:val="002164CD"/>
    <w:rsid w:val="00216591"/>
    <w:rsid w:val="00216DD9"/>
    <w:rsid w:val="0021788C"/>
    <w:rsid w:val="00217EE6"/>
    <w:rsid w:val="00220275"/>
    <w:rsid w:val="002202B7"/>
    <w:rsid w:val="002207E9"/>
    <w:rsid w:val="00220A7B"/>
    <w:rsid w:val="00220A7E"/>
    <w:rsid w:val="00220CBF"/>
    <w:rsid w:val="0022167F"/>
    <w:rsid w:val="00221A7F"/>
    <w:rsid w:val="00221E07"/>
    <w:rsid w:val="00221F1F"/>
    <w:rsid w:val="00222046"/>
    <w:rsid w:val="0022258C"/>
    <w:rsid w:val="00222716"/>
    <w:rsid w:val="00222DC3"/>
    <w:rsid w:val="0022317A"/>
    <w:rsid w:val="00223278"/>
    <w:rsid w:val="0022424E"/>
    <w:rsid w:val="00224274"/>
    <w:rsid w:val="00224508"/>
    <w:rsid w:val="00225017"/>
    <w:rsid w:val="002250C3"/>
    <w:rsid w:val="002252BA"/>
    <w:rsid w:val="002257D2"/>
    <w:rsid w:val="00225881"/>
    <w:rsid w:val="00225AF8"/>
    <w:rsid w:val="00225FD9"/>
    <w:rsid w:val="00226056"/>
    <w:rsid w:val="00226BFB"/>
    <w:rsid w:val="002272D4"/>
    <w:rsid w:val="002302D1"/>
    <w:rsid w:val="00230718"/>
    <w:rsid w:val="002308FA"/>
    <w:rsid w:val="00230E5A"/>
    <w:rsid w:val="0023108C"/>
    <w:rsid w:val="00231218"/>
    <w:rsid w:val="002314A0"/>
    <w:rsid w:val="002314C2"/>
    <w:rsid w:val="00231B59"/>
    <w:rsid w:val="00231FB0"/>
    <w:rsid w:val="002325CF"/>
    <w:rsid w:val="0023278A"/>
    <w:rsid w:val="002327B5"/>
    <w:rsid w:val="00232806"/>
    <w:rsid w:val="00232993"/>
    <w:rsid w:val="00232D89"/>
    <w:rsid w:val="0023302B"/>
    <w:rsid w:val="0023346E"/>
    <w:rsid w:val="002334D1"/>
    <w:rsid w:val="0023361A"/>
    <w:rsid w:val="00233988"/>
    <w:rsid w:val="00233ABD"/>
    <w:rsid w:val="002342CB"/>
    <w:rsid w:val="0023450D"/>
    <w:rsid w:val="002348F5"/>
    <w:rsid w:val="0023503D"/>
    <w:rsid w:val="00235104"/>
    <w:rsid w:val="0023523F"/>
    <w:rsid w:val="002352D4"/>
    <w:rsid w:val="002357DA"/>
    <w:rsid w:val="00235CDE"/>
    <w:rsid w:val="002362BF"/>
    <w:rsid w:val="00236677"/>
    <w:rsid w:val="002367AB"/>
    <w:rsid w:val="00237253"/>
    <w:rsid w:val="00237507"/>
    <w:rsid w:val="00237EB7"/>
    <w:rsid w:val="002407E8"/>
    <w:rsid w:val="00240DB1"/>
    <w:rsid w:val="00240EC4"/>
    <w:rsid w:val="002419DE"/>
    <w:rsid w:val="00241A1B"/>
    <w:rsid w:val="00241FDB"/>
    <w:rsid w:val="0024219C"/>
    <w:rsid w:val="00242248"/>
    <w:rsid w:val="00242284"/>
    <w:rsid w:val="002422AB"/>
    <w:rsid w:val="00242307"/>
    <w:rsid w:val="00242603"/>
    <w:rsid w:val="002435B3"/>
    <w:rsid w:val="00243CE2"/>
    <w:rsid w:val="00243D1A"/>
    <w:rsid w:val="00244183"/>
    <w:rsid w:val="00244661"/>
    <w:rsid w:val="002447D5"/>
    <w:rsid w:val="002447F3"/>
    <w:rsid w:val="00244A82"/>
    <w:rsid w:val="00244DE8"/>
    <w:rsid w:val="00245011"/>
    <w:rsid w:val="002452E9"/>
    <w:rsid w:val="002455C3"/>
    <w:rsid w:val="0024593E"/>
    <w:rsid w:val="00245C65"/>
    <w:rsid w:val="00245F27"/>
    <w:rsid w:val="00245F70"/>
    <w:rsid w:val="00246198"/>
    <w:rsid w:val="00246358"/>
    <w:rsid w:val="00246806"/>
    <w:rsid w:val="00246F35"/>
    <w:rsid w:val="00246F93"/>
    <w:rsid w:val="00247ACF"/>
    <w:rsid w:val="00247DFA"/>
    <w:rsid w:val="00250140"/>
    <w:rsid w:val="00250C62"/>
    <w:rsid w:val="00250ED9"/>
    <w:rsid w:val="00251148"/>
    <w:rsid w:val="00251AE0"/>
    <w:rsid w:val="002525A6"/>
    <w:rsid w:val="00252B71"/>
    <w:rsid w:val="00252F8F"/>
    <w:rsid w:val="002530B0"/>
    <w:rsid w:val="002535E1"/>
    <w:rsid w:val="00253BF9"/>
    <w:rsid w:val="00253CB0"/>
    <w:rsid w:val="00253DCE"/>
    <w:rsid w:val="00254296"/>
    <w:rsid w:val="00254304"/>
    <w:rsid w:val="0025444F"/>
    <w:rsid w:val="002546D3"/>
    <w:rsid w:val="00254873"/>
    <w:rsid w:val="00254CFB"/>
    <w:rsid w:val="00254D83"/>
    <w:rsid w:val="00254D92"/>
    <w:rsid w:val="00254E45"/>
    <w:rsid w:val="002556E3"/>
    <w:rsid w:val="002557EE"/>
    <w:rsid w:val="0025581A"/>
    <w:rsid w:val="002558F2"/>
    <w:rsid w:val="00255BC1"/>
    <w:rsid w:val="00255D9A"/>
    <w:rsid w:val="00256741"/>
    <w:rsid w:val="00256AFF"/>
    <w:rsid w:val="002572E9"/>
    <w:rsid w:val="002577D7"/>
    <w:rsid w:val="00257A96"/>
    <w:rsid w:val="00257AC4"/>
    <w:rsid w:val="00257CE9"/>
    <w:rsid w:val="00260190"/>
    <w:rsid w:val="002608BD"/>
    <w:rsid w:val="002608E4"/>
    <w:rsid w:val="00260C6B"/>
    <w:rsid w:val="002612BA"/>
    <w:rsid w:val="00261C9F"/>
    <w:rsid w:val="00262E16"/>
    <w:rsid w:val="00262F37"/>
    <w:rsid w:val="002637F3"/>
    <w:rsid w:val="00263B2D"/>
    <w:rsid w:val="00263D03"/>
    <w:rsid w:val="00264265"/>
    <w:rsid w:val="0026434A"/>
    <w:rsid w:val="002643FC"/>
    <w:rsid w:val="002644EC"/>
    <w:rsid w:val="00264771"/>
    <w:rsid w:val="0026502A"/>
    <w:rsid w:val="00265087"/>
    <w:rsid w:val="00265198"/>
    <w:rsid w:val="00265282"/>
    <w:rsid w:val="00266052"/>
    <w:rsid w:val="00266548"/>
    <w:rsid w:val="00266DB0"/>
    <w:rsid w:val="002670CE"/>
    <w:rsid w:val="002673BB"/>
    <w:rsid w:val="00267C74"/>
    <w:rsid w:val="00270073"/>
    <w:rsid w:val="002706AD"/>
    <w:rsid w:val="00270A77"/>
    <w:rsid w:val="00271DEA"/>
    <w:rsid w:val="00271EB1"/>
    <w:rsid w:val="00272FCE"/>
    <w:rsid w:val="0027308F"/>
    <w:rsid w:val="00273294"/>
    <w:rsid w:val="002738EE"/>
    <w:rsid w:val="00273AE1"/>
    <w:rsid w:val="00273BBE"/>
    <w:rsid w:val="00273E73"/>
    <w:rsid w:val="00274029"/>
    <w:rsid w:val="002740BC"/>
    <w:rsid w:val="0027418D"/>
    <w:rsid w:val="00274449"/>
    <w:rsid w:val="00274BFC"/>
    <w:rsid w:val="00274F94"/>
    <w:rsid w:val="00275193"/>
    <w:rsid w:val="0027528F"/>
    <w:rsid w:val="002753F9"/>
    <w:rsid w:val="00275FD6"/>
    <w:rsid w:val="00276084"/>
    <w:rsid w:val="00276229"/>
    <w:rsid w:val="00276801"/>
    <w:rsid w:val="00276DBE"/>
    <w:rsid w:val="00276DE2"/>
    <w:rsid w:val="00277118"/>
    <w:rsid w:val="00277DD5"/>
    <w:rsid w:val="002800C2"/>
    <w:rsid w:val="00280565"/>
    <w:rsid w:val="00280683"/>
    <w:rsid w:val="00280722"/>
    <w:rsid w:val="00280947"/>
    <w:rsid w:val="00280E92"/>
    <w:rsid w:val="0028195A"/>
    <w:rsid w:val="00281BDD"/>
    <w:rsid w:val="002824B7"/>
    <w:rsid w:val="00282963"/>
    <w:rsid w:val="002829EA"/>
    <w:rsid w:val="00282DB0"/>
    <w:rsid w:val="002831F2"/>
    <w:rsid w:val="00283660"/>
    <w:rsid w:val="002838FC"/>
    <w:rsid w:val="00283D88"/>
    <w:rsid w:val="00283F2E"/>
    <w:rsid w:val="00284173"/>
    <w:rsid w:val="002848A9"/>
    <w:rsid w:val="002848FD"/>
    <w:rsid w:val="00284999"/>
    <w:rsid w:val="002856C8"/>
    <w:rsid w:val="00286553"/>
    <w:rsid w:val="002865EA"/>
    <w:rsid w:val="00286AAF"/>
    <w:rsid w:val="00287620"/>
    <w:rsid w:val="00287E06"/>
    <w:rsid w:val="002900F2"/>
    <w:rsid w:val="00290352"/>
    <w:rsid w:val="00290566"/>
    <w:rsid w:val="00291228"/>
    <w:rsid w:val="00291273"/>
    <w:rsid w:val="0029144A"/>
    <w:rsid w:val="00291475"/>
    <w:rsid w:val="00291B46"/>
    <w:rsid w:val="00291E2A"/>
    <w:rsid w:val="0029217D"/>
    <w:rsid w:val="0029220A"/>
    <w:rsid w:val="00292406"/>
    <w:rsid w:val="0029245A"/>
    <w:rsid w:val="00292464"/>
    <w:rsid w:val="002927E1"/>
    <w:rsid w:val="002931CD"/>
    <w:rsid w:val="0029367F"/>
    <w:rsid w:val="0029376A"/>
    <w:rsid w:val="002938CE"/>
    <w:rsid w:val="00293ECA"/>
    <w:rsid w:val="00293FE7"/>
    <w:rsid w:val="0029411F"/>
    <w:rsid w:val="002958A7"/>
    <w:rsid w:val="00295E2B"/>
    <w:rsid w:val="00295F6E"/>
    <w:rsid w:val="00296077"/>
    <w:rsid w:val="00296435"/>
    <w:rsid w:val="00296F25"/>
    <w:rsid w:val="00297259"/>
    <w:rsid w:val="0029729C"/>
    <w:rsid w:val="00297326"/>
    <w:rsid w:val="00297682"/>
    <w:rsid w:val="00297DFF"/>
    <w:rsid w:val="00297F14"/>
    <w:rsid w:val="00297FD3"/>
    <w:rsid w:val="002A049D"/>
    <w:rsid w:val="002A04C2"/>
    <w:rsid w:val="002A0C9E"/>
    <w:rsid w:val="002A0D9B"/>
    <w:rsid w:val="002A0DC0"/>
    <w:rsid w:val="002A1AE9"/>
    <w:rsid w:val="002A1EE0"/>
    <w:rsid w:val="002A1FD6"/>
    <w:rsid w:val="002A22A2"/>
    <w:rsid w:val="002A28A7"/>
    <w:rsid w:val="002A2CE0"/>
    <w:rsid w:val="002A2DF5"/>
    <w:rsid w:val="002A307C"/>
    <w:rsid w:val="002A3193"/>
    <w:rsid w:val="002A35A8"/>
    <w:rsid w:val="002A37C6"/>
    <w:rsid w:val="002A3B31"/>
    <w:rsid w:val="002A3F20"/>
    <w:rsid w:val="002A43A6"/>
    <w:rsid w:val="002A48D1"/>
    <w:rsid w:val="002A4C7D"/>
    <w:rsid w:val="002A526A"/>
    <w:rsid w:val="002A52D7"/>
    <w:rsid w:val="002A5448"/>
    <w:rsid w:val="002A5D08"/>
    <w:rsid w:val="002A5E12"/>
    <w:rsid w:val="002A5F48"/>
    <w:rsid w:val="002A5FF4"/>
    <w:rsid w:val="002A6152"/>
    <w:rsid w:val="002A63CD"/>
    <w:rsid w:val="002A646F"/>
    <w:rsid w:val="002A6D6D"/>
    <w:rsid w:val="002A72F0"/>
    <w:rsid w:val="002A789D"/>
    <w:rsid w:val="002A7C35"/>
    <w:rsid w:val="002A7CEE"/>
    <w:rsid w:val="002B001D"/>
    <w:rsid w:val="002B00AE"/>
    <w:rsid w:val="002B0293"/>
    <w:rsid w:val="002B04D7"/>
    <w:rsid w:val="002B05EC"/>
    <w:rsid w:val="002B0EA0"/>
    <w:rsid w:val="002B1D3D"/>
    <w:rsid w:val="002B1D6C"/>
    <w:rsid w:val="002B24AB"/>
    <w:rsid w:val="002B2A78"/>
    <w:rsid w:val="002B2D41"/>
    <w:rsid w:val="002B2EB6"/>
    <w:rsid w:val="002B3196"/>
    <w:rsid w:val="002B35BD"/>
    <w:rsid w:val="002B39BD"/>
    <w:rsid w:val="002B3CCB"/>
    <w:rsid w:val="002B3E25"/>
    <w:rsid w:val="002B3F7A"/>
    <w:rsid w:val="002B4130"/>
    <w:rsid w:val="002B44C7"/>
    <w:rsid w:val="002B44DF"/>
    <w:rsid w:val="002B4BD5"/>
    <w:rsid w:val="002B4EE1"/>
    <w:rsid w:val="002B4FCC"/>
    <w:rsid w:val="002B55CE"/>
    <w:rsid w:val="002B5733"/>
    <w:rsid w:val="002B574C"/>
    <w:rsid w:val="002B5E10"/>
    <w:rsid w:val="002B5E82"/>
    <w:rsid w:val="002B5F6B"/>
    <w:rsid w:val="002B6015"/>
    <w:rsid w:val="002B70D4"/>
    <w:rsid w:val="002B7478"/>
    <w:rsid w:val="002B7642"/>
    <w:rsid w:val="002B7811"/>
    <w:rsid w:val="002B79A7"/>
    <w:rsid w:val="002B7A11"/>
    <w:rsid w:val="002C00EA"/>
    <w:rsid w:val="002C0251"/>
    <w:rsid w:val="002C0402"/>
    <w:rsid w:val="002C042D"/>
    <w:rsid w:val="002C0618"/>
    <w:rsid w:val="002C09CB"/>
    <w:rsid w:val="002C0A7E"/>
    <w:rsid w:val="002C16E6"/>
    <w:rsid w:val="002C22B4"/>
    <w:rsid w:val="002C2822"/>
    <w:rsid w:val="002C29DB"/>
    <w:rsid w:val="002C2CDC"/>
    <w:rsid w:val="002C318A"/>
    <w:rsid w:val="002C34FB"/>
    <w:rsid w:val="002C3D2D"/>
    <w:rsid w:val="002C40EB"/>
    <w:rsid w:val="002C44D8"/>
    <w:rsid w:val="002C4D18"/>
    <w:rsid w:val="002C527D"/>
    <w:rsid w:val="002C56EA"/>
    <w:rsid w:val="002C5CAA"/>
    <w:rsid w:val="002C5D5D"/>
    <w:rsid w:val="002C5DB1"/>
    <w:rsid w:val="002C5DB7"/>
    <w:rsid w:val="002C6663"/>
    <w:rsid w:val="002C66AA"/>
    <w:rsid w:val="002C681E"/>
    <w:rsid w:val="002C6B64"/>
    <w:rsid w:val="002C6C02"/>
    <w:rsid w:val="002C6EB0"/>
    <w:rsid w:val="002C732C"/>
    <w:rsid w:val="002C73BA"/>
    <w:rsid w:val="002C7567"/>
    <w:rsid w:val="002C7BEA"/>
    <w:rsid w:val="002C7DB5"/>
    <w:rsid w:val="002C7FD3"/>
    <w:rsid w:val="002D041E"/>
    <w:rsid w:val="002D0605"/>
    <w:rsid w:val="002D07A2"/>
    <w:rsid w:val="002D07BB"/>
    <w:rsid w:val="002D1202"/>
    <w:rsid w:val="002D16D6"/>
    <w:rsid w:val="002D179A"/>
    <w:rsid w:val="002D17CC"/>
    <w:rsid w:val="002D180F"/>
    <w:rsid w:val="002D1A09"/>
    <w:rsid w:val="002D1CD0"/>
    <w:rsid w:val="002D2020"/>
    <w:rsid w:val="002D2021"/>
    <w:rsid w:val="002D23FB"/>
    <w:rsid w:val="002D2511"/>
    <w:rsid w:val="002D28F7"/>
    <w:rsid w:val="002D2C53"/>
    <w:rsid w:val="002D3444"/>
    <w:rsid w:val="002D3B5A"/>
    <w:rsid w:val="002D3C9F"/>
    <w:rsid w:val="002D40A5"/>
    <w:rsid w:val="002D40FB"/>
    <w:rsid w:val="002D4275"/>
    <w:rsid w:val="002D48CB"/>
    <w:rsid w:val="002D48DA"/>
    <w:rsid w:val="002D4AF5"/>
    <w:rsid w:val="002D4FC6"/>
    <w:rsid w:val="002D5442"/>
    <w:rsid w:val="002D552F"/>
    <w:rsid w:val="002D563D"/>
    <w:rsid w:val="002D5741"/>
    <w:rsid w:val="002D5BEB"/>
    <w:rsid w:val="002D5ECB"/>
    <w:rsid w:val="002D6049"/>
    <w:rsid w:val="002D62C9"/>
    <w:rsid w:val="002D64E3"/>
    <w:rsid w:val="002D68D3"/>
    <w:rsid w:val="002D68EB"/>
    <w:rsid w:val="002D6E9E"/>
    <w:rsid w:val="002D74E5"/>
    <w:rsid w:val="002E01FF"/>
    <w:rsid w:val="002E093D"/>
    <w:rsid w:val="002E0CB1"/>
    <w:rsid w:val="002E0FAE"/>
    <w:rsid w:val="002E14E6"/>
    <w:rsid w:val="002E154D"/>
    <w:rsid w:val="002E24A6"/>
    <w:rsid w:val="002E25FB"/>
    <w:rsid w:val="002E26D8"/>
    <w:rsid w:val="002E3110"/>
    <w:rsid w:val="002E357B"/>
    <w:rsid w:val="002E399E"/>
    <w:rsid w:val="002E39C7"/>
    <w:rsid w:val="002E3D05"/>
    <w:rsid w:val="002E44ED"/>
    <w:rsid w:val="002E4636"/>
    <w:rsid w:val="002E4810"/>
    <w:rsid w:val="002E4F2D"/>
    <w:rsid w:val="002E530C"/>
    <w:rsid w:val="002E5604"/>
    <w:rsid w:val="002E57EA"/>
    <w:rsid w:val="002E5E56"/>
    <w:rsid w:val="002E6387"/>
    <w:rsid w:val="002E64F5"/>
    <w:rsid w:val="002E6D3E"/>
    <w:rsid w:val="002E704D"/>
    <w:rsid w:val="002E732E"/>
    <w:rsid w:val="002F00D3"/>
    <w:rsid w:val="002F04BB"/>
    <w:rsid w:val="002F08BD"/>
    <w:rsid w:val="002F0CD1"/>
    <w:rsid w:val="002F13C5"/>
    <w:rsid w:val="002F14C9"/>
    <w:rsid w:val="002F14E0"/>
    <w:rsid w:val="002F18E4"/>
    <w:rsid w:val="002F1C7D"/>
    <w:rsid w:val="002F1D75"/>
    <w:rsid w:val="002F1DEE"/>
    <w:rsid w:val="002F20EC"/>
    <w:rsid w:val="002F2205"/>
    <w:rsid w:val="002F2268"/>
    <w:rsid w:val="002F279A"/>
    <w:rsid w:val="002F2BC6"/>
    <w:rsid w:val="002F2F07"/>
    <w:rsid w:val="002F36B0"/>
    <w:rsid w:val="002F3D2A"/>
    <w:rsid w:val="002F3F30"/>
    <w:rsid w:val="002F453B"/>
    <w:rsid w:val="002F4624"/>
    <w:rsid w:val="002F4B62"/>
    <w:rsid w:val="002F4D53"/>
    <w:rsid w:val="002F4F4F"/>
    <w:rsid w:val="002F50D1"/>
    <w:rsid w:val="002F50D8"/>
    <w:rsid w:val="002F53BB"/>
    <w:rsid w:val="002F59D6"/>
    <w:rsid w:val="002F5AC4"/>
    <w:rsid w:val="002F5EA3"/>
    <w:rsid w:val="002F62D2"/>
    <w:rsid w:val="002F6740"/>
    <w:rsid w:val="002F6DD0"/>
    <w:rsid w:val="002F6DE8"/>
    <w:rsid w:val="002F708C"/>
    <w:rsid w:val="002F709D"/>
    <w:rsid w:val="002F76DF"/>
    <w:rsid w:val="002F78F9"/>
    <w:rsid w:val="002F79C9"/>
    <w:rsid w:val="002F7AF2"/>
    <w:rsid w:val="0030008A"/>
    <w:rsid w:val="0030008D"/>
    <w:rsid w:val="003003EB"/>
    <w:rsid w:val="0030065C"/>
    <w:rsid w:val="00300813"/>
    <w:rsid w:val="00300B5F"/>
    <w:rsid w:val="00300E99"/>
    <w:rsid w:val="00300EB0"/>
    <w:rsid w:val="003010E6"/>
    <w:rsid w:val="00301128"/>
    <w:rsid w:val="00301662"/>
    <w:rsid w:val="003017DB"/>
    <w:rsid w:val="00302574"/>
    <w:rsid w:val="00302A32"/>
    <w:rsid w:val="003032DA"/>
    <w:rsid w:val="00303414"/>
    <w:rsid w:val="003034AC"/>
    <w:rsid w:val="003036D0"/>
    <w:rsid w:val="003049EF"/>
    <w:rsid w:val="00304BB6"/>
    <w:rsid w:val="003052C5"/>
    <w:rsid w:val="00305481"/>
    <w:rsid w:val="0030553B"/>
    <w:rsid w:val="00305ACE"/>
    <w:rsid w:val="00305CC8"/>
    <w:rsid w:val="00305FED"/>
    <w:rsid w:val="00306559"/>
    <w:rsid w:val="00307001"/>
    <w:rsid w:val="0031045D"/>
    <w:rsid w:val="003111C1"/>
    <w:rsid w:val="003114EA"/>
    <w:rsid w:val="00311AA0"/>
    <w:rsid w:val="0031207C"/>
    <w:rsid w:val="00312128"/>
    <w:rsid w:val="0031224F"/>
    <w:rsid w:val="00312471"/>
    <w:rsid w:val="00312948"/>
    <w:rsid w:val="00312B9F"/>
    <w:rsid w:val="00313644"/>
    <w:rsid w:val="003138EF"/>
    <w:rsid w:val="00313A06"/>
    <w:rsid w:val="00314849"/>
    <w:rsid w:val="0031487A"/>
    <w:rsid w:val="003148E5"/>
    <w:rsid w:val="00314EAD"/>
    <w:rsid w:val="00314FF4"/>
    <w:rsid w:val="00314FFB"/>
    <w:rsid w:val="0031510F"/>
    <w:rsid w:val="0031546A"/>
    <w:rsid w:val="00315572"/>
    <w:rsid w:val="003155E5"/>
    <w:rsid w:val="00315650"/>
    <w:rsid w:val="00315806"/>
    <w:rsid w:val="00315BDC"/>
    <w:rsid w:val="003169FE"/>
    <w:rsid w:val="00317BBB"/>
    <w:rsid w:val="0032032E"/>
    <w:rsid w:val="00320388"/>
    <w:rsid w:val="00320398"/>
    <w:rsid w:val="00320604"/>
    <w:rsid w:val="00320CF6"/>
    <w:rsid w:val="00320FC7"/>
    <w:rsid w:val="003215D5"/>
    <w:rsid w:val="003216FF"/>
    <w:rsid w:val="00321712"/>
    <w:rsid w:val="00321B0A"/>
    <w:rsid w:val="0032205B"/>
    <w:rsid w:val="003222EB"/>
    <w:rsid w:val="003228AB"/>
    <w:rsid w:val="00322C89"/>
    <w:rsid w:val="00322D0D"/>
    <w:rsid w:val="00323081"/>
    <w:rsid w:val="00323606"/>
    <w:rsid w:val="003236B3"/>
    <w:rsid w:val="00323E8C"/>
    <w:rsid w:val="00323FA3"/>
    <w:rsid w:val="00324A9C"/>
    <w:rsid w:val="00324AD0"/>
    <w:rsid w:val="00324D69"/>
    <w:rsid w:val="00325337"/>
    <w:rsid w:val="0032579F"/>
    <w:rsid w:val="0032582B"/>
    <w:rsid w:val="003258D3"/>
    <w:rsid w:val="00325A58"/>
    <w:rsid w:val="0032636D"/>
    <w:rsid w:val="00326537"/>
    <w:rsid w:val="00326E67"/>
    <w:rsid w:val="00326F3B"/>
    <w:rsid w:val="00326F82"/>
    <w:rsid w:val="00327543"/>
    <w:rsid w:val="003278F8"/>
    <w:rsid w:val="003300F1"/>
    <w:rsid w:val="00330236"/>
    <w:rsid w:val="00331093"/>
    <w:rsid w:val="003311F5"/>
    <w:rsid w:val="00331A2C"/>
    <w:rsid w:val="00331AC1"/>
    <w:rsid w:val="0033210C"/>
    <w:rsid w:val="003328F9"/>
    <w:rsid w:val="00332D64"/>
    <w:rsid w:val="003330F2"/>
    <w:rsid w:val="00333339"/>
    <w:rsid w:val="0033335C"/>
    <w:rsid w:val="00333443"/>
    <w:rsid w:val="0033371C"/>
    <w:rsid w:val="00333787"/>
    <w:rsid w:val="00333EF7"/>
    <w:rsid w:val="00334117"/>
    <w:rsid w:val="0033453B"/>
    <w:rsid w:val="00334922"/>
    <w:rsid w:val="00334D0F"/>
    <w:rsid w:val="00334DBC"/>
    <w:rsid w:val="00334DD4"/>
    <w:rsid w:val="0033528B"/>
    <w:rsid w:val="00335415"/>
    <w:rsid w:val="0033555D"/>
    <w:rsid w:val="0033562D"/>
    <w:rsid w:val="003359E1"/>
    <w:rsid w:val="00335A36"/>
    <w:rsid w:val="00335D1C"/>
    <w:rsid w:val="00335DA4"/>
    <w:rsid w:val="00335EE5"/>
    <w:rsid w:val="00335F50"/>
    <w:rsid w:val="00335F6E"/>
    <w:rsid w:val="00336106"/>
    <w:rsid w:val="003361F4"/>
    <w:rsid w:val="003368D2"/>
    <w:rsid w:val="0033693D"/>
    <w:rsid w:val="0033699F"/>
    <w:rsid w:val="00336CFB"/>
    <w:rsid w:val="00337218"/>
    <w:rsid w:val="00337B7A"/>
    <w:rsid w:val="0034009E"/>
    <w:rsid w:val="0034023C"/>
    <w:rsid w:val="00340FE5"/>
    <w:rsid w:val="00341D29"/>
    <w:rsid w:val="00341D49"/>
    <w:rsid w:val="00342540"/>
    <w:rsid w:val="003429A8"/>
    <w:rsid w:val="00342BD8"/>
    <w:rsid w:val="00342D55"/>
    <w:rsid w:val="00342F02"/>
    <w:rsid w:val="00342FE6"/>
    <w:rsid w:val="00342FF7"/>
    <w:rsid w:val="00343A61"/>
    <w:rsid w:val="00343FDC"/>
    <w:rsid w:val="00344042"/>
    <w:rsid w:val="00344619"/>
    <w:rsid w:val="00345131"/>
    <w:rsid w:val="00345612"/>
    <w:rsid w:val="00345CD6"/>
    <w:rsid w:val="00345F46"/>
    <w:rsid w:val="00346215"/>
    <w:rsid w:val="00346266"/>
    <w:rsid w:val="0034697A"/>
    <w:rsid w:val="00347369"/>
    <w:rsid w:val="0034785A"/>
    <w:rsid w:val="00347C49"/>
    <w:rsid w:val="00347F8E"/>
    <w:rsid w:val="0035007A"/>
    <w:rsid w:val="00350234"/>
    <w:rsid w:val="0035067A"/>
    <w:rsid w:val="003507FB"/>
    <w:rsid w:val="0035117F"/>
    <w:rsid w:val="00351831"/>
    <w:rsid w:val="00351D25"/>
    <w:rsid w:val="00351E35"/>
    <w:rsid w:val="00351F76"/>
    <w:rsid w:val="0035255A"/>
    <w:rsid w:val="00352EFF"/>
    <w:rsid w:val="00353025"/>
    <w:rsid w:val="0035317A"/>
    <w:rsid w:val="0035391E"/>
    <w:rsid w:val="00353A3B"/>
    <w:rsid w:val="00353BE2"/>
    <w:rsid w:val="00353DBA"/>
    <w:rsid w:val="00354351"/>
    <w:rsid w:val="0035441B"/>
    <w:rsid w:val="0035497B"/>
    <w:rsid w:val="00354B52"/>
    <w:rsid w:val="00355439"/>
    <w:rsid w:val="00355B1B"/>
    <w:rsid w:val="00355BCF"/>
    <w:rsid w:val="00355DC1"/>
    <w:rsid w:val="0035615F"/>
    <w:rsid w:val="003562A9"/>
    <w:rsid w:val="00356311"/>
    <w:rsid w:val="003569B7"/>
    <w:rsid w:val="00356E3C"/>
    <w:rsid w:val="00357023"/>
    <w:rsid w:val="00357089"/>
    <w:rsid w:val="003570E5"/>
    <w:rsid w:val="003570E7"/>
    <w:rsid w:val="0035725E"/>
    <w:rsid w:val="0035756B"/>
    <w:rsid w:val="00357650"/>
    <w:rsid w:val="003578A2"/>
    <w:rsid w:val="00357B1F"/>
    <w:rsid w:val="00357CBF"/>
    <w:rsid w:val="0036016A"/>
    <w:rsid w:val="00360329"/>
    <w:rsid w:val="00360AAE"/>
    <w:rsid w:val="00360B06"/>
    <w:rsid w:val="00360BC9"/>
    <w:rsid w:val="00360C78"/>
    <w:rsid w:val="003610BB"/>
    <w:rsid w:val="00361A77"/>
    <w:rsid w:val="00361CEA"/>
    <w:rsid w:val="0036201C"/>
    <w:rsid w:val="00363340"/>
    <w:rsid w:val="0036337D"/>
    <w:rsid w:val="003633E0"/>
    <w:rsid w:val="00363445"/>
    <w:rsid w:val="00363508"/>
    <w:rsid w:val="00363585"/>
    <w:rsid w:val="0036443C"/>
    <w:rsid w:val="0036451E"/>
    <w:rsid w:val="0036481F"/>
    <w:rsid w:val="00364980"/>
    <w:rsid w:val="00364A43"/>
    <w:rsid w:val="00364A4C"/>
    <w:rsid w:val="00364B1D"/>
    <w:rsid w:val="00364CF7"/>
    <w:rsid w:val="00365041"/>
    <w:rsid w:val="0036520B"/>
    <w:rsid w:val="00365B16"/>
    <w:rsid w:val="00365BBD"/>
    <w:rsid w:val="0036615D"/>
    <w:rsid w:val="003661F2"/>
    <w:rsid w:val="00366E58"/>
    <w:rsid w:val="00366FA4"/>
    <w:rsid w:val="003672BD"/>
    <w:rsid w:val="00367740"/>
    <w:rsid w:val="00370043"/>
    <w:rsid w:val="00370104"/>
    <w:rsid w:val="0037021F"/>
    <w:rsid w:val="0037045A"/>
    <w:rsid w:val="003715DB"/>
    <w:rsid w:val="003717A3"/>
    <w:rsid w:val="00371950"/>
    <w:rsid w:val="003726D0"/>
    <w:rsid w:val="003732B5"/>
    <w:rsid w:val="00373518"/>
    <w:rsid w:val="003739B9"/>
    <w:rsid w:val="00373CBD"/>
    <w:rsid w:val="00373DD2"/>
    <w:rsid w:val="00374815"/>
    <w:rsid w:val="00374A47"/>
    <w:rsid w:val="00374C25"/>
    <w:rsid w:val="00374F2A"/>
    <w:rsid w:val="003751FB"/>
    <w:rsid w:val="003759A7"/>
    <w:rsid w:val="003759E8"/>
    <w:rsid w:val="00375A55"/>
    <w:rsid w:val="0037685E"/>
    <w:rsid w:val="00376943"/>
    <w:rsid w:val="00376ADD"/>
    <w:rsid w:val="00376AF7"/>
    <w:rsid w:val="003773D8"/>
    <w:rsid w:val="003776F2"/>
    <w:rsid w:val="00377766"/>
    <w:rsid w:val="003778A9"/>
    <w:rsid w:val="00377984"/>
    <w:rsid w:val="00377992"/>
    <w:rsid w:val="00377F20"/>
    <w:rsid w:val="00380177"/>
    <w:rsid w:val="003802AC"/>
    <w:rsid w:val="00380323"/>
    <w:rsid w:val="003806BF"/>
    <w:rsid w:val="003807F7"/>
    <w:rsid w:val="003812E1"/>
    <w:rsid w:val="00381330"/>
    <w:rsid w:val="0038150C"/>
    <w:rsid w:val="003818C8"/>
    <w:rsid w:val="00381AAE"/>
    <w:rsid w:val="00381ACE"/>
    <w:rsid w:val="003823EC"/>
    <w:rsid w:val="00382C43"/>
    <w:rsid w:val="00382FF1"/>
    <w:rsid w:val="00383491"/>
    <w:rsid w:val="0038361B"/>
    <w:rsid w:val="00383766"/>
    <w:rsid w:val="0038382A"/>
    <w:rsid w:val="0038394C"/>
    <w:rsid w:val="00383AD3"/>
    <w:rsid w:val="00383AF4"/>
    <w:rsid w:val="00383C78"/>
    <w:rsid w:val="00384B8C"/>
    <w:rsid w:val="0038521E"/>
    <w:rsid w:val="0038545F"/>
    <w:rsid w:val="003856A9"/>
    <w:rsid w:val="0038571E"/>
    <w:rsid w:val="0038573B"/>
    <w:rsid w:val="00385F9A"/>
    <w:rsid w:val="003861BF"/>
    <w:rsid w:val="003865A4"/>
    <w:rsid w:val="00386A27"/>
    <w:rsid w:val="00386C12"/>
    <w:rsid w:val="00386EE1"/>
    <w:rsid w:val="003873BE"/>
    <w:rsid w:val="003874E3"/>
    <w:rsid w:val="00387557"/>
    <w:rsid w:val="00387597"/>
    <w:rsid w:val="003879E8"/>
    <w:rsid w:val="00387BE8"/>
    <w:rsid w:val="00387DD4"/>
    <w:rsid w:val="00390896"/>
    <w:rsid w:val="00390C68"/>
    <w:rsid w:val="003912B1"/>
    <w:rsid w:val="003912D5"/>
    <w:rsid w:val="00391BCD"/>
    <w:rsid w:val="00391C54"/>
    <w:rsid w:val="00391D6A"/>
    <w:rsid w:val="00391DFA"/>
    <w:rsid w:val="00391F7C"/>
    <w:rsid w:val="00392181"/>
    <w:rsid w:val="00392285"/>
    <w:rsid w:val="00392503"/>
    <w:rsid w:val="0039260A"/>
    <w:rsid w:val="00392839"/>
    <w:rsid w:val="003929B3"/>
    <w:rsid w:val="00392A67"/>
    <w:rsid w:val="003936AB"/>
    <w:rsid w:val="00393A9F"/>
    <w:rsid w:val="00393C82"/>
    <w:rsid w:val="00393D98"/>
    <w:rsid w:val="00393ECB"/>
    <w:rsid w:val="003942EB"/>
    <w:rsid w:val="003943BD"/>
    <w:rsid w:val="00394C16"/>
    <w:rsid w:val="00394F71"/>
    <w:rsid w:val="0039519F"/>
    <w:rsid w:val="00395241"/>
    <w:rsid w:val="003955B5"/>
    <w:rsid w:val="0039584B"/>
    <w:rsid w:val="0039609E"/>
    <w:rsid w:val="0039619E"/>
    <w:rsid w:val="00396705"/>
    <w:rsid w:val="003968A1"/>
    <w:rsid w:val="00396DCD"/>
    <w:rsid w:val="003971EF"/>
    <w:rsid w:val="003975A7"/>
    <w:rsid w:val="00397689"/>
    <w:rsid w:val="00397E55"/>
    <w:rsid w:val="00397E90"/>
    <w:rsid w:val="003A012F"/>
    <w:rsid w:val="003A0823"/>
    <w:rsid w:val="003A0A24"/>
    <w:rsid w:val="003A0BC8"/>
    <w:rsid w:val="003A0EE1"/>
    <w:rsid w:val="003A1E23"/>
    <w:rsid w:val="003A1FCC"/>
    <w:rsid w:val="003A23B3"/>
    <w:rsid w:val="003A25A6"/>
    <w:rsid w:val="003A2A97"/>
    <w:rsid w:val="003A2C53"/>
    <w:rsid w:val="003A306F"/>
    <w:rsid w:val="003A3455"/>
    <w:rsid w:val="003A3483"/>
    <w:rsid w:val="003A34C3"/>
    <w:rsid w:val="003A370C"/>
    <w:rsid w:val="003A3DF8"/>
    <w:rsid w:val="003A435E"/>
    <w:rsid w:val="003A4376"/>
    <w:rsid w:val="003A43BF"/>
    <w:rsid w:val="003A51FE"/>
    <w:rsid w:val="003A54B5"/>
    <w:rsid w:val="003A5606"/>
    <w:rsid w:val="003A5821"/>
    <w:rsid w:val="003A6295"/>
    <w:rsid w:val="003A64EB"/>
    <w:rsid w:val="003A6A45"/>
    <w:rsid w:val="003A6AE1"/>
    <w:rsid w:val="003A6B90"/>
    <w:rsid w:val="003A6BD9"/>
    <w:rsid w:val="003A75A1"/>
    <w:rsid w:val="003A7936"/>
    <w:rsid w:val="003B027D"/>
    <w:rsid w:val="003B03D7"/>
    <w:rsid w:val="003B0A42"/>
    <w:rsid w:val="003B0B0E"/>
    <w:rsid w:val="003B0EFB"/>
    <w:rsid w:val="003B1563"/>
    <w:rsid w:val="003B15B1"/>
    <w:rsid w:val="003B1701"/>
    <w:rsid w:val="003B177B"/>
    <w:rsid w:val="003B1FE7"/>
    <w:rsid w:val="003B2996"/>
    <w:rsid w:val="003B29E5"/>
    <w:rsid w:val="003B2B73"/>
    <w:rsid w:val="003B2F52"/>
    <w:rsid w:val="003B34F8"/>
    <w:rsid w:val="003B35A1"/>
    <w:rsid w:val="003B3663"/>
    <w:rsid w:val="003B38DA"/>
    <w:rsid w:val="003B3930"/>
    <w:rsid w:val="003B3BD9"/>
    <w:rsid w:val="003B4AB6"/>
    <w:rsid w:val="003B4E5D"/>
    <w:rsid w:val="003B544E"/>
    <w:rsid w:val="003B5770"/>
    <w:rsid w:val="003B5BB2"/>
    <w:rsid w:val="003B613D"/>
    <w:rsid w:val="003B6604"/>
    <w:rsid w:val="003B67F8"/>
    <w:rsid w:val="003B6923"/>
    <w:rsid w:val="003B6D18"/>
    <w:rsid w:val="003B6D45"/>
    <w:rsid w:val="003B6F22"/>
    <w:rsid w:val="003B6F74"/>
    <w:rsid w:val="003B70DC"/>
    <w:rsid w:val="003B70E1"/>
    <w:rsid w:val="003B7128"/>
    <w:rsid w:val="003B7B09"/>
    <w:rsid w:val="003B7D74"/>
    <w:rsid w:val="003B7DBF"/>
    <w:rsid w:val="003C02A8"/>
    <w:rsid w:val="003C0A9C"/>
    <w:rsid w:val="003C0B35"/>
    <w:rsid w:val="003C0F17"/>
    <w:rsid w:val="003C1A34"/>
    <w:rsid w:val="003C1CC1"/>
    <w:rsid w:val="003C2393"/>
    <w:rsid w:val="003C2A12"/>
    <w:rsid w:val="003C2C02"/>
    <w:rsid w:val="003C2D9A"/>
    <w:rsid w:val="003C2F95"/>
    <w:rsid w:val="003C302D"/>
    <w:rsid w:val="003C4199"/>
    <w:rsid w:val="003C43E3"/>
    <w:rsid w:val="003C44E1"/>
    <w:rsid w:val="003C4A54"/>
    <w:rsid w:val="003C4CC2"/>
    <w:rsid w:val="003C4F01"/>
    <w:rsid w:val="003C50C5"/>
    <w:rsid w:val="003C54CB"/>
    <w:rsid w:val="003C56E8"/>
    <w:rsid w:val="003C5811"/>
    <w:rsid w:val="003C5864"/>
    <w:rsid w:val="003C5C64"/>
    <w:rsid w:val="003C5E32"/>
    <w:rsid w:val="003C6DC0"/>
    <w:rsid w:val="003C7A98"/>
    <w:rsid w:val="003C7B32"/>
    <w:rsid w:val="003D07B2"/>
    <w:rsid w:val="003D07C5"/>
    <w:rsid w:val="003D092E"/>
    <w:rsid w:val="003D0B57"/>
    <w:rsid w:val="003D19E9"/>
    <w:rsid w:val="003D1D28"/>
    <w:rsid w:val="003D22F1"/>
    <w:rsid w:val="003D3181"/>
    <w:rsid w:val="003D3398"/>
    <w:rsid w:val="003D38CA"/>
    <w:rsid w:val="003D3A3B"/>
    <w:rsid w:val="003D3AA2"/>
    <w:rsid w:val="003D4292"/>
    <w:rsid w:val="003D4690"/>
    <w:rsid w:val="003D46C1"/>
    <w:rsid w:val="003D4C69"/>
    <w:rsid w:val="003D4EDC"/>
    <w:rsid w:val="003D5413"/>
    <w:rsid w:val="003D54AD"/>
    <w:rsid w:val="003D5531"/>
    <w:rsid w:val="003D5A46"/>
    <w:rsid w:val="003D6041"/>
    <w:rsid w:val="003D6128"/>
    <w:rsid w:val="003D6730"/>
    <w:rsid w:val="003D754A"/>
    <w:rsid w:val="003D7A28"/>
    <w:rsid w:val="003D7C08"/>
    <w:rsid w:val="003D7FA4"/>
    <w:rsid w:val="003E0051"/>
    <w:rsid w:val="003E0AAF"/>
    <w:rsid w:val="003E0B0C"/>
    <w:rsid w:val="003E0CA3"/>
    <w:rsid w:val="003E0EFA"/>
    <w:rsid w:val="003E16AE"/>
    <w:rsid w:val="003E190D"/>
    <w:rsid w:val="003E1C71"/>
    <w:rsid w:val="003E1E1C"/>
    <w:rsid w:val="003E1E61"/>
    <w:rsid w:val="003E1E8F"/>
    <w:rsid w:val="003E1EB4"/>
    <w:rsid w:val="003E23CA"/>
    <w:rsid w:val="003E2659"/>
    <w:rsid w:val="003E3C61"/>
    <w:rsid w:val="003E4170"/>
    <w:rsid w:val="003E46B8"/>
    <w:rsid w:val="003E5BCD"/>
    <w:rsid w:val="003E5BFC"/>
    <w:rsid w:val="003E60ED"/>
    <w:rsid w:val="003E64C0"/>
    <w:rsid w:val="003E7B26"/>
    <w:rsid w:val="003E7D5C"/>
    <w:rsid w:val="003E7D5F"/>
    <w:rsid w:val="003F045A"/>
    <w:rsid w:val="003F05A5"/>
    <w:rsid w:val="003F05DC"/>
    <w:rsid w:val="003F09C1"/>
    <w:rsid w:val="003F1126"/>
    <w:rsid w:val="003F1524"/>
    <w:rsid w:val="003F1EFD"/>
    <w:rsid w:val="003F213B"/>
    <w:rsid w:val="003F28B6"/>
    <w:rsid w:val="003F2927"/>
    <w:rsid w:val="003F29E5"/>
    <w:rsid w:val="003F2CAD"/>
    <w:rsid w:val="003F316F"/>
    <w:rsid w:val="003F39CE"/>
    <w:rsid w:val="003F3AAC"/>
    <w:rsid w:val="003F3D30"/>
    <w:rsid w:val="003F3FBC"/>
    <w:rsid w:val="003F4481"/>
    <w:rsid w:val="003F46E1"/>
    <w:rsid w:val="003F4A5B"/>
    <w:rsid w:val="003F4C75"/>
    <w:rsid w:val="003F5389"/>
    <w:rsid w:val="003F557F"/>
    <w:rsid w:val="003F5A70"/>
    <w:rsid w:val="003F5D4A"/>
    <w:rsid w:val="003F6152"/>
    <w:rsid w:val="003F6AE4"/>
    <w:rsid w:val="003F79B5"/>
    <w:rsid w:val="003F7AEB"/>
    <w:rsid w:val="003F7F31"/>
    <w:rsid w:val="00400187"/>
    <w:rsid w:val="0040024B"/>
    <w:rsid w:val="0040030F"/>
    <w:rsid w:val="00400A28"/>
    <w:rsid w:val="00400C6D"/>
    <w:rsid w:val="00400F19"/>
    <w:rsid w:val="004010EB"/>
    <w:rsid w:val="004014BA"/>
    <w:rsid w:val="00401A70"/>
    <w:rsid w:val="00401F3F"/>
    <w:rsid w:val="0040209A"/>
    <w:rsid w:val="004026DE"/>
    <w:rsid w:val="004031D9"/>
    <w:rsid w:val="0040349F"/>
    <w:rsid w:val="0040353B"/>
    <w:rsid w:val="00403600"/>
    <w:rsid w:val="00403F76"/>
    <w:rsid w:val="004049A4"/>
    <w:rsid w:val="004058AF"/>
    <w:rsid w:val="00405AE0"/>
    <w:rsid w:val="00405AFA"/>
    <w:rsid w:val="0040615E"/>
    <w:rsid w:val="00406189"/>
    <w:rsid w:val="0040659A"/>
    <w:rsid w:val="004066CF"/>
    <w:rsid w:val="00406A56"/>
    <w:rsid w:val="00406CFD"/>
    <w:rsid w:val="00406DB5"/>
    <w:rsid w:val="00406E53"/>
    <w:rsid w:val="00407778"/>
    <w:rsid w:val="00407EC2"/>
    <w:rsid w:val="004100C9"/>
    <w:rsid w:val="004114FE"/>
    <w:rsid w:val="00411A9E"/>
    <w:rsid w:val="00411AA4"/>
    <w:rsid w:val="00411B7C"/>
    <w:rsid w:val="00411E01"/>
    <w:rsid w:val="00412034"/>
    <w:rsid w:val="00412AFF"/>
    <w:rsid w:val="00412BB9"/>
    <w:rsid w:val="00412BD5"/>
    <w:rsid w:val="00412E6E"/>
    <w:rsid w:val="0041321F"/>
    <w:rsid w:val="0041322C"/>
    <w:rsid w:val="0041341F"/>
    <w:rsid w:val="0041367C"/>
    <w:rsid w:val="004136F5"/>
    <w:rsid w:val="004142B1"/>
    <w:rsid w:val="00414835"/>
    <w:rsid w:val="0041506D"/>
    <w:rsid w:val="0041575A"/>
    <w:rsid w:val="004158DD"/>
    <w:rsid w:val="00415C2F"/>
    <w:rsid w:val="00415C4C"/>
    <w:rsid w:val="00415CD0"/>
    <w:rsid w:val="00416238"/>
    <w:rsid w:val="004169E9"/>
    <w:rsid w:val="00417153"/>
    <w:rsid w:val="004175A4"/>
    <w:rsid w:val="00417E7C"/>
    <w:rsid w:val="0042004C"/>
    <w:rsid w:val="00420508"/>
    <w:rsid w:val="004205A3"/>
    <w:rsid w:val="00420942"/>
    <w:rsid w:val="00421239"/>
    <w:rsid w:val="004219FD"/>
    <w:rsid w:val="00421EF8"/>
    <w:rsid w:val="004226CA"/>
    <w:rsid w:val="00422A06"/>
    <w:rsid w:val="00422C38"/>
    <w:rsid w:val="004234F6"/>
    <w:rsid w:val="004235AD"/>
    <w:rsid w:val="00423943"/>
    <w:rsid w:val="00423A48"/>
    <w:rsid w:val="00423E46"/>
    <w:rsid w:val="00423F98"/>
    <w:rsid w:val="004242C1"/>
    <w:rsid w:val="00424663"/>
    <w:rsid w:val="004248D8"/>
    <w:rsid w:val="004251BD"/>
    <w:rsid w:val="00425C47"/>
    <w:rsid w:val="00425DDE"/>
    <w:rsid w:val="00425F10"/>
    <w:rsid w:val="00426A4C"/>
    <w:rsid w:val="00426F76"/>
    <w:rsid w:val="0042769A"/>
    <w:rsid w:val="004277FB"/>
    <w:rsid w:val="0042780A"/>
    <w:rsid w:val="00427B80"/>
    <w:rsid w:val="00427F6E"/>
    <w:rsid w:val="00430026"/>
    <w:rsid w:val="00430B7D"/>
    <w:rsid w:val="00431147"/>
    <w:rsid w:val="004318AF"/>
    <w:rsid w:val="00431EDA"/>
    <w:rsid w:val="0043217E"/>
    <w:rsid w:val="00432495"/>
    <w:rsid w:val="00432A20"/>
    <w:rsid w:val="00433087"/>
    <w:rsid w:val="004331B4"/>
    <w:rsid w:val="004339E6"/>
    <w:rsid w:val="00433ACF"/>
    <w:rsid w:val="00433AE9"/>
    <w:rsid w:val="00433EBA"/>
    <w:rsid w:val="00433F87"/>
    <w:rsid w:val="00434329"/>
    <w:rsid w:val="00434B07"/>
    <w:rsid w:val="00434D88"/>
    <w:rsid w:val="00434EF5"/>
    <w:rsid w:val="004352D5"/>
    <w:rsid w:val="004353F4"/>
    <w:rsid w:val="00435403"/>
    <w:rsid w:val="0043595E"/>
    <w:rsid w:val="00435A7A"/>
    <w:rsid w:val="00435A82"/>
    <w:rsid w:val="0043622A"/>
    <w:rsid w:val="00437102"/>
    <w:rsid w:val="004373FB"/>
    <w:rsid w:val="00437BCF"/>
    <w:rsid w:val="00437DDF"/>
    <w:rsid w:val="00437DF2"/>
    <w:rsid w:val="00437EC4"/>
    <w:rsid w:val="004402DF"/>
    <w:rsid w:val="00440803"/>
    <w:rsid w:val="00440C82"/>
    <w:rsid w:val="00441490"/>
    <w:rsid w:val="00441733"/>
    <w:rsid w:val="0044188A"/>
    <w:rsid w:val="004419F6"/>
    <w:rsid w:val="00441BC0"/>
    <w:rsid w:val="0044318B"/>
    <w:rsid w:val="004435EE"/>
    <w:rsid w:val="00443BE5"/>
    <w:rsid w:val="004444F6"/>
    <w:rsid w:val="00444798"/>
    <w:rsid w:val="00444DB0"/>
    <w:rsid w:val="00445135"/>
    <w:rsid w:val="004451F3"/>
    <w:rsid w:val="00445734"/>
    <w:rsid w:val="00445B07"/>
    <w:rsid w:val="00446053"/>
    <w:rsid w:val="004460E8"/>
    <w:rsid w:val="0044614C"/>
    <w:rsid w:val="0044631A"/>
    <w:rsid w:val="0044653C"/>
    <w:rsid w:val="00446F8C"/>
    <w:rsid w:val="004470B4"/>
    <w:rsid w:val="004474C7"/>
    <w:rsid w:val="004474D1"/>
    <w:rsid w:val="004476B3"/>
    <w:rsid w:val="00447A41"/>
    <w:rsid w:val="00447A94"/>
    <w:rsid w:val="00447C56"/>
    <w:rsid w:val="00447EAF"/>
    <w:rsid w:val="00447F7C"/>
    <w:rsid w:val="0045003D"/>
    <w:rsid w:val="004505B7"/>
    <w:rsid w:val="00450CCF"/>
    <w:rsid w:val="00451441"/>
    <w:rsid w:val="00451552"/>
    <w:rsid w:val="00451B3F"/>
    <w:rsid w:val="00451FFA"/>
    <w:rsid w:val="00452179"/>
    <w:rsid w:val="004524DF"/>
    <w:rsid w:val="004525AC"/>
    <w:rsid w:val="004525C5"/>
    <w:rsid w:val="00452A6B"/>
    <w:rsid w:val="004532E0"/>
    <w:rsid w:val="004532EA"/>
    <w:rsid w:val="00453803"/>
    <w:rsid w:val="00453B36"/>
    <w:rsid w:val="004545F7"/>
    <w:rsid w:val="00454D91"/>
    <w:rsid w:val="004550B0"/>
    <w:rsid w:val="00455609"/>
    <w:rsid w:val="0045595C"/>
    <w:rsid w:val="00455BFD"/>
    <w:rsid w:val="00455ED7"/>
    <w:rsid w:val="00455FE0"/>
    <w:rsid w:val="00456150"/>
    <w:rsid w:val="004562E5"/>
    <w:rsid w:val="00456318"/>
    <w:rsid w:val="00456632"/>
    <w:rsid w:val="00456788"/>
    <w:rsid w:val="004569A3"/>
    <w:rsid w:val="00456FC4"/>
    <w:rsid w:val="00457657"/>
    <w:rsid w:val="00457F20"/>
    <w:rsid w:val="0046021C"/>
    <w:rsid w:val="00460AAE"/>
    <w:rsid w:val="004612BF"/>
    <w:rsid w:val="00461433"/>
    <w:rsid w:val="0046150B"/>
    <w:rsid w:val="00461D8A"/>
    <w:rsid w:val="004620A5"/>
    <w:rsid w:val="004624A1"/>
    <w:rsid w:val="004624CE"/>
    <w:rsid w:val="00462AB4"/>
    <w:rsid w:val="00462E47"/>
    <w:rsid w:val="00462FB7"/>
    <w:rsid w:val="00463DBE"/>
    <w:rsid w:val="0046447B"/>
    <w:rsid w:val="0046449D"/>
    <w:rsid w:val="00465837"/>
    <w:rsid w:val="00465A2C"/>
    <w:rsid w:val="00465EC9"/>
    <w:rsid w:val="00466187"/>
    <w:rsid w:val="004661E5"/>
    <w:rsid w:val="00466251"/>
    <w:rsid w:val="0046628C"/>
    <w:rsid w:val="0046692D"/>
    <w:rsid w:val="00466FE8"/>
    <w:rsid w:val="00467657"/>
    <w:rsid w:val="004700E8"/>
    <w:rsid w:val="00470136"/>
    <w:rsid w:val="00470216"/>
    <w:rsid w:val="00470546"/>
    <w:rsid w:val="004705A7"/>
    <w:rsid w:val="00470741"/>
    <w:rsid w:val="00470CA4"/>
    <w:rsid w:val="00470D6D"/>
    <w:rsid w:val="00471066"/>
    <w:rsid w:val="004710F9"/>
    <w:rsid w:val="00471897"/>
    <w:rsid w:val="00471F77"/>
    <w:rsid w:val="00472037"/>
    <w:rsid w:val="004720EF"/>
    <w:rsid w:val="004721D9"/>
    <w:rsid w:val="004725F0"/>
    <w:rsid w:val="004727EF"/>
    <w:rsid w:val="00472B35"/>
    <w:rsid w:val="00472CED"/>
    <w:rsid w:val="00472DDC"/>
    <w:rsid w:val="00473209"/>
    <w:rsid w:val="00473810"/>
    <w:rsid w:val="00473BBF"/>
    <w:rsid w:val="00473D97"/>
    <w:rsid w:val="00473DC5"/>
    <w:rsid w:val="00473E09"/>
    <w:rsid w:val="004741ED"/>
    <w:rsid w:val="00474ABC"/>
    <w:rsid w:val="00474EB3"/>
    <w:rsid w:val="00476264"/>
    <w:rsid w:val="004766C1"/>
    <w:rsid w:val="0047677B"/>
    <w:rsid w:val="00476A8F"/>
    <w:rsid w:val="00476F95"/>
    <w:rsid w:val="00477217"/>
    <w:rsid w:val="004773D6"/>
    <w:rsid w:val="004775A9"/>
    <w:rsid w:val="004776C3"/>
    <w:rsid w:val="004779B6"/>
    <w:rsid w:val="00477AC1"/>
    <w:rsid w:val="00477CAC"/>
    <w:rsid w:val="00480061"/>
    <w:rsid w:val="004802A6"/>
    <w:rsid w:val="004803D7"/>
    <w:rsid w:val="00480567"/>
    <w:rsid w:val="00480588"/>
    <w:rsid w:val="004806A0"/>
    <w:rsid w:val="00480A0A"/>
    <w:rsid w:val="00480A27"/>
    <w:rsid w:val="00480A4F"/>
    <w:rsid w:val="00480AB5"/>
    <w:rsid w:val="004817F0"/>
    <w:rsid w:val="004819CB"/>
    <w:rsid w:val="00481A52"/>
    <w:rsid w:val="00481C6A"/>
    <w:rsid w:val="00481E2F"/>
    <w:rsid w:val="004823B2"/>
    <w:rsid w:val="004823D6"/>
    <w:rsid w:val="00482639"/>
    <w:rsid w:val="00482959"/>
    <w:rsid w:val="00483142"/>
    <w:rsid w:val="004833A4"/>
    <w:rsid w:val="00483488"/>
    <w:rsid w:val="00483800"/>
    <w:rsid w:val="00483DFB"/>
    <w:rsid w:val="00483F71"/>
    <w:rsid w:val="00484061"/>
    <w:rsid w:val="004847E3"/>
    <w:rsid w:val="00484F0C"/>
    <w:rsid w:val="0048516C"/>
    <w:rsid w:val="0048576F"/>
    <w:rsid w:val="0048578C"/>
    <w:rsid w:val="004858ED"/>
    <w:rsid w:val="00485CA1"/>
    <w:rsid w:val="00485F34"/>
    <w:rsid w:val="004860F8"/>
    <w:rsid w:val="0048623D"/>
    <w:rsid w:val="0048639D"/>
    <w:rsid w:val="004864A9"/>
    <w:rsid w:val="004865CD"/>
    <w:rsid w:val="00486790"/>
    <w:rsid w:val="004867BF"/>
    <w:rsid w:val="00486A0A"/>
    <w:rsid w:val="00486BD3"/>
    <w:rsid w:val="00486F74"/>
    <w:rsid w:val="00487558"/>
    <w:rsid w:val="00487A07"/>
    <w:rsid w:val="00487EB4"/>
    <w:rsid w:val="00487F55"/>
    <w:rsid w:val="004903C7"/>
    <w:rsid w:val="0049060D"/>
    <w:rsid w:val="00490730"/>
    <w:rsid w:val="00490EE8"/>
    <w:rsid w:val="0049100C"/>
    <w:rsid w:val="00491719"/>
    <w:rsid w:val="00491B6B"/>
    <w:rsid w:val="00491F47"/>
    <w:rsid w:val="0049207C"/>
    <w:rsid w:val="00492217"/>
    <w:rsid w:val="00492560"/>
    <w:rsid w:val="004927D2"/>
    <w:rsid w:val="00493096"/>
    <w:rsid w:val="00493641"/>
    <w:rsid w:val="0049373A"/>
    <w:rsid w:val="00493B75"/>
    <w:rsid w:val="00493C6B"/>
    <w:rsid w:val="00493D16"/>
    <w:rsid w:val="0049421A"/>
    <w:rsid w:val="0049450A"/>
    <w:rsid w:val="0049489B"/>
    <w:rsid w:val="00494A15"/>
    <w:rsid w:val="00494C5A"/>
    <w:rsid w:val="00494D26"/>
    <w:rsid w:val="0049518B"/>
    <w:rsid w:val="004960A9"/>
    <w:rsid w:val="004963F9"/>
    <w:rsid w:val="00496691"/>
    <w:rsid w:val="004968C8"/>
    <w:rsid w:val="0049694E"/>
    <w:rsid w:val="0049696F"/>
    <w:rsid w:val="00496BA4"/>
    <w:rsid w:val="0049710F"/>
    <w:rsid w:val="004977F0"/>
    <w:rsid w:val="004979B4"/>
    <w:rsid w:val="00497B2B"/>
    <w:rsid w:val="00497C96"/>
    <w:rsid w:val="004A0AE4"/>
    <w:rsid w:val="004A0D98"/>
    <w:rsid w:val="004A0E4E"/>
    <w:rsid w:val="004A0F68"/>
    <w:rsid w:val="004A1297"/>
    <w:rsid w:val="004A12EE"/>
    <w:rsid w:val="004A17E5"/>
    <w:rsid w:val="004A1932"/>
    <w:rsid w:val="004A2192"/>
    <w:rsid w:val="004A2464"/>
    <w:rsid w:val="004A289D"/>
    <w:rsid w:val="004A29FA"/>
    <w:rsid w:val="004A2A72"/>
    <w:rsid w:val="004A2F8B"/>
    <w:rsid w:val="004A386D"/>
    <w:rsid w:val="004A3BDC"/>
    <w:rsid w:val="004A4154"/>
    <w:rsid w:val="004A4288"/>
    <w:rsid w:val="004A43F2"/>
    <w:rsid w:val="004A4DC6"/>
    <w:rsid w:val="004A4E0E"/>
    <w:rsid w:val="004A5122"/>
    <w:rsid w:val="004A5770"/>
    <w:rsid w:val="004A5943"/>
    <w:rsid w:val="004A5A54"/>
    <w:rsid w:val="004A5D92"/>
    <w:rsid w:val="004A5E88"/>
    <w:rsid w:val="004A61D8"/>
    <w:rsid w:val="004A67CD"/>
    <w:rsid w:val="004A6C06"/>
    <w:rsid w:val="004A6D08"/>
    <w:rsid w:val="004A6EE5"/>
    <w:rsid w:val="004A7016"/>
    <w:rsid w:val="004A7FF3"/>
    <w:rsid w:val="004B02F9"/>
    <w:rsid w:val="004B0658"/>
    <w:rsid w:val="004B0BD6"/>
    <w:rsid w:val="004B0E46"/>
    <w:rsid w:val="004B135E"/>
    <w:rsid w:val="004B14F4"/>
    <w:rsid w:val="004B1E04"/>
    <w:rsid w:val="004B41BC"/>
    <w:rsid w:val="004B4292"/>
    <w:rsid w:val="004B44D0"/>
    <w:rsid w:val="004B47BF"/>
    <w:rsid w:val="004B4A61"/>
    <w:rsid w:val="004B4B4D"/>
    <w:rsid w:val="004B531F"/>
    <w:rsid w:val="004B56C0"/>
    <w:rsid w:val="004B57DD"/>
    <w:rsid w:val="004B6961"/>
    <w:rsid w:val="004B6C01"/>
    <w:rsid w:val="004B6DF0"/>
    <w:rsid w:val="004B72F6"/>
    <w:rsid w:val="004B773C"/>
    <w:rsid w:val="004B77FE"/>
    <w:rsid w:val="004B7C4A"/>
    <w:rsid w:val="004C020D"/>
    <w:rsid w:val="004C0608"/>
    <w:rsid w:val="004C075B"/>
    <w:rsid w:val="004C07B0"/>
    <w:rsid w:val="004C0B16"/>
    <w:rsid w:val="004C0ECD"/>
    <w:rsid w:val="004C10C4"/>
    <w:rsid w:val="004C159D"/>
    <w:rsid w:val="004C230C"/>
    <w:rsid w:val="004C2507"/>
    <w:rsid w:val="004C2575"/>
    <w:rsid w:val="004C266A"/>
    <w:rsid w:val="004C2705"/>
    <w:rsid w:val="004C275D"/>
    <w:rsid w:val="004C2D57"/>
    <w:rsid w:val="004C3124"/>
    <w:rsid w:val="004C34B2"/>
    <w:rsid w:val="004C34F1"/>
    <w:rsid w:val="004C385D"/>
    <w:rsid w:val="004C3E53"/>
    <w:rsid w:val="004C3F11"/>
    <w:rsid w:val="004C44F2"/>
    <w:rsid w:val="004C4A3B"/>
    <w:rsid w:val="004C4E3D"/>
    <w:rsid w:val="004C500C"/>
    <w:rsid w:val="004C50AC"/>
    <w:rsid w:val="004C51C1"/>
    <w:rsid w:val="004C5F3E"/>
    <w:rsid w:val="004C6611"/>
    <w:rsid w:val="004C69A3"/>
    <w:rsid w:val="004C6A5B"/>
    <w:rsid w:val="004C6B63"/>
    <w:rsid w:val="004C6EAE"/>
    <w:rsid w:val="004C6F31"/>
    <w:rsid w:val="004C71E5"/>
    <w:rsid w:val="004C7731"/>
    <w:rsid w:val="004C7E89"/>
    <w:rsid w:val="004D0042"/>
    <w:rsid w:val="004D0741"/>
    <w:rsid w:val="004D08C1"/>
    <w:rsid w:val="004D0968"/>
    <w:rsid w:val="004D0A1F"/>
    <w:rsid w:val="004D108D"/>
    <w:rsid w:val="004D17A6"/>
    <w:rsid w:val="004D33F6"/>
    <w:rsid w:val="004D3903"/>
    <w:rsid w:val="004D3FD4"/>
    <w:rsid w:val="004D4154"/>
    <w:rsid w:val="004D43E1"/>
    <w:rsid w:val="004D47C7"/>
    <w:rsid w:val="004D48BE"/>
    <w:rsid w:val="004D497B"/>
    <w:rsid w:val="004D4FBF"/>
    <w:rsid w:val="004D522A"/>
    <w:rsid w:val="004D53B0"/>
    <w:rsid w:val="004D553C"/>
    <w:rsid w:val="004D5926"/>
    <w:rsid w:val="004D5F3F"/>
    <w:rsid w:val="004D60AC"/>
    <w:rsid w:val="004D666E"/>
    <w:rsid w:val="004D6952"/>
    <w:rsid w:val="004D7284"/>
    <w:rsid w:val="004D7983"/>
    <w:rsid w:val="004D7B29"/>
    <w:rsid w:val="004D7B51"/>
    <w:rsid w:val="004D7E88"/>
    <w:rsid w:val="004E007B"/>
    <w:rsid w:val="004E08AE"/>
    <w:rsid w:val="004E12FB"/>
    <w:rsid w:val="004E1E44"/>
    <w:rsid w:val="004E2695"/>
    <w:rsid w:val="004E34C3"/>
    <w:rsid w:val="004E369C"/>
    <w:rsid w:val="004E3980"/>
    <w:rsid w:val="004E39AC"/>
    <w:rsid w:val="004E3A6F"/>
    <w:rsid w:val="004E3B38"/>
    <w:rsid w:val="004E3D1E"/>
    <w:rsid w:val="004E4267"/>
    <w:rsid w:val="004E4630"/>
    <w:rsid w:val="004E489E"/>
    <w:rsid w:val="004E48D6"/>
    <w:rsid w:val="004E49D3"/>
    <w:rsid w:val="004E4C2A"/>
    <w:rsid w:val="004E517D"/>
    <w:rsid w:val="004E58F1"/>
    <w:rsid w:val="004E5DC7"/>
    <w:rsid w:val="004E600C"/>
    <w:rsid w:val="004E6F2C"/>
    <w:rsid w:val="004E7920"/>
    <w:rsid w:val="004E7A9A"/>
    <w:rsid w:val="004E7B9F"/>
    <w:rsid w:val="004F08C1"/>
    <w:rsid w:val="004F0EE5"/>
    <w:rsid w:val="004F128B"/>
    <w:rsid w:val="004F1320"/>
    <w:rsid w:val="004F154D"/>
    <w:rsid w:val="004F1703"/>
    <w:rsid w:val="004F1802"/>
    <w:rsid w:val="004F199A"/>
    <w:rsid w:val="004F3083"/>
    <w:rsid w:val="004F3385"/>
    <w:rsid w:val="004F396C"/>
    <w:rsid w:val="004F3B9D"/>
    <w:rsid w:val="004F41CB"/>
    <w:rsid w:val="004F443C"/>
    <w:rsid w:val="004F454A"/>
    <w:rsid w:val="004F4A74"/>
    <w:rsid w:val="004F4F72"/>
    <w:rsid w:val="004F5874"/>
    <w:rsid w:val="004F6618"/>
    <w:rsid w:val="004F6BAC"/>
    <w:rsid w:val="004F701B"/>
    <w:rsid w:val="004F73CB"/>
    <w:rsid w:val="004F7A8C"/>
    <w:rsid w:val="00500922"/>
    <w:rsid w:val="00500AE8"/>
    <w:rsid w:val="00500B2C"/>
    <w:rsid w:val="00500C2F"/>
    <w:rsid w:val="00500ECD"/>
    <w:rsid w:val="0050103E"/>
    <w:rsid w:val="00501827"/>
    <w:rsid w:val="00501A2B"/>
    <w:rsid w:val="00501DB6"/>
    <w:rsid w:val="00501EFF"/>
    <w:rsid w:val="005029CA"/>
    <w:rsid w:val="00502D10"/>
    <w:rsid w:val="00503673"/>
    <w:rsid w:val="0050390C"/>
    <w:rsid w:val="00503F0E"/>
    <w:rsid w:val="00504176"/>
    <w:rsid w:val="00504380"/>
    <w:rsid w:val="0050449E"/>
    <w:rsid w:val="005044AF"/>
    <w:rsid w:val="0050456B"/>
    <w:rsid w:val="005048F3"/>
    <w:rsid w:val="00504C03"/>
    <w:rsid w:val="00504FF0"/>
    <w:rsid w:val="005050AB"/>
    <w:rsid w:val="005051BA"/>
    <w:rsid w:val="005058E3"/>
    <w:rsid w:val="0050675E"/>
    <w:rsid w:val="005068C0"/>
    <w:rsid w:val="00506D0C"/>
    <w:rsid w:val="00506D17"/>
    <w:rsid w:val="00507204"/>
    <w:rsid w:val="00507962"/>
    <w:rsid w:val="005079A1"/>
    <w:rsid w:val="00507FBE"/>
    <w:rsid w:val="0051022F"/>
    <w:rsid w:val="005113C8"/>
    <w:rsid w:val="00511DD4"/>
    <w:rsid w:val="00511F0E"/>
    <w:rsid w:val="00511F97"/>
    <w:rsid w:val="005125D2"/>
    <w:rsid w:val="005129F0"/>
    <w:rsid w:val="005131FB"/>
    <w:rsid w:val="00513402"/>
    <w:rsid w:val="005137BC"/>
    <w:rsid w:val="005143EA"/>
    <w:rsid w:val="0051461B"/>
    <w:rsid w:val="00514886"/>
    <w:rsid w:val="00514A37"/>
    <w:rsid w:val="0051536B"/>
    <w:rsid w:val="00516055"/>
    <w:rsid w:val="005164CF"/>
    <w:rsid w:val="005164D5"/>
    <w:rsid w:val="00516839"/>
    <w:rsid w:val="005168B3"/>
    <w:rsid w:val="00516B79"/>
    <w:rsid w:val="00516FBA"/>
    <w:rsid w:val="00517081"/>
    <w:rsid w:val="00517291"/>
    <w:rsid w:val="005177E9"/>
    <w:rsid w:val="00517845"/>
    <w:rsid w:val="00517B21"/>
    <w:rsid w:val="005204CC"/>
    <w:rsid w:val="005210DA"/>
    <w:rsid w:val="00522424"/>
    <w:rsid w:val="005230F2"/>
    <w:rsid w:val="00523FFA"/>
    <w:rsid w:val="0052404D"/>
    <w:rsid w:val="005242F0"/>
    <w:rsid w:val="00524331"/>
    <w:rsid w:val="00524609"/>
    <w:rsid w:val="00524B68"/>
    <w:rsid w:val="00524EFC"/>
    <w:rsid w:val="005253FB"/>
    <w:rsid w:val="00525B8D"/>
    <w:rsid w:val="00525BC6"/>
    <w:rsid w:val="00525DCC"/>
    <w:rsid w:val="00525E94"/>
    <w:rsid w:val="00525FA6"/>
    <w:rsid w:val="005260BE"/>
    <w:rsid w:val="00526411"/>
    <w:rsid w:val="0052651F"/>
    <w:rsid w:val="0052665F"/>
    <w:rsid w:val="00526DBA"/>
    <w:rsid w:val="005277DD"/>
    <w:rsid w:val="00527ABE"/>
    <w:rsid w:val="00527C39"/>
    <w:rsid w:val="00530402"/>
    <w:rsid w:val="0053053E"/>
    <w:rsid w:val="0053070A"/>
    <w:rsid w:val="0053071C"/>
    <w:rsid w:val="00530782"/>
    <w:rsid w:val="00530ED9"/>
    <w:rsid w:val="00531475"/>
    <w:rsid w:val="00531674"/>
    <w:rsid w:val="00531714"/>
    <w:rsid w:val="00531819"/>
    <w:rsid w:val="00531871"/>
    <w:rsid w:val="00532138"/>
    <w:rsid w:val="00532374"/>
    <w:rsid w:val="0053249A"/>
    <w:rsid w:val="005325E8"/>
    <w:rsid w:val="00532948"/>
    <w:rsid w:val="00532AB4"/>
    <w:rsid w:val="00532DAD"/>
    <w:rsid w:val="0053323D"/>
    <w:rsid w:val="005332DB"/>
    <w:rsid w:val="0053336B"/>
    <w:rsid w:val="00533730"/>
    <w:rsid w:val="0053379D"/>
    <w:rsid w:val="005338B2"/>
    <w:rsid w:val="00533AF3"/>
    <w:rsid w:val="00533C59"/>
    <w:rsid w:val="00534154"/>
    <w:rsid w:val="00534463"/>
    <w:rsid w:val="00534703"/>
    <w:rsid w:val="0053475B"/>
    <w:rsid w:val="00534CCB"/>
    <w:rsid w:val="00534CFE"/>
    <w:rsid w:val="00534D2E"/>
    <w:rsid w:val="00534E28"/>
    <w:rsid w:val="005350B3"/>
    <w:rsid w:val="005360DF"/>
    <w:rsid w:val="00536156"/>
    <w:rsid w:val="005369CB"/>
    <w:rsid w:val="00536BDB"/>
    <w:rsid w:val="00537594"/>
    <w:rsid w:val="00537A17"/>
    <w:rsid w:val="00537A6C"/>
    <w:rsid w:val="00540155"/>
    <w:rsid w:val="0054040F"/>
    <w:rsid w:val="00540465"/>
    <w:rsid w:val="0054073B"/>
    <w:rsid w:val="005407AF"/>
    <w:rsid w:val="0054089B"/>
    <w:rsid w:val="005408EA"/>
    <w:rsid w:val="00540D13"/>
    <w:rsid w:val="00541412"/>
    <w:rsid w:val="00541458"/>
    <w:rsid w:val="00541731"/>
    <w:rsid w:val="005417D3"/>
    <w:rsid w:val="00541931"/>
    <w:rsid w:val="0054206E"/>
    <w:rsid w:val="00542823"/>
    <w:rsid w:val="00542873"/>
    <w:rsid w:val="0054292E"/>
    <w:rsid w:val="0054294F"/>
    <w:rsid w:val="005438EC"/>
    <w:rsid w:val="00543963"/>
    <w:rsid w:val="00543F5B"/>
    <w:rsid w:val="00544000"/>
    <w:rsid w:val="00544185"/>
    <w:rsid w:val="00544424"/>
    <w:rsid w:val="0054445D"/>
    <w:rsid w:val="005447AF"/>
    <w:rsid w:val="0054524E"/>
    <w:rsid w:val="0054526B"/>
    <w:rsid w:val="005452D0"/>
    <w:rsid w:val="00545422"/>
    <w:rsid w:val="005455B0"/>
    <w:rsid w:val="00545B96"/>
    <w:rsid w:val="0054635B"/>
    <w:rsid w:val="005465C8"/>
    <w:rsid w:val="005468FF"/>
    <w:rsid w:val="00546F73"/>
    <w:rsid w:val="00547380"/>
    <w:rsid w:val="00547593"/>
    <w:rsid w:val="005477A4"/>
    <w:rsid w:val="00547980"/>
    <w:rsid w:val="00547A55"/>
    <w:rsid w:val="005503DA"/>
    <w:rsid w:val="005509D0"/>
    <w:rsid w:val="005509DB"/>
    <w:rsid w:val="00550C5C"/>
    <w:rsid w:val="00550C6E"/>
    <w:rsid w:val="00550E43"/>
    <w:rsid w:val="0055145F"/>
    <w:rsid w:val="00551D1B"/>
    <w:rsid w:val="00551F72"/>
    <w:rsid w:val="0055216B"/>
    <w:rsid w:val="0055241B"/>
    <w:rsid w:val="0055284A"/>
    <w:rsid w:val="00552C4D"/>
    <w:rsid w:val="00552DE4"/>
    <w:rsid w:val="005530C0"/>
    <w:rsid w:val="00553323"/>
    <w:rsid w:val="00553403"/>
    <w:rsid w:val="00553757"/>
    <w:rsid w:val="0055380D"/>
    <w:rsid w:val="00553B1B"/>
    <w:rsid w:val="00553B91"/>
    <w:rsid w:val="00553D8F"/>
    <w:rsid w:val="0055407C"/>
    <w:rsid w:val="0055482D"/>
    <w:rsid w:val="0055494A"/>
    <w:rsid w:val="005549A2"/>
    <w:rsid w:val="00555080"/>
    <w:rsid w:val="005554E5"/>
    <w:rsid w:val="00555B97"/>
    <w:rsid w:val="00555E47"/>
    <w:rsid w:val="00556150"/>
    <w:rsid w:val="0055618B"/>
    <w:rsid w:val="0055623C"/>
    <w:rsid w:val="005568FF"/>
    <w:rsid w:val="005573F9"/>
    <w:rsid w:val="005602F8"/>
    <w:rsid w:val="00560B0C"/>
    <w:rsid w:val="00560EF8"/>
    <w:rsid w:val="00560F04"/>
    <w:rsid w:val="005612D3"/>
    <w:rsid w:val="00561387"/>
    <w:rsid w:val="00561417"/>
    <w:rsid w:val="00561680"/>
    <w:rsid w:val="005618EF"/>
    <w:rsid w:val="0056195D"/>
    <w:rsid w:val="00561D40"/>
    <w:rsid w:val="00561D69"/>
    <w:rsid w:val="005624C9"/>
    <w:rsid w:val="00562B0C"/>
    <w:rsid w:val="0056318F"/>
    <w:rsid w:val="00563590"/>
    <w:rsid w:val="00563CBE"/>
    <w:rsid w:val="00563D8C"/>
    <w:rsid w:val="00563DEC"/>
    <w:rsid w:val="005642FE"/>
    <w:rsid w:val="005646D8"/>
    <w:rsid w:val="005647B2"/>
    <w:rsid w:val="00564D85"/>
    <w:rsid w:val="00564E7B"/>
    <w:rsid w:val="00565197"/>
    <w:rsid w:val="0056549A"/>
    <w:rsid w:val="00565A41"/>
    <w:rsid w:val="00565A9A"/>
    <w:rsid w:val="00565EF9"/>
    <w:rsid w:val="00566668"/>
    <w:rsid w:val="00566B83"/>
    <w:rsid w:val="00566C34"/>
    <w:rsid w:val="00566E7F"/>
    <w:rsid w:val="00566FFC"/>
    <w:rsid w:val="00567211"/>
    <w:rsid w:val="00567441"/>
    <w:rsid w:val="00567C72"/>
    <w:rsid w:val="00570038"/>
    <w:rsid w:val="00570242"/>
    <w:rsid w:val="00570472"/>
    <w:rsid w:val="005709C7"/>
    <w:rsid w:val="005709DB"/>
    <w:rsid w:val="00570CBC"/>
    <w:rsid w:val="00570E44"/>
    <w:rsid w:val="005714E1"/>
    <w:rsid w:val="005716EA"/>
    <w:rsid w:val="005718E4"/>
    <w:rsid w:val="00571B3A"/>
    <w:rsid w:val="00571E25"/>
    <w:rsid w:val="00571E30"/>
    <w:rsid w:val="00572011"/>
    <w:rsid w:val="00572559"/>
    <w:rsid w:val="00572AAB"/>
    <w:rsid w:val="00572AC6"/>
    <w:rsid w:val="00573190"/>
    <w:rsid w:val="00573D59"/>
    <w:rsid w:val="00574357"/>
    <w:rsid w:val="005743EC"/>
    <w:rsid w:val="005747C4"/>
    <w:rsid w:val="00574A21"/>
    <w:rsid w:val="00575139"/>
    <w:rsid w:val="005752D6"/>
    <w:rsid w:val="00575FA4"/>
    <w:rsid w:val="0057600D"/>
    <w:rsid w:val="00576184"/>
    <w:rsid w:val="0057623A"/>
    <w:rsid w:val="0057635A"/>
    <w:rsid w:val="00576554"/>
    <w:rsid w:val="00576745"/>
    <w:rsid w:val="00576F1B"/>
    <w:rsid w:val="0057720D"/>
    <w:rsid w:val="00577551"/>
    <w:rsid w:val="005809A7"/>
    <w:rsid w:val="00580DFA"/>
    <w:rsid w:val="00580F21"/>
    <w:rsid w:val="005817A8"/>
    <w:rsid w:val="00581BD2"/>
    <w:rsid w:val="00582009"/>
    <w:rsid w:val="005823CD"/>
    <w:rsid w:val="005825B9"/>
    <w:rsid w:val="00583320"/>
    <w:rsid w:val="005838AC"/>
    <w:rsid w:val="00583B49"/>
    <w:rsid w:val="00583BF9"/>
    <w:rsid w:val="00583C43"/>
    <w:rsid w:val="00583F9F"/>
    <w:rsid w:val="0058488A"/>
    <w:rsid w:val="00584FA5"/>
    <w:rsid w:val="005850B2"/>
    <w:rsid w:val="005852B8"/>
    <w:rsid w:val="005856EE"/>
    <w:rsid w:val="00585A1A"/>
    <w:rsid w:val="00586B92"/>
    <w:rsid w:val="00586C62"/>
    <w:rsid w:val="00586C85"/>
    <w:rsid w:val="00586F41"/>
    <w:rsid w:val="00587631"/>
    <w:rsid w:val="00587852"/>
    <w:rsid w:val="00590780"/>
    <w:rsid w:val="00590E17"/>
    <w:rsid w:val="00590EE4"/>
    <w:rsid w:val="00591113"/>
    <w:rsid w:val="0059143A"/>
    <w:rsid w:val="00591707"/>
    <w:rsid w:val="00591A8C"/>
    <w:rsid w:val="00591F36"/>
    <w:rsid w:val="00592775"/>
    <w:rsid w:val="00592B8B"/>
    <w:rsid w:val="00592D2F"/>
    <w:rsid w:val="00593259"/>
    <w:rsid w:val="00593274"/>
    <w:rsid w:val="00593468"/>
    <w:rsid w:val="00593663"/>
    <w:rsid w:val="0059446B"/>
    <w:rsid w:val="0059452F"/>
    <w:rsid w:val="00594649"/>
    <w:rsid w:val="0059490D"/>
    <w:rsid w:val="00595434"/>
    <w:rsid w:val="00595A55"/>
    <w:rsid w:val="00595F7B"/>
    <w:rsid w:val="005968C6"/>
    <w:rsid w:val="00596920"/>
    <w:rsid w:val="00597072"/>
    <w:rsid w:val="00597123"/>
    <w:rsid w:val="00597138"/>
    <w:rsid w:val="005973C5"/>
    <w:rsid w:val="00597597"/>
    <w:rsid w:val="00597E04"/>
    <w:rsid w:val="005A021F"/>
    <w:rsid w:val="005A071F"/>
    <w:rsid w:val="005A0B05"/>
    <w:rsid w:val="005A0EDD"/>
    <w:rsid w:val="005A0F1B"/>
    <w:rsid w:val="005A1030"/>
    <w:rsid w:val="005A1270"/>
    <w:rsid w:val="005A1425"/>
    <w:rsid w:val="005A14EE"/>
    <w:rsid w:val="005A162C"/>
    <w:rsid w:val="005A168E"/>
    <w:rsid w:val="005A1893"/>
    <w:rsid w:val="005A1B0C"/>
    <w:rsid w:val="005A1CE9"/>
    <w:rsid w:val="005A22E2"/>
    <w:rsid w:val="005A23C3"/>
    <w:rsid w:val="005A25EA"/>
    <w:rsid w:val="005A2981"/>
    <w:rsid w:val="005A327F"/>
    <w:rsid w:val="005A32C9"/>
    <w:rsid w:val="005A39D3"/>
    <w:rsid w:val="005A3F51"/>
    <w:rsid w:val="005A4009"/>
    <w:rsid w:val="005A44D3"/>
    <w:rsid w:val="005A47B5"/>
    <w:rsid w:val="005A4B6B"/>
    <w:rsid w:val="005A4BF8"/>
    <w:rsid w:val="005A4F55"/>
    <w:rsid w:val="005A517D"/>
    <w:rsid w:val="005A5C7E"/>
    <w:rsid w:val="005A5CA9"/>
    <w:rsid w:val="005A6868"/>
    <w:rsid w:val="005A6B5E"/>
    <w:rsid w:val="005A6B7E"/>
    <w:rsid w:val="005A6E3D"/>
    <w:rsid w:val="005A7909"/>
    <w:rsid w:val="005A7B26"/>
    <w:rsid w:val="005A7BC4"/>
    <w:rsid w:val="005A7BD9"/>
    <w:rsid w:val="005B0011"/>
    <w:rsid w:val="005B02B9"/>
    <w:rsid w:val="005B063A"/>
    <w:rsid w:val="005B0B33"/>
    <w:rsid w:val="005B0C68"/>
    <w:rsid w:val="005B1417"/>
    <w:rsid w:val="005B1480"/>
    <w:rsid w:val="005B14AE"/>
    <w:rsid w:val="005B17BB"/>
    <w:rsid w:val="005B192E"/>
    <w:rsid w:val="005B1AE7"/>
    <w:rsid w:val="005B1CCE"/>
    <w:rsid w:val="005B1D3E"/>
    <w:rsid w:val="005B1E9B"/>
    <w:rsid w:val="005B2169"/>
    <w:rsid w:val="005B26EC"/>
    <w:rsid w:val="005B28A2"/>
    <w:rsid w:val="005B29F6"/>
    <w:rsid w:val="005B2B5B"/>
    <w:rsid w:val="005B2BA9"/>
    <w:rsid w:val="005B2FFA"/>
    <w:rsid w:val="005B30CF"/>
    <w:rsid w:val="005B327D"/>
    <w:rsid w:val="005B3304"/>
    <w:rsid w:val="005B3493"/>
    <w:rsid w:val="005B39E2"/>
    <w:rsid w:val="005B3A79"/>
    <w:rsid w:val="005B3D3D"/>
    <w:rsid w:val="005B3FE3"/>
    <w:rsid w:val="005B436C"/>
    <w:rsid w:val="005B46A8"/>
    <w:rsid w:val="005B4B96"/>
    <w:rsid w:val="005B4E1D"/>
    <w:rsid w:val="005B4EF4"/>
    <w:rsid w:val="005B4FD5"/>
    <w:rsid w:val="005B53E4"/>
    <w:rsid w:val="005B5642"/>
    <w:rsid w:val="005B59D1"/>
    <w:rsid w:val="005B5BD8"/>
    <w:rsid w:val="005B5D90"/>
    <w:rsid w:val="005B60DA"/>
    <w:rsid w:val="005B6ACF"/>
    <w:rsid w:val="005B6B2D"/>
    <w:rsid w:val="005B71ED"/>
    <w:rsid w:val="005B73D3"/>
    <w:rsid w:val="005B7BD5"/>
    <w:rsid w:val="005C177F"/>
    <w:rsid w:val="005C1B15"/>
    <w:rsid w:val="005C1E70"/>
    <w:rsid w:val="005C24A0"/>
    <w:rsid w:val="005C27F0"/>
    <w:rsid w:val="005C29BE"/>
    <w:rsid w:val="005C2A14"/>
    <w:rsid w:val="005C2C49"/>
    <w:rsid w:val="005C2C83"/>
    <w:rsid w:val="005C2C99"/>
    <w:rsid w:val="005C3244"/>
    <w:rsid w:val="005C43B2"/>
    <w:rsid w:val="005C4634"/>
    <w:rsid w:val="005C4954"/>
    <w:rsid w:val="005C49E7"/>
    <w:rsid w:val="005C4B01"/>
    <w:rsid w:val="005C52EE"/>
    <w:rsid w:val="005C58B5"/>
    <w:rsid w:val="005C5C71"/>
    <w:rsid w:val="005C5FF1"/>
    <w:rsid w:val="005C635D"/>
    <w:rsid w:val="005C6399"/>
    <w:rsid w:val="005C68C4"/>
    <w:rsid w:val="005C68CA"/>
    <w:rsid w:val="005C69F7"/>
    <w:rsid w:val="005C6B75"/>
    <w:rsid w:val="005C6E7A"/>
    <w:rsid w:val="005C6F82"/>
    <w:rsid w:val="005C7035"/>
    <w:rsid w:val="005C727A"/>
    <w:rsid w:val="005C72D9"/>
    <w:rsid w:val="005C757E"/>
    <w:rsid w:val="005C7C58"/>
    <w:rsid w:val="005C7FD6"/>
    <w:rsid w:val="005D05D9"/>
    <w:rsid w:val="005D05EF"/>
    <w:rsid w:val="005D089D"/>
    <w:rsid w:val="005D0C74"/>
    <w:rsid w:val="005D0E39"/>
    <w:rsid w:val="005D1035"/>
    <w:rsid w:val="005D18DC"/>
    <w:rsid w:val="005D1F78"/>
    <w:rsid w:val="005D224F"/>
    <w:rsid w:val="005D2566"/>
    <w:rsid w:val="005D26CE"/>
    <w:rsid w:val="005D27CA"/>
    <w:rsid w:val="005D2A8F"/>
    <w:rsid w:val="005D2B27"/>
    <w:rsid w:val="005D2BD8"/>
    <w:rsid w:val="005D3510"/>
    <w:rsid w:val="005D3D1A"/>
    <w:rsid w:val="005D3E60"/>
    <w:rsid w:val="005D4020"/>
    <w:rsid w:val="005D41A5"/>
    <w:rsid w:val="005D5116"/>
    <w:rsid w:val="005D5329"/>
    <w:rsid w:val="005D5945"/>
    <w:rsid w:val="005D5A3C"/>
    <w:rsid w:val="005D6381"/>
    <w:rsid w:val="005D68ED"/>
    <w:rsid w:val="005D751E"/>
    <w:rsid w:val="005D7563"/>
    <w:rsid w:val="005D77E2"/>
    <w:rsid w:val="005D7BA6"/>
    <w:rsid w:val="005D7CB0"/>
    <w:rsid w:val="005D7DAF"/>
    <w:rsid w:val="005D7EDF"/>
    <w:rsid w:val="005E0271"/>
    <w:rsid w:val="005E03D0"/>
    <w:rsid w:val="005E07C2"/>
    <w:rsid w:val="005E07E4"/>
    <w:rsid w:val="005E1166"/>
    <w:rsid w:val="005E172C"/>
    <w:rsid w:val="005E18D0"/>
    <w:rsid w:val="005E1C8A"/>
    <w:rsid w:val="005E1EEF"/>
    <w:rsid w:val="005E2784"/>
    <w:rsid w:val="005E2D7F"/>
    <w:rsid w:val="005E2F82"/>
    <w:rsid w:val="005E30B2"/>
    <w:rsid w:val="005E3430"/>
    <w:rsid w:val="005E366C"/>
    <w:rsid w:val="005E3FE5"/>
    <w:rsid w:val="005E41BD"/>
    <w:rsid w:val="005E4259"/>
    <w:rsid w:val="005E4E97"/>
    <w:rsid w:val="005E4EAC"/>
    <w:rsid w:val="005E50BF"/>
    <w:rsid w:val="005E55A9"/>
    <w:rsid w:val="005E59C7"/>
    <w:rsid w:val="005E5D79"/>
    <w:rsid w:val="005E632F"/>
    <w:rsid w:val="005E63DA"/>
    <w:rsid w:val="005E660A"/>
    <w:rsid w:val="005E666A"/>
    <w:rsid w:val="005E6B6B"/>
    <w:rsid w:val="005E6E2D"/>
    <w:rsid w:val="005E6EBE"/>
    <w:rsid w:val="005E73C7"/>
    <w:rsid w:val="005E779B"/>
    <w:rsid w:val="005F002C"/>
    <w:rsid w:val="005F0090"/>
    <w:rsid w:val="005F020C"/>
    <w:rsid w:val="005F029D"/>
    <w:rsid w:val="005F0737"/>
    <w:rsid w:val="005F0830"/>
    <w:rsid w:val="005F0CC4"/>
    <w:rsid w:val="005F0CF2"/>
    <w:rsid w:val="005F13DB"/>
    <w:rsid w:val="005F1455"/>
    <w:rsid w:val="005F1490"/>
    <w:rsid w:val="005F15B1"/>
    <w:rsid w:val="005F1635"/>
    <w:rsid w:val="005F1BF9"/>
    <w:rsid w:val="005F1C5B"/>
    <w:rsid w:val="005F203C"/>
    <w:rsid w:val="005F25E8"/>
    <w:rsid w:val="005F2AD4"/>
    <w:rsid w:val="005F2BDB"/>
    <w:rsid w:val="005F2C11"/>
    <w:rsid w:val="005F3446"/>
    <w:rsid w:val="005F34C0"/>
    <w:rsid w:val="005F3A1C"/>
    <w:rsid w:val="005F3BCD"/>
    <w:rsid w:val="005F3BDE"/>
    <w:rsid w:val="005F40A9"/>
    <w:rsid w:val="005F4557"/>
    <w:rsid w:val="005F483A"/>
    <w:rsid w:val="005F4844"/>
    <w:rsid w:val="005F5365"/>
    <w:rsid w:val="005F5521"/>
    <w:rsid w:val="005F5B4B"/>
    <w:rsid w:val="005F5C44"/>
    <w:rsid w:val="005F5D5A"/>
    <w:rsid w:val="005F6682"/>
    <w:rsid w:val="005F68DD"/>
    <w:rsid w:val="005F70CA"/>
    <w:rsid w:val="005F7145"/>
    <w:rsid w:val="005F7263"/>
    <w:rsid w:val="005F7B19"/>
    <w:rsid w:val="00600264"/>
    <w:rsid w:val="006005B2"/>
    <w:rsid w:val="00600626"/>
    <w:rsid w:val="006007DC"/>
    <w:rsid w:val="00600813"/>
    <w:rsid w:val="00600A10"/>
    <w:rsid w:val="00600FD6"/>
    <w:rsid w:val="00601275"/>
    <w:rsid w:val="006019A8"/>
    <w:rsid w:val="00601BBA"/>
    <w:rsid w:val="00601BC9"/>
    <w:rsid w:val="00601C0A"/>
    <w:rsid w:val="00601C6E"/>
    <w:rsid w:val="00601EEA"/>
    <w:rsid w:val="00601FC9"/>
    <w:rsid w:val="006025E4"/>
    <w:rsid w:val="006027A5"/>
    <w:rsid w:val="00602CA1"/>
    <w:rsid w:val="006033E5"/>
    <w:rsid w:val="0060367E"/>
    <w:rsid w:val="00603716"/>
    <w:rsid w:val="00603830"/>
    <w:rsid w:val="006054C2"/>
    <w:rsid w:val="00605771"/>
    <w:rsid w:val="006065DC"/>
    <w:rsid w:val="00606794"/>
    <w:rsid w:val="00607071"/>
    <w:rsid w:val="0060708B"/>
    <w:rsid w:val="006072FD"/>
    <w:rsid w:val="00607322"/>
    <w:rsid w:val="00607361"/>
    <w:rsid w:val="006075D1"/>
    <w:rsid w:val="00607DDF"/>
    <w:rsid w:val="00607ECE"/>
    <w:rsid w:val="00607ED2"/>
    <w:rsid w:val="00610022"/>
    <w:rsid w:val="00610770"/>
    <w:rsid w:val="00610B6E"/>
    <w:rsid w:val="00610DC7"/>
    <w:rsid w:val="00611F97"/>
    <w:rsid w:val="006120E8"/>
    <w:rsid w:val="006126FF"/>
    <w:rsid w:val="00612730"/>
    <w:rsid w:val="0061287C"/>
    <w:rsid w:val="006129C5"/>
    <w:rsid w:val="00612BF2"/>
    <w:rsid w:val="00612E7A"/>
    <w:rsid w:val="00612EAD"/>
    <w:rsid w:val="00613070"/>
    <w:rsid w:val="00613701"/>
    <w:rsid w:val="00613983"/>
    <w:rsid w:val="006141DC"/>
    <w:rsid w:val="00614B23"/>
    <w:rsid w:val="00614E3F"/>
    <w:rsid w:val="00614E68"/>
    <w:rsid w:val="00615499"/>
    <w:rsid w:val="006156AA"/>
    <w:rsid w:val="00615CEC"/>
    <w:rsid w:val="00616958"/>
    <w:rsid w:val="00616DFA"/>
    <w:rsid w:val="00617120"/>
    <w:rsid w:val="00617463"/>
    <w:rsid w:val="00617468"/>
    <w:rsid w:val="00617596"/>
    <w:rsid w:val="0061761B"/>
    <w:rsid w:val="00617A0E"/>
    <w:rsid w:val="00617FDE"/>
    <w:rsid w:val="00620408"/>
    <w:rsid w:val="00620907"/>
    <w:rsid w:val="006214E1"/>
    <w:rsid w:val="00621598"/>
    <w:rsid w:val="00621B39"/>
    <w:rsid w:val="00622060"/>
    <w:rsid w:val="006227A3"/>
    <w:rsid w:val="0062284D"/>
    <w:rsid w:val="00623026"/>
    <w:rsid w:val="006232AB"/>
    <w:rsid w:val="006234F5"/>
    <w:rsid w:val="00623618"/>
    <w:rsid w:val="00623DA7"/>
    <w:rsid w:val="00623ECA"/>
    <w:rsid w:val="00623FB9"/>
    <w:rsid w:val="00624285"/>
    <w:rsid w:val="00624751"/>
    <w:rsid w:val="00624F08"/>
    <w:rsid w:val="00625264"/>
    <w:rsid w:val="00625C19"/>
    <w:rsid w:val="00626296"/>
    <w:rsid w:val="00626739"/>
    <w:rsid w:val="00627300"/>
    <w:rsid w:val="00627783"/>
    <w:rsid w:val="00627A32"/>
    <w:rsid w:val="00630699"/>
    <w:rsid w:val="00630B7E"/>
    <w:rsid w:val="00630C31"/>
    <w:rsid w:val="00630DB1"/>
    <w:rsid w:val="00630ECE"/>
    <w:rsid w:val="006319C4"/>
    <w:rsid w:val="00631C03"/>
    <w:rsid w:val="00631C38"/>
    <w:rsid w:val="00631FFB"/>
    <w:rsid w:val="00632708"/>
    <w:rsid w:val="0063298E"/>
    <w:rsid w:val="006329D5"/>
    <w:rsid w:val="00632CC9"/>
    <w:rsid w:val="00632E72"/>
    <w:rsid w:val="00633842"/>
    <w:rsid w:val="00633A7D"/>
    <w:rsid w:val="0063437D"/>
    <w:rsid w:val="006343B8"/>
    <w:rsid w:val="00634571"/>
    <w:rsid w:val="00634C36"/>
    <w:rsid w:val="00634DA5"/>
    <w:rsid w:val="0063562D"/>
    <w:rsid w:val="00635761"/>
    <w:rsid w:val="00635CAA"/>
    <w:rsid w:val="00635E4B"/>
    <w:rsid w:val="00635F2D"/>
    <w:rsid w:val="00636C24"/>
    <w:rsid w:val="0063768C"/>
    <w:rsid w:val="006377F8"/>
    <w:rsid w:val="0063785F"/>
    <w:rsid w:val="00637925"/>
    <w:rsid w:val="00637989"/>
    <w:rsid w:val="006400B3"/>
    <w:rsid w:val="00640241"/>
    <w:rsid w:val="0064042D"/>
    <w:rsid w:val="0064048B"/>
    <w:rsid w:val="00640BD2"/>
    <w:rsid w:val="00640E6D"/>
    <w:rsid w:val="00640EDE"/>
    <w:rsid w:val="00640FFB"/>
    <w:rsid w:val="0064104F"/>
    <w:rsid w:val="00641211"/>
    <w:rsid w:val="006412F6"/>
    <w:rsid w:val="006413CE"/>
    <w:rsid w:val="00641A3E"/>
    <w:rsid w:val="00641F12"/>
    <w:rsid w:val="00642099"/>
    <w:rsid w:val="0064256A"/>
    <w:rsid w:val="0064283B"/>
    <w:rsid w:val="0064289C"/>
    <w:rsid w:val="0064297A"/>
    <w:rsid w:val="00642AA2"/>
    <w:rsid w:val="00642EDD"/>
    <w:rsid w:val="0064326F"/>
    <w:rsid w:val="00643A49"/>
    <w:rsid w:val="006440D2"/>
    <w:rsid w:val="006442CE"/>
    <w:rsid w:val="006456CA"/>
    <w:rsid w:val="00645A70"/>
    <w:rsid w:val="00645E98"/>
    <w:rsid w:val="006463F2"/>
    <w:rsid w:val="00646CFC"/>
    <w:rsid w:val="00646EB5"/>
    <w:rsid w:val="006470A7"/>
    <w:rsid w:val="006472FD"/>
    <w:rsid w:val="0064770B"/>
    <w:rsid w:val="0064793B"/>
    <w:rsid w:val="0065019B"/>
    <w:rsid w:val="00650322"/>
    <w:rsid w:val="00650621"/>
    <w:rsid w:val="00650CC7"/>
    <w:rsid w:val="0065147A"/>
    <w:rsid w:val="0065166A"/>
    <w:rsid w:val="00651EAF"/>
    <w:rsid w:val="00651F10"/>
    <w:rsid w:val="00652881"/>
    <w:rsid w:val="006529F5"/>
    <w:rsid w:val="00652CF6"/>
    <w:rsid w:val="00652FC1"/>
    <w:rsid w:val="00653505"/>
    <w:rsid w:val="00653688"/>
    <w:rsid w:val="006541A9"/>
    <w:rsid w:val="0065455B"/>
    <w:rsid w:val="006546D8"/>
    <w:rsid w:val="00654992"/>
    <w:rsid w:val="00654B55"/>
    <w:rsid w:val="00654D9C"/>
    <w:rsid w:val="00655961"/>
    <w:rsid w:val="00655B55"/>
    <w:rsid w:val="00655B75"/>
    <w:rsid w:val="00656165"/>
    <w:rsid w:val="00656633"/>
    <w:rsid w:val="00656761"/>
    <w:rsid w:val="00656876"/>
    <w:rsid w:val="0065757A"/>
    <w:rsid w:val="0066010E"/>
    <w:rsid w:val="006602D7"/>
    <w:rsid w:val="0066046F"/>
    <w:rsid w:val="00660538"/>
    <w:rsid w:val="00660A44"/>
    <w:rsid w:val="00660ABF"/>
    <w:rsid w:val="00660ACC"/>
    <w:rsid w:val="00660CB3"/>
    <w:rsid w:val="00660E7B"/>
    <w:rsid w:val="00660EBF"/>
    <w:rsid w:val="00661121"/>
    <w:rsid w:val="0066180A"/>
    <w:rsid w:val="00661A71"/>
    <w:rsid w:val="00661D98"/>
    <w:rsid w:val="006621EA"/>
    <w:rsid w:val="00662221"/>
    <w:rsid w:val="0066255C"/>
    <w:rsid w:val="00662857"/>
    <w:rsid w:val="00662C1A"/>
    <w:rsid w:val="00662E82"/>
    <w:rsid w:val="00663447"/>
    <w:rsid w:val="00663530"/>
    <w:rsid w:val="00663548"/>
    <w:rsid w:val="006637EE"/>
    <w:rsid w:val="006641EC"/>
    <w:rsid w:val="0066430E"/>
    <w:rsid w:val="00664488"/>
    <w:rsid w:val="0066464F"/>
    <w:rsid w:val="0066491A"/>
    <w:rsid w:val="00664D63"/>
    <w:rsid w:val="006650E1"/>
    <w:rsid w:val="00665151"/>
    <w:rsid w:val="00665555"/>
    <w:rsid w:val="006656F1"/>
    <w:rsid w:val="0066590F"/>
    <w:rsid w:val="00665A38"/>
    <w:rsid w:val="00665CC3"/>
    <w:rsid w:val="00665E5F"/>
    <w:rsid w:val="00666118"/>
    <w:rsid w:val="00666874"/>
    <w:rsid w:val="00666D9A"/>
    <w:rsid w:val="006675D8"/>
    <w:rsid w:val="006677DA"/>
    <w:rsid w:val="006678D3"/>
    <w:rsid w:val="00667C16"/>
    <w:rsid w:val="00667CF9"/>
    <w:rsid w:val="00670264"/>
    <w:rsid w:val="0067049F"/>
    <w:rsid w:val="0067054C"/>
    <w:rsid w:val="00670703"/>
    <w:rsid w:val="0067073B"/>
    <w:rsid w:val="006708B0"/>
    <w:rsid w:val="00670FB3"/>
    <w:rsid w:val="00672130"/>
    <w:rsid w:val="006732D6"/>
    <w:rsid w:val="00673584"/>
    <w:rsid w:val="0067364A"/>
    <w:rsid w:val="0067383C"/>
    <w:rsid w:val="00673CFC"/>
    <w:rsid w:val="00674217"/>
    <w:rsid w:val="00674422"/>
    <w:rsid w:val="006747E2"/>
    <w:rsid w:val="00674A7B"/>
    <w:rsid w:val="00674B43"/>
    <w:rsid w:val="00674BE8"/>
    <w:rsid w:val="00674F8F"/>
    <w:rsid w:val="00675E73"/>
    <w:rsid w:val="00675F93"/>
    <w:rsid w:val="0067652D"/>
    <w:rsid w:val="006773A0"/>
    <w:rsid w:val="006773E9"/>
    <w:rsid w:val="006775FF"/>
    <w:rsid w:val="006776AE"/>
    <w:rsid w:val="00677B4D"/>
    <w:rsid w:val="00677D59"/>
    <w:rsid w:val="00677EFC"/>
    <w:rsid w:val="006800D0"/>
    <w:rsid w:val="00680AE1"/>
    <w:rsid w:val="00680E65"/>
    <w:rsid w:val="00681129"/>
    <w:rsid w:val="006815F6"/>
    <w:rsid w:val="0068176A"/>
    <w:rsid w:val="00681C49"/>
    <w:rsid w:val="00683290"/>
    <w:rsid w:val="006838F4"/>
    <w:rsid w:val="00684016"/>
    <w:rsid w:val="0068425D"/>
    <w:rsid w:val="0068468B"/>
    <w:rsid w:val="00684915"/>
    <w:rsid w:val="00684AA6"/>
    <w:rsid w:val="00684ACB"/>
    <w:rsid w:val="00684D8A"/>
    <w:rsid w:val="00684DA8"/>
    <w:rsid w:val="00684E62"/>
    <w:rsid w:val="006858A4"/>
    <w:rsid w:val="00685964"/>
    <w:rsid w:val="00685A55"/>
    <w:rsid w:val="00686137"/>
    <w:rsid w:val="00686909"/>
    <w:rsid w:val="0068696B"/>
    <w:rsid w:val="00686A35"/>
    <w:rsid w:val="00686FDC"/>
    <w:rsid w:val="0068737B"/>
    <w:rsid w:val="00687BDC"/>
    <w:rsid w:val="00687C4F"/>
    <w:rsid w:val="006909D7"/>
    <w:rsid w:val="006909FA"/>
    <w:rsid w:val="00691E3D"/>
    <w:rsid w:val="00692120"/>
    <w:rsid w:val="006925DE"/>
    <w:rsid w:val="00692A47"/>
    <w:rsid w:val="00692DF1"/>
    <w:rsid w:val="0069341F"/>
    <w:rsid w:val="0069359E"/>
    <w:rsid w:val="0069374A"/>
    <w:rsid w:val="00693ED2"/>
    <w:rsid w:val="00694441"/>
    <w:rsid w:val="00694539"/>
    <w:rsid w:val="00694571"/>
    <w:rsid w:val="00694B5A"/>
    <w:rsid w:val="00694C29"/>
    <w:rsid w:val="00694E3D"/>
    <w:rsid w:val="00694E85"/>
    <w:rsid w:val="006954A4"/>
    <w:rsid w:val="006954D9"/>
    <w:rsid w:val="006955B5"/>
    <w:rsid w:val="006956C5"/>
    <w:rsid w:val="00695B2E"/>
    <w:rsid w:val="00695F8C"/>
    <w:rsid w:val="00696001"/>
    <w:rsid w:val="006962CE"/>
    <w:rsid w:val="0069666C"/>
    <w:rsid w:val="00696879"/>
    <w:rsid w:val="00696CA4"/>
    <w:rsid w:val="00696EB7"/>
    <w:rsid w:val="00696F05"/>
    <w:rsid w:val="006972CF"/>
    <w:rsid w:val="00697577"/>
    <w:rsid w:val="00697723"/>
    <w:rsid w:val="006979AD"/>
    <w:rsid w:val="00697E5B"/>
    <w:rsid w:val="00697F20"/>
    <w:rsid w:val="006A023B"/>
    <w:rsid w:val="006A0503"/>
    <w:rsid w:val="006A0BA0"/>
    <w:rsid w:val="006A0D62"/>
    <w:rsid w:val="006A18BF"/>
    <w:rsid w:val="006A2164"/>
    <w:rsid w:val="006A22DC"/>
    <w:rsid w:val="006A27CC"/>
    <w:rsid w:val="006A293D"/>
    <w:rsid w:val="006A2AFB"/>
    <w:rsid w:val="006A2B17"/>
    <w:rsid w:val="006A3275"/>
    <w:rsid w:val="006A33AD"/>
    <w:rsid w:val="006A351C"/>
    <w:rsid w:val="006A3924"/>
    <w:rsid w:val="006A3C97"/>
    <w:rsid w:val="006A405A"/>
    <w:rsid w:val="006A4229"/>
    <w:rsid w:val="006A42A1"/>
    <w:rsid w:val="006A50AE"/>
    <w:rsid w:val="006A5286"/>
    <w:rsid w:val="006A5347"/>
    <w:rsid w:val="006A561A"/>
    <w:rsid w:val="006A57FD"/>
    <w:rsid w:val="006A5A0A"/>
    <w:rsid w:val="006A667B"/>
    <w:rsid w:val="006A693F"/>
    <w:rsid w:val="006A702E"/>
    <w:rsid w:val="006A7140"/>
    <w:rsid w:val="006B0201"/>
    <w:rsid w:val="006B04ED"/>
    <w:rsid w:val="006B054C"/>
    <w:rsid w:val="006B064C"/>
    <w:rsid w:val="006B0D2E"/>
    <w:rsid w:val="006B13E6"/>
    <w:rsid w:val="006B143E"/>
    <w:rsid w:val="006B159A"/>
    <w:rsid w:val="006B1D07"/>
    <w:rsid w:val="006B1EFF"/>
    <w:rsid w:val="006B2082"/>
    <w:rsid w:val="006B20B6"/>
    <w:rsid w:val="006B3579"/>
    <w:rsid w:val="006B367F"/>
    <w:rsid w:val="006B381B"/>
    <w:rsid w:val="006B3A1E"/>
    <w:rsid w:val="006B3B83"/>
    <w:rsid w:val="006B4155"/>
    <w:rsid w:val="006B4945"/>
    <w:rsid w:val="006B4B72"/>
    <w:rsid w:val="006B4E80"/>
    <w:rsid w:val="006B5F11"/>
    <w:rsid w:val="006B749B"/>
    <w:rsid w:val="006B76B9"/>
    <w:rsid w:val="006B78A5"/>
    <w:rsid w:val="006B7ABF"/>
    <w:rsid w:val="006B7D0A"/>
    <w:rsid w:val="006C01BD"/>
    <w:rsid w:val="006C038A"/>
    <w:rsid w:val="006C060A"/>
    <w:rsid w:val="006C0AB1"/>
    <w:rsid w:val="006C118E"/>
    <w:rsid w:val="006C1349"/>
    <w:rsid w:val="006C17EA"/>
    <w:rsid w:val="006C22C6"/>
    <w:rsid w:val="006C282B"/>
    <w:rsid w:val="006C2FD5"/>
    <w:rsid w:val="006C3047"/>
    <w:rsid w:val="006C33FC"/>
    <w:rsid w:val="006C41E2"/>
    <w:rsid w:val="006C431D"/>
    <w:rsid w:val="006C4507"/>
    <w:rsid w:val="006C46B4"/>
    <w:rsid w:val="006C4A4A"/>
    <w:rsid w:val="006C4F00"/>
    <w:rsid w:val="006C5031"/>
    <w:rsid w:val="006C513E"/>
    <w:rsid w:val="006C51BE"/>
    <w:rsid w:val="006C5619"/>
    <w:rsid w:val="006C5A4E"/>
    <w:rsid w:val="006C6075"/>
    <w:rsid w:val="006C7B3C"/>
    <w:rsid w:val="006D0224"/>
    <w:rsid w:val="006D02EA"/>
    <w:rsid w:val="006D056F"/>
    <w:rsid w:val="006D0818"/>
    <w:rsid w:val="006D09E5"/>
    <w:rsid w:val="006D0ACE"/>
    <w:rsid w:val="006D0B7B"/>
    <w:rsid w:val="006D1166"/>
    <w:rsid w:val="006D1935"/>
    <w:rsid w:val="006D1992"/>
    <w:rsid w:val="006D1F7D"/>
    <w:rsid w:val="006D266E"/>
    <w:rsid w:val="006D273E"/>
    <w:rsid w:val="006D2B39"/>
    <w:rsid w:val="006D3A0E"/>
    <w:rsid w:val="006D4895"/>
    <w:rsid w:val="006D4D09"/>
    <w:rsid w:val="006D5324"/>
    <w:rsid w:val="006D56B0"/>
    <w:rsid w:val="006D57DA"/>
    <w:rsid w:val="006D5CB1"/>
    <w:rsid w:val="006D5E1F"/>
    <w:rsid w:val="006D60B2"/>
    <w:rsid w:val="006D62C9"/>
    <w:rsid w:val="006D6BDE"/>
    <w:rsid w:val="006D7360"/>
    <w:rsid w:val="006D7484"/>
    <w:rsid w:val="006D75AC"/>
    <w:rsid w:val="006D79CA"/>
    <w:rsid w:val="006D7A53"/>
    <w:rsid w:val="006D7B6E"/>
    <w:rsid w:val="006D7B90"/>
    <w:rsid w:val="006D7D9F"/>
    <w:rsid w:val="006D7FB8"/>
    <w:rsid w:val="006D7FD8"/>
    <w:rsid w:val="006E059E"/>
    <w:rsid w:val="006E0ABC"/>
    <w:rsid w:val="006E0E5B"/>
    <w:rsid w:val="006E19F0"/>
    <w:rsid w:val="006E1DAC"/>
    <w:rsid w:val="006E1EAD"/>
    <w:rsid w:val="006E20C7"/>
    <w:rsid w:val="006E255F"/>
    <w:rsid w:val="006E2DDA"/>
    <w:rsid w:val="006E2E5C"/>
    <w:rsid w:val="006E3329"/>
    <w:rsid w:val="006E37B3"/>
    <w:rsid w:val="006E3BD0"/>
    <w:rsid w:val="006E4775"/>
    <w:rsid w:val="006E4E54"/>
    <w:rsid w:val="006E5732"/>
    <w:rsid w:val="006E5864"/>
    <w:rsid w:val="006E590E"/>
    <w:rsid w:val="006E6093"/>
    <w:rsid w:val="006E61C9"/>
    <w:rsid w:val="006E6AFC"/>
    <w:rsid w:val="006E6F78"/>
    <w:rsid w:val="006E738D"/>
    <w:rsid w:val="006E73D9"/>
    <w:rsid w:val="006E75CB"/>
    <w:rsid w:val="006E75E9"/>
    <w:rsid w:val="006E7A05"/>
    <w:rsid w:val="006E7A17"/>
    <w:rsid w:val="006E7C20"/>
    <w:rsid w:val="006E7D8F"/>
    <w:rsid w:val="006F006D"/>
    <w:rsid w:val="006F02EA"/>
    <w:rsid w:val="006F049B"/>
    <w:rsid w:val="006F04BD"/>
    <w:rsid w:val="006F0C8E"/>
    <w:rsid w:val="006F0E69"/>
    <w:rsid w:val="006F15EC"/>
    <w:rsid w:val="006F1C05"/>
    <w:rsid w:val="006F1CF7"/>
    <w:rsid w:val="006F2441"/>
    <w:rsid w:val="006F2CFE"/>
    <w:rsid w:val="006F338E"/>
    <w:rsid w:val="006F3558"/>
    <w:rsid w:val="006F355C"/>
    <w:rsid w:val="006F479A"/>
    <w:rsid w:val="006F4F7E"/>
    <w:rsid w:val="006F5049"/>
    <w:rsid w:val="006F50AD"/>
    <w:rsid w:val="006F519D"/>
    <w:rsid w:val="006F5C13"/>
    <w:rsid w:val="006F6B1E"/>
    <w:rsid w:val="006F6B45"/>
    <w:rsid w:val="006F6D88"/>
    <w:rsid w:val="006F6E20"/>
    <w:rsid w:val="006F6E26"/>
    <w:rsid w:val="006F7845"/>
    <w:rsid w:val="006F785F"/>
    <w:rsid w:val="006F7B1F"/>
    <w:rsid w:val="00700232"/>
    <w:rsid w:val="00700855"/>
    <w:rsid w:val="00700879"/>
    <w:rsid w:val="00700B8B"/>
    <w:rsid w:val="00700C8F"/>
    <w:rsid w:val="00700EC6"/>
    <w:rsid w:val="007023DA"/>
    <w:rsid w:val="007023E9"/>
    <w:rsid w:val="00702E57"/>
    <w:rsid w:val="007033F9"/>
    <w:rsid w:val="007034DD"/>
    <w:rsid w:val="00703636"/>
    <w:rsid w:val="00703CD4"/>
    <w:rsid w:val="00703D8A"/>
    <w:rsid w:val="007043A8"/>
    <w:rsid w:val="00704444"/>
    <w:rsid w:val="007046BC"/>
    <w:rsid w:val="00704708"/>
    <w:rsid w:val="00704B1F"/>
    <w:rsid w:val="00704BE6"/>
    <w:rsid w:val="00704E23"/>
    <w:rsid w:val="0070500A"/>
    <w:rsid w:val="00705C20"/>
    <w:rsid w:val="00705CA7"/>
    <w:rsid w:val="00706428"/>
    <w:rsid w:val="00707652"/>
    <w:rsid w:val="00707904"/>
    <w:rsid w:val="00707B8C"/>
    <w:rsid w:val="007103E2"/>
    <w:rsid w:val="00710B8E"/>
    <w:rsid w:val="00711409"/>
    <w:rsid w:val="0071141C"/>
    <w:rsid w:val="0071191F"/>
    <w:rsid w:val="00711EDB"/>
    <w:rsid w:val="00712325"/>
    <w:rsid w:val="00712504"/>
    <w:rsid w:val="00712A79"/>
    <w:rsid w:val="00712F64"/>
    <w:rsid w:val="0071371E"/>
    <w:rsid w:val="00713D6A"/>
    <w:rsid w:val="00713E3C"/>
    <w:rsid w:val="0071463E"/>
    <w:rsid w:val="007146AD"/>
    <w:rsid w:val="00714C22"/>
    <w:rsid w:val="00715045"/>
    <w:rsid w:val="0071504F"/>
    <w:rsid w:val="007150B9"/>
    <w:rsid w:val="0071525D"/>
    <w:rsid w:val="007158A9"/>
    <w:rsid w:val="00715910"/>
    <w:rsid w:val="00715A78"/>
    <w:rsid w:val="00715B0F"/>
    <w:rsid w:val="00715CB7"/>
    <w:rsid w:val="00716485"/>
    <w:rsid w:val="007167F0"/>
    <w:rsid w:val="00716A9F"/>
    <w:rsid w:val="00716F30"/>
    <w:rsid w:val="00716F76"/>
    <w:rsid w:val="00717251"/>
    <w:rsid w:val="00717AF6"/>
    <w:rsid w:val="00717B9A"/>
    <w:rsid w:val="00717C9C"/>
    <w:rsid w:val="00717E3D"/>
    <w:rsid w:val="00717EEF"/>
    <w:rsid w:val="00717EF9"/>
    <w:rsid w:val="00720193"/>
    <w:rsid w:val="00720A2E"/>
    <w:rsid w:val="00720DB9"/>
    <w:rsid w:val="007217F7"/>
    <w:rsid w:val="00721867"/>
    <w:rsid w:val="00723535"/>
    <w:rsid w:val="00723589"/>
    <w:rsid w:val="00723A3C"/>
    <w:rsid w:val="00723DC8"/>
    <w:rsid w:val="00724132"/>
    <w:rsid w:val="00724762"/>
    <w:rsid w:val="00724AF9"/>
    <w:rsid w:val="00724CA5"/>
    <w:rsid w:val="0072567A"/>
    <w:rsid w:val="00725FD2"/>
    <w:rsid w:val="00726057"/>
    <w:rsid w:val="00726804"/>
    <w:rsid w:val="00726A82"/>
    <w:rsid w:val="00726C89"/>
    <w:rsid w:val="007270F0"/>
    <w:rsid w:val="007271BE"/>
    <w:rsid w:val="0072756D"/>
    <w:rsid w:val="0072762C"/>
    <w:rsid w:val="0072765F"/>
    <w:rsid w:val="007279FE"/>
    <w:rsid w:val="00727A87"/>
    <w:rsid w:val="00727BB4"/>
    <w:rsid w:val="00730763"/>
    <w:rsid w:val="0073088E"/>
    <w:rsid w:val="00731B74"/>
    <w:rsid w:val="00731D3E"/>
    <w:rsid w:val="0073202C"/>
    <w:rsid w:val="007320F7"/>
    <w:rsid w:val="00732378"/>
    <w:rsid w:val="007327FE"/>
    <w:rsid w:val="00732A1B"/>
    <w:rsid w:val="007334F2"/>
    <w:rsid w:val="00733616"/>
    <w:rsid w:val="007338A1"/>
    <w:rsid w:val="00733E55"/>
    <w:rsid w:val="00734F3A"/>
    <w:rsid w:val="00734F4F"/>
    <w:rsid w:val="00735153"/>
    <w:rsid w:val="00735244"/>
    <w:rsid w:val="007358D9"/>
    <w:rsid w:val="0073600C"/>
    <w:rsid w:val="0073610D"/>
    <w:rsid w:val="00736674"/>
    <w:rsid w:val="00736B08"/>
    <w:rsid w:val="00736F0F"/>
    <w:rsid w:val="007375DA"/>
    <w:rsid w:val="007379CE"/>
    <w:rsid w:val="00737F76"/>
    <w:rsid w:val="00737FC0"/>
    <w:rsid w:val="00740443"/>
    <w:rsid w:val="007406D8"/>
    <w:rsid w:val="007407A7"/>
    <w:rsid w:val="00741C78"/>
    <w:rsid w:val="007424AC"/>
    <w:rsid w:val="00742B25"/>
    <w:rsid w:val="00742B64"/>
    <w:rsid w:val="0074302A"/>
    <w:rsid w:val="007430C5"/>
    <w:rsid w:val="00743413"/>
    <w:rsid w:val="0074366A"/>
    <w:rsid w:val="00743C6D"/>
    <w:rsid w:val="0074453B"/>
    <w:rsid w:val="00744866"/>
    <w:rsid w:val="00744C4C"/>
    <w:rsid w:val="00744DF0"/>
    <w:rsid w:val="007453A5"/>
    <w:rsid w:val="00745B87"/>
    <w:rsid w:val="00746707"/>
    <w:rsid w:val="00746AFD"/>
    <w:rsid w:val="00746CC2"/>
    <w:rsid w:val="007471EB"/>
    <w:rsid w:val="00747A36"/>
    <w:rsid w:val="00747AD7"/>
    <w:rsid w:val="007501B7"/>
    <w:rsid w:val="0075023C"/>
    <w:rsid w:val="007502D6"/>
    <w:rsid w:val="0075064D"/>
    <w:rsid w:val="00750842"/>
    <w:rsid w:val="00750C4E"/>
    <w:rsid w:val="00750D59"/>
    <w:rsid w:val="00751310"/>
    <w:rsid w:val="007514E1"/>
    <w:rsid w:val="00752C7E"/>
    <w:rsid w:val="00752F2F"/>
    <w:rsid w:val="00752FE6"/>
    <w:rsid w:val="0075325D"/>
    <w:rsid w:val="0075389B"/>
    <w:rsid w:val="00753D8B"/>
    <w:rsid w:val="00753E07"/>
    <w:rsid w:val="007541A8"/>
    <w:rsid w:val="00754556"/>
    <w:rsid w:val="00754690"/>
    <w:rsid w:val="00754996"/>
    <w:rsid w:val="00754B50"/>
    <w:rsid w:val="00755418"/>
    <w:rsid w:val="007555F0"/>
    <w:rsid w:val="00755B98"/>
    <w:rsid w:val="00755EFF"/>
    <w:rsid w:val="007571CC"/>
    <w:rsid w:val="007575A1"/>
    <w:rsid w:val="007576ED"/>
    <w:rsid w:val="00757A18"/>
    <w:rsid w:val="00760442"/>
    <w:rsid w:val="00760CB4"/>
    <w:rsid w:val="00760D2E"/>
    <w:rsid w:val="00760F43"/>
    <w:rsid w:val="007610B5"/>
    <w:rsid w:val="0076134D"/>
    <w:rsid w:val="00761899"/>
    <w:rsid w:val="00761CF9"/>
    <w:rsid w:val="0076248E"/>
    <w:rsid w:val="007625C0"/>
    <w:rsid w:val="00762A0E"/>
    <w:rsid w:val="00762E2B"/>
    <w:rsid w:val="00763DE6"/>
    <w:rsid w:val="0076401C"/>
    <w:rsid w:val="0076440A"/>
    <w:rsid w:val="00764568"/>
    <w:rsid w:val="00764625"/>
    <w:rsid w:val="00765426"/>
    <w:rsid w:val="0076573E"/>
    <w:rsid w:val="00765AFA"/>
    <w:rsid w:val="0076616E"/>
    <w:rsid w:val="0076618F"/>
    <w:rsid w:val="007668E5"/>
    <w:rsid w:val="00767291"/>
    <w:rsid w:val="00767D32"/>
    <w:rsid w:val="0077003C"/>
    <w:rsid w:val="00770643"/>
    <w:rsid w:val="00772413"/>
    <w:rsid w:val="007724DB"/>
    <w:rsid w:val="007727A5"/>
    <w:rsid w:val="00772A39"/>
    <w:rsid w:val="00772BCB"/>
    <w:rsid w:val="00772C04"/>
    <w:rsid w:val="00772F98"/>
    <w:rsid w:val="007733DA"/>
    <w:rsid w:val="00773454"/>
    <w:rsid w:val="00773F9B"/>
    <w:rsid w:val="0077460F"/>
    <w:rsid w:val="00774681"/>
    <w:rsid w:val="00774AB2"/>
    <w:rsid w:val="00774D51"/>
    <w:rsid w:val="00774EAE"/>
    <w:rsid w:val="007751BA"/>
    <w:rsid w:val="0077587F"/>
    <w:rsid w:val="00775C09"/>
    <w:rsid w:val="00775FDD"/>
    <w:rsid w:val="00776017"/>
    <w:rsid w:val="00776278"/>
    <w:rsid w:val="007764B9"/>
    <w:rsid w:val="0077720D"/>
    <w:rsid w:val="007775CF"/>
    <w:rsid w:val="00777C82"/>
    <w:rsid w:val="00777F88"/>
    <w:rsid w:val="00777FA5"/>
    <w:rsid w:val="007806F5"/>
    <w:rsid w:val="00780A56"/>
    <w:rsid w:val="00780C4A"/>
    <w:rsid w:val="007810B9"/>
    <w:rsid w:val="0078166C"/>
    <w:rsid w:val="007816C7"/>
    <w:rsid w:val="007818AD"/>
    <w:rsid w:val="00781D70"/>
    <w:rsid w:val="00782567"/>
    <w:rsid w:val="00782594"/>
    <w:rsid w:val="007825D6"/>
    <w:rsid w:val="00783026"/>
    <w:rsid w:val="007831D5"/>
    <w:rsid w:val="00783E40"/>
    <w:rsid w:val="00783EC1"/>
    <w:rsid w:val="007842B7"/>
    <w:rsid w:val="0078447E"/>
    <w:rsid w:val="0078455F"/>
    <w:rsid w:val="00784F34"/>
    <w:rsid w:val="00785515"/>
    <w:rsid w:val="00785707"/>
    <w:rsid w:val="00785FE7"/>
    <w:rsid w:val="00786163"/>
    <w:rsid w:val="007861D5"/>
    <w:rsid w:val="007862C5"/>
    <w:rsid w:val="007868E0"/>
    <w:rsid w:val="00786C63"/>
    <w:rsid w:val="00786CA3"/>
    <w:rsid w:val="00786DCE"/>
    <w:rsid w:val="007870D3"/>
    <w:rsid w:val="00787348"/>
    <w:rsid w:val="00787498"/>
    <w:rsid w:val="007874F7"/>
    <w:rsid w:val="007875DD"/>
    <w:rsid w:val="00787D4B"/>
    <w:rsid w:val="00790483"/>
    <w:rsid w:val="00790A39"/>
    <w:rsid w:val="00790A77"/>
    <w:rsid w:val="00790ABE"/>
    <w:rsid w:val="00790BFF"/>
    <w:rsid w:val="00790EF9"/>
    <w:rsid w:val="007912A8"/>
    <w:rsid w:val="007912B9"/>
    <w:rsid w:val="007914F1"/>
    <w:rsid w:val="00791BC5"/>
    <w:rsid w:val="0079294C"/>
    <w:rsid w:val="00792958"/>
    <w:rsid w:val="00792D03"/>
    <w:rsid w:val="00792D5F"/>
    <w:rsid w:val="00792E0F"/>
    <w:rsid w:val="00792E39"/>
    <w:rsid w:val="00792EB0"/>
    <w:rsid w:val="00793324"/>
    <w:rsid w:val="00793377"/>
    <w:rsid w:val="0079398B"/>
    <w:rsid w:val="007941BE"/>
    <w:rsid w:val="00794759"/>
    <w:rsid w:val="0079482C"/>
    <w:rsid w:val="00794967"/>
    <w:rsid w:val="00794A39"/>
    <w:rsid w:val="00794BC1"/>
    <w:rsid w:val="00794D31"/>
    <w:rsid w:val="00794EF5"/>
    <w:rsid w:val="007951F7"/>
    <w:rsid w:val="007952DF"/>
    <w:rsid w:val="0079540D"/>
    <w:rsid w:val="00795A86"/>
    <w:rsid w:val="00795B61"/>
    <w:rsid w:val="0079611B"/>
    <w:rsid w:val="00796B5A"/>
    <w:rsid w:val="00796D8F"/>
    <w:rsid w:val="00797435"/>
    <w:rsid w:val="007974A3"/>
    <w:rsid w:val="007A0186"/>
    <w:rsid w:val="007A01C9"/>
    <w:rsid w:val="007A03D8"/>
    <w:rsid w:val="007A06AF"/>
    <w:rsid w:val="007A0A9C"/>
    <w:rsid w:val="007A0CD2"/>
    <w:rsid w:val="007A1167"/>
    <w:rsid w:val="007A1353"/>
    <w:rsid w:val="007A1F3E"/>
    <w:rsid w:val="007A2132"/>
    <w:rsid w:val="007A241F"/>
    <w:rsid w:val="007A2544"/>
    <w:rsid w:val="007A25B7"/>
    <w:rsid w:val="007A26C8"/>
    <w:rsid w:val="007A2DDD"/>
    <w:rsid w:val="007A2E44"/>
    <w:rsid w:val="007A3002"/>
    <w:rsid w:val="007A3544"/>
    <w:rsid w:val="007A399E"/>
    <w:rsid w:val="007A44C2"/>
    <w:rsid w:val="007A47C4"/>
    <w:rsid w:val="007A5664"/>
    <w:rsid w:val="007A5ABC"/>
    <w:rsid w:val="007A630F"/>
    <w:rsid w:val="007A6F15"/>
    <w:rsid w:val="007A7328"/>
    <w:rsid w:val="007A7621"/>
    <w:rsid w:val="007A7708"/>
    <w:rsid w:val="007A777C"/>
    <w:rsid w:val="007A792E"/>
    <w:rsid w:val="007A79D0"/>
    <w:rsid w:val="007B09EE"/>
    <w:rsid w:val="007B0A7A"/>
    <w:rsid w:val="007B11CC"/>
    <w:rsid w:val="007B120B"/>
    <w:rsid w:val="007B18B4"/>
    <w:rsid w:val="007B1A4E"/>
    <w:rsid w:val="007B1B04"/>
    <w:rsid w:val="007B1C3F"/>
    <w:rsid w:val="007B2182"/>
    <w:rsid w:val="007B21DA"/>
    <w:rsid w:val="007B2577"/>
    <w:rsid w:val="007B2C3D"/>
    <w:rsid w:val="007B2F13"/>
    <w:rsid w:val="007B3B2D"/>
    <w:rsid w:val="007B404F"/>
    <w:rsid w:val="007B435A"/>
    <w:rsid w:val="007B4641"/>
    <w:rsid w:val="007B623B"/>
    <w:rsid w:val="007B6418"/>
    <w:rsid w:val="007B6776"/>
    <w:rsid w:val="007B6CEF"/>
    <w:rsid w:val="007B6F5B"/>
    <w:rsid w:val="007B74B9"/>
    <w:rsid w:val="007C0072"/>
    <w:rsid w:val="007C028D"/>
    <w:rsid w:val="007C0501"/>
    <w:rsid w:val="007C05FA"/>
    <w:rsid w:val="007C090A"/>
    <w:rsid w:val="007C15BF"/>
    <w:rsid w:val="007C16C6"/>
    <w:rsid w:val="007C2221"/>
    <w:rsid w:val="007C2408"/>
    <w:rsid w:val="007C286D"/>
    <w:rsid w:val="007C2930"/>
    <w:rsid w:val="007C2A0F"/>
    <w:rsid w:val="007C378D"/>
    <w:rsid w:val="007C3978"/>
    <w:rsid w:val="007C4605"/>
    <w:rsid w:val="007C49E3"/>
    <w:rsid w:val="007C4CD1"/>
    <w:rsid w:val="007C4E68"/>
    <w:rsid w:val="007C4EBE"/>
    <w:rsid w:val="007C5301"/>
    <w:rsid w:val="007C57D4"/>
    <w:rsid w:val="007C59CB"/>
    <w:rsid w:val="007C6462"/>
    <w:rsid w:val="007C6642"/>
    <w:rsid w:val="007C69A6"/>
    <w:rsid w:val="007C6C31"/>
    <w:rsid w:val="007C6D51"/>
    <w:rsid w:val="007C6F6F"/>
    <w:rsid w:val="007C71E6"/>
    <w:rsid w:val="007C7507"/>
    <w:rsid w:val="007C79BF"/>
    <w:rsid w:val="007D00B8"/>
    <w:rsid w:val="007D016A"/>
    <w:rsid w:val="007D026D"/>
    <w:rsid w:val="007D0424"/>
    <w:rsid w:val="007D0460"/>
    <w:rsid w:val="007D0ACD"/>
    <w:rsid w:val="007D0ECF"/>
    <w:rsid w:val="007D1062"/>
    <w:rsid w:val="007D126F"/>
    <w:rsid w:val="007D15F9"/>
    <w:rsid w:val="007D19DA"/>
    <w:rsid w:val="007D1B60"/>
    <w:rsid w:val="007D1D5F"/>
    <w:rsid w:val="007D233B"/>
    <w:rsid w:val="007D23E2"/>
    <w:rsid w:val="007D25C6"/>
    <w:rsid w:val="007D2719"/>
    <w:rsid w:val="007D273D"/>
    <w:rsid w:val="007D297A"/>
    <w:rsid w:val="007D29C4"/>
    <w:rsid w:val="007D2D49"/>
    <w:rsid w:val="007D2E4B"/>
    <w:rsid w:val="007D3099"/>
    <w:rsid w:val="007D32F6"/>
    <w:rsid w:val="007D3CDA"/>
    <w:rsid w:val="007D3D3D"/>
    <w:rsid w:val="007D439D"/>
    <w:rsid w:val="007D4611"/>
    <w:rsid w:val="007D4704"/>
    <w:rsid w:val="007D4AC7"/>
    <w:rsid w:val="007D4DAE"/>
    <w:rsid w:val="007D4DCA"/>
    <w:rsid w:val="007D4F98"/>
    <w:rsid w:val="007D54A9"/>
    <w:rsid w:val="007D553C"/>
    <w:rsid w:val="007D5AA9"/>
    <w:rsid w:val="007D626D"/>
    <w:rsid w:val="007D694A"/>
    <w:rsid w:val="007D696D"/>
    <w:rsid w:val="007D69CD"/>
    <w:rsid w:val="007D69F9"/>
    <w:rsid w:val="007D6BB1"/>
    <w:rsid w:val="007D6D0C"/>
    <w:rsid w:val="007D6E4E"/>
    <w:rsid w:val="007D6E79"/>
    <w:rsid w:val="007D6EE0"/>
    <w:rsid w:val="007D7101"/>
    <w:rsid w:val="007D766E"/>
    <w:rsid w:val="007D7EA3"/>
    <w:rsid w:val="007D7EE7"/>
    <w:rsid w:val="007E007B"/>
    <w:rsid w:val="007E013D"/>
    <w:rsid w:val="007E09FE"/>
    <w:rsid w:val="007E0C6D"/>
    <w:rsid w:val="007E0EF2"/>
    <w:rsid w:val="007E1480"/>
    <w:rsid w:val="007E1D54"/>
    <w:rsid w:val="007E20C0"/>
    <w:rsid w:val="007E23B5"/>
    <w:rsid w:val="007E25C0"/>
    <w:rsid w:val="007E287E"/>
    <w:rsid w:val="007E28E4"/>
    <w:rsid w:val="007E2E2A"/>
    <w:rsid w:val="007E2F58"/>
    <w:rsid w:val="007E3059"/>
    <w:rsid w:val="007E3255"/>
    <w:rsid w:val="007E3436"/>
    <w:rsid w:val="007E348E"/>
    <w:rsid w:val="007E34E9"/>
    <w:rsid w:val="007E36D7"/>
    <w:rsid w:val="007E38C1"/>
    <w:rsid w:val="007E39B0"/>
    <w:rsid w:val="007E3E43"/>
    <w:rsid w:val="007E422D"/>
    <w:rsid w:val="007E45B7"/>
    <w:rsid w:val="007E47DB"/>
    <w:rsid w:val="007E4AFA"/>
    <w:rsid w:val="007E4E87"/>
    <w:rsid w:val="007E5360"/>
    <w:rsid w:val="007E59E0"/>
    <w:rsid w:val="007E5FDA"/>
    <w:rsid w:val="007E5FE6"/>
    <w:rsid w:val="007E635B"/>
    <w:rsid w:val="007E6820"/>
    <w:rsid w:val="007E6D1B"/>
    <w:rsid w:val="007E6DCB"/>
    <w:rsid w:val="007E7200"/>
    <w:rsid w:val="007E722D"/>
    <w:rsid w:val="007E7793"/>
    <w:rsid w:val="007E7DCE"/>
    <w:rsid w:val="007E7F61"/>
    <w:rsid w:val="007F00FE"/>
    <w:rsid w:val="007F03A2"/>
    <w:rsid w:val="007F0789"/>
    <w:rsid w:val="007F0A8D"/>
    <w:rsid w:val="007F0FA0"/>
    <w:rsid w:val="007F101C"/>
    <w:rsid w:val="007F1036"/>
    <w:rsid w:val="007F1332"/>
    <w:rsid w:val="007F17F9"/>
    <w:rsid w:val="007F194A"/>
    <w:rsid w:val="007F1A04"/>
    <w:rsid w:val="007F1E77"/>
    <w:rsid w:val="007F1F4A"/>
    <w:rsid w:val="007F2523"/>
    <w:rsid w:val="007F2B2A"/>
    <w:rsid w:val="007F2ED6"/>
    <w:rsid w:val="007F377B"/>
    <w:rsid w:val="007F3B95"/>
    <w:rsid w:val="007F3E41"/>
    <w:rsid w:val="007F3EEB"/>
    <w:rsid w:val="007F3FA0"/>
    <w:rsid w:val="007F4502"/>
    <w:rsid w:val="007F497C"/>
    <w:rsid w:val="007F4A49"/>
    <w:rsid w:val="007F4B28"/>
    <w:rsid w:val="007F4EBC"/>
    <w:rsid w:val="007F4FDB"/>
    <w:rsid w:val="007F5E58"/>
    <w:rsid w:val="007F5FEE"/>
    <w:rsid w:val="007F63DB"/>
    <w:rsid w:val="007F670E"/>
    <w:rsid w:val="007F694C"/>
    <w:rsid w:val="007F696A"/>
    <w:rsid w:val="007F6A41"/>
    <w:rsid w:val="007F708A"/>
    <w:rsid w:val="007F70CF"/>
    <w:rsid w:val="007F7BF8"/>
    <w:rsid w:val="008001C3"/>
    <w:rsid w:val="008003DD"/>
    <w:rsid w:val="00800867"/>
    <w:rsid w:val="00800883"/>
    <w:rsid w:val="00800CD0"/>
    <w:rsid w:val="0080111A"/>
    <w:rsid w:val="0080150A"/>
    <w:rsid w:val="0080151B"/>
    <w:rsid w:val="00801778"/>
    <w:rsid w:val="00802536"/>
    <w:rsid w:val="00802608"/>
    <w:rsid w:val="00802910"/>
    <w:rsid w:val="008031D7"/>
    <w:rsid w:val="008034C2"/>
    <w:rsid w:val="008035DB"/>
    <w:rsid w:val="00803703"/>
    <w:rsid w:val="008037CC"/>
    <w:rsid w:val="00803A6A"/>
    <w:rsid w:val="00803B77"/>
    <w:rsid w:val="00803DF7"/>
    <w:rsid w:val="008046D3"/>
    <w:rsid w:val="00804872"/>
    <w:rsid w:val="00804DDC"/>
    <w:rsid w:val="00805421"/>
    <w:rsid w:val="00805468"/>
    <w:rsid w:val="008056F7"/>
    <w:rsid w:val="00805ACE"/>
    <w:rsid w:val="00805B4F"/>
    <w:rsid w:val="00806498"/>
    <w:rsid w:val="00806835"/>
    <w:rsid w:val="00806A64"/>
    <w:rsid w:val="00806C9A"/>
    <w:rsid w:val="00807079"/>
    <w:rsid w:val="008070C8"/>
    <w:rsid w:val="0080715A"/>
    <w:rsid w:val="00807352"/>
    <w:rsid w:val="00807488"/>
    <w:rsid w:val="00807559"/>
    <w:rsid w:val="00807948"/>
    <w:rsid w:val="00807D99"/>
    <w:rsid w:val="00807E03"/>
    <w:rsid w:val="00810934"/>
    <w:rsid w:val="00810997"/>
    <w:rsid w:val="00810B7C"/>
    <w:rsid w:val="00810BF0"/>
    <w:rsid w:val="008125C7"/>
    <w:rsid w:val="008127A0"/>
    <w:rsid w:val="00812BC0"/>
    <w:rsid w:val="00812D79"/>
    <w:rsid w:val="00812D89"/>
    <w:rsid w:val="008130DD"/>
    <w:rsid w:val="00814265"/>
    <w:rsid w:val="008142FD"/>
    <w:rsid w:val="008142FF"/>
    <w:rsid w:val="0081434B"/>
    <w:rsid w:val="008159AE"/>
    <w:rsid w:val="00815C59"/>
    <w:rsid w:val="00816355"/>
    <w:rsid w:val="00816400"/>
    <w:rsid w:val="0081655D"/>
    <w:rsid w:val="008167BC"/>
    <w:rsid w:val="00816B8F"/>
    <w:rsid w:val="00816D8B"/>
    <w:rsid w:val="008174C2"/>
    <w:rsid w:val="008176E3"/>
    <w:rsid w:val="00820CEF"/>
    <w:rsid w:val="00821210"/>
    <w:rsid w:val="008214CF"/>
    <w:rsid w:val="008217D1"/>
    <w:rsid w:val="00822986"/>
    <w:rsid w:val="00822BF9"/>
    <w:rsid w:val="00822F65"/>
    <w:rsid w:val="0082328B"/>
    <w:rsid w:val="0082365C"/>
    <w:rsid w:val="00823A81"/>
    <w:rsid w:val="00823B3C"/>
    <w:rsid w:val="00823B9C"/>
    <w:rsid w:val="00824414"/>
    <w:rsid w:val="00824564"/>
    <w:rsid w:val="00824BF7"/>
    <w:rsid w:val="00825696"/>
    <w:rsid w:val="00825953"/>
    <w:rsid w:val="00825C4C"/>
    <w:rsid w:val="00825D8A"/>
    <w:rsid w:val="00826134"/>
    <w:rsid w:val="00826338"/>
    <w:rsid w:val="00826DEE"/>
    <w:rsid w:val="00826FB3"/>
    <w:rsid w:val="008275B3"/>
    <w:rsid w:val="008302B6"/>
    <w:rsid w:val="0083042B"/>
    <w:rsid w:val="0083147F"/>
    <w:rsid w:val="00831602"/>
    <w:rsid w:val="00831777"/>
    <w:rsid w:val="008318DC"/>
    <w:rsid w:val="00831E5D"/>
    <w:rsid w:val="008325E8"/>
    <w:rsid w:val="00832856"/>
    <w:rsid w:val="00832B46"/>
    <w:rsid w:val="00832FA3"/>
    <w:rsid w:val="00833112"/>
    <w:rsid w:val="00833148"/>
    <w:rsid w:val="00833D46"/>
    <w:rsid w:val="008342B6"/>
    <w:rsid w:val="00834BEA"/>
    <w:rsid w:val="00834C84"/>
    <w:rsid w:val="008351DB"/>
    <w:rsid w:val="00835662"/>
    <w:rsid w:val="008359EB"/>
    <w:rsid w:val="00835E94"/>
    <w:rsid w:val="008360AE"/>
    <w:rsid w:val="0083682D"/>
    <w:rsid w:val="008369DE"/>
    <w:rsid w:val="00836A34"/>
    <w:rsid w:val="00837094"/>
    <w:rsid w:val="00837264"/>
    <w:rsid w:val="00837C53"/>
    <w:rsid w:val="00840162"/>
    <w:rsid w:val="00840428"/>
    <w:rsid w:val="00840CFF"/>
    <w:rsid w:val="00840D4B"/>
    <w:rsid w:val="00840E78"/>
    <w:rsid w:val="00840EE4"/>
    <w:rsid w:val="0084117D"/>
    <w:rsid w:val="008417C6"/>
    <w:rsid w:val="008417CC"/>
    <w:rsid w:val="00841A14"/>
    <w:rsid w:val="00841A15"/>
    <w:rsid w:val="008425BF"/>
    <w:rsid w:val="008427C8"/>
    <w:rsid w:val="00842A32"/>
    <w:rsid w:val="00842D7C"/>
    <w:rsid w:val="00842F5A"/>
    <w:rsid w:val="00843036"/>
    <w:rsid w:val="0084327E"/>
    <w:rsid w:val="00843461"/>
    <w:rsid w:val="00843527"/>
    <w:rsid w:val="00843932"/>
    <w:rsid w:val="00843AA6"/>
    <w:rsid w:val="00843ECA"/>
    <w:rsid w:val="00844725"/>
    <w:rsid w:val="00844E0C"/>
    <w:rsid w:val="00845161"/>
    <w:rsid w:val="008451B5"/>
    <w:rsid w:val="00845DE3"/>
    <w:rsid w:val="00845F43"/>
    <w:rsid w:val="00845FAF"/>
    <w:rsid w:val="0084609C"/>
    <w:rsid w:val="0084619A"/>
    <w:rsid w:val="00846D8B"/>
    <w:rsid w:val="00847273"/>
    <w:rsid w:val="008473BA"/>
    <w:rsid w:val="008477FB"/>
    <w:rsid w:val="00847879"/>
    <w:rsid w:val="0084799D"/>
    <w:rsid w:val="00847B14"/>
    <w:rsid w:val="00850189"/>
    <w:rsid w:val="00850319"/>
    <w:rsid w:val="0085049C"/>
    <w:rsid w:val="00851603"/>
    <w:rsid w:val="0085162E"/>
    <w:rsid w:val="00851AB2"/>
    <w:rsid w:val="008520CE"/>
    <w:rsid w:val="0085243A"/>
    <w:rsid w:val="00852C10"/>
    <w:rsid w:val="00852C86"/>
    <w:rsid w:val="00852D24"/>
    <w:rsid w:val="00852DAC"/>
    <w:rsid w:val="00853684"/>
    <w:rsid w:val="008536F9"/>
    <w:rsid w:val="00853C54"/>
    <w:rsid w:val="00854307"/>
    <w:rsid w:val="00854B2A"/>
    <w:rsid w:val="00854B79"/>
    <w:rsid w:val="00854CC5"/>
    <w:rsid w:val="008550A1"/>
    <w:rsid w:val="00855F7D"/>
    <w:rsid w:val="008560C5"/>
    <w:rsid w:val="008564F9"/>
    <w:rsid w:val="008567E5"/>
    <w:rsid w:val="00856A39"/>
    <w:rsid w:val="00856F95"/>
    <w:rsid w:val="00857592"/>
    <w:rsid w:val="008578B4"/>
    <w:rsid w:val="00857AFD"/>
    <w:rsid w:val="008601C8"/>
    <w:rsid w:val="00860E7B"/>
    <w:rsid w:val="00861020"/>
    <w:rsid w:val="0086138E"/>
    <w:rsid w:val="008616ED"/>
    <w:rsid w:val="00861F92"/>
    <w:rsid w:val="00862A44"/>
    <w:rsid w:val="00863087"/>
    <w:rsid w:val="00863089"/>
    <w:rsid w:val="00863322"/>
    <w:rsid w:val="00863FAA"/>
    <w:rsid w:val="00864275"/>
    <w:rsid w:val="00864630"/>
    <w:rsid w:val="00864BB9"/>
    <w:rsid w:val="00864D88"/>
    <w:rsid w:val="00865601"/>
    <w:rsid w:val="008660FA"/>
    <w:rsid w:val="00866460"/>
    <w:rsid w:val="00866FBB"/>
    <w:rsid w:val="00867153"/>
    <w:rsid w:val="00867876"/>
    <w:rsid w:val="00867DB5"/>
    <w:rsid w:val="0087088E"/>
    <w:rsid w:val="00870D24"/>
    <w:rsid w:val="008714BA"/>
    <w:rsid w:val="00871B2A"/>
    <w:rsid w:val="00871E96"/>
    <w:rsid w:val="00871EF1"/>
    <w:rsid w:val="008720AA"/>
    <w:rsid w:val="0087218D"/>
    <w:rsid w:val="008722C9"/>
    <w:rsid w:val="0087285A"/>
    <w:rsid w:val="0087296E"/>
    <w:rsid w:val="0087345A"/>
    <w:rsid w:val="00873471"/>
    <w:rsid w:val="0087350C"/>
    <w:rsid w:val="00873A32"/>
    <w:rsid w:val="00873B95"/>
    <w:rsid w:val="00874137"/>
    <w:rsid w:val="00874326"/>
    <w:rsid w:val="008743F3"/>
    <w:rsid w:val="00874FEE"/>
    <w:rsid w:val="00875B63"/>
    <w:rsid w:val="00876626"/>
    <w:rsid w:val="00876F58"/>
    <w:rsid w:val="008770B3"/>
    <w:rsid w:val="00877250"/>
    <w:rsid w:val="008775E0"/>
    <w:rsid w:val="00877852"/>
    <w:rsid w:val="00877C9C"/>
    <w:rsid w:val="00877E6C"/>
    <w:rsid w:val="00877F9A"/>
    <w:rsid w:val="00880361"/>
    <w:rsid w:val="0088078A"/>
    <w:rsid w:val="00880AC8"/>
    <w:rsid w:val="00880C07"/>
    <w:rsid w:val="00880E0D"/>
    <w:rsid w:val="00881000"/>
    <w:rsid w:val="00881058"/>
    <w:rsid w:val="008818CC"/>
    <w:rsid w:val="008818DA"/>
    <w:rsid w:val="008819F4"/>
    <w:rsid w:val="008820C4"/>
    <w:rsid w:val="00882468"/>
    <w:rsid w:val="00882577"/>
    <w:rsid w:val="00882ABA"/>
    <w:rsid w:val="00882D97"/>
    <w:rsid w:val="00883212"/>
    <w:rsid w:val="00883A00"/>
    <w:rsid w:val="008846EA"/>
    <w:rsid w:val="00884D07"/>
    <w:rsid w:val="00885246"/>
    <w:rsid w:val="0088530F"/>
    <w:rsid w:val="00885376"/>
    <w:rsid w:val="00885489"/>
    <w:rsid w:val="008863A7"/>
    <w:rsid w:val="00886473"/>
    <w:rsid w:val="00886568"/>
    <w:rsid w:val="00886A95"/>
    <w:rsid w:val="00886F77"/>
    <w:rsid w:val="008870E9"/>
    <w:rsid w:val="0088751B"/>
    <w:rsid w:val="008875A3"/>
    <w:rsid w:val="008876D3"/>
    <w:rsid w:val="008877B9"/>
    <w:rsid w:val="00887A28"/>
    <w:rsid w:val="00887D0D"/>
    <w:rsid w:val="00891752"/>
    <w:rsid w:val="008919BC"/>
    <w:rsid w:val="00891EAC"/>
    <w:rsid w:val="00891F2B"/>
    <w:rsid w:val="00892A3B"/>
    <w:rsid w:val="00892BD0"/>
    <w:rsid w:val="00892FC9"/>
    <w:rsid w:val="00893132"/>
    <w:rsid w:val="0089332F"/>
    <w:rsid w:val="00893755"/>
    <w:rsid w:val="00894AC5"/>
    <w:rsid w:val="00894AC7"/>
    <w:rsid w:val="00894ECA"/>
    <w:rsid w:val="008953C9"/>
    <w:rsid w:val="008953F9"/>
    <w:rsid w:val="00895599"/>
    <w:rsid w:val="00895E12"/>
    <w:rsid w:val="00895F94"/>
    <w:rsid w:val="008962E9"/>
    <w:rsid w:val="0089718F"/>
    <w:rsid w:val="008975B2"/>
    <w:rsid w:val="00897CA3"/>
    <w:rsid w:val="008A02BF"/>
    <w:rsid w:val="008A083A"/>
    <w:rsid w:val="008A0C44"/>
    <w:rsid w:val="008A1434"/>
    <w:rsid w:val="008A1867"/>
    <w:rsid w:val="008A189E"/>
    <w:rsid w:val="008A1E9A"/>
    <w:rsid w:val="008A2198"/>
    <w:rsid w:val="008A229C"/>
    <w:rsid w:val="008A256B"/>
    <w:rsid w:val="008A2965"/>
    <w:rsid w:val="008A2C0A"/>
    <w:rsid w:val="008A2C2F"/>
    <w:rsid w:val="008A2CD9"/>
    <w:rsid w:val="008A2E1A"/>
    <w:rsid w:val="008A2F48"/>
    <w:rsid w:val="008A3D0F"/>
    <w:rsid w:val="008A3EDB"/>
    <w:rsid w:val="008A42E7"/>
    <w:rsid w:val="008A482C"/>
    <w:rsid w:val="008A4ABF"/>
    <w:rsid w:val="008A5C4F"/>
    <w:rsid w:val="008A642B"/>
    <w:rsid w:val="008A690B"/>
    <w:rsid w:val="008A6D6A"/>
    <w:rsid w:val="008A6ED8"/>
    <w:rsid w:val="008A7874"/>
    <w:rsid w:val="008A79AE"/>
    <w:rsid w:val="008A7D0D"/>
    <w:rsid w:val="008B04E2"/>
    <w:rsid w:val="008B0E45"/>
    <w:rsid w:val="008B13AF"/>
    <w:rsid w:val="008B188F"/>
    <w:rsid w:val="008B1B12"/>
    <w:rsid w:val="008B1DD3"/>
    <w:rsid w:val="008B1EAF"/>
    <w:rsid w:val="008B220C"/>
    <w:rsid w:val="008B2316"/>
    <w:rsid w:val="008B2847"/>
    <w:rsid w:val="008B2FBF"/>
    <w:rsid w:val="008B3328"/>
    <w:rsid w:val="008B3DED"/>
    <w:rsid w:val="008B4090"/>
    <w:rsid w:val="008B4097"/>
    <w:rsid w:val="008B40D4"/>
    <w:rsid w:val="008B44BF"/>
    <w:rsid w:val="008B4F49"/>
    <w:rsid w:val="008B52F8"/>
    <w:rsid w:val="008B5424"/>
    <w:rsid w:val="008B5B1C"/>
    <w:rsid w:val="008B6689"/>
    <w:rsid w:val="008B6948"/>
    <w:rsid w:val="008B69F9"/>
    <w:rsid w:val="008B6A4A"/>
    <w:rsid w:val="008B744C"/>
    <w:rsid w:val="008B7D6D"/>
    <w:rsid w:val="008C0026"/>
    <w:rsid w:val="008C010D"/>
    <w:rsid w:val="008C0222"/>
    <w:rsid w:val="008C034A"/>
    <w:rsid w:val="008C03F2"/>
    <w:rsid w:val="008C0A86"/>
    <w:rsid w:val="008C0CFB"/>
    <w:rsid w:val="008C0E18"/>
    <w:rsid w:val="008C1153"/>
    <w:rsid w:val="008C18F2"/>
    <w:rsid w:val="008C1B90"/>
    <w:rsid w:val="008C1D17"/>
    <w:rsid w:val="008C29B2"/>
    <w:rsid w:val="008C2F85"/>
    <w:rsid w:val="008C3E00"/>
    <w:rsid w:val="008C4555"/>
    <w:rsid w:val="008C479D"/>
    <w:rsid w:val="008C4D9A"/>
    <w:rsid w:val="008C4EDE"/>
    <w:rsid w:val="008C532E"/>
    <w:rsid w:val="008C5A22"/>
    <w:rsid w:val="008C5AC1"/>
    <w:rsid w:val="008C5F6A"/>
    <w:rsid w:val="008C660F"/>
    <w:rsid w:val="008C6A2D"/>
    <w:rsid w:val="008C6CFA"/>
    <w:rsid w:val="008C70B1"/>
    <w:rsid w:val="008C70C9"/>
    <w:rsid w:val="008C7A8D"/>
    <w:rsid w:val="008C7E28"/>
    <w:rsid w:val="008D0C0B"/>
    <w:rsid w:val="008D1113"/>
    <w:rsid w:val="008D1341"/>
    <w:rsid w:val="008D13C4"/>
    <w:rsid w:val="008D1697"/>
    <w:rsid w:val="008D1BC1"/>
    <w:rsid w:val="008D226D"/>
    <w:rsid w:val="008D2959"/>
    <w:rsid w:val="008D3450"/>
    <w:rsid w:val="008D34CC"/>
    <w:rsid w:val="008D3C63"/>
    <w:rsid w:val="008D3CC0"/>
    <w:rsid w:val="008D3CC3"/>
    <w:rsid w:val="008D41FE"/>
    <w:rsid w:val="008D4650"/>
    <w:rsid w:val="008D4A31"/>
    <w:rsid w:val="008D4AEA"/>
    <w:rsid w:val="008D5D07"/>
    <w:rsid w:val="008D5DB4"/>
    <w:rsid w:val="008D5F45"/>
    <w:rsid w:val="008D67DD"/>
    <w:rsid w:val="008D70C4"/>
    <w:rsid w:val="008D7DA9"/>
    <w:rsid w:val="008D7F6B"/>
    <w:rsid w:val="008E08AF"/>
    <w:rsid w:val="008E0B84"/>
    <w:rsid w:val="008E0BFB"/>
    <w:rsid w:val="008E0F53"/>
    <w:rsid w:val="008E14C8"/>
    <w:rsid w:val="008E15D2"/>
    <w:rsid w:val="008E15F3"/>
    <w:rsid w:val="008E176D"/>
    <w:rsid w:val="008E17B4"/>
    <w:rsid w:val="008E17BF"/>
    <w:rsid w:val="008E1CEF"/>
    <w:rsid w:val="008E1F65"/>
    <w:rsid w:val="008E226D"/>
    <w:rsid w:val="008E2310"/>
    <w:rsid w:val="008E246A"/>
    <w:rsid w:val="008E2AFE"/>
    <w:rsid w:val="008E2B88"/>
    <w:rsid w:val="008E317E"/>
    <w:rsid w:val="008E31F0"/>
    <w:rsid w:val="008E3247"/>
    <w:rsid w:val="008E3316"/>
    <w:rsid w:val="008E3C3F"/>
    <w:rsid w:val="008E4099"/>
    <w:rsid w:val="008E460E"/>
    <w:rsid w:val="008E46F3"/>
    <w:rsid w:val="008E4C17"/>
    <w:rsid w:val="008E4DEE"/>
    <w:rsid w:val="008E5141"/>
    <w:rsid w:val="008E578F"/>
    <w:rsid w:val="008E59D1"/>
    <w:rsid w:val="008E5AA0"/>
    <w:rsid w:val="008E5BA4"/>
    <w:rsid w:val="008E5C84"/>
    <w:rsid w:val="008E61E2"/>
    <w:rsid w:val="008E6B09"/>
    <w:rsid w:val="008E6EC1"/>
    <w:rsid w:val="008E6F60"/>
    <w:rsid w:val="008E7098"/>
    <w:rsid w:val="008E70CD"/>
    <w:rsid w:val="008E75DC"/>
    <w:rsid w:val="008E75EB"/>
    <w:rsid w:val="008E76A3"/>
    <w:rsid w:val="008F00F8"/>
    <w:rsid w:val="008F03E0"/>
    <w:rsid w:val="008F03FE"/>
    <w:rsid w:val="008F0823"/>
    <w:rsid w:val="008F09D5"/>
    <w:rsid w:val="008F1161"/>
    <w:rsid w:val="008F12AA"/>
    <w:rsid w:val="008F1AC5"/>
    <w:rsid w:val="008F2185"/>
    <w:rsid w:val="008F228A"/>
    <w:rsid w:val="008F2E56"/>
    <w:rsid w:val="008F2E9A"/>
    <w:rsid w:val="008F3331"/>
    <w:rsid w:val="008F33C1"/>
    <w:rsid w:val="008F3897"/>
    <w:rsid w:val="008F4870"/>
    <w:rsid w:val="008F510C"/>
    <w:rsid w:val="008F51B6"/>
    <w:rsid w:val="008F52D7"/>
    <w:rsid w:val="008F55B3"/>
    <w:rsid w:val="008F5884"/>
    <w:rsid w:val="008F589A"/>
    <w:rsid w:val="008F5982"/>
    <w:rsid w:val="008F59D8"/>
    <w:rsid w:val="008F5A67"/>
    <w:rsid w:val="008F5D4C"/>
    <w:rsid w:val="008F60B5"/>
    <w:rsid w:val="008F63AE"/>
    <w:rsid w:val="008F64A4"/>
    <w:rsid w:val="008F665E"/>
    <w:rsid w:val="008F78EE"/>
    <w:rsid w:val="00900165"/>
    <w:rsid w:val="0090027E"/>
    <w:rsid w:val="0090052A"/>
    <w:rsid w:val="009013A1"/>
    <w:rsid w:val="00901596"/>
    <w:rsid w:val="00901786"/>
    <w:rsid w:val="00901D69"/>
    <w:rsid w:val="00901F0F"/>
    <w:rsid w:val="0090298E"/>
    <w:rsid w:val="00902C88"/>
    <w:rsid w:val="00902EF3"/>
    <w:rsid w:val="00903594"/>
    <w:rsid w:val="009037E8"/>
    <w:rsid w:val="00903896"/>
    <w:rsid w:val="009040AC"/>
    <w:rsid w:val="00904623"/>
    <w:rsid w:val="009048F5"/>
    <w:rsid w:val="009050FA"/>
    <w:rsid w:val="00905327"/>
    <w:rsid w:val="00905756"/>
    <w:rsid w:val="00905CAA"/>
    <w:rsid w:val="0090699F"/>
    <w:rsid w:val="00906F47"/>
    <w:rsid w:val="00907D8D"/>
    <w:rsid w:val="00910292"/>
    <w:rsid w:val="0091043F"/>
    <w:rsid w:val="00910F91"/>
    <w:rsid w:val="00911380"/>
    <w:rsid w:val="009113F1"/>
    <w:rsid w:val="00911927"/>
    <w:rsid w:val="00911EF2"/>
    <w:rsid w:val="00911F7B"/>
    <w:rsid w:val="009121F7"/>
    <w:rsid w:val="00912957"/>
    <w:rsid w:val="00912B6D"/>
    <w:rsid w:val="00912C66"/>
    <w:rsid w:val="009132CD"/>
    <w:rsid w:val="009135BE"/>
    <w:rsid w:val="00913685"/>
    <w:rsid w:val="00913F92"/>
    <w:rsid w:val="00913FEE"/>
    <w:rsid w:val="00914395"/>
    <w:rsid w:val="00914479"/>
    <w:rsid w:val="009145FD"/>
    <w:rsid w:val="00914C43"/>
    <w:rsid w:val="00914D11"/>
    <w:rsid w:val="0091580A"/>
    <w:rsid w:val="00915903"/>
    <w:rsid w:val="0091668B"/>
    <w:rsid w:val="009166C9"/>
    <w:rsid w:val="009167CB"/>
    <w:rsid w:val="0091704E"/>
    <w:rsid w:val="00917C42"/>
    <w:rsid w:val="009201C2"/>
    <w:rsid w:val="00920309"/>
    <w:rsid w:val="009203A4"/>
    <w:rsid w:val="009205E4"/>
    <w:rsid w:val="009208A2"/>
    <w:rsid w:val="00920957"/>
    <w:rsid w:val="00921142"/>
    <w:rsid w:val="00921431"/>
    <w:rsid w:val="00921773"/>
    <w:rsid w:val="009218B7"/>
    <w:rsid w:val="009218ED"/>
    <w:rsid w:val="009222D9"/>
    <w:rsid w:val="00922CFC"/>
    <w:rsid w:val="00922FC6"/>
    <w:rsid w:val="00923183"/>
    <w:rsid w:val="009238E5"/>
    <w:rsid w:val="00923923"/>
    <w:rsid w:val="00924386"/>
    <w:rsid w:val="0092465E"/>
    <w:rsid w:val="00924782"/>
    <w:rsid w:val="00924960"/>
    <w:rsid w:val="00924F35"/>
    <w:rsid w:val="00925051"/>
    <w:rsid w:val="009254DC"/>
    <w:rsid w:val="00925735"/>
    <w:rsid w:val="00925B5D"/>
    <w:rsid w:val="00926547"/>
    <w:rsid w:val="0092670E"/>
    <w:rsid w:val="00926811"/>
    <w:rsid w:val="00926999"/>
    <w:rsid w:val="00926D01"/>
    <w:rsid w:val="00926DFD"/>
    <w:rsid w:val="00926E29"/>
    <w:rsid w:val="009271EF"/>
    <w:rsid w:val="00927234"/>
    <w:rsid w:val="00927765"/>
    <w:rsid w:val="00927AE2"/>
    <w:rsid w:val="00927D1A"/>
    <w:rsid w:val="009300BC"/>
    <w:rsid w:val="00930554"/>
    <w:rsid w:val="009306F2"/>
    <w:rsid w:val="00930ED1"/>
    <w:rsid w:val="009314FF"/>
    <w:rsid w:val="00932115"/>
    <w:rsid w:val="00932409"/>
    <w:rsid w:val="00932658"/>
    <w:rsid w:val="00932BDB"/>
    <w:rsid w:val="00933366"/>
    <w:rsid w:val="0093378B"/>
    <w:rsid w:val="00933D2F"/>
    <w:rsid w:val="00933F95"/>
    <w:rsid w:val="0093442E"/>
    <w:rsid w:val="0093449B"/>
    <w:rsid w:val="00934870"/>
    <w:rsid w:val="00934A4F"/>
    <w:rsid w:val="009353DD"/>
    <w:rsid w:val="0093565A"/>
    <w:rsid w:val="00935A9C"/>
    <w:rsid w:val="00935E30"/>
    <w:rsid w:val="009360E6"/>
    <w:rsid w:val="00936400"/>
    <w:rsid w:val="0093643E"/>
    <w:rsid w:val="00937393"/>
    <w:rsid w:val="009377B1"/>
    <w:rsid w:val="0093783C"/>
    <w:rsid w:val="00937C61"/>
    <w:rsid w:val="00937DCD"/>
    <w:rsid w:val="009403F1"/>
    <w:rsid w:val="00940C7F"/>
    <w:rsid w:val="009410C1"/>
    <w:rsid w:val="0094116F"/>
    <w:rsid w:val="00941302"/>
    <w:rsid w:val="009418CB"/>
    <w:rsid w:val="009419D2"/>
    <w:rsid w:val="00941BF7"/>
    <w:rsid w:val="00942C25"/>
    <w:rsid w:val="00942CAE"/>
    <w:rsid w:val="00942E5E"/>
    <w:rsid w:val="00943390"/>
    <w:rsid w:val="009433C8"/>
    <w:rsid w:val="009436EE"/>
    <w:rsid w:val="0094384A"/>
    <w:rsid w:val="009445EE"/>
    <w:rsid w:val="0094471E"/>
    <w:rsid w:val="00944744"/>
    <w:rsid w:val="00944B75"/>
    <w:rsid w:val="00945807"/>
    <w:rsid w:val="00945F59"/>
    <w:rsid w:val="009461C5"/>
    <w:rsid w:val="00946794"/>
    <w:rsid w:val="00946841"/>
    <w:rsid w:val="00946915"/>
    <w:rsid w:val="0094718D"/>
    <w:rsid w:val="009473EA"/>
    <w:rsid w:val="00947B10"/>
    <w:rsid w:val="00947CA8"/>
    <w:rsid w:val="00947EC1"/>
    <w:rsid w:val="00950397"/>
    <w:rsid w:val="009507AA"/>
    <w:rsid w:val="00950B7C"/>
    <w:rsid w:val="009513E3"/>
    <w:rsid w:val="009518D2"/>
    <w:rsid w:val="00952248"/>
    <w:rsid w:val="00952963"/>
    <w:rsid w:val="00953639"/>
    <w:rsid w:val="00953AA5"/>
    <w:rsid w:val="0095538D"/>
    <w:rsid w:val="00955566"/>
    <w:rsid w:val="00955677"/>
    <w:rsid w:val="00955848"/>
    <w:rsid w:val="00955D07"/>
    <w:rsid w:val="0095649C"/>
    <w:rsid w:val="00956AC8"/>
    <w:rsid w:val="00956CC4"/>
    <w:rsid w:val="00956FD1"/>
    <w:rsid w:val="0095716B"/>
    <w:rsid w:val="00957821"/>
    <w:rsid w:val="00957CA6"/>
    <w:rsid w:val="00957D10"/>
    <w:rsid w:val="00960116"/>
    <w:rsid w:val="00960344"/>
    <w:rsid w:val="00961AA4"/>
    <w:rsid w:val="00961D44"/>
    <w:rsid w:val="00961F4A"/>
    <w:rsid w:val="0096209C"/>
    <w:rsid w:val="009622C3"/>
    <w:rsid w:val="0096239E"/>
    <w:rsid w:val="0096259C"/>
    <w:rsid w:val="009625A7"/>
    <w:rsid w:val="0096260F"/>
    <w:rsid w:val="00962B14"/>
    <w:rsid w:val="00962B43"/>
    <w:rsid w:val="00962D17"/>
    <w:rsid w:val="00963653"/>
    <w:rsid w:val="00963CC3"/>
    <w:rsid w:val="00963D42"/>
    <w:rsid w:val="00963E05"/>
    <w:rsid w:val="0096403C"/>
    <w:rsid w:val="0096412F"/>
    <w:rsid w:val="0096423B"/>
    <w:rsid w:val="009643C2"/>
    <w:rsid w:val="00965575"/>
    <w:rsid w:val="00965702"/>
    <w:rsid w:val="0096574E"/>
    <w:rsid w:val="00965A3E"/>
    <w:rsid w:val="00965E71"/>
    <w:rsid w:val="0096628B"/>
    <w:rsid w:val="00966C07"/>
    <w:rsid w:val="00966CC1"/>
    <w:rsid w:val="00966EEB"/>
    <w:rsid w:val="00966FA8"/>
    <w:rsid w:val="00967059"/>
    <w:rsid w:val="00967489"/>
    <w:rsid w:val="00967CEA"/>
    <w:rsid w:val="009702BD"/>
    <w:rsid w:val="00970316"/>
    <w:rsid w:val="00970443"/>
    <w:rsid w:val="00970779"/>
    <w:rsid w:val="0097108D"/>
    <w:rsid w:val="009718A4"/>
    <w:rsid w:val="0097191C"/>
    <w:rsid w:val="0097287A"/>
    <w:rsid w:val="009729BE"/>
    <w:rsid w:val="00972AAA"/>
    <w:rsid w:val="00972AAE"/>
    <w:rsid w:val="00972E26"/>
    <w:rsid w:val="0097320C"/>
    <w:rsid w:val="00973619"/>
    <w:rsid w:val="00973B31"/>
    <w:rsid w:val="00973DB1"/>
    <w:rsid w:val="00973DED"/>
    <w:rsid w:val="00973F23"/>
    <w:rsid w:val="009742A7"/>
    <w:rsid w:val="0097433D"/>
    <w:rsid w:val="009744C7"/>
    <w:rsid w:val="00974A06"/>
    <w:rsid w:val="00974C62"/>
    <w:rsid w:val="00974FC9"/>
    <w:rsid w:val="009752E6"/>
    <w:rsid w:val="009758CF"/>
    <w:rsid w:val="00975DB1"/>
    <w:rsid w:val="00975E03"/>
    <w:rsid w:val="0097665A"/>
    <w:rsid w:val="0097679B"/>
    <w:rsid w:val="009768FF"/>
    <w:rsid w:val="00976EF1"/>
    <w:rsid w:val="00976F7D"/>
    <w:rsid w:val="009777FB"/>
    <w:rsid w:val="00977C1D"/>
    <w:rsid w:val="00977C39"/>
    <w:rsid w:val="0098011F"/>
    <w:rsid w:val="009801D1"/>
    <w:rsid w:val="0098029E"/>
    <w:rsid w:val="00980C5D"/>
    <w:rsid w:val="00980F8F"/>
    <w:rsid w:val="00981314"/>
    <w:rsid w:val="00981701"/>
    <w:rsid w:val="009819E2"/>
    <w:rsid w:val="00981B75"/>
    <w:rsid w:val="00982304"/>
    <w:rsid w:val="009824A0"/>
    <w:rsid w:val="009824F4"/>
    <w:rsid w:val="00982698"/>
    <w:rsid w:val="00982AE6"/>
    <w:rsid w:val="00982E17"/>
    <w:rsid w:val="00982E79"/>
    <w:rsid w:val="0098312B"/>
    <w:rsid w:val="0098370D"/>
    <w:rsid w:val="00983842"/>
    <w:rsid w:val="00983C83"/>
    <w:rsid w:val="009847B4"/>
    <w:rsid w:val="00984AA3"/>
    <w:rsid w:val="00984B6C"/>
    <w:rsid w:val="00984E3C"/>
    <w:rsid w:val="0098521C"/>
    <w:rsid w:val="009854C4"/>
    <w:rsid w:val="00985D05"/>
    <w:rsid w:val="00986286"/>
    <w:rsid w:val="009862EE"/>
    <w:rsid w:val="00986380"/>
    <w:rsid w:val="009866C1"/>
    <w:rsid w:val="009877FB"/>
    <w:rsid w:val="0098785D"/>
    <w:rsid w:val="00990440"/>
    <w:rsid w:val="00990474"/>
    <w:rsid w:val="0099078A"/>
    <w:rsid w:val="00990A5B"/>
    <w:rsid w:val="00990B9D"/>
    <w:rsid w:val="00990EEB"/>
    <w:rsid w:val="00991559"/>
    <w:rsid w:val="00991E1E"/>
    <w:rsid w:val="00992264"/>
    <w:rsid w:val="009929F8"/>
    <w:rsid w:val="00992A02"/>
    <w:rsid w:val="00992F0A"/>
    <w:rsid w:val="009932A5"/>
    <w:rsid w:val="00993706"/>
    <w:rsid w:val="00993857"/>
    <w:rsid w:val="00993C40"/>
    <w:rsid w:val="00993ED0"/>
    <w:rsid w:val="0099443B"/>
    <w:rsid w:val="0099498E"/>
    <w:rsid w:val="009949D2"/>
    <w:rsid w:val="00994B4F"/>
    <w:rsid w:val="00995134"/>
    <w:rsid w:val="0099537C"/>
    <w:rsid w:val="00995394"/>
    <w:rsid w:val="00995440"/>
    <w:rsid w:val="009954FB"/>
    <w:rsid w:val="00995722"/>
    <w:rsid w:val="009961A8"/>
    <w:rsid w:val="0099634C"/>
    <w:rsid w:val="00996487"/>
    <w:rsid w:val="009968B5"/>
    <w:rsid w:val="009969CC"/>
    <w:rsid w:val="00996A8D"/>
    <w:rsid w:val="00997192"/>
    <w:rsid w:val="009973F7"/>
    <w:rsid w:val="00997469"/>
    <w:rsid w:val="009975E1"/>
    <w:rsid w:val="0099764E"/>
    <w:rsid w:val="0099791D"/>
    <w:rsid w:val="009A0140"/>
    <w:rsid w:val="009A043D"/>
    <w:rsid w:val="009A0664"/>
    <w:rsid w:val="009A07A7"/>
    <w:rsid w:val="009A1143"/>
    <w:rsid w:val="009A1240"/>
    <w:rsid w:val="009A13C5"/>
    <w:rsid w:val="009A1576"/>
    <w:rsid w:val="009A1772"/>
    <w:rsid w:val="009A1D7C"/>
    <w:rsid w:val="009A27DE"/>
    <w:rsid w:val="009A2927"/>
    <w:rsid w:val="009A2D2A"/>
    <w:rsid w:val="009A2D42"/>
    <w:rsid w:val="009A2F0A"/>
    <w:rsid w:val="009A3050"/>
    <w:rsid w:val="009A356E"/>
    <w:rsid w:val="009A39F1"/>
    <w:rsid w:val="009A3ABF"/>
    <w:rsid w:val="009A3CD6"/>
    <w:rsid w:val="009A3EA7"/>
    <w:rsid w:val="009A4910"/>
    <w:rsid w:val="009A4B94"/>
    <w:rsid w:val="009A4CA6"/>
    <w:rsid w:val="009A52AF"/>
    <w:rsid w:val="009A5775"/>
    <w:rsid w:val="009A5BAC"/>
    <w:rsid w:val="009A6169"/>
    <w:rsid w:val="009A6200"/>
    <w:rsid w:val="009A646B"/>
    <w:rsid w:val="009A6850"/>
    <w:rsid w:val="009A68BE"/>
    <w:rsid w:val="009A6AC6"/>
    <w:rsid w:val="009A6D11"/>
    <w:rsid w:val="009A6D49"/>
    <w:rsid w:val="009A7056"/>
    <w:rsid w:val="009A7E26"/>
    <w:rsid w:val="009A7F5A"/>
    <w:rsid w:val="009B0638"/>
    <w:rsid w:val="009B08D2"/>
    <w:rsid w:val="009B0E8C"/>
    <w:rsid w:val="009B1AB3"/>
    <w:rsid w:val="009B1B9D"/>
    <w:rsid w:val="009B2042"/>
    <w:rsid w:val="009B20BE"/>
    <w:rsid w:val="009B20F4"/>
    <w:rsid w:val="009B2355"/>
    <w:rsid w:val="009B350B"/>
    <w:rsid w:val="009B35AC"/>
    <w:rsid w:val="009B3ECD"/>
    <w:rsid w:val="009B40C0"/>
    <w:rsid w:val="009B4567"/>
    <w:rsid w:val="009B481F"/>
    <w:rsid w:val="009B483D"/>
    <w:rsid w:val="009B4B0A"/>
    <w:rsid w:val="009B4BEE"/>
    <w:rsid w:val="009B53CF"/>
    <w:rsid w:val="009B5990"/>
    <w:rsid w:val="009B5B0C"/>
    <w:rsid w:val="009B5C4C"/>
    <w:rsid w:val="009B5EDD"/>
    <w:rsid w:val="009B614A"/>
    <w:rsid w:val="009B6221"/>
    <w:rsid w:val="009B6245"/>
    <w:rsid w:val="009B6262"/>
    <w:rsid w:val="009B636C"/>
    <w:rsid w:val="009B66A6"/>
    <w:rsid w:val="009B6B71"/>
    <w:rsid w:val="009B7032"/>
    <w:rsid w:val="009B709E"/>
    <w:rsid w:val="009B79AD"/>
    <w:rsid w:val="009B7A11"/>
    <w:rsid w:val="009B7A14"/>
    <w:rsid w:val="009B7E9E"/>
    <w:rsid w:val="009B7EBF"/>
    <w:rsid w:val="009C0B13"/>
    <w:rsid w:val="009C112C"/>
    <w:rsid w:val="009C1204"/>
    <w:rsid w:val="009C1AC3"/>
    <w:rsid w:val="009C23BD"/>
    <w:rsid w:val="009C26A1"/>
    <w:rsid w:val="009C2A0F"/>
    <w:rsid w:val="009C367A"/>
    <w:rsid w:val="009C3748"/>
    <w:rsid w:val="009C396B"/>
    <w:rsid w:val="009C3984"/>
    <w:rsid w:val="009C3ACD"/>
    <w:rsid w:val="009C3E10"/>
    <w:rsid w:val="009C3F42"/>
    <w:rsid w:val="009C4021"/>
    <w:rsid w:val="009C428D"/>
    <w:rsid w:val="009C4FF8"/>
    <w:rsid w:val="009C5025"/>
    <w:rsid w:val="009C58B6"/>
    <w:rsid w:val="009C5943"/>
    <w:rsid w:val="009C61B1"/>
    <w:rsid w:val="009C6D96"/>
    <w:rsid w:val="009C7ACB"/>
    <w:rsid w:val="009D025D"/>
    <w:rsid w:val="009D0520"/>
    <w:rsid w:val="009D0DB9"/>
    <w:rsid w:val="009D13D7"/>
    <w:rsid w:val="009D1E55"/>
    <w:rsid w:val="009D2055"/>
    <w:rsid w:val="009D260B"/>
    <w:rsid w:val="009D2734"/>
    <w:rsid w:val="009D2B8A"/>
    <w:rsid w:val="009D31DA"/>
    <w:rsid w:val="009D3846"/>
    <w:rsid w:val="009D3D1A"/>
    <w:rsid w:val="009D44B5"/>
    <w:rsid w:val="009D4623"/>
    <w:rsid w:val="009D51A0"/>
    <w:rsid w:val="009D51CF"/>
    <w:rsid w:val="009D529A"/>
    <w:rsid w:val="009D530B"/>
    <w:rsid w:val="009D54AE"/>
    <w:rsid w:val="009D5D2E"/>
    <w:rsid w:val="009D5FD8"/>
    <w:rsid w:val="009D60DC"/>
    <w:rsid w:val="009D6193"/>
    <w:rsid w:val="009D6F9A"/>
    <w:rsid w:val="009D6FCD"/>
    <w:rsid w:val="009E023C"/>
    <w:rsid w:val="009E060B"/>
    <w:rsid w:val="009E097C"/>
    <w:rsid w:val="009E0C41"/>
    <w:rsid w:val="009E0EAB"/>
    <w:rsid w:val="009E0FE1"/>
    <w:rsid w:val="009E0FE9"/>
    <w:rsid w:val="009E114B"/>
    <w:rsid w:val="009E124D"/>
    <w:rsid w:val="009E1621"/>
    <w:rsid w:val="009E16F3"/>
    <w:rsid w:val="009E1904"/>
    <w:rsid w:val="009E1A85"/>
    <w:rsid w:val="009E1B20"/>
    <w:rsid w:val="009E1EDD"/>
    <w:rsid w:val="009E2278"/>
    <w:rsid w:val="009E231F"/>
    <w:rsid w:val="009E2A34"/>
    <w:rsid w:val="009E2DE4"/>
    <w:rsid w:val="009E388C"/>
    <w:rsid w:val="009E38CC"/>
    <w:rsid w:val="009E3913"/>
    <w:rsid w:val="009E3ED1"/>
    <w:rsid w:val="009E4426"/>
    <w:rsid w:val="009E4621"/>
    <w:rsid w:val="009E4B15"/>
    <w:rsid w:val="009E4BA6"/>
    <w:rsid w:val="009E4EF3"/>
    <w:rsid w:val="009E5E36"/>
    <w:rsid w:val="009E64CF"/>
    <w:rsid w:val="009E68A5"/>
    <w:rsid w:val="009E7360"/>
    <w:rsid w:val="009E7612"/>
    <w:rsid w:val="009E7A8C"/>
    <w:rsid w:val="009E7AB1"/>
    <w:rsid w:val="009E7B39"/>
    <w:rsid w:val="009E7C16"/>
    <w:rsid w:val="009E7C7C"/>
    <w:rsid w:val="009E7DAA"/>
    <w:rsid w:val="009E7EA0"/>
    <w:rsid w:val="009F021D"/>
    <w:rsid w:val="009F04DC"/>
    <w:rsid w:val="009F0798"/>
    <w:rsid w:val="009F0A12"/>
    <w:rsid w:val="009F0A9F"/>
    <w:rsid w:val="009F0B9A"/>
    <w:rsid w:val="009F0C41"/>
    <w:rsid w:val="009F0DCA"/>
    <w:rsid w:val="009F0EE4"/>
    <w:rsid w:val="009F0FED"/>
    <w:rsid w:val="009F147D"/>
    <w:rsid w:val="009F14C1"/>
    <w:rsid w:val="009F1689"/>
    <w:rsid w:val="009F18D0"/>
    <w:rsid w:val="009F19A0"/>
    <w:rsid w:val="009F1F06"/>
    <w:rsid w:val="009F22A4"/>
    <w:rsid w:val="009F2914"/>
    <w:rsid w:val="009F2974"/>
    <w:rsid w:val="009F2A7A"/>
    <w:rsid w:val="009F2E5F"/>
    <w:rsid w:val="009F2EE6"/>
    <w:rsid w:val="009F32A8"/>
    <w:rsid w:val="009F36BE"/>
    <w:rsid w:val="009F377B"/>
    <w:rsid w:val="009F402E"/>
    <w:rsid w:val="009F48B2"/>
    <w:rsid w:val="009F4E5D"/>
    <w:rsid w:val="009F4E88"/>
    <w:rsid w:val="009F514C"/>
    <w:rsid w:val="009F5917"/>
    <w:rsid w:val="009F5A01"/>
    <w:rsid w:val="009F5A6A"/>
    <w:rsid w:val="009F5B72"/>
    <w:rsid w:val="009F5BC0"/>
    <w:rsid w:val="009F622B"/>
    <w:rsid w:val="009F75B9"/>
    <w:rsid w:val="009F7770"/>
    <w:rsid w:val="00A00085"/>
    <w:rsid w:val="00A004AC"/>
    <w:rsid w:val="00A00A70"/>
    <w:rsid w:val="00A00AFE"/>
    <w:rsid w:val="00A00C69"/>
    <w:rsid w:val="00A00DD0"/>
    <w:rsid w:val="00A011F1"/>
    <w:rsid w:val="00A013FD"/>
    <w:rsid w:val="00A01B6B"/>
    <w:rsid w:val="00A01CD7"/>
    <w:rsid w:val="00A01CF9"/>
    <w:rsid w:val="00A025FF"/>
    <w:rsid w:val="00A02756"/>
    <w:rsid w:val="00A0326D"/>
    <w:rsid w:val="00A0371B"/>
    <w:rsid w:val="00A03C47"/>
    <w:rsid w:val="00A03C4F"/>
    <w:rsid w:val="00A04A3B"/>
    <w:rsid w:val="00A04B22"/>
    <w:rsid w:val="00A04CF0"/>
    <w:rsid w:val="00A05F9E"/>
    <w:rsid w:val="00A06429"/>
    <w:rsid w:val="00A064B1"/>
    <w:rsid w:val="00A067DD"/>
    <w:rsid w:val="00A069A5"/>
    <w:rsid w:val="00A06D06"/>
    <w:rsid w:val="00A070DE"/>
    <w:rsid w:val="00A07309"/>
    <w:rsid w:val="00A10234"/>
    <w:rsid w:val="00A10251"/>
    <w:rsid w:val="00A10282"/>
    <w:rsid w:val="00A10286"/>
    <w:rsid w:val="00A105F5"/>
    <w:rsid w:val="00A114AB"/>
    <w:rsid w:val="00A118AE"/>
    <w:rsid w:val="00A11AD2"/>
    <w:rsid w:val="00A11DA7"/>
    <w:rsid w:val="00A12536"/>
    <w:rsid w:val="00A125A6"/>
    <w:rsid w:val="00A12A7A"/>
    <w:rsid w:val="00A1300E"/>
    <w:rsid w:val="00A1309B"/>
    <w:rsid w:val="00A13617"/>
    <w:rsid w:val="00A141E3"/>
    <w:rsid w:val="00A14828"/>
    <w:rsid w:val="00A149ED"/>
    <w:rsid w:val="00A151CE"/>
    <w:rsid w:val="00A1545A"/>
    <w:rsid w:val="00A15857"/>
    <w:rsid w:val="00A15EE1"/>
    <w:rsid w:val="00A16126"/>
    <w:rsid w:val="00A1663E"/>
    <w:rsid w:val="00A16C5A"/>
    <w:rsid w:val="00A17043"/>
    <w:rsid w:val="00A17159"/>
    <w:rsid w:val="00A17DE9"/>
    <w:rsid w:val="00A20B37"/>
    <w:rsid w:val="00A20BDE"/>
    <w:rsid w:val="00A20CDB"/>
    <w:rsid w:val="00A2165C"/>
    <w:rsid w:val="00A21F82"/>
    <w:rsid w:val="00A22119"/>
    <w:rsid w:val="00A22575"/>
    <w:rsid w:val="00A227D6"/>
    <w:rsid w:val="00A22CDC"/>
    <w:rsid w:val="00A22E49"/>
    <w:rsid w:val="00A23E0A"/>
    <w:rsid w:val="00A23F25"/>
    <w:rsid w:val="00A24055"/>
    <w:rsid w:val="00A2423E"/>
    <w:rsid w:val="00A24A1D"/>
    <w:rsid w:val="00A24FA9"/>
    <w:rsid w:val="00A25010"/>
    <w:rsid w:val="00A25B8A"/>
    <w:rsid w:val="00A25CB5"/>
    <w:rsid w:val="00A25F15"/>
    <w:rsid w:val="00A25F26"/>
    <w:rsid w:val="00A25F7A"/>
    <w:rsid w:val="00A26098"/>
    <w:rsid w:val="00A26672"/>
    <w:rsid w:val="00A26741"/>
    <w:rsid w:val="00A2794C"/>
    <w:rsid w:val="00A27B68"/>
    <w:rsid w:val="00A3014E"/>
    <w:rsid w:val="00A30347"/>
    <w:rsid w:val="00A307FF"/>
    <w:rsid w:val="00A30888"/>
    <w:rsid w:val="00A30A58"/>
    <w:rsid w:val="00A3101B"/>
    <w:rsid w:val="00A313B1"/>
    <w:rsid w:val="00A3162C"/>
    <w:rsid w:val="00A3174F"/>
    <w:rsid w:val="00A3197B"/>
    <w:rsid w:val="00A3206A"/>
    <w:rsid w:val="00A325A5"/>
    <w:rsid w:val="00A326B9"/>
    <w:rsid w:val="00A326FD"/>
    <w:rsid w:val="00A32CB0"/>
    <w:rsid w:val="00A32D2A"/>
    <w:rsid w:val="00A33025"/>
    <w:rsid w:val="00A3312A"/>
    <w:rsid w:val="00A33432"/>
    <w:rsid w:val="00A33DA2"/>
    <w:rsid w:val="00A34179"/>
    <w:rsid w:val="00A344F7"/>
    <w:rsid w:val="00A34BF4"/>
    <w:rsid w:val="00A34ED2"/>
    <w:rsid w:val="00A35919"/>
    <w:rsid w:val="00A36091"/>
    <w:rsid w:val="00A36AB4"/>
    <w:rsid w:val="00A37573"/>
    <w:rsid w:val="00A40785"/>
    <w:rsid w:val="00A41060"/>
    <w:rsid w:val="00A4135A"/>
    <w:rsid w:val="00A415DA"/>
    <w:rsid w:val="00A417D0"/>
    <w:rsid w:val="00A41BC5"/>
    <w:rsid w:val="00A42B5D"/>
    <w:rsid w:val="00A42D73"/>
    <w:rsid w:val="00A42DDE"/>
    <w:rsid w:val="00A4311D"/>
    <w:rsid w:val="00A43186"/>
    <w:rsid w:val="00A4323E"/>
    <w:rsid w:val="00A433E1"/>
    <w:rsid w:val="00A4368A"/>
    <w:rsid w:val="00A43B60"/>
    <w:rsid w:val="00A43C8C"/>
    <w:rsid w:val="00A44054"/>
    <w:rsid w:val="00A4454B"/>
    <w:rsid w:val="00A45018"/>
    <w:rsid w:val="00A46083"/>
    <w:rsid w:val="00A46140"/>
    <w:rsid w:val="00A4615D"/>
    <w:rsid w:val="00A46362"/>
    <w:rsid w:val="00A46375"/>
    <w:rsid w:val="00A463AF"/>
    <w:rsid w:val="00A4667F"/>
    <w:rsid w:val="00A46881"/>
    <w:rsid w:val="00A469A5"/>
    <w:rsid w:val="00A46BEF"/>
    <w:rsid w:val="00A46CDD"/>
    <w:rsid w:val="00A473E7"/>
    <w:rsid w:val="00A4769E"/>
    <w:rsid w:val="00A47734"/>
    <w:rsid w:val="00A47C7C"/>
    <w:rsid w:val="00A47E06"/>
    <w:rsid w:val="00A50021"/>
    <w:rsid w:val="00A5015F"/>
    <w:rsid w:val="00A505F7"/>
    <w:rsid w:val="00A507C3"/>
    <w:rsid w:val="00A52263"/>
    <w:rsid w:val="00A52E62"/>
    <w:rsid w:val="00A5313C"/>
    <w:rsid w:val="00A53265"/>
    <w:rsid w:val="00A53AE0"/>
    <w:rsid w:val="00A54574"/>
    <w:rsid w:val="00A545D3"/>
    <w:rsid w:val="00A54931"/>
    <w:rsid w:val="00A5497D"/>
    <w:rsid w:val="00A55009"/>
    <w:rsid w:val="00A5511C"/>
    <w:rsid w:val="00A5555D"/>
    <w:rsid w:val="00A55BA3"/>
    <w:rsid w:val="00A55E56"/>
    <w:rsid w:val="00A55F54"/>
    <w:rsid w:val="00A56189"/>
    <w:rsid w:val="00A565DF"/>
    <w:rsid w:val="00A56C60"/>
    <w:rsid w:val="00A56E63"/>
    <w:rsid w:val="00A5719D"/>
    <w:rsid w:val="00A5731F"/>
    <w:rsid w:val="00A577F0"/>
    <w:rsid w:val="00A57AF4"/>
    <w:rsid w:val="00A57D79"/>
    <w:rsid w:val="00A60286"/>
    <w:rsid w:val="00A609EC"/>
    <w:rsid w:val="00A611C5"/>
    <w:rsid w:val="00A61469"/>
    <w:rsid w:val="00A615E5"/>
    <w:rsid w:val="00A6164A"/>
    <w:rsid w:val="00A61DDD"/>
    <w:rsid w:val="00A61E44"/>
    <w:rsid w:val="00A61EA1"/>
    <w:rsid w:val="00A61F4A"/>
    <w:rsid w:val="00A620C2"/>
    <w:rsid w:val="00A6280C"/>
    <w:rsid w:val="00A629EF"/>
    <w:rsid w:val="00A63443"/>
    <w:rsid w:val="00A637C1"/>
    <w:rsid w:val="00A64077"/>
    <w:rsid w:val="00A643A5"/>
    <w:rsid w:val="00A64863"/>
    <w:rsid w:val="00A64DE0"/>
    <w:rsid w:val="00A64F7C"/>
    <w:rsid w:val="00A64F99"/>
    <w:rsid w:val="00A653A3"/>
    <w:rsid w:val="00A6597D"/>
    <w:rsid w:val="00A65B10"/>
    <w:rsid w:val="00A65C5E"/>
    <w:rsid w:val="00A65DE1"/>
    <w:rsid w:val="00A660F3"/>
    <w:rsid w:val="00A6614C"/>
    <w:rsid w:val="00A66211"/>
    <w:rsid w:val="00A664D0"/>
    <w:rsid w:val="00A66D07"/>
    <w:rsid w:val="00A67A21"/>
    <w:rsid w:val="00A67A7D"/>
    <w:rsid w:val="00A67BD7"/>
    <w:rsid w:val="00A67EDB"/>
    <w:rsid w:val="00A70324"/>
    <w:rsid w:val="00A708BD"/>
    <w:rsid w:val="00A708C9"/>
    <w:rsid w:val="00A71036"/>
    <w:rsid w:val="00A71206"/>
    <w:rsid w:val="00A712C3"/>
    <w:rsid w:val="00A71DE8"/>
    <w:rsid w:val="00A71FDC"/>
    <w:rsid w:val="00A72C02"/>
    <w:rsid w:val="00A731E0"/>
    <w:rsid w:val="00A7328F"/>
    <w:rsid w:val="00A73721"/>
    <w:rsid w:val="00A7373E"/>
    <w:rsid w:val="00A7386D"/>
    <w:rsid w:val="00A74339"/>
    <w:rsid w:val="00A744EE"/>
    <w:rsid w:val="00A74B4A"/>
    <w:rsid w:val="00A74EDE"/>
    <w:rsid w:val="00A74F8B"/>
    <w:rsid w:val="00A74FA1"/>
    <w:rsid w:val="00A75129"/>
    <w:rsid w:val="00A75464"/>
    <w:rsid w:val="00A75764"/>
    <w:rsid w:val="00A757EF"/>
    <w:rsid w:val="00A76AC0"/>
    <w:rsid w:val="00A76B2F"/>
    <w:rsid w:val="00A76F29"/>
    <w:rsid w:val="00A77CBD"/>
    <w:rsid w:val="00A802D0"/>
    <w:rsid w:val="00A8063C"/>
    <w:rsid w:val="00A80C5A"/>
    <w:rsid w:val="00A81059"/>
    <w:rsid w:val="00A8120D"/>
    <w:rsid w:val="00A81AF4"/>
    <w:rsid w:val="00A81F2D"/>
    <w:rsid w:val="00A82057"/>
    <w:rsid w:val="00A820AA"/>
    <w:rsid w:val="00A82ADF"/>
    <w:rsid w:val="00A82D29"/>
    <w:rsid w:val="00A82D2A"/>
    <w:rsid w:val="00A82E58"/>
    <w:rsid w:val="00A82EE1"/>
    <w:rsid w:val="00A8356F"/>
    <w:rsid w:val="00A83784"/>
    <w:rsid w:val="00A83ACB"/>
    <w:rsid w:val="00A83EB3"/>
    <w:rsid w:val="00A8418B"/>
    <w:rsid w:val="00A846CC"/>
    <w:rsid w:val="00A851F3"/>
    <w:rsid w:val="00A85AC4"/>
    <w:rsid w:val="00A861FD"/>
    <w:rsid w:val="00A8622D"/>
    <w:rsid w:val="00A86594"/>
    <w:rsid w:val="00A8666C"/>
    <w:rsid w:val="00A8676D"/>
    <w:rsid w:val="00A86816"/>
    <w:rsid w:val="00A86B83"/>
    <w:rsid w:val="00A86D48"/>
    <w:rsid w:val="00A87174"/>
    <w:rsid w:val="00A873A5"/>
    <w:rsid w:val="00A879D8"/>
    <w:rsid w:val="00A87DE3"/>
    <w:rsid w:val="00A90128"/>
    <w:rsid w:val="00A902B8"/>
    <w:rsid w:val="00A903A7"/>
    <w:rsid w:val="00A905AF"/>
    <w:rsid w:val="00A90B50"/>
    <w:rsid w:val="00A90DA5"/>
    <w:rsid w:val="00A9120A"/>
    <w:rsid w:val="00A91393"/>
    <w:rsid w:val="00A914C0"/>
    <w:rsid w:val="00A915E9"/>
    <w:rsid w:val="00A917C7"/>
    <w:rsid w:val="00A91929"/>
    <w:rsid w:val="00A91AB2"/>
    <w:rsid w:val="00A91F6D"/>
    <w:rsid w:val="00A9209A"/>
    <w:rsid w:val="00A922B6"/>
    <w:rsid w:val="00A92C0B"/>
    <w:rsid w:val="00A92FE4"/>
    <w:rsid w:val="00A932DB"/>
    <w:rsid w:val="00A932FF"/>
    <w:rsid w:val="00A9376B"/>
    <w:rsid w:val="00A93887"/>
    <w:rsid w:val="00A939C9"/>
    <w:rsid w:val="00A93C92"/>
    <w:rsid w:val="00A93EF2"/>
    <w:rsid w:val="00A94596"/>
    <w:rsid w:val="00A94949"/>
    <w:rsid w:val="00A94D9A"/>
    <w:rsid w:val="00A951D0"/>
    <w:rsid w:val="00A95845"/>
    <w:rsid w:val="00A95A60"/>
    <w:rsid w:val="00A95CCD"/>
    <w:rsid w:val="00A95E49"/>
    <w:rsid w:val="00A962C1"/>
    <w:rsid w:val="00A96DEA"/>
    <w:rsid w:val="00A96DF1"/>
    <w:rsid w:val="00A96DF5"/>
    <w:rsid w:val="00A96FA0"/>
    <w:rsid w:val="00A97460"/>
    <w:rsid w:val="00A976B1"/>
    <w:rsid w:val="00A977A8"/>
    <w:rsid w:val="00A977BD"/>
    <w:rsid w:val="00A979C5"/>
    <w:rsid w:val="00AA0BB6"/>
    <w:rsid w:val="00AA0C4A"/>
    <w:rsid w:val="00AA1547"/>
    <w:rsid w:val="00AA1595"/>
    <w:rsid w:val="00AA1994"/>
    <w:rsid w:val="00AA1F82"/>
    <w:rsid w:val="00AA1FAD"/>
    <w:rsid w:val="00AA1FBC"/>
    <w:rsid w:val="00AA265A"/>
    <w:rsid w:val="00AA30D8"/>
    <w:rsid w:val="00AA33A0"/>
    <w:rsid w:val="00AA3C5E"/>
    <w:rsid w:val="00AA3CB8"/>
    <w:rsid w:val="00AA413F"/>
    <w:rsid w:val="00AA4344"/>
    <w:rsid w:val="00AA464D"/>
    <w:rsid w:val="00AA46F1"/>
    <w:rsid w:val="00AA4732"/>
    <w:rsid w:val="00AA4898"/>
    <w:rsid w:val="00AA49AD"/>
    <w:rsid w:val="00AA530A"/>
    <w:rsid w:val="00AA55D2"/>
    <w:rsid w:val="00AA5909"/>
    <w:rsid w:val="00AA5ACF"/>
    <w:rsid w:val="00AA5AD2"/>
    <w:rsid w:val="00AA6031"/>
    <w:rsid w:val="00AA61E9"/>
    <w:rsid w:val="00AA6581"/>
    <w:rsid w:val="00AA6686"/>
    <w:rsid w:val="00AA6941"/>
    <w:rsid w:val="00AA6A19"/>
    <w:rsid w:val="00AA70FB"/>
    <w:rsid w:val="00AA7880"/>
    <w:rsid w:val="00AA7B88"/>
    <w:rsid w:val="00AB030F"/>
    <w:rsid w:val="00AB03B8"/>
    <w:rsid w:val="00AB0433"/>
    <w:rsid w:val="00AB0604"/>
    <w:rsid w:val="00AB08F1"/>
    <w:rsid w:val="00AB0B36"/>
    <w:rsid w:val="00AB0DBF"/>
    <w:rsid w:val="00AB1309"/>
    <w:rsid w:val="00AB1C32"/>
    <w:rsid w:val="00AB1C86"/>
    <w:rsid w:val="00AB2094"/>
    <w:rsid w:val="00AB2823"/>
    <w:rsid w:val="00AB2B58"/>
    <w:rsid w:val="00AB2C77"/>
    <w:rsid w:val="00AB340C"/>
    <w:rsid w:val="00AB34F6"/>
    <w:rsid w:val="00AB36BC"/>
    <w:rsid w:val="00AB3DB6"/>
    <w:rsid w:val="00AB41B5"/>
    <w:rsid w:val="00AB47A8"/>
    <w:rsid w:val="00AB4A2A"/>
    <w:rsid w:val="00AB4BEF"/>
    <w:rsid w:val="00AB4D2F"/>
    <w:rsid w:val="00AB4F99"/>
    <w:rsid w:val="00AB52BF"/>
    <w:rsid w:val="00AB52CF"/>
    <w:rsid w:val="00AB541E"/>
    <w:rsid w:val="00AB5778"/>
    <w:rsid w:val="00AB5782"/>
    <w:rsid w:val="00AB5FE5"/>
    <w:rsid w:val="00AB63AF"/>
    <w:rsid w:val="00AB668B"/>
    <w:rsid w:val="00AB6B7C"/>
    <w:rsid w:val="00AB7005"/>
    <w:rsid w:val="00AB75C0"/>
    <w:rsid w:val="00AB76A0"/>
    <w:rsid w:val="00AB7825"/>
    <w:rsid w:val="00AC026B"/>
    <w:rsid w:val="00AC03CE"/>
    <w:rsid w:val="00AC0F44"/>
    <w:rsid w:val="00AC103F"/>
    <w:rsid w:val="00AC1361"/>
    <w:rsid w:val="00AC1448"/>
    <w:rsid w:val="00AC14E0"/>
    <w:rsid w:val="00AC1636"/>
    <w:rsid w:val="00AC17E5"/>
    <w:rsid w:val="00AC1D51"/>
    <w:rsid w:val="00AC2809"/>
    <w:rsid w:val="00AC28AF"/>
    <w:rsid w:val="00AC3740"/>
    <w:rsid w:val="00AC3952"/>
    <w:rsid w:val="00AC3A0F"/>
    <w:rsid w:val="00AC3B98"/>
    <w:rsid w:val="00AC3FB0"/>
    <w:rsid w:val="00AC4A7D"/>
    <w:rsid w:val="00AC5A09"/>
    <w:rsid w:val="00AC5AB4"/>
    <w:rsid w:val="00AC5BAB"/>
    <w:rsid w:val="00AC626A"/>
    <w:rsid w:val="00AC673D"/>
    <w:rsid w:val="00AC6ABA"/>
    <w:rsid w:val="00AC6BA1"/>
    <w:rsid w:val="00AC6FC7"/>
    <w:rsid w:val="00AC70CD"/>
    <w:rsid w:val="00AC70FB"/>
    <w:rsid w:val="00AC726A"/>
    <w:rsid w:val="00AC758B"/>
    <w:rsid w:val="00AC7D7C"/>
    <w:rsid w:val="00AC7F1F"/>
    <w:rsid w:val="00AD0938"/>
    <w:rsid w:val="00AD0B86"/>
    <w:rsid w:val="00AD0B9C"/>
    <w:rsid w:val="00AD0C42"/>
    <w:rsid w:val="00AD0CD7"/>
    <w:rsid w:val="00AD0E2C"/>
    <w:rsid w:val="00AD0E3F"/>
    <w:rsid w:val="00AD1148"/>
    <w:rsid w:val="00AD13A9"/>
    <w:rsid w:val="00AD1456"/>
    <w:rsid w:val="00AD1712"/>
    <w:rsid w:val="00AD1923"/>
    <w:rsid w:val="00AD1B56"/>
    <w:rsid w:val="00AD22F6"/>
    <w:rsid w:val="00AD3424"/>
    <w:rsid w:val="00AD369A"/>
    <w:rsid w:val="00AD374B"/>
    <w:rsid w:val="00AD37A0"/>
    <w:rsid w:val="00AD3A69"/>
    <w:rsid w:val="00AD3AD7"/>
    <w:rsid w:val="00AD3FEB"/>
    <w:rsid w:val="00AD44B2"/>
    <w:rsid w:val="00AD505C"/>
    <w:rsid w:val="00AD5477"/>
    <w:rsid w:val="00AD6212"/>
    <w:rsid w:val="00AD65FF"/>
    <w:rsid w:val="00AD667C"/>
    <w:rsid w:val="00AD683C"/>
    <w:rsid w:val="00AD6994"/>
    <w:rsid w:val="00AD6B70"/>
    <w:rsid w:val="00AD7126"/>
    <w:rsid w:val="00AD7238"/>
    <w:rsid w:val="00AD77DD"/>
    <w:rsid w:val="00AD7D19"/>
    <w:rsid w:val="00AE02D9"/>
    <w:rsid w:val="00AE042B"/>
    <w:rsid w:val="00AE1115"/>
    <w:rsid w:val="00AE173D"/>
    <w:rsid w:val="00AE1767"/>
    <w:rsid w:val="00AE17A9"/>
    <w:rsid w:val="00AE1C0E"/>
    <w:rsid w:val="00AE1E21"/>
    <w:rsid w:val="00AE21F2"/>
    <w:rsid w:val="00AE2211"/>
    <w:rsid w:val="00AE2229"/>
    <w:rsid w:val="00AE27D7"/>
    <w:rsid w:val="00AE2C84"/>
    <w:rsid w:val="00AE2C8B"/>
    <w:rsid w:val="00AE2D10"/>
    <w:rsid w:val="00AE2DF3"/>
    <w:rsid w:val="00AE3005"/>
    <w:rsid w:val="00AE30DF"/>
    <w:rsid w:val="00AE32E5"/>
    <w:rsid w:val="00AE3AC8"/>
    <w:rsid w:val="00AE3FEE"/>
    <w:rsid w:val="00AE4097"/>
    <w:rsid w:val="00AE4393"/>
    <w:rsid w:val="00AE4EDB"/>
    <w:rsid w:val="00AE523A"/>
    <w:rsid w:val="00AE564C"/>
    <w:rsid w:val="00AE6087"/>
    <w:rsid w:val="00AE62E4"/>
    <w:rsid w:val="00AE6515"/>
    <w:rsid w:val="00AE6634"/>
    <w:rsid w:val="00AE699B"/>
    <w:rsid w:val="00AE6E9F"/>
    <w:rsid w:val="00AE7164"/>
    <w:rsid w:val="00AE748E"/>
    <w:rsid w:val="00AE7F9A"/>
    <w:rsid w:val="00AF0111"/>
    <w:rsid w:val="00AF0235"/>
    <w:rsid w:val="00AF0671"/>
    <w:rsid w:val="00AF0A28"/>
    <w:rsid w:val="00AF0FF3"/>
    <w:rsid w:val="00AF1543"/>
    <w:rsid w:val="00AF1CED"/>
    <w:rsid w:val="00AF2234"/>
    <w:rsid w:val="00AF27C0"/>
    <w:rsid w:val="00AF350C"/>
    <w:rsid w:val="00AF37B1"/>
    <w:rsid w:val="00AF4134"/>
    <w:rsid w:val="00AF4313"/>
    <w:rsid w:val="00AF4579"/>
    <w:rsid w:val="00AF4CA5"/>
    <w:rsid w:val="00AF4CF2"/>
    <w:rsid w:val="00AF500D"/>
    <w:rsid w:val="00AF5132"/>
    <w:rsid w:val="00AF561A"/>
    <w:rsid w:val="00AF56F4"/>
    <w:rsid w:val="00AF6206"/>
    <w:rsid w:val="00AF653B"/>
    <w:rsid w:val="00AF65F2"/>
    <w:rsid w:val="00AF6D4E"/>
    <w:rsid w:val="00AF6DEF"/>
    <w:rsid w:val="00AF7004"/>
    <w:rsid w:val="00AF757C"/>
    <w:rsid w:val="00AF75FC"/>
    <w:rsid w:val="00AF7BB6"/>
    <w:rsid w:val="00AF7FC9"/>
    <w:rsid w:val="00B003D2"/>
    <w:rsid w:val="00B005C0"/>
    <w:rsid w:val="00B009E2"/>
    <w:rsid w:val="00B00C8A"/>
    <w:rsid w:val="00B01354"/>
    <w:rsid w:val="00B018BE"/>
    <w:rsid w:val="00B01A01"/>
    <w:rsid w:val="00B01FA5"/>
    <w:rsid w:val="00B022C9"/>
    <w:rsid w:val="00B024DD"/>
    <w:rsid w:val="00B02939"/>
    <w:rsid w:val="00B03C31"/>
    <w:rsid w:val="00B03C59"/>
    <w:rsid w:val="00B03CDD"/>
    <w:rsid w:val="00B03D8C"/>
    <w:rsid w:val="00B041EE"/>
    <w:rsid w:val="00B04310"/>
    <w:rsid w:val="00B0475A"/>
    <w:rsid w:val="00B049AF"/>
    <w:rsid w:val="00B04B1B"/>
    <w:rsid w:val="00B04D43"/>
    <w:rsid w:val="00B055AE"/>
    <w:rsid w:val="00B05914"/>
    <w:rsid w:val="00B05B48"/>
    <w:rsid w:val="00B05B53"/>
    <w:rsid w:val="00B05C30"/>
    <w:rsid w:val="00B05C48"/>
    <w:rsid w:val="00B05C73"/>
    <w:rsid w:val="00B05D0D"/>
    <w:rsid w:val="00B05EB6"/>
    <w:rsid w:val="00B05F92"/>
    <w:rsid w:val="00B0602C"/>
    <w:rsid w:val="00B0616A"/>
    <w:rsid w:val="00B0640F"/>
    <w:rsid w:val="00B0657F"/>
    <w:rsid w:val="00B07370"/>
    <w:rsid w:val="00B075EF"/>
    <w:rsid w:val="00B07E5E"/>
    <w:rsid w:val="00B1020A"/>
    <w:rsid w:val="00B10403"/>
    <w:rsid w:val="00B107BC"/>
    <w:rsid w:val="00B10E23"/>
    <w:rsid w:val="00B1136C"/>
    <w:rsid w:val="00B114E8"/>
    <w:rsid w:val="00B114F5"/>
    <w:rsid w:val="00B11609"/>
    <w:rsid w:val="00B11B9D"/>
    <w:rsid w:val="00B11EA8"/>
    <w:rsid w:val="00B12038"/>
    <w:rsid w:val="00B12287"/>
    <w:rsid w:val="00B12872"/>
    <w:rsid w:val="00B129D7"/>
    <w:rsid w:val="00B13A83"/>
    <w:rsid w:val="00B13BAA"/>
    <w:rsid w:val="00B1407E"/>
    <w:rsid w:val="00B14700"/>
    <w:rsid w:val="00B15033"/>
    <w:rsid w:val="00B15162"/>
    <w:rsid w:val="00B15319"/>
    <w:rsid w:val="00B153AC"/>
    <w:rsid w:val="00B1552A"/>
    <w:rsid w:val="00B16067"/>
    <w:rsid w:val="00B16130"/>
    <w:rsid w:val="00B1666B"/>
    <w:rsid w:val="00B16B9D"/>
    <w:rsid w:val="00B16DF6"/>
    <w:rsid w:val="00B17203"/>
    <w:rsid w:val="00B172EB"/>
    <w:rsid w:val="00B17448"/>
    <w:rsid w:val="00B17AAA"/>
    <w:rsid w:val="00B17FF0"/>
    <w:rsid w:val="00B20215"/>
    <w:rsid w:val="00B2031E"/>
    <w:rsid w:val="00B21544"/>
    <w:rsid w:val="00B219DB"/>
    <w:rsid w:val="00B21C77"/>
    <w:rsid w:val="00B21EF1"/>
    <w:rsid w:val="00B221F2"/>
    <w:rsid w:val="00B22293"/>
    <w:rsid w:val="00B22869"/>
    <w:rsid w:val="00B22DA5"/>
    <w:rsid w:val="00B2337D"/>
    <w:rsid w:val="00B233C4"/>
    <w:rsid w:val="00B23848"/>
    <w:rsid w:val="00B23A04"/>
    <w:rsid w:val="00B23BF2"/>
    <w:rsid w:val="00B24147"/>
    <w:rsid w:val="00B2431E"/>
    <w:rsid w:val="00B2477C"/>
    <w:rsid w:val="00B24D9E"/>
    <w:rsid w:val="00B24E27"/>
    <w:rsid w:val="00B24F8D"/>
    <w:rsid w:val="00B25035"/>
    <w:rsid w:val="00B258E1"/>
    <w:rsid w:val="00B26D64"/>
    <w:rsid w:val="00B27021"/>
    <w:rsid w:val="00B27282"/>
    <w:rsid w:val="00B274FA"/>
    <w:rsid w:val="00B27A88"/>
    <w:rsid w:val="00B3005E"/>
    <w:rsid w:val="00B301DA"/>
    <w:rsid w:val="00B30438"/>
    <w:rsid w:val="00B30610"/>
    <w:rsid w:val="00B30613"/>
    <w:rsid w:val="00B3062A"/>
    <w:rsid w:val="00B307ED"/>
    <w:rsid w:val="00B30E1A"/>
    <w:rsid w:val="00B30EE0"/>
    <w:rsid w:val="00B310E3"/>
    <w:rsid w:val="00B314E2"/>
    <w:rsid w:val="00B31730"/>
    <w:rsid w:val="00B31CE9"/>
    <w:rsid w:val="00B324A3"/>
    <w:rsid w:val="00B32599"/>
    <w:rsid w:val="00B32BC8"/>
    <w:rsid w:val="00B32E5C"/>
    <w:rsid w:val="00B33313"/>
    <w:rsid w:val="00B33431"/>
    <w:rsid w:val="00B33448"/>
    <w:rsid w:val="00B3359F"/>
    <w:rsid w:val="00B339B7"/>
    <w:rsid w:val="00B34333"/>
    <w:rsid w:val="00B3441F"/>
    <w:rsid w:val="00B34BBD"/>
    <w:rsid w:val="00B34C8B"/>
    <w:rsid w:val="00B34E59"/>
    <w:rsid w:val="00B350DC"/>
    <w:rsid w:val="00B3520E"/>
    <w:rsid w:val="00B352BD"/>
    <w:rsid w:val="00B35C13"/>
    <w:rsid w:val="00B361D1"/>
    <w:rsid w:val="00B366B5"/>
    <w:rsid w:val="00B369FA"/>
    <w:rsid w:val="00B36A72"/>
    <w:rsid w:val="00B36C05"/>
    <w:rsid w:val="00B36C68"/>
    <w:rsid w:val="00B370CA"/>
    <w:rsid w:val="00B37282"/>
    <w:rsid w:val="00B37743"/>
    <w:rsid w:val="00B37B7C"/>
    <w:rsid w:val="00B411DA"/>
    <w:rsid w:val="00B41A95"/>
    <w:rsid w:val="00B41C56"/>
    <w:rsid w:val="00B41F1A"/>
    <w:rsid w:val="00B426CB"/>
    <w:rsid w:val="00B42C6B"/>
    <w:rsid w:val="00B42D4A"/>
    <w:rsid w:val="00B432F7"/>
    <w:rsid w:val="00B4335B"/>
    <w:rsid w:val="00B43852"/>
    <w:rsid w:val="00B43B8F"/>
    <w:rsid w:val="00B44611"/>
    <w:rsid w:val="00B44614"/>
    <w:rsid w:val="00B44834"/>
    <w:rsid w:val="00B44952"/>
    <w:rsid w:val="00B44B31"/>
    <w:rsid w:val="00B44B97"/>
    <w:rsid w:val="00B452A5"/>
    <w:rsid w:val="00B4589E"/>
    <w:rsid w:val="00B458FF"/>
    <w:rsid w:val="00B466D0"/>
    <w:rsid w:val="00B4688B"/>
    <w:rsid w:val="00B468FB"/>
    <w:rsid w:val="00B46F9C"/>
    <w:rsid w:val="00B472D3"/>
    <w:rsid w:val="00B478B2"/>
    <w:rsid w:val="00B50032"/>
    <w:rsid w:val="00B50872"/>
    <w:rsid w:val="00B50DDC"/>
    <w:rsid w:val="00B50F74"/>
    <w:rsid w:val="00B5106D"/>
    <w:rsid w:val="00B521A2"/>
    <w:rsid w:val="00B5337C"/>
    <w:rsid w:val="00B5338E"/>
    <w:rsid w:val="00B53514"/>
    <w:rsid w:val="00B539E1"/>
    <w:rsid w:val="00B53BD7"/>
    <w:rsid w:val="00B53C15"/>
    <w:rsid w:val="00B53CBD"/>
    <w:rsid w:val="00B53D0B"/>
    <w:rsid w:val="00B53E30"/>
    <w:rsid w:val="00B53E90"/>
    <w:rsid w:val="00B53EF9"/>
    <w:rsid w:val="00B53F74"/>
    <w:rsid w:val="00B54249"/>
    <w:rsid w:val="00B543D8"/>
    <w:rsid w:val="00B54882"/>
    <w:rsid w:val="00B54A7C"/>
    <w:rsid w:val="00B54F0A"/>
    <w:rsid w:val="00B55071"/>
    <w:rsid w:val="00B557D3"/>
    <w:rsid w:val="00B55993"/>
    <w:rsid w:val="00B55DC5"/>
    <w:rsid w:val="00B563F5"/>
    <w:rsid w:val="00B56D93"/>
    <w:rsid w:val="00B56E24"/>
    <w:rsid w:val="00B56E78"/>
    <w:rsid w:val="00B5712F"/>
    <w:rsid w:val="00B57222"/>
    <w:rsid w:val="00B57469"/>
    <w:rsid w:val="00B575A3"/>
    <w:rsid w:val="00B575D0"/>
    <w:rsid w:val="00B576E3"/>
    <w:rsid w:val="00B57734"/>
    <w:rsid w:val="00B60211"/>
    <w:rsid w:val="00B604DF"/>
    <w:rsid w:val="00B60581"/>
    <w:rsid w:val="00B607DF"/>
    <w:rsid w:val="00B6140A"/>
    <w:rsid w:val="00B61A54"/>
    <w:rsid w:val="00B61BAC"/>
    <w:rsid w:val="00B62495"/>
    <w:rsid w:val="00B62596"/>
    <w:rsid w:val="00B62E8B"/>
    <w:rsid w:val="00B62FD3"/>
    <w:rsid w:val="00B630C8"/>
    <w:rsid w:val="00B634EE"/>
    <w:rsid w:val="00B63535"/>
    <w:rsid w:val="00B63864"/>
    <w:rsid w:val="00B6414A"/>
    <w:rsid w:val="00B64863"/>
    <w:rsid w:val="00B64A96"/>
    <w:rsid w:val="00B64BE3"/>
    <w:rsid w:val="00B64D3A"/>
    <w:rsid w:val="00B651AB"/>
    <w:rsid w:val="00B66243"/>
    <w:rsid w:val="00B6672C"/>
    <w:rsid w:val="00B667D6"/>
    <w:rsid w:val="00B669B6"/>
    <w:rsid w:val="00B669C3"/>
    <w:rsid w:val="00B66A80"/>
    <w:rsid w:val="00B676F4"/>
    <w:rsid w:val="00B67A07"/>
    <w:rsid w:val="00B67DA0"/>
    <w:rsid w:val="00B67F34"/>
    <w:rsid w:val="00B7000D"/>
    <w:rsid w:val="00B70909"/>
    <w:rsid w:val="00B70F53"/>
    <w:rsid w:val="00B71942"/>
    <w:rsid w:val="00B7236F"/>
    <w:rsid w:val="00B72BEE"/>
    <w:rsid w:val="00B730B0"/>
    <w:rsid w:val="00B734E0"/>
    <w:rsid w:val="00B7381B"/>
    <w:rsid w:val="00B739AA"/>
    <w:rsid w:val="00B73E25"/>
    <w:rsid w:val="00B742AF"/>
    <w:rsid w:val="00B746AB"/>
    <w:rsid w:val="00B74895"/>
    <w:rsid w:val="00B74C09"/>
    <w:rsid w:val="00B74E69"/>
    <w:rsid w:val="00B75377"/>
    <w:rsid w:val="00B757B2"/>
    <w:rsid w:val="00B7623E"/>
    <w:rsid w:val="00B765E7"/>
    <w:rsid w:val="00B76622"/>
    <w:rsid w:val="00B76C2B"/>
    <w:rsid w:val="00B77982"/>
    <w:rsid w:val="00B77AB1"/>
    <w:rsid w:val="00B77C5A"/>
    <w:rsid w:val="00B77D80"/>
    <w:rsid w:val="00B8088C"/>
    <w:rsid w:val="00B80AA6"/>
    <w:rsid w:val="00B81479"/>
    <w:rsid w:val="00B81505"/>
    <w:rsid w:val="00B81891"/>
    <w:rsid w:val="00B81968"/>
    <w:rsid w:val="00B82091"/>
    <w:rsid w:val="00B820E3"/>
    <w:rsid w:val="00B8251D"/>
    <w:rsid w:val="00B8259F"/>
    <w:rsid w:val="00B827EE"/>
    <w:rsid w:val="00B82EC2"/>
    <w:rsid w:val="00B8324A"/>
    <w:rsid w:val="00B83263"/>
    <w:rsid w:val="00B83564"/>
    <w:rsid w:val="00B83B13"/>
    <w:rsid w:val="00B84857"/>
    <w:rsid w:val="00B8539D"/>
    <w:rsid w:val="00B85853"/>
    <w:rsid w:val="00B85BC4"/>
    <w:rsid w:val="00B86655"/>
    <w:rsid w:val="00B871D0"/>
    <w:rsid w:val="00B872BB"/>
    <w:rsid w:val="00B87434"/>
    <w:rsid w:val="00B876E5"/>
    <w:rsid w:val="00B9015B"/>
    <w:rsid w:val="00B9154E"/>
    <w:rsid w:val="00B915C6"/>
    <w:rsid w:val="00B917F1"/>
    <w:rsid w:val="00B918B5"/>
    <w:rsid w:val="00B918FE"/>
    <w:rsid w:val="00B91932"/>
    <w:rsid w:val="00B91DB1"/>
    <w:rsid w:val="00B91E41"/>
    <w:rsid w:val="00B925D9"/>
    <w:rsid w:val="00B92986"/>
    <w:rsid w:val="00B92B92"/>
    <w:rsid w:val="00B9340F"/>
    <w:rsid w:val="00B93FEC"/>
    <w:rsid w:val="00B94158"/>
    <w:rsid w:val="00B9475F"/>
    <w:rsid w:val="00B95185"/>
    <w:rsid w:val="00B95226"/>
    <w:rsid w:val="00B959BB"/>
    <w:rsid w:val="00B95C57"/>
    <w:rsid w:val="00B95E79"/>
    <w:rsid w:val="00B96222"/>
    <w:rsid w:val="00B96557"/>
    <w:rsid w:val="00B965D2"/>
    <w:rsid w:val="00B966A1"/>
    <w:rsid w:val="00B97169"/>
    <w:rsid w:val="00B975E7"/>
    <w:rsid w:val="00B97F93"/>
    <w:rsid w:val="00BA004A"/>
    <w:rsid w:val="00BA0240"/>
    <w:rsid w:val="00BA0358"/>
    <w:rsid w:val="00BA0752"/>
    <w:rsid w:val="00BA081D"/>
    <w:rsid w:val="00BA0E1B"/>
    <w:rsid w:val="00BA0ECE"/>
    <w:rsid w:val="00BA110E"/>
    <w:rsid w:val="00BA1594"/>
    <w:rsid w:val="00BA16F7"/>
    <w:rsid w:val="00BA17F7"/>
    <w:rsid w:val="00BA18DA"/>
    <w:rsid w:val="00BA1A15"/>
    <w:rsid w:val="00BA1B96"/>
    <w:rsid w:val="00BA1F35"/>
    <w:rsid w:val="00BA3DF7"/>
    <w:rsid w:val="00BA424B"/>
    <w:rsid w:val="00BA430A"/>
    <w:rsid w:val="00BA48EB"/>
    <w:rsid w:val="00BA4B79"/>
    <w:rsid w:val="00BA540D"/>
    <w:rsid w:val="00BA5AF5"/>
    <w:rsid w:val="00BA6C18"/>
    <w:rsid w:val="00BA6EE7"/>
    <w:rsid w:val="00BA73D6"/>
    <w:rsid w:val="00BA7470"/>
    <w:rsid w:val="00BA74B4"/>
    <w:rsid w:val="00BB08A4"/>
    <w:rsid w:val="00BB0902"/>
    <w:rsid w:val="00BB0C4D"/>
    <w:rsid w:val="00BB0EDC"/>
    <w:rsid w:val="00BB0F36"/>
    <w:rsid w:val="00BB0F49"/>
    <w:rsid w:val="00BB1767"/>
    <w:rsid w:val="00BB19A4"/>
    <w:rsid w:val="00BB1B64"/>
    <w:rsid w:val="00BB1F52"/>
    <w:rsid w:val="00BB20AC"/>
    <w:rsid w:val="00BB2946"/>
    <w:rsid w:val="00BB3A4C"/>
    <w:rsid w:val="00BB3E4A"/>
    <w:rsid w:val="00BB42C9"/>
    <w:rsid w:val="00BB51C6"/>
    <w:rsid w:val="00BB525F"/>
    <w:rsid w:val="00BB56D6"/>
    <w:rsid w:val="00BB59B9"/>
    <w:rsid w:val="00BB5DAB"/>
    <w:rsid w:val="00BB6020"/>
    <w:rsid w:val="00BB6E67"/>
    <w:rsid w:val="00BB6E89"/>
    <w:rsid w:val="00BB6EA6"/>
    <w:rsid w:val="00BB7133"/>
    <w:rsid w:val="00BC02EC"/>
    <w:rsid w:val="00BC0962"/>
    <w:rsid w:val="00BC0990"/>
    <w:rsid w:val="00BC12CE"/>
    <w:rsid w:val="00BC17F0"/>
    <w:rsid w:val="00BC19AA"/>
    <w:rsid w:val="00BC1B93"/>
    <w:rsid w:val="00BC20F1"/>
    <w:rsid w:val="00BC2448"/>
    <w:rsid w:val="00BC25C8"/>
    <w:rsid w:val="00BC2B9F"/>
    <w:rsid w:val="00BC2BB5"/>
    <w:rsid w:val="00BC2D91"/>
    <w:rsid w:val="00BC357B"/>
    <w:rsid w:val="00BC3772"/>
    <w:rsid w:val="00BC3AF9"/>
    <w:rsid w:val="00BC3BA6"/>
    <w:rsid w:val="00BC3BF4"/>
    <w:rsid w:val="00BC46B9"/>
    <w:rsid w:val="00BC494B"/>
    <w:rsid w:val="00BC4D51"/>
    <w:rsid w:val="00BC50DD"/>
    <w:rsid w:val="00BC50F2"/>
    <w:rsid w:val="00BC5325"/>
    <w:rsid w:val="00BC53F6"/>
    <w:rsid w:val="00BC5860"/>
    <w:rsid w:val="00BC5DC2"/>
    <w:rsid w:val="00BC60C0"/>
    <w:rsid w:val="00BC6A47"/>
    <w:rsid w:val="00BC6BAC"/>
    <w:rsid w:val="00BC6BFC"/>
    <w:rsid w:val="00BC6FB8"/>
    <w:rsid w:val="00BC757C"/>
    <w:rsid w:val="00BC7753"/>
    <w:rsid w:val="00BC79DA"/>
    <w:rsid w:val="00BC7D8F"/>
    <w:rsid w:val="00BC7F5D"/>
    <w:rsid w:val="00BD0130"/>
    <w:rsid w:val="00BD0AD6"/>
    <w:rsid w:val="00BD0CF9"/>
    <w:rsid w:val="00BD0D09"/>
    <w:rsid w:val="00BD1488"/>
    <w:rsid w:val="00BD1969"/>
    <w:rsid w:val="00BD1A2F"/>
    <w:rsid w:val="00BD1FDE"/>
    <w:rsid w:val="00BD23FC"/>
    <w:rsid w:val="00BD25A7"/>
    <w:rsid w:val="00BD26E5"/>
    <w:rsid w:val="00BD28FA"/>
    <w:rsid w:val="00BD2D8D"/>
    <w:rsid w:val="00BD334C"/>
    <w:rsid w:val="00BD34AA"/>
    <w:rsid w:val="00BD3775"/>
    <w:rsid w:val="00BD3AD4"/>
    <w:rsid w:val="00BD44E1"/>
    <w:rsid w:val="00BD49F1"/>
    <w:rsid w:val="00BD4DE5"/>
    <w:rsid w:val="00BD4E19"/>
    <w:rsid w:val="00BD550F"/>
    <w:rsid w:val="00BD561D"/>
    <w:rsid w:val="00BD5910"/>
    <w:rsid w:val="00BD5A07"/>
    <w:rsid w:val="00BD5CFC"/>
    <w:rsid w:val="00BD664C"/>
    <w:rsid w:val="00BD6A38"/>
    <w:rsid w:val="00BD716D"/>
    <w:rsid w:val="00BD73C3"/>
    <w:rsid w:val="00BD75FA"/>
    <w:rsid w:val="00BD7631"/>
    <w:rsid w:val="00BD7679"/>
    <w:rsid w:val="00BD7B05"/>
    <w:rsid w:val="00BE02D9"/>
    <w:rsid w:val="00BE0323"/>
    <w:rsid w:val="00BE075B"/>
    <w:rsid w:val="00BE0C2F"/>
    <w:rsid w:val="00BE0E5D"/>
    <w:rsid w:val="00BE0E79"/>
    <w:rsid w:val="00BE10AC"/>
    <w:rsid w:val="00BE12BE"/>
    <w:rsid w:val="00BE13CA"/>
    <w:rsid w:val="00BE14FE"/>
    <w:rsid w:val="00BE1533"/>
    <w:rsid w:val="00BE16A9"/>
    <w:rsid w:val="00BE1774"/>
    <w:rsid w:val="00BE1B36"/>
    <w:rsid w:val="00BE1FD2"/>
    <w:rsid w:val="00BE20FC"/>
    <w:rsid w:val="00BE2215"/>
    <w:rsid w:val="00BE315D"/>
    <w:rsid w:val="00BE32BD"/>
    <w:rsid w:val="00BE376C"/>
    <w:rsid w:val="00BE3A0C"/>
    <w:rsid w:val="00BE3F5D"/>
    <w:rsid w:val="00BE4661"/>
    <w:rsid w:val="00BE46CC"/>
    <w:rsid w:val="00BE4884"/>
    <w:rsid w:val="00BE488A"/>
    <w:rsid w:val="00BE4955"/>
    <w:rsid w:val="00BE498F"/>
    <w:rsid w:val="00BE4ACD"/>
    <w:rsid w:val="00BE4C63"/>
    <w:rsid w:val="00BE4DCF"/>
    <w:rsid w:val="00BE5227"/>
    <w:rsid w:val="00BE5318"/>
    <w:rsid w:val="00BE58BB"/>
    <w:rsid w:val="00BE5BAC"/>
    <w:rsid w:val="00BE5EA7"/>
    <w:rsid w:val="00BE62A2"/>
    <w:rsid w:val="00BE64F9"/>
    <w:rsid w:val="00BE67B2"/>
    <w:rsid w:val="00BE67CD"/>
    <w:rsid w:val="00BE6A4E"/>
    <w:rsid w:val="00BE71F3"/>
    <w:rsid w:val="00BE74F5"/>
    <w:rsid w:val="00BE7C7A"/>
    <w:rsid w:val="00BE7D51"/>
    <w:rsid w:val="00BE7E61"/>
    <w:rsid w:val="00BE7F3A"/>
    <w:rsid w:val="00BF0116"/>
    <w:rsid w:val="00BF08C4"/>
    <w:rsid w:val="00BF0F77"/>
    <w:rsid w:val="00BF1219"/>
    <w:rsid w:val="00BF137A"/>
    <w:rsid w:val="00BF1613"/>
    <w:rsid w:val="00BF1706"/>
    <w:rsid w:val="00BF19B5"/>
    <w:rsid w:val="00BF1AAD"/>
    <w:rsid w:val="00BF1F1B"/>
    <w:rsid w:val="00BF2197"/>
    <w:rsid w:val="00BF25B0"/>
    <w:rsid w:val="00BF29EA"/>
    <w:rsid w:val="00BF3043"/>
    <w:rsid w:val="00BF3811"/>
    <w:rsid w:val="00BF3BE5"/>
    <w:rsid w:val="00BF40D2"/>
    <w:rsid w:val="00BF411A"/>
    <w:rsid w:val="00BF468B"/>
    <w:rsid w:val="00BF4867"/>
    <w:rsid w:val="00BF49DB"/>
    <w:rsid w:val="00BF55C9"/>
    <w:rsid w:val="00BF5CFA"/>
    <w:rsid w:val="00BF5D24"/>
    <w:rsid w:val="00BF6198"/>
    <w:rsid w:val="00BF667A"/>
    <w:rsid w:val="00BF6705"/>
    <w:rsid w:val="00BF6B72"/>
    <w:rsid w:val="00BF6C85"/>
    <w:rsid w:val="00BF7014"/>
    <w:rsid w:val="00BF7476"/>
    <w:rsid w:val="00BF7B9A"/>
    <w:rsid w:val="00BF7CC2"/>
    <w:rsid w:val="00BF7CE6"/>
    <w:rsid w:val="00BF7FCE"/>
    <w:rsid w:val="00C001F5"/>
    <w:rsid w:val="00C00A0B"/>
    <w:rsid w:val="00C00A4D"/>
    <w:rsid w:val="00C01997"/>
    <w:rsid w:val="00C01A6F"/>
    <w:rsid w:val="00C01C53"/>
    <w:rsid w:val="00C02137"/>
    <w:rsid w:val="00C027BE"/>
    <w:rsid w:val="00C0294C"/>
    <w:rsid w:val="00C02D24"/>
    <w:rsid w:val="00C02D35"/>
    <w:rsid w:val="00C02DFD"/>
    <w:rsid w:val="00C02E35"/>
    <w:rsid w:val="00C02ED8"/>
    <w:rsid w:val="00C033FD"/>
    <w:rsid w:val="00C0351B"/>
    <w:rsid w:val="00C036A6"/>
    <w:rsid w:val="00C03939"/>
    <w:rsid w:val="00C03D7D"/>
    <w:rsid w:val="00C04256"/>
    <w:rsid w:val="00C043A9"/>
    <w:rsid w:val="00C044CC"/>
    <w:rsid w:val="00C04DD4"/>
    <w:rsid w:val="00C04E01"/>
    <w:rsid w:val="00C04F36"/>
    <w:rsid w:val="00C050BF"/>
    <w:rsid w:val="00C05531"/>
    <w:rsid w:val="00C05FD3"/>
    <w:rsid w:val="00C062A3"/>
    <w:rsid w:val="00C068A6"/>
    <w:rsid w:val="00C06C36"/>
    <w:rsid w:val="00C06CC7"/>
    <w:rsid w:val="00C0789A"/>
    <w:rsid w:val="00C079B2"/>
    <w:rsid w:val="00C07E8D"/>
    <w:rsid w:val="00C10124"/>
    <w:rsid w:val="00C1016E"/>
    <w:rsid w:val="00C1017B"/>
    <w:rsid w:val="00C10E02"/>
    <w:rsid w:val="00C11228"/>
    <w:rsid w:val="00C11652"/>
    <w:rsid w:val="00C117C7"/>
    <w:rsid w:val="00C11E77"/>
    <w:rsid w:val="00C12209"/>
    <w:rsid w:val="00C1251E"/>
    <w:rsid w:val="00C12942"/>
    <w:rsid w:val="00C132E0"/>
    <w:rsid w:val="00C135D4"/>
    <w:rsid w:val="00C14258"/>
    <w:rsid w:val="00C14326"/>
    <w:rsid w:val="00C1433D"/>
    <w:rsid w:val="00C1441F"/>
    <w:rsid w:val="00C14ACD"/>
    <w:rsid w:val="00C14F6C"/>
    <w:rsid w:val="00C15111"/>
    <w:rsid w:val="00C15254"/>
    <w:rsid w:val="00C1549C"/>
    <w:rsid w:val="00C157E5"/>
    <w:rsid w:val="00C15999"/>
    <w:rsid w:val="00C159DB"/>
    <w:rsid w:val="00C15AEF"/>
    <w:rsid w:val="00C15E14"/>
    <w:rsid w:val="00C15E7C"/>
    <w:rsid w:val="00C15FD9"/>
    <w:rsid w:val="00C160CC"/>
    <w:rsid w:val="00C171BC"/>
    <w:rsid w:val="00C17927"/>
    <w:rsid w:val="00C2018B"/>
    <w:rsid w:val="00C202D3"/>
    <w:rsid w:val="00C20EB3"/>
    <w:rsid w:val="00C21657"/>
    <w:rsid w:val="00C21B23"/>
    <w:rsid w:val="00C21DE6"/>
    <w:rsid w:val="00C22160"/>
    <w:rsid w:val="00C22E0D"/>
    <w:rsid w:val="00C231D5"/>
    <w:rsid w:val="00C23DA8"/>
    <w:rsid w:val="00C241E9"/>
    <w:rsid w:val="00C24316"/>
    <w:rsid w:val="00C24931"/>
    <w:rsid w:val="00C24993"/>
    <w:rsid w:val="00C2524F"/>
    <w:rsid w:val="00C252E4"/>
    <w:rsid w:val="00C25A0F"/>
    <w:rsid w:val="00C25CD2"/>
    <w:rsid w:val="00C25D85"/>
    <w:rsid w:val="00C25DB5"/>
    <w:rsid w:val="00C26BF8"/>
    <w:rsid w:val="00C2744F"/>
    <w:rsid w:val="00C276A4"/>
    <w:rsid w:val="00C27885"/>
    <w:rsid w:val="00C27AF9"/>
    <w:rsid w:val="00C27B0B"/>
    <w:rsid w:val="00C304D9"/>
    <w:rsid w:val="00C304E9"/>
    <w:rsid w:val="00C309D1"/>
    <w:rsid w:val="00C31047"/>
    <w:rsid w:val="00C31A39"/>
    <w:rsid w:val="00C321A2"/>
    <w:rsid w:val="00C32201"/>
    <w:rsid w:val="00C323A2"/>
    <w:rsid w:val="00C3242B"/>
    <w:rsid w:val="00C324E9"/>
    <w:rsid w:val="00C325F7"/>
    <w:rsid w:val="00C32B4E"/>
    <w:rsid w:val="00C32EAD"/>
    <w:rsid w:val="00C33E7F"/>
    <w:rsid w:val="00C33EA6"/>
    <w:rsid w:val="00C3461E"/>
    <w:rsid w:val="00C3470E"/>
    <w:rsid w:val="00C34766"/>
    <w:rsid w:val="00C3485A"/>
    <w:rsid w:val="00C34AE9"/>
    <w:rsid w:val="00C34C82"/>
    <w:rsid w:val="00C34F25"/>
    <w:rsid w:val="00C3506C"/>
    <w:rsid w:val="00C35413"/>
    <w:rsid w:val="00C35761"/>
    <w:rsid w:val="00C35C99"/>
    <w:rsid w:val="00C36689"/>
    <w:rsid w:val="00C36D5A"/>
    <w:rsid w:val="00C36FDE"/>
    <w:rsid w:val="00C3725E"/>
    <w:rsid w:val="00C37426"/>
    <w:rsid w:val="00C377FD"/>
    <w:rsid w:val="00C378CE"/>
    <w:rsid w:val="00C37D27"/>
    <w:rsid w:val="00C37F14"/>
    <w:rsid w:val="00C4000E"/>
    <w:rsid w:val="00C40122"/>
    <w:rsid w:val="00C40212"/>
    <w:rsid w:val="00C4046D"/>
    <w:rsid w:val="00C40C34"/>
    <w:rsid w:val="00C40C8D"/>
    <w:rsid w:val="00C40FFF"/>
    <w:rsid w:val="00C41108"/>
    <w:rsid w:val="00C4115D"/>
    <w:rsid w:val="00C41502"/>
    <w:rsid w:val="00C41C85"/>
    <w:rsid w:val="00C41EF0"/>
    <w:rsid w:val="00C41F02"/>
    <w:rsid w:val="00C42093"/>
    <w:rsid w:val="00C422BD"/>
    <w:rsid w:val="00C423E5"/>
    <w:rsid w:val="00C42C44"/>
    <w:rsid w:val="00C4324F"/>
    <w:rsid w:val="00C43A76"/>
    <w:rsid w:val="00C43A92"/>
    <w:rsid w:val="00C43DEF"/>
    <w:rsid w:val="00C43E54"/>
    <w:rsid w:val="00C43FD7"/>
    <w:rsid w:val="00C44384"/>
    <w:rsid w:val="00C446ED"/>
    <w:rsid w:val="00C4480B"/>
    <w:rsid w:val="00C4491F"/>
    <w:rsid w:val="00C44974"/>
    <w:rsid w:val="00C44B15"/>
    <w:rsid w:val="00C45216"/>
    <w:rsid w:val="00C452DD"/>
    <w:rsid w:val="00C45636"/>
    <w:rsid w:val="00C45F8C"/>
    <w:rsid w:val="00C46522"/>
    <w:rsid w:val="00C466F6"/>
    <w:rsid w:val="00C4681D"/>
    <w:rsid w:val="00C468F2"/>
    <w:rsid w:val="00C46BB7"/>
    <w:rsid w:val="00C46D0E"/>
    <w:rsid w:val="00C46EAB"/>
    <w:rsid w:val="00C47209"/>
    <w:rsid w:val="00C472EE"/>
    <w:rsid w:val="00C4737D"/>
    <w:rsid w:val="00C47425"/>
    <w:rsid w:val="00C47781"/>
    <w:rsid w:val="00C47D3F"/>
    <w:rsid w:val="00C502A7"/>
    <w:rsid w:val="00C504AD"/>
    <w:rsid w:val="00C50904"/>
    <w:rsid w:val="00C50A17"/>
    <w:rsid w:val="00C50DA8"/>
    <w:rsid w:val="00C516BF"/>
    <w:rsid w:val="00C51824"/>
    <w:rsid w:val="00C521AB"/>
    <w:rsid w:val="00C522A6"/>
    <w:rsid w:val="00C52B3C"/>
    <w:rsid w:val="00C52CA2"/>
    <w:rsid w:val="00C53031"/>
    <w:rsid w:val="00C5314A"/>
    <w:rsid w:val="00C53999"/>
    <w:rsid w:val="00C53EFC"/>
    <w:rsid w:val="00C54836"/>
    <w:rsid w:val="00C549B9"/>
    <w:rsid w:val="00C54A3E"/>
    <w:rsid w:val="00C55507"/>
    <w:rsid w:val="00C55518"/>
    <w:rsid w:val="00C555C2"/>
    <w:rsid w:val="00C5574C"/>
    <w:rsid w:val="00C55AEC"/>
    <w:rsid w:val="00C55E81"/>
    <w:rsid w:val="00C560C1"/>
    <w:rsid w:val="00C564C2"/>
    <w:rsid w:val="00C5656E"/>
    <w:rsid w:val="00C567BF"/>
    <w:rsid w:val="00C56C8F"/>
    <w:rsid w:val="00C56DF4"/>
    <w:rsid w:val="00C56FBE"/>
    <w:rsid w:val="00C57033"/>
    <w:rsid w:val="00C578DD"/>
    <w:rsid w:val="00C57945"/>
    <w:rsid w:val="00C57C85"/>
    <w:rsid w:val="00C603EF"/>
    <w:rsid w:val="00C60515"/>
    <w:rsid w:val="00C605AE"/>
    <w:rsid w:val="00C60D64"/>
    <w:rsid w:val="00C60DD1"/>
    <w:rsid w:val="00C60E03"/>
    <w:rsid w:val="00C61582"/>
    <w:rsid w:val="00C616AC"/>
    <w:rsid w:val="00C617F0"/>
    <w:rsid w:val="00C61D26"/>
    <w:rsid w:val="00C61F73"/>
    <w:rsid w:val="00C62727"/>
    <w:rsid w:val="00C62797"/>
    <w:rsid w:val="00C62C5A"/>
    <w:rsid w:val="00C62D7A"/>
    <w:rsid w:val="00C633B5"/>
    <w:rsid w:val="00C63570"/>
    <w:rsid w:val="00C635C5"/>
    <w:rsid w:val="00C63623"/>
    <w:rsid w:val="00C6404E"/>
    <w:rsid w:val="00C64AF7"/>
    <w:rsid w:val="00C655BD"/>
    <w:rsid w:val="00C66119"/>
    <w:rsid w:val="00C66992"/>
    <w:rsid w:val="00C67195"/>
    <w:rsid w:val="00C671D6"/>
    <w:rsid w:val="00C671ED"/>
    <w:rsid w:val="00C674C0"/>
    <w:rsid w:val="00C67565"/>
    <w:rsid w:val="00C678BF"/>
    <w:rsid w:val="00C67919"/>
    <w:rsid w:val="00C67C63"/>
    <w:rsid w:val="00C70137"/>
    <w:rsid w:val="00C7067A"/>
    <w:rsid w:val="00C70F2F"/>
    <w:rsid w:val="00C70FC7"/>
    <w:rsid w:val="00C71009"/>
    <w:rsid w:val="00C71518"/>
    <w:rsid w:val="00C71E00"/>
    <w:rsid w:val="00C71E18"/>
    <w:rsid w:val="00C722A8"/>
    <w:rsid w:val="00C72357"/>
    <w:rsid w:val="00C72B51"/>
    <w:rsid w:val="00C7324F"/>
    <w:rsid w:val="00C733AF"/>
    <w:rsid w:val="00C7373A"/>
    <w:rsid w:val="00C738CE"/>
    <w:rsid w:val="00C738EA"/>
    <w:rsid w:val="00C73CEF"/>
    <w:rsid w:val="00C73E7F"/>
    <w:rsid w:val="00C74276"/>
    <w:rsid w:val="00C74421"/>
    <w:rsid w:val="00C74931"/>
    <w:rsid w:val="00C74EF6"/>
    <w:rsid w:val="00C75388"/>
    <w:rsid w:val="00C754AF"/>
    <w:rsid w:val="00C75A33"/>
    <w:rsid w:val="00C75AD1"/>
    <w:rsid w:val="00C75B73"/>
    <w:rsid w:val="00C75D9D"/>
    <w:rsid w:val="00C762B7"/>
    <w:rsid w:val="00C7670C"/>
    <w:rsid w:val="00C76F49"/>
    <w:rsid w:val="00C77112"/>
    <w:rsid w:val="00C7734E"/>
    <w:rsid w:val="00C77423"/>
    <w:rsid w:val="00C774B9"/>
    <w:rsid w:val="00C77523"/>
    <w:rsid w:val="00C77609"/>
    <w:rsid w:val="00C77651"/>
    <w:rsid w:val="00C77C0E"/>
    <w:rsid w:val="00C77E4A"/>
    <w:rsid w:val="00C77FFD"/>
    <w:rsid w:val="00C80D86"/>
    <w:rsid w:val="00C80ECA"/>
    <w:rsid w:val="00C80FBD"/>
    <w:rsid w:val="00C812DA"/>
    <w:rsid w:val="00C8141C"/>
    <w:rsid w:val="00C81430"/>
    <w:rsid w:val="00C81E6E"/>
    <w:rsid w:val="00C82356"/>
    <w:rsid w:val="00C825B0"/>
    <w:rsid w:val="00C82B3D"/>
    <w:rsid w:val="00C82C0D"/>
    <w:rsid w:val="00C82F00"/>
    <w:rsid w:val="00C834E7"/>
    <w:rsid w:val="00C840C6"/>
    <w:rsid w:val="00C8556F"/>
    <w:rsid w:val="00C85933"/>
    <w:rsid w:val="00C85A5F"/>
    <w:rsid w:val="00C864B9"/>
    <w:rsid w:val="00C86820"/>
    <w:rsid w:val="00C868FD"/>
    <w:rsid w:val="00C86DC2"/>
    <w:rsid w:val="00C86EA9"/>
    <w:rsid w:val="00C87108"/>
    <w:rsid w:val="00C87841"/>
    <w:rsid w:val="00C87C40"/>
    <w:rsid w:val="00C9014B"/>
    <w:rsid w:val="00C905CD"/>
    <w:rsid w:val="00C905DE"/>
    <w:rsid w:val="00C9072A"/>
    <w:rsid w:val="00C90889"/>
    <w:rsid w:val="00C908F7"/>
    <w:rsid w:val="00C90943"/>
    <w:rsid w:val="00C909A6"/>
    <w:rsid w:val="00C90B6D"/>
    <w:rsid w:val="00C90E55"/>
    <w:rsid w:val="00C914D7"/>
    <w:rsid w:val="00C91BB4"/>
    <w:rsid w:val="00C91BCC"/>
    <w:rsid w:val="00C9216D"/>
    <w:rsid w:val="00C922D8"/>
    <w:rsid w:val="00C9249F"/>
    <w:rsid w:val="00C92A5D"/>
    <w:rsid w:val="00C93B81"/>
    <w:rsid w:val="00C93BF6"/>
    <w:rsid w:val="00C93FDF"/>
    <w:rsid w:val="00C94099"/>
    <w:rsid w:val="00C94650"/>
    <w:rsid w:val="00C94801"/>
    <w:rsid w:val="00C9548B"/>
    <w:rsid w:val="00C95796"/>
    <w:rsid w:val="00C95CA7"/>
    <w:rsid w:val="00C95FD5"/>
    <w:rsid w:val="00C966A7"/>
    <w:rsid w:val="00C96C19"/>
    <w:rsid w:val="00C96CE4"/>
    <w:rsid w:val="00C96D88"/>
    <w:rsid w:val="00C96E9F"/>
    <w:rsid w:val="00C96FAE"/>
    <w:rsid w:val="00C9704C"/>
    <w:rsid w:val="00C97659"/>
    <w:rsid w:val="00C976B0"/>
    <w:rsid w:val="00C979B7"/>
    <w:rsid w:val="00C97ADF"/>
    <w:rsid w:val="00CA0AE9"/>
    <w:rsid w:val="00CA115E"/>
    <w:rsid w:val="00CA1556"/>
    <w:rsid w:val="00CA177A"/>
    <w:rsid w:val="00CA178A"/>
    <w:rsid w:val="00CA1AAB"/>
    <w:rsid w:val="00CA1BCA"/>
    <w:rsid w:val="00CA287A"/>
    <w:rsid w:val="00CA33BB"/>
    <w:rsid w:val="00CA37D4"/>
    <w:rsid w:val="00CA3833"/>
    <w:rsid w:val="00CA3C4F"/>
    <w:rsid w:val="00CA3E29"/>
    <w:rsid w:val="00CA3EB5"/>
    <w:rsid w:val="00CA3FC0"/>
    <w:rsid w:val="00CA4668"/>
    <w:rsid w:val="00CA474C"/>
    <w:rsid w:val="00CA4B27"/>
    <w:rsid w:val="00CA4ED2"/>
    <w:rsid w:val="00CA5429"/>
    <w:rsid w:val="00CA54BD"/>
    <w:rsid w:val="00CA5A5E"/>
    <w:rsid w:val="00CA5DEA"/>
    <w:rsid w:val="00CA5FB5"/>
    <w:rsid w:val="00CA609A"/>
    <w:rsid w:val="00CA6720"/>
    <w:rsid w:val="00CA6909"/>
    <w:rsid w:val="00CA6FD3"/>
    <w:rsid w:val="00CA7345"/>
    <w:rsid w:val="00CA7378"/>
    <w:rsid w:val="00CA7684"/>
    <w:rsid w:val="00CA7AA1"/>
    <w:rsid w:val="00CA7D2D"/>
    <w:rsid w:val="00CA7DE4"/>
    <w:rsid w:val="00CB005B"/>
    <w:rsid w:val="00CB00A1"/>
    <w:rsid w:val="00CB0C85"/>
    <w:rsid w:val="00CB11AB"/>
    <w:rsid w:val="00CB1BC4"/>
    <w:rsid w:val="00CB1D4E"/>
    <w:rsid w:val="00CB1F34"/>
    <w:rsid w:val="00CB202E"/>
    <w:rsid w:val="00CB25CA"/>
    <w:rsid w:val="00CB2611"/>
    <w:rsid w:val="00CB2B44"/>
    <w:rsid w:val="00CB2C95"/>
    <w:rsid w:val="00CB31D0"/>
    <w:rsid w:val="00CB323A"/>
    <w:rsid w:val="00CB363D"/>
    <w:rsid w:val="00CB3CB1"/>
    <w:rsid w:val="00CB3EB3"/>
    <w:rsid w:val="00CB3EB9"/>
    <w:rsid w:val="00CB3F55"/>
    <w:rsid w:val="00CB450B"/>
    <w:rsid w:val="00CB4E6B"/>
    <w:rsid w:val="00CB4F84"/>
    <w:rsid w:val="00CB50BA"/>
    <w:rsid w:val="00CB5193"/>
    <w:rsid w:val="00CB53A9"/>
    <w:rsid w:val="00CB53B0"/>
    <w:rsid w:val="00CB53E3"/>
    <w:rsid w:val="00CB575B"/>
    <w:rsid w:val="00CB587A"/>
    <w:rsid w:val="00CB5899"/>
    <w:rsid w:val="00CB6887"/>
    <w:rsid w:val="00CB69FB"/>
    <w:rsid w:val="00CB6AE3"/>
    <w:rsid w:val="00CB6D3C"/>
    <w:rsid w:val="00CB6F17"/>
    <w:rsid w:val="00CB71A7"/>
    <w:rsid w:val="00CB7403"/>
    <w:rsid w:val="00CC0731"/>
    <w:rsid w:val="00CC0D98"/>
    <w:rsid w:val="00CC12C4"/>
    <w:rsid w:val="00CC1349"/>
    <w:rsid w:val="00CC138A"/>
    <w:rsid w:val="00CC13FF"/>
    <w:rsid w:val="00CC1470"/>
    <w:rsid w:val="00CC1540"/>
    <w:rsid w:val="00CC15D2"/>
    <w:rsid w:val="00CC21E4"/>
    <w:rsid w:val="00CC2284"/>
    <w:rsid w:val="00CC253C"/>
    <w:rsid w:val="00CC2A4F"/>
    <w:rsid w:val="00CC2C45"/>
    <w:rsid w:val="00CC30CF"/>
    <w:rsid w:val="00CC3431"/>
    <w:rsid w:val="00CC38B8"/>
    <w:rsid w:val="00CC3CDB"/>
    <w:rsid w:val="00CC4346"/>
    <w:rsid w:val="00CC4591"/>
    <w:rsid w:val="00CC4603"/>
    <w:rsid w:val="00CC5025"/>
    <w:rsid w:val="00CC55C5"/>
    <w:rsid w:val="00CC55EF"/>
    <w:rsid w:val="00CC58D2"/>
    <w:rsid w:val="00CC5CC0"/>
    <w:rsid w:val="00CC5D21"/>
    <w:rsid w:val="00CC6628"/>
    <w:rsid w:val="00CC6A62"/>
    <w:rsid w:val="00CC6E04"/>
    <w:rsid w:val="00CC6F85"/>
    <w:rsid w:val="00CC7691"/>
    <w:rsid w:val="00CC7A38"/>
    <w:rsid w:val="00CC7A51"/>
    <w:rsid w:val="00CD069E"/>
    <w:rsid w:val="00CD0A2A"/>
    <w:rsid w:val="00CD0BA6"/>
    <w:rsid w:val="00CD0F48"/>
    <w:rsid w:val="00CD0FDB"/>
    <w:rsid w:val="00CD185D"/>
    <w:rsid w:val="00CD1C6C"/>
    <w:rsid w:val="00CD25B1"/>
    <w:rsid w:val="00CD2C06"/>
    <w:rsid w:val="00CD2C0F"/>
    <w:rsid w:val="00CD313F"/>
    <w:rsid w:val="00CD4BCE"/>
    <w:rsid w:val="00CD4D3C"/>
    <w:rsid w:val="00CD4E50"/>
    <w:rsid w:val="00CD56E9"/>
    <w:rsid w:val="00CD5841"/>
    <w:rsid w:val="00CD5B3D"/>
    <w:rsid w:val="00CD5C6F"/>
    <w:rsid w:val="00CD61D6"/>
    <w:rsid w:val="00CD6DDA"/>
    <w:rsid w:val="00CD6E30"/>
    <w:rsid w:val="00CD7448"/>
    <w:rsid w:val="00CD7C6C"/>
    <w:rsid w:val="00CD7FAB"/>
    <w:rsid w:val="00CE026A"/>
    <w:rsid w:val="00CE03EC"/>
    <w:rsid w:val="00CE06C2"/>
    <w:rsid w:val="00CE16A9"/>
    <w:rsid w:val="00CE1974"/>
    <w:rsid w:val="00CE1A71"/>
    <w:rsid w:val="00CE21BB"/>
    <w:rsid w:val="00CE22E6"/>
    <w:rsid w:val="00CE24E5"/>
    <w:rsid w:val="00CE292A"/>
    <w:rsid w:val="00CE2B83"/>
    <w:rsid w:val="00CE2CCC"/>
    <w:rsid w:val="00CE2E83"/>
    <w:rsid w:val="00CE359A"/>
    <w:rsid w:val="00CE36EE"/>
    <w:rsid w:val="00CE3723"/>
    <w:rsid w:val="00CE39DE"/>
    <w:rsid w:val="00CE3DD8"/>
    <w:rsid w:val="00CE44B0"/>
    <w:rsid w:val="00CE4993"/>
    <w:rsid w:val="00CE4A42"/>
    <w:rsid w:val="00CE4F0E"/>
    <w:rsid w:val="00CE501D"/>
    <w:rsid w:val="00CE50C1"/>
    <w:rsid w:val="00CE5524"/>
    <w:rsid w:val="00CE5CB2"/>
    <w:rsid w:val="00CE5E8E"/>
    <w:rsid w:val="00CE5EDC"/>
    <w:rsid w:val="00CE5F9D"/>
    <w:rsid w:val="00CE5FE3"/>
    <w:rsid w:val="00CE6212"/>
    <w:rsid w:val="00CE642C"/>
    <w:rsid w:val="00CE6543"/>
    <w:rsid w:val="00CE70EF"/>
    <w:rsid w:val="00CE749E"/>
    <w:rsid w:val="00CE76ED"/>
    <w:rsid w:val="00CE7C40"/>
    <w:rsid w:val="00CE7D5B"/>
    <w:rsid w:val="00CE7EBF"/>
    <w:rsid w:val="00CE7F30"/>
    <w:rsid w:val="00CF0126"/>
    <w:rsid w:val="00CF0BCC"/>
    <w:rsid w:val="00CF12AF"/>
    <w:rsid w:val="00CF1CCE"/>
    <w:rsid w:val="00CF201B"/>
    <w:rsid w:val="00CF20BC"/>
    <w:rsid w:val="00CF22AA"/>
    <w:rsid w:val="00CF22FF"/>
    <w:rsid w:val="00CF2855"/>
    <w:rsid w:val="00CF285F"/>
    <w:rsid w:val="00CF2C2E"/>
    <w:rsid w:val="00CF2C47"/>
    <w:rsid w:val="00CF3136"/>
    <w:rsid w:val="00CF33AC"/>
    <w:rsid w:val="00CF36AD"/>
    <w:rsid w:val="00CF4072"/>
    <w:rsid w:val="00CF4138"/>
    <w:rsid w:val="00CF4266"/>
    <w:rsid w:val="00CF4396"/>
    <w:rsid w:val="00CF446D"/>
    <w:rsid w:val="00CF4558"/>
    <w:rsid w:val="00CF4637"/>
    <w:rsid w:val="00CF4679"/>
    <w:rsid w:val="00CF4BF4"/>
    <w:rsid w:val="00CF4DE2"/>
    <w:rsid w:val="00CF52D8"/>
    <w:rsid w:val="00CF6692"/>
    <w:rsid w:val="00CF6C92"/>
    <w:rsid w:val="00CF74A6"/>
    <w:rsid w:val="00CF74D6"/>
    <w:rsid w:val="00CF76FF"/>
    <w:rsid w:val="00CF78B5"/>
    <w:rsid w:val="00CF7B5B"/>
    <w:rsid w:val="00D00099"/>
    <w:rsid w:val="00D0010B"/>
    <w:rsid w:val="00D001FD"/>
    <w:rsid w:val="00D00287"/>
    <w:rsid w:val="00D004D8"/>
    <w:rsid w:val="00D0059D"/>
    <w:rsid w:val="00D00792"/>
    <w:rsid w:val="00D00A22"/>
    <w:rsid w:val="00D00D0B"/>
    <w:rsid w:val="00D00FF5"/>
    <w:rsid w:val="00D012F9"/>
    <w:rsid w:val="00D01A9B"/>
    <w:rsid w:val="00D01E5B"/>
    <w:rsid w:val="00D01F24"/>
    <w:rsid w:val="00D01FE2"/>
    <w:rsid w:val="00D021C2"/>
    <w:rsid w:val="00D02739"/>
    <w:rsid w:val="00D02B27"/>
    <w:rsid w:val="00D02E55"/>
    <w:rsid w:val="00D02F31"/>
    <w:rsid w:val="00D031FE"/>
    <w:rsid w:val="00D0352B"/>
    <w:rsid w:val="00D035BB"/>
    <w:rsid w:val="00D03613"/>
    <w:rsid w:val="00D041F8"/>
    <w:rsid w:val="00D04FE5"/>
    <w:rsid w:val="00D05D74"/>
    <w:rsid w:val="00D060EC"/>
    <w:rsid w:val="00D062AB"/>
    <w:rsid w:val="00D062C0"/>
    <w:rsid w:val="00D0681E"/>
    <w:rsid w:val="00D068D8"/>
    <w:rsid w:val="00D0724B"/>
    <w:rsid w:val="00D07266"/>
    <w:rsid w:val="00D072D0"/>
    <w:rsid w:val="00D07440"/>
    <w:rsid w:val="00D07668"/>
    <w:rsid w:val="00D078F7"/>
    <w:rsid w:val="00D07AA4"/>
    <w:rsid w:val="00D07D58"/>
    <w:rsid w:val="00D07E0B"/>
    <w:rsid w:val="00D10030"/>
    <w:rsid w:val="00D10BF7"/>
    <w:rsid w:val="00D11231"/>
    <w:rsid w:val="00D1128E"/>
    <w:rsid w:val="00D11600"/>
    <w:rsid w:val="00D1161D"/>
    <w:rsid w:val="00D12048"/>
    <w:rsid w:val="00D120C6"/>
    <w:rsid w:val="00D122C0"/>
    <w:rsid w:val="00D123FC"/>
    <w:rsid w:val="00D1281C"/>
    <w:rsid w:val="00D12EE6"/>
    <w:rsid w:val="00D13734"/>
    <w:rsid w:val="00D138EA"/>
    <w:rsid w:val="00D13DAE"/>
    <w:rsid w:val="00D13FE3"/>
    <w:rsid w:val="00D14046"/>
    <w:rsid w:val="00D14684"/>
    <w:rsid w:val="00D14954"/>
    <w:rsid w:val="00D14FAC"/>
    <w:rsid w:val="00D15025"/>
    <w:rsid w:val="00D156A4"/>
    <w:rsid w:val="00D1590F"/>
    <w:rsid w:val="00D15BAF"/>
    <w:rsid w:val="00D15D7E"/>
    <w:rsid w:val="00D15E75"/>
    <w:rsid w:val="00D161E1"/>
    <w:rsid w:val="00D165D5"/>
    <w:rsid w:val="00D168F2"/>
    <w:rsid w:val="00D16E0A"/>
    <w:rsid w:val="00D17188"/>
    <w:rsid w:val="00D1726A"/>
    <w:rsid w:val="00D17335"/>
    <w:rsid w:val="00D175CF"/>
    <w:rsid w:val="00D20E17"/>
    <w:rsid w:val="00D214ED"/>
    <w:rsid w:val="00D2163E"/>
    <w:rsid w:val="00D2229F"/>
    <w:rsid w:val="00D228AE"/>
    <w:rsid w:val="00D229B1"/>
    <w:rsid w:val="00D22F29"/>
    <w:rsid w:val="00D235EC"/>
    <w:rsid w:val="00D23947"/>
    <w:rsid w:val="00D23B29"/>
    <w:rsid w:val="00D23B95"/>
    <w:rsid w:val="00D24265"/>
    <w:rsid w:val="00D24306"/>
    <w:rsid w:val="00D244A8"/>
    <w:rsid w:val="00D247CD"/>
    <w:rsid w:val="00D24C59"/>
    <w:rsid w:val="00D24DA7"/>
    <w:rsid w:val="00D256C3"/>
    <w:rsid w:val="00D25C74"/>
    <w:rsid w:val="00D26096"/>
    <w:rsid w:val="00D2623A"/>
    <w:rsid w:val="00D265B8"/>
    <w:rsid w:val="00D2673D"/>
    <w:rsid w:val="00D267AC"/>
    <w:rsid w:val="00D26959"/>
    <w:rsid w:val="00D26FA1"/>
    <w:rsid w:val="00D27282"/>
    <w:rsid w:val="00D276DE"/>
    <w:rsid w:val="00D27D0E"/>
    <w:rsid w:val="00D3020E"/>
    <w:rsid w:val="00D30323"/>
    <w:rsid w:val="00D303D9"/>
    <w:rsid w:val="00D306B2"/>
    <w:rsid w:val="00D30977"/>
    <w:rsid w:val="00D30DB8"/>
    <w:rsid w:val="00D3134E"/>
    <w:rsid w:val="00D3172C"/>
    <w:rsid w:val="00D3188E"/>
    <w:rsid w:val="00D31C63"/>
    <w:rsid w:val="00D32001"/>
    <w:rsid w:val="00D3224B"/>
    <w:rsid w:val="00D32343"/>
    <w:rsid w:val="00D3265C"/>
    <w:rsid w:val="00D328D3"/>
    <w:rsid w:val="00D3299C"/>
    <w:rsid w:val="00D32E3C"/>
    <w:rsid w:val="00D334B0"/>
    <w:rsid w:val="00D334F2"/>
    <w:rsid w:val="00D33DC7"/>
    <w:rsid w:val="00D341E0"/>
    <w:rsid w:val="00D34423"/>
    <w:rsid w:val="00D345F7"/>
    <w:rsid w:val="00D34837"/>
    <w:rsid w:val="00D35330"/>
    <w:rsid w:val="00D3584A"/>
    <w:rsid w:val="00D35A36"/>
    <w:rsid w:val="00D35A64"/>
    <w:rsid w:val="00D35BC5"/>
    <w:rsid w:val="00D35D9E"/>
    <w:rsid w:val="00D36180"/>
    <w:rsid w:val="00D362F7"/>
    <w:rsid w:val="00D36433"/>
    <w:rsid w:val="00D36603"/>
    <w:rsid w:val="00D367F4"/>
    <w:rsid w:val="00D36D7D"/>
    <w:rsid w:val="00D36DEF"/>
    <w:rsid w:val="00D36E16"/>
    <w:rsid w:val="00D375ED"/>
    <w:rsid w:val="00D37748"/>
    <w:rsid w:val="00D400BC"/>
    <w:rsid w:val="00D4011F"/>
    <w:rsid w:val="00D40447"/>
    <w:rsid w:val="00D405E4"/>
    <w:rsid w:val="00D407F5"/>
    <w:rsid w:val="00D409A2"/>
    <w:rsid w:val="00D40B07"/>
    <w:rsid w:val="00D41068"/>
    <w:rsid w:val="00D412EF"/>
    <w:rsid w:val="00D41E9B"/>
    <w:rsid w:val="00D41EC3"/>
    <w:rsid w:val="00D42081"/>
    <w:rsid w:val="00D42759"/>
    <w:rsid w:val="00D429E0"/>
    <w:rsid w:val="00D42BC7"/>
    <w:rsid w:val="00D436D5"/>
    <w:rsid w:val="00D43DBA"/>
    <w:rsid w:val="00D442FD"/>
    <w:rsid w:val="00D44415"/>
    <w:rsid w:val="00D4534D"/>
    <w:rsid w:val="00D45474"/>
    <w:rsid w:val="00D45BE0"/>
    <w:rsid w:val="00D4633B"/>
    <w:rsid w:val="00D467D0"/>
    <w:rsid w:val="00D46D75"/>
    <w:rsid w:val="00D47006"/>
    <w:rsid w:val="00D47D0E"/>
    <w:rsid w:val="00D50061"/>
    <w:rsid w:val="00D50217"/>
    <w:rsid w:val="00D50A2C"/>
    <w:rsid w:val="00D50B01"/>
    <w:rsid w:val="00D510F2"/>
    <w:rsid w:val="00D512B8"/>
    <w:rsid w:val="00D51BD6"/>
    <w:rsid w:val="00D51FF4"/>
    <w:rsid w:val="00D5258F"/>
    <w:rsid w:val="00D5264E"/>
    <w:rsid w:val="00D52A4B"/>
    <w:rsid w:val="00D52AC8"/>
    <w:rsid w:val="00D52AFA"/>
    <w:rsid w:val="00D52B39"/>
    <w:rsid w:val="00D52DFF"/>
    <w:rsid w:val="00D52F07"/>
    <w:rsid w:val="00D531A9"/>
    <w:rsid w:val="00D532D5"/>
    <w:rsid w:val="00D5349E"/>
    <w:rsid w:val="00D534AF"/>
    <w:rsid w:val="00D53C3B"/>
    <w:rsid w:val="00D53D6A"/>
    <w:rsid w:val="00D53D95"/>
    <w:rsid w:val="00D53DF6"/>
    <w:rsid w:val="00D5438A"/>
    <w:rsid w:val="00D54752"/>
    <w:rsid w:val="00D547AD"/>
    <w:rsid w:val="00D547CC"/>
    <w:rsid w:val="00D54A6A"/>
    <w:rsid w:val="00D54B06"/>
    <w:rsid w:val="00D54CF6"/>
    <w:rsid w:val="00D54EAB"/>
    <w:rsid w:val="00D54F38"/>
    <w:rsid w:val="00D5574E"/>
    <w:rsid w:val="00D557D7"/>
    <w:rsid w:val="00D558E2"/>
    <w:rsid w:val="00D55DD2"/>
    <w:rsid w:val="00D55EB1"/>
    <w:rsid w:val="00D562FC"/>
    <w:rsid w:val="00D56B8D"/>
    <w:rsid w:val="00D57812"/>
    <w:rsid w:val="00D57AC5"/>
    <w:rsid w:val="00D57EE1"/>
    <w:rsid w:val="00D600B1"/>
    <w:rsid w:val="00D6071F"/>
    <w:rsid w:val="00D60720"/>
    <w:rsid w:val="00D60C7E"/>
    <w:rsid w:val="00D60F47"/>
    <w:rsid w:val="00D6172D"/>
    <w:rsid w:val="00D61946"/>
    <w:rsid w:val="00D61998"/>
    <w:rsid w:val="00D62415"/>
    <w:rsid w:val="00D624C4"/>
    <w:rsid w:val="00D62A4F"/>
    <w:rsid w:val="00D62AF1"/>
    <w:rsid w:val="00D62BA8"/>
    <w:rsid w:val="00D62D37"/>
    <w:rsid w:val="00D6332E"/>
    <w:rsid w:val="00D641BF"/>
    <w:rsid w:val="00D64663"/>
    <w:rsid w:val="00D64B92"/>
    <w:rsid w:val="00D650FB"/>
    <w:rsid w:val="00D65824"/>
    <w:rsid w:val="00D65861"/>
    <w:rsid w:val="00D65915"/>
    <w:rsid w:val="00D6594A"/>
    <w:rsid w:val="00D66547"/>
    <w:rsid w:val="00D665C2"/>
    <w:rsid w:val="00D667A9"/>
    <w:rsid w:val="00D667BC"/>
    <w:rsid w:val="00D66972"/>
    <w:rsid w:val="00D66B64"/>
    <w:rsid w:val="00D66E52"/>
    <w:rsid w:val="00D67396"/>
    <w:rsid w:val="00D67BF3"/>
    <w:rsid w:val="00D70082"/>
    <w:rsid w:val="00D701B6"/>
    <w:rsid w:val="00D7043D"/>
    <w:rsid w:val="00D70503"/>
    <w:rsid w:val="00D70600"/>
    <w:rsid w:val="00D70E8B"/>
    <w:rsid w:val="00D70F3A"/>
    <w:rsid w:val="00D712B6"/>
    <w:rsid w:val="00D71510"/>
    <w:rsid w:val="00D717E7"/>
    <w:rsid w:val="00D71844"/>
    <w:rsid w:val="00D71A84"/>
    <w:rsid w:val="00D71CE1"/>
    <w:rsid w:val="00D71F1F"/>
    <w:rsid w:val="00D72608"/>
    <w:rsid w:val="00D72699"/>
    <w:rsid w:val="00D7270B"/>
    <w:rsid w:val="00D72788"/>
    <w:rsid w:val="00D7287A"/>
    <w:rsid w:val="00D72E54"/>
    <w:rsid w:val="00D72E7E"/>
    <w:rsid w:val="00D74023"/>
    <w:rsid w:val="00D743D6"/>
    <w:rsid w:val="00D746E3"/>
    <w:rsid w:val="00D754F8"/>
    <w:rsid w:val="00D755BC"/>
    <w:rsid w:val="00D757F7"/>
    <w:rsid w:val="00D75A1B"/>
    <w:rsid w:val="00D7664A"/>
    <w:rsid w:val="00D76740"/>
    <w:rsid w:val="00D76916"/>
    <w:rsid w:val="00D76989"/>
    <w:rsid w:val="00D76A86"/>
    <w:rsid w:val="00D76D92"/>
    <w:rsid w:val="00D76DD3"/>
    <w:rsid w:val="00D771B0"/>
    <w:rsid w:val="00D77265"/>
    <w:rsid w:val="00D777F0"/>
    <w:rsid w:val="00D778CB"/>
    <w:rsid w:val="00D77989"/>
    <w:rsid w:val="00D7798F"/>
    <w:rsid w:val="00D77A61"/>
    <w:rsid w:val="00D77ACA"/>
    <w:rsid w:val="00D80591"/>
    <w:rsid w:val="00D8069E"/>
    <w:rsid w:val="00D80861"/>
    <w:rsid w:val="00D8098B"/>
    <w:rsid w:val="00D80AE6"/>
    <w:rsid w:val="00D80C79"/>
    <w:rsid w:val="00D81009"/>
    <w:rsid w:val="00D81493"/>
    <w:rsid w:val="00D81989"/>
    <w:rsid w:val="00D81A6C"/>
    <w:rsid w:val="00D81E9B"/>
    <w:rsid w:val="00D81EC4"/>
    <w:rsid w:val="00D81F50"/>
    <w:rsid w:val="00D82319"/>
    <w:rsid w:val="00D825BC"/>
    <w:rsid w:val="00D8273A"/>
    <w:rsid w:val="00D82CEB"/>
    <w:rsid w:val="00D83094"/>
    <w:rsid w:val="00D83247"/>
    <w:rsid w:val="00D83361"/>
    <w:rsid w:val="00D8364C"/>
    <w:rsid w:val="00D838AC"/>
    <w:rsid w:val="00D83AB8"/>
    <w:rsid w:val="00D83B5F"/>
    <w:rsid w:val="00D83EE9"/>
    <w:rsid w:val="00D84149"/>
    <w:rsid w:val="00D846BD"/>
    <w:rsid w:val="00D84DCE"/>
    <w:rsid w:val="00D85091"/>
    <w:rsid w:val="00D85562"/>
    <w:rsid w:val="00D85915"/>
    <w:rsid w:val="00D85DC2"/>
    <w:rsid w:val="00D85FE0"/>
    <w:rsid w:val="00D86168"/>
    <w:rsid w:val="00D8639C"/>
    <w:rsid w:val="00D8678C"/>
    <w:rsid w:val="00D8696A"/>
    <w:rsid w:val="00D86D24"/>
    <w:rsid w:val="00D86F7C"/>
    <w:rsid w:val="00D871CE"/>
    <w:rsid w:val="00D874FD"/>
    <w:rsid w:val="00D8761C"/>
    <w:rsid w:val="00D8784A"/>
    <w:rsid w:val="00D87E88"/>
    <w:rsid w:val="00D901B6"/>
    <w:rsid w:val="00D9028F"/>
    <w:rsid w:val="00D90400"/>
    <w:rsid w:val="00D90A82"/>
    <w:rsid w:val="00D90D2D"/>
    <w:rsid w:val="00D90E30"/>
    <w:rsid w:val="00D914F0"/>
    <w:rsid w:val="00D9166B"/>
    <w:rsid w:val="00D917F6"/>
    <w:rsid w:val="00D91D5A"/>
    <w:rsid w:val="00D921F2"/>
    <w:rsid w:val="00D92471"/>
    <w:rsid w:val="00D92E43"/>
    <w:rsid w:val="00D93080"/>
    <w:rsid w:val="00D935D8"/>
    <w:rsid w:val="00D9376D"/>
    <w:rsid w:val="00D94AAE"/>
    <w:rsid w:val="00D9547A"/>
    <w:rsid w:val="00D958AB"/>
    <w:rsid w:val="00D95B73"/>
    <w:rsid w:val="00D95F50"/>
    <w:rsid w:val="00D9634C"/>
    <w:rsid w:val="00D96903"/>
    <w:rsid w:val="00D96ECE"/>
    <w:rsid w:val="00D96FAB"/>
    <w:rsid w:val="00D97C37"/>
    <w:rsid w:val="00D97F34"/>
    <w:rsid w:val="00DA0664"/>
    <w:rsid w:val="00DA0F3A"/>
    <w:rsid w:val="00DA14CB"/>
    <w:rsid w:val="00DA15D9"/>
    <w:rsid w:val="00DA197E"/>
    <w:rsid w:val="00DA1B44"/>
    <w:rsid w:val="00DA1E6E"/>
    <w:rsid w:val="00DA24A0"/>
    <w:rsid w:val="00DA2CFA"/>
    <w:rsid w:val="00DA2F70"/>
    <w:rsid w:val="00DA32A8"/>
    <w:rsid w:val="00DA3385"/>
    <w:rsid w:val="00DA33D2"/>
    <w:rsid w:val="00DA34AD"/>
    <w:rsid w:val="00DA3BE2"/>
    <w:rsid w:val="00DA3C59"/>
    <w:rsid w:val="00DA3CF0"/>
    <w:rsid w:val="00DA3FB8"/>
    <w:rsid w:val="00DA46CA"/>
    <w:rsid w:val="00DA4A64"/>
    <w:rsid w:val="00DA5075"/>
    <w:rsid w:val="00DA58F2"/>
    <w:rsid w:val="00DA5A5B"/>
    <w:rsid w:val="00DA5DE0"/>
    <w:rsid w:val="00DA5E24"/>
    <w:rsid w:val="00DA60A5"/>
    <w:rsid w:val="00DA60AE"/>
    <w:rsid w:val="00DA60C6"/>
    <w:rsid w:val="00DA614B"/>
    <w:rsid w:val="00DA61D1"/>
    <w:rsid w:val="00DA65B3"/>
    <w:rsid w:val="00DA6F2A"/>
    <w:rsid w:val="00DA7058"/>
    <w:rsid w:val="00DA71BE"/>
    <w:rsid w:val="00DA7607"/>
    <w:rsid w:val="00DB077B"/>
    <w:rsid w:val="00DB083B"/>
    <w:rsid w:val="00DB1326"/>
    <w:rsid w:val="00DB141A"/>
    <w:rsid w:val="00DB199E"/>
    <w:rsid w:val="00DB1CC0"/>
    <w:rsid w:val="00DB2668"/>
    <w:rsid w:val="00DB26DF"/>
    <w:rsid w:val="00DB2728"/>
    <w:rsid w:val="00DB28BF"/>
    <w:rsid w:val="00DB2C67"/>
    <w:rsid w:val="00DB3327"/>
    <w:rsid w:val="00DB35AD"/>
    <w:rsid w:val="00DB3615"/>
    <w:rsid w:val="00DB3985"/>
    <w:rsid w:val="00DB3A4C"/>
    <w:rsid w:val="00DB3A7E"/>
    <w:rsid w:val="00DB4496"/>
    <w:rsid w:val="00DB4544"/>
    <w:rsid w:val="00DB4623"/>
    <w:rsid w:val="00DB4700"/>
    <w:rsid w:val="00DB4886"/>
    <w:rsid w:val="00DB5195"/>
    <w:rsid w:val="00DB588E"/>
    <w:rsid w:val="00DB58C6"/>
    <w:rsid w:val="00DB596B"/>
    <w:rsid w:val="00DB65E5"/>
    <w:rsid w:val="00DB69D9"/>
    <w:rsid w:val="00DB6FED"/>
    <w:rsid w:val="00DB7278"/>
    <w:rsid w:val="00DB7282"/>
    <w:rsid w:val="00DB78DC"/>
    <w:rsid w:val="00DB7CF6"/>
    <w:rsid w:val="00DB7E8D"/>
    <w:rsid w:val="00DC00E0"/>
    <w:rsid w:val="00DC08D7"/>
    <w:rsid w:val="00DC0C4C"/>
    <w:rsid w:val="00DC0F42"/>
    <w:rsid w:val="00DC0F71"/>
    <w:rsid w:val="00DC158C"/>
    <w:rsid w:val="00DC17D9"/>
    <w:rsid w:val="00DC2093"/>
    <w:rsid w:val="00DC2603"/>
    <w:rsid w:val="00DC2E20"/>
    <w:rsid w:val="00DC2EBC"/>
    <w:rsid w:val="00DC330D"/>
    <w:rsid w:val="00DC33EF"/>
    <w:rsid w:val="00DC3D1C"/>
    <w:rsid w:val="00DC4365"/>
    <w:rsid w:val="00DC462A"/>
    <w:rsid w:val="00DC4F59"/>
    <w:rsid w:val="00DC50D8"/>
    <w:rsid w:val="00DC52DB"/>
    <w:rsid w:val="00DC5323"/>
    <w:rsid w:val="00DC5522"/>
    <w:rsid w:val="00DC5AA9"/>
    <w:rsid w:val="00DC5AF2"/>
    <w:rsid w:val="00DC61E9"/>
    <w:rsid w:val="00DC65B9"/>
    <w:rsid w:val="00DC6B2F"/>
    <w:rsid w:val="00DC6E93"/>
    <w:rsid w:val="00DC7195"/>
    <w:rsid w:val="00DC7517"/>
    <w:rsid w:val="00DD01B6"/>
    <w:rsid w:val="00DD0209"/>
    <w:rsid w:val="00DD063D"/>
    <w:rsid w:val="00DD08ED"/>
    <w:rsid w:val="00DD0BC5"/>
    <w:rsid w:val="00DD0C5B"/>
    <w:rsid w:val="00DD0E8D"/>
    <w:rsid w:val="00DD1CBC"/>
    <w:rsid w:val="00DD1D50"/>
    <w:rsid w:val="00DD1EA1"/>
    <w:rsid w:val="00DD1ECD"/>
    <w:rsid w:val="00DD1F1F"/>
    <w:rsid w:val="00DD20D7"/>
    <w:rsid w:val="00DD215E"/>
    <w:rsid w:val="00DD21E2"/>
    <w:rsid w:val="00DD241D"/>
    <w:rsid w:val="00DD2441"/>
    <w:rsid w:val="00DD26C5"/>
    <w:rsid w:val="00DD2741"/>
    <w:rsid w:val="00DD2ACA"/>
    <w:rsid w:val="00DD2CF1"/>
    <w:rsid w:val="00DD37CC"/>
    <w:rsid w:val="00DD3860"/>
    <w:rsid w:val="00DD3D89"/>
    <w:rsid w:val="00DD4019"/>
    <w:rsid w:val="00DD41C4"/>
    <w:rsid w:val="00DD4246"/>
    <w:rsid w:val="00DD4729"/>
    <w:rsid w:val="00DD4F97"/>
    <w:rsid w:val="00DD55E5"/>
    <w:rsid w:val="00DD57C8"/>
    <w:rsid w:val="00DD5E16"/>
    <w:rsid w:val="00DD5F06"/>
    <w:rsid w:val="00DD5F40"/>
    <w:rsid w:val="00DD63D0"/>
    <w:rsid w:val="00DD7114"/>
    <w:rsid w:val="00DD71C9"/>
    <w:rsid w:val="00DD752B"/>
    <w:rsid w:val="00DD7841"/>
    <w:rsid w:val="00DD7E22"/>
    <w:rsid w:val="00DD7E2B"/>
    <w:rsid w:val="00DE06CC"/>
    <w:rsid w:val="00DE0887"/>
    <w:rsid w:val="00DE0C24"/>
    <w:rsid w:val="00DE0CF7"/>
    <w:rsid w:val="00DE0DBE"/>
    <w:rsid w:val="00DE12E9"/>
    <w:rsid w:val="00DE1303"/>
    <w:rsid w:val="00DE2237"/>
    <w:rsid w:val="00DE2AD8"/>
    <w:rsid w:val="00DE2B14"/>
    <w:rsid w:val="00DE2F55"/>
    <w:rsid w:val="00DE33BC"/>
    <w:rsid w:val="00DE3877"/>
    <w:rsid w:val="00DE387D"/>
    <w:rsid w:val="00DE3D5A"/>
    <w:rsid w:val="00DE3E91"/>
    <w:rsid w:val="00DE4769"/>
    <w:rsid w:val="00DE49DE"/>
    <w:rsid w:val="00DE4B3B"/>
    <w:rsid w:val="00DE4ECF"/>
    <w:rsid w:val="00DE5079"/>
    <w:rsid w:val="00DE509B"/>
    <w:rsid w:val="00DE589F"/>
    <w:rsid w:val="00DE5A49"/>
    <w:rsid w:val="00DE655D"/>
    <w:rsid w:val="00DE68C9"/>
    <w:rsid w:val="00DE6E95"/>
    <w:rsid w:val="00DE71E2"/>
    <w:rsid w:val="00DE73DF"/>
    <w:rsid w:val="00DF04FD"/>
    <w:rsid w:val="00DF05BC"/>
    <w:rsid w:val="00DF07EA"/>
    <w:rsid w:val="00DF07F0"/>
    <w:rsid w:val="00DF0AD1"/>
    <w:rsid w:val="00DF0B15"/>
    <w:rsid w:val="00DF1160"/>
    <w:rsid w:val="00DF137A"/>
    <w:rsid w:val="00DF1566"/>
    <w:rsid w:val="00DF1A4B"/>
    <w:rsid w:val="00DF1A5E"/>
    <w:rsid w:val="00DF24BD"/>
    <w:rsid w:val="00DF273D"/>
    <w:rsid w:val="00DF2CC8"/>
    <w:rsid w:val="00DF3312"/>
    <w:rsid w:val="00DF3ABD"/>
    <w:rsid w:val="00DF3DE0"/>
    <w:rsid w:val="00DF4863"/>
    <w:rsid w:val="00DF496C"/>
    <w:rsid w:val="00DF528B"/>
    <w:rsid w:val="00DF542F"/>
    <w:rsid w:val="00DF57A2"/>
    <w:rsid w:val="00DF586A"/>
    <w:rsid w:val="00DF58A6"/>
    <w:rsid w:val="00DF5A08"/>
    <w:rsid w:val="00DF5FDA"/>
    <w:rsid w:val="00DF6128"/>
    <w:rsid w:val="00DF612C"/>
    <w:rsid w:val="00DF63A0"/>
    <w:rsid w:val="00DF64C5"/>
    <w:rsid w:val="00DF6B44"/>
    <w:rsid w:val="00DF6B87"/>
    <w:rsid w:val="00E001AA"/>
    <w:rsid w:val="00E009E2"/>
    <w:rsid w:val="00E00A63"/>
    <w:rsid w:val="00E00EB6"/>
    <w:rsid w:val="00E010D2"/>
    <w:rsid w:val="00E011BD"/>
    <w:rsid w:val="00E011D6"/>
    <w:rsid w:val="00E01D04"/>
    <w:rsid w:val="00E01DF2"/>
    <w:rsid w:val="00E02130"/>
    <w:rsid w:val="00E021B7"/>
    <w:rsid w:val="00E022CC"/>
    <w:rsid w:val="00E03165"/>
    <w:rsid w:val="00E03B04"/>
    <w:rsid w:val="00E03CB3"/>
    <w:rsid w:val="00E03FBE"/>
    <w:rsid w:val="00E04A46"/>
    <w:rsid w:val="00E069FB"/>
    <w:rsid w:val="00E06FC2"/>
    <w:rsid w:val="00E0718A"/>
    <w:rsid w:val="00E077F6"/>
    <w:rsid w:val="00E07875"/>
    <w:rsid w:val="00E07AAF"/>
    <w:rsid w:val="00E07BFF"/>
    <w:rsid w:val="00E07CBA"/>
    <w:rsid w:val="00E07D74"/>
    <w:rsid w:val="00E07F25"/>
    <w:rsid w:val="00E107A9"/>
    <w:rsid w:val="00E10C31"/>
    <w:rsid w:val="00E1172C"/>
    <w:rsid w:val="00E117AA"/>
    <w:rsid w:val="00E11EDB"/>
    <w:rsid w:val="00E12643"/>
    <w:rsid w:val="00E127BB"/>
    <w:rsid w:val="00E12DE9"/>
    <w:rsid w:val="00E12E37"/>
    <w:rsid w:val="00E13575"/>
    <w:rsid w:val="00E13842"/>
    <w:rsid w:val="00E1386D"/>
    <w:rsid w:val="00E139E8"/>
    <w:rsid w:val="00E13A0C"/>
    <w:rsid w:val="00E13BC8"/>
    <w:rsid w:val="00E13F46"/>
    <w:rsid w:val="00E1428C"/>
    <w:rsid w:val="00E146D6"/>
    <w:rsid w:val="00E14ADB"/>
    <w:rsid w:val="00E15036"/>
    <w:rsid w:val="00E15050"/>
    <w:rsid w:val="00E152AE"/>
    <w:rsid w:val="00E152DA"/>
    <w:rsid w:val="00E153DE"/>
    <w:rsid w:val="00E1590E"/>
    <w:rsid w:val="00E15B41"/>
    <w:rsid w:val="00E161D7"/>
    <w:rsid w:val="00E1643A"/>
    <w:rsid w:val="00E165F7"/>
    <w:rsid w:val="00E1689F"/>
    <w:rsid w:val="00E16C6E"/>
    <w:rsid w:val="00E16D6C"/>
    <w:rsid w:val="00E1719A"/>
    <w:rsid w:val="00E172CB"/>
    <w:rsid w:val="00E174CD"/>
    <w:rsid w:val="00E201A1"/>
    <w:rsid w:val="00E206F8"/>
    <w:rsid w:val="00E20EFF"/>
    <w:rsid w:val="00E20F89"/>
    <w:rsid w:val="00E216C1"/>
    <w:rsid w:val="00E21706"/>
    <w:rsid w:val="00E2174C"/>
    <w:rsid w:val="00E21931"/>
    <w:rsid w:val="00E21B81"/>
    <w:rsid w:val="00E21C4C"/>
    <w:rsid w:val="00E21CA2"/>
    <w:rsid w:val="00E21FC8"/>
    <w:rsid w:val="00E224B1"/>
    <w:rsid w:val="00E22586"/>
    <w:rsid w:val="00E2299F"/>
    <w:rsid w:val="00E22A2A"/>
    <w:rsid w:val="00E22D66"/>
    <w:rsid w:val="00E22EC0"/>
    <w:rsid w:val="00E232CD"/>
    <w:rsid w:val="00E234D2"/>
    <w:rsid w:val="00E236BB"/>
    <w:rsid w:val="00E24A8B"/>
    <w:rsid w:val="00E24D89"/>
    <w:rsid w:val="00E258EA"/>
    <w:rsid w:val="00E259AE"/>
    <w:rsid w:val="00E25AF3"/>
    <w:rsid w:val="00E25E42"/>
    <w:rsid w:val="00E26869"/>
    <w:rsid w:val="00E2724C"/>
    <w:rsid w:val="00E2766D"/>
    <w:rsid w:val="00E27776"/>
    <w:rsid w:val="00E27D82"/>
    <w:rsid w:val="00E30108"/>
    <w:rsid w:val="00E303A6"/>
    <w:rsid w:val="00E30561"/>
    <w:rsid w:val="00E3092A"/>
    <w:rsid w:val="00E309CF"/>
    <w:rsid w:val="00E30B65"/>
    <w:rsid w:val="00E31439"/>
    <w:rsid w:val="00E316FC"/>
    <w:rsid w:val="00E318A7"/>
    <w:rsid w:val="00E32280"/>
    <w:rsid w:val="00E32416"/>
    <w:rsid w:val="00E324DE"/>
    <w:rsid w:val="00E3281D"/>
    <w:rsid w:val="00E32D59"/>
    <w:rsid w:val="00E32DE1"/>
    <w:rsid w:val="00E331F5"/>
    <w:rsid w:val="00E333D5"/>
    <w:rsid w:val="00E33430"/>
    <w:rsid w:val="00E3357E"/>
    <w:rsid w:val="00E33D8E"/>
    <w:rsid w:val="00E348BD"/>
    <w:rsid w:val="00E34986"/>
    <w:rsid w:val="00E34BEB"/>
    <w:rsid w:val="00E34CA9"/>
    <w:rsid w:val="00E34D21"/>
    <w:rsid w:val="00E34EC5"/>
    <w:rsid w:val="00E3565A"/>
    <w:rsid w:val="00E3571D"/>
    <w:rsid w:val="00E357BD"/>
    <w:rsid w:val="00E3581F"/>
    <w:rsid w:val="00E35BDB"/>
    <w:rsid w:val="00E36021"/>
    <w:rsid w:val="00E36047"/>
    <w:rsid w:val="00E36473"/>
    <w:rsid w:val="00E364C6"/>
    <w:rsid w:val="00E36872"/>
    <w:rsid w:val="00E36BE4"/>
    <w:rsid w:val="00E3700E"/>
    <w:rsid w:val="00E3708D"/>
    <w:rsid w:val="00E37598"/>
    <w:rsid w:val="00E375D1"/>
    <w:rsid w:val="00E37BC5"/>
    <w:rsid w:val="00E37D48"/>
    <w:rsid w:val="00E406DE"/>
    <w:rsid w:val="00E40739"/>
    <w:rsid w:val="00E40966"/>
    <w:rsid w:val="00E4105C"/>
    <w:rsid w:val="00E412E9"/>
    <w:rsid w:val="00E41D7B"/>
    <w:rsid w:val="00E4242D"/>
    <w:rsid w:val="00E4259D"/>
    <w:rsid w:val="00E42D01"/>
    <w:rsid w:val="00E43075"/>
    <w:rsid w:val="00E435EE"/>
    <w:rsid w:val="00E43871"/>
    <w:rsid w:val="00E43A93"/>
    <w:rsid w:val="00E43C5C"/>
    <w:rsid w:val="00E44566"/>
    <w:rsid w:val="00E45181"/>
    <w:rsid w:val="00E45454"/>
    <w:rsid w:val="00E45594"/>
    <w:rsid w:val="00E45743"/>
    <w:rsid w:val="00E45E35"/>
    <w:rsid w:val="00E464F2"/>
    <w:rsid w:val="00E466B3"/>
    <w:rsid w:val="00E46C21"/>
    <w:rsid w:val="00E46D37"/>
    <w:rsid w:val="00E46D69"/>
    <w:rsid w:val="00E46E05"/>
    <w:rsid w:val="00E47246"/>
    <w:rsid w:val="00E4787F"/>
    <w:rsid w:val="00E500E8"/>
    <w:rsid w:val="00E508D1"/>
    <w:rsid w:val="00E50901"/>
    <w:rsid w:val="00E509A1"/>
    <w:rsid w:val="00E51458"/>
    <w:rsid w:val="00E51680"/>
    <w:rsid w:val="00E5176D"/>
    <w:rsid w:val="00E518E1"/>
    <w:rsid w:val="00E5198E"/>
    <w:rsid w:val="00E51C9E"/>
    <w:rsid w:val="00E51D06"/>
    <w:rsid w:val="00E51E83"/>
    <w:rsid w:val="00E51FC8"/>
    <w:rsid w:val="00E5233D"/>
    <w:rsid w:val="00E52567"/>
    <w:rsid w:val="00E52969"/>
    <w:rsid w:val="00E52D12"/>
    <w:rsid w:val="00E53368"/>
    <w:rsid w:val="00E53649"/>
    <w:rsid w:val="00E53DBD"/>
    <w:rsid w:val="00E53FE0"/>
    <w:rsid w:val="00E54461"/>
    <w:rsid w:val="00E548EB"/>
    <w:rsid w:val="00E5491A"/>
    <w:rsid w:val="00E54F72"/>
    <w:rsid w:val="00E552AA"/>
    <w:rsid w:val="00E552C2"/>
    <w:rsid w:val="00E55543"/>
    <w:rsid w:val="00E555EC"/>
    <w:rsid w:val="00E55665"/>
    <w:rsid w:val="00E55698"/>
    <w:rsid w:val="00E55A5B"/>
    <w:rsid w:val="00E560B7"/>
    <w:rsid w:val="00E56C35"/>
    <w:rsid w:val="00E57009"/>
    <w:rsid w:val="00E5751C"/>
    <w:rsid w:val="00E5765C"/>
    <w:rsid w:val="00E57699"/>
    <w:rsid w:val="00E57CE6"/>
    <w:rsid w:val="00E60003"/>
    <w:rsid w:val="00E60BA6"/>
    <w:rsid w:val="00E61149"/>
    <w:rsid w:val="00E616E7"/>
    <w:rsid w:val="00E61E22"/>
    <w:rsid w:val="00E62568"/>
    <w:rsid w:val="00E6259F"/>
    <w:rsid w:val="00E62BB8"/>
    <w:rsid w:val="00E62EAB"/>
    <w:rsid w:val="00E631EE"/>
    <w:rsid w:val="00E634A2"/>
    <w:rsid w:val="00E642C4"/>
    <w:rsid w:val="00E647F7"/>
    <w:rsid w:val="00E64BD6"/>
    <w:rsid w:val="00E651FC"/>
    <w:rsid w:val="00E6538A"/>
    <w:rsid w:val="00E661C8"/>
    <w:rsid w:val="00E66220"/>
    <w:rsid w:val="00E66283"/>
    <w:rsid w:val="00E663AF"/>
    <w:rsid w:val="00E66461"/>
    <w:rsid w:val="00E6647A"/>
    <w:rsid w:val="00E667AE"/>
    <w:rsid w:val="00E66AC4"/>
    <w:rsid w:val="00E66B6C"/>
    <w:rsid w:val="00E66DB5"/>
    <w:rsid w:val="00E66F2C"/>
    <w:rsid w:val="00E66FC4"/>
    <w:rsid w:val="00E67C45"/>
    <w:rsid w:val="00E7047F"/>
    <w:rsid w:val="00E70606"/>
    <w:rsid w:val="00E70727"/>
    <w:rsid w:val="00E715AB"/>
    <w:rsid w:val="00E71BE9"/>
    <w:rsid w:val="00E71F5D"/>
    <w:rsid w:val="00E727FA"/>
    <w:rsid w:val="00E72DDF"/>
    <w:rsid w:val="00E73224"/>
    <w:rsid w:val="00E73907"/>
    <w:rsid w:val="00E74002"/>
    <w:rsid w:val="00E744B0"/>
    <w:rsid w:val="00E744EF"/>
    <w:rsid w:val="00E745F0"/>
    <w:rsid w:val="00E74826"/>
    <w:rsid w:val="00E749BA"/>
    <w:rsid w:val="00E74AE5"/>
    <w:rsid w:val="00E74C08"/>
    <w:rsid w:val="00E75B1B"/>
    <w:rsid w:val="00E75B79"/>
    <w:rsid w:val="00E75CB4"/>
    <w:rsid w:val="00E7636F"/>
    <w:rsid w:val="00E764EF"/>
    <w:rsid w:val="00E76D83"/>
    <w:rsid w:val="00E771D4"/>
    <w:rsid w:val="00E778D5"/>
    <w:rsid w:val="00E807D3"/>
    <w:rsid w:val="00E80B6F"/>
    <w:rsid w:val="00E80BFE"/>
    <w:rsid w:val="00E80E93"/>
    <w:rsid w:val="00E81086"/>
    <w:rsid w:val="00E819E9"/>
    <w:rsid w:val="00E81D99"/>
    <w:rsid w:val="00E81E7C"/>
    <w:rsid w:val="00E81EF4"/>
    <w:rsid w:val="00E82105"/>
    <w:rsid w:val="00E82574"/>
    <w:rsid w:val="00E82635"/>
    <w:rsid w:val="00E82AC4"/>
    <w:rsid w:val="00E82BFE"/>
    <w:rsid w:val="00E833F3"/>
    <w:rsid w:val="00E8384D"/>
    <w:rsid w:val="00E838A9"/>
    <w:rsid w:val="00E83F52"/>
    <w:rsid w:val="00E843BF"/>
    <w:rsid w:val="00E84690"/>
    <w:rsid w:val="00E846BF"/>
    <w:rsid w:val="00E84A60"/>
    <w:rsid w:val="00E84C16"/>
    <w:rsid w:val="00E85072"/>
    <w:rsid w:val="00E8576A"/>
    <w:rsid w:val="00E8591D"/>
    <w:rsid w:val="00E8593D"/>
    <w:rsid w:val="00E85CA9"/>
    <w:rsid w:val="00E85CEE"/>
    <w:rsid w:val="00E86B14"/>
    <w:rsid w:val="00E86D5C"/>
    <w:rsid w:val="00E870B3"/>
    <w:rsid w:val="00E872B6"/>
    <w:rsid w:val="00E8755B"/>
    <w:rsid w:val="00E87E6B"/>
    <w:rsid w:val="00E90080"/>
    <w:rsid w:val="00E903B6"/>
    <w:rsid w:val="00E907C8"/>
    <w:rsid w:val="00E9093B"/>
    <w:rsid w:val="00E90C8C"/>
    <w:rsid w:val="00E90E1D"/>
    <w:rsid w:val="00E9101C"/>
    <w:rsid w:val="00E9107E"/>
    <w:rsid w:val="00E91592"/>
    <w:rsid w:val="00E915CD"/>
    <w:rsid w:val="00E91645"/>
    <w:rsid w:val="00E91E2C"/>
    <w:rsid w:val="00E92490"/>
    <w:rsid w:val="00E924D7"/>
    <w:rsid w:val="00E9299E"/>
    <w:rsid w:val="00E92A57"/>
    <w:rsid w:val="00E9386E"/>
    <w:rsid w:val="00E93C20"/>
    <w:rsid w:val="00E93DA5"/>
    <w:rsid w:val="00E93E6C"/>
    <w:rsid w:val="00E93EAE"/>
    <w:rsid w:val="00E940A1"/>
    <w:rsid w:val="00E94104"/>
    <w:rsid w:val="00E9475A"/>
    <w:rsid w:val="00E94C96"/>
    <w:rsid w:val="00E954F0"/>
    <w:rsid w:val="00E9559F"/>
    <w:rsid w:val="00E959BD"/>
    <w:rsid w:val="00E959DD"/>
    <w:rsid w:val="00E95ADD"/>
    <w:rsid w:val="00E95B28"/>
    <w:rsid w:val="00E95FA4"/>
    <w:rsid w:val="00E96363"/>
    <w:rsid w:val="00E96372"/>
    <w:rsid w:val="00E96E54"/>
    <w:rsid w:val="00E97022"/>
    <w:rsid w:val="00E970F4"/>
    <w:rsid w:val="00E974C9"/>
    <w:rsid w:val="00E97C22"/>
    <w:rsid w:val="00E97E90"/>
    <w:rsid w:val="00E97E9D"/>
    <w:rsid w:val="00EA0957"/>
    <w:rsid w:val="00EA0A19"/>
    <w:rsid w:val="00EA0C41"/>
    <w:rsid w:val="00EA0D60"/>
    <w:rsid w:val="00EA0EF3"/>
    <w:rsid w:val="00EA0FD2"/>
    <w:rsid w:val="00EA1013"/>
    <w:rsid w:val="00EA19E0"/>
    <w:rsid w:val="00EA1AEB"/>
    <w:rsid w:val="00EA1B53"/>
    <w:rsid w:val="00EA1C0D"/>
    <w:rsid w:val="00EA2005"/>
    <w:rsid w:val="00EA200B"/>
    <w:rsid w:val="00EA2077"/>
    <w:rsid w:val="00EA20DB"/>
    <w:rsid w:val="00EA2340"/>
    <w:rsid w:val="00EA23F9"/>
    <w:rsid w:val="00EA23FE"/>
    <w:rsid w:val="00EA2794"/>
    <w:rsid w:val="00EA2DAD"/>
    <w:rsid w:val="00EA2F78"/>
    <w:rsid w:val="00EA3498"/>
    <w:rsid w:val="00EA384C"/>
    <w:rsid w:val="00EA417E"/>
    <w:rsid w:val="00EA456C"/>
    <w:rsid w:val="00EA46D9"/>
    <w:rsid w:val="00EA4802"/>
    <w:rsid w:val="00EA498D"/>
    <w:rsid w:val="00EA5663"/>
    <w:rsid w:val="00EA6563"/>
    <w:rsid w:val="00EA6666"/>
    <w:rsid w:val="00EA6751"/>
    <w:rsid w:val="00EA698C"/>
    <w:rsid w:val="00EA69C2"/>
    <w:rsid w:val="00EA709B"/>
    <w:rsid w:val="00EA70E1"/>
    <w:rsid w:val="00EA738C"/>
    <w:rsid w:val="00EA766E"/>
    <w:rsid w:val="00EA78EE"/>
    <w:rsid w:val="00EA7B09"/>
    <w:rsid w:val="00EB0019"/>
    <w:rsid w:val="00EB036C"/>
    <w:rsid w:val="00EB0653"/>
    <w:rsid w:val="00EB09BC"/>
    <w:rsid w:val="00EB0A68"/>
    <w:rsid w:val="00EB121A"/>
    <w:rsid w:val="00EB138C"/>
    <w:rsid w:val="00EB179C"/>
    <w:rsid w:val="00EB19D1"/>
    <w:rsid w:val="00EB21FD"/>
    <w:rsid w:val="00EB22D5"/>
    <w:rsid w:val="00EB269D"/>
    <w:rsid w:val="00EB283D"/>
    <w:rsid w:val="00EB30D5"/>
    <w:rsid w:val="00EB3688"/>
    <w:rsid w:val="00EB38D2"/>
    <w:rsid w:val="00EB391A"/>
    <w:rsid w:val="00EB399B"/>
    <w:rsid w:val="00EB3BAC"/>
    <w:rsid w:val="00EB45C9"/>
    <w:rsid w:val="00EB46E8"/>
    <w:rsid w:val="00EB48AB"/>
    <w:rsid w:val="00EB49A2"/>
    <w:rsid w:val="00EB50A5"/>
    <w:rsid w:val="00EB54F7"/>
    <w:rsid w:val="00EB59B6"/>
    <w:rsid w:val="00EB59DA"/>
    <w:rsid w:val="00EB5C24"/>
    <w:rsid w:val="00EB5D81"/>
    <w:rsid w:val="00EB5FA5"/>
    <w:rsid w:val="00EB6347"/>
    <w:rsid w:val="00EB639B"/>
    <w:rsid w:val="00EB691B"/>
    <w:rsid w:val="00EB6A31"/>
    <w:rsid w:val="00EB724C"/>
    <w:rsid w:val="00EC0174"/>
    <w:rsid w:val="00EC0255"/>
    <w:rsid w:val="00EC05F5"/>
    <w:rsid w:val="00EC0D75"/>
    <w:rsid w:val="00EC0D83"/>
    <w:rsid w:val="00EC1194"/>
    <w:rsid w:val="00EC1197"/>
    <w:rsid w:val="00EC192B"/>
    <w:rsid w:val="00EC1A45"/>
    <w:rsid w:val="00EC239E"/>
    <w:rsid w:val="00EC28D3"/>
    <w:rsid w:val="00EC31F3"/>
    <w:rsid w:val="00EC32BF"/>
    <w:rsid w:val="00EC3856"/>
    <w:rsid w:val="00EC38D0"/>
    <w:rsid w:val="00EC3CF7"/>
    <w:rsid w:val="00EC3F5D"/>
    <w:rsid w:val="00EC449B"/>
    <w:rsid w:val="00EC45D7"/>
    <w:rsid w:val="00EC4704"/>
    <w:rsid w:val="00EC49F1"/>
    <w:rsid w:val="00EC4A09"/>
    <w:rsid w:val="00EC4BB9"/>
    <w:rsid w:val="00EC4F69"/>
    <w:rsid w:val="00EC523C"/>
    <w:rsid w:val="00EC679D"/>
    <w:rsid w:val="00EC6B3F"/>
    <w:rsid w:val="00EC7090"/>
    <w:rsid w:val="00EC71E3"/>
    <w:rsid w:val="00EC73D1"/>
    <w:rsid w:val="00EC77E8"/>
    <w:rsid w:val="00EC7A43"/>
    <w:rsid w:val="00EC7A74"/>
    <w:rsid w:val="00EC7B76"/>
    <w:rsid w:val="00EC7E0B"/>
    <w:rsid w:val="00ED034E"/>
    <w:rsid w:val="00ED075C"/>
    <w:rsid w:val="00ED09CB"/>
    <w:rsid w:val="00ED0CB0"/>
    <w:rsid w:val="00ED0DF0"/>
    <w:rsid w:val="00ED1213"/>
    <w:rsid w:val="00ED1D64"/>
    <w:rsid w:val="00ED2611"/>
    <w:rsid w:val="00ED2C40"/>
    <w:rsid w:val="00ED2CB1"/>
    <w:rsid w:val="00ED2DB8"/>
    <w:rsid w:val="00ED327B"/>
    <w:rsid w:val="00ED34CF"/>
    <w:rsid w:val="00ED3532"/>
    <w:rsid w:val="00ED39ED"/>
    <w:rsid w:val="00ED3C94"/>
    <w:rsid w:val="00ED3CFF"/>
    <w:rsid w:val="00ED4176"/>
    <w:rsid w:val="00ED45E7"/>
    <w:rsid w:val="00ED4A22"/>
    <w:rsid w:val="00ED500F"/>
    <w:rsid w:val="00ED5490"/>
    <w:rsid w:val="00ED559C"/>
    <w:rsid w:val="00ED58AE"/>
    <w:rsid w:val="00ED5E48"/>
    <w:rsid w:val="00ED6292"/>
    <w:rsid w:val="00ED6436"/>
    <w:rsid w:val="00ED68A8"/>
    <w:rsid w:val="00ED6CD9"/>
    <w:rsid w:val="00ED6F6B"/>
    <w:rsid w:val="00ED7391"/>
    <w:rsid w:val="00ED7AA2"/>
    <w:rsid w:val="00ED7AF5"/>
    <w:rsid w:val="00ED7B92"/>
    <w:rsid w:val="00EE0163"/>
    <w:rsid w:val="00EE0626"/>
    <w:rsid w:val="00EE0F42"/>
    <w:rsid w:val="00EE12B3"/>
    <w:rsid w:val="00EE13A4"/>
    <w:rsid w:val="00EE13BC"/>
    <w:rsid w:val="00EE19F7"/>
    <w:rsid w:val="00EE1DD1"/>
    <w:rsid w:val="00EE23EA"/>
    <w:rsid w:val="00EE23F1"/>
    <w:rsid w:val="00EE2655"/>
    <w:rsid w:val="00EE26C3"/>
    <w:rsid w:val="00EE2978"/>
    <w:rsid w:val="00EE2A03"/>
    <w:rsid w:val="00EE2BB2"/>
    <w:rsid w:val="00EE3274"/>
    <w:rsid w:val="00EE3479"/>
    <w:rsid w:val="00EE35EE"/>
    <w:rsid w:val="00EE3686"/>
    <w:rsid w:val="00EE3981"/>
    <w:rsid w:val="00EE4232"/>
    <w:rsid w:val="00EE426D"/>
    <w:rsid w:val="00EE430C"/>
    <w:rsid w:val="00EE4404"/>
    <w:rsid w:val="00EE44AD"/>
    <w:rsid w:val="00EE526E"/>
    <w:rsid w:val="00EE5808"/>
    <w:rsid w:val="00EE60AD"/>
    <w:rsid w:val="00EE64F7"/>
    <w:rsid w:val="00EE6727"/>
    <w:rsid w:val="00EE67BF"/>
    <w:rsid w:val="00EE6849"/>
    <w:rsid w:val="00EE68AE"/>
    <w:rsid w:val="00EE6C34"/>
    <w:rsid w:val="00EE6CBE"/>
    <w:rsid w:val="00EE6F45"/>
    <w:rsid w:val="00EE7371"/>
    <w:rsid w:val="00EE7390"/>
    <w:rsid w:val="00EE7568"/>
    <w:rsid w:val="00EE777B"/>
    <w:rsid w:val="00EE790F"/>
    <w:rsid w:val="00EE7982"/>
    <w:rsid w:val="00EE7B34"/>
    <w:rsid w:val="00EF084C"/>
    <w:rsid w:val="00EF0C9F"/>
    <w:rsid w:val="00EF145D"/>
    <w:rsid w:val="00EF16F0"/>
    <w:rsid w:val="00EF17A2"/>
    <w:rsid w:val="00EF1BF9"/>
    <w:rsid w:val="00EF1C12"/>
    <w:rsid w:val="00EF21B9"/>
    <w:rsid w:val="00EF285C"/>
    <w:rsid w:val="00EF310C"/>
    <w:rsid w:val="00EF39F4"/>
    <w:rsid w:val="00EF3E7D"/>
    <w:rsid w:val="00EF3EE7"/>
    <w:rsid w:val="00EF4904"/>
    <w:rsid w:val="00EF4D2D"/>
    <w:rsid w:val="00EF5083"/>
    <w:rsid w:val="00EF5C13"/>
    <w:rsid w:val="00EF5FDE"/>
    <w:rsid w:val="00EF6892"/>
    <w:rsid w:val="00EF6AB7"/>
    <w:rsid w:val="00EF6C1F"/>
    <w:rsid w:val="00EF764C"/>
    <w:rsid w:val="00EF7A12"/>
    <w:rsid w:val="00EF7BBB"/>
    <w:rsid w:val="00F004F9"/>
    <w:rsid w:val="00F006CD"/>
    <w:rsid w:val="00F00762"/>
    <w:rsid w:val="00F010FC"/>
    <w:rsid w:val="00F01874"/>
    <w:rsid w:val="00F018DD"/>
    <w:rsid w:val="00F01B34"/>
    <w:rsid w:val="00F01B8B"/>
    <w:rsid w:val="00F0247E"/>
    <w:rsid w:val="00F0263F"/>
    <w:rsid w:val="00F02914"/>
    <w:rsid w:val="00F02A31"/>
    <w:rsid w:val="00F02B3A"/>
    <w:rsid w:val="00F02E6A"/>
    <w:rsid w:val="00F03280"/>
    <w:rsid w:val="00F03462"/>
    <w:rsid w:val="00F034C6"/>
    <w:rsid w:val="00F037BB"/>
    <w:rsid w:val="00F03934"/>
    <w:rsid w:val="00F03B5D"/>
    <w:rsid w:val="00F04177"/>
    <w:rsid w:val="00F04251"/>
    <w:rsid w:val="00F042EA"/>
    <w:rsid w:val="00F04CA5"/>
    <w:rsid w:val="00F054DC"/>
    <w:rsid w:val="00F05874"/>
    <w:rsid w:val="00F05987"/>
    <w:rsid w:val="00F05F25"/>
    <w:rsid w:val="00F063F6"/>
    <w:rsid w:val="00F06400"/>
    <w:rsid w:val="00F06527"/>
    <w:rsid w:val="00F06AAC"/>
    <w:rsid w:val="00F06F7E"/>
    <w:rsid w:val="00F07424"/>
    <w:rsid w:val="00F0785B"/>
    <w:rsid w:val="00F0787F"/>
    <w:rsid w:val="00F078BB"/>
    <w:rsid w:val="00F079B5"/>
    <w:rsid w:val="00F07AAF"/>
    <w:rsid w:val="00F10022"/>
    <w:rsid w:val="00F10242"/>
    <w:rsid w:val="00F10B32"/>
    <w:rsid w:val="00F10C65"/>
    <w:rsid w:val="00F10C80"/>
    <w:rsid w:val="00F119B4"/>
    <w:rsid w:val="00F120A2"/>
    <w:rsid w:val="00F12A96"/>
    <w:rsid w:val="00F130AD"/>
    <w:rsid w:val="00F1346A"/>
    <w:rsid w:val="00F13486"/>
    <w:rsid w:val="00F146E4"/>
    <w:rsid w:val="00F155F0"/>
    <w:rsid w:val="00F157B4"/>
    <w:rsid w:val="00F15B7F"/>
    <w:rsid w:val="00F15CE9"/>
    <w:rsid w:val="00F15D57"/>
    <w:rsid w:val="00F16D7B"/>
    <w:rsid w:val="00F16FB4"/>
    <w:rsid w:val="00F1714C"/>
    <w:rsid w:val="00F17375"/>
    <w:rsid w:val="00F17489"/>
    <w:rsid w:val="00F177C7"/>
    <w:rsid w:val="00F17A41"/>
    <w:rsid w:val="00F17AEF"/>
    <w:rsid w:val="00F17BF8"/>
    <w:rsid w:val="00F17D93"/>
    <w:rsid w:val="00F20275"/>
    <w:rsid w:val="00F203E7"/>
    <w:rsid w:val="00F204D7"/>
    <w:rsid w:val="00F20544"/>
    <w:rsid w:val="00F20C35"/>
    <w:rsid w:val="00F20CD7"/>
    <w:rsid w:val="00F216C6"/>
    <w:rsid w:val="00F222FA"/>
    <w:rsid w:val="00F223EB"/>
    <w:rsid w:val="00F22758"/>
    <w:rsid w:val="00F22920"/>
    <w:rsid w:val="00F22C46"/>
    <w:rsid w:val="00F23238"/>
    <w:rsid w:val="00F242D8"/>
    <w:rsid w:val="00F247F3"/>
    <w:rsid w:val="00F24846"/>
    <w:rsid w:val="00F24B68"/>
    <w:rsid w:val="00F24EDB"/>
    <w:rsid w:val="00F25199"/>
    <w:rsid w:val="00F25AA9"/>
    <w:rsid w:val="00F25B1D"/>
    <w:rsid w:val="00F25DCD"/>
    <w:rsid w:val="00F2615C"/>
    <w:rsid w:val="00F268DD"/>
    <w:rsid w:val="00F268F5"/>
    <w:rsid w:val="00F270AA"/>
    <w:rsid w:val="00F27792"/>
    <w:rsid w:val="00F279D8"/>
    <w:rsid w:val="00F27AEA"/>
    <w:rsid w:val="00F27BE3"/>
    <w:rsid w:val="00F27D3F"/>
    <w:rsid w:val="00F30215"/>
    <w:rsid w:val="00F30248"/>
    <w:rsid w:val="00F30909"/>
    <w:rsid w:val="00F30CA6"/>
    <w:rsid w:val="00F30DE8"/>
    <w:rsid w:val="00F30E76"/>
    <w:rsid w:val="00F314CB"/>
    <w:rsid w:val="00F317DB"/>
    <w:rsid w:val="00F31A11"/>
    <w:rsid w:val="00F31EC6"/>
    <w:rsid w:val="00F3243D"/>
    <w:rsid w:val="00F324D8"/>
    <w:rsid w:val="00F32683"/>
    <w:rsid w:val="00F334EA"/>
    <w:rsid w:val="00F33688"/>
    <w:rsid w:val="00F3377F"/>
    <w:rsid w:val="00F33B97"/>
    <w:rsid w:val="00F33BD3"/>
    <w:rsid w:val="00F33C0F"/>
    <w:rsid w:val="00F3430B"/>
    <w:rsid w:val="00F34F2A"/>
    <w:rsid w:val="00F34F80"/>
    <w:rsid w:val="00F3536D"/>
    <w:rsid w:val="00F355ED"/>
    <w:rsid w:val="00F356FE"/>
    <w:rsid w:val="00F35AC1"/>
    <w:rsid w:val="00F35B88"/>
    <w:rsid w:val="00F35D91"/>
    <w:rsid w:val="00F36087"/>
    <w:rsid w:val="00F36754"/>
    <w:rsid w:val="00F3675D"/>
    <w:rsid w:val="00F36922"/>
    <w:rsid w:val="00F36A36"/>
    <w:rsid w:val="00F36EC7"/>
    <w:rsid w:val="00F3703C"/>
    <w:rsid w:val="00F371F7"/>
    <w:rsid w:val="00F37266"/>
    <w:rsid w:val="00F37D2A"/>
    <w:rsid w:val="00F37E77"/>
    <w:rsid w:val="00F37F1F"/>
    <w:rsid w:val="00F40228"/>
    <w:rsid w:val="00F4078C"/>
    <w:rsid w:val="00F417E3"/>
    <w:rsid w:val="00F41AE5"/>
    <w:rsid w:val="00F41E2B"/>
    <w:rsid w:val="00F42386"/>
    <w:rsid w:val="00F424D4"/>
    <w:rsid w:val="00F428E4"/>
    <w:rsid w:val="00F4393F"/>
    <w:rsid w:val="00F44284"/>
    <w:rsid w:val="00F44609"/>
    <w:rsid w:val="00F44706"/>
    <w:rsid w:val="00F4479F"/>
    <w:rsid w:val="00F4481A"/>
    <w:rsid w:val="00F45BAC"/>
    <w:rsid w:val="00F45C26"/>
    <w:rsid w:val="00F460B2"/>
    <w:rsid w:val="00F4678B"/>
    <w:rsid w:val="00F475A5"/>
    <w:rsid w:val="00F476DE"/>
    <w:rsid w:val="00F50155"/>
    <w:rsid w:val="00F50205"/>
    <w:rsid w:val="00F50212"/>
    <w:rsid w:val="00F50246"/>
    <w:rsid w:val="00F506BE"/>
    <w:rsid w:val="00F5084C"/>
    <w:rsid w:val="00F50857"/>
    <w:rsid w:val="00F508AD"/>
    <w:rsid w:val="00F50AFC"/>
    <w:rsid w:val="00F50D90"/>
    <w:rsid w:val="00F50EAC"/>
    <w:rsid w:val="00F515F4"/>
    <w:rsid w:val="00F51992"/>
    <w:rsid w:val="00F51FB2"/>
    <w:rsid w:val="00F52105"/>
    <w:rsid w:val="00F52598"/>
    <w:rsid w:val="00F53225"/>
    <w:rsid w:val="00F53B89"/>
    <w:rsid w:val="00F53BF2"/>
    <w:rsid w:val="00F53EBE"/>
    <w:rsid w:val="00F54A77"/>
    <w:rsid w:val="00F54BD6"/>
    <w:rsid w:val="00F54D01"/>
    <w:rsid w:val="00F55578"/>
    <w:rsid w:val="00F558BE"/>
    <w:rsid w:val="00F55E18"/>
    <w:rsid w:val="00F56048"/>
    <w:rsid w:val="00F56323"/>
    <w:rsid w:val="00F565D6"/>
    <w:rsid w:val="00F566E4"/>
    <w:rsid w:val="00F56A02"/>
    <w:rsid w:val="00F56A9B"/>
    <w:rsid w:val="00F56C2E"/>
    <w:rsid w:val="00F56E30"/>
    <w:rsid w:val="00F57245"/>
    <w:rsid w:val="00F572A9"/>
    <w:rsid w:val="00F57752"/>
    <w:rsid w:val="00F577B7"/>
    <w:rsid w:val="00F57CDD"/>
    <w:rsid w:val="00F60122"/>
    <w:rsid w:val="00F60463"/>
    <w:rsid w:val="00F60656"/>
    <w:rsid w:val="00F606F5"/>
    <w:rsid w:val="00F612AA"/>
    <w:rsid w:val="00F61FCA"/>
    <w:rsid w:val="00F624D5"/>
    <w:rsid w:val="00F628AC"/>
    <w:rsid w:val="00F63497"/>
    <w:rsid w:val="00F63989"/>
    <w:rsid w:val="00F640D1"/>
    <w:rsid w:val="00F640DB"/>
    <w:rsid w:val="00F64475"/>
    <w:rsid w:val="00F64575"/>
    <w:rsid w:val="00F64A15"/>
    <w:rsid w:val="00F64C1E"/>
    <w:rsid w:val="00F64C83"/>
    <w:rsid w:val="00F64CC1"/>
    <w:rsid w:val="00F651F7"/>
    <w:rsid w:val="00F651FA"/>
    <w:rsid w:val="00F65375"/>
    <w:rsid w:val="00F658E0"/>
    <w:rsid w:val="00F65B17"/>
    <w:rsid w:val="00F6690B"/>
    <w:rsid w:val="00F66912"/>
    <w:rsid w:val="00F66BB1"/>
    <w:rsid w:val="00F66BCE"/>
    <w:rsid w:val="00F66CAD"/>
    <w:rsid w:val="00F66E98"/>
    <w:rsid w:val="00F66EF3"/>
    <w:rsid w:val="00F66F88"/>
    <w:rsid w:val="00F67F7B"/>
    <w:rsid w:val="00F70003"/>
    <w:rsid w:val="00F700FC"/>
    <w:rsid w:val="00F7082F"/>
    <w:rsid w:val="00F70910"/>
    <w:rsid w:val="00F70A00"/>
    <w:rsid w:val="00F70A38"/>
    <w:rsid w:val="00F70F81"/>
    <w:rsid w:val="00F71516"/>
    <w:rsid w:val="00F7187D"/>
    <w:rsid w:val="00F71A79"/>
    <w:rsid w:val="00F7209E"/>
    <w:rsid w:val="00F7233E"/>
    <w:rsid w:val="00F7253A"/>
    <w:rsid w:val="00F72605"/>
    <w:rsid w:val="00F72F69"/>
    <w:rsid w:val="00F72FD9"/>
    <w:rsid w:val="00F734A5"/>
    <w:rsid w:val="00F73EBE"/>
    <w:rsid w:val="00F741F3"/>
    <w:rsid w:val="00F743CB"/>
    <w:rsid w:val="00F744D5"/>
    <w:rsid w:val="00F7465F"/>
    <w:rsid w:val="00F7498F"/>
    <w:rsid w:val="00F75995"/>
    <w:rsid w:val="00F75A56"/>
    <w:rsid w:val="00F75EBE"/>
    <w:rsid w:val="00F7616E"/>
    <w:rsid w:val="00F761C7"/>
    <w:rsid w:val="00F76735"/>
    <w:rsid w:val="00F76878"/>
    <w:rsid w:val="00F7725C"/>
    <w:rsid w:val="00F77AA5"/>
    <w:rsid w:val="00F77C44"/>
    <w:rsid w:val="00F77EED"/>
    <w:rsid w:val="00F80803"/>
    <w:rsid w:val="00F80B64"/>
    <w:rsid w:val="00F813AA"/>
    <w:rsid w:val="00F8141D"/>
    <w:rsid w:val="00F8158D"/>
    <w:rsid w:val="00F81CAE"/>
    <w:rsid w:val="00F81DF1"/>
    <w:rsid w:val="00F81E04"/>
    <w:rsid w:val="00F8265E"/>
    <w:rsid w:val="00F8285C"/>
    <w:rsid w:val="00F82B53"/>
    <w:rsid w:val="00F82BCE"/>
    <w:rsid w:val="00F83314"/>
    <w:rsid w:val="00F83C28"/>
    <w:rsid w:val="00F842DF"/>
    <w:rsid w:val="00F84F0C"/>
    <w:rsid w:val="00F84FC3"/>
    <w:rsid w:val="00F85850"/>
    <w:rsid w:val="00F85955"/>
    <w:rsid w:val="00F8598F"/>
    <w:rsid w:val="00F85B6F"/>
    <w:rsid w:val="00F8673A"/>
    <w:rsid w:val="00F86D0D"/>
    <w:rsid w:val="00F86E3A"/>
    <w:rsid w:val="00F8790F"/>
    <w:rsid w:val="00F87B82"/>
    <w:rsid w:val="00F87D3C"/>
    <w:rsid w:val="00F90309"/>
    <w:rsid w:val="00F90344"/>
    <w:rsid w:val="00F90A82"/>
    <w:rsid w:val="00F90A93"/>
    <w:rsid w:val="00F90C1A"/>
    <w:rsid w:val="00F90C94"/>
    <w:rsid w:val="00F90CF9"/>
    <w:rsid w:val="00F910C6"/>
    <w:rsid w:val="00F9159F"/>
    <w:rsid w:val="00F91A0A"/>
    <w:rsid w:val="00F91BE2"/>
    <w:rsid w:val="00F91BFF"/>
    <w:rsid w:val="00F91C10"/>
    <w:rsid w:val="00F9245A"/>
    <w:rsid w:val="00F93096"/>
    <w:rsid w:val="00F9309A"/>
    <w:rsid w:val="00F93838"/>
    <w:rsid w:val="00F938E8"/>
    <w:rsid w:val="00F93931"/>
    <w:rsid w:val="00F93A45"/>
    <w:rsid w:val="00F9422D"/>
    <w:rsid w:val="00F94241"/>
    <w:rsid w:val="00F94799"/>
    <w:rsid w:val="00F94CDD"/>
    <w:rsid w:val="00F951C9"/>
    <w:rsid w:val="00F95205"/>
    <w:rsid w:val="00F9585A"/>
    <w:rsid w:val="00F95BC6"/>
    <w:rsid w:val="00F95FCB"/>
    <w:rsid w:val="00F95FFF"/>
    <w:rsid w:val="00F96673"/>
    <w:rsid w:val="00F967A1"/>
    <w:rsid w:val="00F9760E"/>
    <w:rsid w:val="00F97FDC"/>
    <w:rsid w:val="00FA0846"/>
    <w:rsid w:val="00FA19BD"/>
    <w:rsid w:val="00FA1E10"/>
    <w:rsid w:val="00FA2450"/>
    <w:rsid w:val="00FA306E"/>
    <w:rsid w:val="00FA3755"/>
    <w:rsid w:val="00FA40E1"/>
    <w:rsid w:val="00FA44A9"/>
    <w:rsid w:val="00FA4661"/>
    <w:rsid w:val="00FA49A8"/>
    <w:rsid w:val="00FA5098"/>
    <w:rsid w:val="00FA510D"/>
    <w:rsid w:val="00FA5A4D"/>
    <w:rsid w:val="00FA5CB8"/>
    <w:rsid w:val="00FA5DC9"/>
    <w:rsid w:val="00FA62AE"/>
    <w:rsid w:val="00FA63B2"/>
    <w:rsid w:val="00FA6812"/>
    <w:rsid w:val="00FA6968"/>
    <w:rsid w:val="00FA6E2F"/>
    <w:rsid w:val="00FA6FC9"/>
    <w:rsid w:val="00FA7409"/>
    <w:rsid w:val="00FB0725"/>
    <w:rsid w:val="00FB0A38"/>
    <w:rsid w:val="00FB0D21"/>
    <w:rsid w:val="00FB12F1"/>
    <w:rsid w:val="00FB1622"/>
    <w:rsid w:val="00FB16D0"/>
    <w:rsid w:val="00FB1850"/>
    <w:rsid w:val="00FB1874"/>
    <w:rsid w:val="00FB2CA3"/>
    <w:rsid w:val="00FB30FF"/>
    <w:rsid w:val="00FB3215"/>
    <w:rsid w:val="00FB3279"/>
    <w:rsid w:val="00FB3285"/>
    <w:rsid w:val="00FB334E"/>
    <w:rsid w:val="00FB3466"/>
    <w:rsid w:val="00FB39C8"/>
    <w:rsid w:val="00FB3B66"/>
    <w:rsid w:val="00FB3BB6"/>
    <w:rsid w:val="00FB3BE5"/>
    <w:rsid w:val="00FB430A"/>
    <w:rsid w:val="00FB43B6"/>
    <w:rsid w:val="00FB43BA"/>
    <w:rsid w:val="00FB43E7"/>
    <w:rsid w:val="00FB47B7"/>
    <w:rsid w:val="00FB4C9F"/>
    <w:rsid w:val="00FB4F4E"/>
    <w:rsid w:val="00FB5485"/>
    <w:rsid w:val="00FB54B2"/>
    <w:rsid w:val="00FB551C"/>
    <w:rsid w:val="00FB559B"/>
    <w:rsid w:val="00FB5C87"/>
    <w:rsid w:val="00FB653C"/>
    <w:rsid w:val="00FB6C50"/>
    <w:rsid w:val="00FB6D59"/>
    <w:rsid w:val="00FB738C"/>
    <w:rsid w:val="00FB74AE"/>
    <w:rsid w:val="00FB7EE6"/>
    <w:rsid w:val="00FC08B1"/>
    <w:rsid w:val="00FC0A27"/>
    <w:rsid w:val="00FC143E"/>
    <w:rsid w:val="00FC1666"/>
    <w:rsid w:val="00FC1A81"/>
    <w:rsid w:val="00FC22CA"/>
    <w:rsid w:val="00FC295E"/>
    <w:rsid w:val="00FC2C8F"/>
    <w:rsid w:val="00FC2DFB"/>
    <w:rsid w:val="00FC38D7"/>
    <w:rsid w:val="00FC3C9C"/>
    <w:rsid w:val="00FC3E49"/>
    <w:rsid w:val="00FC40E9"/>
    <w:rsid w:val="00FC4A2A"/>
    <w:rsid w:val="00FC4FC0"/>
    <w:rsid w:val="00FC54A8"/>
    <w:rsid w:val="00FC5615"/>
    <w:rsid w:val="00FC5DC9"/>
    <w:rsid w:val="00FC5E75"/>
    <w:rsid w:val="00FC6319"/>
    <w:rsid w:val="00FC6667"/>
    <w:rsid w:val="00FC69BA"/>
    <w:rsid w:val="00FC6A9F"/>
    <w:rsid w:val="00FC6F5F"/>
    <w:rsid w:val="00FC6F9F"/>
    <w:rsid w:val="00FC7822"/>
    <w:rsid w:val="00FC7A26"/>
    <w:rsid w:val="00FC7C0C"/>
    <w:rsid w:val="00FD0086"/>
    <w:rsid w:val="00FD00C9"/>
    <w:rsid w:val="00FD013A"/>
    <w:rsid w:val="00FD07A0"/>
    <w:rsid w:val="00FD0C00"/>
    <w:rsid w:val="00FD16F5"/>
    <w:rsid w:val="00FD20BB"/>
    <w:rsid w:val="00FD20BD"/>
    <w:rsid w:val="00FD25A6"/>
    <w:rsid w:val="00FD29A5"/>
    <w:rsid w:val="00FD29BF"/>
    <w:rsid w:val="00FD2C72"/>
    <w:rsid w:val="00FD31F2"/>
    <w:rsid w:val="00FD33B6"/>
    <w:rsid w:val="00FD34CE"/>
    <w:rsid w:val="00FD36B1"/>
    <w:rsid w:val="00FD3D6F"/>
    <w:rsid w:val="00FD3DD3"/>
    <w:rsid w:val="00FD4305"/>
    <w:rsid w:val="00FD4A6B"/>
    <w:rsid w:val="00FD4C60"/>
    <w:rsid w:val="00FD5133"/>
    <w:rsid w:val="00FD5312"/>
    <w:rsid w:val="00FD53FA"/>
    <w:rsid w:val="00FD54DE"/>
    <w:rsid w:val="00FD559D"/>
    <w:rsid w:val="00FD57BC"/>
    <w:rsid w:val="00FD57DA"/>
    <w:rsid w:val="00FD57E5"/>
    <w:rsid w:val="00FD5AFC"/>
    <w:rsid w:val="00FD5B94"/>
    <w:rsid w:val="00FD5E9B"/>
    <w:rsid w:val="00FD607C"/>
    <w:rsid w:val="00FD60B1"/>
    <w:rsid w:val="00FD6A8E"/>
    <w:rsid w:val="00FD775A"/>
    <w:rsid w:val="00FD7BF5"/>
    <w:rsid w:val="00FE0818"/>
    <w:rsid w:val="00FE0F03"/>
    <w:rsid w:val="00FE13EF"/>
    <w:rsid w:val="00FE1511"/>
    <w:rsid w:val="00FE1A4C"/>
    <w:rsid w:val="00FE1CE4"/>
    <w:rsid w:val="00FE1DB3"/>
    <w:rsid w:val="00FE1E5B"/>
    <w:rsid w:val="00FE205B"/>
    <w:rsid w:val="00FE2608"/>
    <w:rsid w:val="00FE2767"/>
    <w:rsid w:val="00FE2845"/>
    <w:rsid w:val="00FE2EA3"/>
    <w:rsid w:val="00FE302D"/>
    <w:rsid w:val="00FE34AD"/>
    <w:rsid w:val="00FE44A0"/>
    <w:rsid w:val="00FE4759"/>
    <w:rsid w:val="00FE4F7E"/>
    <w:rsid w:val="00FE5381"/>
    <w:rsid w:val="00FE5541"/>
    <w:rsid w:val="00FE5AFB"/>
    <w:rsid w:val="00FE5C79"/>
    <w:rsid w:val="00FE5DE2"/>
    <w:rsid w:val="00FE62AC"/>
    <w:rsid w:val="00FE6357"/>
    <w:rsid w:val="00FE65FB"/>
    <w:rsid w:val="00FE6C10"/>
    <w:rsid w:val="00FE7266"/>
    <w:rsid w:val="00FE73B7"/>
    <w:rsid w:val="00FE79C1"/>
    <w:rsid w:val="00FE7C01"/>
    <w:rsid w:val="00FF0298"/>
    <w:rsid w:val="00FF02CB"/>
    <w:rsid w:val="00FF070E"/>
    <w:rsid w:val="00FF0827"/>
    <w:rsid w:val="00FF0AC1"/>
    <w:rsid w:val="00FF0F82"/>
    <w:rsid w:val="00FF1221"/>
    <w:rsid w:val="00FF1711"/>
    <w:rsid w:val="00FF19AE"/>
    <w:rsid w:val="00FF1A93"/>
    <w:rsid w:val="00FF1DEA"/>
    <w:rsid w:val="00FF239A"/>
    <w:rsid w:val="00FF2919"/>
    <w:rsid w:val="00FF2B4C"/>
    <w:rsid w:val="00FF3014"/>
    <w:rsid w:val="00FF3393"/>
    <w:rsid w:val="00FF3F7D"/>
    <w:rsid w:val="00FF48EC"/>
    <w:rsid w:val="00FF59B8"/>
    <w:rsid w:val="00FF6204"/>
    <w:rsid w:val="00FF64B7"/>
    <w:rsid w:val="00FF6537"/>
    <w:rsid w:val="00FF6B3D"/>
    <w:rsid w:val="00FF709E"/>
    <w:rsid w:val="00FF73EB"/>
    <w:rsid w:val="00FF73F0"/>
    <w:rsid w:val="00FF788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7E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link w:val="Heading2Char"/>
    <w:uiPriority w:val="9"/>
    <w:qFormat/>
    <w:rsid w:val="00507204"/>
    <w:pPr>
      <w:spacing w:before="100" w:beforeAutospacing="1" w:after="100" w:afterAutospacing="1"/>
      <w:jc w:val="center"/>
      <w:outlineLvl w:val="1"/>
    </w:pPr>
    <w:rPr>
      <w:rFonts w:ascii="Arial" w:hAnsi="Arial" w:cs="Arial"/>
      <w:b/>
      <w:bCs/>
      <w:color w:val="804000"/>
      <w:sz w:val="28"/>
      <w:szCs w:val="28"/>
    </w:rPr>
  </w:style>
  <w:style w:type="character" w:default="1" w:styleId="DefaultParagraphFont">
    <w:name w:val="Default Paragraph Font"/>
    <w:aliases w:val="Char Char1 Char Char Char Char Char Char"/>
    <w:link w:val="CharChar1CharCharCharChar"/>
    <w:semiHidden/>
    <w:locked/>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1A77E9"/>
    <w:pPr>
      <w:jc w:val="center"/>
    </w:pPr>
    <w:rPr>
      <w:b/>
      <w:bCs/>
    </w:rPr>
  </w:style>
  <w:style w:type="paragraph" w:customStyle="1" w:styleId="Zkladntext">
    <w:name w:val="Základní text"/>
    <w:rsid w:val="001A77E9"/>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rsid w:val="0069341F"/>
    <w:pPr>
      <w:spacing w:before="100" w:beforeAutospacing="1" w:after="100" w:afterAutospacing="1"/>
      <w:jc w:val="left"/>
    </w:pPr>
  </w:style>
  <w:style w:type="paragraph" w:styleId="BodyText2">
    <w:name w:val="Body Text 2"/>
    <w:basedOn w:val="Normal"/>
    <w:rsid w:val="00C77C0E"/>
    <w:pPr>
      <w:spacing w:after="120" w:line="480" w:lineRule="auto"/>
      <w:jc w:val="left"/>
    </w:pPr>
  </w:style>
  <w:style w:type="paragraph" w:styleId="Footer">
    <w:name w:val="footer"/>
    <w:basedOn w:val="Normal"/>
    <w:rsid w:val="00F44284"/>
    <w:pPr>
      <w:tabs>
        <w:tab w:val="center" w:pos="4536"/>
        <w:tab w:val="right" w:pos="9072"/>
      </w:tabs>
      <w:jc w:val="left"/>
    </w:pPr>
  </w:style>
  <w:style w:type="character" w:styleId="PageNumber">
    <w:name w:val="page number"/>
    <w:basedOn w:val="DefaultParagraphFont"/>
    <w:rsid w:val="00F44284"/>
    <w:rPr>
      <w:rFonts w:cs="Times New Roman"/>
      <w:rtl w:val="0"/>
      <w:cs w:val="0"/>
    </w:rPr>
  </w:style>
  <w:style w:type="paragraph" w:customStyle="1" w:styleId="CharChar1CharCharCharChar">
    <w:name w:val="Char Char1 Char Char Char Char"/>
    <w:basedOn w:val="Normal"/>
    <w:link w:val="DefaultParagraphFont"/>
    <w:rsid w:val="005A0EDD"/>
    <w:pPr>
      <w:jc w:val="left"/>
    </w:pPr>
    <w:rPr>
      <w:lang w:val="pl-PL" w:eastAsia="pl-PL"/>
    </w:rPr>
  </w:style>
  <w:style w:type="paragraph" w:styleId="BalloonText">
    <w:name w:val="Balloon Text"/>
    <w:basedOn w:val="Normal"/>
    <w:semiHidden/>
    <w:rsid w:val="0041575A"/>
    <w:pPr>
      <w:jc w:val="left"/>
    </w:pPr>
    <w:rPr>
      <w:rFonts w:ascii="Tahoma" w:hAnsi="Tahoma" w:cs="Tahoma"/>
      <w:sz w:val="16"/>
      <w:szCs w:val="16"/>
    </w:rPr>
  </w:style>
  <w:style w:type="paragraph" w:styleId="ListParagraph">
    <w:name w:val="List Paragraph"/>
    <w:basedOn w:val="Normal"/>
    <w:uiPriority w:val="34"/>
    <w:qFormat/>
    <w:rsid w:val="0008058A"/>
    <w:pPr>
      <w:ind w:left="720"/>
      <w:contextualSpacing/>
      <w:jc w:val="left"/>
    </w:pPr>
  </w:style>
  <w:style w:type="paragraph" w:styleId="Header">
    <w:name w:val="header"/>
    <w:basedOn w:val="Normal"/>
    <w:link w:val="HeaderChar"/>
    <w:rsid w:val="00F53B89"/>
    <w:pPr>
      <w:tabs>
        <w:tab w:val="center" w:pos="4536"/>
        <w:tab w:val="right" w:pos="9072"/>
      </w:tabs>
      <w:jc w:val="left"/>
    </w:pPr>
  </w:style>
  <w:style w:type="character" w:customStyle="1" w:styleId="HeaderChar">
    <w:name w:val="Header Char"/>
    <w:link w:val="Header"/>
    <w:locked/>
    <w:rsid w:val="00F53B89"/>
    <w:rPr>
      <w:sz w:val="24"/>
    </w:rPr>
  </w:style>
  <w:style w:type="character" w:customStyle="1" w:styleId="Heading2Char">
    <w:name w:val="Heading 2 Char"/>
    <w:link w:val="Heading2"/>
    <w:uiPriority w:val="9"/>
    <w:locked/>
    <w:rsid w:val="00507204"/>
    <w:rPr>
      <w:rFonts w:ascii="Arial" w:hAnsi="Arial" w:cs="Arial"/>
      <w:b/>
      <w:color w:val="804000"/>
      <w:sz w:val="28"/>
    </w:rPr>
  </w:style>
  <w:style w:type="paragraph" w:customStyle="1" w:styleId="titulok">
    <w:name w:val="titulok"/>
    <w:basedOn w:val="Normal"/>
    <w:rsid w:val="00507204"/>
    <w:pPr>
      <w:spacing w:before="100" w:beforeAutospacing="1" w:after="100" w:afterAutospacing="1"/>
      <w:jc w:val="center"/>
    </w:pPr>
    <w:rPr>
      <w:rFonts w:ascii="Arial" w:hAnsi="Arial" w:cs="Arial"/>
      <w:b/>
      <w:bCs/>
      <w:color w:val="007060"/>
    </w:rPr>
  </w:style>
  <w:style w:type="paragraph" w:customStyle="1" w:styleId="poznamka">
    <w:name w:val="poznamka"/>
    <w:basedOn w:val="Normal"/>
    <w:rsid w:val="004A2F8B"/>
    <w:pPr>
      <w:spacing w:before="100" w:beforeAutospacing="1" w:after="100" w:afterAutospacing="1"/>
      <w:jc w:val="left"/>
    </w:pPr>
    <w:rPr>
      <w:rFonts w:ascii="Tahoma" w:hAnsi="Tahoma" w:cs="Tahoma"/>
      <w:color w:val="000060"/>
      <w:sz w:val="20"/>
      <w:szCs w:val="20"/>
    </w:rPr>
  </w:style>
  <w:style w:type="character" w:customStyle="1" w:styleId="new">
    <w:name w:val="new"/>
    <w:rsid w:val="00E74002"/>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semiHidden/>
    <w:rsid w:val="00DB588E"/>
    <w:rPr>
      <w:b/>
      <w:vertAlign w:val="superscript"/>
    </w:rPr>
  </w:style>
  <w:style w:type="paragraph" w:styleId="FootnoteText">
    <w:name w:val="footnote text"/>
    <w:basedOn w:val="Normal"/>
    <w:semiHidden/>
    <w:rsid w:val="00DB588E"/>
    <w:pPr>
      <w:jc w:val="left"/>
    </w:pPr>
    <w:rPr>
      <w:sz w:val="20"/>
      <w:szCs w:val="20"/>
      <w:lang w:eastAsia="en-US"/>
    </w:rPr>
  </w:style>
  <w:style w:type="character" w:styleId="CommentReference">
    <w:name w:val="annotation reference"/>
    <w:rsid w:val="004C266A"/>
    <w:rPr>
      <w:sz w:val="16"/>
    </w:rPr>
  </w:style>
  <w:style w:type="paragraph" w:styleId="CommentText">
    <w:name w:val="annotation text"/>
    <w:basedOn w:val="Normal"/>
    <w:link w:val="CommentTextChar"/>
    <w:rsid w:val="004C266A"/>
    <w:pPr>
      <w:jc w:val="left"/>
    </w:pPr>
    <w:rPr>
      <w:sz w:val="20"/>
      <w:szCs w:val="20"/>
    </w:rPr>
  </w:style>
  <w:style w:type="character" w:customStyle="1" w:styleId="CommentTextChar">
    <w:name w:val="Comment Text Char"/>
    <w:basedOn w:val="DefaultParagraphFont"/>
    <w:link w:val="CommentText"/>
    <w:locked/>
    <w:rsid w:val="004C266A"/>
    <w:rPr>
      <w:rFonts w:cs="Times New Roman"/>
      <w:rtl w:val="0"/>
      <w:cs w:val="0"/>
    </w:rPr>
  </w:style>
  <w:style w:type="paragraph" w:styleId="CommentSubject">
    <w:name w:val="annotation subject"/>
    <w:basedOn w:val="CommentText"/>
    <w:next w:val="CommentText"/>
    <w:link w:val="CommentSubjectChar"/>
    <w:rsid w:val="004C266A"/>
    <w:pPr>
      <w:jc w:val="left"/>
    </w:pPr>
    <w:rPr>
      <w:b/>
      <w:bCs/>
    </w:rPr>
  </w:style>
  <w:style w:type="character" w:customStyle="1" w:styleId="CommentSubjectChar">
    <w:name w:val="Comment Subject Char"/>
    <w:link w:val="CommentSubject"/>
    <w:locked/>
    <w:rsid w:val="004C266A"/>
    <w:rPr>
      <w:b/>
    </w:rPr>
  </w:style>
  <w:style w:type="paragraph" w:customStyle="1" w:styleId="ListParagraph1">
    <w:name w:val="List Paragraph1"/>
    <w:basedOn w:val="Normal"/>
    <w:rsid w:val="00334DD4"/>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2887</Words>
  <Characters>16457</Characters>
  <Application>Microsoft Office Word</Application>
  <DocSecurity>0</DocSecurity>
  <Lines>0</Lines>
  <Paragraphs>0</Paragraphs>
  <ScaleCrop>false</ScaleCrop>
  <Company>mhsr</Company>
  <LinksUpToDate>false</LinksUpToDate>
  <CharactersWithSpaces>19306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novak</dc:creator>
  <cp:lastModifiedBy>Gašparíková, Jarmila</cp:lastModifiedBy>
  <cp:revision>2</cp:revision>
  <cp:lastPrinted>2013-06-19T15:15:00Z</cp:lastPrinted>
  <dcterms:created xsi:type="dcterms:W3CDTF">2013-07-17T14:04:00Z</dcterms:created>
  <dcterms:modified xsi:type="dcterms:W3CDTF">2013-07-17T14:04:00Z</dcterms:modified>
</cp:coreProperties>
</file>