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z 26. júna 2013,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  <w:r w:rsidRPr="003D6C53">
        <w:rPr>
          <w:rFonts w:ascii="Times New Roman" w:hAnsi="Times New Roman"/>
          <w:b/>
          <w:bCs/>
          <w:sz w:val="24"/>
          <w:szCs w:val="24"/>
        </w:rPr>
        <w:t>ktorým sa dopĺňa zákon č. 223/2001 Z. z. o odpadoch a o zmene a doplnení niektorých zákonov v znení neskorších predpisov a ktorým sa dopĺňa zákon č. 8/2009 Z. z. o cestnej premávke a o zmene a doplnení niektorých zákonov v znení neskorších predpisov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 w:firstLine="567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3D6C53">
        <w:rPr>
          <w:rFonts w:ascii="Times New Roman" w:hAnsi="Times New Roman"/>
          <w:b/>
          <w:bCs/>
          <w:sz w:val="24"/>
          <w:szCs w:val="24"/>
        </w:rPr>
        <w:t>Čl. I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Zákon č. 223/2001 Z. z. o odpadoch a o zmene a doplnení niektorých zákonov v znení zákona č. 553/2001 Z. z., zákona č. 96/2002 Z. z., zákona č. 261/2002 Z. z., zákona č. 393/2002 Z. z., zákona č. 529/2002 Z. z., zákona č. 188/2003 Z. z., zákona č. 245/2003 Z. z., zákona č. 525/2003 Z. z., zákona č. 24/2004 Z. z., zákona č. 443/2004 Z. z., zákona č. 587/2004 Z. z., zákona č. 733/2004 Z. z., zákona č. 479/2005 Z. z., zákona č. 532/2005 Z. z., zákona č. 571/2005 Z. z., zákona č. 127/2006 Z. z., zákona č. 514/2008 Z. z., zákona č. 515/2008 Z. z., zákona č. 519/2008 Z. z., zákona č. 160/2009 Z. z., zákona č. 386/2009 Z. z., zákona č. 119/2010 Z. z., zákona č. 145/2010 Z. z., zákona č. 258/2011 Z. z. a zákona č. 343/2012 Z. z. sa dopĺňa takto: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RDefault="003D6C53" w:rsidP="003D6C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1.</w:t>
      </w:r>
      <w:r w:rsidRPr="003D6C53">
        <w:rPr>
          <w:rFonts w:ascii="Times New Roman" w:hAnsi="Times New Roman"/>
          <w:sz w:val="24"/>
          <w:szCs w:val="24"/>
        </w:rPr>
        <w:tab/>
        <w:t>§ 51 sa dopĺňa odsekmi 10 a 11, ktoré znejú: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 w:firstLine="282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„(10) Držiteľ starého vozidla, ktorý na účely jeho vyradenia z evidencie vozidiel podľa osobitného predpisu</w:t>
      </w:r>
      <w:r w:rsidRPr="003D6C53">
        <w:rPr>
          <w:rFonts w:ascii="Times New Roman" w:hAnsi="Times New Roman"/>
          <w:sz w:val="24"/>
          <w:szCs w:val="24"/>
          <w:vertAlign w:val="superscript"/>
        </w:rPr>
        <w:t>57</w:t>
      </w:r>
      <w:r w:rsidRPr="003D6C53">
        <w:rPr>
          <w:rFonts w:ascii="Times New Roman" w:hAnsi="Times New Roman"/>
          <w:sz w:val="24"/>
          <w:szCs w:val="24"/>
        </w:rPr>
        <w:t xml:space="preserve">) nevie preukázať, ako naložil so starým vozidlom, ktoré podľa jeho tvrdenia už neexistuje, je oprávnený po zaplatení príspevku do Environmentálneho fondu podľa § 54 ods. 7, požiadať obvodný úrad životného prostredia o vydanie potvrdenia o neexistencii starého vozidla. 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 w:firstLine="282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(11) Obvodný úrad životného prostredia v prípadoch podľa odseku 10 vydá žiadateľovi potvrdenie o neexistencii starého vozidla pre účel jeho vyradenia z evidencie vozidiel.“.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RDefault="003D6C53" w:rsidP="003D6C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2.</w:t>
      </w:r>
      <w:r w:rsidRPr="003D6C53">
        <w:rPr>
          <w:rFonts w:ascii="Times New Roman" w:hAnsi="Times New Roman"/>
          <w:sz w:val="24"/>
          <w:szCs w:val="24"/>
        </w:rPr>
        <w:tab/>
        <w:t>§ 54 sa dopĺňa odsekom 7, ktorý znie: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 w:firstLine="282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„(7) Držiteľ starého vozidla, ktorý žiada o vydanie potvrdenia o neexistencii starého vozidla pre účel jeho vyradenia z evidencie vozidiel podľa § 51 ods. 10, je povinný zaplatiť príspevok do Environmentálneho fondu v sume</w:t>
      </w:r>
    </w:p>
    <w:p w:rsidR="003D6C53" w:rsidRPr="003D6C53" w:rsidRDefault="003D6C53" w:rsidP="003D6C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a)</w:t>
      </w:r>
      <w:r w:rsidRPr="003D6C53">
        <w:rPr>
          <w:rFonts w:ascii="Times New Roman" w:hAnsi="Times New Roman"/>
          <w:sz w:val="24"/>
          <w:szCs w:val="24"/>
        </w:rPr>
        <w:tab/>
        <w:t>150 eur, ak je dátum prvej evidencie vozidla do 10 rokov od podania žiadosti,</w:t>
      </w:r>
    </w:p>
    <w:p w:rsidR="003D6C53" w:rsidRPr="003D6C53" w:rsidRDefault="003D6C53" w:rsidP="003D6C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05" w:right="-6" w:hanging="705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lastRenderedPageBreak/>
        <w:t>b)</w:t>
      </w:r>
      <w:r w:rsidRPr="003D6C53">
        <w:rPr>
          <w:rFonts w:ascii="Times New Roman" w:hAnsi="Times New Roman"/>
          <w:sz w:val="24"/>
          <w:szCs w:val="24"/>
        </w:rPr>
        <w:tab/>
        <w:t>100 eur, ak je dátum prvej evidencie vozidla od 10 rokov do 20 rokov od podania žiadosti,</w:t>
      </w:r>
    </w:p>
    <w:p w:rsidR="003D6C53" w:rsidRPr="003D6C53" w:rsidRDefault="003D6C53" w:rsidP="003D6C53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c)</w:t>
      </w:r>
      <w:r w:rsidRPr="003D6C53">
        <w:rPr>
          <w:rFonts w:ascii="Times New Roman" w:hAnsi="Times New Roman"/>
          <w:sz w:val="24"/>
          <w:szCs w:val="24"/>
        </w:rPr>
        <w:tab/>
        <w:t>50 eur, ak je dátum prvej evidencie vozidla viac ako 20 rokov od podania žiadosti.“.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3D6C53">
        <w:rPr>
          <w:rFonts w:ascii="Times New Roman" w:hAnsi="Times New Roman"/>
          <w:b/>
          <w:bCs/>
          <w:sz w:val="24"/>
          <w:szCs w:val="24"/>
        </w:rPr>
        <w:t>Čl. II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 a zákona č. 98/2013 Z. z. sa dopĺňa takto: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 w:firstLine="42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V § 120 ods. 2 sa za slovo „spracovanie</w:t>
      </w:r>
      <w:r w:rsidRPr="003D6C53">
        <w:rPr>
          <w:rFonts w:ascii="Times New Roman" w:hAnsi="Times New Roman"/>
          <w:sz w:val="24"/>
          <w:szCs w:val="24"/>
          <w:vertAlign w:val="superscript"/>
        </w:rPr>
        <w:t>66</w:t>
      </w:r>
      <w:r w:rsidRPr="003D6C53">
        <w:rPr>
          <w:rFonts w:ascii="Times New Roman" w:hAnsi="Times New Roman"/>
          <w:sz w:val="24"/>
          <w:szCs w:val="24"/>
        </w:rPr>
        <w:t>)“ vkladá čiarka a slová „potvrdenie o neexistencii starého vozidla vydaného obvodným úradom životného prostredia na účel jeho vyradenia z evidencie vozidiel“.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b/>
          <w:bCs/>
          <w:sz w:val="24"/>
          <w:szCs w:val="24"/>
        </w:rPr>
      </w:pPr>
      <w:r w:rsidRPr="003D6C53">
        <w:rPr>
          <w:rFonts w:ascii="Times New Roman" w:hAnsi="Times New Roman"/>
          <w:b/>
          <w:bCs/>
          <w:sz w:val="24"/>
          <w:szCs w:val="24"/>
        </w:rPr>
        <w:t>Čl. III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Tento zákon nadobúda účinnosť 1. septembra 2013.</w:t>
      </w: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prezident Slovenskej republiky</w:t>
      </w:r>
    </w:p>
    <w:p w:rsidR="003D6C53" w:rsidRPr="003D6C53" w:rsidRDefault="003D6C53" w:rsidP="003D6C53">
      <w:pPr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predseda Národnej rady Slovenskej republiky</w:t>
      </w: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</w:p>
    <w:p w:rsidR="003D6C53" w:rsidRPr="003D6C53" w:rsidRDefault="003D6C53" w:rsidP="003D6C53">
      <w:pPr>
        <w:jc w:val="center"/>
        <w:rPr>
          <w:rFonts w:ascii="Times New Roman" w:hAnsi="Times New Roman"/>
          <w:sz w:val="24"/>
          <w:szCs w:val="24"/>
        </w:rPr>
      </w:pPr>
      <w:r w:rsidRPr="003D6C53">
        <w:rPr>
          <w:rFonts w:ascii="Times New Roman" w:hAnsi="Times New Roman"/>
          <w:sz w:val="24"/>
          <w:szCs w:val="24"/>
        </w:rPr>
        <w:t>predseda vlády Slovenskej republiky</w:t>
      </w:r>
    </w:p>
    <w:p w:rsidR="003D6C53" w:rsidRPr="003D6C53" w:rsidRDefault="003D6C53" w:rsidP="003D6C53">
      <w:pPr>
        <w:spacing w:after="240"/>
        <w:rPr>
          <w:rFonts w:ascii="Times New Roman" w:hAnsi="Times New Roman"/>
          <w:sz w:val="24"/>
          <w:szCs w:val="24"/>
        </w:rPr>
      </w:pPr>
    </w:p>
    <w:p w:rsidR="003D6C53" w:rsidRDefault="003D6C53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p w:rsidR="00F80770" w:rsidRDefault="00F80770" w:rsidP="003D6C5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F807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B2" w:rsidRDefault="00B60CB2" w:rsidP="003D6C53">
      <w:pPr>
        <w:spacing w:after="0" w:line="240" w:lineRule="auto"/>
      </w:pPr>
      <w:r>
        <w:separator/>
      </w:r>
    </w:p>
  </w:endnote>
  <w:endnote w:type="continuationSeparator" w:id="0">
    <w:p w:rsidR="00B60CB2" w:rsidRDefault="00B60CB2" w:rsidP="003D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771597"/>
      <w:docPartObj>
        <w:docPartGallery w:val="Page Numbers (Bottom of Page)"/>
        <w:docPartUnique/>
      </w:docPartObj>
    </w:sdtPr>
    <w:sdtEndPr/>
    <w:sdtContent>
      <w:p w:rsidR="003D6C53" w:rsidRDefault="003D6C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770">
          <w:rPr>
            <w:noProof/>
          </w:rPr>
          <w:t>3</w:t>
        </w:r>
        <w:r>
          <w:fldChar w:fldCharType="end"/>
        </w:r>
      </w:p>
    </w:sdtContent>
  </w:sdt>
  <w:p w:rsidR="003D6C53" w:rsidRDefault="003D6C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B2" w:rsidRDefault="00B60CB2" w:rsidP="003D6C53">
      <w:pPr>
        <w:spacing w:after="0" w:line="240" w:lineRule="auto"/>
      </w:pPr>
      <w:r>
        <w:separator/>
      </w:r>
    </w:p>
  </w:footnote>
  <w:footnote w:type="continuationSeparator" w:id="0">
    <w:p w:rsidR="00B60CB2" w:rsidRDefault="00B60CB2" w:rsidP="003D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53" w:rsidRDefault="003D6C53">
    <w:pPr>
      <w:pStyle w:val="Hlavika"/>
      <w:jc w:val="center"/>
    </w:pPr>
  </w:p>
  <w:p w:rsidR="003D6C53" w:rsidRDefault="003D6C5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53"/>
    <w:rsid w:val="0025180A"/>
    <w:rsid w:val="003D6C53"/>
    <w:rsid w:val="004525E5"/>
    <w:rsid w:val="00B60CB2"/>
    <w:rsid w:val="00C40B3A"/>
    <w:rsid w:val="00F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6C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D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6C53"/>
    <w:rPr>
      <w:rFonts w:ascii="Calibri" w:hAnsi="Calibri"/>
      <w:sz w:val="22"/>
      <w:szCs w:val="22"/>
    </w:rPr>
  </w:style>
  <w:style w:type="paragraph" w:styleId="Pta">
    <w:name w:val="footer"/>
    <w:basedOn w:val="Normlny"/>
    <w:link w:val="PtaChar"/>
    <w:uiPriority w:val="99"/>
    <w:rsid w:val="003D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6C53"/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rsid w:val="00F8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80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6C53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D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6C53"/>
    <w:rPr>
      <w:rFonts w:ascii="Calibri" w:hAnsi="Calibri"/>
      <w:sz w:val="22"/>
      <w:szCs w:val="22"/>
    </w:rPr>
  </w:style>
  <w:style w:type="paragraph" w:styleId="Pta">
    <w:name w:val="footer"/>
    <w:basedOn w:val="Normlny"/>
    <w:link w:val="PtaChar"/>
    <w:uiPriority w:val="99"/>
    <w:rsid w:val="003D6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6C53"/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rsid w:val="00F80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80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Hircová, Ružena</dc:creator>
  <cp:lastModifiedBy>Hircová, Ružena</cp:lastModifiedBy>
  <cp:revision>3</cp:revision>
  <cp:lastPrinted>2013-06-26T14:21:00Z</cp:lastPrinted>
  <dcterms:created xsi:type="dcterms:W3CDTF">2013-06-26T13:53:00Z</dcterms:created>
  <dcterms:modified xsi:type="dcterms:W3CDTF">2013-06-26T14:25:00Z</dcterms:modified>
</cp:coreProperties>
</file>