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2D90" w:rsidP="00B52D90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B52D90" w:rsidP="00B52D90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B52D90" w:rsidP="00B52D9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4</w:t>
      </w:r>
      <w:r w:rsidR="004D5D54">
        <w:rPr>
          <w:rFonts w:ascii="Times New Roman" w:hAnsi="Times New Roman"/>
        </w:rPr>
        <w:t>1</w:t>
      </w:r>
      <w:r>
        <w:rPr>
          <w:rFonts w:ascii="Times New Roman" w:hAnsi="Times New Roman"/>
        </w:rPr>
        <w:t>. schôdza</w:t>
      </w:r>
    </w:p>
    <w:p w:rsidR="00B52D90" w:rsidP="00B52D90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</w:t>
      </w:r>
      <w:r w:rsidR="00376DEE">
        <w:rPr>
          <w:rFonts w:ascii="Times New Roman" w:hAnsi="Times New Roman"/>
        </w:rPr>
        <w:t>851</w:t>
      </w:r>
      <w:r>
        <w:rPr>
          <w:rFonts w:ascii="Times New Roman" w:hAnsi="Times New Roman"/>
        </w:rPr>
        <w:t>/2013</w:t>
      </w:r>
    </w:p>
    <w:p w:rsidR="004D5D54" w:rsidP="00B52D90">
      <w:pPr>
        <w:bidi w:val="0"/>
        <w:ind w:left="5592" w:hanging="12"/>
        <w:rPr>
          <w:rFonts w:ascii="Times New Roman" w:hAnsi="Times New Roman"/>
        </w:rPr>
      </w:pPr>
    </w:p>
    <w:p w:rsidR="00B52D90" w:rsidRPr="004D5D54" w:rsidP="004D5D54">
      <w:pPr>
        <w:bidi w:val="0"/>
        <w:jc w:val="center"/>
        <w:rPr>
          <w:rFonts w:ascii="AT*Toronto" w:hAnsi="AT*Toronto"/>
          <w:sz w:val="36"/>
          <w:szCs w:val="36"/>
        </w:rPr>
      </w:pPr>
      <w:r w:rsidR="002719BA">
        <w:rPr>
          <w:rFonts w:ascii="AT*Toronto" w:hAnsi="AT*Toronto"/>
          <w:sz w:val="36"/>
          <w:szCs w:val="36"/>
        </w:rPr>
        <w:t>253</w:t>
      </w:r>
    </w:p>
    <w:p w:rsidR="00B52D90" w:rsidP="00926091">
      <w:pPr>
        <w:bidi w:val="0"/>
        <w:spacing w:line="276" w:lineRule="auto"/>
        <w:jc w:val="center"/>
        <w:rPr>
          <w:rFonts w:ascii="AT*Toronto" w:hAnsi="AT*Toronto"/>
          <w:b/>
        </w:rPr>
      </w:pPr>
      <w:r>
        <w:rPr>
          <w:rFonts w:ascii="Times New Roman" w:hAnsi="Times New Roman"/>
          <w:b/>
        </w:rPr>
        <w:t>U z n e s e n i e</w:t>
      </w:r>
    </w:p>
    <w:p w:rsidR="00B52D90" w:rsidP="00926091">
      <w:pPr>
        <w:bidi w:val="0"/>
        <w:spacing w:line="276" w:lineRule="auto"/>
        <w:jc w:val="center"/>
        <w:rPr>
          <w:rFonts w:ascii="AT*Toronto" w:hAnsi="AT*Toronto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B52D90" w:rsidP="00926091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="008062E5">
        <w:rPr>
          <w:rFonts w:ascii="Times New Roman" w:hAnsi="Times New Roman"/>
          <w:b/>
        </w:rPr>
        <w:t>z 1</w:t>
      </w:r>
      <w:r w:rsidR="004D5D54">
        <w:rPr>
          <w:rFonts w:ascii="Times New Roman" w:hAnsi="Times New Roman"/>
          <w:b/>
        </w:rPr>
        <w:t>1</w:t>
      </w:r>
      <w:r w:rsidR="008062E5">
        <w:rPr>
          <w:rFonts w:ascii="Times New Roman" w:hAnsi="Times New Roman"/>
          <w:b/>
        </w:rPr>
        <w:t>. júna 2013</w:t>
      </w:r>
    </w:p>
    <w:p w:rsidR="00B52D90" w:rsidP="00B52D90">
      <w:pPr>
        <w:pStyle w:val="BodyText"/>
        <w:bidi w:val="0"/>
        <w:rPr>
          <w:rFonts w:ascii="Times New Roman" w:hAnsi="Times New Roman"/>
        </w:rPr>
      </w:pPr>
    </w:p>
    <w:p w:rsidR="00B52D90" w:rsidP="00B52D90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 návrhu </w:t>
      </w:r>
      <w:r w:rsidR="00376DEE">
        <w:rPr>
          <w:rFonts w:ascii="Times New Roman" w:hAnsi="Times New Roman" w:cs="Arial"/>
          <w:szCs w:val="22"/>
        </w:rPr>
        <w:t>poslancov</w:t>
      </w:r>
      <w:r w:rsidRPr="00E66789" w:rsidR="00376DEE">
        <w:rPr>
          <w:rFonts w:ascii="Times New Roman" w:hAnsi="Times New Roman" w:cs="Arial"/>
          <w:szCs w:val="22"/>
        </w:rPr>
        <w:t xml:space="preserve"> Národnej rady Slovenskej republiky </w:t>
      </w:r>
      <w:r w:rsidR="00376DEE">
        <w:rPr>
          <w:rFonts w:ascii="Times New Roman" w:hAnsi="Times New Roman" w:cs="Arial"/>
          <w:szCs w:val="22"/>
        </w:rPr>
        <w:t xml:space="preserve">Jaroslava BAŠKU a Róberta PUCIHO </w:t>
      </w:r>
      <w:r w:rsidRPr="00E66789" w:rsidR="00376DEE">
        <w:rPr>
          <w:rFonts w:ascii="Times New Roman" w:hAnsi="Times New Roman" w:cs="Arial"/>
          <w:szCs w:val="22"/>
        </w:rPr>
        <w:t>na</w:t>
      </w:r>
      <w:r w:rsidR="00376DEE">
        <w:rPr>
          <w:rFonts w:ascii="Times New Roman" w:hAnsi="Times New Roman" w:cs="Arial"/>
          <w:szCs w:val="22"/>
        </w:rPr>
        <w:t xml:space="preserve">  </w:t>
      </w:r>
      <w:r w:rsidRPr="00E66789" w:rsidR="00376DEE">
        <w:rPr>
          <w:rFonts w:ascii="Times New Roman" w:hAnsi="Times New Roman" w:cs="Arial"/>
          <w:szCs w:val="22"/>
        </w:rPr>
        <w:t xml:space="preserve"> vydanie</w:t>
      </w:r>
      <w:r w:rsidR="00376DEE">
        <w:rPr>
          <w:rFonts w:ascii="Times New Roman" w:hAnsi="Times New Roman" w:cs="Arial"/>
          <w:szCs w:val="22"/>
        </w:rPr>
        <w:t xml:space="preserve"> </w:t>
      </w:r>
      <w:r w:rsidRPr="00E66789" w:rsidR="00376DEE">
        <w:rPr>
          <w:rFonts w:ascii="Times New Roman" w:hAnsi="Times New Roman" w:cs="Arial"/>
          <w:szCs w:val="22"/>
        </w:rPr>
        <w:t xml:space="preserve"> zákona</w:t>
      </w:r>
      <w:r w:rsidR="00376DEE">
        <w:rPr>
          <w:rFonts w:ascii="Times New Roman" w:hAnsi="Times New Roman" w:cs="Arial"/>
          <w:szCs w:val="22"/>
        </w:rPr>
        <w:t xml:space="preserve">,  ktorým sa dopĺňa zákon č. 223/2001 Z. z. o odpadoch a o zmene a doplnení niektorých zákonov v znení neskorších predpisov a ktorým sa dopĺňa zákon č. 8/2009 Z. z. o cestnej premávke a o zmene a doplnení niektorých zákonov v znení neskorších predpisov </w:t>
      </w:r>
      <w:r w:rsidRPr="00E66789" w:rsidR="00376DEE">
        <w:rPr>
          <w:rFonts w:ascii="Times New Roman" w:hAnsi="Times New Roman" w:cs="Arial"/>
          <w:szCs w:val="22"/>
        </w:rPr>
        <w:t>(tlač</w:t>
      </w:r>
      <w:r w:rsidR="00376DEE">
        <w:rPr>
          <w:rFonts w:ascii="Times New Roman" w:hAnsi="Times New Roman" w:cs="Arial"/>
          <w:szCs w:val="22"/>
        </w:rPr>
        <w:t xml:space="preserve"> 490)</w:t>
      </w:r>
    </w:p>
    <w:p w:rsidR="00B52D90" w:rsidP="00B52D90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B52D90" w:rsidP="00B52D90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B52D90" w:rsidP="00B52D90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B52D90" w:rsidP="00B52D90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B52D90" w:rsidP="00B52D90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</w:rPr>
      </w:pPr>
    </w:p>
    <w:p w:rsidR="00B52D90" w:rsidP="00B52D90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s  návrhom </w:t>
      </w:r>
      <w:r w:rsidR="00376DEE">
        <w:rPr>
          <w:rFonts w:ascii="Times New Roman" w:hAnsi="Times New Roman" w:cs="Arial"/>
          <w:szCs w:val="22"/>
        </w:rPr>
        <w:t>poslancov</w:t>
      </w:r>
      <w:r w:rsidRPr="00E66789" w:rsidR="00376DEE">
        <w:rPr>
          <w:rFonts w:ascii="Times New Roman" w:hAnsi="Times New Roman" w:cs="Arial"/>
          <w:szCs w:val="22"/>
        </w:rPr>
        <w:t xml:space="preserve"> Národnej rady Slovenskej republiky </w:t>
      </w:r>
      <w:r w:rsidR="00376DEE">
        <w:rPr>
          <w:rFonts w:ascii="Times New Roman" w:hAnsi="Times New Roman" w:cs="Arial"/>
          <w:szCs w:val="22"/>
        </w:rPr>
        <w:t xml:space="preserve">Jaroslava BAŠKU a Róberta PUCIHO </w:t>
      </w:r>
      <w:r w:rsidRPr="00E66789" w:rsidR="00376DEE">
        <w:rPr>
          <w:rFonts w:ascii="Times New Roman" w:hAnsi="Times New Roman" w:cs="Arial"/>
          <w:szCs w:val="22"/>
        </w:rPr>
        <w:t>na</w:t>
      </w:r>
      <w:r w:rsidR="00376DEE">
        <w:rPr>
          <w:rFonts w:ascii="Times New Roman" w:hAnsi="Times New Roman" w:cs="Arial"/>
          <w:szCs w:val="22"/>
        </w:rPr>
        <w:t xml:space="preserve">  </w:t>
      </w:r>
      <w:r w:rsidRPr="00E66789" w:rsidR="00376DEE">
        <w:rPr>
          <w:rFonts w:ascii="Times New Roman" w:hAnsi="Times New Roman" w:cs="Arial"/>
          <w:szCs w:val="22"/>
        </w:rPr>
        <w:t xml:space="preserve"> vydanie</w:t>
      </w:r>
      <w:r w:rsidR="00376DEE">
        <w:rPr>
          <w:rFonts w:ascii="Times New Roman" w:hAnsi="Times New Roman" w:cs="Arial"/>
          <w:szCs w:val="22"/>
        </w:rPr>
        <w:t xml:space="preserve"> </w:t>
      </w:r>
      <w:r w:rsidRPr="00E66789" w:rsidR="00376DEE">
        <w:rPr>
          <w:rFonts w:ascii="Times New Roman" w:hAnsi="Times New Roman" w:cs="Arial"/>
          <w:szCs w:val="22"/>
        </w:rPr>
        <w:t xml:space="preserve"> zákona</w:t>
      </w:r>
      <w:r w:rsidR="00376DEE">
        <w:rPr>
          <w:rFonts w:ascii="Times New Roman" w:hAnsi="Times New Roman" w:cs="Arial"/>
          <w:szCs w:val="22"/>
        </w:rPr>
        <w:t xml:space="preserve">,  ktorým   sa dopĺňa zákon č. 223/2001 Z. z. o odpadoch a o zmene a doplnení niektorých zákonov v znení neskorších predpisov a ktorým sa dopĺňa zákon č. 8/2009 Z. z. o cestnej premávke a o zmene a doplnení niektorých zákonov v znení neskorších predpisov </w:t>
      </w:r>
      <w:r w:rsidRPr="00E66789" w:rsidR="00376DEE">
        <w:rPr>
          <w:rFonts w:ascii="Times New Roman" w:hAnsi="Times New Roman" w:cs="Arial"/>
          <w:szCs w:val="22"/>
        </w:rPr>
        <w:t>(tlač</w:t>
      </w:r>
      <w:r w:rsidR="00376DEE">
        <w:rPr>
          <w:rFonts w:ascii="Times New Roman" w:hAnsi="Times New Roman" w:cs="Arial"/>
          <w:szCs w:val="22"/>
        </w:rPr>
        <w:t xml:space="preserve"> 490)</w:t>
      </w:r>
      <w:r>
        <w:rPr>
          <w:rFonts w:ascii="Times New Roman" w:hAnsi="Times New Roman"/>
        </w:rPr>
        <w:t>;</w:t>
      </w:r>
    </w:p>
    <w:p w:rsidR="00B52D90" w:rsidP="00B52D90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B52D90" w:rsidP="00B52D90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B52D90" w:rsidP="00B52D90">
      <w:pPr>
        <w:bidi w:val="0"/>
        <w:rPr>
          <w:rFonts w:ascii="Times New Roman" w:hAnsi="Times New Roman"/>
        </w:rPr>
      </w:pPr>
    </w:p>
    <w:p w:rsidR="00B52D90" w:rsidP="00B52D90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B52D90" w:rsidP="00B52D90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B52D90" w:rsidP="00376DEE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návrh </w:t>
      </w:r>
      <w:r w:rsidR="00376DEE">
        <w:rPr>
          <w:rFonts w:ascii="Times New Roman" w:hAnsi="Times New Roman" w:cs="Arial"/>
          <w:szCs w:val="22"/>
        </w:rPr>
        <w:t>poslancov</w:t>
      </w:r>
      <w:r w:rsidRPr="00E66789" w:rsidR="00376DEE">
        <w:rPr>
          <w:rFonts w:ascii="Times New Roman" w:hAnsi="Times New Roman" w:cs="Arial"/>
          <w:szCs w:val="22"/>
        </w:rPr>
        <w:t xml:space="preserve"> Národnej rady Slovenskej republiky </w:t>
      </w:r>
      <w:r w:rsidR="00376DEE">
        <w:rPr>
          <w:rFonts w:ascii="Times New Roman" w:hAnsi="Times New Roman" w:cs="Arial"/>
          <w:szCs w:val="22"/>
        </w:rPr>
        <w:t xml:space="preserve">Jaroslava BAŠKU a Róberta PUCIHO </w:t>
      </w:r>
      <w:r w:rsidRPr="00E66789" w:rsidR="00376DEE">
        <w:rPr>
          <w:rFonts w:ascii="Times New Roman" w:hAnsi="Times New Roman" w:cs="Arial"/>
          <w:szCs w:val="22"/>
        </w:rPr>
        <w:t>na</w:t>
      </w:r>
      <w:r w:rsidR="00376DEE">
        <w:rPr>
          <w:rFonts w:ascii="Times New Roman" w:hAnsi="Times New Roman" w:cs="Arial"/>
          <w:szCs w:val="22"/>
        </w:rPr>
        <w:t xml:space="preserve">  </w:t>
      </w:r>
      <w:r w:rsidRPr="00E66789" w:rsidR="00376DEE">
        <w:rPr>
          <w:rFonts w:ascii="Times New Roman" w:hAnsi="Times New Roman" w:cs="Arial"/>
          <w:szCs w:val="22"/>
        </w:rPr>
        <w:t xml:space="preserve"> vydanie</w:t>
      </w:r>
      <w:r w:rsidR="00376DEE">
        <w:rPr>
          <w:rFonts w:ascii="Times New Roman" w:hAnsi="Times New Roman" w:cs="Arial"/>
          <w:szCs w:val="22"/>
        </w:rPr>
        <w:t xml:space="preserve"> </w:t>
      </w:r>
      <w:r w:rsidRPr="00E66789" w:rsidR="00376DEE">
        <w:rPr>
          <w:rFonts w:ascii="Times New Roman" w:hAnsi="Times New Roman" w:cs="Arial"/>
          <w:szCs w:val="22"/>
        </w:rPr>
        <w:t xml:space="preserve"> zákona</w:t>
      </w:r>
      <w:r w:rsidR="00376DEE">
        <w:rPr>
          <w:rFonts w:ascii="Times New Roman" w:hAnsi="Times New Roman" w:cs="Arial"/>
          <w:szCs w:val="22"/>
        </w:rPr>
        <w:t xml:space="preserve">,  ktorým   sa dopĺňa zákon č. 223/2001 Z. z. o odpadoch a o zmene a doplnení niektorých zákonov v znení neskorších predpisov a ktorým sa dopĺňa zákon č. 8/2009 Z. z. o cestnej premávke a o zmene a doplnení niektorých zákonov v znení neskorších predpisov </w:t>
      </w:r>
      <w:r w:rsidRPr="00E66789" w:rsidR="00376DEE">
        <w:rPr>
          <w:rFonts w:ascii="Times New Roman" w:hAnsi="Times New Roman" w:cs="Arial"/>
          <w:szCs w:val="22"/>
        </w:rPr>
        <w:t>(tlač</w:t>
      </w:r>
      <w:r w:rsidR="00376DEE">
        <w:rPr>
          <w:rFonts w:ascii="Times New Roman" w:hAnsi="Times New Roman" w:cs="Arial"/>
          <w:szCs w:val="22"/>
        </w:rPr>
        <w:t xml:space="preserve"> 490)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</w:t>
      </w:r>
      <w:r w:rsidR="00376DEE">
        <w:rPr>
          <w:rFonts w:ascii="Times New Roman" w:hAnsi="Times New Roman"/>
        </w:rPr>
        <w:t>ými v prílohe tohto uznesenia;</w:t>
      </w:r>
    </w:p>
    <w:p w:rsidR="00B52D90" w:rsidP="00B52D90">
      <w:pPr>
        <w:bidi w:val="0"/>
        <w:jc w:val="both"/>
        <w:rPr>
          <w:rFonts w:ascii="Times New Roman" w:hAnsi="Times New Roman"/>
        </w:rPr>
      </w:pPr>
    </w:p>
    <w:p w:rsidR="00B52D90" w:rsidP="00B52D90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B52D90" w:rsidP="00B52D90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52D90" w:rsidP="00B52D9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B52D90" w:rsidP="00B52D9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52D90" w:rsidP="00B52D9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</w:t>
      </w:r>
      <w:r w:rsidR="00376DEE">
        <w:rPr>
          <w:rFonts w:ascii="Times New Roman" w:hAnsi="Times New Roman"/>
        </w:rPr>
        <w:t>pôdohospodárstvo a životné prostredie</w:t>
      </w:r>
      <w:r>
        <w:rPr>
          <w:rFonts w:ascii="Times New Roman" w:hAnsi="Times New Roman"/>
        </w:rPr>
        <w:t>.</w:t>
      </w:r>
    </w:p>
    <w:p w:rsidR="00B52D90" w:rsidP="00B52D9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52D90" w:rsidP="00B52D90">
      <w:pPr>
        <w:bidi w:val="0"/>
        <w:jc w:val="both"/>
        <w:rPr>
          <w:rFonts w:ascii="AT*Toronto" w:hAnsi="AT*Toronto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B52D90" w:rsidP="00B52D90">
      <w:pPr>
        <w:bidi w:val="0"/>
        <w:ind w:left="2124" w:firstLine="4989"/>
        <w:jc w:val="both"/>
        <w:rPr>
          <w:rFonts w:ascii="AT*Toronto" w:hAnsi="AT*Toronto"/>
        </w:rPr>
      </w:pPr>
      <w:r>
        <w:rPr>
          <w:rFonts w:ascii="Times New Roman" w:hAnsi="Times New Roman"/>
        </w:rPr>
        <w:t xml:space="preserve">  predseda výboru</w:t>
      </w:r>
    </w:p>
    <w:p w:rsidR="00B52D90" w:rsidP="00B52D9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B52D90" w:rsidP="00B52D90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B52D90" w:rsidP="00B52D90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Miroslav Kadúc</w:t>
      </w:r>
    </w:p>
    <w:p w:rsidR="00B52D90" w:rsidP="00376DEE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r í l o h a</w:t>
      </w:r>
    </w:p>
    <w:p w:rsidR="00B52D90" w:rsidP="00B52D90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B52D90" w:rsidP="00B52D90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2719BA">
        <w:rPr>
          <w:rFonts w:ascii="Times New Roman" w:hAnsi="Times New Roman"/>
          <w:b/>
        </w:rPr>
        <w:t>253</w:t>
      </w:r>
    </w:p>
    <w:p w:rsidR="00B52D90" w:rsidP="00B52D90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8062E5">
        <w:rPr>
          <w:rFonts w:ascii="Times New Roman" w:hAnsi="Times New Roman"/>
          <w:b/>
        </w:rPr>
        <w:t>z</w:t>
      </w:r>
      <w:r w:rsidR="004D5D54">
        <w:rPr>
          <w:rFonts w:ascii="Times New Roman" w:hAnsi="Times New Roman"/>
          <w:b/>
        </w:rPr>
        <w:t> </w:t>
      </w:r>
      <w:r w:rsidR="008062E5">
        <w:rPr>
          <w:rFonts w:ascii="Times New Roman" w:hAnsi="Times New Roman"/>
          <w:b/>
        </w:rPr>
        <w:t>1</w:t>
      </w:r>
      <w:r w:rsidR="004D5D54">
        <w:rPr>
          <w:rFonts w:ascii="Times New Roman" w:hAnsi="Times New Roman"/>
          <w:b/>
        </w:rPr>
        <w:t>1</w:t>
      </w:r>
      <w:r w:rsidR="008062E5">
        <w:rPr>
          <w:rFonts w:ascii="Times New Roman" w:hAnsi="Times New Roman"/>
          <w:b/>
        </w:rPr>
        <w:t>. júna</w:t>
      </w:r>
      <w:r>
        <w:rPr>
          <w:rFonts w:ascii="Times New Roman" w:hAnsi="Times New Roman"/>
          <w:b/>
        </w:rPr>
        <w:t xml:space="preserve"> 2013</w:t>
      </w:r>
    </w:p>
    <w:p w:rsidR="00B52D90" w:rsidP="00B52D90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  <w:r w:rsidR="002719BA">
        <w:rPr>
          <w:rFonts w:ascii="Times New Roman" w:hAnsi="Times New Roman"/>
          <w:b/>
          <w:bCs/>
        </w:rPr>
        <w:t>_</w:t>
      </w:r>
    </w:p>
    <w:p w:rsidR="00B52D90" w:rsidP="00B52D90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52D90" w:rsidP="00B52D90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52D90" w:rsidP="00B52D90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52D90" w:rsidP="00B52D90">
      <w:pPr>
        <w:bidi w:val="0"/>
        <w:ind w:left="670"/>
        <w:rPr>
          <w:rFonts w:ascii="Times New Roman" w:hAnsi="Times New Roman"/>
          <w:lang w:eastAsia="en-US"/>
        </w:rPr>
      </w:pPr>
    </w:p>
    <w:p w:rsidR="00B52D90" w:rsidP="00B52D90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B52D90" w:rsidP="00B52D90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B52D90" w:rsidRPr="00376DEE" w:rsidP="00B52D90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 návrhu </w:t>
      </w:r>
      <w:r w:rsidRPr="00376DEE" w:rsidR="00376DEE">
        <w:rPr>
          <w:rFonts w:ascii="Times New Roman" w:hAnsi="Times New Roman" w:cs="Arial"/>
          <w:b/>
          <w:szCs w:val="22"/>
        </w:rPr>
        <w:t>poslancov Národnej rady Slovenskej republiky Jaroslava BAŠKU a Róberta PUCIHO na   vydanie  zákona,  ktorým   sa dopĺňa zákon č. 223/2001 Z. z. o odpadoch a o zmene a doplnení niektorých zákonov v znení neskorších predpisov a ktorým sa dopĺňa zákon č. 8/2009 Z. z. o cestnej premávke a o zmene a doplnení niektorých zákonov v znení neskorších predpisov (tlač 490)</w:t>
      </w:r>
    </w:p>
    <w:p w:rsidR="00B52D90" w:rsidP="00B52D90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022AD9" w:rsidP="00022AD9">
      <w:pPr>
        <w:bidi w:val="0"/>
        <w:spacing w:line="276" w:lineRule="auto"/>
        <w:jc w:val="both"/>
        <w:rPr>
          <w:rFonts w:ascii="Times New Roman" w:hAnsi="Times New Roman"/>
          <w:b/>
        </w:rPr>
      </w:pPr>
    </w:p>
    <w:p w:rsidR="00022AD9" w:rsidP="00022AD9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prvom bode sa vypúšťa slovo „tohto“ za slovami „potvrdenie o neexistencii“.</w:t>
      </w:r>
    </w:p>
    <w:p w:rsidR="00022AD9" w:rsidP="00022AD9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pripomienka, v čl. I prvom bode sa v § 51 ods. 10 a 11 uvádza „potvrdenie o neexistencii tohto starého vozidla“, v odseku 12 a v čl. I druhom bode sa upravuje „potvrdenie o neexistencii starého vozidla“, ak má na mysli predkladateľ jedno a to isté potvrdenie je potrebné z hľadiska terminologickej jednoty používať v celom texte návrhu jeden a ten istý pojem. Nadbytočnosť slova „tohto“ odôvodňujeme znením § 51 ods. 10, kde z kontextu dostatočne zrejme vyplýva, že zmienené potvrdenie sa týka zdedeného starého vozidla, ktoré neexistuje.</w:t>
      </w:r>
    </w:p>
    <w:p w:rsidR="00022AD9" w:rsidP="00022AD9">
      <w:pPr>
        <w:bidi w:val="0"/>
        <w:spacing w:line="276" w:lineRule="auto"/>
        <w:jc w:val="both"/>
        <w:rPr>
          <w:rFonts w:ascii="Times New Roman" w:hAnsi="Times New Roman"/>
        </w:rPr>
      </w:pPr>
    </w:p>
    <w:p w:rsidR="00022AD9" w:rsidP="00022AD9">
      <w:pPr>
        <w:bidi w:val="0"/>
        <w:spacing w:line="276" w:lineRule="auto"/>
        <w:jc w:val="both"/>
        <w:rPr>
          <w:rFonts w:ascii="Times New Roman" w:hAnsi="Times New Roman"/>
        </w:rPr>
      </w:pPr>
    </w:p>
    <w:p w:rsidR="00022AD9" w:rsidP="00022AD9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prvom bode v § 51 ods. 10 a 11 sa vypúšťajú slová „podľa osobitného predpisu</w:t>
      </w:r>
      <w:r>
        <w:rPr>
          <w:rFonts w:ascii="Times New Roman" w:hAnsi="Times New Roman"/>
          <w:vertAlign w:val="superscript"/>
        </w:rPr>
        <w:t>57</w:t>
      </w:r>
      <w:r>
        <w:rPr>
          <w:rFonts w:ascii="Times New Roman" w:hAnsi="Times New Roman"/>
        </w:rPr>
        <w:t>)“ a v § 51 ods. 10 sa nad slovo „vozidiel“ umiestňuje odkaz 65a, poznámka pod čiarou k odkazu 65a znie:</w:t>
      </w:r>
    </w:p>
    <w:p w:rsidR="00022AD9" w:rsidP="00022AD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22AD9" w:rsidP="00022AD9">
      <w:pPr>
        <w:bidi w:val="0"/>
        <w:spacing w:line="276" w:lineRule="auto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65a</w:t>
      </w:r>
      <w:r>
        <w:rPr>
          <w:rFonts w:ascii="Times New Roman" w:hAnsi="Times New Roman"/>
        </w:rPr>
        <w:t>) § 120 ods. 2 zákona č. 8/2009 Z. z. o cestnej premávke a o zmene a doplnení niektorých zákonov v znení zákona č. .../2013 Z. z.“.</w:t>
      </w:r>
    </w:p>
    <w:p w:rsidR="00022AD9" w:rsidP="00022AD9">
      <w:pPr>
        <w:bidi w:val="0"/>
        <w:spacing w:line="360" w:lineRule="auto"/>
        <w:ind w:left="360"/>
        <w:jc w:val="both"/>
        <w:rPr>
          <w:rFonts w:ascii="Times New Roman" w:hAnsi="Times New Roman"/>
        </w:rPr>
      </w:pPr>
    </w:p>
    <w:p w:rsidR="00022AD9" w:rsidP="00022AD9">
      <w:pPr>
        <w:bidi w:val="0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pripomienka, slová „podľa osobitného predpisu“ sú nadbytočné, poznámka pod čiarou k odkazu 57 obsahuje citáciu príslušných ustanovení zákona č. 315/1996 Z. z. o premávke na pozemných komunikáciách v znení neskorších predpisov, ktorý bol s účinnosťou od 1. februára 2009 zrušený zákonom č. 8/2009 Z. z. o cestnej premávke a o zmene a doplnení niektorých zákonov v znení neskorších predpisov, v nadväznosti na uvedené navrhujeme zavedenie nového odkazu a poznámky pod čiarou 65a) obsahujúcej citáciu príslušného </w:t>
      </w:r>
      <w:r w:rsidRPr="00022AD9">
        <w:rPr>
          <w:rFonts w:ascii="Times New Roman" w:hAnsi="Times New Roman"/>
        </w:rPr>
        <w:t>ustanovenia platného zákona</w:t>
      </w:r>
      <w:r>
        <w:rPr>
          <w:rFonts w:ascii="Times New Roman" w:hAnsi="Times New Roman"/>
        </w:rPr>
        <w:t xml:space="preserve"> č. 8/2009 Z. z. v znení neskorších predpisov.</w:t>
      </w:r>
    </w:p>
    <w:p w:rsidR="00022AD9" w:rsidP="00022AD9">
      <w:pPr>
        <w:bidi w:val="0"/>
        <w:jc w:val="both"/>
        <w:rPr>
          <w:rFonts w:ascii="Times New Roman" w:hAnsi="Times New Roman"/>
        </w:rPr>
      </w:pPr>
    </w:p>
    <w:p w:rsidR="00022AD9" w:rsidP="00022AD9">
      <w:pPr>
        <w:bidi w:val="0"/>
        <w:jc w:val="both"/>
        <w:rPr>
          <w:rFonts w:ascii="Times New Roman" w:hAnsi="Times New Roman"/>
        </w:rPr>
      </w:pPr>
    </w:p>
    <w:p w:rsidR="00022AD9" w:rsidP="00022AD9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II sa slová „potvrdenie obvodného úradu životného prostredia o neexistencii starého vozidla pre účel jeho vyradenia z evidencie vozidiel“ nahrádzajú slovami „potvrdenie o neexistencii starého vozidla vydaného obvodným úradom životného prostredia na účel jeho vyradenia z evidencie vozidiel“.</w:t>
      </w:r>
    </w:p>
    <w:p w:rsidR="00022AD9" w:rsidP="00022AD9">
      <w:pPr>
        <w:bidi w:val="0"/>
        <w:jc w:val="both"/>
        <w:rPr>
          <w:rFonts w:ascii="Times New Roman" w:hAnsi="Times New Roman"/>
        </w:rPr>
      </w:pPr>
    </w:p>
    <w:p w:rsidR="00022AD9" w:rsidP="00022AD9">
      <w:pPr>
        <w:bidi w:val="0"/>
        <w:ind w:left="28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pripomienka, zohľadňujúca pripomienku k čl. I prvému bodu. Keďže sa v čl. I prvom bode  zavádza pojem je potrebné  uvedený pojem použiť  aj v ostatých právnych predpisoch.</w:t>
      </w:r>
    </w:p>
    <w:p w:rsidR="00022AD9" w:rsidP="00022AD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B52D90" w:rsidP="00B52D90">
      <w:pPr>
        <w:bidi w:val="0"/>
        <w:rPr>
          <w:rFonts w:ascii="Times New Roman" w:hAnsi="Times New Roman"/>
        </w:rPr>
      </w:pPr>
    </w:p>
    <w:p w:rsidR="00B52D90" w:rsidP="00B52D90">
      <w:pPr>
        <w:bidi w:val="0"/>
        <w:rPr>
          <w:rFonts w:ascii="Times New Roman" w:hAnsi="Times New Roman"/>
        </w:rPr>
      </w:pPr>
    </w:p>
    <w:p w:rsidR="00B52D90" w:rsidP="00B52D90">
      <w:pPr>
        <w:bidi w:val="0"/>
        <w:rPr>
          <w:rFonts w:ascii="Times New Roman" w:hAnsi="Times New Roman"/>
        </w:rPr>
      </w:pPr>
    </w:p>
    <w:p w:rsidR="00A362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0E7E66A0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">
    <w:nsid w:val="761440AD"/>
    <w:multiLevelType w:val="hybridMultilevel"/>
    <w:tmpl w:val="2A9ACA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52D90"/>
    <w:rsid w:val="00022AD9"/>
    <w:rsid w:val="002719BA"/>
    <w:rsid w:val="00376DEE"/>
    <w:rsid w:val="004D5D54"/>
    <w:rsid w:val="008062E5"/>
    <w:rsid w:val="00926091"/>
    <w:rsid w:val="00A362B7"/>
    <w:rsid w:val="00B52D90"/>
    <w:rsid w:val="00E667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52D90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52D90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52D90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52D90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52D90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52D9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52D90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674</Words>
  <Characters>3847</Characters>
  <Application>Microsoft Office Word</Application>
  <DocSecurity>0</DocSecurity>
  <Lines>0</Lines>
  <Paragraphs>0</Paragraphs>
  <ScaleCrop>false</ScaleCrop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7</cp:revision>
  <dcterms:created xsi:type="dcterms:W3CDTF">2013-05-23T11:36:00Z</dcterms:created>
  <dcterms:modified xsi:type="dcterms:W3CDTF">2013-06-07T11:15:00Z</dcterms:modified>
</cp:coreProperties>
</file>