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50B52">
        <w:rPr>
          <w:sz w:val="22"/>
          <w:szCs w:val="22"/>
        </w:rPr>
        <w:t>1143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050B52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050B52">
        <w:t>529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50B52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050B52">
        <w:rPr>
          <w:rFonts w:cs="Arial"/>
          <w:szCs w:val="22"/>
        </w:rPr>
        <w:t>Pavla ABRHANA, Pavla HRUŠOVSKÉHO, Moniky GIBALOVEJ a Martina FRONCA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050B52">
        <w:rPr>
          <w:rFonts w:cs="Arial"/>
          <w:szCs w:val="22"/>
        </w:rPr>
        <w:t>mení a dopĺňa zákon č. 483/2001 Z. z. o bankách a o zmene a doplnení niektorých zákonov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50B52">
        <w:rPr>
          <w:rFonts w:cs="Arial"/>
          <w:szCs w:val="22"/>
        </w:rPr>
        <w:t>549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50B52">
        <w:rPr>
          <w:rFonts w:cs="Arial"/>
          <w:szCs w:val="22"/>
        </w:rPr>
        <w:t>30.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50B5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050B5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50B52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50B52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50B5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50B52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050B52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D70E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50B52"/>
    <w:rsid w:val="000E308C"/>
    <w:rsid w:val="001010A5"/>
    <w:rsid w:val="00106234"/>
    <w:rsid w:val="00170CC8"/>
    <w:rsid w:val="00173C80"/>
    <w:rsid w:val="00177F9B"/>
    <w:rsid w:val="001D7F32"/>
    <w:rsid w:val="00244D40"/>
    <w:rsid w:val="00257148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D70E1"/>
    <w:rsid w:val="008445B5"/>
    <w:rsid w:val="008A0C9B"/>
    <w:rsid w:val="008B1A45"/>
    <w:rsid w:val="00992885"/>
    <w:rsid w:val="00A666B1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97FC1"/>
    <w:rsid w:val="00FA7E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0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D70E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D70E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D70E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D70E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D70E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50B5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50B5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161</Words>
  <Characters>919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2013-06-03T16:13:00Z</cp:lastPrinted>
  <dcterms:created xsi:type="dcterms:W3CDTF">2013-06-06T09:24:00Z</dcterms:created>
  <dcterms:modified xsi:type="dcterms:W3CDTF">2013-06-06T09:24:00Z</dcterms:modified>
</cp:coreProperties>
</file>