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13910">
        <w:rPr>
          <w:sz w:val="22"/>
          <w:szCs w:val="22"/>
        </w:rPr>
        <w:t>1123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B1391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13910">
        <w:t>526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13910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B13910">
        <w:rPr>
          <w:rFonts w:cs="Arial"/>
          <w:szCs w:val="22"/>
        </w:rPr>
        <w:t>Jána MIČOVSKÉHO, Miroslava KADÚCA, Radoslava PROCHÁZKU a Mikuláša HUBU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B13910">
        <w:rPr>
          <w:rFonts w:cs="Arial"/>
          <w:szCs w:val="22"/>
        </w:rPr>
        <w:t>mení a dopĺňa zákon Slovenskej národnej rady č. 111/1990 Zb. o štátnom podniku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13910">
        <w:rPr>
          <w:rFonts w:cs="Arial"/>
          <w:szCs w:val="22"/>
        </w:rPr>
        <w:t>540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13910">
        <w:rPr>
          <w:rFonts w:cs="Arial"/>
          <w:szCs w:val="22"/>
        </w:rPr>
        <w:t>28.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1391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B13910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pôdohospodárstvo a životné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13910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13910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B13910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B13910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0607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1B8C"/>
    <w:rsid w:val="00492F29"/>
    <w:rsid w:val="004F21D2"/>
    <w:rsid w:val="0054527A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112C5"/>
    <w:rsid w:val="00952A23"/>
    <w:rsid w:val="00992885"/>
    <w:rsid w:val="00AA3DED"/>
    <w:rsid w:val="00AA40B3"/>
    <w:rsid w:val="00AB4082"/>
    <w:rsid w:val="00B06075"/>
    <w:rsid w:val="00B10503"/>
    <w:rsid w:val="00B13910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22CC3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0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0607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0607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0607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0607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0607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1391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1391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184</Words>
  <Characters>1050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2013-06-03T16:08:00Z</cp:lastPrinted>
  <dcterms:created xsi:type="dcterms:W3CDTF">2013-06-06T09:23:00Z</dcterms:created>
  <dcterms:modified xsi:type="dcterms:W3CDTF">2013-06-06T09:23:00Z</dcterms:modified>
</cp:coreProperties>
</file>