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F017E4">
        <w:rPr>
          <w:sz w:val="18"/>
          <w:szCs w:val="18"/>
        </w:rPr>
        <w:t>74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43EE5" w:rsidP="009C2E2F">
      <w:pPr>
        <w:pStyle w:val="uznesenia"/>
      </w:pPr>
      <w:r>
        <w:t>629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43EE5">
        <w:rPr>
          <w:rFonts w:cs="Arial"/>
          <w:sz w:val="22"/>
          <w:szCs w:val="22"/>
        </w:rPr>
        <w:t>31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F017E4" w:rsidRDefault="00503107" w:rsidP="00AD5B52">
      <w:pPr>
        <w:jc w:val="both"/>
        <w:rPr>
          <w:color w:val="000000"/>
          <w:sz w:val="22"/>
          <w:szCs w:val="22"/>
        </w:rPr>
      </w:pPr>
      <w:r w:rsidRPr="00F017E4">
        <w:rPr>
          <w:sz w:val="22"/>
          <w:szCs w:val="22"/>
        </w:rPr>
        <w:t>k</w:t>
      </w:r>
      <w:r w:rsidR="008C039E" w:rsidRPr="00F017E4">
        <w:rPr>
          <w:color w:val="000000"/>
          <w:sz w:val="22"/>
          <w:szCs w:val="22"/>
        </w:rPr>
        <w:t xml:space="preserve"> </w:t>
      </w:r>
      <w:r w:rsidR="00F017E4" w:rsidRPr="00F017E4">
        <w:rPr>
          <w:color w:val="000000"/>
          <w:sz w:val="22"/>
          <w:szCs w:val="22"/>
        </w:rPr>
        <w:t>n</w:t>
      </w:r>
      <w:r w:rsidR="00F017E4" w:rsidRPr="00F017E4">
        <w:rPr>
          <w:sz w:val="22"/>
        </w:rPr>
        <w:t>ávrh</w:t>
      </w:r>
      <w:r w:rsidR="00F017E4" w:rsidRPr="00F017E4">
        <w:rPr>
          <w:sz w:val="22"/>
        </w:rPr>
        <w:t>u</w:t>
      </w:r>
      <w:r w:rsidR="00F017E4" w:rsidRPr="00F017E4">
        <w:rPr>
          <w:sz w:val="22"/>
        </w:rPr>
        <w:t xml:space="preserve"> poslankyne Národnej rady Slovenskej republiky Jany </w:t>
      </w:r>
      <w:proofErr w:type="spellStart"/>
      <w:r w:rsidR="00F017E4" w:rsidRPr="00F017E4">
        <w:rPr>
          <w:sz w:val="22"/>
        </w:rPr>
        <w:t>Žitňanskej</w:t>
      </w:r>
      <w:proofErr w:type="spellEnd"/>
      <w:r w:rsidR="00F017E4" w:rsidRPr="00F017E4">
        <w:rPr>
          <w:sz w:val="22"/>
        </w:rPr>
        <w:t xml:space="preserve"> na vydanie zákona, ktorým sa mení a dopĺňa zákon č. 308/2000 Z. z. o vysielaní a retransmisii </w:t>
      </w:r>
      <w:r w:rsidR="00F017E4" w:rsidRPr="00F017E4">
        <w:rPr>
          <w:sz w:val="22"/>
        </w:rPr>
        <w:br/>
        <w:t>a o zmene zákona č. 195/2000 Z. z. o telekomunikáciách v znení neskorších predpisov (tlač 494)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017E4" w:rsidRDefault="00F017E4" w:rsidP="00F017E4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94EB4"/>
    <w:rsid w:val="000A1432"/>
    <w:rsid w:val="000B0EF6"/>
    <w:rsid w:val="000B3E40"/>
    <w:rsid w:val="000B6094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43EE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21E51"/>
    <w:rsid w:val="00661910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82202E"/>
    <w:rsid w:val="00832B81"/>
    <w:rsid w:val="008358D7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A6CBD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E5E19"/>
    <w:rsid w:val="00F017E4"/>
    <w:rsid w:val="00F37717"/>
    <w:rsid w:val="00F46C2F"/>
    <w:rsid w:val="00F63FAC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2013-06-03T11:51:00Z</cp:lastPrinted>
  <dcterms:created xsi:type="dcterms:W3CDTF">2013-05-06T12:49:00Z</dcterms:created>
  <dcterms:modified xsi:type="dcterms:W3CDTF">2013-06-03T11:51:00Z</dcterms:modified>
</cp:coreProperties>
</file>