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427AAC" w:rsidP="006B0611">
      <w:pPr>
        <w:pStyle w:val="NormalWeb"/>
        <w:bidi w:val="0"/>
        <w:spacing w:before="0" w:beforeAutospacing="0" w:after="0" w:afterAutospacing="0" w:line="276" w:lineRule="auto"/>
        <w:jc w:val="center"/>
        <w:rPr>
          <w:rFonts w:ascii="Book Antiqua" w:hAnsi="Book Antiqua"/>
        </w:rPr>
      </w:pPr>
      <w:r w:rsidRPr="00427AAC">
        <w:rPr>
          <w:rFonts w:ascii="Book Antiqua" w:hAnsi="Book Antiqua"/>
          <w:b/>
          <w:bCs/>
          <w:caps/>
          <w:spacing w:val="30"/>
        </w:rPr>
        <w:t>Dôvodová správa</w:t>
      </w:r>
    </w:p>
    <w:p w:rsidR="00DB333B" w:rsidRPr="00413076" w:rsidP="006B0611">
      <w:pPr>
        <w:pStyle w:val="Heading1"/>
        <w:bidi w:val="0"/>
        <w:spacing w:line="276" w:lineRule="auto"/>
        <w:rPr>
          <w:rFonts w:ascii="Book Antiqua" w:hAnsi="Book Antiqua"/>
          <w:sz w:val="22"/>
          <w:szCs w:val="22"/>
        </w:rPr>
      </w:pPr>
      <w:r w:rsidRPr="00413076">
        <w:rPr>
          <w:rFonts w:ascii="Book Antiqua" w:hAnsi="Book Antiqua"/>
          <w:b w:val="0"/>
          <w:bCs w:val="0"/>
          <w:sz w:val="22"/>
          <w:szCs w:val="22"/>
        </w:rPr>
        <w:t> </w:t>
      </w:r>
    </w:p>
    <w:p w:rsidR="00DB333B" w:rsidRPr="00413076" w:rsidP="006B0611">
      <w:pPr>
        <w:pStyle w:val="Heading1"/>
        <w:bidi w:val="0"/>
        <w:spacing w:line="276" w:lineRule="auto"/>
        <w:jc w:val="left"/>
        <w:rPr>
          <w:rFonts w:ascii="Book Antiqua" w:hAnsi="Book Antiqua"/>
          <w:sz w:val="22"/>
          <w:szCs w:val="22"/>
        </w:rPr>
      </w:pPr>
      <w:r w:rsidRPr="00413076">
        <w:rPr>
          <w:rFonts w:ascii="Book Antiqua" w:hAnsi="Book Antiqua"/>
          <w:sz w:val="22"/>
          <w:szCs w:val="22"/>
        </w:rPr>
        <w:t xml:space="preserve">A. Všeobecná </w:t>
      </w:r>
      <w:r w:rsidRPr="00413076">
        <w:rPr>
          <w:rFonts w:ascii="Book Antiqua" w:hAnsi="Book Antiqua"/>
          <w:sz w:val="22"/>
          <w:szCs w:val="22"/>
          <w:lang w:val="sk-SK" w:eastAsia="x-none"/>
        </w:rPr>
        <w:t>časť</w:t>
      </w:r>
    </w:p>
    <w:p w:rsidR="00BE37CE" w:rsidRPr="00413076" w:rsidP="006B0611">
      <w:pPr>
        <w:pStyle w:val="NormalWeb"/>
        <w:bidi w:val="0"/>
        <w:spacing w:before="0" w:beforeAutospacing="0" w:after="0" w:afterAutospacing="0" w:line="276" w:lineRule="auto"/>
        <w:jc w:val="both"/>
        <w:rPr>
          <w:rFonts w:ascii="Book Antiqua" w:hAnsi="Book Antiqua"/>
          <w:b/>
          <w:bCs/>
          <w:sz w:val="22"/>
          <w:szCs w:val="22"/>
        </w:rPr>
      </w:pPr>
    </w:p>
    <w:p w:rsidR="00C2575D" w:rsidRPr="00732FAA" w:rsidP="001E3089">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413076" w:rsidR="00E4791F">
        <w:rPr>
          <w:rFonts w:ascii="Book Antiqua" w:hAnsi="Book Antiqua"/>
          <w:sz w:val="22"/>
          <w:szCs w:val="22"/>
        </w:rPr>
        <w:t xml:space="preserve">Návrh zákona, </w:t>
      </w:r>
      <w:r w:rsidRPr="00413076" w:rsidR="003C4A0B">
        <w:rPr>
          <w:rFonts w:ascii="Book Antiqua" w:hAnsi="Book Antiqua"/>
          <w:sz w:val="22"/>
          <w:szCs w:val="22"/>
        </w:rPr>
        <w:t xml:space="preserve">ktorým sa </w:t>
      </w:r>
      <w:r w:rsidR="00786511">
        <w:rPr>
          <w:rFonts w:ascii="Book Antiqua" w:hAnsi="Book Antiqua"/>
          <w:sz w:val="22"/>
          <w:szCs w:val="22"/>
        </w:rPr>
        <w:t xml:space="preserve">mení a </w:t>
      </w:r>
      <w:r w:rsidR="00134350">
        <w:rPr>
          <w:rFonts w:ascii="Book Antiqua" w:hAnsi="Book Antiqua"/>
          <w:sz w:val="22"/>
          <w:szCs w:val="22"/>
        </w:rPr>
        <w:t xml:space="preserve">dopĺňa </w:t>
      </w:r>
      <w:r w:rsidRPr="00413076" w:rsidR="003C4A0B">
        <w:rPr>
          <w:rFonts w:ascii="Book Antiqua" w:hAnsi="Book Antiqua"/>
          <w:sz w:val="22"/>
          <w:szCs w:val="22"/>
        </w:rPr>
        <w:t>zákon</w:t>
      </w:r>
      <w:r w:rsidR="00786511">
        <w:rPr>
          <w:rFonts w:ascii="Book Antiqua" w:hAnsi="Book Antiqua"/>
          <w:sz w:val="22"/>
          <w:szCs w:val="22"/>
        </w:rPr>
        <w:t xml:space="preserve"> </w:t>
      </w:r>
      <w:r w:rsidRPr="00413076" w:rsidR="003C4A0B">
        <w:rPr>
          <w:rFonts w:ascii="Book Antiqua" w:hAnsi="Book Antiqua"/>
          <w:sz w:val="22"/>
          <w:szCs w:val="22"/>
        </w:rPr>
        <w:t xml:space="preserve">č. </w:t>
      </w:r>
      <w:r w:rsidR="00756438">
        <w:rPr>
          <w:rFonts w:ascii="Book Antiqua" w:hAnsi="Book Antiqua"/>
          <w:sz w:val="22"/>
          <w:szCs w:val="22"/>
        </w:rPr>
        <w:t>3</w:t>
      </w:r>
      <w:r w:rsidR="00786511">
        <w:rPr>
          <w:rFonts w:ascii="Book Antiqua" w:hAnsi="Book Antiqua"/>
          <w:sz w:val="22"/>
          <w:szCs w:val="22"/>
        </w:rPr>
        <w:t>03/2001</w:t>
      </w:r>
      <w:r w:rsidRPr="00413076" w:rsidR="003C4A0B">
        <w:rPr>
          <w:rFonts w:ascii="Book Antiqua" w:hAnsi="Book Antiqua"/>
          <w:sz w:val="22"/>
          <w:szCs w:val="22"/>
        </w:rPr>
        <w:t xml:space="preserve"> Z. z. </w:t>
      </w:r>
      <w:r w:rsidR="00786511">
        <w:rPr>
          <w:rFonts w:ascii="Book Antiqua" w:hAnsi="Book Antiqua"/>
          <w:sz w:val="22"/>
          <w:szCs w:val="22"/>
        </w:rPr>
        <w:t xml:space="preserve">o voľbách </w:t>
      </w:r>
      <w:r w:rsidR="00565CFD">
        <w:rPr>
          <w:rFonts w:ascii="Book Antiqua" w:hAnsi="Book Antiqua"/>
          <w:sz w:val="22"/>
          <w:szCs w:val="22"/>
        </w:rPr>
        <w:t xml:space="preserve">do orgánov samosprávnych krajov </w:t>
      </w:r>
      <w:r w:rsidR="00786511">
        <w:rPr>
          <w:rFonts w:ascii="Book Antiqua" w:hAnsi="Book Antiqua"/>
          <w:sz w:val="22"/>
          <w:szCs w:val="22"/>
        </w:rPr>
        <w:t>a o doplnení Občianskeho súdneho poriadku v znení neskorších predpisov</w:t>
      </w:r>
      <w:r w:rsidR="00756438">
        <w:rPr>
          <w:rFonts w:ascii="Book Antiqua" w:hAnsi="Book Antiqua"/>
          <w:sz w:val="22"/>
          <w:szCs w:val="22"/>
        </w:rPr>
        <w:t xml:space="preserve"> </w:t>
      </w:r>
      <w:r w:rsidRPr="00413076" w:rsidR="00E4791F">
        <w:rPr>
          <w:rFonts w:ascii="Book Antiqua" w:hAnsi="Book Antiqua"/>
          <w:sz w:val="22"/>
          <w:szCs w:val="22"/>
        </w:rPr>
        <w:t>(ďal</w:t>
      </w:r>
      <w:r w:rsidR="007F2AA0">
        <w:rPr>
          <w:rFonts w:ascii="Book Antiqua" w:hAnsi="Book Antiqua"/>
          <w:sz w:val="22"/>
          <w:szCs w:val="22"/>
        </w:rPr>
        <w:t>e</w:t>
      </w:r>
      <w:r w:rsidR="001225DC">
        <w:rPr>
          <w:rFonts w:ascii="Book Antiqua" w:hAnsi="Book Antiqua"/>
          <w:sz w:val="22"/>
          <w:szCs w:val="22"/>
        </w:rPr>
        <w:t>j len „návrh zákona“) predklad</w:t>
      </w:r>
      <w:r w:rsidR="00A377C6">
        <w:rPr>
          <w:rFonts w:ascii="Book Antiqua" w:hAnsi="Book Antiqua"/>
          <w:sz w:val="22"/>
          <w:szCs w:val="22"/>
        </w:rPr>
        <w:t>ajú</w:t>
      </w:r>
      <w:r w:rsidR="00A45A20">
        <w:rPr>
          <w:rFonts w:ascii="Book Antiqua" w:hAnsi="Book Antiqua"/>
          <w:sz w:val="22"/>
          <w:szCs w:val="22"/>
        </w:rPr>
        <w:t xml:space="preserve"> </w:t>
      </w:r>
      <w:r w:rsidR="00A377C6">
        <w:rPr>
          <w:rFonts w:ascii="Book Antiqua" w:hAnsi="Book Antiqua"/>
          <w:sz w:val="22"/>
          <w:szCs w:val="22"/>
        </w:rPr>
        <w:t>poslanci</w:t>
      </w:r>
      <w:r w:rsidR="00A45A20">
        <w:rPr>
          <w:rFonts w:ascii="Book Antiqua" w:hAnsi="Book Antiqua"/>
          <w:sz w:val="22"/>
          <w:szCs w:val="22"/>
        </w:rPr>
        <w:t xml:space="preserve"> Ná</w:t>
      </w:r>
      <w:r w:rsidRPr="00413076" w:rsidR="00E4791F">
        <w:rPr>
          <w:rFonts w:ascii="Book Antiqua" w:hAnsi="Book Antiqua"/>
          <w:sz w:val="22"/>
          <w:szCs w:val="22"/>
        </w:rPr>
        <w:t>r</w:t>
      </w:r>
      <w:r w:rsidRPr="00413076" w:rsidR="007430D3">
        <w:rPr>
          <w:rFonts w:ascii="Book Antiqua" w:hAnsi="Book Antiqua"/>
          <w:sz w:val="22"/>
          <w:szCs w:val="22"/>
        </w:rPr>
        <w:t>odnej rady Slovenskej republiky</w:t>
      </w:r>
      <w:r w:rsidR="00413076">
        <w:rPr>
          <w:rFonts w:ascii="Book Antiqua" w:hAnsi="Book Antiqua"/>
          <w:sz w:val="22"/>
          <w:szCs w:val="22"/>
        </w:rPr>
        <w:t xml:space="preserve"> (</w:t>
      </w:r>
      <w:r w:rsidR="007F2AA0">
        <w:rPr>
          <w:rFonts w:ascii="Book Antiqua" w:hAnsi="Book Antiqua"/>
          <w:sz w:val="22"/>
          <w:szCs w:val="22"/>
        </w:rPr>
        <w:t>ďalej len „</w:t>
      </w:r>
      <w:r w:rsidR="00413076">
        <w:rPr>
          <w:rFonts w:ascii="Book Antiqua" w:hAnsi="Book Antiqua"/>
          <w:sz w:val="22"/>
          <w:szCs w:val="22"/>
        </w:rPr>
        <w:t>NR SR</w:t>
      </w:r>
      <w:r w:rsidR="007F2AA0">
        <w:rPr>
          <w:rFonts w:ascii="Book Antiqua" w:hAnsi="Book Antiqua"/>
          <w:sz w:val="22"/>
          <w:szCs w:val="22"/>
        </w:rPr>
        <w:t>“</w:t>
      </w:r>
      <w:r w:rsidR="00413076">
        <w:rPr>
          <w:rFonts w:ascii="Book Antiqua" w:hAnsi="Book Antiqua"/>
          <w:sz w:val="22"/>
          <w:szCs w:val="22"/>
        </w:rPr>
        <w:t>)</w:t>
      </w:r>
      <w:r w:rsidR="00786511">
        <w:rPr>
          <w:rFonts w:ascii="Book Antiqua" w:hAnsi="Book Antiqua"/>
          <w:sz w:val="22"/>
          <w:szCs w:val="22"/>
        </w:rPr>
        <w:t xml:space="preserve"> Igor Matovič</w:t>
      </w:r>
      <w:r w:rsidR="00A377C6">
        <w:rPr>
          <w:rFonts w:ascii="Book Antiqua" w:hAnsi="Book Antiqua"/>
          <w:sz w:val="22"/>
          <w:szCs w:val="22"/>
        </w:rPr>
        <w:t xml:space="preserve"> a Igor Hraško</w:t>
      </w:r>
      <w:r w:rsidR="00786511">
        <w:rPr>
          <w:rFonts w:ascii="Book Antiqua" w:hAnsi="Book Antiqua"/>
          <w:sz w:val="22"/>
          <w:szCs w:val="22"/>
        </w:rPr>
        <w:t xml:space="preserve">. </w:t>
      </w:r>
    </w:p>
    <w:p w:rsidR="00755C2A" w:rsidP="001E3089">
      <w:pPr>
        <w:pStyle w:val="NormalWeb"/>
        <w:bidi w:val="0"/>
        <w:spacing w:before="120" w:beforeAutospacing="0" w:after="0" w:afterAutospacing="0" w:line="276" w:lineRule="auto"/>
        <w:ind w:firstLine="708"/>
        <w:jc w:val="both"/>
        <w:rPr>
          <w:rFonts w:ascii="Book Antiqua" w:hAnsi="Book Antiqua"/>
          <w:sz w:val="22"/>
          <w:szCs w:val="22"/>
        </w:rPr>
      </w:pPr>
      <w:r w:rsidRPr="00053FF0" w:rsidR="00053FF0">
        <w:rPr>
          <w:rFonts w:ascii="Book Antiqua" w:hAnsi="Book Antiqua"/>
          <w:sz w:val="22"/>
          <w:szCs w:val="22"/>
        </w:rPr>
        <w:t>Jedným z</w:t>
      </w:r>
      <w:r w:rsidR="00053FF0">
        <w:rPr>
          <w:rFonts w:ascii="Book Antiqua" w:hAnsi="Book Antiqua"/>
          <w:b/>
          <w:sz w:val="22"/>
          <w:szCs w:val="22"/>
        </w:rPr>
        <w:t xml:space="preserve"> c</w:t>
      </w:r>
      <w:r w:rsidRPr="00755C2A" w:rsidR="003F6070">
        <w:rPr>
          <w:rFonts w:ascii="Book Antiqua" w:hAnsi="Book Antiqua"/>
          <w:b/>
          <w:sz w:val="22"/>
          <w:szCs w:val="22"/>
        </w:rPr>
        <w:t>ieľo</w:t>
      </w:r>
      <w:r w:rsidR="00053FF0">
        <w:rPr>
          <w:rFonts w:ascii="Book Antiqua" w:hAnsi="Book Antiqua"/>
          <w:b/>
          <w:sz w:val="22"/>
          <w:szCs w:val="22"/>
        </w:rPr>
        <w:t>v</w:t>
      </w:r>
      <w:r w:rsidRPr="00755C2A" w:rsidR="003F6070">
        <w:rPr>
          <w:rFonts w:ascii="Book Antiqua" w:hAnsi="Book Antiqua"/>
          <w:b/>
          <w:sz w:val="22"/>
          <w:szCs w:val="22"/>
        </w:rPr>
        <w:t xml:space="preserve"> predkladaného návrhu zákona je zaviesť povinnosť uvádzať pri kandidátoch kandidujúcich vo voľbách do samosprávnych krajov</w:t>
      </w:r>
      <w:r w:rsidR="00A84001">
        <w:rPr>
          <w:rFonts w:ascii="Book Antiqua" w:hAnsi="Book Antiqua"/>
          <w:b/>
          <w:sz w:val="22"/>
          <w:szCs w:val="22"/>
        </w:rPr>
        <w:t xml:space="preserve">, </w:t>
      </w:r>
      <w:r w:rsidRPr="00755C2A">
        <w:rPr>
          <w:rFonts w:ascii="Book Antiqua" w:hAnsi="Book Antiqua"/>
          <w:sz w:val="22"/>
          <w:szCs w:val="22"/>
        </w:rPr>
        <w:t>a to do zastupiteľs</w:t>
      </w:r>
      <w:r w:rsidR="00A84001">
        <w:rPr>
          <w:rFonts w:ascii="Book Antiqua" w:hAnsi="Book Antiqua"/>
          <w:sz w:val="22"/>
          <w:szCs w:val="22"/>
        </w:rPr>
        <w:t>tiev samosprávnych krajov</w:t>
      </w:r>
      <w:r w:rsidR="00565CFD">
        <w:rPr>
          <w:rFonts w:ascii="Book Antiqua" w:hAnsi="Book Antiqua"/>
          <w:sz w:val="22"/>
          <w:szCs w:val="22"/>
        </w:rPr>
        <w:t xml:space="preserve"> a</w:t>
      </w:r>
      <w:r w:rsidRPr="00755C2A">
        <w:rPr>
          <w:rFonts w:ascii="Book Antiqua" w:hAnsi="Book Antiqua"/>
          <w:sz w:val="22"/>
          <w:szCs w:val="22"/>
        </w:rPr>
        <w:t xml:space="preserve"> na predsedu </w:t>
      </w:r>
      <w:r w:rsidR="00A84001">
        <w:rPr>
          <w:rFonts w:ascii="Book Antiqua" w:hAnsi="Book Antiqua"/>
          <w:sz w:val="22"/>
          <w:szCs w:val="22"/>
        </w:rPr>
        <w:t>samosprávneho kraja</w:t>
      </w:r>
      <w:r w:rsidRPr="00755C2A">
        <w:rPr>
          <w:rFonts w:ascii="Book Antiqua" w:hAnsi="Book Antiqua"/>
          <w:sz w:val="22"/>
          <w:szCs w:val="22"/>
        </w:rPr>
        <w:t>,</w:t>
      </w:r>
      <w:r>
        <w:rPr>
          <w:rFonts w:ascii="Book Antiqua" w:hAnsi="Book Antiqua"/>
          <w:b/>
          <w:sz w:val="22"/>
          <w:szCs w:val="22"/>
        </w:rPr>
        <w:t xml:space="preserve"> </w:t>
      </w:r>
      <w:r w:rsidRPr="00755C2A" w:rsidR="003F6070">
        <w:rPr>
          <w:rFonts w:ascii="Book Antiqua" w:hAnsi="Book Antiqua"/>
          <w:b/>
          <w:sz w:val="22"/>
          <w:szCs w:val="22"/>
        </w:rPr>
        <w:t>všetky verejné fu</w:t>
      </w:r>
      <w:r w:rsidRPr="00755C2A" w:rsidR="00F71F20">
        <w:rPr>
          <w:rFonts w:ascii="Book Antiqua" w:hAnsi="Book Antiqua"/>
          <w:b/>
          <w:sz w:val="22"/>
          <w:szCs w:val="22"/>
        </w:rPr>
        <w:t xml:space="preserve">nkcie, </w:t>
      </w:r>
      <w:r w:rsidRPr="00053FF0" w:rsidR="00F71F20">
        <w:rPr>
          <w:rFonts w:ascii="Book Antiqua" w:hAnsi="Book Antiqua"/>
          <w:b/>
          <w:sz w:val="22"/>
          <w:szCs w:val="22"/>
        </w:rPr>
        <w:t>ktoré</w:t>
      </w:r>
      <w:r w:rsidRPr="00053FF0">
        <w:rPr>
          <w:rFonts w:ascii="Book Antiqua" w:hAnsi="Book Antiqua"/>
          <w:b/>
          <w:sz w:val="22"/>
          <w:szCs w:val="22"/>
        </w:rPr>
        <w:t xml:space="preserve"> </w:t>
      </w:r>
      <w:r w:rsidRPr="00755C2A">
        <w:rPr>
          <w:rFonts w:ascii="Book Antiqua" w:hAnsi="Book Antiqua"/>
          <w:sz w:val="22"/>
          <w:szCs w:val="22"/>
        </w:rPr>
        <w:t>takýto</w:t>
      </w:r>
      <w:r w:rsidRPr="00755C2A" w:rsidR="00F71F20">
        <w:rPr>
          <w:rFonts w:ascii="Book Antiqua" w:hAnsi="Book Antiqua"/>
          <w:b/>
          <w:sz w:val="22"/>
          <w:szCs w:val="22"/>
        </w:rPr>
        <w:t xml:space="preserve"> </w:t>
      </w:r>
      <w:r w:rsidRPr="00755C2A" w:rsidR="00F71F20">
        <w:rPr>
          <w:rFonts w:ascii="Book Antiqua" w:hAnsi="Book Antiqua"/>
          <w:sz w:val="22"/>
          <w:szCs w:val="22"/>
        </w:rPr>
        <w:t xml:space="preserve">kandidát </w:t>
      </w:r>
      <w:r w:rsidRPr="00755C2A" w:rsidR="00F71F20">
        <w:rPr>
          <w:rFonts w:ascii="Book Antiqua" w:hAnsi="Book Antiqua"/>
          <w:b/>
          <w:sz w:val="22"/>
          <w:szCs w:val="22"/>
        </w:rPr>
        <w:t>vykonáva</w:t>
      </w:r>
      <w:r w:rsidR="00182CC9">
        <w:rPr>
          <w:rFonts w:ascii="Book Antiqua" w:hAnsi="Book Antiqua"/>
          <w:b/>
          <w:sz w:val="22"/>
          <w:szCs w:val="22"/>
        </w:rPr>
        <w:t xml:space="preserve"> v celom rozsahu (</w:t>
      </w:r>
      <w:r w:rsidRPr="00755C2A" w:rsidR="00BB57C1">
        <w:rPr>
          <w:rFonts w:ascii="Book Antiqua" w:hAnsi="Book Antiqua"/>
          <w:b/>
          <w:sz w:val="22"/>
          <w:szCs w:val="22"/>
        </w:rPr>
        <w:t>plný úväzok).</w:t>
      </w:r>
      <w:r w:rsidR="00F71F20">
        <w:rPr>
          <w:rFonts w:ascii="Book Antiqua" w:hAnsi="Book Antiqua"/>
          <w:sz w:val="22"/>
          <w:szCs w:val="22"/>
        </w:rPr>
        <w:t xml:space="preserve"> </w:t>
      </w:r>
    </w:p>
    <w:p w:rsidR="002F6330" w:rsidP="001E3089">
      <w:pPr>
        <w:pStyle w:val="NormalWeb"/>
        <w:bidi w:val="0"/>
        <w:spacing w:before="120" w:beforeAutospacing="0" w:after="0" w:afterAutospacing="0" w:line="276" w:lineRule="auto"/>
        <w:ind w:firstLine="708"/>
        <w:jc w:val="both"/>
        <w:rPr>
          <w:rFonts w:ascii="Book Antiqua" w:hAnsi="Book Antiqua"/>
          <w:sz w:val="22"/>
          <w:szCs w:val="22"/>
        </w:rPr>
      </w:pPr>
      <w:r w:rsidRPr="00C553CA" w:rsidR="00C553CA">
        <w:rPr>
          <w:rFonts w:ascii="Book Antiqua" w:hAnsi="Book Antiqua"/>
          <w:sz w:val="22"/>
          <w:szCs w:val="22"/>
        </w:rPr>
        <w:t>Predkladaný návrh zákona vychádza z toho, že občania majú právo na čo</w:t>
        <w:br/>
        <w:t>najviac informácií o kandidátoch, ktorí sa usilujú o ich</w:t>
      </w:r>
      <w:r w:rsidR="00565CFD">
        <w:rPr>
          <w:rFonts w:ascii="Book Antiqua" w:hAnsi="Book Antiqua"/>
          <w:sz w:val="22"/>
          <w:szCs w:val="22"/>
        </w:rPr>
        <w:t xml:space="preserve"> priazeň vo </w:t>
      </w:r>
      <w:r w:rsidRPr="00C553CA" w:rsidR="00C553CA">
        <w:rPr>
          <w:rFonts w:ascii="Book Antiqua" w:hAnsi="Book Antiqua"/>
          <w:sz w:val="22"/>
          <w:szCs w:val="22"/>
        </w:rPr>
        <w:t>vo</w:t>
      </w:r>
      <w:r w:rsidR="00565CFD">
        <w:rPr>
          <w:rFonts w:ascii="Book Antiqua" w:hAnsi="Book Antiqua"/>
          <w:sz w:val="22"/>
          <w:szCs w:val="22"/>
        </w:rPr>
        <w:t xml:space="preserve">ľbách do samosprávnych krajov. </w:t>
      </w:r>
      <w:r w:rsidR="00A74F09">
        <w:rPr>
          <w:rFonts w:ascii="Book Antiqua" w:hAnsi="Book Antiqua"/>
          <w:sz w:val="22"/>
          <w:szCs w:val="22"/>
        </w:rPr>
        <w:t>Údaj o p</w:t>
      </w:r>
      <w:r w:rsidR="00BB57C1">
        <w:rPr>
          <w:rFonts w:ascii="Book Antiqua" w:hAnsi="Book Antiqua"/>
          <w:sz w:val="22"/>
          <w:szCs w:val="22"/>
        </w:rPr>
        <w:t>ovolan</w:t>
      </w:r>
      <w:r w:rsidR="00A74F09">
        <w:rPr>
          <w:rFonts w:ascii="Book Antiqua" w:hAnsi="Book Antiqua"/>
          <w:sz w:val="22"/>
          <w:szCs w:val="22"/>
        </w:rPr>
        <w:t>í</w:t>
      </w:r>
      <w:r w:rsidR="00BB57C1">
        <w:rPr>
          <w:rFonts w:ascii="Book Antiqua" w:hAnsi="Book Antiqua"/>
          <w:sz w:val="22"/>
          <w:szCs w:val="22"/>
        </w:rPr>
        <w:t xml:space="preserve"> kandidáta</w:t>
      </w:r>
      <w:r w:rsidR="00627261">
        <w:rPr>
          <w:rFonts w:ascii="Book Antiqua" w:hAnsi="Book Antiqua"/>
          <w:sz w:val="22"/>
          <w:szCs w:val="22"/>
        </w:rPr>
        <w:t xml:space="preserve">, ktorý sa </w:t>
      </w:r>
      <w:r w:rsidR="001E3089">
        <w:rPr>
          <w:rFonts w:ascii="Book Antiqua" w:hAnsi="Book Antiqua"/>
          <w:sz w:val="22"/>
          <w:szCs w:val="22"/>
        </w:rPr>
        <w:t xml:space="preserve">už v súčasnosti </w:t>
      </w:r>
      <w:r w:rsidR="00627261">
        <w:rPr>
          <w:rFonts w:ascii="Book Antiqua" w:hAnsi="Book Antiqua"/>
          <w:sz w:val="22"/>
          <w:szCs w:val="22"/>
        </w:rPr>
        <w:t>obligatórne uvádza na kandidát</w:t>
      </w:r>
      <w:r w:rsidR="00565CFD">
        <w:rPr>
          <w:rFonts w:ascii="Book Antiqua" w:hAnsi="Book Antiqua"/>
          <w:sz w:val="22"/>
          <w:szCs w:val="22"/>
        </w:rPr>
        <w:t>nej listine, neposkytuje</w:t>
      </w:r>
      <w:r w:rsidR="00BB57C1">
        <w:rPr>
          <w:rFonts w:ascii="Book Antiqua" w:hAnsi="Book Antiqua"/>
          <w:sz w:val="22"/>
          <w:szCs w:val="22"/>
        </w:rPr>
        <w:t xml:space="preserve"> voličovi </w:t>
      </w:r>
      <w:r w:rsidR="00A84001">
        <w:rPr>
          <w:rFonts w:ascii="Book Antiqua" w:hAnsi="Book Antiqua"/>
          <w:sz w:val="22"/>
          <w:szCs w:val="22"/>
        </w:rPr>
        <w:t xml:space="preserve">presné a </w:t>
      </w:r>
      <w:r w:rsidR="00BB57C1">
        <w:rPr>
          <w:rFonts w:ascii="Book Antiqua" w:hAnsi="Book Antiqua"/>
          <w:sz w:val="22"/>
          <w:szCs w:val="22"/>
        </w:rPr>
        <w:t xml:space="preserve">úplné informácie o kandidátovi, </w:t>
      </w:r>
      <w:r w:rsidR="00A84001">
        <w:rPr>
          <w:rFonts w:ascii="Book Antiqua" w:hAnsi="Book Antiqua"/>
          <w:sz w:val="22"/>
          <w:szCs w:val="22"/>
        </w:rPr>
        <w:t>pretože ten</w:t>
      </w:r>
      <w:r w:rsidR="00BB57C1">
        <w:rPr>
          <w:rFonts w:ascii="Book Antiqua" w:hAnsi="Book Antiqua"/>
          <w:sz w:val="22"/>
          <w:szCs w:val="22"/>
        </w:rPr>
        <w:t xml:space="preserve"> môže </w:t>
      </w:r>
      <w:r w:rsidR="00BE579D">
        <w:rPr>
          <w:rFonts w:ascii="Book Antiqua" w:hAnsi="Book Antiqua"/>
          <w:sz w:val="22"/>
          <w:szCs w:val="22"/>
        </w:rPr>
        <w:t xml:space="preserve">súčasne </w:t>
      </w:r>
      <w:r w:rsidR="00A74F09">
        <w:rPr>
          <w:rFonts w:ascii="Book Antiqua" w:hAnsi="Book Antiqua"/>
          <w:sz w:val="22"/>
          <w:szCs w:val="22"/>
        </w:rPr>
        <w:t>zastávať (a väčšinou aj</w:t>
      </w:r>
      <w:r w:rsidR="00BB57C1">
        <w:rPr>
          <w:rFonts w:ascii="Book Antiqua" w:hAnsi="Book Antiqua"/>
          <w:sz w:val="22"/>
          <w:szCs w:val="22"/>
        </w:rPr>
        <w:t xml:space="preserve"> </w:t>
      </w:r>
      <w:r w:rsidR="00A74F09">
        <w:rPr>
          <w:rFonts w:ascii="Book Antiqua" w:hAnsi="Book Antiqua"/>
          <w:sz w:val="22"/>
          <w:szCs w:val="22"/>
        </w:rPr>
        <w:t>zastáva)</w:t>
      </w:r>
      <w:r w:rsidR="00BB57C1">
        <w:rPr>
          <w:rFonts w:ascii="Book Antiqua" w:hAnsi="Book Antiqua"/>
          <w:sz w:val="22"/>
          <w:szCs w:val="22"/>
        </w:rPr>
        <w:t xml:space="preserve"> </w:t>
      </w:r>
      <w:r w:rsidR="001E3089">
        <w:rPr>
          <w:rFonts w:ascii="Book Antiqua" w:hAnsi="Book Antiqua"/>
          <w:sz w:val="22"/>
          <w:szCs w:val="22"/>
        </w:rPr>
        <w:t>iné funkcie</w:t>
      </w:r>
      <w:r w:rsidR="00755C2A">
        <w:rPr>
          <w:rFonts w:ascii="Book Antiqua" w:hAnsi="Book Antiqua"/>
          <w:sz w:val="22"/>
          <w:szCs w:val="22"/>
        </w:rPr>
        <w:t>, napr.</w:t>
      </w:r>
      <w:r w:rsidR="00BB57C1">
        <w:rPr>
          <w:rFonts w:ascii="Book Antiqua" w:hAnsi="Book Antiqua"/>
          <w:sz w:val="22"/>
          <w:szCs w:val="22"/>
        </w:rPr>
        <w:t xml:space="preserve"> </w:t>
      </w:r>
      <w:r w:rsidR="00755C2A">
        <w:rPr>
          <w:rFonts w:ascii="Book Antiqua" w:hAnsi="Book Antiqua"/>
          <w:sz w:val="22"/>
          <w:szCs w:val="22"/>
        </w:rPr>
        <w:t xml:space="preserve">je </w:t>
      </w:r>
      <w:r w:rsidR="00BB57C1">
        <w:rPr>
          <w:rFonts w:ascii="Book Antiqua" w:hAnsi="Book Antiqua"/>
          <w:sz w:val="22"/>
          <w:szCs w:val="22"/>
        </w:rPr>
        <w:t>poslanc</w:t>
      </w:r>
      <w:r w:rsidR="00755C2A">
        <w:rPr>
          <w:rFonts w:ascii="Book Antiqua" w:hAnsi="Book Antiqua"/>
          <w:sz w:val="22"/>
          <w:szCs w:val="22"/>
        </w:rPr>
        <w:t>om</w:t>
      </w:r>
      <w:r w:rsidR="00BB57C1">
        <w:rPr>
          <w:rFonts w:ascii="Book Antiqua" w:hAnsi="Book Antiqua"/>
          <w:sz w:val="22"/>
          <w:szCs w:val="22"/>
        </w:rPr>
        <w:t xml:space="preserve"> mestského zastupiteľstva, starost</w:t>
      </w:r>
      <w:r w:rsidR="00755C2A">
        <w:rPr>
          <w:rFonts w:ascii="Book Antiqua" w:hAnsi="Book Antiqua"/>
          <w:sz w:val="22"/>
          <w:szCs w:val="22"/>
        </w:rPr>
        <w:t>om</w:t>
      </w:r>
      <w:r w:rsidR="00BB57C1">
        <w:rPr>
          <w:rFonts w:ascii="Book Antiqua" w:hAnsi="Book Antiqua"/>
          <w:sz w:val="22"/>
          <w:szCs w:val="22"/>
        </w:rPr>
        <w:t xml:space="preserve">, </w:t>
      </w:r>
      <w:r w:rsidR="00755C2A">
        <w:rPr>
          <w:rFonts w:ascii="Book Antiqua" w:hAnsi="Book Antiqua"/>
          <w:sz w:val="22"/>
          <w:szCs w:val="22"/>
        </w:rPr>
        <w:t xml:space="preserve">riaditeľom štátneho </w:t>
      </w:r>
      <w:r w:rsidRPr="003F42C0" w:rsidR="00755C2A">
        <w:rPr>
          <w:rFonts w:ascii="Book Antiqua" w:hAnsi="Book Antiqua"/>
          <w:sz w:val="22"/>
          <w:szCs w:val="22"/>
        </w:rPr>
        <w:t>podniku</w:t>
      </w:r>
      <w:r w:rsidR="00565CFD">
        <w:rPr>
          <w:rFonts w:ascii="Book Antiqua" w:hAnsi="Book Antiqua"/>
          <w:sz w:val="22"/>
          <w:szCs w:val="22"/>
        </w:rPr>
        <w:t>, či vykonáva inú</w:t>
      </w:r>
      <w:r w:rsidRPr="003F42C0" w:rsidR="00755C2A">
        <w:rPr>
          <w:rFonts w:ascii="Book Antiqua" w:hAnsi="Book Antiqua"/>
          <w:sz w:val="22"/>
          <w:szCs w:val="22"/>
        </w:rPr>
        <w:t xml:space="preserve"> </w:t>
      </w:r>
      <w:r w:rsidR="00565CFD">
        <w:rPr>
          <w:rFonts w:ascii="Book Antiqua" w:hAnsi="Book Antiqua"/>
          <w:sz w:val="22"/>
          <w:szCs w:val="22"/>
        </w:rPr>
        <w:t>verejnú</w:t>
      </w:r>
      <w:r w:rsidRPr="003F42C0" w:rsidR="00BE579D">
        <w:rPr>
          <w:rFonts w:ascii="Book Antiqua" w:hAnsi="Book Antiqua"/>
          <w:sz w:val="22"/>
          <w:szCs w:val="22"/>
        </w:rPr>
        <w:t xml:space="preserve"> </w:t>
      </w:r>
      <w:r w:rsidR="00565CFD">
        <w:rPr>
          <w:rFonts w:ascii="Book Antiqua" w:hAnsi="Book Antiqua"/>
          <w:sz w:val="22"/>
          <w:szCs w:val="22"/>
        </w:rPr>
        <w:t>funkciu</w:t>
      </w:r>
      <w:r w:rsidRPr="003F42C0" w:rsidR="00755C2A">
        <w:rPr>
          <w:rFonts w:ascii="Book Antiqua" w:hAnsi="Book Antiqua"/>
          <w:sz w:val="22"/>
          <w:szCs w:val="22"/>
        </w:rPr>
        <w:t xml:space="preserve"> podľa ústavného zákona č. 357/2004 Z. z. o ochrane verejného záujmu pri výkone funkcií verejných funkcionárov v znení zákona č. 545/2005 Z. z.</w:t>
      </w:r>
      <w:r w:rsidR="00565CFD">
        <w:rPr>
          <w:rFonts w:ascii="Book Antiqua" w:hAnsi="Book Antiqua"/>
          <w:sz w:val="22"/>
          <w:szCs w:val="22"/>
        </w:rPr>
        <w:t xml:space="preserve"> V zmysle návrhu zákona</w:t>
      </w:r>
      <w:r w:rsidR="001E3089">
        <w:rPr>
          <w:rFonts w:ascii="Book Antiqua" w:hAnsi="Book Antiqua"/>
          <w:sz w:val="22"/>
          <w:szCs w:val="22"/>
        </w:rPr>
        <w:t xml:space="preserve"> však </w:t>
      </w:r>
      <w:r w:rsidRPr="003F42C0" w:rsidR="003F42C0">
        <w:rPr>
          <w:rFonts w:ascii="Book Antiqua" w:hAnsi="Book Antiqua" w:cs="Arial"/>
          <w:sz w:val="22"/>
          <w:szCs w:val="22"/>
        </w:rPr>
        <w:t xml:space="preserve">budú môcť </w:t>
      </w:r>
      <w:r w:rsidR="001E3089">
        <w:rPr>
          <w:rFonts w:ascii="Book Antiqua" w:hAnsi="Book Antiqua" w:cs="Arial"/>
          <w:sz w:val="22"/>
          <w:szCs w:val="22"/>
        </w:rPr>
        <w:t xml:space="preserve">voliči </w:t>
      </w:r>
      <w:r w:rsidR="003F42C0">
        <w:rPr>
          <w:rFonts w:ascii="Book Antiqua" w:hAnsi="Book Antiqua" w:cs="Arial"/>
          <w:sz w:val="22"/>
          <w:szCs w:val="22"/>
        </w:rPr>
        <w:t xml:space="preserve">sami </w:t>
      </w:r>
      <w:r w:rsidRPr="003F42C0" w:rsidR="003F42C0">
        <w:rPr>
          <w:rFonts w:ascii="Book Antiqua" w:hAnsi="Book Antiqua" w:cs="Arial"/>
          <w:sz w:val="22"/>
          <w:szCs w:val="22"/>
        </w:rPr>
        <w:t>zvážiť,</w:t>
      </w:r>
      <w:r w:rsidR="001E3089">
        <w:rPr>
          <w:rFonts w:ascii="Book Antiqua" w:hAnsi="Book Antiqua" w:cs="Arial"/>
          <w:sz w:val="22"/>
          <w:szCs w:val="22"/>
        </w:rPr>
        <w:t xml:space="preserve"> </w:t>
      </w:r>
      <w:r w:rsidR="00565CFD">
        <w:rPr>
          <w:rFonts w:ascii="Book Antiqua" w:hAnsi="Book Antiqua" w:cs="Arial"/>
          <w:sz w:val="22"/>
          <w:szCs w:val="22"/>
        </w:rPr>
        <w:t xml:space="preserve">či </w:t>
      </w:r>
      <w:r w:rsidRPr="003F42C0" w:rsidR="003F42C0">
        <w:rPr>
          <w:rFonts w:ascii="Book Antiqua" w:hAnsi="Book Antiqua" w:cs="Arial"/>
          <w:sz w:val="22"/>
          <w:szCs w:val="22"/>
        </w:rPr>
        <w:t xml:space="preserve">kandidáti, </w:t>
      </w:r>
      <w:r w:rsidR="00565CFD">
        <w:rPr>
          <w:rFonts w:ascii="Book Antiqua" w:hAnsi="Book Antiqua" w:cs="Arial"/>
          <w:sz w:val="22"/>
          <w:szCs w:val="22"/>
        </w:rPr>
        <w:t xml:space="preserve">ktorí vykonávajú viac verejných funkcií na plný úväzok </w:t>
      </w:r>
      <w:r w:rsidRPr="003F42C0" w:rsidR="003F42C0">
        <w:rPr>
          <w:rFonts w:ascii="Book Antiqua" w:hAnsi="Book Antiqua" w:cs="Arial"/>
          <w:sz w:val="22"/>
          <w:szCs w:val="22"/>
        </w:rPr>
        <w:t xml:space="preserve">súbežne, budú schopní svoj mandát </w:t>
      </w:r>
      <w:r w:rsidR="00565CFD">
        <w:rPr>
          <w:rFonts w:ascii="Book Antiqua" w:hAnsi="Book Antiqua" w:cs="Arial"/>
          <w:sz w:val="22"/>
          <w:szCs w:val="22"/>
        </w:rPr>
        <w:t>poslanca samosprávneho kraja alebo</w:t>
      </w:r>
      <w:r w:rsidR="003F42C0">
        <w:rPr>
          <w:rFonts w:ascii="Book Antiqua" w:hAnsi="Book Antiqua" w:cs="Arial"/>
          <w:sz w:val="22"/>
          <w:szCs w:val="22"/>
        </w:rPr>
        <w:t xml:space="preserve"> predsedu samosprávneho kraja </w:t>
      </w:r>
      <w:r w:rsidR="00565CFD">
        <w:rPr>
          <w:rFonts w:ascii="Book Antiqua" w:hAnsi="Book Antiqua" w:cs="Arial"/>
          <w:sz w:val="22"/>
          <w:szCs w:val="22"/>
        </w:rPr>
        <w:t xml:space="preserve">vykonávať v </w:t>
      </w:r>
      <w:r w:rsidRPr="003F42C0" w:rsidR="003F42C0">
        <w:rPr>
          <w:rFonts w:ascii="Book Antiqua" w:hAnsi="Book Antiqua" w:cs="Arial"/>
          <w:sz w:val="22"/>
          <w:szCs w:val="22"/>
        </w:rPr>
        <w:t>plnej miere.</w:t>
      </w:r>
    </w:p>
    <w:p w:rsidR="002F6330" w:rsidRPr="003F42C0" w:rsidP="003F42C0">
      <w:pPr>
        <w:pStyle w:val="NormalWeb"/>
        <w:bidi w:val="0"/>
        <w:spacing w:before="120" w:beforeAutospacing="0" w:after="0" w:afterAutospacing="0" w:line="276" w:lineRule="auto"/>
        <w:ind w:firstLine="708"/>
        <w:jc w:val="both"/>
        <w:rPr>
          <w:rFonts w:ascii="Book Antiqua" w:hAnsi="Book Antiqua"/>
          <w:sz w:val="22"/>
          <w:szCs w:val="22"/>
        </w:rPr>
      </w:pPr>
      <w:r w:rsidR="00053FF0">
        <w:rPr>
          <w:rFonts w:ascii="Book Antiqua" w:hAnsi="Book Antiqua"/>
          <w:sz w:val="22"/>
          <w:szCs w:val="22"/>
        </w:rPr>
        <w:t>Zoznam kandidátov do volieb do orgánov sam</w:t>
      </w:r>
      <w:r w:rsidR="00565CFD">
        <w:rPr>
          <w:rFonts w:ascii="Book Antiqua" w:hAnsi="Book Antiqua"/>
          <w:sz w:val="22"/>
          <w:szCs w:val="22"/>
        </w:rPr>
        <w:t xml:space="preserve">osprávnych krajov v súčasnosti </w:t>
      </w:r>
      <w:r w:rsidR="002B4168">
        <w:rPr>
          <w:rFonts w:ascii="Book Antiqua" w:hAnsi="Book Antiqua"/>
          <w:sz w:val="22"/>
          <w:szCs w:val="22"/>
        </w:rPr>
        <w:t xml:space="preserve">obec zverejňuje spôsobom v mieste obvyklým v časovej lehote 15 dní predo dňom volieb. V praxi to zväčša znamená, že obec zverejní zoznam kandidátov na úradnej tabuli. Iba malé percento </w:t>
      </w:r>
      <w:r w:rsidR="00D81099">
        <w:rPr>
          <w:rFonts w:ascii="Book Antiqua" w:hAnsi="Book Antiqua"/>
          <w:sz w:val="22"/>
          <w:szCs w:val="22"/>
        </w:rPr>
        <w:t>voličov si však nájde čas, aby sa</w:t>
      </w:r>
      <w:r w:rsidR="002B4168">
        <w:rPr>
          <w:rFonts w:ascii="Book Antiqua" w:hAnsi="Book Antiqua"/>
          <w:sz w:val="22"/>
          <w:szCs w:val="22"/>
        </w:rPr>
        <w:t xml:space="preserve"> oboznámi</w:t>
      </w:r>
      <w:r w:rsidR="00D81099">
        <w:rPr>
          <w:rFonts w:ascii="Book Antiqua" w:hAnsi="Book Antiqua"/>
          <w:sz w:val="22"/>
          <w:szCs w:val="22"/>
        </w:rPr>
        <w:t>li</w:t>
      </w:r>
      <w:r w:rsidR="002B4168">
        <w:rPr>
          <w:rFonts w:ascii="Book Antiqua" w:hAnsi="Book Antiqua"/>
          <w:sz w:val="22"/>
          <w:szCs w:val="22"/>
        </w:rPr>
        <w:t xml:space="preserve"> s</w:t>
      </w:r>
      <w:r w:rsidR="00C9724A">
        <w:rPr>
          <w:rFonts w:ascii="Book Antiqua" w:hAnsi="Book Antiqua"/>
          <w:sz w:val="22"/>
          <w:szCs w:val="22"/>
        </w:rPr>
        <w:t> </w:t>
      </w:r>
      <w:r w:rsidR="002B4168">
        <w:rPr>
          <w:rFonts w:ascii="Book Antiqua" w:hAnsi="Book Antiqua"/>
          <w:sz w:val="22"/>
          <w:szCs w:val="22"/>
        </w:rPr>
        <w:t>kandidátmi</w:t>
      </w:r>
      <w:r w:rsidR="00C9724A">
        <w:rPr>
          <w:rFonts w:ascii="Book Antiqua" w:hAnsi="Book Antiqua"/>
          <w:sz w:val="22"/>
          <w:szCs w:val="22"/>
        </w:rPr>
        <w:t xml:space="preserve"> a vybrali si toho, komu dajú svoj hlas</w:t>
      </w:r>
      <w:r w:rsidR="00A74F09">
        <w:rPr>
          <w:rFonts w:ascii="Book Antiqua" w:hAnsi="Book Antiqua"/>
          <w:sz w:val="22"/>
          <w:szCs w:val="22"/>
        </w:rPr>
        <w:t xml:space="preserve">; väčšina pracujúcich voličov tak z objektívnych </w:t>
      </w:r>
      <w:r w:rsidRPr="003F42C0" w:rsidR="00A74F09">
        <w:rPr>
          <w:rFonts w:ascii="Book Antiqua" w:hAnsi="Book Antiqua"/>
          <w:sz w:val="22"/>
          <w:szCs w:val="22"/>
        </w:rPr>
        <w:t xml:space="preserve">dôvodov neučiní, čo </w:t>
      </w:r>
      <w:r w:rsidRPr="003F42C0" w:rsidR="00C9724A">
        <w:rPr>
          <w:rFonts w:ascii="Book Antiqua" w:hAnsi="Book Antiqua"/>
          <w:sz w:val="22"/>
          <w:szCs w:val="22"/>
        </w:rPr>
        <w:t>prispieva k</w:t>
      </w:r>
      <w:r w:rsidRPr="003F42C0" w:rsidR="00A74F09">
        <w:rPr>
          <w:rFonts w:ascii="Book Antiqua" w:hAnsi="Book Antiqua"/>
          <w:sz w:val="22"/>
          <w:szCs w:val="22"/>
        </w:rPr>
        <w:t xml:space="preserve"> nízkej volebnej účasti vo voľbách do samosprávnych kr</w:t>
      </w:r>
      <w:r w:rsidRPr="003F42C0" w:rsidR="006B3454">
        <w:rPr>
          <w:rFonts w:ascii="Book Antiqua" w:hAnsi="Book Antiqua"/>
          <w:sz w:val="22"/>
          <w:szCs w:val="22"/>
        </w:rPr>
        <w:t xml:space="preserve">ajov (12% -  27% v r. 2005, </w:t>
      </w:r>
      <w:r w:rsidRPr="003F42C0" w:rsidR="00A74F09">
        <w:rPr>
          <w:rFonts w:ascii="Book Antiqua" w:hAnsi="Book Antiqua"/>
          <w:sz w:val="22"/>
          <w:szCs w:val="22"/>
        </w:rPr>
        <w:t xml:space="preserve">20 % </w:t>
      </w:r>
      <w:r w:rsidRPr="003F42C0" w:rsidR="006B3454">
        <w:rPr>
          <w:rFonts w:ascii="Book Antiqua" w:hAnsi="Book Antiqua"/>
          <w:sz w:val="22"/>
          <w:szCs w:val="22"/>
        </w:rPr>
        <w:t>-</w:t>
      </w:r>
      <w:r w:rsidRPr="003F42C0" w:rsidR="00A74F09">
        <w:rPr>
          <w:rFonts w:ascii="Book Antiqua" w:hAnsi="Book Antiqua"/>
          <w:sz w:val="22"/>
          <w:szCs w:val="22"/>
        </w:rPr>
        <w:t xml:space="preserve"> 27 % v </w:t>
      </w:r>
      <w:r w:rsidR="00565CFD">
        <w:rPr>
          <w:rFonts w:ascii="Book Antiqua" w:hAnsi="Book Antiqua"/>
          <w:sz w:val="22"/>
          <w:szCs w:val="22"/>
        </w:rPr>
        <w:t xml:space="preserve">     </w:t>
      </w:r>
      <w:r w:rsidRPr="003F42C0" w:rsidR="00A74F09">
        <w:rPr>
          <w:rFonts w:ascii="Book Antiqua" w:hAnsi="Book Antiqua"/>
          <w:sz w:val="22"/>
          <w:szCs w:val="22"/>
        </w:rPr>
        <w:t>r. 2009)</w:t>
      </w:r>
      <w:r w:rsidRPr="003F42C0" w:rsidR="00D81099">
        <w:rPr>
          <w:rFonts w:ascii="Book Antiqua" w:hAnsi="Book Antiqua"/>
          <w:sz w:val="22"/>
          <w:szCs w:val="22"/>
        </w:rPr>
        <w:t>.</w:t>
      </w:r>
      <w:r w:rsidR="003F42C0">
        <w:rPr>
          <w:rFonts w:ascii="Book Antiqua" w:hAnsi="Book Antiqua"/>
          <w:sz w:val="22"/>
          <w:szCs w:val="22"/>
        </w:rPr>
        <w:t xml:space="preserve"> </w:t>
      </w:r>
      <w:r w:rsidR="003F42C0">
        <w:rPr>
          <w:rFonts w:ascii="Book Antiqua" w:hAnsi="Book Antiqua" w:cs="Arial"/>
          <w:sz w:val="22"/>
          <w:szCs w:val="22"/>
        </w:rPr>
        <w:t xml:space="preserve">Dnešný </w:t>
      </w:r>
      <w:r w:rsidRPr="003F42C0" w:rsidR="003F42C0">
        <w:rPr>
          <w:rFonts w:ascii="Book Antiqua" w:hAnsi="Book Antiqua" w:cs="Arial"/>
          <w:sz w:val="22"/>
          <w:szCs w:val="22"/>
        </w:rPr>
        <w:t>stav</w:t>
      </w:r>
      <w:r w:rsidR="003F42C0">
        <w:rPr>
          <w:rFonts w:ascii="Book Antiqua" w:hAnsi="Book Antiqua" w:cs="Arial"/>
          <w:sz w:val="22"/>
          <w:szCs w:val="22"/>
        </w:rPr>
        <w:t xml:space="preserve"> </w:t>
      </w:r>
      <w:r w:rsidRPr="003F42C0" w:rsidR="003F42C0">
        <w:rPr>
          <w:rFonts w:ascii="Book Antiqua" w:hAnsi="Book Antiqua" w:cs="Arial"/>
          <w:sz w:val="22"/>
          <w:szCs w:val="22"/>
        </w:rPr>
        <w:t>je</w:t>
      </w:r>
      <w:r w:rsidR="003F42C0">
        <w:rPr>
          <w:rFonts w:ascii="Book Antiqua" w:hAnsi="Book Antiqua" w:cs="Arial"/>
          <w:sz w:val="22"/>
          <w:szCs w:val="22"/>
        </w:rPr>
        <w:t xml:space="preserve"> </w:t>
      </w:r>
      <w:r w:rsidRPr="003F42C0" w:rsidR="003F42C0">
        <w:rPr>
          <w:rFonts w:ascii="Book Antiqua" w:hAnsi="Book Antiqua" w:cs="Arial"/>
          <w:sz w:val="22"/>
          <w:szCs w:val="22"/>
        </w:rPr>
        <w:t>z hľadiska informovanosti nedostatočný</w:t>
      </w:r>
      <w:r w:rsidR="003F42C0">
        <w:rPr>
          <w:rFonts w:ascii="Book Antiqua" w:hAnsi="Book Antiqua" w:cs="Arial"/>
          <w:sz w:val="22"/>
          <w:szCs w:val="22"/>
        </w:rPr>
        <w:t xml:space="preserve"> a </w:t>
      </w:r>
      <w:r w:rsidRPr="003F42C0" w:rsidR="003F42C0">
        <w:rPr>
          <w:rFonts w:ascii="Book Antiqua" w:hAnsi="Book Antiqua" w:cs="Arial"/>
          <w:sz w:val="22"/>
          <w:szCs w:val="22"/>
        </w:rPr>
        <w:t>zverejnenie</w:t>
      </w:r>
      <w:r w:rsidR="003F42C0">
        <w:rPr>
          <w:rFonts w:ascii="Book Antiqua" w:hAnsi="Book Antiqua" w:cs="Arial"/>
          <w:sz w:val="22"/>
          <w:szCs w:val="22"/>
        </w:rPr>
        <w:t xml:space="preserve"> kandidátnej listiny na úradnej tabuli </w:t>
      </w:r>
      <w:r w:rsidRPr="003F42C0" w:rsidR="003F42C0">
        <w:rPr>
          <w:rFonts w:ascii="Book Antiqua" w:hAnsi="Book Antiqua" w:cs="Arial"/>
          <w:sz w:val="22"/>
          <w:szCs w:val="22"/>
        </w:rPr>
        <w:t>sa dá považovať len za formálne naplnenie zákona bez reálneho prínosu</w:t>
      </w:r>
      <w:r w:rsidR="003F42C0">
        <w:rPr>
          <w:rFonts w:ascii="Book Antiqua" w:hAnsi="Book Antiqua" w:cs="Arial"/>
          <w:sz w:val="22"/>
          <w:szCs w:val="22"/>
        </w:rPr>
        <w:t xml:space="preserve"> </w:t>
      </w:r>
      <w:r w:rsidRPr="003F42C0" w:rsidR="003F42C0">
        <w:rPr>
          <w:rFonts w:ascii="Book Antiqua" w:hAnsi="Book Antiqua" w:cs="Arial"/>
          <w:sz w:val="22"/>
          <w:szCs w:val="22"/>
        </w:rPr>
        <w:t>pre občanov.</w:t>
      </w:r>
      <w:r w:rsidR="003F42C0">
        <w:rPr>
          <w:rFonts w:ascii="Book Antiqua" w:hAnsi="Book Antiqua" w:cs="Arial"/>
          <w:sz w:val="22"/>
          <w:szCs w:val="22"/>
        </w:rPr>
        <w:t xml:space="preserve"> </w:t>
      </w:r>
      <w:r w:rsidRPr="003F42C0" w:rsidR="00A74F09">
        <w:rPr>
          <w:rFonts w:ascii="Book Antiqua" w:hAnsi="Book Antiqua"/>
          <w:sz w:val="22"/>
          <w:szCs w:val="22"/>
        </w:rPr>
        <w:t>Na základe uvedeného je d</w:t>
      </w:r>
      <w:r w:rsidRPr="003F42C0" w:rsidR="00053FF0">
        <w:rPr>
          <w:rFonts w:ascii="Book Antiqua" w:hAnsi="Book Antiqua"/>
          <w:sz w:val="22"/>
          <w:szCs w:val="22"/>
        </w:rPr>
        <w:t xml:space="preserve">ruhým </w:t>
      </w:r>
      <w:r w:rsidRPr="003F42C0" w:rsidR="00053FF0">
        <w:rPr>
          <w:rFonts w:ascii="Book Antiqua" w:hAnsi="Book Antiqua"/>
          <w:b/>
          <w:sz w:val="22"/>
          <w:szCs w:val="22"/>
        </w:rPr>
        <w:t>cieľom</w:t>
      </w:r>
      <w:r w:rsidRPr="003F42C0" w:rsidR="00053FF0">
        <w:rPr>
          <w:rFonts w:ascii="Book Antiqua" w:hAnsi="Book Antiqua"/>
          <w:sz w:val="22"/>
          <w:szCs w:val="22"/>
        </w:rPr>
        <w:t xml:space="preserve"> </w:t>
      </w:r>
      <w:r w:rsidRPr="003F42C0" w:rsidR="00A74F09">
        <w:rPr>
          <w:rFonts w:ascii="Book Antiqua" w:hAnsi="Book Antiqua"/>
          <w:sz w:val="22"/>
          <w:szCs w:val="22"/>
        </w:rPr>
        <w:t xml:space="preserve">tohto </w:t>
      </w:r>
      <w:r w:rsidRPr="003F42C0" w:rsidR="00053FF0">
        <w:rPr>
          <w:rFonts w:ascii="Book Antiqua" w:hAnsi="Book Antiqua"/>
          <w:sz w:val="22"/>
          <w:szCs w:val="22"/>
        </w:rPr>
        <w:t>návrhu zákona</w:t>
      </w:r>
      <w:r w:rsidR="003F42C0">
        <w:rPr>
          <w:rFonts w:ascii="Book Antiqua" w:hAnsi="Book Antiqua"/>
          <w:sz w:val="22"/>
          <w:szCs w:val="22"/>
        </w:rPr>
        <w:t xml:space="preserve"> </w:t>
      </w:r>
      <w:r w:rsidRPr="003F42C0" w:rsidR="00053FF0">
        <w:rPr>
          <w:rFonts w:ascii="Book Antiqua" w:hAnsi="Book Antiqua"/>
          <w:b/>
          <w:sz w:val="22"/>
          <w:szCs w:val="22"/>
        </w:rPr>
        <w:t xml:space="preserve">zabezpečiť, aby každý volič dostal zoznam kandidátov </w:t>
      </w:r>
      <w:r w:rsidRPr="003F42C0" w:rsidR="00A74F09">
        <w:rPr>
          <w:rFonts w:ascii="Book Antiqua" w:hAnsi="Book Antiqua"/>
          <w:b/>
          <w:sz w:val="22"/>
          <w:szCs w:val="22"/>
        </w:rPr>
        <w:t xml:space="preserve">do volieb samosprávnych krajov </w:t>
      </w:r>
      <w:r w:rsidRPr="003F42C0" w:rsidR="00053FF0">
        <w:rPr>
          <w:rFonts w:ascii="Book Antiqua" w:hAnsi="Book Antiqua"/>
          <w:b/>
          <w:sz w:val="22"/>
          <w:szCs w:val="22"/>
        </w:rPr>
        <w:t>najneskôr 10 dní pred voľbami do samosprávneho kraja</w:t>
      </w:r>
      <w:r w:rsidR="003F42C0">
        <w:rPr>
          <w:rFonts w:ascii="Book Antiqua" w:hAnsi="Book Antiqua"/>
          <w:b/>
          <w:sz w:val="22"/>
          <w:szCs w:val="22"/>
        </w:rPr>
        <w:t xml:space="preserve"> do svojej domácnosti.</w:t>
      </w:r>
    </w:p>
    <w:p w:rsidR="001515CA" w:rsidRPr="00732FAA" w:rsidP="00732FAA">
      <w:pPr>
        <w:pStyle w:val="NormalWeb"/>
        <w:bidi w:val="0"/>
        <w:spacing w:before="120" w:beforeAutospacing="0" w:after="0" w:afterAutospacing="0" w:line="276" w:lineRule="auto"/>
        <w:ind w:firstLine="708"/>
        <w:jc w:val="both"/>
        <w:rPr>
          <w:rFonts w:ascii="Book Antiqua" w:hAnsi="Book Antiqua"/>
          <w:sz w:val="22"/>
          <w:szCs w:val="22"/>
        </w:rPr>
      </w:pPr>
      <w:r w:rsidRPr="00413076" w:rsidR="00C2575D">
        <w:rPr>
          <w:rFonts w:ascii="Book Antiqua" w:hAnsi="Book Antiqua"/>
          <w:sz w:val="22"/>
          <w:szCs w:val="22"/>
        </w:rPr>
        <w:t xml:space="preserve">Predkladaný návrh zákona </w:t>
      </w:r>
      <w:r w:rsidR="00D974E7">
        <w:rPr>
          <w:rFonts w:ascii="Book Antiqua" w:hAnsi="Book Antiqua"/>
          <w:sz w:val="22"/>
          <w:szCs w:val="22"/>
        </w:rPr>
        <w:t>predpokladá negatívny</w:t>
      </w:r>
      <w:r w:rsidR="00565CFD">
        <w:rPr>
          <w:rFonts w:ascii="Book Antiqua" w:hAnsi="Book Antiqua"/>
          <w:sz w:val="22"/>
          <w:szCs w:val="22"/>
        </w:rPr>
        <w:t xml:space="preserve"> vplyv na štátny roz</w:t>
      </w:r>
      <w:r w:rsidR="00CA7FFA">
        <w:rPr>
          <w:rFonts w:ascii="Book Antiqua" w:hAnsi="Book Antiqua"/>
          <w:sz w:val="22"/>
          <w:szCs w:val="22"/>
        </w:rPr>
        <w:t>počet</w:t>
      </w:r>
      <w:r w:rsidR="00D974E7">
        <w:rPr>
          <w:rFonts w:ascii="Book Antiqua" w:hAnsi="Book Antiqua"/>
          <w:sz w:val="22"/>
          <w:szCs w:val="22"/>
        </w:rPr>
        <w:t>. Návrh zákona nepredpokladá vplyv</w:t>
      </w:r>
      <w:r w:rsidRPr="00413076" w:rsidR="00C2575D">
        <w:rPr>
          <w:rFonts w:ascii="Book Antiqua" w:hAnsi="Book Antiqua"/>
          <w:sz w:val="22"/>
          <w:szCs w:val="22"/>
        </w:rPr>
        <w:t xml:space="preserve"> </w:t>
      </w:r>
      <w:r w:rsidR="00CA7FFA">
        <w:rPr>
          <w:rFonts w:ascii="Book Antiqua" w:hAnsi="Book Antiqua"/>
          <w:sz w:val="22"/>
          <w:szCs w:val="22"/>
        </w:rPr>
        <w:t xml:space="preserve">na rozpočet verejnej správy, </w:t>
      </w:r>
      <w:r w:rsidRPr="00413076" w:rsidR="00C2575D">
        <w:rPr>
          <w:rFonts w:ascii="Book Antiqua" w:hAnsi="Book Antiqua"/>
          <w:sz w:val="22"/>
          <w:szCs w:val="22"/>
        </w:rPr>
        <w:t>na podnikateľské prostredie, nevyvoláva</w:t>
      </w:r>
      <w:r w:rsidR="00D1333E">
        <w:rPr>
          <w:rFonts w:ascii="Book Antiqua" w:hAnsi="Book Antiqua"/>
          <w:sz w:val="22"/>
          <w:szCs w:val="22"/>
        </w:rPr>
        <w:t xml:space="preserve"> sociálne vplyvy, nemá vplyv</w:t>
      </w:r>
      <w:r w:rsidR="00C2575D">
        <w:rPr>
          <w:rFonts w:ascii="Book Antiqua" w:hAnsi="Book Antiqua"/>
          <w:sz w:val="22"/>
          <w:szCs w:val="22"/>
        </w:rPr>
        <w:t xml:space="preserve"> </w:t>
      </w:r>
      <w:r w:rsidRPr="00413076" w:rsidR="00C2575D">
        <w:rPr>
          <w:rFonts w:ascii="Book Antiqua" w:hAnsi="Book Antiqua"/>
          <w:sz w:val="22"/>
          <w:szCs w:val="22"/>
        </w:rPr>
        <w:t>na</w:t>
      </w:r>
      <w:r w:rsidR="00D1333E">
        <w:rPr>
          <w:rFonts w:ascii="Book Antiqua" w:hAnsi="Book Antiqua"/>
          <w:sz w:val="22"/>
          <w:szCs w:val="22"/>
        </w:rPr>
        <w:t xml:space="preserve"> životné prostredie ani na </w:t>
      </w:r>
      <w:r w:rsidRPr="00413076" w:rsidR="00C2575D">
        <w:rPr>
          <w:rFonts w:ascii="Book Antiqua" w:hAnsi="Book Antiqua"/>
          <w:sz w:val="22"/>
          <w:szCs w:val="22"/>
        </w:rPr>
        <w:t>informatizáciu spoločnosti.</w:t>
      </w:r>
      <w:r w:rsidR="00C2575D">
        <w:rPr>
          <w:rFonts w:ascii="Book Antiqua" w:hAnsi="Book Antiqua"/>
          <w:sz w:val="22"/>
          <w:szCs w:val="22"/>
        </w:rPr>
        <w:t xml:space="preserve"> </w:t>
      </w:r>
    </w:p>
    <w:p w:rsidR="001515CA" w:rsidRPr="00413076" w:rsidP="00732FAA">
      <w:pPr>
        <w:pStyle w:val="NormalWeb"/>
        <w:bidi w:val="0"/>
        <w:spacing w:before="120" w:beforeAutospacing="0" w:after="0" w:afterAutospacing="0" w:line="276" w:lineRule="auto"/>
        <w:ind w:firstLine="708"/>
        <w:jc w:val="both"/>
        <w:rPr>
          <w:rFonts w:ascii="Book Antiqua" w:hAnsi="Book Antiqua"/>
          <w:sz w:val="22"/>
          <w:szCs w:val="22"/>
        </w:rPr>
      </w:pPr>
      <w:r w:rsidRPr="00413076">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A377C6" w:rsidP="006B0611">
      <w:pPr>
        <w:pStyle w:val="NormalWeb"/>
        <w:bidi w:val="0"/>
        <w:spacing w:before="0" w:beforeAutospacing="0" w:after="0" w:afterAutospacing="0" w:line="276" w:lineRule="auto"/>
        <w:jc w:val="center"/>
        <w:rPr>
          <w:rFonts w:ascii="Book Antiqua" w:hAnsi="Book Antiqua"/>
          <w:b/>
          <w:bCs/>
          <w:caps/>
          <w:spacing w:val="30"/>
          <w:sz w:val="22"/>
          <w:szCs w:val="22"/>
        </w:rPr>
      </w:pPr>
      <w:r w:rsidRPr="00413076" w:rsidR="003D79F0">
        <w:rPr>
          <w:rFonts w:ascii="Book Antiqua" w:hAnsi="Book Antiqua"/>
          <w:b/>
          <w:bCs/>
          <w:caps/>
          <w:spacing w:val="30"/>
          <w:sz w:val="22"/>
          <w:szCs w:val="22"/>
        </w:rPr>
        <w:br w:type="page"/>
      </w:r>
    </w:p>
    <w:p w:rsidR="00DB333B" w:rsidRPr="00427AAC" w:rsidP="006B0611">
      <w:pPr>
        <w:pStyle w:val="NormalWeb"/>
        <w:bidi w:val="0"/>
        <w:spacing w:before="0" w:beforeAutospacing="0" w:after="0" w:afterAutospacing="0" w:line="276" w:lineRule="auto"/>
        <w:jc w:val="center"/>
        <w:rPr>
          <w:rFonts w:ascii="Book Antiqua" w:hAnsi="Book Antiqua"/>
        </w:rPr>
      </w:pPr>
      <w:r w:rsidRPr="00427AAC">
        <w:rPr>
          <w:rFonts w:ascii="Book Antiqua" w:hAnsi="Book Antiqua"/>
          <w:b/>
          <w:bCs/>
          <w:caps/>
          <w:spacing w:val="30"/>
        </w:rPr>
        <w:t>DOLOŽKA ZLUČITEĽNOSTI</w:t>
      </w:r>
    </w:p>
    <w:p w:rsidR="00DB333B" w:rsidRPr="00427AAC" w:rsidP="006B0611">
      <w:pPr>
        <w:pStyle w:val="NormalWeb"/>
        <w:bidi w:val="0"/>
        <w:spacing w:before="0" w:beforeAutospacing="0" w:after="0" w:afterAutospacing="0" w:line="276" w:lineRule="auto"/>
        <w:jc w:val="center"/>
        <w:rPr>
          <w:rFonts w:ascii="Book Antiqua" w:hAnsi="Book Antiqua"/>
        </w:rPr>
      </w:pPr>
      <w:r w:rsidRPr="00427AAC">
        <w:rPr>
          <w:rFonts w:ascii="Book Antiqua" w:hAnsi="Book Antiqua"/>
          <w:b/>
          <w:bCs/>
        </w:rPr>
        <w:t xml:space="preserve">návrhu </w:t>
      </w:r>
      <w:r w:rsidRPr="00427AAC" w:rsidR="00E57699">
        <w:rPr>
          <w:rFonts w:ascii="Book Antiqua" w:hAnsi="Book Antiqua"/>
          <w:b/>
          <w:bCs/>
        </w:rPr>
        <w:t>zákona</w:t>
      </w:r>
      <w:r w:rsidRPr="00427AAC">
        <w:rPr>
          <w:rFonts w:ascii="Book Antiqua" w:hAnsi="Book Antiqua"/>
        </w:rPr>
        <w:t xml:space="preserve"> </w:t>
      </w:r>
      <w:r w:rsidRPr="00427AAC">
        <w:rPr>
          <w:rFonts w:ascii="Book Antiqua" w:hAnsi="Book Antiqua"/>
          <w:b/>
          <w:bCs/>
        </w:rPr>
        <w:t>s právom Európskej únie</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sz w:val="22"/>
          <w:szCs w:val="22"/>
        </w:rPr>
        <w:t> </w:t>
      </w:r>
    </w:p>
    <w:p w:rsidR="00DB333B" w:rsidRPr="00413076" w:rsidP="00565CFD">
      <w:pPr>
        <w:pStyle w:val="NormalWeb"/>
        <w:bidi w:val="0"/>
        <w:spacing w:before="120" w:beforeAutospacing="0" w:after="0" w:afterAutospacing="0"/>
        <w:jc w:val="both"/>
        <w:rPr>
          <w:rFonts w:ascii="Book Antiqua" w:hAnsi="Book Antiqua"/>
          <w:sz w:val="22"/>
          <w:szCs w:val="22"/>
        </w:rPr>
      </w:pPr>
      <w:r w:rsidRPr="00413076">
        <w:rPr>
          <w:rFonts w:ascii="Book Antiqua" w:hAnsi="Book Antiqua"/>
          <w:sz w:val="22"/>
          <w:szCs w:val="22"/>
        </w:rPr>
        <w:t> </w:t>
      </w:r>
    </w:p>
    <w:p w:rsidR="00DB333B" w:rsidRPr="00413076" w:rsidP="00565CFD">
      <w:pPr>
        <w:pStyle w:val="NormalWeb"/>
        <w:bidi w:val="0"/>
        <w:spacing w:before="120" w:beforeAutospacing="0" w:after="0" w:afterAutospacing="0"/>
        <w:jc w:val="both"/>
        <w:rPr>
          <w:rFonts w:ascii="Book Antiqua" w:hAnsi="Book Antiqua"/>
          <w:color w:val="FF0000"/>
          <w:sz w:val="22"/>
          <w:szCs w:val="22"/>
        </w:rPr>
      </w:pPr>
      <w:r w:rsidRPr="00413076">
        <w:rPr>
          <w:rFonts w:ascii="Book Antiqua" w:hAnsi="Book Antiqua"/>
          <w:b/>
          <w:bCs/>
          <w:sz w:val="22"/>
          <w:szCs w:val="22"/>
        </w:rPr>
        <w:t>1</w:t>
      </w:r>
      <w:r w:rsidRPr="00413076" w:rsidR="00E57699">
        <w:rPr>
          <w:rFonts w:ascii="Book Antiqua" w:hAnsi="Book Antiqua"/>
          <w:b/>
          <w:bCs/>
          <w:sz w:val="22"/>
          <w:szCs w:val="22"/>
        </w:rPr>
        <w:t>. Navrhovateľ zákona</w:t>
      </w:r>
      <w:r w:rsidRPr="00413076">
        <w:rPr>
          <w:rFonts w:ascii="Book Antiqua" w:hAnsi="Book Antiqua"/>
          <w:b/>
          <w:bCs/>
          <w:sz w:val="22"/>
          <w:szCs w:val="22"/>
        </w:rPr>
        <w:t>:</w:t>
      </w:r>
      <w:r w:rsidRPr="00413076">
        <w:rPr>
          <w:rFonts w:ascii="Book Antiqua" w:hAnsi="Book Antiqua"/>
          <w:sz w:val="22"/>
          <w:szCs w:val="22"/>
        </w:rPr>
        <w:t xml:space="preserve"> </w:t>
      </w:r>
      <w:r w:rsidR="00A45A20">
        <w:rPr>
          <w:rFonts w:ascii="Book Antiqua" w:hAnsi="Book Antiqua"/>
          <w:sz w:val="22"/>
          <w:szCs w:val="22"/>
        </w:rPr>
        <w:t>poslan</w:t>
      </w:r>
      <w:r w:rsidR="00A377C6">
        <w:rPr>
          <w:rFonts w:ascii="Book Antiqua" w:hAnsi="Book Antiqua"/>
          <w:sz w:val="22"/>
          <w:szCs w:val="22"/>
        </w:rPr>
        <w:t>ci</w:t>
      </w:r>
      <w:r w:rsidRPr="00413076" w:rsidR="00E534C6">
        <w:rPr>
          <w:rFonts w:ascii="Book Antiqua" w:hAnsi="Book Antiqua"/>
          <w:sz w:val="22"/>
          <w:szCs w:val="22"/>
        </w:rPr>
        <w:t xml:space="preserve"> Nár</w:t>
      </w:r>
      <w:r w:rsidRPr="00413076" w:rsidR="004D7EBE">
        <w:rPr>
          <w:rFonts w:ascii="Book Antiqua" w:hAnsi="Book Antiqua"/>
          <w:sz w:val="22"/>
          <w:szCs w:val="22"/>
        </w:rPr>
        <w:t>odnej rady Slovenskej republiky</w:t>
      </w:r>
      <w:r w:rsidR="006B3426">
        <w:rPr>
          <w:rFonts w:ascii="Book Antiqua" w:hAnsi="Book Antiqua"/>
          <w:sz w:val="22"/>
          <w:szCs w:val="22"/>
        </w:rPr>
        <w:t xml:space="preserve"> Igor Matovič</w:t>
      </w:r>
      <w:r w:rsidR="00A377C6">
        <w:rPr>
          <w:rFonts w:ascii="Book Antiqua" w:hAnsi="Book Antiqua"/>
          <w:sz w:val="22"/>
          <w:szCs w:val="22"/>
        </w:rPr>
        <w:t xml:space="preserve"> a Igor Hraško</w:t>
      </w:r>
    </w:p>
    <w:p w:rsidR="00DB333B" w:rsidRPr="00413076" w:rsidP="00565CFD">
      <w:pPr>
        <w:pStyle w:val="NormalWeb"/>
        <w:bidi w:val="0"/>
        <w:spacing w:before="120" w:beforeAutospacing="0" w:after="0" w:afterAutospacing="0"/>
        <w:jc w:val="both"/>
        <w:rPr>
          <w:rFonts w:ascii="Book Antiqua" w:hAnsi="Book Antiqua"/>
          <w:sz w:val="22"/>
          <w:szCs w:val="22"/>
        </w:rPr>
      </w:pPr>
      <w:r w:rsidRPr="00413076">
        <w:rPr>
          <w:rFonts w:ascii="Book Antiqua" w:hAnsi="Book Antiqua"/>
          <w:sz w:val="22"/>
          <w:szCs w:val="22"/>
        </w:rPr>
        <w:t> </w:t>
      </w:r>
    </w:p>
    <w:p w:rsidR="00CB41A6" w:rsidRPr="00413076" w:rsidP="00565CFD">
      <w:pPr>
        <w:pStyle w:val="NormalWeb"/>
        <w:bidi w:val="0"/>
        <w:spacing w:before="120" w:beforeAutospacing="0" w:after="0" w:afterAutospacing="0"/>
        <w:jc w:val="both"/>
        <w:rPr>
          <w:rFonts w:ascii="Book Antiqua" w:hAnsi="Book Antiqua"/>
          <w:sz w:val="22"/>
          <w:szCs w:val="22"/>
        </w:rPr>
      </w:pPr>
      <w:r w:rsidRPr="00413076" w:rsidR="00DB333B">
        <w:rPr>
          <w:rFonts w:ascii="Book Antiqua" w:hAnsi="Book Antiqua"/>
          <w:b/>
          <w:bCs/>
          <w:sz w:val="22"/>
          <w:szCs w:val="22"/>
        </w:rPr>
        <w:t>2</w:t>
      </w:r>
      <w:r w:rsidRPr="00413076" w:rsidR="00E57699">
        <w:rPr>
          <w:rFonts w:ascii="Book Antiqua" w:hAnsi="Book Antiqua"/>
          <w:b/>
          <w:bCs/>
          <w:sz w:val="22"/>
          <w:szCs w:val="22"/>
        </w:rPr>
        <w:t>. Názov návrhu zákona</w:t>
      </w:r>
      <w:r w:rsidRPr="00413076" w:rsidR="00DB333B">
        <w:rPr>
          <w:rFonts w:ascii="Book Antiqua" w:hAnsi="Book Antiqua"/>
          <w:b/>
          <w:bCs/>
          <w:sz w:val="22"/>
          <w:szCs w:val="22"/>
        </w:rPr>
        <w:t>:</w:t>
      </w:r>
      <w:r w:rsidRPr="00413076" w:rsidR="00DB333B">
        <w:rPr>
          <w:rFonts w:ascii="Book Antiqua" w:hAnsi="Book Antiqua"/>
          <w:sz w:val="22"/>
          <w:szCs w:val="22"/>
        </w:rPr>
        <w:t xml:space="preserve"> n</w:t>
      </w:r>
      <w:r w:rsidRPr="00413076" w:rsidR="00DB333B">
        <w:rPr>
          <w:rFonts w:ascii="Book Antiqua" w:hAnsi="Book Antiqua"/>
          <w:color w:val="000000"/>
          <w:sz w:val="22"/>
          <w:szCs w:val="22"/>
        </w:rPr>
        <w:t xml:space="preserve">ávrh </w:t>
      </w:r>
      <w:r w:rsidRPr="00413076" w:rsidR="0024185F">
        <w:rPr>
          <w:rFonts w:ascii="Book Antiqua" w:hAnsi="Book Antiqua"/>
          <w:sz w:val="22"/>
          <w:szCs w:val="22"/>
        </w:rPr>
        <w:t xml:space="preserve">zákona, ktorým sa </w:t>
      </w:r>
      <w:r w:rsidR="00786511">
        <w:rPr>
          <w:rFonts w:ascii="Book Antiqua" w:hAnsi="Book Antiqua"/>
          <w:sz w:val="22"/>
          <w:szCs w:val="22"/>
        </w:rPr>
        <w:t xml:space="preserve">mení a </w:t>
      </w:r>
      <w:r w:rsidR="00134350">
        <w:rPr>
          <w:rFonts w:ascii="Book Antiqua" w:hAnsi="Book Antiqua"/>
          <w:sz w:val="22"/>
          <w:szCs w:val="22"/>
        </w:rPr>
        <w:t xml:space="preserve">dopĺňa </w:t>
      </w:r>
      <w:r w:rsidRPr="00413076" w:rsidR="00C3163D">
        <w:rPr>
          <w:rFonts w:ascii="Book Antiqua" w:hAnsi="Book Antiqua"/>
          <w:sz w:val="22"/>
          <w:szCs w:val="22"/>
        </w:rPr>
        <w:t xml:space="preserve">zákon </w:t>
      </w:r>
      <w:r w:rsidR="00D1333E">
        <w:rPr>
          <w:rFonts w:ascii="Book Antiqua" w:hAnsi="Book Antiqua"/>
          <w:sz w:val="22"/>
          <w:szCs w:val="22"/>
        </w:rPr>
        <w:t>Národnej rady Slovenskej republiky</w:t>
      </w:r>
      <w:r w:rsidRPr="00413076" w:rsidR="00D1333E">
        <w:rPr>
          <w:rFonts w:ascii="Book Antiqua" w:hAnsi="Book Antiqua"/>
          <w:sz w:val="22"/>
          <w:szCs w:val="22"/>
        </w:rPr>
        <w:t xml:space="preserve"> č. </w:t>
      </w:r>
      <w:r w:rsidR="00786511">
        <w:rPr>
          <w:rFonts w:ascii="Book Antiqua" w:hAnsi="Book Antiqua"/>
          <w:sz w:val="22"/>
          <w:szCs w:val="22"/>
        </w:rPr>
        <w:t xml:space="preserve">303/2001 Z. z. o voľbách do orgánov samosprávnych krajov a o doplnení Občianskeho súdneho poriadku </w:t>
      </w:r>
      <w:r w:rsidR="00D1333E">
        <w:rPr>
          <w:rFonts w:ascii="Book Antiqua" w:hAnsi="Book Antiqua"/>
          <w:sz w:val="22"/>
          <w:szCs w:val="22"/>
        </w:rPr>
        <w:t>v znení neskorších predpisov</w:t>
      </w:r>
    </w:p>
    <w:p w:rsidR="006B0611" w:rsidRPr="00BD182C" w:rsidP="00565CFD">
      <w:pPr>
        <w:pStyle w:val="NormalWeb"/>
        <w:bidi w:val="0"/>
        <w:spacing w:before="120" w:beforeAutospacing="0" w:after="0" w:afterAutospacing="0"/>
        <w:jc w:val="both"/>
        <w:rPr>
          <w:rFonts w:ascii="Book Antiqua" w:hAnsi="Book Antiqua"/>
          <w:sz w:val="22"/>
          <w:szCs w:val="22"/>
        </w:rPr>
      </w:pPr>
      <w:r w:rsidRPr="00BD182C">
        <w:rPr>
          <w:rFonts w:ascii="Book Antiqua" w:hAnsi="Book Antiqua"/>
          <w:sz w:val="22"/>
          <w:szCs w:val="22"/>
        </w:rPr>
        <w:t> </w:t>
      </w:r>
    </w:p>
    <w:p w:rsidR="006B0611" w:rsidRPr="00BD182C" w:rsidP="00565CFD">
      <w:pPr>
        <w:pStyle w:val="NormalWeb"/>
        <w:bidi w:val="0"/>
        <w:spacing w:before="120" w:beforeAutospacing="0" w:after="0" w:afterAutospacing="0"/>
        <w:jc w:val="both"/>
        <w:rPr>
          <w:rFonts w:ascii="Book Antiqua" w:hAnsi="Book Antiqua"/>
          <w:b/>
          <w:bCs/>
          <w:sz w:val="22"/>
          <w:szCs w:val="22"/>
        </w:rPr>
      </w:pPr>
      <w:r w:rsidRPr="00BD182C">
        <w:rPr>
          <w:rFonts w:ascii="Book Antiqua" w:hAnsi="Book Antiqua"/>
          <w:b/>
          <w:bCs/>
          <w:sz w:val="22"/>
          <w:szCs w:val="22"/>
        </w:rPr>
        <w:t>3. Predmet návrhu zákona:</w:t>
      </w:r>
    </w:p>
    <w:p w:rsidR="009749F8" w:rsidP="00565CFD">
      <w:pPr>
        <w:pStyle w:val="NormalWeb"/>
        <w:numPr>
          <w:numId w:val="22"/>
        </w:numPr>
        <w:bidi w:val="0"/>
        <w:spacing w:before="120" w:beforeAutospacing="0" w:after="0" w:afterAutospacing="0"/>
        <w:jc w:val="both"/>
        <w:rPr>
          <w:rFonts w:ascii="Book Antiqua" w:hAnsi="Book Antiqua"/>
          <w:bCs/>
          <w:sz w:val="22"/>
          <w:szCs w:val="22"/>
        </w:rPr>
      </w:pPr>
      <w:r w:rsidRPr="00BD182C" w:rsidR="006B0611">
        <w:rPr>
          <w:rFonts w:ascii="Book Antiqua" w:hAnsi="Book Antiqua"/>
          <w:bCs/>
          <w:sz w:val="22"/>
          <w:szCs w:val="22"/>
        </w:rPr>
        <w:t>je upravený v</w:t>
      </w:r>
      <w:r>
        <w:rPr>
          <w:rFonts w:ascii="Book Antiqua" w:hAnsi="Book Antiqua"/>
          <w:bCs/>
          <w:sz w:val="22"/>
          <w:szCs w:val="22"/>
        </w:rPr>
        <w:t xml:space="preserve"> primárnom práve Európskej únie,</w:t>
      </w:r>
      <w:r w:rsidR="006B3426">
        <w:rPr>
          <w:rFonts w:ascii="Book Antiqua" w:hAnsi="Book Antiqua"/>
          <w:bCs/>
          <w:sz w:val="22"/>
          <w:szCs w:val="22"/>
        </w:rPr>
        <w:t xml:space="preserve"> a to v čl. </w:t>
      </w:r>
      <w:r w:rsidR="007B52CD">
        <w:rPr>
          <w:rFonts w:ascii="Book Antiqua" w:hAnsi="Book Antiqua"/>
          <w:bCs/>
          <w:sz w:val="22"/>
          <w:szCs w:val="22"/>
        </w:rPr>
        <w:t xml:space="preserve">20 ods. 2 písm. b) a čl. </w:t>
      </w:r>
      <w:r w:rsidR="006B3426">
        <w:rPr>
          <w:rFonts w:ascii="Book Antiqua" w:hAnsi="Book Antiqua"/>
          <w:bCs/>
          <w:sz w:val="22"/>
          <w:szCs w:val="22"/>
        </w:rPr>
        <w:t>22</w:t>
      </w:r>
      <w:r w:rsidR="007B52CD">
        <w:rPr>
          <w:rFonts w:ascii="Book Antiqua" w:hAnsi="Book Antiqua"/>
          <w:bCs/>
          <w:sz w:val="22"/>
          <w:szCs w:val="22"/>
        </w:rPr>
        <w:t xml:space="preserve"> (právo voliť a byť volený do orgánov miestnej samosprávy)</w:t>
      </w:r>
      <w:r w:rsidR="006B3426">
        <w:rPr>
          <w:rFonts w:ascii="Book Antiqua" w:hAnsi="Book Antiqua"/>
          <w:bCs/>
          <w:sz w:val="22"/>
          <w:szCs w:val="22"/>
        </w:rPr>
        <w:t xml:space="preserve"> Zmluvy o fungo</w:t>
      </w:r>
      <w:r w:rsidR="007B52CD">
        <w:rPr>
          <w:rFonts w:ascii="Book Antiqua" w:hAnsi="Book Antiqua"/>
          <w:bCs/>
          <w:sz w:val="22"/>
          <w:szCs w:val="22"/>
        </w:rPr>
        <w:t>vaní Európskej únie</w:t>
      </w:r>
      <w:r w:rsidR="006B3426">
        <w:rPr>
          <w:rFonts w:ascii="Book Antiqua" w:hAnsi="Book Antiqua"/>
          <w:bCs/>
          <w:sz w:val="22"/>
          <w:szCs w:val="22"/>
        </w:rPr>
        <w:t>,</w:t>
      </w:r>
    </w:p>
    <w:p w:rsidR="006B0611" w:rsidRPr="009749F8" w:rsidP="00565CFD">
      <w:pPr>
        <w:pStyle w:val="NormalWeb"/>
        <w:numPr>
          <w:numId w:val="22"/>
        </w:numPr>
        <w:bidi w:val="0"/>
        <w:spacing w:before="120" w:beforeAutospacing="0" w:after="0" w:afterAutospacing="0"/>
        <w:jc w:val="both"/>
        <w:rPr>
          <w:rFonts w:ascii="Book Antiqua" w:hAnsi="Book Antiqua"/>
          <w:bCs/>
          <w:sz w:val="22"/>
          <w:szCs w:val="22"/>
        </w:rPr>
      </w:pPr>
      <w:r w:rsidRPr="009749F8">
        <w:rPr>
          <w:rFonts w:ascii="Book Antiqua" w:hAnsi="Book Antiqua"/>
          <w:bCs/>
          <w:sz w:val="22"/>
          <w:szCs w:val="22"/>
        </w:rPr>
        <w:t>je upravený v sekundárnom práve Európskej únie,</w:t>
      </w:r>
      <w:r w:rsidRPr="009749F8" w:rsidR="00E341DF">
        <w:rPr>
          <w:rFonts w:ascii="Book Antiqua" w:hAnsi="Book Antiqua"/>
          <w:bCs/>
          <w:sz w:val="22"/>
          <w:szCs w:val="22"/>
        </w:rPr>
        <w:t xml:space="preserve"> a to v </w:t>
      </w:r>
      <w:bookmarkStart w:id="0" w:name="content"/>
      <w:r w:rsidRPr="009749F8" w:rsidR="009749F8">
        <w:rPr>
          <w:rFonts w:ascii="Book Antiqua" w:hAnsi="Book Antiqua" w:cs="Tahoma"/>
          <w:bCs/>
          <w:sz w:val="22"/>
          <w:szCs w:val="22"/>
        </w:rPr>
        <w:t>s</w:t>
      </w:r>
      <w:r w:rsidRPr="009749F8" w:rsidR="00E341DF">
        <w:rPr>
          <w:rFonts w:ascii="Book Antiqua" w:hAnsi="Book Antiqua" w:cs="Tahoma"/>
          <w:bCs/>
          <w:sz w:val="22"/>
          <w:szCs w:val="22"/>
        </w:rPr>
        <w:t>mernic</w:t>
      </w:r>
      <w:r w:rsidRPr="009749F8" w:rsidR="009749F8">
        <w:rPr>
          <w:rFonts w:ascii="Book Antiqua" w:hAnsi="Book Antiqua" w:cs="Tahoma"/>
          <w:bCs/>
          <w:sz w:val="22"/>
          <w:szCs w:val="22"/>
        </w:rPr>
        <w:t>i</w:t>
      </w:r>
      <w:r w:rsidRPr="009749F8" w:rsidR="00E341DF">
        <w:rPr>
          <w:rFonts w:ascii="Book Antiqua" w:hAnsi="Book Antiqua" w:cs="Tahoma"/>
          <w:bCs/>
          <w:sz w:val="22"/>
          <w:szCs w:val="22"/>
        </w:rPr>
        <w:t xml:space="preserve"> Rady</w:t>
      </w:r>
      <w:r w:rsidRPr="009749F8" w:rsidR="009749F8">
        <w:rPr>
          <w:rFonts w:ascii="Book Antiqua" w:hAnsi="Book Antiqua" w:cs="Tahoma"/>
          <w:bCs/>
          <w:sz w:val="22"/>
          <w:szCs w:val="22"/>
        </w:rPr>
        <w:t xml:space="preserve"> </w:t>
      </w:r>
      <w:r w:rsidRPr="009749F8" w:rsidR="00E341DF">
        <w:rPr>
          <w:rFonts w:ascii="Book Antiqua" w:hAnsi="Book Antiqua" w:cs="Tahoma"/>
          <w:bCs/>
          <w:sz w:val="22"/>
          <w:szCs w:val="22"/>
        </w:rPr>
        <w:t>94/80/ES z 19. decembra 1994, ktorou sa ustanovujú podrobnosti uplatňovania volebného práva občanov únie v komunálnych voľbách v členskom štáte, ktorého nie sú štátnymi príslušníkmi</w:t>
      </w:r>
      <w:r w:rsidRPr="009749F8" w:rsidR="009749F8">
        <w:rPr>
          <w:rFonts w:ascii="Book Antiqua" w:hAnsi="Book Antiqua" w:cs="Tahoma"/>
          <w:bCs/>
          <w:sz w:val="22"/>
          <w:szCs w:val="22"/>
        </w:rPr>
        <w:t xml:space="preserve"> (Mimoriadne vydanie</w:t>
      </w:r>
      <w:bookmarkEnd w:id="0"/>
      <w:r w:rsidRPr="009749F8" w:rsidR="009749F8">
        <w:rPr>
          <w:rFonts w:ascii="Book Antiqua" w:hAnsi="Book Antiqua" w:cs="Tahoma"/>
          <w:bCs/>
          <w:sz w:val="22"/>
          <w:szCs w:val="22"/>
        </w:rPr>
        <w:t xml:space="preserve"> Ú. v. EÚ, kap. 20/zv. 01) v platnom znení</w:t>
      </w:r>
      <w:r w:rsidR="007D4590">
        <w:rPr>
          <w:rFonts w:ascii="Book Antiqua" w:hAnsi="Book Antiqua" w:cs="Tahoma"/>
          <w:bCs/>
          <w:sz w:val="22"/>
          <w:szCs w:val="22"/>
        </w:rPr>
        <w:t xml:space="preserve"> - najmä čl. 8 ods. 2, </w:t>
      </w:r>
      <w:r w:rsidR="00F44692">
        <w:rPr>
          <w:rFonts w:ascii="Book Antiqua" w:hAnsi="Book Antiqua" w:cs="Tahoma"/>
          <w:bCs/>
          <w:sz w:val="22"/>
          <w:szCs w:val="22"/>
        </w:rPr>
        <w:t>čl. 9 ods. 1</w:t>
      </w:r>
      <w:r w:rsidR="007D4590">
        <w:rPr>
          <w:rFonts w:ascii="Book Antiqua" w:hAnsi="Book Antiqua" w:cs="Tahoma"/>
          <w:bCs/>
          <w:sz w:val="22"/>
          <w:szCs w:val="22"/>
        </w:rPr>
        <w:t xml:space="preserve"> a príloha k smernici, v ktorej je samosprávny kraj uvedený ako územná jednotka, na ktorú sa táto smernica vzťahuje</w:t>
      </w:r>
      <w:r w:rsidR="00F44692">
        <w:rPr>
          <w:rFonts w:ascii="Book Antiqua" w:hAnsi="Book Antiqua" w:cs="Tahoma"/>
          <w:bCs/>
          <w:sz w:val="22"/>
          <w:szCs w:val="22"/>
        </w:rPr>
        <w:t>,</w:t>
      </w:r>
    </w:p>
    <w:p w:rsidR="009749F8" w:rsidRPr="009749F8" w:rsidP="00565CFD">
      <w:pPr>
        <w:pStyle w:val="NormalWeb"/>
        <w:numPr>
          <w:numId w:val="22"/>
        </w:numPr>
        <w:bidi w:val="0"/>
        <w:spacing w:before="120" w:beforeAutospacing="0" w:after="0" w:afterAutospacing="0"/>
        <w:jc w:val="both"/>
        <w:rPr>
          <w:rFonts w:ascii="Book Antiqua" w:hAnsi="Book Antiqua"/>
          <w:bCs/>
          <w:sz w:val="22"/>
          <w:szCs w:val="22"/>
        </w:rPr>
      </w:pPr>
      <w:r w:rsidRPr="009749F8" w:rsidR="006B0611">
        <w:rPr>
          <w:rFonts w:ascii="Book Antiqua" w:hAnsi="Book Antiqua"/>
          <w:bCs/>
          <w:sz w:val="22"/>
          <w:szCs w:val="22"/>
        </w:rPr>
        <w:t>nie je obsiahnutý v judikatúre Súdneho dvora Európskej únie.</w:t>
      </w:r>
      <w:r w:rsidRPr="009749F8" w:rsidR="006B0611">
        <w:rPr>
          <w:rFonts w:ascii="Book Antiqua" w:hAnsi="Book Antiqua"/>
          <w:sz w:val="22"/>
          <w:szCs w:val="22"/>
        </w:rPr>
        <w:t> </w:t>
      </w:r>
    </w:p>
    <w:p w:rsidR="009749F8" w:rsidP="00565CFD">
      <w:pPr>
        <w:pStyle w:val="NormalWeb"/>
        <w:bidi w:val="0"/>
        <w:spacing w:before="120" w:beforeAutospacing="0" w:after="0" w:afterAutospacing="0"/>
        <w:ind w:left="720"/>
        <w:jc w:val="both"/>
        <w:rPr>
          <w:rFonts w:ascii="Book Antiqua" w:hAnsi="Book Antiqua"/>
          <w:sz w:val="22"/>
          <w:szCs w:val="22"/>
        </w:rPr>
      </w:pPr>
    </w:p>
    <w:p w:rsidR="009749F8" w:rsidRPr="009749F8" w:rsidP="00565CFD">
      <w:pPr>
        <w:pStyle w:val="NormalWeb"/>
        <w:bidi w:val="0"/>
        <w:spacing w:before="120" w:beforeAutospacing="0" w:after="0" w:afterAutospacing="0"/>
        <w:jc w:val="both"/>
        <w:rPr>
          <w:rFonts w:ascii="Book Antiqua" w:hAnsi="Book Antiqua"/>
          <w:bCs/>
          <w:sz w:val="22"/>
          <w:szCs w:val="22"/>
        </w:rPr>
      </w:pPr>
      <w:r>
        <w:rPr>
          <w:rFonts w:ascii="Book Antiqua" w:hAnsi="Book Antiqua"/>
          <w:b/>
          <w:sz w:val="22"/>
          <w:szCs w:val="22"/>
        </w:rPr>
        <w:t xml:space="preserve">4. </w:t>
      </w:r>
      <w:r w:rsidRPr="009749F8">
        <w:rPr>
          <w:rFonts w:ascii="Book Antiqua" w:hAnsi="Book Antiqua"/>
          <w:b/>
          <w:sz w:val="22"/>
          <w:szCs w:val="22"/>
        </w:rPr>
        <w:t>Záväzky Slovenskej republiky vo vzťahu k Európskej únii:</w:t>
      </w:r>
    </w:p>
    <w:p w:rsidR="009749F8" w:rsidRPr="009749F8" w:rsidP="00565CFD">
      <w:pPr>
        <w:pStyle w:val="NormalWeb"/>
        <w:numPr>
          <w:numId w:val="18"/>
        </w:numPr>
        <w:bidi w:val="0"/>
        <w:spacing w:before="120" w:beforeAutospacing="0" w:after="0" w:afterAutospacing="0"/>
        <w:jc w:val="both"/>
        <w:rPr>
          <w:rFonts w:ascii="Book Antiqua" w:hAnsi="Book Antiqua"/>
          <w:sz w:val="22"/>
          <w:szCs w:val="22"/>
        </w:rPr>
      </w:pPr>
      <w:r w:rsidR="006B3426">
        <w:rPr>
          <w:rFonts w:ascii="Book Antiqua" w:hAnsi="Book Antiqua"/>
          <w:sz w:val="22"/>
          <w:szCs w:val="22"/>
        </w:rPr>
        <w:t>lehota na transpozíciu smernice</w:t>
      </w:r>
      <w:r w:rsidR="007B52CD">
        <w:rPr>
          <w:rFonts w:ascii="Book Antiqua" w:hAnsi="Book Antiqua"/>
          <w:sz w:val="22"/>
          <w:szCs w:val="22"/>
        </w:rPr>
        <w:t xml:space="preserve"> uvedenej v bode 3 písm. b) tejto doložky zlučiteľnosti bola stanovená do 1. januára 1996,</w:t>
      </w:r>
    </w:p>
    <w:p w:rsidR="009749F8" w:rsidRPr="009749F8" w:rsidP="00565CFD">
      <w:pPr>
        <w:pStyle w:val="NormalWeb"/>
        <w:numPr>
          <w:numId w:val="18"/>
        </w:numPr>
        <w:bidi w:val="0"/>
        <w:spacing w:before="120" w:beforeAutospacing="0" w:after="0" w:afterAutospacing="0"/>
        <w:jc w:val="both"/>
        <w:rPr>
          <w:rFonts w:ascii="Book Antiqua" w:hAnsi="Book Antiqua"/>
          <w:sz w:val="22"/>
          <w:szCs w:val="22"/>
        </w:rPr>
      </w:pPr>
      <w:r w:rsidRPr="009749F8">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9749F8" w:rsidRPr="00141924" w:rsidP="00565CFD">
      <w:pPr>
        <w:pStyle w:val="NormalWeb"/>
        <w:numPr>
          <w:numId w:val="18"/>
        </w:numPr>
        <w:bidi w:val="0"/>
        <w:spacing w:before="120" w:beforeAutospacing="0" w:after="0" w:afterAutospacing="0"/>
        <w:jc w:val="both"/>
        <w:rPr>
          <w:rFonts w:ascii="Book Antiqua" w:hAnsi="Book Antiqua"/>
          <w:sz w:val="22"/>
          <w:szCs w:val="22"/>
        </w:rPr>
      </w:pPr>
      <w:r w:rsidRPr="009749F8">
        <w:rPr>
          <w:rFonts w:ascii="Book Antiqua" w:hAnsi="Book Antiqua"/>
          <w:sz w:val="22"/>
          <w:szCs w:val="22"/>
        </w:rPr>
        <w:t xml:space="preserve">smernica uvedená v bode 3 písm. b) tejto doložky zlučiteľnosti bola úplne transponovaná do </w:t>
      </w:r>
      <w:r w:rsidRPr="00141924">
        <w:rPr>
          <w:rFonts w:ascii="Book Antiqua" w:hAnsi="Book Antiqua"/>
          <w:sz w:val="22"/>
          <w:szCs w:val="22"/>
        </w:rPr>
        <w:t>zákon</w:t>
      </w:r>
      <w:r w:rsidR="00141924">
        <w:rPr>
          <w:rFonts w:ascii="Book Antiqua" w:hAnsi="Book Antiqua"/>
          <w:sz w:val="22"/>
          <w:szCs w:val="22"/>
        </w:rPr>
        <w:t>a</w:t>
      </w:r>
      <w:r w:rsidRPr="00141924">
        <w:rPr>
          <w:rFonts w:ascii="Book Antiqua" w:hAnsi="Book Antiqua"/>
          <w:sz w:val="22"/>
          <w:szCs w:val="22"/>
        </w:rPr>
        <w:t xml:space="preserve"> Slovenskej národnej rady č. 346/1990 Zb. o voľbách do orgánov </w:t>
      </w:r>
      <w:r w:rsidRPr="00141924" w:rsidR="00141924">
        <w:rPr>
          <w:rFonts w:ascii="Book Antiqua" w:hAnsi="Book Antiqua"/>
          <w:sz w:val="22"/>
          <w:szCs w:val="22"/>
        </w:rPr>
        <w:t xml:space="preserve">samosprávy obcí v znení </w:t>
      </w:r>
      <w:r w:rsidR="00141924">
        <w:rPr>
          <w:rFonts w:ascii="Book Antiqua" w:hAnsi="Book Antiqua"/>
          <w:sz w:val="22"/>
          <w:szCs w:val="22"/>
        </w:rPr>
        <w:t>neskorších predpisov.</w:t>
      </w:r>
    </w:p>
    <w:p w:rsidR="009749F8" w:rsidRPr="009749F8" w:rsidP="00565CFD">
      <w:pPr>
        <w:bidi w:val="0"/>
        <w:spacing w:before="120"/>
        <w:ind w:left="539" w:hanging="255"/>
        <w:jc w:val="both"/>
        <w:rPr>
          <w:rFonts w:ascii="Book Antiqua" w:hAnsi="Book Antiqua"/>
          <w:color w:val="000000"/>
          <w:sz w:val="22"/>
          <w:szCs w:val="22"/>
        </w:rPr>
      </w:pPr>
    </w:p>
    <w:p w:rsidR="009749F8" w:rsidRPr="009749F8" w:rsidP="00565CFD">
      <w:pPr>
        <w:numPr>
          <w:numId w:val="14"/>
        </w:numPr>
        <w:tabs>
          <w:tab w:val="left" w:pos="341"/>
        </w:tabs>
        <w:autoSpaceDE w:val="0"/>
        <w:autoSpaceDN w:val="0"/>
        <w:bidi w:val="0"/>
        <w:adjustRightInd w:val="0"/>
        <w:spacing w:before="120"/>
        <w:jc w:val="both"/>
        <w:rPr>
          <w:rFonts w:ascii="Book Antiqua" w:hAnsi="Book Antiqua"/>
          <w:b/>
          <w:color w:val="000000"/>
          <w:sz w:val="22"/>
          <w:szCs w:val="22"/>
        </w:rPr>
      </w:pPr>
      <w:r w:rsidRPr="009749F8">
        <w:rPr>
          <w:rFonts w:ascii="Book Antiqua" w:hAnsi="Book Antiqua"/>
          <w:b/>
          <w:color w:val="000000"/>
          <w:sz w:val="22"/>
          <w:szCs w:val="22"/>
        </w:rPr>
        <w:t>Stupeň zlučiteľnosti návrhu zákona s právom Európskej únie</w:t>
      </w:r>
    </w:p>
    <w:p w:rsidR="009749F8" w:rsidRPr="009749F8" w:rsidP="00565CFD">
      <w:pPr>
        <w:pStyle w:val="NormalWeb"/>
        <w:bidi w:val="0"/>
        <w:spacing w:before="120" w:beforeAutospacing="0" w:after="0" w:afterAutospacing="0"/>
        <w:jc w:val="both"/>
        <w:rPr>
          <w:rFonts w:ascii="Book Antiqua" w:hAnsi="Book Antiqua"/>
          <w:sz w:val="22"/>
          <w:szCs w:val="22"/>
        </w:rPr>
      </w:pPr>
      <w:r w:rsidR="00B326EA">
        <w:rPr>
          <w:rFonts w:ascii="Book Antiqua" w:hAnsi="Book Antiqua"/>
          <w:color w:val="000000"/>
          <w:sz w:val="22"/>
          <w:szCs w:val="22"/>
        </w:rPr>
        <w:t>- úplný</w:t>
      </w:r>
    </w:p>
    <w:p w:rsidR="00DB333B" w:rsidRPr="00427AAC" w:rsidP="006B3426">
      <w:pPr>
        <w:tabs>
          <w:tab w:val="left" w:pos="341"/>
        </w:tabs>
        <w:autoSpaceDE w:val="0"/>
        <w:autoSpaceDN w:val="0"/>
        <w:bidi w:val="0"/>
        <w:adjustRightInd w:val="0"/>
        <w:spacing w:before="120" w:line="276" w:lineRule="auto"/>
        <w:jc w:val="center"/>
        <w:rPr>
          <w:rFonts w:ascii="Book Antiqua" w:hAnsi="Book Antiqua"/>
        </w:rPr>
      </w:pPr>
      <w:r w:rsidRPr="00DB333B" w:rsidR="009749F8">
        <w:rPr>
          <w:rFonts w:ascii="Times New Roman" w:hAnsi="Times New Roman"/>
        </w:rPr>
        <w:br w:type="page"/>
      </w:r>
      <w:r w:rsidRPr="00427AAC">
        <w:rPr>
          <w:rFonts w:ascii="Book Antiqua" w:hAnsi="Book Antiqua"/>
          <w:b/>
          <w:bCs/>
          <w:caps/>
          <w:color w:val="000000"/>
          <w:spacing w:val="30"/>
        </w:rPr>
        <w:t>Doložka</w:t>
      </w:r>
    </w:p>
    <w:p w:rsidR="00DB333B" w:rsidRPr="00427AAC" w:rsidP="006B0611">
      <w:pPr>
        <w:pStyle w:val="NormalWeb"/>
        <w:bidi w:val="0"/>
        <w:spacing w:before="0" w:beforeAutospacing="0" w:after="0" w:afterAutospacing="0" w:line="276" w:lineRule="auto"/>
        <w:jc w:val="center"/>
        <w:rPr>
          <w:rFonts w:ascii="Book Antiqua" w:hAnsi="Book Antiqua"/>
        </w:rPr>
      </w:pPr>
      <w:r w:rsidRPr="00427AAC">
        <w:rPr>
          <w:rFonts w:ascii="Book Antiqua" w:hAnsi="Book Antiqua"/>
          <w:b/>
          <w:bCs/>
          <w:color w:val="000000"/>
        </w:rPr>
        <w:t>vybraných vplyvov</w:t>
      </w:r>
    </w:p>
    <w:p w:rsidR="00DB333B"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 </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color w:val="000000"/>
          <w:sz w:val="22"/>
          <w:szCs w:val="22"/>
        </w:rPr>
        <w:t xml:space="preserve">A.1. Názov materiálu: </w:t>
      </w:r>
      <w:r w:rsidRPr="00413076" w:rsidR="00D1333E">
        <w:rPr>
          <w:rFonts w:ascii="Book Antiqua" w:hAnsi="Book Antiqua"/>
          <w:sz w:val="22"/>
          <w:szCs w:val="22"/>
        </w:rPr>
        <w:t>n</w:t>
      </w:r>
      <w:r w:rsidRPr="00413076" w:rsidR="00D1333E">
        <w:rPr>
          <w:rFonts w:ascii="Book Antiqua" w:hAnsi="Book Antiqua"/>
          <w:color w:val="000000"/>
          <w:sz w:val="22"/>
          <w:szCs w:val="22"/>
        </w:rPr>
        <w:t xml:space="preserve">ávrh </w:t>
      </w:r>
      <w:r w:rsidRPr="00413076" w:rsidR="00D1333E">
        <w:rPr>
          <w:rFonts w:ascii="Book Antiqua" w:hAnsi="Book Antiqua"/>
          <w:sz w:val="22"/>
          <w:szCs w:val="22"/>
        </w:rPr>
        <w:t>zákona, ktorým sa</w:t>
      </w:r>
      <w:r w:rsidR="00786511">
        <w:rPr>
          <w:rFonts w:ascii="Book Antiqua" w:hAnsi="Book Antiqua"/>
          <w:sz w:val="22"/>
          <w:szCs w:val="22"/>
        </w:rPr>
        <w:t xml:space="preserve"> mení a</w:t>
      </w:r>
      <w:r w:rsidRPr="00413076" w:rsidR="00D1333E">
        <w:rPr>
          <w:rFonts w:ascii="Book Antiqua" w:hAnsi="Book Antiqua"/>
          <w:sz w:val="22"/>
          <w:szCs w:val="22"/>
        </w:rPr>
        <w:t xml:space="preserve"> </w:t>
      </w:r>
      <w:r w:rsidR="00134350">
        <w:rPr>
          <w:rFonts w:ascii="Book Antiqua" w:hAnsi="Book Antiqua"/>
          <w:sz w:val="22"/>
          <w:szCs w:val="22"/>
        </w:rPr>
        <w:t xml:space="preserve">dopĺňa </w:t>
      </w:r>
      <w:r w:rsidRPr="00413076" w:rsidR="00D1333E">
        <w:rPr>
          <w:rFonts w:ascii="Book Antiqua" w:hAnsi="Book Antiqua"/>
          <w:sz w:val="22"/>
          <w:szCs w:val="22"/>
        </w:rPr>
        <w:t xml:space="preserve">zákon č. </w:t>
      </w:r>
      <w:r w:rsidR="00786511">
        <w:rPr>
          <w:rFonts w:ascii="Book Antiqua" w:hAnsi="Book Antiqua"/>
          <w:sz w:val="22"/>
          <w:szCs w:val="22"/>
        </w:rPr>
        <w:t xml:space="preserve">303/2001 </w:t>
      </w:r>
      <w:r w:rsidRPr="00413076" w:rsidR="00D1333E">
        <w:rPr>
          <w:rFonts w:ascii="Book Antiqua" w:hAnsi="Book Antiqua"/>
          <w:sz w:val="22"/>
          <w:szCs w:val="22"/>
        </w:rPr>
        <w:t>Z. z.</w:t>
      </w:r>
      <w:r w:rsidR="00786511">
        <w:rPr>
          <w:rFonts w:ascii="Book Antiqua" w:hAnsi="Book Antiqua"/>
          <w:sz w:val="22"/>
          <w:szCs w:val="22"/>
        </w:rPr>
        <w:t xml:space="preserve"> o voľbách do orgánov samosprávnych krajov a o doplnení Občianskeho súdneho poriadku </w:t>
      </w:r>
      <w:r w:rsidR="00D1333E">
        <w:rPr>
          <w:rFonts w:ascii="Book Antiqua" w:hAnsi="Book Antiqua"/>
          <w:sz w:val="22"/>
          <w:szCs w:val="22"/>
        </w:rPr>
        <w:t>v znení neskorších predpisov</w:t>
      </w:r>
    </w:p>
    <w:p w:rsidR="00C3163D" w:rsidRPr="00413076" w:rsidP="006B0611">
      <w:pPr>
        <w:pStyle w:val="NormalWeb"/>
        <w:bidi w:val="0"/>
        <w:spacing w:before="0" w:beforeAutospacing="0" w:after="0" w:afterAutospacing="0" w:line="276" w:lineRule="auto"/>
        <w:jc w:val="both"/>
        <w:rPr>
          <w:rFonts w:ascii="Book Antiqua" w:hAnsi="Book Antiqua"/>
          <w:b/>
          <w:bCs/>
          <w:color w:val="000000"/>
          <w:sz w:val="22"/>
          <w:szCs w:val="22"/>
        </w:rPr>
      </w:pP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color w:val="000000"/>
          <w:sz w:val="22"/>
          <w:szCs w:val="22"/>
        </w:rPr>
        <w:t>        Termín začatia a ukončenia PPK:</w:t>
      </w:r>
      <w:r w:rsidRPr="00413076">
        <w:rPr>
          <w:rFonts w:ascii="Book Antiqua" w:hAnsi="Book Antiqua"/>
          <w:color w:val="000000"/>
          <w:sz w:val="22"/>
          <w:szCs w:val="22"/>
        </w:rPr>
        <w:t xml:space="preserve"> </w:t>
      </w:r>
      <w:r w:rsidRPr="00413076">
        <w:rPr>
          <w:rFonts w:ascii="Book Antiqua" w:hAnsi="Book Antiqua"/>
          <w:i/>
          <w:iCs/>
          <w:color w:val="000000"/>
          <w:sz w:val="22"/>
          <w:szCs w:val="22"/>
        </w:rPr>
        <w:t>bezpredmetné</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color w:val="000000"/>
          <w:sz w:val="22"/>
          <w:szCs w:val="22"/>
        </w:rPr>
        <w:t> </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974E7" w:rsidRPr="00413076" w:rsidP="00D974E7">
            <w:pPr>
              <w:pStyle w:val="NormalWeb"/>
              <w:bidi w:val="0"/>
              <w:spacing w:before="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jc w:val="center"/>
              <w:rPr>
                <w:rFonts w:ascii="Book Antiqua" w:hAnsi="Book Antiqua"/>
                <w:sz w:val="22"/>
                <w:szCs w:val="22"/>
              </w:rPr>
            </w:pPr>
            <w:r w:rsidR="00D974E7">
              <w:rPr>
                <w:rFonts w:ascii="Book Antiqua" w:hAnsi="Book Antiqua"/>
                <w:color w:val="000000"/>
                <w:sz w:val="22"/>
                <w:szCs w:val="22"/>
              </w:rPr>
              <w:t>x</w:t>
            </w:r>
            <w:r w:rsidRPr="00413076">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00D1333E">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413076" w:rsidP="006B0611">
            <w:pPr>
              <w:pStyle w:val="NormalWeb"/>
              <w:bidi w:val="0"/>
              <w:spacing w:before="0" w:beforeAutospacing="0" w:after="0" w:afterAutospacing="0" w:line="276" w:lineRule="auto"/>
              <w:jc w:val="center"/>
              <w:rPr>
                <w:rFonts w:ascii="Book Antiqua" w:hAnsi="Book Antiqua"/>
                <w:sz w:val="22"/>
                <w:szCs w:val="22"/>
              </w:rPr>
            </w:pPr>
            <w:r w:rsidRPr="00413076">
              <w:rPr>
                <w:rFonts w:ascii="Book Antiqua" w:hAnsi="Book Antiqua"/>
                <w:color w:val="000000"/>
                <w:sz w:val="22"/>
                <w:szCs w:val="22"/>
              </w:rPr>
              <w:t> </w:t>
            </w:r>
          </w:p>
        </w:tc>
      </w:tr>
    </w:tbl>
    <w:p w:rsidR="00DB333B" w:rsidRPr="00413076" w:rsidP="006B0611">
      <w:pPr>
        <w:pStyle w:val="NormalWeb"/>
        <w:bidi w:val="0"/>
        <w:spacing w:before="0" w:beforeAutospacing="0" w:after="0" w:afterAutospacing="0" w:line="276" w:lineRule="auto"/>
        <w:rPr>
          <w:rFonts w:ascii="Book Antiqua" w:hAnsi="Book Antiqua"/>
          <w:sz w:val="22"/>
          <w:szCs w:val="22"/>
        </w:rPr>
      </w:pPr>
      <w:r w:rsidRPr="00413076">
        <w:rPr>
          <w:rFonts w:ascii="Book Antiqua" w:hAnsi="Book Antiqua"/>
          <w:color w:val="000000"/>
          <w:sz w:val="22"/>
          <w:szCs w:val="22"/>
        </w:rPr>
        <w:t> </w:t>
      </w:r>
    </w:p>
    <w:p w:rsidR="001B5660" w:rsidP="006B0611">
      <w:pPr>
        <w:pStyle w:val="NormalWeb"/>
        <w:bidi w:val="0"/>
        <w:spacing w:before="0" w:beforeAutospacing="0" w:after="0" w:afterAutospacing="0" w:line="276" w:lineRule="auto"/>
        <w:jc w:val="both"/>
        <w:rPr>
          <w:rFonts w:ascii="Book Antiqua" w:hAnsi="Book Antiqua"/>
          <w:sz w:val="22"/>
          <w:szCs w:val="22"/>
        </w:rPr>
      </w:pPr>
      <w:r w:rsidRPr="00413076" w:rsidR="00DB333B">
        <w:rPr>
          <w:rFonts w:ascii="Book Antiqua" w:hAnsi="Book Antiqua"/>
          <w:b/>
          <w:bCs/>
          <w:color w:val="000000"/>
          <w:sz w:val="22"/>
          <w:szCs w:val="22"/>
        </w:rPr>
        <w:t>A.3. Poznámky</w:t>
      </w:r>
    </w:p>
    <w:p w:rsidR="001B5660" w:rsidP="006B0611">
      <w:pPr>
        <w:pStyle w:val="NormalWeb"/>
        <w:bidi w:val="0"/>
        <w:spacing w:before="0" w:beforeAutospacing="0" w:after="0" w:afterAutospacing="0" w:line="276" w:lineRule="auto"/>
        <w:jc w:val="both"/>
        <w:rPr>
          <w:rFonts w:ascii="Book Antiqua" w:hAnsi="Book Antiqua"/>
          <w:sz w:val="22"/>
          <w:szCs w:val="22"/>
        </w:rPr>
      </w:pPr>
    </w:p>
    <w:p w:rsidR="00DB333B" w:rsidP="006B0611">
      <w:pPr>
        <w:pStyle w:val="NormalWeb"/>
        <w:bidi w:val="0"/>
        <w:spacing w:before="0" w:beforeAutospacing="0" w:after="0" w:afterAutospacing="0" w:line="276" w:lineRule="auto"/>
        <w:jc w:val="both"/>
        <w:rPr>
          <w:rFonts w:ascii="Book Antiqua" w:hAnsi="Book Antiqua"/>
          <w:i/>
          <w:iCs/>
          <w:sz w:val="22"/>
          <w:szCs w:val="22"/>
        </w:rPr>
      </w:pPr>
      <w:r w:rsidR="00D974E7">
        <w:rPr>
          <w:rFonts w:ascii="Book Antiqua" w:hAnsi="Book Antiqua"/>
          <w:i/>
          <w:iCs/>
          <w:sz w:val="22"/>
          <w:szCs w:val="22"/>
        </w:rPr>
        <w:t xml:space="preserve">Návrh zákona predpokladá negatívny vplyv na </w:t>
      </w:r>
      <w:r w:rsidR="0043202E">
        <w:rPr>
          <w:rFonts w:ascii="Book Antiqua" w:hAnsi="Book Antiqua"/>
          <w:i/>
          <w:iCs/>
          <w:sz w:val="22"/>
          <w:szCs w:val="22"/>
        </w:rPr>
        <w:t>štátny rozpočet</w:t>
      </w:r>
      <w:r w:rsidR="00D974E7">
        <w:rPr>
          <w:rFonts w:ascii="Book Antiqua" w:hAnsi="Book Antiqua"/>
          <w:i/>
          <w:iCs/>
          <w:sz w:val="22"/>
          <w:szCs w:val="22"/>
        </w:rPr>
        <w:t xml:space="preserve">, pretože ukladá povinnosť obciam </w:t>
      </w:r>
      <w:r w:rsidRPr="00D974E7" w:rsidR="00D974E7">
        <w:rPr>
          <w:rFonts w:ascii="Book Antiqua" w:hAnsi="Book Antiqua"/>
          <w:i/>
          <w:iCs/>
          <w:sz w:val="22"/>
          <w:szCs w:val="22"/>
        </w:rPr>
        <w:t xml:space="preserve">zabezpečiť, </w:t>
      </w:r>
      <w:r w:rsidRPr="00D974E7" w:rsidR="00D974E7">
        <w:rPr>
          <w:rFonts w:ascii="Book Antiqua" w:hAnsi="Book Antiqua"/>
          <w:i/>
          <w:sz w:val="22"/>
          <w:szCs w:val="22"/>
        </w:rPr>
        <w:t>aby najneskôr 10 dní predo dňom konania volieb zoznam kandidátov dostal každý volič</w:t>
      </w:r>
      <w:r w:rsidR="0043202E">
        <w:rPr>
          <w:rFonts w:ascii="Book Antiqua" w:hAnsi="Book Antiqua"/>
          <w:i/>
          <w:sz w:val="22"/>
          <w:szCs w:val="22"/>
        </w:rPr>
        <w:t>, pričom § 54 ods. 1 zákona o voľbách do VÚC ustanovuje, že výdavky spojené s voľbami sa uhrádzajú zo štátneho rozpočtu. Keďže nemožno predpokladať vysoké náklady (v podstate len poštovné, pričom pošta je štátnym podnikom), predpokladáme, že príslušný štátny orgán (Ministerstvo vnútra SR) dokáže tieto náklady pokryť so svojich vlastných vnútorných rezerv.</w:t>
      </w:r>
    </w:p>
    <w:p w:rsidR="00D1333E" w:rsidRPr="00413076" w:rsidP="006B0611">
      <w:pPr>
        <w:pStyle w:val="NormalWeb"/>
        <w:bidi w:val="0"/>
        <w:spacing w:before="0" w:beforeAutospacing="0" w:after="0" w:afterAutospacing="0" w:line="276" w:lineRule="auto"/>
        <w:jc w:val="both"/>
        <w:rPr>
          <w:rFonts w:ascii="Book Antiqua" w:hAnsi="Book Antiqua"/>
          <w:sz w:val="22"/>
          <w:szCs w:val="22"/>
        </w:rPr>
      </w:pP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color w:val="000000"/>
          <w:sz w:val="22"/>
          <w:szCs w:val="22"/>
        </w:rPr>
        <w:t>A.4. Alternatívne riešenia</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color w:val="000000"/>
          <w:sz w:val="22"/>
          <w:szCs w:val="22"/>
        </w:rPr>
        <w:t> </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i/>
          <w:iCs/>
          <w:color w:val="000000"/>
          <w:sz w:val="22"/>
          <w:szCs w:val="22"/>
        </w:rPr>
        <w:t>bezpredmetné</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color w:val="000000"/>
          <w:sz w:val="22"/>
          <w:szCs w:val="22"/>
        </w:rPr>
        <w:t> </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color w:val="000000"/>
          <w:sz w:val="22"/>
          <w:szCs w:val="22"/>
        </w:rPr>
        <w:t>A.5. Stanovisko gestorov</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sz w:val="22"/>
          <w:szCs w:val="22"/>
        </w:rPr>
        <w:t> </w:t>
      </w:r>
    </w:p>
    <w:p w:rsidR="00DB333B" w:rsidRPr="00413076" w:rsidP="006B0611">
      <w:pPr>
        <w:pStyle w:val="NormalWeb"/>
        <w:bidi w:val="0"/>
        <w:spacing w:before="0" w:beforeAutospacing="0" w:after="0" w:afterAutospacing="0" w:line="276" w:lineRule="auto"/>
        <w:jc w:val="both"/>
        <w:rPr>
          <w:rFonts w:ascii="Book Antiqua" w:hAnsi="Book Antiqua"/>
          <w:i/>
          <w:sz w:val="22"/>
          <w:szCs w:val="22"/>
        </w:rPr>
      </w:pPr>
      <w:r w:rsidRPr="00413076"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i/>
          <w:sz w:val="22"/>
          <w:szCs w:val="22"/>
        </w:rPr>
        <w:br w:type="page"/>
      </w:r>
      <w:r w:rsidRPr="00413076">
        <w:rPr>
          <w:rFonts w:ascii="Book Antiqua" w:hAnsi="Book Antiqua"/>
          <w:b/>
          <w:bCs/>
          <w:sz w:val="22"/>
          <w:szCs w:val="22"/>
        </w:rPr>
        <w:t>B. Osobitná časť</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sz w:val="22"/>
          <w:szCs w:val="22"/>
        </w:rPr>
        <w:t> </w:t>
      </w:r>
    </w:p>
    <w:p w:rsidR="00DB333B" w:rsidRPr="00413076" w:rsidP="006B0611">
      <w:pPr>
        <w:pStyle w:val="NormalWeb"/>
        <w:bidi w:val="0"/>
        <w:spacing w:before="0" w:beforeAutospacing="0" w:after="0" w:afterAutospacing="0" w:line="276" w:lineRule="auto"/>
        <w:jc w:val="both"/>
        <w:rPr>
          <w:rFonts w:ascii="Book Antiqua" w:hAnsi="Book Antiqua"/>
          <w:sz w:val="22"/>
          <w:szCs w:val="22"/>
        </w:rPr>
      </w:pPr>
      <w:r w:rsidRPr="00413076">
        <w:rPr>
          <w:rFonts w:ascii="Book Antiqua" w:hAnsi="Book Antiqua"/>
          <w:b/>
          <w:bCs/>
          <w:sz w:val="22"/>
          <w:szCs w:val="22"/>
        </w:rPr>
        <w:t>K Čl. I</w:t>
      </w:r>
    </w:p>
    <w:p w:rsidR="004D1B98" w:rsidP="006B0611">
      <w:pPr>
        <w:pStyle w:val="NormalWeb"/>
        <w:bidi w:val="0"/>
        <w:spacing w:before="0" w:beforeAutospacing="0" w:after="0" w:afterAutospacing="0" w:line="276" w:lineRule="auto"/>
        <w:jc w:val="both"/>
        <w:rPr>
          <w:rFonts w:ascii="Book Antiqua" w:hAnsi="Book Antiqua"/>
          <w:b/>
          <w:bCs/>
          <w:sz w:val="22"/>
          <w:szCs w:val="22"/>
        </w:rPr>
      </w:pPr>
    </w:p>
    <w:p w:rsidR="00FE1F11" w:rsidP="006B0611">
      <w:pPr>
        <w:pStyle w:val="NormalWeb"/>
        <w:bidi w:val="0"/>
        <w:spacing w:before="0" w:beforeAutospacing="0" w:after="0" w:afterAutospacing="0" w:line="276" w:lineRule="auto"/>
        <w:jc w:val="both"/>
        <w:rPr>
          <w:rFonts w:ascii="Book Antiqua" w:hAnsi="Book Antiqua"/>
          <w:bCs/>
          <w:sz w:val="22"/>
          <w:szCs w:val="22"/>
          <w:u w:val="single"/>
        </w:rPr>
      </w:pPr>
      <w:r w:rsidRPr="00FE1F11">
        <w:rPr>
          <w:rFonts w:ascii="Book Antiqua" w:hAnsi="Book Antiqua"/>
          <w:bCs/>
          <w:sz w:val="22"/>
          <w:szCs w:val="22"/>
          <w:u w:val="single"/>
        </w:rPr>
        <w:t>K bodu 1</w:t>
      </w:r>
    </w:p>
    <w:p w:rsidR="00986478" w:rsidP="00986478">
      <w:pPr>
        <w:pStyle w:val="NormalWeb"/>
        <w:bidi w:val="0"/>
        <w:spacing w:before="120" w:beforeAutospacing="0" w:after="0" w:afterAutospacing="0" w:line="276" w:lineRule="auto"/>
        <w:ind w:firstLine="708"/>
        <w:jc w:val="both"/>
        <w:rPr>
          <w:rFonts w:ascii="Book Antiqua" w:hAnsi="Book Antiqua"/>
          <w:sz w:val="22"/>
          <w:szCs w:val="22"/>
        </w:rPr>
      </w:pPr>
      <w:r w:rsidRPr="00986478">
        <w:rPr>
          <w:rFonts w:ascii="Book Antiqua" w:hAnsi="Book Antiqua"/>
          <w:b/>
          <w:bCs/>
          <w:sz w:val="22"/>
          <w:szCs w:val="22"/>
        </w:rPr>
        <w:t>Navrhuje sa, aby kandidátna listina politickej strany pre voľby do zastupiteľstva samosprávnych krajov obsahovala</w:t>
      </w:r>
      <w:r>
        <w:rPr>
          <w:rFonts w:ascii="Book Antiqua" w:hAnsi="Book Antiqua"/>
          <w:bCs/>
          <w:sz w:val="22"/>
          <w:szCs w:val="22"/>
        </w:rPr>
        <w:t xml:space="preserve"> údaje o kandidátovi nielen v rozsahu meno a priezvisko, akademický titul, povolanie, vek, trvalý pobyt a poradie na kandidátnej listine, ale </w:t>
      </w:r>
      <w:r w:rsidRPr="00986478">
        <w:rPr>
          <w:rFonts w:ascii="Book Antiqua" w:hAnsi="Book Antiqua"/>
          <w:b/>
          <w:bCs/>
          <w:sz w:val="22"/>
          <w:szCs w:val="22"/>
        </w:rPr>
        <w:t>aj údaje o všetkých ďalších vykonávaných funkciách, ktoré kandidát vykonáva v celom rozsahu (plný úväzok).</w:t>
      </w:r>
      <w:r>
        <w:rPr>
          <w:rFonts w:ascii="Book Antiqua" w:hAnsi="Book Antiqua"/>
          <w:bCs/>
          <w:sz w:val="22"/>
          <w:szCs w:val="22"/>
        </w:rPr>
        <w:t xml:space="preserve"> Medzi tieto ďalšie funkcie patrí napríklad funkcia poslanca NR SR, poslanca mestského zastupiteľstva, starostu, štátneho tajomníka, štatutárneho orgánu alebo člena štatutárneho orgánu obchodnej spoločnosti so stopercentnou majetkovou účasťou štátu, či iné funkcie podľa ústavného zákona č. 357/2004 Z. z. </w:t>
      </w:r>
      <w:r>
        <w:rPr>
          <w:rFonts w:ascii="Book Antiqua" w:hAnsi="Book Antiqua"/>
          <w:sz w:val="22"/>
          <w:szCs w:val="22"/>
        </w:rPr>
        <w:t xml:space="preserve">o ochrane verejného záujmu pri výkone funkcií verejných funkcionárov v znení zákona č. 545/2005 Z. z. </w:t>
      </w:r>
      <w:r w:rsidR="001E3089">
        <w:rPr>
          <w:rFonts w:ascii="Book Antiqua" w:hAnsi="Book Antiqua"/>
          <w:sz w:val="22"/>
          <w:szCs w:val="22"/>
        </w:rPr>
        <w:t>(ďalej len „</w:t>
      </w:r>
      <w:r w:rsidR="0024226F">
        <w:rPr>
          <w:rFonts w:ascii="Book Antiqua" w:hAnsi="Book Antiqua"/>
          <w:sz w:val="22"/>
          <w:szCs w:val="22"/>
        </w:rPr>
        <w:t xml:space="preserve">ústavný </w:t>
      </w:r>
      <w:r w:rsidR="001E3089">
        <w:rPr>
          <w:rFonts w:ascii="Book Antiqua" w:hAnsi="Book Antiqua"/>
          <w:sz w:val="22"/>
          <w:szCs w:val="22"/>
        </w:rPr>
        <w:t>zákon o ochrane verejného záujmu“).</w:t>
      </w:r>
    </w:p>
    <w:p w:rsidR="00986478" w:rsidP="00986478">
      <w:pPr>
        <w:pStyle w:val="NormalWeb"/>
        <w:bidi w:val="0"/>
        <w:spacing w:before="120" w:beforeAutospacing="0" w:after="0" w:afterAutospacing="0" w:line="276" w:lineRule="auto"/>
        <w:ind w:firstLine="708"/>
        <w:jc w:val="both"/>
        <w:rPr>
          <w:rFonts w:ascii="Book Antiqua" w:hAnsi="Book Antiqua"/>
          <w:sz w:val="22"/>
          <w:szCs w:val="22"/>
        </w:rPr>
      </w:pPr>
      <w:r w:rsidR="002E053A">
        <w:rPr>
          <w:rFonts w:ascii="Book Antiqua" w:hAnsi="Book Antiqua"/>
          <w:sz w:val="22"/>
          <w:szCs w:val="22"/>
        </w:rPr>
        <w:t xml:space="preserve">Návrh zákona poskytuje voličom úplné informácie o kandidátovi, ktorý by po úspešnom zvolení zastupoval voličov samosprávneho kraja v zastupiteľstve, o všetkých jeho aktuálnych verejných funkciách. Návrh zákona poskytuje možnosť voličovi slobodne sa rozhodnúť a zvážiť, či kandidát, ktorý už v čase volieb zastáva niekoľko funkcií je schopný plnohodnotne sa koncentrovať aj na výkon funkcie poslanca zastupiteľstva samosprávneho kraja. </w:t>
      </w:r>
    </w:p>
    <w:p w:rsidR="00C062AE" w:rsidP="006B0611">
      <w:pPr>
        <w:pStyle w:val="NormalWeb"/>
        <w:bidi w:val="0"/>
        <w:spacing w:before="0" w:beforeAutospacing="0" w:after="0" w:afterAutospacing="0" w:line="276" w:lineRule="auto"/>
        <w:jc w:val="both"/>
        <w:rPr>
          <w:rFonts w:ascii="Book Antiqua" w:hAnsi="Book Antiqua"/>
          <w:bCs/>
          <w:sz w:val="22"/>
          <w:szCs w:val="22"/>
          <w:u w:val="single"/>
        </w:rPr>
      </w:pPr>
    </w:p>
    <w:p w:rsidR="00986478" w:rsidP="006B0611">
      <w:pPr>
        <w:pStyle w:val="NormalWeb"/>
        <w:bidi w:val="0"/>
        <w:spacing w:before="0" w:beforeAutospacing="0" w:after="0" w:afterAutospacing="0" w:line="276" w:lineRule="auto"/>
        <w:jc w:val="both"/>
        <w:rPr>
          <w:rFonts w:ascii="Book Antiqua" w:hAnsi="Book Antiqua"/>
          <w:bCs/>
          <w:sz w:val="22"/>
          <w:szCs w:val="22"/>
          <w:u w:val="single"/>
        </w:rPr>
      </w:pPr>
      <w:r w:rsidRPr="00986478">
        <w:rPr>
          <w:rFonts w:ascii="Book Antiqua" w:hAnsi="Book Antiqua"/>
          <w:bCs/>
          <w:sz w:val="22"/>
          <w:szCs w:val="22"/>
          <w:u w:val="single"/>
        </w:rPr>
        <w:t>K bodu 2</w:t>
      </w:r>
    </w:p>
    <w:p w:rsidR="009C3E1C" w:rsidP="00D77B21">
      <w:pPr>
        <w:pStyle w:val="NormalWeb"/>
        <w:bidi w:val="0"/>
        <w:spacing w:before="120" w:beforeAutospacing="0" w:after="0" w:afterAutospacing="0" w:line="276" w:lineRule="auto"/>
        <w:ind w:firstLine="708"/>
        <w:jc w:val="both"/>
        <w:rPr>
          <w:rFonts w:ascii="Book Antiqua" w:hAnsi="Book Antiqua"/>
          <w:bCs/>
          <w:sz w:val="22"/>
          <w:szCs w:val="22"/>
        </w:rPr>
      </w:pPr>
      <w:r w:rsidRPr="00D77B21" w:rsidR="00D77B21">
        <w:rPr>
          <w:rFonts w:ascii="Book Antiqua" w:hAnsi="Book Antiqua"/>
          <w:bCs/>
          <w:sz w:val="22"/>
          <w:szCs w:val="22"/>
        </w:rPr>
        <w:t xml:space="preserve">Keďže kandidátne </w:t>
      </w:r>
      <w:r w:rsidR="00D77B21">
        <w:rPr>
          <w:rFonts w:ascii="Book Antiqua" w:hAnsi="Book Antiqua"/>
          <w:bCs/>
          <w:sz w:val="22"/>
          <w:szCs w:val="22"/>
        </w:rPr>
        <w:t xml:space="preserve">listiny pre voľby do zastupiteľstva samosprávneho kraja môžu okrem politickej strany podávať aj nezávislí kandidáti, </w:t>
      </w:r>
      <w:r w:rsidRPr="00D77B21" w:rsidR="00D77B21">
        <w:rPr>
          <w:rFonts w:ascii="Book Antiqua" w:hAnsi="Book Antiqua"/>
          <w:b/>
          <w:bCs/>
          <w:sz w:val="22"/>
          <w:szCs w:val="22"/>
        </w:rPr>
        <w:t>je potrebné upraviť rozsah zverejňovaných údajov o kandidátovi aj na kandidátnej listine nezávislého kandidáta, a to o všetky ďalšie verejné funkcie, ktoré nezávislý kandidát vykonáva v plnom rozsahu.</w:t>
      </w:r>
      <w:r w:rsidR="00D77B21">
        <w:rPr>
          <w:rFonts w:ascii="Book Antiqua" w:hAnsi="Book Antiqua"/>
          <w:bCs/>
          <w:sz w:val="22"/>
          <w:szCs w:val="22"/>
        </w:rPr>
        <w:t xml:space="preserve"> Ide o analogickú úpravu k bodu 1.</w:t>
      </w:r>
    </w:p>
    <w:p w:rsidR="00D77B21" w:rsidRPr="00D77B21" w:rsidP="006B0611">
      <w:pPr>
        <w:pStyle w:val="NormalWeb"/>
        <w:bidi w:val="0"/>
        <w:spacing w:before="0" w:beforeAutospacing="0" w:after="0" w:afterAutospacing="0" w:line="276" w:lineRule="auto"/>
        <w:jc w:val="both"/>
        <w:rPr>
          <w:rFonts w:ascii="Book Antiqua" w:hAnsi="Book Antiqua"/>
          <w:bCs/>
          <w:sz w:val="22"/>
          <w:szCs w:val="22"/>
        </w:rPr>
      </w:pPr>
    </w:p>
    <w:p w:rsidR="00986478" w:rsidP="006B0611">
      <w:pPr>
        <w:pStyle w:val="NormalWeb"/>
        <w:bidi w:val="0"/>
        <w:spacing w:before="0" w:beforeAutospacing="0" w:after="0" w:afterAutospacing="0" w:line="276" w:lineRule="auto"/>
        <w:jc w:val="both"/>
        <w:rPr>
          <w:rFonts w:ascii="Book Antiqua" w:hAnsi="Book Antiqua"/>
          <w:bCs/>
          <w:sz w:val="22"/>
          <w:szCs w:val="22"/>
          <w:u w:val="single"/>
        </w:rPr>
      </w:pPr>
      <w:r w:rsidRPr="00986478">
        <w:rPr>
          <w:rFonts w:ascii="Book Antiqua" w:hAnsi="Book Antiqua"/>
          <w:bCs/>
          <w:sz w:val="22"/>
          <w:szCs w:val="22"/>
          <w:u w:val="single"/>
        </w:rPr>
        <w:t>K </w:t>
      </w:r>
      <w:r w:rsidR="00910CEE">
        <w:rPr>
          <w:rFonts w:ascii="Book Antiqua" w:hAnsi="Book Antiqua"/>
          <w:bCs/>
          <w:sz w:val="22"/>
          <w:szCs w:val="22"/>
          <w:u w:val="single"/>
        </w:rPr>
        <w:t>bodom</w:t>
      </w:r>
      <w:r w:rsidRPr="00986478">
        <w:rPr>
          <w:rFonts w:ascii="Book Antiqua" w:hAnsi="Book Antiqua"/>
          <w:bCs/>
          <w:sz w:val="22"/>
          <w:szCs w:val="22"/>
          <w:u w:val="single"/>
        </w:rPr>
        <w:t xml:space="preserve"> 3</w:t>
      </w:r>
      <w:r w:rsidR="00D77B21">
        <w:rPr>
          <w:rFonts w:ascii="Book Antiqua" w:hAnsi="Book Antiqua"/>
          <w:bCs/>
          <w:sz w:val="22"/>
          <w:szCs w:val="22"/>
          <w:u w:val="single"/>
        </w:rPr>
        <w:t xml:space="preserve"> a 4</w:t>
      </w:r>
    </w:p>
    <w:p w:rsidR="00D77B21" w:rsidRPr="00D77B21" w:rsidP="00D77B21">
      <w:pPr>
        <w:pStyle w:val="NormalWeb"/>
        <w:bidi w:val="0"/>
        <w:spacing w:before="120" w:beforeAutospacing="0" w:after="0" w:afterAutospacing="0" w:line="276" w:lineRule="auto"/>
        <w:ind w:firstLine="708"/>
        <w:jc w:val="both"/>
        <w:rPr>
          <w:rFonts w:ascii="Book Antiqua" w:hAnsi="Book Antiqua"/>
          <w:bCs/>
          <w:sz w:val="22"/>
          <w:szCs w:val="22"/>
        </w:rPr>
      </w:pPr>
      <w:r w:rsidRPr="00D77B21">
        <w:rPr>
          <w:rFonts w:ascii="Book Antiqua" w:hAnsi="Book Antiqua"/>
          <w:bCs/>
          <w:sz w:val="22"/>
          <w:szCs w:val="22"/>
        </w:rPr>
        <w:t>Ide o legislatívno-technickú úpravu v</w:t>
      </w:r>
      <w:r>
        <w:rPr>
          <w:rFonts w:ascii="Book Antiqua" w:hAnsi="Book Antiqua"/>
          <w:bCs/>
          <w:sz w:val="22"/>
          <w:szCs w:val="22"/>
        </w:rPr>
        <w:t> súvislosti s bodom 5 tohto návrhu zákona.</w:t>
      </w:r>
      <w:r w:rsidRPr="00D77B21">
        <w:rPr>
          <w:rFonts w:ascii="Book Antiqua" w:hAnsi="Book Antiqua"/>
          <w:bCs/>
          <w:sz w:val="22"/>
          <w:szCs w:val="22"/>
        </w:rPr>
        <w:t xml:space="preserve">  </w:t>
      </w:r>
    </w:p>
    <w:p w:rsidR="00C062AE" w:rsidP="00D77B21">
      <w:pPr>
        <w:pStyle w:val="NormalWeb"/>
        <w:bidi w:val="0"/>
        <w:spacing w:before="0" w:beforeAutospacing="0" w:after="0" w:afterAutospacing="0" w:line="276" w:lineRule="auto"/>
        <w:jc w:val="both"/>
        <w:rPr>
          <w:rFonts w:ascii="Book Antiqua" w:hAnsi="Book Antiqua"/>
          <w:bCs/>
          <w:sz w:val="22"/>
          <w:szCs w:val="22"/>
          <w:u w:val="single"/>
        </w:rPr>
      </w:pPr>
    </w:p>
    <w:p w:rsidR="00DC227D" w:rsidP="00D77B21">
      <w:pPr>
        <w:pStyle w:val="NormalWeb"/>
        <w:bidi w:val="0"/>
        <w:spacing w:before="0" w:beforeAutospacing="0" w:after="0" w:afterAutospacing="0" w:line="276" w:lineRule="auto"/>
        <w:jc w:val="both"/>
        <w:rPr>
          <w:rFonts w:ascii="Book Antiqua" w:hAnsi="Book Antiqua"/>
          <w:bCs/>
          <w:sz w:val="22"/>
          <w:szCs w:val="22"/>
          <w:u w:val="single"/>
        </w:rPr>
      </w:pPr>
      <w:r w:rsidRPr="00986478" w:rsidR="00986478">
        <w:rPr>
          <w:rFonts w:ascii="Book Antiqua" w:hAnsi="Book Antiqua"/>
          <w:bCs/>
          <w:sz w:val="22"/>
          <w:szCs w:val="22"/>
          <w:u w:val="single"/>
        </w:rPr>
        <w:t xml:space="preserve">K bodu </w:t>
      </w:r>
      <w:r w:rsidR="00D77B21">
        <w:rPr>
          <w:rFonts w:ascii="Book Antiqua" w:hAnsi="Book Antiqua"/>
          <w:bCs/>
          <w:sz w:val="22"/>
          <w:szCs w:val="22"/>
          <w:u w:val="single"/>
        </w:rPr>
        <w:t>5</w:t>
      </w:r>
    </w:p>
    <w:p w:rsidR="00EB69F7" w:rsidP="006C5B03">
      <w:pPr>
        <w:pStyle w:val="NormalWeb"/>
        <w:bidi w:val="0"/>
        <w:spacing w:before="120" w:beforeAutospacing="0" w:after="0" w:afterAutospacing="0" w:line="276" w:lineRule="auto"/>
        <w:ind w:firstLine="708"/>
        <w:jc w:val="both"/>
        <w:rPr>
          <w:rFonts w:ascii="Book Antiqua" w:hAnsi="Book Antiqua"/>
          <w:sz w:val="22"/>
          <w:szCs w:val="22"/>
        </w:rPr>
      </w:pPr>
      <w:r w:rsidR="00CB3F8A">
        <w:rPr>
          <w:rFonts w:ascii="Book Antiqua" w:hAnsi="Book Antiqua"/>
          <w:sz w:val="22"/>
          <w:szCs w:val="22"/>
        </w:rPr>
        <w:t>V snahe dosiahnuť cieľ tohto zákona</w:t>
      </w:r>
      <w:r w:rsidR="006C5B03">
        <w:rPr>
          <w:rFonts w:ascii="Book Antiqua" w:hAnsi="Book Antiqua"/>
          <w:sz w:val="22"/>
          <w:szCs w:val="22"/>
        </w:rPr>
        <w:t xml:space="preserve"> </w:t>
      </w:r>
      <w:r w:rsidRPr="006C5B03">
        <w:rPr>
          <w:rFonts w:ascii="Book Antiqua" w:hAnsi="Book Antiqua"/>
          <w:b/>
          <w:sz w:val="22"/>
          <w:szCs w:val="22"/>
        </w:rPr>
        <w:t>sa navrhuje, aby volebná komisia mohla vyčiarknuť kandidáta, ktorý neuvedie pravdivé a úplné údaje</w:t>
      </w:r>
      <w:r w:rsidRPr="006C5B03" w:rsidR="006C5B03">
        <w:rPr>
          <w:rFonts w:ascii="Book Antiqua" w:hAnsi="Book Antiqua"/>
          <w:b/>
          <w:sz w:val="22"/>
          <w:szCs w:val="22"/>
        </w:rPr>
        <w:t xml:space="preserve"> o všetkých verejných funkciách, ktoré kandidát v čase volieb do zastupiteľstva samosprávneho kraja vykonáva</w:t>
      </w:r>
      <w:r w:rsidRPr="006C5B03">
        <w:rPr>
          <w:rFonts w:ascii="Book Antiqua" w:hAnsi="Book Antiqua"/>
          <w:b/>
          <w:sz w:val="22"/>
          <w:szCs w:val="22"/>
        </w:rPr>
        <w:t>.</w:t>
      </w:r>
      <w:r>
        <w:rPr>
          <w:rFonts w:ascii="Book Antiqua" w:hAnsi="Book Antiqua"/>
          <w:sz w:val="22"/>
          <w:szCs w:val="22"/>
        </w:rPr>
        <w:t xml:space="preserve"> Takáto právomoc volebnej komisie je už v súčasnosti zakotvená v § 15 ods. 1 zákona o voľbách do samosprávnych krajov vtedy, ak kandidát napr. nespĺňa podmienky voliteľnosti, nepripojil ku kandidátnej listine vyhlásenie, že súhlasí so svojou kandidatúrou, je uvedený na kandidátnej listine viacerých politických strán a pod.</w:t>
      </w:r>
    </w:p>
    <w:p w:rsidR="00C062AE" w:rsidP="00EB69F7">
      <w:pPr>
        <w:pStyle w:val="NormalWeb"/>
        <w:bidi w:val="0"/>
        <w:spacing w:before="120" w:beforeAutospacing="0" w:after="0" w:afterAutospacing="0" w:line="276" w:lineRule="auto"/>
        <w:jc w:val="both"/>
        <w:rPr>
          <w:rFonts w:ascii="Book Antiqua" w:hAnsi="Book Antiqua"/>
          <w:sz w:val="22"/>
          <w:szCs w:val="22"/>
          <w:u w:val="single"/>
        </w:rPr>
      </w:pPr>
    </w:p>
    <w:p w:rsidR="00C062AE" w:rsidP="00EB69F7">
      <w:pPr>
        <w:pStyle w:val="NormalWeb"/>
        <w:bidi w:val="0"/>
        <w:spacing w:before="120" w:beforeAutospacing="0" w:after="0" w:afterAutospacing="0" w:line="276" w:lineRule="auto"/>
        <w:jc w:val="both"/>
        <w:rPr>
          <w:rFonts w:ascii="Book Antiqua" w:hAnsi="Book Antiqua"/>
          <w:sz w:val="22"/>
          <w:szCs w:val="22"/>
          <w:u w:val="single"/>
        </w:rPr>
      </w:pPr>
    </w:p>
    <w:p w:rsidR="00D77B21" w:rsidP="00EB69F7">
      <w:pPr>
        <w:pStyle w:val="NormalWeb"/>
        <w:bidi w:val="0"/>
        <w:spacing w:before="120" w:beforeAutospacing="0" w:after="0" w:afterAutospacing="0" w:line="276" w:lineRule="auto"/>
        <w:jc w:val="both"/>
        <w:rPr>
          <w:rFonts w:ascii="Book Antiqua" w:hAnsi="Book Antiqua"/>
          <w:sz w:val="22"/>
          <w:szCs w:val="22"/>
          <w:u w:val="single"/>
        </w:rPr>
      </w:pPr>
      <w:r w:rsidRPr="00EB69F7" w:rsidR="00EB69F7">
        <w:rPr>
          <w:rFonts w:ascii="Book Antiqua" w:hAnsi="Book Antiqua"/>
          <w:sz w:val="22"/>
          <w:szCs w:val="22"/>
          <w:u w:val="single"/>
        </w:rPr>
        <w:t xml:space="preserve">K bodu 6 </w:t>
      </w:r>
    </w:p>
    <w:p w:rsidR="00910CEE" w:rsidP="00910CEE">
      <w:pPr>
        <w:pStyle w:val="NormalWeb"/>
        <w:bidi w:val="0"/>
        <w:spacing w:before="120" w:beforeAutospacing="0" w:after="0" w:afterAutospacing="0" w:line="276" w:lineRule="auto"/>
        <w:ind w:firstLine="708"/>
        <w:jc w:val="both"/>
        <w:rPr>
          <w:rFonts w:ascii="Book Antiqua" w:hAnsi="Book Antiqua"/>
          <w:bCs/>
          <w:sz w:val="22"/>
          <w:szCs w:val="22"/>
        </w:rPr>
      </w:pPr>
      <w:r w:rsidRPr="00910CEE">
        <w:rPr>
          <w:rFonts w:ascii="Book Antiqua" w:hAnsi="Book Antiqua"/>
          <w:sz w:val="22"/>
          <w:szCs w:val="22"/>
        </w:rPr>
        <w:t xml:space="preserve">Ide o legislatívno-technickú úpravu </w:t>
      </w:r>
      <w:r w:rsidRPr="00910CEE">
        <w:rPr>
          <w:rFonts w:ascii="Book Antiqua" w:hAnsi="Book Antiqua"/>
          <w:bCs/>
          <w:sz w:val="22"/>
          <w:szCs w:val="22"/>
        </w:rPr>
        <w:t>v súvislosti</w:t>
      </w:r>
      <w:r>
        <w:rPr>
          <w:rFonts w:ascii="Book Antiqua" w:hAnsi="Book Antiqua"/>
          <w:bCs/>
          <w:sz w:val="22"/>
          <w:szCs w:val="22"/>
        </w:rPr>
        <w:t xml:space="preserve"> s bodom </w:t>
      </w:r>
      <w:r w:rsidR="00F67072">
        <w:rPr>
          <w:rFonts w:ascii="Book Antiqua" w:hAnsi="Book Antiqua"/>
          <w:bCs/>
          <w:sz w:val="22"/>
          <w:szCs w:val="22"/>
        </w:rPr>
        <w:t>8</w:t>
      </w:r>
      <w:r>
        <w:rPr>
          <w:rFonts w:ascii="Book Antiqua" w:hAnsi="Book Antiqua"/>
          <w:bCs/>
          <w:sz w:val="22"/>
          <w:szCs w:val="22"/>
        </w:rPr>
        <w:t xml:space="preserve"> tohto návrhu zákona.</w:t>
      </w:r>
      <w:r w:rsidRPr="00D77B21">
        <w:rPr>
          <w:rFonts w:ascii="Book Antiqua" w:hAnsi="Book Antiqua"/>
          <w:bCs/>
          <w:sz w:val="22"/>
          <w:szCs w:val="22"/>
        </w:rPr>
        <w:t xml:space="preserve">  </w:t>
      </w:r>
    </w:p>
    <w:p w:rsidR="00910CEE" w:rsidP="00EB69F7">
      <w:pPr>
        <w:pStyle w:val="NormalWeb"/>
        <w:bidi w:val="0"/>
        <w:spacing w:before="120" w:beforeAutospacing="0" w:after="0" w:afterAutospacing="0" w:line="276" w:lineRule="auto"/>
        <w:jc w:val="both"/>
        <w:rPr>
          <w:rFonts w:ascii="Book Antiqua" w:hAnsi="Book Antiqua"/>
          <w:bCs/>
          <w:sz w:val="22"/>
          <w:szCs w:val="22"/>
          <w:u w:val="single"/>
        </w:rPr>
      </w:pPr>
      <w:r w:rsidRPr="00910CEE">
        <w:rPr>
          <w:rFonts w:ascii="Book Antiqua" w:hAnsi="Book Antiqua"/>
          <w:bCs/>
          <w:sz w:val="22"/>
          <w:szCs w:val="22"/>
          <w:u w:val="single"/>
        </w:rPr>
        <w:t>K bodu 7</w:t>
      </w:r>
    </w:p>
    <w:p w:rsidR="00F67072" w:rsidP="00F67072">
      <w:pPr>
        <w:pStyle w:val="NormalWeb"/>
        <w:bidi w:val="0"/>
        <w:spacing w:before="120" w:beforeAutospacing="0" w:after="0" w:afterAutospacing="0" w:line="276" w:lineRule="auto"/>
        <w:ind w:firstLine="708"/>
        <w:jc w:val="both"/>
        <w:rPr>
          <w:rFonts w:ascii="Book Antiqua" w:hAnsi="Book Antiqua"/>
          <w:bCs/>
          <w:sz w:val="22"/>
          <w:szCs w:val="22"/>
        </w:rPr>
      </w:pPr>
      <w:r w:rsidRPr="00910CEE">
        <w:rPr>
          <w:rFonts w:ascii="Book Antiqua" w:hAnsi="Book Antiqua"/>
          <w:sz w:val="22"/>
          <w:szCs w:val="22"/>
        </w:rPr>
        <w:t xml:space="preserve">Ide o legislatívno-technickú úpravu </w:t>
      </w:r>
      <w:r w:rsidRPr="00910CEE">
        <w:rPr>
          <w:rFonts w:ascii="Book Antiqua" w:hAnsi="Book Antiqua"/>
          <w:bCs/>
          <w:sz w:val="22"/>
          <w:szCs w:val="22"/>
        </w:rPr>
        <w:t>v súvislosti</w:t>
      </w:r>
      <w:r>
        <w:rPr>
          <w:rFonts w:ascii="Book Antiqua" w:hAnsi="Book Antiqua"/>
          <w:bCs/>
          <w:sz w:val="22"/>
          <w:szCs w:val="22"/>
        </w:rPr>
        <w:t xml:space="preserve"> s bodom 1 tohto návrhu zákona.</w:t>
      </w:r>
      <w:r w:rsidRPr="00D77B21">
        <w:rPr>
          <w:rFonts w:ascii="Book Antiqua" w:hAnsi="Book Antiqua"/>
          <w:bCs/>
          <w:sz w:val="22"/>
          <w:szCs w:val="22"/>
        </w:rPr>
        <w:t xml:space="preserve">  </w:t>
      </w:r>
    </w:p>
    <w:p w:rsidR="00910CEE" w:rsidP="00EB69F7">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8</w:t>
      </w:r>
    </w:p>
    <w:p w:rsidR="0024226F" w:rsidRPr="00DB6345" w:rsidP="003F2AE9">
      <w:pPr>
        <w:pStyle w:val="NormalWeb"/>
        <w:bidi w:val="0"/>
        <w:spacing w:before="120" w:beforeAutospacing="0" w:after="0" w:afterAutospacing="0" w:line="276" w:lineRule="auto"/>
        <w:ind w:firstLine="708"/>
        <w:jc w:val="both"/>
        <w:rPr>
          <w:rFonts w:ascii="Book Antiqua" w:hAnsi="Book Antiqua"/>
          <w:bCs/>
          <w:sz w:val="22"/>
          <w:szCs w:val="22"/>
        </w:rPr>
      </w:pPr>
      <w:r w:rsidRPr="00DB6345" w:rsidR="00DB6345">
        <w:rPr>
          <w:rFonts w:ascii="Book Antiqua" w:hAnsi="Book Antiqua"/>
          <w:bCs/>
          <w:sz w:val="22"/>
          <w:szCs w:val="22"/>
        </w:rPr>
        <w:t xml:space="preserve">Na rozdiel od súčasného znenia zákona o voľbách </w:t>
      </w:r>
      <w:r w:rsidR="00DB6345">
        <w:rPr>
          <w:rFonts w:ascii="Book Antiqua" w:hAnsi="Book Antiqua"/>
          <w:bCs/>
          <w:sz w:val="22"/>
          <w:szCs w:val="22"/>
        </w:rPr>
        <w:t xml:space="preserve">do samosprávnych krajov, podľa ktorého obec uverejňuje zoznam kandidátov spôsobom v mieste obvyklým, t.j. zväčša na úradnej tabuli </w:t>
      </w:r>
      <w:r w:rsidRPr="00F67072" w:rsidR="00DB6345">
        <w:rPr>
          <w:rFonts w:ascii="Book Antiqua" w:hAnsi="Book Antiqua"/>
          <w:b/>
          <w:sz w:val="22"/>
          <w:szCs w:val="22"/>
        </w:rPr>
        <w:t xml:space="preserve">sa navrhuje, aby rovnako ako pri voľbách do NR SR, aj pri voľbách </w:t>
      </w:r>
      <w:r w:rsidR="00182CC9">
        <w:rPr>
          <w:rFonts w:ascii="Book Antiqua" w:hAnsi="Book Antiqua"/>
          <w:b/>
          <w:sz w:val="22"/>
          <w:szCs w:val="22"/>
        </w:rPr>
        <w:t xml:space="preserve">do orgánov samosprávnych krajov </w:t>
      </w:r>
      <w:r w:rsidRPr="00F67072" w:rsidR="00DB6345">
        <w:rPr>
          <w:rFonts w:ascii="Book Antiqua" w:hAnsi="Book Antiqua"/>
          <w:b/>
          <w:sz w:val="22"/>
          <w:szCs w:val="22"/>
        </w:rPr>
        <w:t>mala obec povinnosť doručiť zoznam kandidátov priamo do domácnosti každého voliča</w:t>
      </w:r>
      <w:r w:rsidR="00DB6345">
        <w:rPr>
          <w:rFonts w:ascii="Book Antiqua" w:hAnsi="Book Antiqua"/>
          <w:bCs/>
          <w:sz w:val="22"/>
          <w:szCs w:val="22"/>
        </w:rPr>
        <w:t xml:space="preserve">. Občania tak budú mať dostatok času oboznámiť sa s kandidátmi a zodpovedne sa rozhodnúť, komu svoj hlas udelia. </w:t>
      </w:r>
      <w:r w:rsidRPr="00F67072" w:rsidR="00DB6345">
        <w:rPr>
          <w:rFonts w:ascii="Book Antiqua" w:hAnsi="Book Antiqua"/>
          <w:b/>
          <w:sz w:val="22"/>
          <w:szCs w:val="22"/>
        </w:rPr>
        <w:t>Súčasne sa mení dĺžka lehoty</w:t>
      </w:r>
      <w:r w:rsidR="00DB6345">
        <w:rPr>
          <w:rFonts w:ascii="Book Antiqua" w:hAnsi="Book Antiqua"/>
          <w:bCs/>
          <w:sz w:val="22"/>
          <w:szCs w:val="22"/>
        </w:rPr>
        <w:t xml:space="preserve"> z 15 dn</w:t>
      </w:r>
      <w:r w:rsidR="003F2AE9">
        <w:rPr>
          <w:rFonts w:ascii="Book Antiqua" w:hAnsi="Book Antiqua"/>
          <w:bCs/>
          <w:sz w:val="22"/>
          <w:szCs w:val="22"/>
        </w:rPr>
        <w:t>í predo dňom konania volieb, keď</w:t>
      </w:r>
      <w:r w:rsidR="00DB6345">
        <w:rPr>
          <w:rFonts w:ascii="Book Antiqua" w:hAnsi="Book Antiqua"/>
          <w:bCs/>
          <w:sz w:val="22"/>
          <w:szCs w:val="22"/>
        </w:rPr>
        <w:t xml:space="preserve"> </w:t>
      </w:r>
      <w:r w:rsidR="003F2AE9">
        <w:rPr>
          <w:rFonts w:ascii="Book Antiqua" w:hAnsi="Book Antiqua"/>
          <w:bCs/>
          <w:sz w:val="22"/>
          <w:szCs w:val="22"/>
        </w:rPr>
        <w:t xml:space="preserve">má </w:t>
      </w:r>
      <w:r w:rsidR="00DB6345">
        <w:rPr>
          <w:rFonts w:ascii="Book Antiqua" w:hAnsi="Book Antiqua"/>
          <w:bCs/>
          <w:sz w:val="22"/>
          <w:szCs w:val="22"/>
        </w:rPr>
        <w:t>obec povinnosť uverejniť zoznam spôsobom v mieste obvyklým</w:t>
      </w:r>
      <w:r w:rsidR="003F2AE9">
        <w:rPr>
          <w:rFonts w:ascii="Book Antiqua" w:hAnsi="Book Antiqua"/>
          <w:bCs/>
          <w:sz w:val="22"/>
          <w:szCs w:val="22"/>
        </w:rPr>
        <w:t>,</w:t>
      </w:r>
      <w:r w:rsidR="00DB6345">
        <w:rPr>
          <w:rFonts w:ascii="Book Antiqua" w:hAnsi="Book Antiqua"/>
          <w:bCs/>
          <w:sz w:val="22"/>
          <w:szCs w:val="22"/>
        </w:rPr>
        <w:t xml:space="preserve"> </w:t>
      </w:r>
      <w:r w:rsidRPr="00F67072" w:rsidR="00DB6345">
        <w:rPr>
          <w:rFonts w:ascii="Book Antiqua" w:hAnsi="Book Antiqua"/>
          <w:b/>
          <w:sz w:val="22"/>
          <w:szCs w:val="22"/>
        </w:rPr>
        <w:t>na 10 dní predo dňom konania volieb</w:t>
      </w:r>
      <w:r w:rsidR="00DB6345">
        <w:rPr>
          <w:rFonts w:ascii="Book Antiqua" w:hAnsi="Book Antiqua"/>
          <w:bCs/>
          <w:sz w:val="22"/>
          <w:szCs w:val="22"/>
        </w:rPr>
        <w:t xml:space="preserve">, </w:t>
      </w:r>
      <w:r w:rsidR="003F2AE9">
        <w:rPr>
          <w:rFonts w:ascii="Book Antiqua" w:hAnsi="Book Antiqua"/>
          <w:bCs/>
          <w:sz w:val="22"/>
          <w:szCs w:val="22"/>
        </w:rPr>
        <w:t xml:space="preserve">keď sa navrhuje, </w:t>
      </w:r>
      <w:r w:rsidRPr="00F67072" w:rsidR="003F2AE9">
        <w:rPr>
          <w:rFonts w:ascii="Book Antiqua" w:hAnsi="Book Antiqua"/>
          <w:b/>
          <w:sz w:val="22"/>
          <w:szCs w:val="22"/>
        </w:rPr>
        <w:t>aby bol zoznam kandidátov zaslaný každému voličovi.</w:t>
      </w:r>
      <w:r w:rsidR="003F2AE9">
        <w:rPr>
          <w:rFonts w:ascii="Book Antiqua" w:hAnsi="Book Antiqua"/>
          <w:bCs/>
          <w:sz w:val="22"/>
          <w:szCs w:val="22"/>
        </w:rPr>
        <w:t xml:space="preserve"> Lehota 10 dní predo dňom konania volieb je pre voliča na preštudovanie kandidátnej listiny dostatočná a navyše pre obec z praktického hľadiska na zaslanie kandidátnych listín voličovi nevyhnutná. Zákon o voľbách do samosprávnych krajov totiž už v súčasnosti zakotvuje 40 – dňovú lehotu na doručenie kandidátnych listín zapisovateľovi komisie samosprávneho kraja (§ 14 ods. 2), 30 - dňovú lehotu na registráciu kandidátnej listiny (§ 15 ods. 2) a 20 – dňovú lehotu na zaslanie kandidátnych listín Ústrednej volebnej komisii a obciam ( § 16 ods. 1).</w:t>
      </w:r>
    </w:p>
    <w:p w:rsidR="00910CEE" w:rsidP="00EB69F7">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9</w:t>
      </w:r>
    </w:p>
    <w:p w:rsidR="00007F19" w:rsidP="00007F19">
      <w:pPr>
        <w:pStyle w:val="NormalWeb"/>
        <w:bidi w:val="0"/>
        <w:spacing w:before="120" w:beforeAutospacing="0" w:after="0" w:afterAutospacing="0" w:line="276" w:lineRule="auto"/>
        <w:ind w:firstLine="708"/>
        <w:jc w:val="both"/>
        <w:rPr>
          <w:rFonts w:ascii="Book Antiqua" w:hAnsi="Book Antiqua"/>
          <w:bCs/>
          <w:sz w:val="22"/>
          <w:szCs w:val="22"/>
        </w:rPr>
      </w:pPr>
      <w:r w:rsidRPr="00910CEE">
        <w:rPr>
          <w:rFonts w:ascii="Book Antiqua" w:hAnsi="Book Antiqua"/>
          <w:sz w:val="22"/>
          <w:szCs w:val="22"/>
        </w:rPr>
        <w:t xml:space="preserve">Ide o legislatívno-technickú úpravu </w:t>
      </w:r>
      <w:r w:rsidRPr="00910CEE">
        <w:rPr>
          <w:rFonts w:ascii="Book Antiqua" w:hAnsi="Book Antiqua"/>
          <w:bCs/>
          <w:sz w:val="22"/>
          <w:szCs w:val="22"/>
        </w:rPr>
        <w:t>v súvislosti</w:t>
      </w:r>
      <w:r w:rsidR="00C062AE">
        <w:rPr>
          <w:rFonts w:ascii="Book Antiqua" w:hAnsi="Book Antiqua"/>
          <w:bCs/>
          <w:sz w:val="22"/>
          <w:szCs w:val="22"/>
        </w:rPr>
        <w:t xml:space="preserve"> s bodmi</w:t>
      </w:r>
      <w:r>
        <w:rPr>
          <w:rFonts w:ascii="Book Antiqua" w:hAnsi="Book Antiqua"/>
          <w:bCs/>
          <w:sz w:val="22"/>
          <w:szCs w:val="22"/>
        </w:rPr>
        <w:t xml:space="preserve"> 1</w:t>
      </w:r>
      <w:r w:rsidR="00C062AE">
        <w:rPr>
          <w:rFonts w:ascii="Book Antiqua" w:hAnsi="Book Antiqua"/>
          <w:bCs/>
          <w:sz w:val="22"/>
          <w:szCs w:val="22"/>
        </w:rPr>
        <w:t xml:space="preserve"> a 2</w:t>
      </w:r>
      <w:r>
        <w:rPr>
          <w:rFonts w:ascii="Book Antiqua" w:hAnsi="Book Antiqua"/>
          <w:bCs/>
          <w:sz w:val="22"/>
          <w:szCs w:val="22"/>
        </w:rPr>
        <w:t xml:space="preserve"> tohto návrhu zákona</w:t>
      </w:r>
      <w:r w:rsidR="00B52852">
        <w:rPr>
          <w:rFonts w:ascii="Book Antiqua" w:hAnsi="Book Antiqua"/>
          <w:bCs/>
          <w:sz w:val="22"/>
          <w:szCs w:val="22"/>
        </w:rPr>
        <w:t xml:space="preserve"> týkajúcu sa úpravy hlasovacích lístkov</w:t>
      </w:r>
      <w:r>
        <w:rPr>
          <w:rFonts w:ascii="Book Antiqua" w:hAnsi="Book Antiqua"/>
          <w:bCs/>
          <w:sz w:val="22"/>
          <w:szCs w:val="22"/>
        </w:rPr>
        <w:t>.</w:t>
      </w:r>
      <w:r w:rsidRPr="00D77B21">
        <w:rPr>
          <w:rFonts w:ascii="Book Antiqua" w:hAnsi="Book Antiqua"/>
          <w:bCs/>
          <w:sz w:val="22"/>
          <w:szCs w:val="22"/>
        </w:rPr>
        <w:t xml:space="preserve">  </w:t>
      </w:r>
    </w:p>
    <w:p w:rsidR="00910CEE" w:rsidP="00EB69F7">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10</w:t>
      </w:r>
    </w:p>
    <w:p w:rsidR="00F67072" w:rsidRPr="00F67072" w:rsidP="00F67072">
      <w:pPr>
        <w:pStyle w:val="NormalWeb"/>
        <w:bidi w:val="0"/>
        <w:spacing w:before="120" w:beforeAutospacing="0" w:after="0" w:afterAutospacing="0" w:line="276" w:lineRule="auto"/>
        <w:ind w:firstLine="708"/>
        <w:jc w:val="both"/>
        <w:rPr>
          <w:rFonts w:ascii="Book Antiqua" w:hAnsi="Book Antiqua"/>
          <w:bCs/>
          <w:sz w:val="22"/>
          <w:szCs w:val="22"/>
          <w:u w:val="single"/>
        </w:rPr>
      </w:pPr>
      <w:r w:rsidRPr="00F67072">
        <w:rPr>
          <w:rFonts w:ascii="Book Antiqua" w:hAnsi="Book Antiqua"/>
          <w:bCs/>
          <w:sz w:val="22"/>
          <w:szCs w:val="22"/>
        </w:rPr>
        <w:t>Keďže zákon o voľbách do samosp</w:t>
      </w:r>
      <w:r>
        <w:rPr>
          <w:rFonts w:ascii="Book Antiqua" w:hAnsi="Book Antiqua"/>
          <w:bCs/>
          <w:sz w:val="22"/>
          <w:szCs w:val="22"/>
        </w:rPr>
        <w:t>rávnych krajov upravuje osobitne podávanie kandidátnych listín pre voľby do zastupiteľstva samosprávneho kraja a pre voľby predsedu samosprávneho kraja</w:t>
      </w:r>
      <w:r w:rsidRPr="00181DEE">
        <w:rPr>
          <w:rFonts w:ascii="Book Antiqua" w:hAnsi="Book Antiqua"/>
          <w:b/>
          <w:sz w:val="22"/>
          <w:szCs w:val="22"/>
        </w:rPr>
        <w:t>,</w:t>
      </w:r>
      <w:r w:rsidRPr="00181DEE" w:rsidR="00181DEE">
        <w:rPr>
          <w:rFonts w:ascii="Book Antiqua" w:hAnsi="Book Antiqua"/>
          <w:b/>
          <w:sz w:val="22"/>
          <w:szCs w:val="22"/>
        </w:rPr>
        <w:t xml:space="preserve"> je potrebné upraviť aj ustanovenia o kandidátnych listinách pre voľby predsed</w:t>
      </w:r>
      <w:r w:rsidR="00181DEE">
        <w:rPr>
          <w:rFonts w:ascii="Book Antiqua" w:hAnsi="Book Antiqua"/>
          <w:b/>
          <w:sz w:val="22"/>
          <w:szCs w:val="22"/>
        </w:rPr>
        <w:t xml:space="preserve">u samosprávneho kraja </w:t>
      </w:r>
      <w:r w:rsidR="00181DEE">
        <w:rPr>
          <w:rFonts w:ascii="Book Antiqua" w:hAnsi="Book Antiqua"/>
          <w:bCs/>
          <w:sz w:val="22"/>
          <w:szCs w:val="22"/>
        </w:rPr>
        <w:t xml:space="preserve">tak, aby sa zaviedla </w:t>
      </w:r>
      <w:r w:rsidRPr="00181DEE" w:rsidR="00181DEE">
        <w:rPr>
          <w:rFonts w:ascii="Book Antiqua" w:hAnsi="Book Antiqua"/>
          <w:b/>
          <w:sz w:val="22"/>
          <w:szCs w:val="22"/>
        </w:rPr>
        <w:t>povinnosť zverejňovať</w:t>
      </w:r>
      <w:r w:rsidR="00181DEE">
        <w:rPr>
          <w:rFonts w:ascii="Book Antiqua" w:hAnsi="Book Antiqua"/>
          <w:bCs/>
          <w:sz w:val="22"/>
          <w:szCs w:val="22"/>
        </w:rPr>
        <w:t xml:space="preserve"> okrem údaju „povolanie“ aj </w:t>
      </w:r>
      <w:r w:rsidRPr="00181DEE" w:rsidR="00181DEE">
        <w:rPr>
          <w:rFonts w:ascii="Book Antiqua" w:hAnsi="Book Antiqua"/>
          <w:b/>
          <w:sz w:val="22"/>
          <w:szCs w:val="22"/>
        </w:rPr>
        <w:t xml:space="preserve">všetky funkcie </w:t>
      </w:r>
      <w:r w:rsidRPr="00181DEE" w:rsidR="00181DEE">
        <w:rPr>
          <w:rFonts w:ascii="Book Antiqua" w:hAnsi="Book Antiqua"/>
          <w:bCs/>
          <w:sz w:val="22"/>
          <w:szCs w:val="22"/>
        </w:rPr>
        <w:t>podľa ústavného zákona o ochrane verejného záujmu,</w:t>
      </w:r>
      <w:r w:rsidR="00181DEE">
        <w:rPr>
          <w:rFonts w:ascii="Book Antiqua" w:hAnsi="Book Antiqua"/>
          <w:bCs/>
          <w:sz w:val="22"/>
          <w:szCs w:val="22"/>
        </w:rPr>
        <w:t xml:space="preserve"> ktoré kandidát vykonáva </w:t>
      </w:r>
      <w:r w:rsidR="00182CC9">
        <w:rPr>
          <w:rFonts w:ascii="Book Antiqua" w:hAnsi="Book Antiqua"/>
          <w:bCs/>
          <w:sz w:val="22"/>
          <w:szCs w:val="22"/>
        </w:rPr>
        <w:t>v celom rozsahu (</w:t>
      </w:r>
      <w:r w:rsidR="00C062AE">
        <w:rPr>
          <w:rFonts w:ascii="Book Antiqua" w:hAnsi="Book Antiqua"/>
          <w:bCs/>
          <w:sz w:val="22"/>
          <w:szCs w:val="22"/>
        </w:rPr>
        <w:t>plný úväzok).</w:t>
      </w:r>
      <w:r w:rsidR="00181DEE">
        <w:rPr>
          <w:rFonts w:ascii="Book Antiqua" w:hAnsi="Book Antiqua"/>
          <w:bCs/>
          <w:sz w:val="22"/>
          <w:szCs w:val="22"/>
        </w:rPr>
        <w:t xml:space="preserve"> </w:t>
      </w:r>
    </w:p>
    <w:p w:rsidR="00910CEE" w:rsidP="00EB69F7">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11</w:t>
      </w:r>
    </w:p>
    <w:p w:rsidR="0078213A" w:rsidP="0078213A">
      <w:pPr>
        <w:pStyle w:val="NormalWeb"/>
        <w:bidi w:val="0"/>
        <w:spacing w:before="120" w:beforeAutospacing="0" w:after="0" w:afterAutospacing="0" w:line="276" w:lineRule="auto"/>
        <w:ind w:firstLine="708"/>
        <w:jc w:val="both"/>
        <w:rPr>
          <w:rFonts w:ascii="Book Antiqua" w:hAnsi="Book Antiqua"/>
          <w:bCs/>
          <w:sz w:val="22"/>
          <w:szCs w:val="22"/>
        </w:rPr>
      </w:pPr>
      <w:r w:rsidR="009352FA">
        <w:rPr>
          <w:rFonts w:ascii="Book Antiqua" w:hAnsi="Book Antiqua"/>
          <w:bCs/>
          <w:sz w:val="22"/>
          <w:szCs w:val="22"/>
        </w:rPr>
        <w:t>Vzhľadom k tomu, že</w:t>
      </w:r>
      <w:r w:rsidRPr="00D77B21">
        <w:rPr>
          <w:rFonts w:ascii="Book Antiqua" w:hAnsi="Book Antiqua"/>
          <w:bCs/>
          <w:sz w:val="22"/>
          <w:szCs w:val="22"/>
        </w:rPr>
        <w:t xml:space="preserve"> kandidátne </w:t>
      </w:r>
      <w:r>
        <w:rPr>
          <w:rFonts w:ascii="Book Antiqua" w:hAnsi="Book Antiqua"/>
          <w:bCs/>
          <w:sz w:val="22"/>
          <w:szCs w:val="22"/>
        </w:rPr>
        <w:t xml:space="preserve">listiny pre voľby predsedu samosprávneho kraja môžu okrem politickej strany podávať aj nezávislí kandidáti, </w:t>
      </w:r>
      <w:r w:rsidRPr="00D77B21">
        <w:rPr>
          <w:rFonts w:ascii="Book Antiqua" w:hAnsi="Book Antiqua"/>
          <w:b/>
          <w:bCs/>
          <w:sz w:val="22"/>
          <w:szCs w:val="22"/>
        </w:rPr>
        <w:t>je potrebné upraviť rozsah zver</w:t>
      </w:r>
      <w:r>
        <w:rPr>
          <w:rFonts w:ascii="Book Antiqua" w:hAnsi="Book Antiqua"/>
          <w:b/>
          <w:bCs/>
          <w:sz w:val="22"/>
          <w:szCs w:val="22"/>
        </w:rPr>
        <w:t>ejňovaných údajov o kandidátovi</w:t>
      </w:r>
      <w:r w:rsidRPr="00D77B21">
        <w:rPr>
          <w:rFonts w:ascii="Book Antiqua" w:hAnsi="Book Antiqua"/>
          <w:b/>
          <w:bCs/>
          <w:sz w:val="22"/>
          <w:szCs w:val="22"/>
        </w:rPr>
        <w:t xml:space="preserve"> na kandidátnej listine nezávislého kandidáta</w:t>
      </w:r>
      <w:r>
        <w:rPr>
          <w:rFonts w:ascii="Book Antiqua" w:hAnsi="Book Antiqua"/>
          <w:b/>
          <w:bCs/>
          <w:sz w:val="22"/>
          <w:szCs w:val="22"/>
        </w:rPr>
        <w:t xml:space="preserve"> na predsedu</w:t>
      </w:r>
      <w:r w:rsidRPr="00D77B21">
        <w:rPr>
          <w:rFonts w:ascii="Book Antiqua" w:hAnsi="Book Antiqua"/>
          <w:b/>
          <w:bCs/>
          <w:sz w:val="22"/>
          <w:szCs w:val="22"/>
        </w:rPr>
        <w:t>, a to o všetky ďalšie verejné funkcie, ktoré nezávislý kandidát vykonáva v </w:t>
      </w:r>
      <w:r w:rsidR="00C062AE">
        <w:rPr>
          <w:rFonts w:ascii="Book Antiqua" w:hAnsi="Book Antiqua"/>
          <w:b/>
          <w:bCs/>
          <w:sz w:val="22"/>
          <w:szCs w:val="22"/>
        </w:rPr>
        <w:t>celom</w:t>
      </w:r>
      <w:r w:rsidRPr="00D77B21">
        <w:rPr>
          <w:rFonts w:ascii="Book Antiqua" w:hAnsi="Book Antiqua"/>
          <w:b/>
          <w:bCs/>
          <w:sz w:val="22"/>
          <w:szCs w:val="22"/>
        </w:rPr>
        <w:t xml:space="preserve"> rozsahu</w:t>
      </w:r>
      <w:r w:rsidR="00182CC9">
        <w:rPr>
          <w:rFonts w:ascii="Book Antiqua" w:hAnsi="Book Antiqua"/>
          <w:b/>
          <w:bCs/>
          <w:sz w:val="22"/>
          <w:szCs w:val="22"/>
        </w:rPr>
        <w:t xml:space="preserve"> (</w:t>
      </w:r>
      <w:r w:rsidR="00C062AE">
        <w:rPr>
          <w:rFonts w:ascii="Book Antiqua" w:hAnsi="Book Antiqua"/>
          <w:b/>
          <w:bCs/>
          <w:sz w:val="22"/>
          <w:szCs w:val="22"/>
        </w:rPr>
        <w:t>plný úväzok)</w:t>
      </w:r>
      <w:r w:rsidRPr="00D77B21">
        <w:rPr>
          <w:rFonts w:ascii="Book Antiqua" w:hAnsi="Book Antiqua"/>
          <w:b/>
          <w:bCs/>
          <w:sz w:val="22"/>
          <w:szCs w:val="22"/>
        </w:rPr>
        <w:t>.</w:t>
      </w:r>
      <w:r w:rsidR="00C062AE">
        <w:rPr>
          <w:rFonts w:ascii="Book Antiqua" w:hAnsi="Book Antiqua"/>
          <w:bCs/>
          <w:sz w:val="22"/>
          <w:szCs w:val="22"/>
        </w:rPr>
        <w:t xml:space="preserve"> </w:t>
      </w:r>
    </w:p>
    <w:p w:rsidR="00910CEE" w:rsidP="00EB69F7">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bodom 12 a 13</w:t>
      </w:r>
    </w:p>
    <w:p w:rsidR="00910CEE" w:rsidP="00910CEE">
      <w:pPr>
        <w:pStyle w:val="NormalWeb"/>
        <w:bidi w:val="0"/>
        <w:spacing w:before="120" w:beforeAutospacing="0" w:after="0" w:afterAutospacing="0" w:line="276" w:lineRule="auto"/>
        <w:ind w:firstLine="708"/>
        <w:jc w:val="both"/>
        <w:rPr>
          <w:rFonts w:ascii="Book Antiqua" w:hAnsi="Book Antiqua"/>
          <w:bCs/>
          <w:sz w:val="22"/>
          <w:szCs w:val="22"/>
        </w:rPr>
      </w:pPr>
      <w:r w:rsidRPr="00910CEE">
        <w:rPr>
          <w:rFonts w:ascii="Book Antiqua" w:hAnsi="Book Antiqua"/>
          <w:sz w:val="22"/>
          <w:szCs w:val="22"/>
        </w:rPr>
        <w:t xml:space="preserve">Ide o legislatívno-technickú úpravu </w:t>
      </w:r>
      <w:r w:rsidRPr="00910CEE">
        <w:rPr>
          <w:rFonts w:ascii="Book Antiqua" w:hAnsi="Book Antiqua"/>
          <w:bCs/>
          <w:sz w:val="22"/>
          <w:szCs w:val="22"/>
        </w:rPr>
        <w:t>v súvislosti</w:t>
      </w:r>
      <w:r>
        <w:rPr>
          <w:rFonts w:ascii="Book Antiqua" w:hAnsi="Book Antiqua"/>
          <w:bCs/>
          <w:sz w:val="22"/>
          <w:szCs w:val="22"/>
        </w:rPr>
        <w:t xml:space="preserve"> s bodom 14 tohto návrhu zákona.</w:t>
      </w:r>
      <w:r w:rsidRPr="00D77B21">
        <w:rPr>
          <w:rFonts w:ascii="Book Antiqua" w:hAnsi="Book Antiqua"/>
          <w:bCs/>
          <w:sz w:val="22"/>
          <w:szCs w:val="22"/>
        </w:rPr>
        <w:t xml:space="preserve">  </w:t>
      </w:r>
    </w:p>
    <w:p w:rsidR="00182CC9" w:rsidP="00EB69F7">
      <w:pPr>
        <w:pStyle w:val="NormalWeb"/>
        <w:bidi w:val="0"/>
        <w:spacing w:before="120" w:beforeAutospacing="0" w:after="0" w:afterAutospacing="0" w:line="276" w:lineRule="auto"/>
        <w:jc w:val="both"/>
        <w:rPr>
          <w:rFonts w:ascii="Book Antiqua" w:hAnsi="Book Antiqua"/>
          <w:bCs/>
          <w:sz w:val="22"/>
          <w:szCs w:val="22"/>
          <w:u w:val="single"/>
        </w:rPr>
      </w:pPr>
    </w:p>
    <w:p w:rsidR="00182CC9" w:rsidP="00EB69F7">
      <w:pPr>
        <w:pStyle w:val="NormalWeb"/>
        <w:bidi w:val="0"/>
        <w:spacing w:before="120" w:beforeAutospacing="0" w:after="0" w:afterAutospacing="0" w:line="276" w:lineRule="auto"/>
        <w:jc w:val="both"/>
        <w:rPr>
          <w:rFonts w:ascii="Book Antiqua" w:hAnsi="Book Antiqua"/>
          <w:bCs/>
          <w:sz w:val="22"/>
          <w:szCs w:val="22"/>
          <w:u w:val="single"/>
        </w:rPr>
      </w:pPr>
    </w:p>
    <w:p w:rsidR="00910CEE" w:rsidP="00EB69F7">
      <w:pPr>
        <w:pStyle w:val="NormalWeb"/>
        <w:bidi w:val="0"/>
        <w:spacing w:before="120" w:beforeAutospacing="0" w:after="0" w:afterAutospacing="0" w:line="276" w:lineRule="auto"/>
        <w:jc w:val="both"/>
        <w:rPr>
          <w:rFonts w:ascii="Book Antiqua" w:hAnsi="Book Antiqua"/>
          <w:bCs/>
          <w:sz w:val="22"/>
          <w:szCs w:val="22"/>
          <w:u w:val="single"/>
        </w:rPr>
      </w:pPr>
      <w:r w:rsidR="001A3240">
        <w:rPr>
          <w:rFonts w:ascii="Book Antiqua" w:hAnsi="Book Antiqua"/>
          <w:bCs/>
          <w:sz w:val="22"/>
          <w:szCs w:val="22"/>
          <w:u w:val="single"/>
        </w:rPr>
        <w:t>K bodu 14</w:t>
      </w:r>
    </w:p>
    <w:p w:rsidR="00C062AE" w:rsidRPr="00C062AE" w:rsidP="00C062AE">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 xml:space="preserve">Rovnako ako pri podávaní kandidátnej listiny do zastupiteľstva </w:t>
      </w:r>
      <w:r w:rsidR="00182CC9">
        <w:rPr>
          <w:rFonts w:ascii="Book Antiqua" w:hAnsi="Book Antiqua"/>
          <w:bCs/>
          <w:sz w:val="22"/>
          <w:szCs w:val="22"/>
        </w:rPr>
        <w:t xml:space="preserve">samosprávneho kraja </w:t>
      </w:r>
      <w:r>
        <w:rPr>
          <w:rFonts w:ascii="Book Antiqua" w:hAnsi="Book Antiqua"/>
          <w:bCs/>
          <w:sz w:val="22"/>
          <w:szCs w:val="22"/>
        </w:rPr>
        <w:t xml:space="preserve">sa aj pri podávaní kandidátnych listín na predsedu </w:t>
      </w:r>
      <w:r w:rsidR="00182CC9">
        <w:rPr>
          <w:rFonts w:ascii="Book Antiqua" w:hAnsi="Book Antiqua"/>
          <w:bCs/>
          <w:sz w:val="22"/>
          <w:szCs w:val="22"/>
        </w:rPr>
        <w:t xml:space="preserve">samosprávneho kraja </w:t>
      </w:r>
      <w:r>
        <w:rPr>
          <w:rFonts w:ascii="Book Antiqua" w:hAnsi="Book Antiqua"/>
          <w:bCs/>
          <w:sz w:val="22"/>
          <w:szCs w:val="22"/>
        </w:rPr>
        <w:t>navrhuje, aby volebná komisia vyčiarkla kandidáta, ktorý neuvedie všetky funkcie podľa osobitného zákona, ktoré vykonáva v celom rozsahu (plný úväzok).</w:t>
      </w:r>
    </w:p>
    <w:p w:rsidR="001A3240" w:rsidP="00EB69F7">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15</w:t>
      </w:r>
    </w:p>
    <w:p w:rsidR="00C062AE" w:rsidP="00C062AE">
      <w:pPr>
        <w:pStyle w:val="NormalWeb"/>
        <w:bidi w:val="0"/>
        <w:spacing w:before="120" w:beforeAutospacing="0" w:after="0" w:afterAutospacing="0" w:line="276" w:lineRule="auto"/>
        <w:ind w:firstLine="708"/>
        <w:jc w:val="both"/>
        <w:rPr>
          <w:rFonts w:ascii="Book Antiqua" w:hAnsi="Book Antiqua"/>
          <w:bCs/>
          <w:sz w:val="22"/>
          <w:szCs w:val="22"/>
        </w:rPr>
      </w:pPr>
      <w:r w:rsidRPr="00910CEE">
        <w:rPr>
          <w:rFonts w:ascii="Book Antiqua" w:hAnsi="Book Antiqua"/>
          <w:sz w:val="22"/>
          <w:szCs w:val="22"/>
        </w:rPr>
        <w:t xml:space="preserve">Ide o legislatívno-technickú úpravu </w:t>
      </w:r>
      <w:r w:rsidRPr="00910CEE">
        <w:rPr>
          <w:rFonts w:ascii="Book Antiqua" w:hAnsi="Book Antiqua"/>
          <w:bCs/>
          <w:sz w:val="22"/>
          <w:szCs w:val="22"/>
        </w:rPr>
        <w:t>v súvislosti</w:t>
      </w:r>
      <w:r>
        <w:rPr>
          <w:rFonts w:ascii="Book Antiqua" w:hAnsi="Book Antiqua"/>
          <w:bCs/>
          <w:sz w:val="22"/>
          <w:szCs w:val="22"/>
        </w:rPr>
        <w:t xml:space="preserve"> s bodmi 10 a 11 tohto návrhu zákona</w:t>
      </w:r>
      <w:r w:rsidR="00B52852">
        <w:rPr>
          <w:rFonts w:ascii="Book Antiqua" w:hAnsi="Book Antiqua"/>
          <w:bCs/>
          <w:sz w:val="22"/>
          <w:szCs w:val="22"/>
        </w:rPr>
        <w:t xml:space="preserve"> týkajúcu sa úpravy hlasovacích lístkov</w:t>
      </w:r>
      <w:r>
        <w:rPr>
          <w:rFonts w:ascii="Book Antiqua" w:hAnsi="Book Antiqua"/>
          <w:bCs/>
          <w:sz w:val="22"/>
          <w:szCs w:val="22"/>
        </w:rPr>
        <w:t>.</w:t>
      </w:r>
      <w:r w:rsidRPr="00D77B21">
        <w:rPr>
          <w:rFonts w:ascii="Book Antiqua" w:hAnsi="Book Antiqua"/>
          <w:bCs/>
          <w:sz w:val="22"/>
          <w:szCs w:val="22"/>
        </w:rPr>
        <w:t xml:space="preserve">  </w:t>
      </w:r>
    </w:p>
    <w:p w:rsidR="00DC227D" w:rsidP="00DC227D">
      <w:pPr>
        <w:pStyle w:val="NormalWeb"/>
        <w:bidi w:val="0"/>
        <w:spacing w:before="0" w:beforeAutospacing="0" w:after="0" w:afterAutospacing="0" w:line="276" w:lineRule="auto"/>
        <w:ind w:firstLine="708"/>
        <w:jc w:val="both"/>
        <w:rPr>
          <w:rFonts w:ascii="Book Antiqua" w:hAnsi="Book Antiqua"/>
          <w:sz w:val="22"/>
          <w:szCs w:val="22"/>
        </w:rPr>
      </w:pPr>
    </w:p>
    <w:p w:rsidR="00AC4B4D" w:rsidRPr="00413076" w:rsidP="006B0611">
      <w:pPr>
        <w:pStyle w:val="NormalWeb"/>
        <w:bidi w:val="0"/>
        <w:spacing w:before="0" w:beforeAutospacing="0" w:after="0" w:afterAutospacing="0" w:line="276" w:lineRule="auto"/>
        <w:jc w:val="both"/>
        <w:rPr>
          <w:rFonts w:ascii="Book Antiqua" w:hAnsi="Book Antiqua"/>
          <w:b/>
          <w:bCs/>
          <w:sz w:val="22"/>
          <w:szCs w:val="22"/>
        </w:rPr>
      </w:pPr>
      <w:r w:rsidRPr="00413076" w:rsidR="00BE4F07">
        <w:rPr>
          <w:rFonts w:ascii="Book Antiqua" w:hAnsi="Book Antiqua"/>
          <w:b/>
          <w:sz w:val="22"/>
          <w:szCs w:val="22"/>
        </w:rPr>
        <w:t>K Čl. II</w:t>
      </w:r>
    </w:p>
    <w:p w:rsidR="00A7284E" w:rsidP="006B0611">
      <w:pPr>
        <w:pStyle w:val="NormalWeb"/>
        <w:bidi w:val="0"/>
        <w:spacing w:before="0" w:beforeAutospacing="0" w:after="0" w:afterAutospacing="0" w:line="276" w:lineRule="auto"/>
        <w:ind w:firstLine="708"/>
        <w:jc w:val="both"/>
        <w:rPr>
          <w:rFonts w:ascii="Book Antiqua" w:hAnsi="Book Antiqua"/>
          <w:sz w:val="22"/>
          <w:szCs w:val="22"/>
        </w:rPr>
      </w:pPr>
    </w:p>
    <w:p w:rsidR="00A013BF" w:rsidRPr="00413076" w:rsidP="006B0611">
      <w:pPr>
        <w:pStyle w:val="NormalWeb"/>
        <w:bidi w:val="0"/>
        <w:spacing w:before="0" w:beforeAutospacing="0" w:after="0" w:afterAutospacing="0" w:line="276" w:lineRule="auto"/>
        <w:ind w:firstLine="708"/>
        <w:jc w:val="both"/>
        <w:rPr>
          <w:rFonts w:ascii="Book Antiqua" w:hAnsi="Book Antiqua"/>
          <w:b/>
          <w:bCs/>
          <w:sz w:val="22"/>
          <w:szCs w:val="22"/>
        </w:rPr>
      </w:pPr>
      <w:r w:rsidRPr="00413076" w:rsidR="00DB333B">
        <w:rPr>
          <w:rFonts w:ascii="Book Antiqua" w:hAnsi="Book Antiqua"/>
          <w:sz w:val="22"/>
          <w:szCs w:val="22"/>
        </w:rPr>
        <w:t>Navrhuje sa účinnosť predkladaného zákona</w:t>
      </w:r>
      <w:r w:rsidRPr="00413076" w:rsidR="009662F8">
        <w:rPr>
          <w:rFonts w:ascii="Book Antiqua" w:hAnsi="Book Antiqua"/>
          <w:sz w:val="22"/>
          <w:szCs w:val="22"/>
        </w:rPr>
        <w:t xml:space="preserve"> so zohľadnením legisvakančnej lehoty, </w:t>
      </w:r>
      <w:r w:rsidRPr="00413076" w:rsidR="00DB333B">
        <w:rPr>
          <w:rFonts w:ascii="Book Antiqua" w:hAnsi="Book Antiqua"/>
          <w:sz w:val="22"/>
          <w:szCs w:val="22"/>
        </w:rPr>
        <w:t xml:space="preserve">a to od 1. </w:t>
      </w:r>
      <w:r w:rsidR="001A3240">
        <w:rPr>
          <w:rFonts w:ascii="Book Antiqua" w:hAnsi="Book Antiqua"/>
          <w:sz w:val="22"/>
          <w:szCs w:val="22"/>
        </w:rPr>
        <w:t>októbra</w:t>
      </w:r>
      <w:r w:rsidR="00FC772B">
        <w:rPr>
          <w:rFonts w:ascii="Book Antiqua" w:hAnsi="Book Antiqua"/>
          <w:sz w:val="22"/>
          <w:szCs w:val="22"/>
        </w:rPr>
        <w:t xml:space="preserve"> </w:t>
      </w:r>
      <w:r w:rsidRPr="00413076" w:rsidR="00E4791F">
        <w:rPr>
          <w:rFonts w:ascii="Book Antiqua" w:hAnsi="Book Antiqua"/>
          <w:sz w:val="22"/>
          <w:szCs w:val="22"/>
        </w:rPr>
        <w:t>2013</w:t>
      </w:r>
      <w:r w:rsidRPr="00413076" w:rsidR="00C6443C">
        <w:rPr>
          <w:rFonts w:ascii="Book Antiqua" w:hAnsi="Book Antiqua"/>
          <w:sz w:val="22"/>
          <w:szCs w:val="22"/>
        </w:rPr>
        <w:t>.</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94" w:rsidP="00E130D0">
    <w:pPr>
      <w:pStyle w:val="Footer"/>
      <w:framePr w:wrap="around" w:vAnchor="text" w:hAnchor="margin" w:xAlign="right"/>
      <w:bidi w:val="0"/>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44C94"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94"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130013D"/>
    <w:multiLevelType w:val="hybridMultilevel"/>
    <w:tmpl w:val="C3AC1F3A"/>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7">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14"/>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5"/>
  </w:num>
  <w:num w:numId="10">
    <w:abstractNumId w:val="10"/>
  </w:num>
  <w:num w:numId="11">
    <w:abstractNumId w:val="0"/>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8"/>
  </w:num>
  <w:num w:numId="19">
    <w:abstractNumId w:val="4"/>
  </w:num>
  <w:num w:numId="20">
    <w:abstractNumId w:val="19"/>
  </w:num>
  <w:num w:numId="21">
    <w:abstractNumId w:val="2"/>
  </w:num>
  <w:num w:numId="22">
    <w:abstractNumId w:val="6"/>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6C64"/>
    <w:rsid w:val="00006E0B"/>
    <w:rsid w:val="000071F0"/>
    <w:rsid w:val="00007DC8"/>
    <w:rsid w:val="00007F19"/>
    <w:rsid w:val="00012FDB"/>
    <w:rsid w:val="0001344B"/>
    <w:rsid w:val="000158BB"/>
    <w:rsid w:val="00016083"/>
    <w:rsid w:val="00016D42"/>
    <w:rsid w:val="000175B8"/>
    <w:rsid w:val="00021F4A"/>
    <w:rsid w:val="0002213A"/>
    <w:rsid w:val="00024AFB"/>
    <w:rsid w:val="000257C0"/>
    <w:rsid w:val="00026901"/>
    <w:rsid w:val="00027AD6"/>
    <w:rsid w:val="00030B47"/>
    <w:rsid w:val="00030F61"/>
    <w:rsid w:val="00032906"/>
    <w:rsid w:val="000332DE"/>
    <w:rsid w:val="000336B4"/>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3FF0"/>
    <w:rsid w:val="0005472A"/>
    <w:rsid w:val="00056D9D"/>
    <w:rsid w:val="00056E84"/>
    <w:rsid w:val="00057F7B"/>
    <w:rsid w:val="0006094B"/>
    <w:rsid w:val="00060E68"/>
    <w:rsid w:val="00063EEF"/>
    <w:rsid w:val="00064401"/>
    <w:rsid w:val="00064495"/>
    <w:rsid w:val="00064722"/>
    <w:rsid w:val="00064DF8"/>
    <w:rsid w:val="00065992"/>
    <w:rsid w:val="00066067"/>
    <w:rsid w:val="000661C4"/>
    <w:rsid w:val="000667A8"/>
    <w:rsid w:val="000676D1"/>
    <w:rsid w:val="000679A1"/>
    <w:rsid w:val="00067B97"/>
    <w:rsid w:val="0007055D"/>
    <w:rsid w:val="00072AE8"/>
    <w:rsid w:val="00075BD2"/>
    <w:rsid w:val="000767D6"/>
    <w:rsid w:val="0007684A"/>
    <w:rsid w:val="00080959"/>
    <w:rsid w:val="0008122C"/>
    <w:rsid w:val="000829E5"/>
    <w:rsid w:val="00082FF8"/>
    <w:rsid w:val="00083166"/>
    <w:rsid w:val="00084078"/>
    <w:rsid w:val="000844AA"/>
    <w:rsid w:val="00085F9C"/>
    <w:rsid w:val="000863A1"/>
    <w:rsid w:val="0009204C"/>
    <w:rsid w:val="00092BC1"/>
    <w:rsid w:val="0009371B"/>
    <w:rsid w:val="00093E3D"/>
    <w:rsid w:val="0009481E"/>
    <w:rsid w:val="00095FF4"/>
    <w:rsid w:val="0009621A"/>
    <w:rsid w:val="00096313"/>
    <w:rsid w:val="00096944"/>
    <w:rsid w:val="000A4CC4"/>
    <w:rsid w:val="000A6224"/>
    <w:rsid w:val="000A78A2"/>
    <w:rsid w:val="000B0848"/>
    <w:rsid w:val="000B1492"/>
    <w:rsid w:val="000B1F82"/>
    <w:rsid w:val="000B1F8C"/>
    <w:rsid w:val="000B321B"/>
    <w:rsid w:val="000B593D"/>
    <w:rsid w:val="000B6CE4"/>
    <w:rsid w:val="000B7F95"/>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800"/>
    <w:rsid w:val="00106C80"/>
    <w:rsid w:val="00106E57"/>
    <w:rsid w:val="001114DA"/>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924"/>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DBD"/>
    <w:rsid w:val="00181DEE"/>
    <w:rsid w:val="00182CC9"/>
    <w:rsid w:val="00184A60"/>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3240"/>
    <w:rsid w:val="001A506D"/>
    <w:rsid w:val="001A5515"/>
    <w:rsid w:val="001A70B0"/>
    <w:rsid w:val="001A7533"/>
    <w:rsid w:val="001B1585"/>
    <w:rsid w:val="001B173C"/>
    <w:rsid w:val="001B254C"/>
    <w:rsid w:val="001B264C"/>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6094"/>
    <w:rsid w:val="001D6B9A"/>
    <w:rsid w:val="001D70F9"/>
    <w:rsid w:val="001E0241"/>
    <w:rsid w:val="001E1E18"/>
    <w:rsid w:val="001E228B"/>
    <w:rsid w:val="001E255B"/>
    <w:rsid w:val="001E3089"/>
    <w:rsid w:val="001E5F4A"/>
    <w:rsid w:val="001E7BB6"/>
    <w:rsid w:val="001F155C"/>
    <w:rsid w:val="001F4A40"/>
    <w:rsid w:val="001F63A9"/>
    <w:rsid w:val="0020014A"/>
    <w:rsid w:val="002008E3"/>
    <w:rsid w:val="00201734"/>
    <w:rsid w:val="002045C2"/>
    <w:rsid w:val="00204689"/>
    <w:rsid w:val="00205456"/>
    <w:rsid w:val="00205BD8"/>
    <w:rsid w:val="00212D14"/>
    <w:rsid w:val="002147AA"/>
    <w:rsid w:val="00214A76"/>
    <w:rsid w:val="00215D24"/>
    <w:rsid w:val="002171D3"/>
    <w:rsid w:val="00222D6A"/>
    <w:rsid w:val="00223CE0"/>
    <w:rsid w:val="00224801"/>
    <w:rsid w:val="002255C7"/>
    <w:rsid w:val="002267F3"/>
    <w:rsid w:val="00226E94"/>
    <w:rsid w:val="00231C2F"/>
    <w:rsid w:val="00231E87"/>
    <w:rsid w:val="0023239B"/>
    <w:rsid w:val="002327D5"/>
    <w:rsid w:val="00232A34"/>
    <w:rsid w:val="00234331"/>
    <w:rsid w:val="00240DC2"/>
    <w:rsid w:val="002415D2"/>
    <w:rsid w:val="0024185F"/>
    <w:rsid w:val="0024226F"/>
    <w:rsid w:val="002441C1"/>
    <w:rsid w:val="00246E89"/>
    <w:rsid w:val="00246EF4"/>
    <w:rsid w:val="00250AF0"/>
    <w:rsid w:val="00252307"/>
    <w:rsid w:val="00253581"/>
    <w:rsid w:val="002538F4"/>
    <w:rsid w:val="00254AFE"/>
    <w:rsid w:val="002555BD"/>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2F1D"/>
    <w:rsid w:val="002A522B"/>
    <w:rsid w:val="002A59B0"/>
    <w:rsid w:val="002A6840"/>
    <w:rsid w:val="002B0E69"/>
    <w:rsid w:val="002B1F28"/>
    <w:rsid w:val="002B4168"/>
    <w:rsid w:val="002B4834"/>
    <w:rsid w:val="002B6C2A"/>
    <w:rsid w:val="002C1C9C"/>
    <w:rsid w:val="002C3C47"/>
    <w:rsid w:val="002C428D"/>
    <w:rsid w:val="002C48BD"/>
    <w:rsid w:val="002C5FA3"/>
    <w:rsid w:val="002C613E"/>
    <w:rsid w:val="002C61B0"/>
    <w:rsid w:val="002C7348"/>
    <w:rsid w:val="002D148B"/>
    <w:rsid w:val="002D2423"/>
    <w:rsid w:val="002D3EF8"/>
    <w:rsid w:val="002D44BF"/>
    <w:rsid w:val="002D4709"/>
    <w:rsid w:val="002D5316"/>
    <w:rsid w:val="002E053A"/>
    <w:rsid w:val="002E23B3"/>
    <w:rsid w:val="002E24DE"/>
    <w:rsid w:val="002E51C2"/>
    <w:rsid w:val="002E58CC"/>
    <w:rsid w:val="002E5BC4"/>
    <w:rsid w:val="002E6075"/>
    <w:rsid w:val="002F0DCE"/>
    <w:rsid w:val="002F18FE"/>
    <w:rsid w:val="002F22CB"/>
    <w:rsid w:val="002F5AD1"/>
    <w:rsid w:val="002F6330"/>
    <w:rsid w:val="002F6D80"/>
    <w:rsid w:val="0030098B"/>
    <w:rsid w:val="003017FB"/>
    <w:rsid w:val="00303D37"/>
    <w:rsid w:val="00307ED8"/>
    <w:rsid w:val="003122D2"/>
    <w:rsid w:val="00313024"/>
    <w:rsid w:val="00314D7B"/>
    <w:rsid w:val="00314E97"/>
    <w:rsid w:val="003150C6"/>
    <w:rsid w:val="0031512B"/>
    <w:rsid w:val="00315C72"/>
    <w:rsid w:val="00321029"/>
    <w:rsid w:val="003226C4"/>
    <w:rsid w:val="00322E35"/>
    <w:rsid w:val="0032340A"/>
    <w:rsid w:val="003275C4"/>
    <w:rsid w:val="00330208"/>
    <w:rsid w:val="00330F0A"/>
    <w:rsid w:val="00330F99"/>
    <w:rsid w:val="003311C4"/>
    <w:rsid w:val="00331C76"/>
    <w:rsid w:val="0033280A"/>
    <w:rsid w:val="00333A25"/>
    <w:rsid w:val="00343F24"/>
    <w:rsid w:val="003449B3"/>
    <w:rsid w:val="003452A8"/>
    <w:rsid w:val="0034726E"/>
    <w:rsid w:val="003511E9"/>
    <w:rsid w:val="003513A4"/>
    <w:rsid w:val="00353A05"/>
    <w:rsid w:val="00354D5E"/>
    <w:rsid w:val="00357882"/>
    <w:rsid w:val="003604B7"/>
    <w:rsid w:val="0036171B"/>
    <w:rsid w:val="003619C5"/>
    <w:rsid w:val="00363774"/>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AE9"/>
    <w:rsid w:val="003F2BE1"/>
    <w:rsid w:val="003F4175"/>
    <w:rsid w:val="003F42C0"/>
    <w:rsid w:val="003F6070"/>
    <w:rsid w:val="003F71BA"/>
    <w:rsid w:val="00400C4C"/>
    <w:rsid w:val="004019AE"/>
    <w:rsid w:val="004051F9"/>
    <w:rsid w:val="00413076"/>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6A5A"/>
    <w:rsid w:val="00427138"/>
    <w:rsid w:val="00427480"/>
    <w:rsid w:val="00427AAC"/>
    <w:rsid w:val="0043057A"/>
    <w:rsid w:val="004315DC"/>
    <w:rsid w:val="004316AE"/>
    <w:rsid w:val="0043202E"/>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475D"/>
    <w:rsid w:val="00465A46"/>
    <w:rsid w:val="00465DB5"/>
    <w:rsid w:val="004667D4"/>
    <w:rsid w:val="004672E5"/>
    <w:rsid w:val="00467B73"/>
    <w:rsid w:val="0047195D"/>
    <w:rsid w:val="0047343C"/>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F78"/>
    <w:rsid w:val="004A5E06"/>
    <w:rsid w:val="004A5E43"/>
    <w:rsid w:val="004A6C94"/>
    <w:rsid w:val="004A7809"/>
    <w:rsid w:val="004B173A"/>
    <w:rsid w:val="004B1F09"/>
    <w:rsid w:val="004B274E"/>
    <w:rsid w:val="004B2D72"/>
    <w:rsid w:val="004B31C7"/>
    <w:rsid w:val="004B3241"/>
    <w:rsid w:val="004B4740"/>
    <w:rsid w:val="004B47EF"/>
    <w:rsid w:val="004B50C4"/>
    <w:rsid w:val="004B52C0"/>
    <w:rsid w:val="004B5F5F"/>
    <w:rsid w:val="004B6B70"/>
    <w:rsid w:val="004C0721"/>
    <w:rsid w:val="004C1E67"/>
    <w:rsid w:val="004C455E"/>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7CC6"/>
    <w:rsid w:val="004F1A3A"/>
    <w:rsid w:val="004F2E1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BEF"/>
    <w:rsid w:val="00516B56"/>
    <w:rsid w:val="0051726D"/>
    <w:rsid w:val="0051753F"/>
    <w:rsid w:val="00520223"/>
    <w:rsid w:val="00521CC4"/>
    <w:rsid w:val="00521F2F"/>
    <w:rsid w:val="0052234E"/>
    <w:rsid w:val="00523734"/>
    <w:rsid w:val="00524A12"/>
    <w:rsid w:val="00526FDE"/>
    <w:rsid w:val="00530DC0"/>
    <w:rsid w:val="00531BD1"/>
    <w:rsid w:val="0053418B"/>
    <w:rsid w:val="005360F6"/>
    <w:rsid w:val="005364C2"/>
    <w:rsid w:val="00536ABC"/>
    <w:rsid w:val="005378B1"/>
    <w:rsid w:val="005412CE"/>
    <w:rsid w:val="0054344D"/>
    <w:rsid w:val="00543D31"/>
    <w:rsid w:val="00544AEB"/>
    <w:rsid w:val="00544ECE"/>
    <w:rsid w:val="0054518A"/>
    <w:rsid w:val="00545251"/>
    <w:rsid w:val="0054574B"/>
    <w:rsid w:val="005459BD"/>
    <w:rsid w:val="00546B9A"/>
    <w:rsid w:val="0054754A"/>
    <w:rsid w:val="0055153A"/>
    <w:rsid w:val="005515DC"/>
    <w:rsid w:val="00551E49"/>
    <w:rsid w:val="00552119"/>
    <w:rsid w:val="005534F2"/>
    <w:rsid w:val="00554528"/>
    <w:rsid w:val="00555DF5"/>
    <w:rsid w:val="005560DA"/>
    <w:rsid w:val="0055649A"/>
    <w:rsid w:val="005572DF"/>
    <w:rsid w:val="005574BE"/>
    <w:rsid w:val="005603C6"/>
    <w:rsid w:val="00561D27"/>
    <w:rsid w:val="0056237D"/>
    <w:rsid w:val="00565AC9"/>
    <w:rsid w:val="00565CFD"/>
    <w:rsid w:val="005678E8"/>
    <w:rsid w:val="005715EE"/>
    <w:rsid w:val="005716F5"/>
    <w:rsid w:val="00572AC4"/>
    <w:rsid w:val="0057446E"/>
    <w:rsid w:val="00574E53"/>
    <w:rsid w:val="00575595"/>
    <w:rsid w:val="005756D2"/>
    <w:rsid w:val="00575E63"/>
    <w:rsid w:val="0057750D"/>
    <w:rsid w:val="00580CAB"/>
    <w:rsid w:val="00580ED8"/>
    <w:rsid w:val="00581D74"/>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2D3C"/>
    <w:rsid w:val="005B3070"/>
    <w:rsid w:val="005B3126"/>
    <w:rsid w:val="005B3475"/>
    <w:rsid w:val="005B62E0"/>
    <w:rsid w:val="005B6F8D"/>
    <w:rsid w:val="005B747C"/>
    <w:rsid w:val="005B7927"/>
    <w:rsid w:val="005B7A0B"/>
    <w:rsid w:val="005C06E5"/>
    <w:rsid w:val="005C0C47"/>
    <w:rsid w:val="005C508B"/>
    <w:rsid w:val="005C530F"/>
    <w:rsid w:val="005C53D0"/>
    <w:rsid w:val="005C53E8"/>
    <w:rsid w:val="005C6368"/>
    <w:rsid w:val="005C6565"/>
    <w:rsid w:val="005C6B0C"/>
    <w:rsid w:val="005D0843"/>
    <w:rsid w:val="005D122B"/>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27261"/>
    <w:rsid w:val="006309E9"/>
    <w:rsid w:val="00630D9A"/>
    <w:rsid w:val="006317A5"/>
    <w:rsid w:val="00632CF6"/>
    <w:rsid w:val="00632DA5"/>
    <w:rsid w:val="006335F1"/>
    <w:rsid w:val="00634101"/>
    <w:rsid w:val="006343F2"/>
    <w:rsid w:val="006344CA"/>
    <w:rsid w:val="00634B74"/>
    <w:rsid w:val="00635BFB"/>
    <w:rsid w:val="00636686"/>
    <w:rsid w:val="00636EEB"/>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7021C"/>
    <w:rsid w:val="00671866"/>
    <w:rsid w:val="0067195B"/>
    <w:rsid w:val="006726D1"/>
    <w:rsid w:val="0067301B"/>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3426"/>
    <w:rsid w:val="006B3454"/>
    <w:rsid w:val="006B42EB"/>
    <w:rsid w:val="006B6431"/>
    <w:rsid w:val="006B7C31"/>
    <w:rsid w:val="006C095F"/>
    <w:rsid w:val="006C2689"/>
    <w:rsid w:val="006C3E74"/>
    <w:rsid w:val="006C45C0"/>
    <w:rsid w:val="006C523F"/>
    <w:rsid w:val="006C5629"/>
    <w:rsid w:val="006C5B03"/>
    <w:rsid w:val="006C6062"/>
    <w:rsid w:val="006C6671"/>
    <w:rsid w:val="006C6F12"/>
    <w:rsid w:val="006C727A"/>
    <w:rsid w:val="006C75CF"/>
    <w:rsid w:val="006D469F"/>
    <w:rsid w:val="006D4907"/>
    <w:rsid w:val="006D52F7"/>
    <w:rsid w:val="006D53E9"/>
    <w:rsid w:val="006E0301"/>
    <w:rsid w:val="006E0CEC"/>
    <w:rsid w:val="006E2D3D"/>
    <w:rsid w:val="006E2F08"/>
    <w:rsid w:val="006E6EC6"/>
    <w:rsid w:val="006E7515"/>
    <w:rsid w:val="006F004E"/>
    <w:rsid w:val="006F141E"/>
    <w:rsid w:val="006F2DB7"/>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57D"/>
    <w:rsid w:val="00720E4F"/>
    <w:rsid w:val="00720E65"/>
    <w:rsid w:val="0072149D"/>
    <w:rsid w:val="00721DA2"/>
    <w:rsid w:val="0072235C"/>
    <w:rsid w:val="00722636"/>
    <w:rsid w:val="0072489A"/>
    <w:rsid w:val="00726C6E"/>
    <w:rsid w:val="007274D2"/>
    <w:rsid w:val="00730592"/>
    <w:rsid w:val="007305C1"/>
    <w:rsid w:val="00730C46"/>
    <w:rsid w:val="00731243"/>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552C"/>
    <w:rsid w:val="00755704"/>
    <w:rsid w:val="00755C2A"/>
    <w:rsid w:val="00755C2F"/>
    <w:rsid w:val="00756438"/>
    <w:rsid w:val="00760837"/>
    <w:rsid w:val="00765623"/>
    <w:rsid w:val="00765FF4"/>
    <w:rsid w:val="0076697E"/>
    <w:rsid w:val="0077355E"/>
    <w:rsid w:val="007737DE"/>
    <w:rsid w:val="00776A11"/>
    <w:rsid w:val="00776A54"/>
    <w:rsid w:val="00776F49"/>
    <w:rsid w:val="0077789F"/>
    <w:rsid w:val="007814D5"/>
    <w:rsid w:val="0078213A"/>
    <w:rsid w:val="00783A2B"/>
    <w:rsid w:val="00783C72"/>
    <w:rsid w:val="00786511"/>
    <w:rsid w:val="00796A44"/>
    <w:rsid w:val="007A1363"/>
    <w:rsid w:val="007A1A13"/>
    <w:rsid w:val="007A211F"/>
    <w:rsid w:val="007A22A8"/>
    <w:rsid w:val="007A31E2"/>
    <w:rsid w:val="007A4097"/>
    <w:rsid w:val="007A4561"/>
    <w:rsid w:val="007A5D79"/>
    <w:rsid w:val="007B03DB"/>
    <w:rsid w:val="007B17E8"/>
    <w:rsid w:val="007B40DF"/>
    <w:rsid w:val="007B51B7"/>
    <w:rsid w:val="007B52CD"/>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590"/>
    <w:rsid w:val="007D4A0A"/>
    <w:rsid w:val="007D4AB4"/>
    <w:rsid w:val="007D5EA7"/>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F7D"/>
    <w:rsid w:val="008032BA"/>
    <w:rsid w:val="008074EE"/>
    <w:rsid w:val="00813E24"/>
    <w:rsid w:val="00814D4B"/>
    <w:rsid w:val="0081581B"/>
    <w:rsid w:val="00816D7A"/>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EA3"/>
    <w:rsid w:val="00852745"/>
    <w:rsid w:val="00852B07"/>
    <w:rsid w:val="00855F65"/>
    <w:rsid w:val="00856243"/>
    <w:rsid w:val="00856525"/>
    <w:rsid w:val="00856F81"/>
    <w:rsid w:val="0085777C"/>
    <w:rsid w:val="008623FA"/>
    <w:rsid w:val="008624BC"/>
    <w:rsid w:val="008625DB"/>
    <w:rsid w:val="008636DD"/>
    <w:rsid w:val="00864651"/>
    <w:rsid w:val="0086475C"/>
    <w:rsid w:val="00864DED"/>
    <w:rsid w:val="008659F3"/>
    <w:rsid w:val="00865FAE"/>
    <w:rsid w:val="00866E6E"/>
    <w:rsid w:val="0087061A"/>
    <w:rsid w:val="00873A66"/>
    <w:rsid w:val="00873C73"/>
    <w:rsid w:val="00873FB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1C39"/>
    <w:rsid w:val="00891D52"/>
    <w:rsid w:val="00891EE0"/>
    <w:rsid w:val="00893C31"/>
    <w:rsid w:val="00894A20"/>
    <w:rsid w:val="00895D56"/>
    <w:rsid w:val="00896DB0"/>
    <w:rsid w:val="00896DFA"/>
    <w:rsid w:val="00897118"/>
    <w:rsid w:val="008972CB"/>
    <w:rsid w:val="008976A1"/>
    <w:rsid w:val="008A0D60"/>
    <w:rsid w:val="008A3F53"/>
    <w:rsid w:val="008A4136"/>
    <w:rsid w:val="008A43CC"/>
    <w:rsid w:val="008A4E63"/>
    <w:rsid w:val="008A4F82"/>
    <w:rsid w:val="008A68C0"/>
    <w:rsid w:val="008B0214"/>
    <w:rsid w:val="008B4208"/>
    <w:rsid w:val="008B4BC7"/>
    <w:rsid w:val="008B542F"/>
    <w:rsid w:val="008B6EE7"/>
    <w:rsid w:val="008B6FC6"/>
    <w:rsid w:val="008C0A79"/>
    <w:rsid w:val="008C26AC"/>
    <w:rsid w:val="008C2929"/>
    <w:rsid w:val="008C2975"/>
    <w:rsid w:val="008C2A4E"/>
    <w:rsid w:val="008C4328"/>
    <w:rsid w:val="008C5AAB"/>
    <w:rsid w:val="008C66E9"/>
    <w:rsid w:val="008C6850"/>
    <w:rsid w:val="008C7116"/>
    <w:rsid w:val="008D0170"/>
    <w:rsid w:val="008D0ED8"/>
    <w:rsid w:val="008D1164"/>
    <w:rsid w:val="008D1208"/>
    <w:rsid w:val="008D142F"/>
    <w:rsid w:val="008D1A02"/>
    <w:rsid w:val="008D1D0F"/>
    <w:rsid w:val="008D25F6"/>
    <w:rsid w:val="008D3C3B"/>
    <w:rsid w:val="008D4CA4"/>
    <w:rsid w:val="008D52BD"/>
    <w:rsid w:val="008E095C"/>
    <w:rsid w:val="008E27D4"/>
    <w:rsid w:val="008E3343"/>
    <w:rsid w:val="008E377F"/>
    <w:rsid w:val="008E38CD"/>
    <w:rsid w:val="008E57C4"/>
    <w:rsid w:val="008E5DB3"/>
    <w:rsid w:val="008E667F"/>
    <w:rsid w:val="008E6AD0"/>
    <w:rsid w:val="008F0292"/>
    <w:rsid w:val="008F1083"/>
    <w:rsid w:val="008F2C3E"/>
    <w:rsid w:val="008F3A31"/>
    <w:rsid w:val="008F579C"/>
    <w:rsid w:val="008F65C0"/>
    <w:rsid w:val="008F67A3"/>
    <w:rsid w:val="008F7EFA"/>
    <w:rsid w:val="00900C41"/>
    <w:rsid w:val="00901A18"/>
    <w:rsid w:val="00903072"/>
    <w:rsid w:val="0090338A"/>
    <w:rsid w:val="00903592"/>
    <w:rsid w:val="00903B8E"/>
    <w:rsid w:val="00905314"/>
    <w:rsid w:val="009061CA"/>
    <w:rsid w:val="009065B3"/>
    <w:rsid w:val="00910CEE"/>
    <w:rsid w:val="00911293"/>
    <w:rsid w:val="009115A2"/>
    <w:rsid w:val="00911C8A"/>
    <w:rsid w:val="00912096"/>
    <w:rsid w:val="009131A6"/>
    <w:rsid w:val="00913389"/>
    <w:rsid w:val="0091353D"/>
    <w:rsid w:val="009144C0"/>
    <w:rsid w:val="009149BF"/>
    <w:rsid w:val="009176CC"/>
    <w:rsid w:val="0092234C"/>
    <w:rsid w:val="009227F2"/>
    <w:rsid w:val="00924270"/>
    <w:rsid w:val="00925640"/>
    <w:rsid w:val="00925778"/>
    <w:rsid w:val="00926BFC"/>
    <w:rsid w:val="00931F9D"/>
    <w:rsid w:val="00932363"/>
    <w:rsid w:val="009328E4"/>
    <w:rsid w:val="00933D97"/>
    <w:rsid w:val="00934407"/>
    <w:rsid w:val="00934ADD"/>
    <w:rsid w:val="009352FA"/>
    <w:rsid w:val="00935C75"/>
    <w:rsid w:val="00936381"/>
    <w:rsid w:val="009366FE"/>
    <w:rsid w:val="00936DD0"/>
    <w:rsid w:val="00937414"/>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5A9B"/>
    <w:rsid w:val="00956DD3"/>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C9B"/>
    <w:rsid w:val="00973D12"/>
    <w:rsid w:val="009749F8"/>
    <w:rsid w:val="0098100A"/>
    <w:rsid w:val="00981839"/>
    <w:rsid w:val="009826D7"/>
    <w:rsid w:val="00986478"/>
    <w:rsid w:val="00991DAF"/>
    <w:rsid w:val="009925F9"/>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E1C"/>
    <w:rsid w:val="009C5F0C"/>
    <w:rsid w:val="009C60ED"/>
    <w:rsid w:val="009C6182"/>
    <w:rsid w:val="009D1A1A"/>
    <w:rsid w:val="009D43E0"/>
    <w:rsid w:val="009D5BC5"/>
    <w:rsid w:val="009D680E"/>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10B7E"/>
    <w:rsid w:val="00A10C5B"/>
    <w:rsid w:val="00A10EAB"/>
    <w:rsid w:val="00A116B9"/>
    <w:rsid w:val="00A11E56"/>
    <w:rsid w:val="00A12B8E"/>
    <w:rsid w:val="00A14597"/>
    <w:rsid w:val="00A147D6"/>
    <w:rsid w:val="00A16725"/>
    <w:rsid w:val="00A1741B"/>
    <w:rsid w:val="00A23817"/>
    <w:rsid w:val="00A25FA0"/>
    <w:rsid w:val="00A26E34"/>
    <w:rsid w:val="00A27D3B"/>
    <w:rsid w:val="00A30FDE"/>
    <w:rsid w:val="00A31176"/>
    <w:rsid w:val="00A31C1E"/>
    <w:rsid w:val="00A329AB"/>
    <w:rsid w:val="00A32B2D"/>
    <w:rsid w:val="00A33844"/>
    <w:rsid w:val="00A366A4"/>
    <w:rsid w:val="00A377C6"/>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73C5"/>
    <w:rsid w:val="00A577B5"/>
    <w:rsid w:val="00A601B8"/>
    <w:rsid w:val="00A638EB"/>
    <w:rsid w:val="00A64745"/>
    <w:rsid w:val="00A7048D"/>
    <w:rsid w:val="00A71176"/>
    <w:rsid w:val="00A7284E"/>
    <w:rsid w:val="00A7418C"/>
    <w:rsid w:val="00A7490B"/>
    <w:rsid w:val="00A74F09"/>
    <w:rsid w:val="00A74FF0"/>
    <w:rsid w:val="00A75DF6"/>
    <w:rsid w:val="00A7776A"/>
    <w:rsid w:val="00A777AC"/>
    <w:rsid w:val="00A77C87"/>
    <w:rsid w:val="00A77E5F"/>
    <w:rsid w:val="00A805E1"/>
    <w:rsid w:val="00A81F36"/>
    <w:rsid w:val="00A82CA1"/>
    <w:rsid w:val="00A82CC8"/>
    <w:rsid w:val="00A82EB1"/>
    <w:rsid w:val="00A84001"/>
    <w:rsid w:val="00A855BE"/>
    <w:rsid w:val="00A85F1C"/>
    <w:rsid w:val="00A8661E"/>
    <w:rsid w:val="00A90049"/>
    <w:rsid w:val="00A90855"/>
    <w:rsid w:val="00A921A8"/>
    <w:rsid w:val="00A9234A"/>
    <w:rsid w:val="00A94050"/>
    <w:rsid w:val="00A96B5A"/>
    <w:rsid w:val="00AA0F8A"/>
    <w:rsid w:val="00AA15FF"/>
    <w:rsid w:val="00AA182D"/>
    <w:rsid w:val="00AA5CDB"/>
    <w:rsid w:val="00AA67A7"/>
    <w:rsid w:val="00AA6FD7"/>
    <w:rsid w:val="00AB049C"/>
    <w:rsid w:val="00AB1638"/>
    <w:rsid w:val="00AB2209"/>
    <w:rsid w:val="00AB2B5D"/>
    <w:rsid w:val="00AB2CE9"/>
    <w:rsid w:val="00AB618C"/>
    <w:rsid w:val="00AB69F8"/>
    <w:rsid w:val="00AB7A5E"/>
    <w:rsid w:val="00AC0097"/>
    <w:rsid w:val="00AC0645"/>
    <w:rsid w:val="00AC4222"/>
    <w:rsid w:val="00AC4B4D"/>
    <w:rsid w:val="00AC5D33"/>
    <w:rsid w:val="00AC7F0F"/>
    <w:rsid w:val="00AC7F1E"/>
    <w:rsid w:val="00AD2C6F"/>
    <w:rsid w:val="00AD355A"/>
    <w:rsid w:val="00AD4529"/>
    <w:rsid w:val="00AD6349"/>
    <w:rsid w:val="00AD6527"/>
    <w:rsid w:val="00AD6A69"/>
    <w:rsid w:val="00AD6F5F"/>
    <w:rsid w:val="00AD761B"/>
    <w:rsid w:val="00AE0BB8"/>
    <w:rsid w:val="00AE3441"/>
    <w:rsid w:val="00AF01C9"/>
    <w:rsid w:val="00AF09AD"/>
    <w:rsid w:val="00AF1B06"/>
    <w:rsid w:val="00AF3318"/>
    <w:rsid w:val="00AF4299"/>
    <w:rsid w:val="00AF4ED0"/>
    <w:rsid w:val="00AF5106"/>
    <w:rsid w:val="00AF624E"/>
    <w:rsid w:val="00AF68FC"/>
    <w:rsid w:val="00AF770A"/>
    <w:rsid w:val="00B01CDE"/>
    <w:rsid w:val="00B03FDD"/>
    <w:rsid w:val="00B0731A"/>
    <w:rsid w:val="00B10F64"/>
    <w:rsid w:val="00B10FF6"/>
    <w:rsid w:val="00B11F00"/>
    <w:rsid w:val="00B14B7B"/>
    <w:rsid w:val="00B16911"/>
    <w:rsid w:val="00B169E7"/>
    <w:rsid w:val="00B2088B"/>
    <w:rsid w:val="00B233CA"/>
    <w:rsid w:val="00B23C49"/>
    <w:rsid w:val="00B26CB2"/>
    <w:rsid w:val="00B2737D"/>
    <w:rsid w:val="00B279FD"/>
    <w:rsid w:val="00B30359"/>
    <w:rsid w:val="00B309F9"/>
    <w:rsid w:val="00B30F8C"/>
    <w:rsid w:val="00B31023"/>
    <w:rsid w:val="00B326EA"/>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2852"/>
    <w:rsid w:val="00B53209"/>
    <w:rsid w:val="00B56321"/>
    <w:rsid w:val="00B56F18"/>
    <w:rsid w:val="00B612F4"/>
    <w:rsid w:val="00B639B4"/>
    <w:rsid w:val="00B63A66"/>
    <w:rsid w:val="00B64106"/>
    <w:rsid w:val="00B64C34"/>
    <w:rsid w:val="00B64FB8"/>
    <w:rsid w:val="00B66D9D"/>
    <w:rsid w:val="00B709FE"/>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28A"/>
    <w:rsid w:val="00B92F4F"/>
    <w:rsid w:val="00B94328"/>
    <w:rsid w:val="00B94662"/>
    <w:rsid w:val="00B96853"/>
    <w:rsid w:val="00B96BDF"/>
    <w:rsid w:val="00B96EA1"/>
    <w:rsid w:val="00BA0707"/>
    <w:rsid w:val="00BA0C6E"/>
    <w:rsid w:val="00BA1AF5"/>
    <w:rsid w:val="00BA1B5E"/>
    <w:rsid w:val="00BA2038"/>
    <w:rsid w:val="00BA647A"/>
    <w:rsid w:val="00BA68CD"/>
    <w:rsid w:val="00BA6D43"/>
    <w:rsid w:val="00BA7F18"/>
    <w:rsid w:val="00BB0433"/>
    <w:rsid w:val="00BB3DE4"/>
    <w:rsid w:val="00BB57C1"/>
    <w:rsid w:val="00BB6F82"/>
    <w:rsid w:val="00BB7630"/>
    <w:rsid w:val="00BB76FE"/>
    <w:rsid w:val="00BB7F5C"/>
    <w:rsid w:val="00BC063C"/>
    <w:rsid w:val="00BC06CA"/>
    <w:rsid w:val="00BC0D67"/>
    <w:rsid w:val="00BC27CF"/>
    <w:rsid w:val="00BC2AFE"/>
    <w:rsid w:val="00BC2FC3"/>
    <w:rsid w:val="00BC31C3"/>
    <w:rsid w:val="00BC37F0"/>
    <w:rsid w:val="00BC3DB1"/>
    <w:rsid w:val="00BC6BF5"/>
    <w:rsid w:val="00BC6E6C"/>
    <w:rsid w:val="00BD182C"/>
    <w:rsid w:val="00BD34E1"/>
    <w:rsid w:val="00BD548F"/>
    <w:rsid w:val="00BD7CE7"/>
    <w:rsid w:val="00BE121F"/>
    <w:rsid w:val="00BE161C"/>
    <w:rsid w:val="00BE37CE"/>
    <w:rsid w:val="00BE3BDF"/>
    <w:rsid w:val="00BE3F07"/>
    <w:rsid w:val="00BE4F07"/>
    <w:rsid w:val="00BE579D"/>
    <w:rsid w:val="00BE5A2B"/>
    <w:rsid w:val="00BE5F23"/>
    <w:rsid w:val="00BF0990"/>
    <w:rsid w:val="00BF0C8F"/>
    <w:rsid w:val="00BF50D7"/>
    <w:rsid w:val="00BF6485"/>
    <w:rsid w:val="00BF7BF6"/>
    <w:rsid w:val="00C001E1"/>
    <w:rsid w:val="00C03CD3"/>
    <w:rsid w:val="00C04229"/>
    <w:rsid w:val="00C05F0A"/>
    <w:rsid w:val="00C062AE"/>
    <w:rsid w:val="00C06457"/>
    <w:rsid w:val="00C079BF"/>
    <w:rsid w:val="00C107C3"/>
    <w:rsid w:val="00C159B2"/>
    <w:rsid w:val="00C15D4D"/>
    <w:rsid w:val="00C15DEE"/>
    <w:rsid w:val="00C2028B"/>
    <w:rsid w:val="00C20809"/>
    <w:rsid w:val="00C213BF"/>
    <w:rsid w:val="00C21C54"/>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3456"/>
    <w:rsid w:val="00C335C4"/>
    <w:rsid w:val="00C34510"/>
    <w:rsid w:val="00C34CCB"/>
    <w:rsid w:val="00C34F6A"/>
    <w:rsid w:val="00C3502C"/>
    <w:rsid w:val="00C354B0"/>
    <w:rsid w:val="00C35E27"/>
    <w:rsid w:val="00C37727"/>
    <w:rsid w:val="00C4095B"/>
    <w:rsid w:val="00C437E2"/>
    <w:rsid w:val="00C43B39"/>
    <w:rsid w:val="00C45B7A"/>
    <w:rsid w:val="00C45EE8"/>
    <w:rsid w:val="00C46F55"/>
    <w:rsid w:val="00C50627"/>
    <w:rsid w:val="00C516CE"/>
    <w:rsid w:val="00C53F64"/>
    <w:rsid w:val="00C54248"/>
    <w:rsid w:val="00C553CA"/>
    <w:rsid w:val="00C555CE"/>
    <w:rsid w:val="00C559B0"/>
    <w:rsid w:val="00C55B86"/>
    <w:rsid w:val="00C57EF1"/>
    <w:rsid w:val="00C62793"/>
    <w:rsid w:val="00C62806"/>
    <w:rsid w:val="00C63065"/>
    <w:rsid w:val="00C6362E"/>
    <w:rsid w:val="00C6443C"/>
    <w:rsid w:val="00C65170"/>
    <w:rsid w:val="00C70646"/>
    <w:rsid w:val="00C70E00"/>
    <w:rsid w:val="00C7263C"/>
    <w:rsid w:val="00C735E6"/>
    <w:rsid w:val="00C74ACA"/>
    <w:rsid w:val="00C75513"/>
    <w:rsid w:val="00C765C0"/>
    <w:rsid w:val="00C76E82"/>
    <w:rsid w:val="00C77008"/>
    <w:rsid w:val="00C80106"/>
    <w:rsid w:val="00C8083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24A"/>
    <w:rsid w:val="00CA0215"/>
    <w:rsid w:val="00CA0962"/>
    <w:rsid w:val="00CA0E02"/>
    <w:rsid w:val="00CA0F59"/>
    <w:rsid w:val="00CA2960"/>
    <w:rsid w:val="00CA2ECB"/>
    <w:rsid w:val="00CA2F0A"/>
    <w:rsid w:val="00CA2F3B"/>
    <w:rsid w:val="00CA69DF"/>
    <w:rsid w:val="00CA7FFA"/>
    <w:rsid w:val="00CB077C"/>
    <w:rsid w:val="00CB0AEF"/>
    <w:rsid w:val="00CB1744"/>
    <w:rsid w:val="00CB3F49"/>
    <w:rsid w:val="00CB3F8A"/>
    <w:rsid w:val="00CB41A6"/>
    <w:rsid w:val="00CB436F"/>
    <w:rsid w:val="00CB6F5D"/>
    <w:rsid w:val="00CC00B4"/>
    <w:rsid w:val="00CC0D7B"/>
    <w:rsid w:val="00CC0E0E"/>
    <w:rsid w:val="00CC1FCD"/>
    <w:rsid w:val="00CC2D5D"/>
    <w:rsid w:val="00CC4A52"/>
    <w:rsid w:val="00CC6863"/>
    <w:rsid w:val="00CD2027"/>
    <w:rsid w:val="00CD2BB2"/>
    <w:rsid w:val="00CD2F5B"/>
    <w:rsid w:val="00CD2FEE"/>
    <w:rsid w:val="00CD399C"/>
    <w:rsid w:val="00CD412A"/>
    <w:rsid w:val="00CD4479"/>
    <w:rsid w:val="00CD4C5B"/>
    <w:rsid w:val="00CD4C8C"/>
    <w:rsid w:val="00CD62AA"/>
    <w:rsid w:val="00CE06DD"/>
    <w:rsid w:val="00CE1B51"/>
    <w:rsid w:val="00CE2127"/>
    <w:rsid w:val="00CE39DA"/>
    <w:rsid w:val="00CE4F0C"/>
    <w:rsid w:val="00CE6029"/>
    <w:rsid w:val="00CE62DD"/>
    <w:rsid w:val="00CE7D86"/>
    <w:rsid w:val="00CF0C23"/>
    <w:rsid w:val="00CF2B05"/>
    <w:rsid w:val="00CF3D65"/>
    <w:rsid w:val="00CF5853"/>
    <w:rsid w:val="00CF60E9"/>
    <w:rsid w:val="00CF6102"/>
    <w:rsid w:val="00CF6B76"/>
    <w:rsid w:val="00D009C0"/>
    <w:rsid w:val="00D00CE1"/>
    <w:rsid w:val="00D01203"/>
    <w:rsid w:val="00D01F45"/>
    <w:rsid w:val="00D04796"/>
    <w:rsid w:val="00D04950"/>
    <w:rsid w:val="00D05E61"/>
    <w:rsid w:val="00D06B22"/>
    <w:rsid w:val="00D06D50"/>
    <w:rsid w:val="00D10551"/>
    <w:rsid w:val="00D1103F"/>
    <w:rsid w:val="00D12543"/>
    <w:rsid w:val="00D12910"/>
    <w:rsid w:val="00D12C8C"/>
    <w:rsid w:val="00D12DF5"/>
    <w:rsid w:val="00D1333E"/>
    <w:rsid w:val="00D211A3"/>
    <w:rsid w:val="00D21962"/>
    <w:rsid w:val="00D2405A"/>
    <w:rsid w:val="00D2477E"/>
    <w:rsid w:val="00D24AEE"/>
    <w:rsid w:val="00D254B5"/>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4891"/>
    <w:rsid w:val="00D656D8"/>
    <w:rsid w:val="00D70424"/>
    <w:rsid w:val="00D70C48"/>
    <w:rsid w:val="00D70E0C"/>
    <w:rsid w:val="00D71A76"/>
    <w:rsid w:val="00D7261A"/>
    <w:rsid w:val="00D73D5D"/>
    <w:rsid w:val="00D76741"/>
    <w:rsid w:val="00D7747C"/>
    <w:rsid w:val="00D77B21"/>
    <w:rsid w:val="00D81099"/>
    <w:rsid w:val="00D811E6"/>
    <w:rsid w:val="00D8165D"/>
    <w:rsid w:val="00D81742"/>
    <w:rsid w:val="00D8309C"/>
    <w:rsid w:val="00D84A3D"/>
    <w:rsid w:val="00D86DEC"/>
    <w:rsid w:val="00D87DC1"/>
    <w:rsid w:val="00D87FA7"/>
    <w:rsid w:val="00D9166F"/>
    <w:rsid w:val="00D9177D"/>
    <w:rsid w:val="00D9399E"/>
    <w:rsid w:val="00D95122"/>
    <w:rsid w:val="00D96E95"/>
    <w:rsid w:val="00D974E7"/>
    <w:rsid w:val="00D975DB"/>
    <w:rsid w:val="00DA0276"/>
    <w:rsid w:val="00DA09C1"/>
    <w:rsid w:val="00DA2A51"/>
    <w:rsid w:val="00DA57D9"/>
    <w:rsid w:val="00DA70E4"/>
    <w:rsid w:val="00DA736C"/>
    <w:rsid w:val="00DB0311"/>
    <w:rsid w:val="00DB127C"/>
    <w:rsid w:val="00DB1BB9"/>
    <w:rsid w:val="00DB333B"/>
    <w:rsid w:val="00DB6345"/>
    <w:rsid w:val="00DB7715"/>
    <w:rsid w:val="00DC227D"/>
    <w:rsid w:val="00DC4300"/>
    <w:rsid w:val="00DC4B40"/>
    <w:rsid w:val="00DC4CB0"/>
    <w:rsid w:val="00DC5FB7"/>
    <w:rsid w:val="00DC71B2"/>
    <w:rsid w:val="00DD05EB"/>
    <w:rsid w:val="00DD0D65"/>
    <w:rsid w:val="00DD2C96"/>
    <w:rsid w:val="00DD4060"/>
    <w:rsid w:val="00DD4679"/>
    <w:rsid w:val="00DD6031"/>
    <w:rsid w:val="00DD6C0F"/>
    <w:rsid w:val="00DE0A25"/>
    <w:rsid w:val="00DE1FE5"/>
    <w:rsid w:val="00DE3193"/>
    <w:rsid w:val="00DE32FC"/>
    <w:rsid w:val="00DE38CE"/>
    <w:rsid w:val="00DE4357"/>
    <w:rsid w:val="00DE492B"/>
    <w:rsid w:val="00DE5572"/>
    <w:rsid w:val="00DE58BF"/>
    <w:rsid w:val="00DE660B"/>
    <w:rsid w:val="00DE7480"/>
    <w:rsid w:val="00DF40EF"/>
    <w:rsid w:val="00DF5492"/>
    <w:rsid w:val="00DF70B3"/>
    <w:rsid w:val="00DF7F99"/>
    <w:rsid w:val="00E0158E"/>
    <w:rsid w:val="00E02376"/>
    <w:rsid w:val="00E02CF2"/>
    <w:rsid w:val="00E03837"/>
    <w:rsid w:val="00E043E7"/>
    <w:rsid w:val="00E048B9"/>
    <w:rsid w:val="00E05442"/>
    <w:rsid w:val="00E12365"/>
    <w:rsid w:val="00E130D0"/>
    <w:rsid w:val="00E135DC"/>
    <w:rsid w:val="00E21320"/>
    <w:rsid w:val="00E222A9"/>
    <w:rsid w:val="00E23067"/>
    <w:rsid w:val="00E248C3"/>
    <w:rsid w:val="00E24A1B"/>
    <w:rsid w:val="00E25820"/>
    <w:rsid w:val="00E2659A"/>
    <w:rsid w:val="00E27C04"/>
    <w:rsid w:val="00E27EDD"/>
    <w:rsid w:val="00E304B6"/>
    <w:rsid w:val="00E31A63"/>
    <w:rsid w:val="00E31B44"/>
    <w:rsid w:val="00E32A70"/>
    <w:rsid w:val="00E32D61"/>
    <w:rsid w:val="00E3390D"/>
    <w:rsid w:val="00E341DF"/>
    <w:rsid w:val="00E3622E"/>
    <w:rsid w:val="00E37458"/>
    <w:rsid w:val="00E416F8"/>
    <w:rsid w:val="00E4215F"/>
    <w:rsid w:val="00E435E6"/>
    <w:rsid w:val="00E43981"/>
    <w:rsid w:val="00E45287"/>
    <w:rsid w:val="00E45D57"/>
    <w:rsid w:val="00E466CA"/>
    <w:rsid w:val="00E46742"/>
    <w:rsid w:val="00E46C2E"/>
    <w:rsid w:val="00E4791F"/>
    <w:rsid w:val="00E52793"/>
    <w:rsid w:val="00E52B4B"/>
    <w:rsid w:val="00E534C6"/>
    <w:rsid w:val="00E53BDE"/>
    <w:rsid w:val="00E54100"/>
    <w:rsid w:val="00E54769"/>
    <w:rsid w:val="00E55905"/>
    <w:rsid w:val="00E55F1A"/>
    <w:rsid w:val="00E57699"/>
    <w:rsid w:val="00E576F3"/>
    <w:rsid w:val="00E57E5A"/>
    <w:rsid w:val="00E60DE8"/>
    <w:rsid w:val="00E63616"/>
    <w:rsid w:val="00E6544A"/>
    <w:rsid w:val="00E66404"/>
    <w:rsid w:val="00E66877"/>
    <w:rsid w:val="00E66FC2"/>
    <w:rsid w:val="00E677D1"/>
    <w:rsid w:val="00E67EF1"/>
    <w:rsid w:val="00E81B85"/>
    <w:rsid w:val="00E83C0B"/>
    <w:rsid w:val="00E83D6D"/>
    <w:rsid w:val="00E8574C"/>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A76A3"/>
    <w:rsid w:val="00EB0A1B"/>
    <w:rsid w:val="00EB12EA"/>
    <w:rsid w:val="00EB19CA"/>
    <w:rsid w:val="00EB4BB6"/>
    <w:rsid w:val="00EB6470"/>
    <w:rsid w:val="00EB69F7"/>
    <w:rsid w:val="00EB70DA"/>
    <w:rsid w:val="00EC2891"/>
    <w:rsid w:val="00EC440F"/>
    <w:rsid w:val="00EC4BA1"/>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AEC"/>
    <w:rsid w:val="00F40182"/>
    <w:rsid w:val="00F421CE"/>
    <w:rsid w:val="00F42A56"/>
    <w:rsid w:val="00F44692"/>
    <w:rsid w:val="00F44C94"/>
    <w:rsid w:val="00F460BE"/>
    <w:rsid w:val="00F466A8"/>
    <w:rsid w:val="00F524B1"/>
    <w:rsid w:val="00F54317"/>
    <w:rsid w:val="00F55B0D"/>
    <w:rsid w:val="00F562AF"/>
    <w:rsid w:val="00F56E46"/>
    <w:rsid w:val="00F576A8"/>
    <w:rsid w:val="00F57BA0"/>
    <w:rsid w:val="00F57C16"/>
    <w:rsid w:val="00F600EA"/>
    <w:rsid w:val="00F6231A"/>
    <w:rsid w:val="00F62868"/>
    <w:rsid w:val="00F63701"/>
    <w:rsid w:val="00F64B90"/>
    <w:rsid w:val="00F65FDD"/>
    <w:rsid w:val="00F6617D"/>
    <w:rsid w:val="00F665B4"/>
    <w:rsid w:val="00F66AD6"/>
    <w:rsid w:val="00F67072"/>
    <w:rsid w:val="00F67BFF"/>
    <w:rsid w:val="00F701CF"/>
    <w:rsid w:val="00F71F20"/>
    <w:rsid w:val="00F72740"/>
    <w:rsid w:val="00F7544D"/>
    <w:rsid w:val="00F75FE0"/>
    <w:rsid w:val="00F75FF8"/>
    <w:rsid w:val="00F775E2"/>
    <w:rsid w:val="00F82B39"/>
    <w:rsid w:val="00F8344F"/>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2426"/>
    <w:rsid w:val="00FB2D5E"/>
    <w:rsid w:val="00FB3161"/>
    <w:rsid w:val="00FB4E4C"/>
    <w:rsid w:val="00FB5E8E"/>
    <w:rsid w:val="00FB6D31"/>
    <w:rsid w:val="00FB73A5"/>
    <w:rsid w:val="00FC12A8"/>
    <w:rsid w:val="00FC1794"/>
    <w:rsid w:val="00FC2777"/>
    <w:rsid w:val="00FC5EE1"/>
    <w:rsid w:val="00FC7573"/>
    <w:rsid w:val="00FC772B"/>
    <w:rsid w:val="00FC7A66"/>
    <w:rsid w:val="00FD053A"/>
    <w:rsid w:val="00FD0964"/>
    <w:rsid w:val="00FD1A91"/>
    <w:rsid w:val="00FD1F74"/>
    <w:rsid w:val="00FD5AE5"/>
    <w:rsid w:val="00FD705D"/>
    <w:rsid w:val="00FE1F11"/>
    <w:rsid w:val="00FE20EE"/>
    <w:rsid w:val="00FE2E7F"/>
    <w:rsid w:val="00FE331F"/>
    <w:rsid w:val="00FE4FEA"/>
    <w:rsid w:val="00FE6CBF"/>
    <w:rsid w:val="00FF15C7"/>
    <w:rsid w:val="00FF3335"/>
    <w:rsid w:val="00FF34C5"/>
    <w:rsid w:val="00FF41AD"/>
    <w:rsid w:val="00FF4BA5"/>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cs="Arial Unicode MS"/>
      <w:b/>
      <w:bCs/>
      <w:kern w:val="32"/>
      <w:sz w:val="32"/>
      <w:szCs w:val="32"/>
      <w:lang w:bidi="si-LK"/>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cs="Arial Unicode MS"/>
      <w:b/>
      <w:bCs/>
      <w:sz w:val="26"/>
      <w:szCs w:val="26"/>
      <w:lang w:bidi="si-LK"/>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cs="Arial Unicode MS"/>
      <w:sz w:val="16"/>
      <w:szCs w:val="16"/>
      <w:lang w:bidi="si-LK"/>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rPr>
      <w:rFonts w:cs="Arial Unicode MS"/>
      <w:lang w:bidi="si-LK"/>
    </w:r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rFonts w:cs="Arial Unicode MS"/>
      <w:lang w:eastAsia="en-US" w:bidi="si-LK"/>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eaderChar"/>
    <w:rsid w:val="00903592"/>
    <w:pPr>
      <w:tabs>
        <w:tab w:val="center" w:pos="4536"/>
        <w:tab w:val="right" w:pos="9072"/>
      </w:tabs>
      <w:jc w:val="left"/>
    </w:pPr>
    <w:rPr>
      <w:rFonts w:cs="Arial Unicode MS"/>
      <w:lang w:bidi="si-LK"/>
    </w:rPr>
  </w:style>
  <w:style w:type="character" w:customStyle="1" w:styleId="HeaderChar">
    <w:name w:val="Header Char"/>
    <w:link w:val="Header"/>
    <w:locked/>
    <w:rsid w:val="00903592"/>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4133-E35C-4443-A3B3-F5EC0D36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1757</Words>
  <Characters>10019</Characters>
  <Application>Microsoft Office Word</Application>
  <DocSecurity>0</DocSecurity>
  <Lines>0</Lines>
  <Paragraphs>0</Paragraphs>
  <ScaleCrop>false</ScaleCrop>
  <Company>UVSR</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2012-09-24T12:03:00Z</cp:lastPrinted>
  <dcterms:created xsi:type="dcterms:W3CDTF">2013-05-31T18:16:00Z</dcterms:created>
  <dcterms:modified xsi:type="dcterms:W3CDTF">2013-05-31T18:16:00Z</dcterms:modified>
</cp:coreProperties>
</file>