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5321BF">
        <w:rPr>
          <w:rFonts w:ascii="Times New Roman" w:hAnsi="Times New Roman" w:cs="Times New Roman"/>
          <w:sz w:val="24"/>
          <w:szCs w:val="24"/>
        </w:rPr>
        <w:t xml:space="preserve">skupina </w:t>
      </w:r>
      <w:r w:rsidR="00B142FE">
        <w:rPr>
          <w:rFonts w:ascii="Times New Roman" w:hAnsi="Times New Roman" w:cs="Times New Roman"/>
          <w:sz w:val="24"/>
          <w:szCs w:val="24"/>
        </w:rPr>
        <w:t>poslan</w:t>
      </w:r>
      <w:r w:rsidR="005321BF">
        <w:rPr>
          <w:rFonts w:ascii="Times New Roman" w:hAnsi="Times New Roman" w:cs="Times New Roman"/>
          <w:sz w:val="24"/>
          <w:szCs w:val="24"/>
        </w:rPr>
        <w:t xml:space="preserve">cov </w:t>
      </w:r>
      <w:r w:rsidR="00B142FE">
        <w:rPr>
          <w:rFonts w:ascii="Times New Roman" w:hAnsi="Times New Roman" w:cs="Times New Roman"/>
          <w:sz w:val="24"/>
          <w:szCs w:val="24"/>
        </w:rPr>
        <w:t>Národnej rady Slovenskej republiky</w:t>
      </w:r>
      <w:r w:rsidR="00E562C5">
        <w:rPr>
          <w:rFonts w:ascii="Times New Roman" w:hAnsi="Times New Roman" w:cs="Times New Roman"/>
          <w:sz w:val="24"/>
          <w:szCs w:val="24"/>
        </w:rPr>
        <w:t xml:space="preserve"> </w:t>
      </w:r>
      <w:r w:rsidRPr="00E562C5" w:rsidR="00E562C5">
        <w:rPr>
          <w:rFonts w:ascii="Times New Roman" w:hAnsi="Times New Roman" w:cs="Times New Roman"/>
          <w:sz w:val="24"/>
          <w:szCs w:val="24"/>
        </w:rPr>
        <w:t>Ing. Pavol Frešo</w:t>
      </w:r>
      <w:r w:rsidR="00E562C5">
        <w:rPr>
          <w:rFonts w:ascii="Times New Roman" w:hAnsi="Times New Roman" w:cs="Times New Roman"/>
          <w:sz w:val="24"/>
          <w:szCs w:val="24"/>
        </w:rPr>
        <w:t xml:space="preserve"> a</w:t>
      </w:r>
      <w:r w:rsidR="00D46A26">
        <w:rPr>
          <w:rFonts w:ascii="Times New Roman" w:hAnsi="Times New Roman" w:cs="Times New Roman"/>
          <w:sz w:val="24"/>
          <w:szCs w:val="24"/>
        </w:rPr>
        <w:t xml:space="preserve"> </w:t>
      </w:r>
      <w:r w:rsidR="005321BF">
        <w:rPr>
          <w:rFonts w:ascii="Times New Roman" w:hAnsi="Times New Roman" w:cs="Times New Roman"/>
          <w:sz w:val="24"/>
          <w:szCs w:val="24"/>
        </w:rPr>
        <w:t xml:space="preserve">Ing. </w:t>
      </w:r>
      <w:r w:rsidR="00B142FE">
        <w:rPr>
          <w:rFonts w:ascii="Times New Roman" w:hAnsi="Times New Roman" w:cs="Times New Roman"/>
          <w:sz w:val="24"/>
          <w:szCs w:val="24"/>
        </w:rPr>
        <w:t>Ľudovít Kaník</w:t>
      </w:r>
      <w:r w:rsidR="00E562C5">
        <w:rPr>
          <w:rFonts w:ascii="Times New Roman" w:hAnsi="Times New Roman" w:cs="Times New Roman"/>
          <w:sz w:val="24"/>
          <w:szCs w:val="24"/>
        </w:rPr>
        <w:t>.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62C5" w:rsidRPr="00E562C5" w:rsidP="00E562C5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 xml:space="preserve">ktorým </w:t>
      </w:r>
      <w:r w:rsidR="00B142FE">
        <w:rPr>
          <w:rFonts w:ascii="Times New Roman" w:hAnsi="Times New Roman" w:cs="Times New Roman"/>
          <w:sz w:val="24"/>
          <w:szCs w:val="24"/>
        </w:rPr>
        <w:t xml:space="preserve">sa mení a dopĺňa zákon </w:t>
      </w:r>
      <w:r w:rsidRPr="00E562C5">
        <w:rPr>
          <w:rFonts w:ascii="Times New Roman" w:hAnsi="Times New Roman" w:cs="Times New Roman"/>
          <w:sz w:val="24"/>
          <w:szCs w:val="24"/>
        </w:rPr>
        <w:t>č. 302/2001 Z.z. o samospráve vyšších územných celkov (zákon o samosprávnych krajoch)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E562C5" w:rsidRPr="00E562C5" w:rsidP="00E562C5">
      <w:pPr>
        <w:bidi w:val="0"/>
        <w:rPr>
          <w:rFonts w:ascii="Times New Roman" w:hAnsi="Times New Roman" w:cs="Times New Roman"/>
          <w:sz w:val="24"/>
          <w:szCs w:val="24"/>
          <w:u w:val="single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 xml:space="preserve">ktorým sa mení a dopĺňa zákon </w:t>
      </w:r>
      <w:r w:rsidRPr="00E562C5">
        <w:rPr>
          <w:rFonts w:ascii="Times New Roman" w:hAnsi="Times New Roman" w:cs="Times New Roman"/>
          <w:sz w:val="24"/>
          <w:szCs w:val="24"/>
        </w:rPr>
        <w:t>č. 302/2001 Z.z. o samospráve vyšších územných celkov (zákon o samosprávnych krajoch)</w:t>
      </w:r>
    </w:p>
    <w:p w:rsidR="00CB0AC7" w:rsidRPr="00CB0AC7" w:rsidP="00CB0AC7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E562C5">
              <w:rPr>
                <w:rFonts w:ascii="Times New Roman" w:hAnsi="Times New Roman"/>
              </w:rPr>
              <w:t>X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A79F4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2A79F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E562C5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E562C5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E562C5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56D95"/>
    <w:rsid w:val="002A79F4"/>
    <w:rsid w:val="0040761B"/>
    <w:rsid w:val="004936A5"/>
    <w:rsid w:val="005321BF"/>
    <w:rsid w:val="0059572D"/>
    <w:rsid w:val="00696716"/>
    <w:rsid w:val="007370C7"/>
    <w:rsid w:val="00756EB3"/>
    <w:rsid w:val="007B494E"/>
    <w:rsid w:val="008170F7"/>
    <w:rsid w:val="00976371"/>
    <w:rsid w:val="009A74C3"/>
    <w:rsid w:val="009F092F"/>
    <w:rsid w:val="00A2108D"/>
    <w:rsid w:val="00A455C6"/>
    <w:rsid w:val="00B142FE"/>
    <w:rsid w:val="00C36283"/>
    <w:rsid w:val="00CA7F98"/>
    <w:rsid w:val="00CB0AC7"/>
    <w:rsid w:val="00CF0A98"/>
    <w:rsid w:val="00D46A26"/>
    <w:rsid w:val="00DC654C"/>
    <w:rsid w:val="00E562C5"/>
    <w:rsid w:val="00F031FA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253</Words>
  <Characters>1445</Characters>
  <Application>Microsoft Office Word</Application>
  <DocSecurity>0</DocSecurity>
  <Lines>0</Lines>
  <Paragraphs>0</Paragraphs>
  <ScaleCrop>false</ScaleCrop>
  <Company>Kancelaria NR SR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2013-05-31T17:01:00Z</dcterms:created>
  <dcterms:modified xsi:type="dcterms:W3CDTF">2013-05-31T17:01:00Z</dcterms:modified>
</cp:coreProperties>
</file>