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F1CF5" w:rsidRPr="00E97FA6" w:rsidP="00EC2075">
      <w:pPr>
        <w:pBdr>
          <w:bottom w:val="single" w:sz="12" w:space="1" w:color="auto"/>
        </w:pBdr>
        <w:bidi w:val="0"/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E97FA6">
        <w:rPr>
          <w:rFonts w:ascii="Times New Roman" w:hAnsi="Times New Roman" w:cs="Times New Roman"/>
          <w:b/>
          <w:spacing w:val="20"/>
          <w:sz w:val="24"/>
          <w:szCs w:val="24"/>
        </w:rPr>
        <w:t>NÁRODNÁ  RADA  SLOVENSKEJ  REPUBLIKY</w:t>
      </w:r>
    </w:p>
    <w:p w:rsidR="005F1CF5" w:rsidRPr="00E97FA6" w:rsidP="00EC2075">
      <w:pPr>
        <w:bidi w:val="0"/>
        <w:spacing w:after="0"/>
        <w:jc w:val="center"/>
        <w:rPr>
          <w:rFonts w:ascii="Times New Roman" w:hAnsi="Times New Roman" w:cs="Times New Roman"/>
          <w:spacing w:val="20"/>
          <w:sz w:val="24"/>
          <w:szCs w:val="24"/>
        </w:rPr>
      </w:pPr>
    </w:p>
    <w:p w:rsidR="005F1CF5" w:rsidRPr="00E97FA6" w:rsidP="00EC2075">
      <w:pPr>
        <w:bidi w:val="0"/>
        <w:spacing w:after="0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Pr="00E97FA6">
        <w:rPr>
          <w:rFonts w:ascii="Times New Roman" w:hAnsi="Times New Roman" w:cs="Times New Roman"/>
          <w:spacing w:val="20"/>
          <w:sz w:val="24"/>
          <w:szCs w:val="24"/>
        </w:rPr>
        <w:t>VI. volebné obdobie</w:t>
      </w:r>
    </w:p>
    <w:p w:rsidR="005F1CF5" w:rsidRPr="00E97FA6" w:rsidP="002F6E0D">
      <w:pPr>
        <w:bidi w:val="0"/>
        <w:spacing w:after="0"/>
        <w:rPr>
          <w:rFonts w:ascii="Times New Roman" w:hAnsi="Times New Roman" w:cs="Times New Roman"/>
          <w:b/>
          <w:spacing w:val="30"/>
          <w:sz w:val="24"/>
          <w:szCs w:val="24"/>
        </w:rPr>
      </w:pPr>
    </w:p>
    <w:p w:rsidR="005F1CF5" w:rsidRPr="00E97FA6" w:rsidP="00EC2075">
      <w:pPr>
        <w:bidi w:val="0"/>
        <w:spacing w:after="0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E97FA6">
        <w:rPr>
          <w:rFonts w:ascii="Times New Roman" w:hAnsi="Times New Roman" w:cs="Times New Roman"/>
          <w:b/>
          <w:spacing w:val="30"/>
          <w:sz w:val="24"/>
          <w:szCs w:val="24"/>
        </w:rPr>
        <w:t>Návrh</w:t>
      </w:r>
    </w:p>
    <w:p w:rsidR="005F1CF5" w:rsidRPr="00E97FA6" w:rsidP="00EC2075">
      <w:pPr>
        <w:bidi w:val="0"/>
        <w:spacing w:after="0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</w:p>
    <w:p w:rsidR="005F1CF5" w:rsidRPr="00E97FA6" w:rsidP="00EC2075">
      <w:pPr>
        <w:bidi w:val="0"/>
        <w:spacing w:after="0"/>
        <w:jc w:val="center"/>
        <w:rPr>
          <w:rFonts w:ascii="Times New Roman" w:hAnsi="Times New Roman" w:cs="Times New Roman"/>
          <w:b/>
          <w:caps/>
          <w:spacing w:val="30"/>
          <w:sz w:val="24"/>
          <w:szCs w:val="24"/>
        </w:rPr>
      </w:pPr>
      <w:r w:rsidRPr="00E97FA6">
        <w:rPr>
          <w:rFonts w:ascii="Times New Roman" w:hAnsi="Times New Roman" w:cs="Times New Roman"/>
          <w:b/>
          <w:caps/>
          <w:spacing w:val="30"/>
          <w:sz w:val="24"/>
          <w:szCs w:val="24"/>
        </w:rPr>
        <w:t>zákon</w:t>
      </w:r>
    </w:p>
    <w:p w:rsidR="005F1CF5" w:rsidRPr="00E97FA6" w:rsidP="00EC2075">
      <w:pPr>
        <w:bidi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1CF5" w:rsidRPr="00E97FA6" w:rsidP="00EC2075">
      <w:pPr>
        <w:bidi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97FA6">
        <w:rPr>
          <w:rFonts w:ascii="Times New Roman" w:hAnsi="Times New Roman" w:cs="Times New Roman"/>
          <w:sz w:val="24"/>
          <w:szCs w:val="24"/>
        </w:rPr>
        <w:t>z ... 2013,</w:t>
      </w:r>
    </w:p>
    <w:p w:rsidR="005F1CF5" w:rsidRPr="00E97FA6" w:rsidP="00EC2075">
      <w:pPr>
        <w:bidi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1CF5" w:rsidRPr="00E97FA6" w:rsidP="00EC2075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FA6">
        <w:rPr>
          <w:rFonts w:ascii="Times New Roman" w:hAnsi="Times New Roman" w:cs="Times New Roman"/>
          <w:b/>
          <w:sz w:val="24"/>
          <w:szCs w:val="24"/>
        </w:rPr>
        <w:t>ktorým sa mení a dopĺňa zákon č. 43/2004 Z. z. o starobnom dôchodkovom sporení a o zmene a doplnení niektorých zákonov v znení neskorších predpisov</w:t>
      </w:r>
    </w:p>
    <w:p w:rsidR="005F1CF5" w:rsidRPr="00E97FA6" w:rsidP="00EC2075">
      <w:pPr>
        <w:bidi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1CF5" w:rsidRPr="00E97FA6" w:rsidP="00EC2075">
      <w:pPr>
        <w:bidi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1CF5" w:rsidRPr="00E97FA6" w:rsidP="00EC2075">
      <w:pPr>
        <w:bidi w:val="0"/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97FA6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5F1CF5" w:rsidRPr="00E97FA6" w:rsidP="00EC2075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CF5" w:rsidRPr="00E97FA6" w:rsidP="00EC2075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FA6">
        <w:rPr>
          <w:rFonts w:ascii="Times New Roman" w:hAnsi="Times New Roman" w:cs="Times New Roman"/>
          <w:b/>
          <w:sz w:val="24"/>
          <w:szCs w:val="24"/>
        </w:rPr>
        <w:t>Čl. I</w:t>
      </w:r>
    </w:p>
    <w:p w:rsidR="005F1CF5" w:rsidRPr="00E97FA6" w:rsidP="00EC2075">
      <w:pPr>
        <w:bidi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1CF5" w:rsidRPr="00E97FA6" w:rsidP="00E60D39">
      <w:pPr>
        <w:bidi w:val="0"/>
        <w:spacing w:after="0" w:line="240" w:lineRule="auto"/>
        <w:ind w:firstLine="482"/>
        <w:jc w:val="both"/>
        <w:rPr>
          <w:rFonts w:ascii="Times New Roman" w:hAnsi="Times New Roman" w:cs="Times New Roman"/>
          <w:sz w:val="24"/>
          <w:szCs w:val="24"/>
        </w:rPr>
      </w:pPr>
      <w:r w:rsidRPr="00E97FA6">
        <w:rPr>
          <w:rFonts w:ascii="Times New Roman" w:hAnsi="Times New Roman" w:cs="Times New Roman"/>
          <w:sz w:val="24"/>
          <w:szCs w:val="24"/>
        </w:rPr>
        <w:t>Zákon č. 43/2004 Z. z. o starobnom dôchodkovom sporení a o zmene a doplnení niektorých zákonov v znení zákona č. 186/2004 Z. z., zákona č. 439/2004 Z. z., zákona č. 721/2004 Z. z., zákona č. 747/2004 Z. z., zákona č. 310/2006 Z. z., zákona č. 644/2006 Z. z., zákona č. 677/2006 Z. z., zákona č. 519/2007 Z. z., zákona č. 555/2007 Z. z., zákona     č. 659/2007 Z. z., zákona č. 62/2008 Z. z., zákona č. 434/2008 Z. z., zákona č. 449/2008 Z. z., zákona č. 137/2009 Z. z., zákona č. 572/2009 Z. z., zákona č. 105/2010 Z. z., nálezu Ústavného súdu Slovenskej republiky č. 355/2010  Z. z., zákona č. 543/2010 Z. z.,</w:t>
      </w:r>
      <w:r w:rsidRPr="00E97FA6" w:rsidR="001F3566">
        <w:rPr>
          <w:rFonts w:ascii="Times New Roman" w:hAnsi="Times New Roman" w:cs="Times New Roman"/>
          <w:sz w:val="24"/>
          <w:szCs w:val="24"/>
        </w:rPr>
        <w:t xml:space="preserve"> zákona      č. 334/2011 Z. z.,</w:t>
      </w:r>
      <w:r w:rsidRPr="00E97FA6">
        <w:rPr>
          <w:rFonts w:ascii="Times New Roman" w:hAnsi="Times New Roman" w:cs="Times New Roman"/>
          <w:sz w:val="24"/>
          <w:szCs w:val="24"/>
        </w:rPr>
        <w:t> zákona č. 546/2011 Z. z.</w:t>
      </w:r>
      <w:r w:rsidRPr="00E97FA6" w:rsidR="001F3566">
        <w:rPr>
          <w:rFonts w:ascii="Times New Roman" w:hAnsi="Times New Roman" w:cs="Times New Roman"/>
          <w:sz w:val="24"/>
          <w:szCs w:val="24"/>
        </w:rPr>
        <w:t>, zákona č.547/2011 Z. z., zákona č. 252/2012 Z. z. a zákona č. 413/2012 Z.z.</w:t>
      </w:r>
      <w:r w:rsidRPr="00E97FA6">
        <w:rPr>
          <w:rFonts w:ascii="Times New Roman" w:hAnsi="Times New Roman" w:cs="Times New Roman"/>
          <w:sz w:val="24"/>
          <w:szCs w:val="24"/>
        </w:rPr>
        <w:t xml:space="preserve"> sa mení a dopĺňa takto:</w:t>
      </w:r>
    </w:p>
    <w:p w:rsidR="005F1CF5" w:rsidRPr="00E97FA6" w:rsidP="00EC2075">
      <w:pPr>
        <w:bidi w:val="0"/>
        <w:spacing w:after="0" w:line="240" w:lineRule="auto"/>
        <w:ind w:firstLine="482"/>
        <w:jc w:val="both"/>
        <w:rPr>
          <w:rFonts w:ascii="Times New Roman" w:hAnsi="Times New Roman" w:cs="Times New Roman"/>
          <w:sz w:val="24"/>
          <w:szCs w:val="24"/>
        </w:rPr>
      </w:pPr>
    </w:p>
    <w:p w:rsidR="006B129C" w:rsidP="00EC2075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="004D41EA">
        <w:rPr>
          <w:rFonts w:ascii="Times New Roman" w:hAnsi="Times New Roman" w:cs="Times New Roman"/>
          <w:sz w:val="24"/>
          <w:szCs w:val="24"/>
        </w:rPr>
        <w:t>V § 58 ods. 2 sa v písm. b) na konci b</w:t>
      </w:r>
      <w:r w:rsidR="00D71355">
        <w:rPr>
          <w:rFonts w:ascii="Times New Roman" w:hAnsi="Times New Roman" w:cs="Times New Roman"/>
          <w:sz w:val="24"/>
          <w:szCs w:val="24"/>
        </w:rPr>
        <w:t>odka nahrádza čiarkou a vkladá</w:t>
      </w:r>
      <w:r w:rsidR="004D41EA">
        <w:rPr>
          <w:rFonts w:ascii="Times New Roman" w:hAnsi="Times New Roman" w:cs="Times New Roman"/>
          <w:sz w:val="24"/>
          <w:szCs w:val="24"/>
        </w:rPr>
        <w:t xml:space="preserve"> </w:t>
      </w:r>
      <w:r w:rsidR="00B537AA">
        <w:rPr>
          <w:rFonts w:ascii="Times New Roman" w:hAnsi="Times New Roman" w:cs="Times New Roman"/>
          <w:sz w:val="24"/>
          <w:szCs w:val="24"/>
        </w:rPr>
        <w:t>nové</w:t>
      </w:r>
      <w:r w:rsidR="007A6D5C">
        <w:rPr>
          <w:rFonts w:ascii="Times New Roman" w:hAnsi="Times New Roman" w:cs="Times New Roman"/>
          <w:sz w:val="24"/>
          <w:szCs w:val="24"/>
        </w:rPr>
        <w:t xml:space="preserve">       </w:t>
      </w:r>
      <w:r w:rsidR="00B537AA">
        <w:rPr>
          <w:rFonts w:ascii="Times New Roman" w:hAnsi="Times New Roman" w:cs="Times New Roman"/>
          <w:sz w:val="24"/>
          <w:szCs w:val="24"/>
        </w:rPr>
        <w:t xml:space="preserve"> </w:t>
      </w:r>
      <w:r w:rsidR="00AE6759">
        <w:rPr>
          <w:rFonts w:ascii="Times New Roman" w:hAnsi="Times New Roman" w:cs="Times New Roman"/>
          <w:sz w:val="24"/>
          <w:szCs w:val="24"/>
        </w:rPr>
        <w:t>písmeno c), ktoré znie</w:t>
      </w:r>
      <w:r w:rsidR="004D41EA">
        <w:rPr>
          <w:rFonts w:ascii="Times New Roman" w:hAnsi="Times New Roman" w:cs="Times New Roman"/>
          <w:sz w:val="24"/>
          <w:szCs w:val="24"/>
        </w:rPr>
        <w:t>:</w:t>
      </w:r>
    </w:p>
    <w:p w:rsidR="004D41EA" w:rsidP="00EC2075">
      <w:pPr>
        <w:bidi w:val="0"/>
        <w:spacing w:after="0" w:line="240" w:lineRule="auto"/>
        <w:ind w:left="842"/>
        <w:jc w:val="both"/>
        <w:rPr>
          <w:rFonts w:ascii="Times New Roman" w:hAnsi="Times New Roman" w:cs="Times New Roman"/>
          <w:sz w:val="24"/>
          <w:szCs w:val="24"/>
        </w:rPr>
      </w:pPr>
    </w:p>
    <w:p w:rsidR="005E4A7D" w:rsidP="00AE6759">
      <w:pPr>
        <w:bidi w:val="0"/>
        <w:spacing w:after="0" w:line="240" w:lineRule="auto"/>
        <w:ind w:left="842"/>
        <w:jc w:val="both"/>
        <w:rPr>
          <w:rFonts w:ascii="Times New Roman" w:hAnsi="Times New Roman" w:cs="Times New Roman"/>
          <w:sz w:val="24"/>
          <w:szCs w:val="24"/>
        </w:rPr>
      </w:pPr>
      <w:r w:rsidR="004D41EA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c) cenné pa</w:t>
      </w:r>
      <w:r w:rsidR="00D71355">
        <w:rPr>
          <w:rFonts w:ascii="Times New Roman" w:hAnsi="Times New Roman" w:cs="Times New Roman"/>
          <w:sz w:val="24"/>
          <w:szCs w:val="24"/>
        </w:rPr>
        <w:t>piere s prepojením na osoby ovlá</w:t>
      </w:r>
      <w:r>
        <w:rPr>
          <w:rFonts w:ascii="Times New Roman" w:hAnsi="Times New Roman" w:cs="Times New Roman"/>
          <w:sz w:val="24"/>
          <w:szCs w:val="24"/>
        </w:rPr>
        <w:t>dajúce</w:t>
      </w:r>
      <w:r w:rsidR="006E268E">
        <w:rPr>
          <w:rFonts w:ascii="Times New Roman" w:hAnsi="Times New Roman" w:cs="Times New Roman"/>
          <w:sz w:val="24"/>
          <w:szCs w:val="24"/>
        </w:rPr>
        <w:t xml:space="preserve"> </w:t>
      </w:r>
      <w:r w:rsidRPr="006E268E" w:rsidR="00AE6759">
        <w:rPr>
          <w:rFonts w:ascii="Times New Roman" w:hAnsi="Times New Roman" w:cs="Times New Roman"/>
          <w:sz w:val="24"/>
          <w:szCs w:val="24"/>
        </w:rPr>
        <w:t>59a</w:t>
      </w:r>
      <w:r w:rsidRPr="006E268E" w:rsidR="00EC207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dôchodkovú správcovskú spoločnosť.</w:t>
      </w:r>
      <w:r w:rsidR="004D41EA">
        <w:rPr>
          <w:rFonts w:ascii="Times New Roman" w:hAnsi="Times New Roman" w:cs="Times New Roman"/>
          <w:sz w:val="24"/>
          <w:szCs w:val="24"/>
        </w:rPr>
        <w:t>“.</w:t>
      </w:r>
    </w:p>
    <w:p w:rsidR="00EC2075" w:rsidP="00EC2075">
      <w:pPr>
        <w:bidi w:val="0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EC2075" w:rsidP="00EC2075">
      <w:pPr>
        <w:bidi w:val="0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="00AE6759">
        <w:rPr>
          <w:rFonts w:ascii="Times New Roman" w:hAnsi="Times New Roman" w:cs="Times New Roman"/>
          <w:sz w:val="24"/>
          <w:szCs w:val="24"/>
        </w:rPr>
        <w:t>Poznámka</w:t>
      </w:r>
      <w:r>
        <w:rPr>
          <w:rFonts w:ascii="Times New Roman" w:hAnsi="Times New Roman" w:cs="Times New Roman"/>
          <w:sz w:val="24"/>
          <w:szCs w:val="24"/>
        </w:rPr>
        <w:t xml:space="preserve"> pod čiarou k </w:t>
      </w:r>
      <w:r w:rsidR="00AE6759">
        <w:rPr>
          <w:rFonts w:ascii="Times New Roman" w:hAnsi="Times New Roman" w:cs="Times New Roman"/>
          <w:sz w:val="24"/>
          <w:szCs w:val="24"/>
        </w:rPr>
        <w:t>odkazu</w:t>
      </w:r>
      <w:r>
        <w:rPr>
          <w:rFonts w:ascii="Times New Roman" w:hAnsi="Times New Roman" w:cs="Times New Roman"/>
          <w:sz w:val="24"/>
          <w:szCs w:val="24"/>
        </w:rPr>
        <w:t xml:space="preserve"> 59a </w:t>
      </w:r>
      <w:r w:rsidR="00AE6759">
        <w:rPr>
          <w:rFonts w:ascii="Times New Roman" w:hAnsi="Times New Roman" w:cs="Times New Roman"/>
          <w:sz w:val="24"/>
          <w:szCs w:val="24"/>
        </w:rPr>
        <w:t>znie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D41EA" w:rsidRPr="00AE6759" w:rsidP="00AE6759">
      <w:pPr>
        <w:bidi w:val="0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="00EC2075">
        <w:rPr>
          <w:rFonts w:ascii="Times New Roman" w:hAnsi="Times New Roman" w:cs="Times New Roman"/>
          <w:sz w:val="24"/>
          <w:szCs w:val="24"/>
        </w:rPr>
        <w:t>„</w:t>
      </w:r>
      <w:r w:rsidRPr="007A6D5C" w:rsidR="00AE6759">
        <w:rPr>
          <w:rFonts w:ascii="Times New Roman" w:hAnsi="Times New Roman" w:cs="Times New Roman"/>
          <w:sz w:val="24"/>
          <w:szCs w:val="24"/>
        </w:rPr>
        <w:t>59a)</w:t>
      </w:r>
      <w:r w:rsidR="00AE675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7A6D5C">
        <w:rPr>
          <w:rFonts w:ascii="Times New Roman" w:hAnsi="Times New Roman" w:cs="Times New Roman"/>
          <w:sz w:val="24"/>
          <w:szCs w:val="24"/>
        </w:rPr>
        <w:t xml:space="preserve">§ 66a Obchodného zákonníka, </w:t>
      </w:r>
      <w:r w:rsidR="00EC2075">
        <w:rPr>
          <w:rFonts w:ascii="Times New Roman" w:hAnsi="Times New Roman" w:cs="Times New Roman"/>
          <w:sz w:val="24"/>
          <w:szCs w:val="24"/>
        </w:rPr>
        <w:t>§49b písm.d) zákona č. 483/2001 Z. z. o bankách a o zmene a doplnení niektorých zákonov v znení neskorších predpisov.“.“.</w:t>
      </w:r>
    </w:p>
    <w:p w:rsidR="00EC2075" w:rsidP="00EC2075">
      <w:pPr>
        <w:bidi w:val="0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4D41EA" w:rsidRPr="00EC2075" w:rsidP="00EC2075">
      <w:pPr>
        <w:numPr>
          <w:numId w:val="1"/>
        </w:num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58 ods</w:t>
      </w:r>
      <w:r w:rsidR="00EC2075">
        <w:rPr>
          <w:rFonts w:ascii="Times New Roman" w:hAnsi="Times New Roman" w:cs="Times New Roman"/>
          <w:sz w:val="24"/>
          <w:szCs w:val="24"/>
        </w:rPr>
        <w:t>ek</w:t>
      </w:r>
      <w:r w:rsidRPr="00EC2075">
        <w:rPr>
          <w:rFonts w:ascii="Times New Roman" w:hAnsi="Times New Roman" w:cs="Times New Roman"/>
          <w:sz w:val="24"/>
          <w:szCs w:val="24"/>
        </w:rPr>
        <w:t xml:space="preserve"> 4 znie:</w:t>
      </w:r>
    </w:p>
    <w:p w:rsidR="00893798" w:rsidP="00EC2075">
      <w:pPr>
        <w:bidi w:val="0"/>
        <w:spacing w:after="0"/>
        <w:ind w:left="842"/>
        <w:jc w:val="both"/>
        <w:rPr>
          <w:rFonts w:ascii="Times New Roman" w:hAnsi="Times New Roman" w:cs="Times New Roman"/>
          <w:sz w:val="24"/>
          <w:szCs w:val="24"/>
        </w:rPr>
      </w:pPr>
    </w:p>
    <w:p w:rsidR="005E4A7D" w:rsidP="00EC2075">
      <w:pPr>
        <w:bidi w:val="0"/>
        <w:spacing w:after="0"/>
        <w:ind w:left="842"/>
        <w:jc w:val="both"/>
        <w:rPr>
          <w:rFonts w:ascii="Times New Roman" w:hAnsi="Times New Roman" w:cs="Times New Roman"/>
          <w:sz w:val="24"/>
          <w:szCs w:val="24"/>
        </w:rPr>
      </w:pPr>
      <w:r w:rsidR="004D41EA">
        <w:rPr>
          <w:rFonts w:ascii="Times New Roman" w:hAnsi="Times New Roman" w:cs="Times New Roman"/>
          <w:sz w:val="24"/>
          <w:szCs w:val="24"/>
        </w:rPr>
        <w:t>„</w:t>
      </w:r>
      <w:r w:rsidRPr="00D20297">
        <w:rPr>
          <w:rFonts w:ascii="Times New Roman" w:hAnsi="Times New Roman" w:cs="Times New Roman"/>
          <w:sz w:val="24"/>
          <w:szCs w:val="24"/>
        </w:rPr>
        <w:t>(4) Dôchodková správcovská spoločnosť nesmie uzatvárať obchody súvisiace s majetkom v dôchodkovom fonde s právnickou osobou, v ktorej členom štatutárneho orgánu alebo prokuristom je člen predstavenstva, prokurista, vedúci zamestnanec v priamej riadiacej pôsobnosti predstavenstva zodpovedný za odborné činnosti alebo zamestnanec zodpovedný za riadenie investícií tejto dôchodkovej správcovskej spoločnosti, alebo osoba im blízka; 60)</w:t>
      </w:r>
      <w:r w:rsidR="00D71355">
        <w:rPr>
          <w:rFonts w:ascii="Times New Roman" w:hAnsi="Times New Roman" w:cs="Times New Roman"/>
          <w:sz w:val="24"/>
          <w:szCs w:val="24"/>
        </w:rPr>
        <w:t>, s právnickou osobou ovlá</w:t>
      </w:r>
      <w:r>
        <w:rPr>
          <w:rFonts w:ascii="Times New Roman" w:hAnsi="Times New Roman" w:cs="Times New Roman"/>
          <w:sz w:val="24"/>
          <w:szCs w:val="24"/>
        </w:rPr>
        <w:t>dajúcou dôchodkovú správcovskú spoločnosť</w:t>
      </w:r>
      <w:r w:rsidR="006E268E">
        <w:rPr>
          <w:rFonts w:ascii="Times New Roman" w:hAnsi="Times New Roman" w:cs="Times New Roman"/>
          <w:sz w:val="24"/>
          <w:szCs w:val="24"/>
        </w:rPr>
        <w:t xml:space="preserve"> </w:t>
      </w:r>
      <w:r w:rsidRPr="006E268E" w:rsidR="006E268E">
        <w:rPr>
          <w:rFonts w:ascii="Times New Roman" w:hAnsi="Times New Roman" w:cs="Times New Roman"/>
          <w:sz w:val="24"/>
          <w:szCs w:val="24"/>
        </w:rPr>
        <w:t>59a</w:t>
      </w:r>
      <w:r w:rsidRPr="00893798" w:rsidR="006E268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a s právnickou osobou s prepojením na dôchodkovú správcovskú spoločnosť</w:t>
      </w:r>
      <w:r w:rsidR="006E268E">
        <w:rPr>
          <w:rFonts w:ascii="Times New Roman" w:hAnsi="Times New Roman" w:cs="Times New Roman"/>
          <w:sz w:val="24"/>
          <w:szCs w:val="24"/>
        </w:rPr>
        <w:t xml:space="preserve"> </w:t>
      </w:r>
      <w:r w:rsidRPr="006E268E" w:rsidR="006E268E">
        <w:rPr>
          <w:rFonts w:ascii="Times New Roman" w:hAnsi="Times New Roman" w:cs="Times New Roman"/>
          <w:sz w:val="24"/>
          <w:szCs w:val="24"/>
        </w:rPr>
        <w:t>59a)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20297">
        <w:rPr>
          <w:rFonts w:ascii="Times New Roman" w:hAnsi="Times New Roman" w:cs="Times New Roman"/>
          <w:sz w:val="24"/>
          <w:szCs w:val="24"/>
        </w:rPr>
        <w:t xml:space="preserve"> to neplatí pre anonymné obchody. Dôchodková správcovská spoločnosť nesmie uzatvárať obchody s derivátovými nástrojmi súvisiace s majetkom v dôchodkovom fonde s právnickou osobou s kvalifikovanou účasťou 46) na základnom imaní v dôchodkovej správcovskej spoločnosti.</w:t>
      </w:r>
      <w:r w:rsidR="004D41EA">
        <w:rPr>
          <w:rFonts w:ascii="Times New Roman" w:hAnsi="Times New Roman" w:cs="Times New Roman"/>
          <w:sz w:val="24"/>
          <w:szCs w:val="24"/>
        </w:rPr>
        <w:t>“.</w:t>
      </w:r>
    </w:p>
    <w:p w:rsidR="004D41EA" w:rsidRPr="00D20297" w:rsidP="00EC2075">
      <w:pPr>
        <w:bidi w:val="0"/>
        <w:spacing w:after="0"/>
        <w:ind w:left="842"/>
        <w:jc w:val="both"/>
        <w:rPr>
          <w:rFonts w:ascii="Times New Roman" w:hAnsi="Times New Roman" w:cs="Times New Roman"/>
          <w:sz w:val="24"/>
          <w:szCs w:val="24"/>
        </w:rPr>
      </w:pPr>
    </w:p>
    <w:p w:rsidR="005E4A7D" w:rsidP="00EC2075">
      <w:pPr>
        <w:numPr>
          <w:numId w:val="1"/>
        </w:num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="004D41EA">
        <w:rPr>
          <w:rFonts w:ascii="Times New Roman" w:hAnsi="Times New Roman" w:cs="Times New Roman"/>
          <w:sz w:val="24"/>
          <w:szCs w:val="24"/>
        </w:rPr>
        <w:t>V § 58 sa vkladá nový odsek 11, ktorý znie:</w:t>
      </w:r>
    </w:p>
    <w:p w:rsidR="004D41EA" w:rsidRPr="00D20297" w:rsidP="00EC2075">
      <w:pPr>
        <w:bidi w:val="0"/>
        <w:spacing w:after="0"/>
        <w:ind w:left="482"/>
        <w:jc w:val="both"/>
        <w:rPr>
          <w:rFonts w:ascii="Times New Roman" w:hAnsi="Times New Roman" w:cs="Times New Roman"/>
          <w:sz w:val="24"/>
          <w:szCs w:val="24"/>
        </w:rPr>
      </w:pPr>
    </w:p>
    <w:p w:rsidR="005E4A7D" w:rsidRPr="00E97FA6" w:rsidP="006E268E">
      <w:pPr>
        <w:bidi w:val="0"/>
        <w:spacing w:after="0"/>
        <w:ind w:left="842"/>
        <w:jc w:val="both"/>
        <w:rPr>
          <w:rFonts w:ascii="Times New Roman" w:hAnsi="Times New Roman" w:cs="Times New Roman"/>
          <w:sz w:val="24"/>
          <w:szCs w:val="24"/>
        </w:rPr>
      </w:pPr>
      <w:r w:rsidR="004D41EA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(11) Dôchodková správcovská spoločnosť môže požiadať Národnú banku Slovenska o vydanie písomného rozhodnutia, či nie je v konflikte</w:t>
      </w:r>
      <w:r w:rsidR="00893798">
        <w:rPr>
          <w:rFonts w:ascii="Times New Roman" w:hAnsi="Times New Roman" w:cs="Times New Roman"/>
          <w:sz w:val="24"/>
          <w:szCs w:val="24"/>
        </w:rPr>
        <w:t xml:space="preserve"> záujmov</w:t>
      </w:r>
      <w:r w:rsidR="004D41E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Národná banka Slovenska je povinná </w:t>
      </w:r>
      <w:r w:rsidR="006E268E">
        <w:rPr>
          <w:rFonts w:ascii="Times New Roman" w:hAnsi="Times New Roman" w:cs="Times New Roman"/>
          <w:sz w:val="24"/>
          <w:szCs w:val="24"/>
        </w:rPr>
        <w:t xml:space="preserve">toto </w:t>
      </w:r>
      <w:r>
        <w:rPr>
          <w:rFonts w:ascii="Times New Roman" w:hAnsi="Times New Roman" w:cs="Times New Roman"/>
          <w:sz w:val="24"/>
          <w:szCs w:val="24"/>
        </w:rPr>
        <w:t>rozhodnutie vydať do troch pracovných dní.“.</w:t>
      </w:r>
    </w:p>
    <w:p w:rsidR="004D64A0" w:rsidRPr="00E97FA6" w:rsidP="00EC2075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7FA6" w:rsidRPr="00E97FA6" w:rsidP="00EC2075">
      <w:pPr>
        <w:numPr>
          <w:numId w:val="1"/>
        </w:num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FA6">
        <w:rPr>
          <w:rFonts w:ascii="Times New Roman" w:hAnsi="Times New Roman" w:cs="Times New Roman"/>
          <w:sz w:val="24"/>
          <w:szCs w:val="24"/>
        </w:rPr>
        <w:t>V § 81 ods.5 sa na konci bodka nahrádza čiarkou a vkladá nové písm. h), ktoré znie:</w:t>
      </w:r>
    </w:p>
    <w:p w:rsidR="00E97FA6" w:rsidRPr="00E97FA6" w:rsidP="00EC2075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7FA6" w:rsidRPr="00E97FA6" w:rsidP="006E268E">
      <w:pPr>
        <w:bidi w:val="0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97FA6">
        <w:rPr>
          <w:rFonts w:ascii="Times New Roman" w:hAnsi="Times New Roman" w:cs="Times New Roman"/>
          <w:sz w:val="24"/>
          <w:szCs w:val="24"/>
        </w:rPr>
        <w:t>„h) cenné papiere podľa odseku 1, ktorých priebežné poplatky v zmysle osobitného predpisu77a) sú vyššie ako 2%.“.</w:t>
      </w:r>
    </w:p>
    <w:p w:rsidR="00E97FA6" w:rsidRPr="00E97FA6" w:rsidP="00EC2075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7FA6" w:rsidRPr="00E97FA6" w:rsidP="00EC2075">
      <w:pPr>
        <w:bidi w:val="0"/>
        <w:spacing w:after="0"/>
        <w:ind w:firstLine="482"/>
        <w:jc w:val="both"/>
        <w:rPr>
          <w:rFonts w:ascii="Times New Roman" w:hAnsi="Times New Roman" w:cs="Times New Roman"/>
          <w:sz w:val="24"/>
          <w:szCs w:val="24"/>
        </w:rPr>
      </w:pPr>
      <w:r w:rsidRPr="00E97FA6">
        <w:rPr>
          <w:rFonts w:ascii="Times New Roman" w:hAnsi="Times New Roman" w:cs="Times New Roman"/>
          <w:sz w:val="24"/>
          <w:szCs w:val="24"/>
        </w:rPr>
        <w:t>P</w:t>
      </w:r>
      <w:r w:rsidR="006E268E">
        <w:rPr>
          <w:rFonts w:ascii="Times New Roman" w:hAnsi="Times New Roman" w:cs="Times New Roman"/>
          <w:sz w:val="24"/>
          <w:szCs w:val="24"/>
        </w:rPr>
        <w:t>oznámka pod čiarou k odkazu 77a</w:t>
      </w:r>
      <w:r w:rsidRPr="00E97FA6">
        <w:rPr>
          <w:rFonts w:ascii="Times New Roman" w:hAnsi="Times New Roman" w:cs="Times New Roman"/>
          <w:sz w:val="24"/>
          <w:szCs w:val="24"/>
        </w:rPr>
        <w:t xml:space="preserve"> znie:</w:t>
      </w:r>
    </w:p>
    <w:p w:rsidR="00E97FA6" w:rsidRPr="002F6E0D" w:rsidP="002F6E0D">
      <w:pPr>
        <w:pStyle w:val="Default"/>
        <w:bidi w:val="0"/>
        <w:ind w:left="482"/>
        <w:jc w:val="both"/>
        <w:rPr>
          <w:rFonts w:ascii="Times New Roman" w:hAnsi="Times New Roman" w:cs="Times New Roman" w:hint="default"/>
        </w:rPr>
      </w:pPr>
      <w:r w:rsidRPr="002F6E0D">
        <w:rPr>
          <w:rFonts w:ascii="Times New Roman" w:hAnsi="Times New Roman" w:cs="Times New Roman" w:hint="default"/>
        </w:rPr>
        <w:t>„</w:t>
      </w:r>
      <w:r w:rsidRPr="002F6E0D">
        <w:rPr>
          <w:rFonts w:ascii="Times New Roman" w:hAnsi="Times New Roman" w:cs="Times New Roman" w:hint="default"/>
        </w:rPr>
        <w:t>77a) Č</w:t>
      </w:r>
      <w:r w:rsidRPr="002F6E0D">
        <w:rPr>
          <w:rFonts w:ascii="Times New Roman" w:hAnsi="Times New Roman" w:cs="Times New Roman" w:hint="default"/>
        </w:rPr>
        <w:t>lá</w:t>
      </w:r>
      <w:r w:rsidRPr="002F6E0D">
        <w:rPr>
          <w:rFonts w:ascii="Times New Roman" w:hAnsi="Times New Roman" w:cs="Times New Roman" w:hint="default"/>
        </w:rPr>
        <w:t>nok 10 ods. 2 pí</w:t>
      </w:r>
      <w:r w:rsidRPr="002F6E0D">
        <w:rPr>
          <w:rFonts w:ascii="Times New Roman" w:hAnsi="Times New Roman" w:cs="Times New Roman" w:hint="default"/>
        </w:rPr>
        <w:t>smeno b) Nariadenia komisie (EÚ</w:t>
      </w:r>
      <w:r w:rsidRPr="002F6E0D">
        <w:rPr>
          <w:rFonts w:ascii="Times New Roman" w:hAnsi="Times New Roman" w:cs="Times New Roman" w:hint="default"/>
        </w:rPr>
        <w:t>) č</w:t>
      </w:r>
      <w:r w:rsidRPr="002F6E0D">
        <w:rPr>
          <w:rFonts w:ascii="Times New Roman" w:hAnsi="Times New Roman" w:cs="Times New Roman" w:hint="default"/>
        </w:rPr>
        <w:t>. 583/2010</w:t>
      </w:r>
      <w:r w:rsidRPr="002F6E0D" w:rsidR="002F6E0D">
        <w:rPr>
          <w:rFonts w:ascii="Times New Roman" w:hAnsi="Times New Roman" w:cs="Times New Roman"/>
        </w:rPr>
        <w:t xml:space="preserve"> </w:t>
      </w:r>
      <w:r w:rsidRPr="002F6E0D" w:rsidR="002F6E0D">
        <w:rPr>
          <w:rFonts w:ascii="Times New Roman" w:hAnsi="Times New Roman" w:cs="Times New Roman" w:hint="default"/>
          <w:bCs/>
        </w:rPr>
        <w:t>z 1. jú</w:t>
      </w:r>
      <w:r w:rsidRPr="002F6E0D" w:rsidR="002F6E0D">
        <w:rPr>
          <w:rFonts w:ascii="Times New Roman" w:hAnsi="Times New Roman" w:cs="Times New Roman" w:hint="default"/>
          <w:bCs/>
        </w:rPr>
        <w:t>la 2010, ktorý</w:t>
      </w:r>
      <w:r w:rsidRPr="002F6E0D" w:rsidR="002F6E0D">
        <w:rPr>
          <w:rFonts w:ascii="Times New Roman" w:hAnsi="Times New Roman" w:cs="Times New Roman" w:hint="default"/>
          <w:bCs/>
        </w:rPr>
        <w:t>m sa vykoná</w:t>
      </w:r>
      <w:r w:rsidRPr="002F6E0D" w:rsidR="002F6E0D">
        <w:rPr>
          <w:rFonts w:ascii="Times New Roman" w:hAnsi="Times New Roman" w:cs="Times New Roman" w:hint="default"/>
          <w:bCs/>
        </w:rPr>
        <w:t>va smernica Euró</w:t>
      </w:r>
      <w:r w:rsidRPr="002F6E0D" w:rsidR="002F6E0D">
        <w:rPr>
          <w:rFonts w:ascii="Times New Roman" w:hAnsi="Times New Roman" w:cs="Times New Roman" w:hint="default"/>
          <w:bCs/>
        </w:rPr>
        <w:t>pskeho parlamentu a Rady 2009/65/ES, pokiaľ</w:t>
      </w:r>
      <w:r w:rsidRPr="002F6E0D" w:rsidR="002F6E0D">
        <w:rPr>
          <w:rFonts w:ascii="Times New Roman" w:hAnsi="Times New Roman" w:cs="Times New Roman" w:hint="default"/>
          <w:bCs/>
        </w:rPr>
        <w:t xml:space="preserve"> ide o kľúč</w:t>
      </w:r>
      <w:r w:rsidRPr="002F6E0D" w:rsidR="002F6E0D">
        <w:rPr>
          <w:rFonts w:ascii="Times New Roman" w:hAnsi="Times New Roman" w:cs="Times New Roman" w:hint="default"/>
          <w:bCs/>
        </w:rPr>
        <w:t>ové</w:t>
      </w:r>
      <w:r w:rsidRPr="002F6E0D" w:rsidR="002F6E0D">
        <w:rPr>
          <w:rFonts w:ascii="Times New Roman" w:hAnsi="Times New Roman" w:cs="Times New Roman" w:hint="default"/>
          <w:bCs/>
        </w:rPr>
        <w:t xml:space="preserve"> informá</w:t>
      </w:r>
      <w:r w:rsidRPr="002F6E0D" w:rsidR="002F6E0D">
        <w:rPr>
          <w:rFonts w:ascii="Times New Roman" w:hAnsi="Times New Roman" w:cs="Times New Roman" w:hint="default"/>
          <w:bCs/>
        </w:rPr>
        <w:t xml:space="preserve">cie pre investorov </w:t>
      </w:r>
      <w:r w:rsidRPr="002F6E0D" w:rsidR="002F6E0D">
        <w:rPr>
          <w:rFonts w:ascii="Times New Roman" w:hAnsi="Times New Roman" w:cs="Times New Roman" w:hint="default"/>
          <w:bCs/>
        </w:rPr>
        <w:t>a podmienky, ktoré</w:t>
      </w:r>
      <w:r w:rsidRPr="002F6E0D" w:rsidR="002F6E0D">
        <w:rPr>
          <w:rFonts w:ascii="Times New Roman" w:hAnsi="Times New Roman" w:cs="Times New Roman" w:hint="default"/>
          <w:bCs/>
        </w:rPr>
        <w:t xml:space="preserve"> treba splniť</w:t>
      </w:r>
      <w:r w:rsidRPr="002F6E0D" w:rsidR="002F6E0D">
        <w:rPr>
          <w:rFonts w:ascii="Times New Roman" w:hAnsi="Times New Roman" w:cs="Times New Roman" w:hint="default"/>
          <w:bCs/>
        </w:rPr>
        <w:t xml:space="preserve"> pri poskytovaní</w:t>
      </w:r>
      <w:r w:rsidRPr="002F6E0D" w:rsidR="002F6E0D">
        <w:rPr>
          <w:rFonts w:ascii="Times New Roman" w:hAnsi="Times New Roman" w:cs="Times New Roman" w:hint="default"/>
          <w:bCs/>
        </w:rPr>
        <w:t xml:space="preserve"> kľúč</w:t>
      </w:r>
      <w:r w:rsidRPr="002F6E0D" w:rsidR="002F6E0D">
        <w:rPr>
          <w:rFonts w:ascii="Times New Roman" w:hAnsi="Times New Roman" w:cs="Times New Roman" w:hint="default"/>
          <w:bCs/>
        </w:rPr>
        <w:t>ový</w:t>
      </w:r>
      <w:r w:rsidRPr="002F6E0D" w:rsidR="002F6E0D">
        <w:rPr>
          <w:rFonts w:ascii="Times New Roman" w:hAnsi="Times New Roman" w:cs="Times New Roman" w:hint="default"/>
          <w:bCs/>
        </w:rPr>
        <w:t>ch informá</w:t>
      </w:r>
      <w:r w:rsidRPr="002F6E0D" w:rsidR="002F6E0D">
        <w:rPr>
          <w:rFonts w:ascii="Times New Roman" w:hAnsi="Times New Roman" w:cs="Times New Roman" w:hint="default"/>
          <w:bCs/>
        </w:rPr>
        <w:t>cií</w:t>
      </w:r>
      <w:r w:rsidRPr="002F6E0D" w:rsidR="002F6E0D">
        <w:rPr>
          <w:rFonts w:ascii="Times New Roman" w:hAnsi="Times New Roman" w:cs="Times New Roman" w:hint="default"/>
          <w:bCs/>
        </w:rPr>
        <w:t xml:space="preserve"> pre investorov alebo prospektu na trvalom mé</w:t>
      </w:r>
      <w:r w:rsidRPr="002F6E0D" w:rsidR="002F6E0D">
        <w:rPr>
          <w:rFonts w:ascii="Times New Roman" w:hAnsi="Times New Roman" w:cs="Times New Roman" w:hint="default"/>
          <w:bCs/>
        </w:rPr>
        <w:t>diu inom ako papier alebo prostrední</w:t>
      </w:r>
      <w:r w:rsidRPr="002F6E0D" w:rsidR="002F6E0D">
        <w:rPr>
          <w:rFonts w:ascii="Times New Roman" w:hAnsi="Times New Roman" w:cs="Times New Roman" w:hint="default"/>
          <w:bCs/>
        </w:rPr>
        <w:t>ctvom webový</w:t>
      </w:r>
      <w:r w:rsidRPr="002F6E0D" w:rsidR="002F6E0D">
        <w:rPr>
          <w:rFonts w:ascii="Times New Roman" w:hAnsi="Times New Roman" w:cs="Times New Roman" w:hint="default"/>
          <w:bCs/>
        </w:rPr>
        <w:t>ch strá</w:t>
      </w:r>
      <w:r w:rsidRPr="002F6E0D" w:rsidR="002F6E0D">
        <w:rPr>
          <w:rFonts w:ascii="Times New Roman" w:hAnsi="Times New Roman" w:cs="Times New Roman" w:hint="default"/>
          <w:bCs/>
        </w:rPr>
        <w:t>nok</w:t>
      </w:r>
      <w:r w:rsidRPr="002F6E0D">
        <w:rPr>
          <w:rFonts w:ascii="Times New Roman" w:hAnsi="Times New Roman" w:cs="Times New Roman" w:hint="default"/>
        </w:rPr>
        <w:t>.“.“.</w:t>
      </w:r>
    </w:p>
    <w:p w:rsidR="004D41EA" w:rsidRPr="002F6E0D" w:rsidP="00EC2075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3199" w:rsidP="00EC2075">
      <w:pPr>
        <w:numPr>
          <w:numId w:val="1"/>
        </w:num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107 ods. 3 sa za písm. f) vkladá nové písm. g), ktoré znie:</w:t>
      </w:r>
    </w:p>
    <w:p w:rsidR="00C23199" w:rsidP="00EC2075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3199" w:rsidP="006E268E">
      <w:pPr>
        <w:bidi w:val="0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„g) údaje podľa písmena e) musia tvoriť všetky emisie podielových fondov v portfóliu dôchodkového fondu,“.</w:t>
      </w:r>
    </w:p>
    <w:p w:rsidR="00C23199" w:rsidP="00EC2075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3199" w:rsidP="00EC2075">
      <w:pPr>
        <w:bidi w:val="0"/>
        <w:spacing w:after="0"/>
        <w:ind w:firstLine="4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Doterajšie písmeno g) sa označuje ako písmeno h).</w:t>
      </w:r>
    </w:p>
    <w:p w:rsidR="00C23199" w:rsidP="00EC2075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3199" w:rsidP="00EC2075">
      <w:pPr>
        <w:numPr>
          <w:numId w:val="1"/>
        </w:num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107 sa za odsek 3 vkladá nový odsek 4, ktorý znie:</w:t>
      </w:r>
    </w:p>
    <w:p w:rsidR="00893798" w:rsidP="006E268E">
      <w:pPr>
        <w:bidi w:val="0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C23199" w:rsidP="006E268E">
      <w:pPr>
        <w:bidi w:val="0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="006E268E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(4) Dôchodková správcovská spoločnosť je </w:t>
      </w:r>
      <w:r w:rsidR="00D8159B">
        <w:rPr>
          <w:rFonts w:ascii="Times New Roman" w:hAnsi="Times New Roman" w:cs="Times New Roman"/>
          <w:sz w:val="24"/>
          <w:szCs w:val="24"/>
        </w:rPr>
        <w:t>povinná na svojom webovom sídle</w:t>
      </w:r>
      <w:r w:rsidR="00993DB1">
        <w:rPr>
          <w:rFonts w:ascii="Times New Roman" w:hAnsi="Times New Roman" w:cs="Times New Roman"/>
          <w:sz w:val="24"/>
          <w:szCs w:val="24"/>
        </w:rPr>
        <w:t xml:space="preserve">        </w:t>
      </w:r>
      <w:r w:rsidR="003641E8">
        <w:rPr>
          <w:rFonts w:ascii="Times New Roman" w:hAnsi="Times New Roman" w:cs="Times New Roman"/>
          <w:sz w:val="24"/>
          <w:szCs w:val="24"/>
        </w:rPr>
        <w:t xml:space="preserve"> </w:t>
      </w:r>
      <w:r w:rsidR="00993DB1">
        <w:rPr>
          <w:rFonts w:ascii="Times New Roman" w:hAnsi="Times New Roman" w:cs="Times New Roman"/>
          <w:sz w:val="24"/>
          <w:szCs w:val="24"/>
        </w:rPr>
        <w:t xml:space="preserve"> </w:t>
      </w:r>
      <w:r w:rsidR="003641E8">
        <w:rPr>
          <w:rFonts w:ascii="Times New Roman" w:hAnsi="Times New Roman" w:cs="Times New Roman"/>
          <w:sz w:val="24"/>
          <w:szCs w:val="24"/>
        </w:rPr>
        <w:t>k</w:t>
      </w:r>
      <w:r w:rsidR="00D8159B">
        <w:rPr>
          <w:rFonts w:ascii="Times New Roman" w:hAnsi="Times New Roman" w:cs="Times New Roman"/>
          <w:sz w:val="24"/>
          <w:szCs w:val="24"/>
        </w:rPr>
        <w:t xml:space="preserve"> </w:t>
      </w:r>
      <w:r w:rsidR="003641E8">
        <w:rPr>
          <w:rFonts w:ascii="Times New Roman" w:hAnsi="Times New Roman" w:cs="Times New Roman"/>
          <w:sz w:val="24"/>
          <w:szCs w:val="24"/>
        </w:rPr>
        <w:t xml:space="preserve">1. januáru </w:t>
      </w:r>
      <w:r w:rsidR="00D8159B">
        <w:rPr>
          <w:rFonts w:ascii="Times New Roman" w:hAnsi="Times New Roman" w:cs="Times New Roman"/>
          <w:sz w:val="24"/>
          <w:szCs w:val="24"/>
        </w:rPr>
        <w:t>a</w:t>
      </w:r>
      <w:r w:rsidR="00760331">
        <w:rPr>
          <w:rFonts w:ascii="Times New Roman" w:hAnsi="Times New Roman" w:cs="Times New Roman"/>
          <w:sz w:val="24"/>
          <w:szCs w:val="24"/>
        </w:rPr>
        <w:t xml:space="preserve"> k </w:t>
      </w:r>
      <w:r w:rsidR="00D8159B">
        <w:rPr>
          <w:rFonts w:ascii="Times New Roman" w:hAnsi="Times New Roman" w:cs="Times New Roman"/>
          <w:sz w:val="24"/>
          <w:szCs w:val="24"/>
        </w:rPr>
        <w:t xml:space="preserve">1. júlu </w:t>
      </w:r>
      <w:r w:rsidR="003641E8">
        <w:rPr>
          <w:rFonts w:ascii="Times New Roman" w:hAnsi="Times New Roman" w:cs="Times New Roman"/>
          <w:sz w:val="24"/>
          <w:szCs w:val="24"/>
        </w:rPr>
        <w:t xml:space="preserve">príslušného kalendárneho roka </w:t>
      </w:r>
      <w:r>
        <w:rPr>
          <w:rFonts w:ascii="Times New Roman" w:hAnsi="Times New Roman" w:cs="Times New Roman"/>
          <w:sz w:val="24"/>
          <w:szCs w:val="24"/>
        </w:rPr>
        <w:t xml:space="preserve">zverejňovať </w:t>
      </w:r>
      <w:r w:rsidR="005E4A7D">
        <w:rPr>
          <w:rFonts w:ascii="Times New Roman" w:hAnsi="Times New Roman" w:cs="Times New Roman"/>
          <w:sz w:val="24"/>
          <w:szCs w:val="24"/>
        </w:rPr>
        <w:t>celkové</w:t>
      </w:r>
      <w:r>
        <w:rPr>
          <w:rFonts w:ascii="Times New Roman" w:hAnsi="Times New Roman" w:cs="Times New Roman"/>
          <w:sz w:val="24"/>
          <w:szCs w:val="24"/>
        </w:rPr>
        <w:t xml:space="preserve"> portfólio dôchodkových fondov</w:t>
      </w:r>
      <w:r w:rsidR="003641E8">
        <w:rPr>
          <w:rFonts w:ascii="Times New Roman" w:hAnsi="Times New Roman" w:cs="Times New Roman"/>
          <w:sz w:val="24"/>
          <w:szCs w:val="24"/>
        </w:rPr>
        <w:t xml:space="preserve"> za predchadzajúcich šesť kalendárnych mesiacov</w:t>
      </w:r>
      <w:r>
        <w:rPr>
          <w:rFonts w:ascii="Times New Roman" w:hAnsi="Times New Roman" w:cs="Times New Roman"/>
          <w:sz w:val="24"/>
          <w:szCs w:val="24"/>
        </w:rPr>
        <w:t xml:space="preserve">. Údaje o portfóliu </w:t>
      </w:r>
      <w:r w:rsidR="002572C6">
        <w:rPr>
          <w:rFonts w:ascii="Times New Roman" w:hAnsi="Times New Roman" w:cs="Times New Roman"/>
          <w:sz w:val="24"/>
          <w:szCs w:val="24"/>
        </w:rPr>
        <w:t>budú uvedené</w:t>
      </w:r>
      <w:r>
        <w:rPr>
          <w:rFonts w:ascii="Times New Roman" w:hAnsi="Times New Roman" w:cs="Times New Roman"/>
          <w:sz w:val="24"/>
          <w:szCs w:val="24"/>
        </w:rPr>
        <w:t xml:space="preserve"> v štrukúre podľa odseku 3.“.</w:t>
      </w:r>
    </w:p>
    <w:p w:rsidR="00C23199" w:rsidP="00EC2075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3199" w:rsidP="00EC2075">
      <w:pPr>
        <w:bidi w:val="0"/>
        <w:spacing w:after="0"/>
        <w:ind w:firstLine="4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Doterajšie odseky 4 a 5 sa označujú ako odseky 5 a 6.</w:t>
      </w:r>
    </w:p>
    <w:p w:rsidR="00207304" w:rsidRPr="00E97FA6" w:rsidP="00EC2075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1CF5" w:rsidRPr="00E97FA6" w:rsidP="00EC2075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1CF5" w:rsidRPr="00893798" w:rsidP="00893798">
      <w:pPr>
        <w:bidi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97FA6">
        <w:rPr>
          <w:rFonts w:ascii="Times New Roman" w:hAnsi="Times New Roman" w:cs="Times New Roman"/>
          <w:b/>
          <w:color w:val="000000"/>
          <w:sz w:val="24"/>
          <w:szCs w:val="24"/>
        </w:rPr>
        <w:t>Čl. II</w:t>
      </w:r>
    </w:p>
    <w:p w:rsidR="00D20297" w:rsidP="00893798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FA6" w:rsidR="005F1CF5">
        <w:rPr>
          <w:rFonts w:ascii="Times New Roman" w:hAnsi="Times New Roman" w:cs="Times New Roman"/>
          <w:sz w:val="24"/>
          <w:szCs w:val="24"/>
        </w:rPr>
        <w:t>Tento zákon nadobúda účinnosť 1. októbra 2013.</w:t>
      </w:r>
    </w:p>
    <w:sectPr w:rsidSect="0020730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EUAlbertina"/>
    <w:panose1 w:val="00000000000000000000"/>
    <w:charset w:val="EE"/>
    <w:family w:val="roman"/>
    <w:pitch w:val="default"/>
    <w:sig w:usb0="00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21AFC"/>
    <w:multiLevelType w:val="hybridMultilevel"/>
    <w:tmpl w:val="E500DD64"/>
    <w:lvl w:ilvl="0">
      <w:start w:val="1"/>
      <w:numFmt w:val="decimal"/>
      <w:lvlText w:val="%1."/>
      <w:lvlJc w:val="left"/>
      <w:pPr>
        <w:ind w:left="84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6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8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0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2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4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6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8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02" w:hanging="180"/>
      </w:pPr>
      <w:rPr>
        <w:rFonts w:cs="Times New Roman"/>
        <w:rtl w:val="0"/>
        <w:cs w:val="0"/>
      </w:rPr>
    </w:lvl>
  </w:abstractNum>
  <w:abstractNum w:abstractNumId="1">
    <w:nsid w:val="722B203A"/>
    <w:multiLevelType w:val="hybridMultilevel"/>
    <w:tmpl w:val="6150BB1E"/>
    <w:lvl w:ilvl="0">
      <w:start w:val="1"/>
      <w:numFmt w:val="decimal"/>
      <w:lvlText w:val="(%1)"/>
      <w:lvlJc w:val="left"/>
      <w:pPr>
        <w:ind w:left="12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62" w:hanging="180"/>
      </w:pPr>
      <w:rPr>
        <w:rFonts w:cs="Times New Roman"/>
        <w:rtl w:val="0"/>
        <w:cs w:val="0"/>
      </w:rPr>
    </w:lvl>
  </w:abstractNum>
  <w:abstractNum w:abstractNumId="2">
    <w:nsid w:val="7FC16031"/>
    <w:multiLevelType w:val="hybridMultilevel"/>
    <w:tmpl w:val="30660ADA"/>
    <w:lvl w:ilvl="0">
      <w:start w:val="3"/>
      <w:numFmt w:val="decimal"/>
      <w:lvlText w:val="%1."/>
      <w:lvlJc w:val="left"/>
      <w:pPr>
        <w:ind w:left="12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62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F1CF5"/>
    <w:rsid w:val="001174C3"/>
    <w:rsid w:val="001F3566"/>
    <w:rsid w:val="00207304"/>
    <w:rsid w:val="002572C6"/>
    <w:rsid w:val="002F6E0D"/>
    <w:rsid w:val="00321DAA"/>
    <w:rsid w:val="003641E8"/>
    <w:rsid w:val="004D41EA"/>
    <w:rsid w:val="004D64A0"/>
    <w:rsid w:val="005E2159"/>
    <w:rsid w:val="005E4A7D"/>
    <w:rsid w:val="005F1CF5"/>
    <w:rsid w:val="006229CC"/>
    <w:rsid w:val="00632137"/>
    <w:rsid w:val="006B129C"/>
    <w:rsid w:val="006E268E"/>
    <w:rsid w:val="00760331"/>
    <w:rsid w:val="007A6D5C"/>
    <w:rsid w:val="007F7468"/>
    <w:rsid w:val="00893798"/>
    <w:rsid w:val="009143EE"/>
    <w:rsid w:val="00953E23"/>
    <w:rsid w:val="00993DB1"/>
    <w:rsid w:val="00A43788"/>
    <w:rsid w:val="00AE6759"/>
    <w:rsid w:val="00B537AA"/>
    <w:rsid w:val="00BF7530"/>
    <w:rsid w:val="00C23199"/>
    <w:rsid w:val="00C648FA"/>
    <w:rsid w:val="00D20297"/>
    <w:rsid w:val="00D71355"/>
    <w:rsid w:val="00D8159B"/>
    <w:rsid w:val="00E31DAD"/>
    <w:rsid w:val="00E60D39"/>
    <w:rsid w:val="00E97FA6"/>
    <w:rsid w:val="00EC207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CF5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Calibri"/>
      <w:noProof/>
      <w:sz w:val="22"/>
      <w:szCs w:val="22"/>
      <w:rtl w:val="0"/>
      <w:cs w:val="0"/>
      <w:lang w:val="sk-SK" w:eastAsia="en-US" w:bidi="ar-SA"/>
    </w:rPr>
  </w:style>
  <w:style w:type="paragraph" w:styleId="Heading5">
    <w:name w:val="heading 5"/>
    <w:basedOn w:val="Normal"/>
    <w:link w:val="Heading5Char"/>
    <w:uiPriority w:val="9"/>
    <w:qFormat/>
    <w:rsid w:val="00D20297"/>
    <w:pPr>
      <w:spacing w:before="100" w:beforeAutospacing="1" w:after="100" w:afterAutospacing="1" w:line="240" w:lineRule="auto"/>
      <w:jc w:val="left"/>
      <w:outlineLvl w:val="4"/>
    </w:pPr>
    <w:rPr>
      <w:rFonts w:ascii="Times New Roman" w:hAnsi="Times New Roman" w:cs="Times New Roman"/>
      <w:b/>
      <w:bCs/>
      <w:noProof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1CF5"/>
    <w:pPr>
      <w:spacing w:after="0" w:line="240" w:lineRule="auto"/>
      <w:jc w:val="left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CF5"/>
    <w:rPr>
      <w:rFonts w:ascii="Tahoma" w:hAnsi="Tahoma" w:cs="Tahoma"/>
      <w:noProof/>
      <w:sz w:val="16"/>
    </w:rPr>
  </w:style>
  <w:style w:type="character" w:customStyle="1" w:styleId="Heading5Char">
    <w:name w:val="Heading 5 Char"/>
    <w:link w:val="Heading5"/>
    <w:uiPriority w:val="9"/>
    <w:locked/>
    <w:rsid w:val="00D20297"/>
    <w:rPr>
      <w:rFonts w:ascii="Times New Roman" w:hAnsi="Times New Roman" w:cs="Times New Roman"/>
      <w:b/>
    </w:rPr>
  </w:style>
  <w:style w:type="character" w:customStyle="1" w:styleId="apple-converted-space">
    <w:name w:val="apple-converted-space"/>
    <w:basedOn w:val="DefaultParagraphFont"/>
    <w:rsid w:val="00D20297"/>
    <w:rPr>
      <w:rFonts w:cs="Times New Roman"/>
      <w:rtl w:val="0"/>
      <w:cs w:val="0"/>
    </w:rPr>
  </w:style>
  <w:style w:type="character" w:styleId="CommentReference">
    <w:name w:val="annotation reference"/>
    <w:uiPriority w:val="99"/>
    <w:semiHidden/>
    <w:unhideWhenUsed/>
    <w:rsid w:val="006229CC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29CC"/>
    <w:pPr>
      <w:jc w:val="left"/>
    </w:pPr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229CC"/>
    <w:rPr>
      <w:rFonts w:eastAsia="Times New Roman"/>
      <w:noProof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9CC"/>
    <w:pPr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229CC"/>
    <w:rPr>
      <w:rFonts w:eastAsia="Times New Roman"/>
      <w:b/>
      <w:noProof/>
      <w:lang w:eastAsia="en-US"/>
    </w:rPr>
  </w:style>
  <w:style w:type="paragraph" w:customStyle="1" w:styleId="Default">
    <w:name w:val="Default"/>
    <w:rsid w:val="002F6E0D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eastAsia="Calibri" w:hAnsi="EUAlbertina" w:cs="EUAlbertina"/>
      <w:color w:val="000000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585</Words>
  <Characters>3340</Characters>
  <Application>Microsoft Office Word</Application>
  <DocSecurity>0</DocSecurity>
  <Lines>0</Lines>
  <Paragraphs>0</Paragraphs>
  <ScaleCrop>false</ScaleCrop>
  <Company>Kancelaria NR SR</Company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Gašparíková, Jarmila</cp:lastModifiedBy>
  <cp:revision>2</cp:revision>
  <cp:lastPrinted>2013-05-31T09:54:00Z</cp:lastPrinted>
  <dcterms:created xsi:type="dcterms:W3CDTF">2013-05-31T14:32:00Z</dcterms:created>
  <dcterms:modified xsi:type="dcterms:W3CDTF">2013-05-31T14:32:00Z</dcterms:modified>
</cp:coreProperties>
</file>