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(N á v r h) </w:t>
      </w: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F7D36" w:rsidRPr="00F5534A" w:rsidP="00DF7D36">
      <w:pPr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</w:rPr>
      </w:pPr>
      <w:r w:rsidRPr="00F5534A" w:rsidR="003A030A">
        <w:rPr>
          <w:rFonts w:ascii="Times New Roman" w:hAnsi="Times New Roman"/>
        </w:rPr>
        <w:t>Nariadenie vlády</w:t>
      </w:r>
      <w:r w:rsidRPr="00F5534A">
        <w:rPr>
          <w:rFonts w:ascii="Times New Roman" w:hAnsi="Times New Roman"/>
        </w:rPr>
        <w:t xml:space="preserve"> Slovenskej republiky</w:t>
      </w:r>
    </w:p>
    <w:p w:rsidR="00DF7D36" w:rsidRPr="00F5534A" w:rsidP="00DF7D36">
      <w:pPr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z ............... 2013 č. ........  </w:t>
      </w:r>
    </w:p>
    <w:p w:rsidR="00DF7D36" w:rsidRPr="00F5534A" w:rsidP="00DF7D36">
      <w:pPr>
        <w:bidi w:val="0"/>
        <w:spacing w:after="240"/>
        <w:jc w:val="center"/>
        <w:outlineLvl w:val="0"/>
        <w:rPr>
          <w:rFonts w:ascii="Times New Roman" w:hAnsi="Times New Roman"/>
        </w:rPr>
      </w:pPr>
      <w:r w:rsidRPr="00F5534A">
        <w:rPr>
          <w:rFonts w:ascii="Times New Roman" w:hAnsi="Times New Roman"/>
        </w:rPr>
        <w:t>o podrobnostiach prevádzky modulu elektronických schránok</w:t>
      </w:r>
    </w:p>
    <w:p w:rsidR="00DF7D36" w:rsidRPr="00F5534A" w:rsidP="00DF7D36">
      <w:pPr>
        <w:bidi w:val="0"/>
        <w:spacing w:after="240"/>
        <w:jc w:val="both"/>
        <w:rPr>
          <w:rFonts w:ascii="Times New Roman" w:hAnsi="Times New Roman"/>
        </w:rPr>
      </w:pPr>
    </w:p>
    <w:p w:rsidR="00DF7D36" w:rsidRPr="00F5534A" w:rsidP="00AC6972">
      <w:pPr>
        <w:bidi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AC6972" w:rsidR="003A030A">
        <w:rPr>
          <w:rFonts w:ascii="Times New Roman" w:hAnsi="Times New Roman"/>
          <w:color w:val="231F20"/>
        </w:rPr>
        <w:t xml:space="preserve">Vláda </w:t>
      </w:r>
      <w:r w:rsidRPr="00AC6972">
        <w:rPr>
          <w:rFonts w:ascii="Times New Roman" w:hAnsi="Times New Roman"/>
          <w:color w:val="231F20"/>
        </w:rPr>
        <w:t>Slovenskej republiky podľa § 1</w:t>
      </w:r>
      <w:r w:rsidRPr="00AC6972" w:rsidR="008515AD">
        <w:rPr>
          <w:rFonts w:ascii="Times New Roman" w:hAnsi="Times New Roman"/>
          <w:color w:val="231F20"/>
        </w:rPr>
        <w:t>1</w:t>
      </w:r>
      <w:r w:rsidRPr="00AC6972">
        <w:rPr>
          <w:rFonts w:ascii="Times New Roman" w:hAnsi="Times New Roman"/>
          <w:color w:val="231F20"/>
        </w:rPr>
        <w:t xml:space="preserve"> ods. ... zákona č</w:t>
      </w:r>
      <w:r w:rsidRPr="00AC6972" w:rsidR="00F5534A">
        <w:rPr>
          <w:rFonts w:ascii="Times New Roman" w:hAnsi="Times New Roman"/>
          <w:color w:val="231F20"/>
        </w:rPr>
        <w:t>..........</w:t>
      </w:r>
      <w:r w:rsidRPr="00AC6972" w:rsidR="00F5534A">
        <w:rPr>
          <w:rFonts w:ascii="Times New Roman" w:hAnsi="Times New Roman"/>
          <w:bCs/>
        </w:rPr>
        <w:t xml:space="preserve"> </w:t>
      </w:r>
      <w:r w:rsidRPr="00016103" w:rsidR="00701C3E">
        <w:rPr>
          <w:rFonts w:ascii="Times New Roman" w:hAnsi="Times New Roman"/>
          <w:bCs/>
        </w:rPr>
        <w:t>o elektronickej podobe výkonu pôsobnosti orgánov verejnej moci a o zmene a doplnení niektorých zákonov (zákon o e-Governmente)</w:t>
      </w:r>
      <w:r w:rsidRPr="00F5534A" w:rsidR="00AC6972">
        <w:rPr>
          <w:rFonts w:ascii="Times New Roman" w:hAnsi="Times New Roman"/>
          <w:color w:val="231F20"/>
        </w:rPr>
        <w:t xml:space="preserve"> </w:t>
      </w:r>
      <w:r w:rsidRPr="00F5534A">
        <w:rPr>
          <w:rFonts w:ascii="Times New Roman" w:hAnsi="Times New Roman"/>
          <w:color w:val="231F20"/>
        </w:rPr>
        <w:t xml:space="preserve">(ďalej len „zákon“) </w:t>
      </w:r>
      <w:r w:rsidRPr="00F5534A" w:rsidR="003A030A">
        <w:rPr>
          <w:rFonts w:ascii="Times New Roman" w:hAnsi="Times New Roman"/>
          <w:color w:val="231F20"/>
        </w:rPr>
        <w:t>nariaďuje:</w:t>
      </w:r>
      <w:r w:rsidRPr="00F5534A">
        <w:rPr>
          <w:rFonts w:ascii="Times New Roman" w:hAnsi="Times New Roman"/>
        </w:rPr>
        <w:t xml:space="preserve"> </w:t>
      </w:r>
    </w:p>
    <w:p w:rsidR="003A030A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5534A">
        <w:rPr>
          <w:rFonts w:ascii="Times New Roman" w:hAnsi="Times New Roman"/>
          <w:b/>
        </w:rPr>
        <w:t>§ 1</w:t>
      </w: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5534A" w:rsidR="003A030A">
        <w:rPr>
          <w:rFonts w:ascii="Times New Roman" w:hAnsi="Times New Roman"/>
          <w:b/>
        </w:rPr>
        <w:t>Predmet úpravy</w:t>
      </w:r>
    </w:p>
    <w:p w:rsidR="00DF7D36" w:rsidRPr="00F5534A" w:rsidP="00DF7D36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F5534A" w:rsidR="003A030A">
        <w:rPr>
          <w:rFonts w:ascii="Times New Roman" w:hAnsi="Times New Roman"/>
        </w:rPr>
        <w:t xml:space="preserve">Toto nariadenie vlády </w:t>
      </w:r>
      <w:r w:rsidRPr="00F5534A">
        <w:rPr>
          <w:rFonts w:ascii="Times New Roman" w:hAnsi="Times New Roman"/>
        </w:rPr>
        <w:t xml:space="preserve">ustanovuje </w:t>
      </w:r>
    </w:p>
    <w:p w:rsidR="00DF7D36" w:rsidRPr="00F5534A" w:rsidP="00DF7D36">
      <w:pPr>
        <w:numPr>
          <w:numId w:val="1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technické, technologické a organizačné podmienky zabezpečenia plynulej, bezpečnej a spoľahlivej prevádzky modulu elektronických schránok (ďalej len "podmienky prevádzky modulu elektronických schránok") a</w:t>
      </w:r>
    </w:p>
    <w:p w:rsidR="00DF7D36" w:rsidRPr="00F5534A" w:rsidP="00DF7D36">
      <w:pPr>
        <w:numPr>
          <w:numId w:val="1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sadzobník úhrad nákladov za činnosť modulu elektronických schránok (ďalej len „sadzobník úhrad“), ktorý je uvedený v prílohe č. 1.</w:t>
      </w:r>
    </w:p>
    <w:p w:rsidR="00DF7D36" w:rsidRPr="00F5534A" w:rsidP="00DF7D3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5534A">
        <w:rPr>
          <w:rFonts w:ascii="Times New Roman" w:hAnsi="Times New Roman"/>
          <w:b/>
        </w:rPr>
        <w:t>§ 2</w:t>
      </w: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A826AB" w:rsidRPr="00F5534A" w:rsidP="003A030A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Modul elektronických schránok sa zriaďuje na Úrade vlády Slovenskej republiky (ďalej len „prevádzkovateľ“).</w:t>
      </w:r>
    </w:p>
    <w:p w:rsidR="00DF7D36" w:rsidRPr="00F5534A" w:rsidP="003A030A">
      <w:pPr>
        <w:pStyle w:val="ListParagraph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5534A" w:rsidR="003A030A">
        <w:rPr>
          <w:rFonts w:ascii="Times New Roman" w:hAnsi="Times New Roman"/>
        </w:rPr>
        <w:t>..............</w:t>
      </w: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F7D36" w:rsidRPr="00F5534A" w:rsidP="00DF7D3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5534A">
        <w:rPr>
          <w:rFonts w:ascii="Times New Roman" w:hAnsi="Times New Roman"/>
          <w:b/>
        </w:rPr>
        <w:t>§ 3</w:t>
      </w:r>
    </w:p>
    <w:p w:rsidR="00A826AB" w:rsidRPr="00F5534A" w:rsidP="00A826AB">
      <w:pPr>
        <w:bidi w:val="0"/>
        <w:ind w:left="36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Prevádzkovateľ je oprávnený prevádzkovať modul elektronických schránok, ak</w:t>
      </w:r>
    </w:p>
    <w:p w:rsidR="00A826AB" w:rsidRPr="00F5534A" w:rsidP="00A826AB">
      <w:pPr>
        <w:numPr>
          <w:numId w:val="5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má zavedený systém vnútornej kontroly dodržiavania pravidiel bezpečnosti a ochrany osobných údajov pri výkone činnosti modulu elektronických schránok, ktoré prevádzkuje,</w:t>
      </w:r>
    </w:p>
    <w:p w:rsidR="00A826AB" w:rsidRPr="00F5534A" w:rsidP="00A826AB">
      <w:pPr>
        <w:numPr>
          <w:numId w:val="5"/>
        </w:numPr>
        <w:bidi w:val="0"/>
        <w:ind w:firstLine="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má zabezpečený jednotný výkon činnosti modulu elektronických schránok, ktoré prevádzkuje</w:t>
      </w:r>
      <w:r w:rsidRPr="00F5534A">
        <w:rPr>
          <w:rFonts w:ascii="Times New Roman" w:hAnsi="Times New Roman"/>
          <w:lang w:val="en-US"/>
        </w:rPr>
        <w:t>;</w:t>
      </w:r>
      <w:r w:rsidRPr="00F5534A">
        <w:rPr>
          <w:rFonts w:ascii="Times New Roman" w:hAnsi="Times New Roman"/>
        </w:rPr>
        <w:t xml:space="preserve"> jednotný výkon činnosti modulu elektronických schránok je zabezpečený, ak sa na každej prevádzke modulu elektronických schránok</w:t>
      </w:r>
      <w:r w:rsidRPr="00F5534A">
        <w:rPr>
          <w:rFonts w:ascii="Times New Roman" w:hAnsi="Times New Roman"/>
        </w:rPr>
        <w:t xml:space="preserve"> </w:t>
      </w:r>
      <w:r w:rsidRPr="00F5534A">
        <w:rPr>
          <w:rFonts w:ascii="Times New Roman" w:hAnsi="Times New Roman"/>
        </w:rPr>
        <w:t>vykonávajú najmenej tieto činnosti:</w:t>
      </w:r>
    </w:p>
    <w:p w:rsidR="00A826AB" w:rsidRPr="00F5534A" w:rsidP="00A826AB">
      <w:pPr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1. nahlasovanie všetkých zmien a skutočností, ktoré majú vplyv na plynulú, bezpečnú a spoľahlivú prevádzku modulu elektronických schránok </w:t>
      </w:r>
      <w:r w:rsidRPr="00F5534A">
        <w:rPr>
          <w:rFonts w:ascii="Times New Roman" w:hAnsi="Times New Roman"/>
          <w:color w:val="000000"/>
        </w:rPr>
        <w:t>fyzickými osobami</w:t>
      </w:r>
      <w:r w:rsidRPr="00F5534A">
        <w:rPr>
          <w:rFonts w:ascii="Times New Roman" w:hAnsi="Times New Roman"/>
        </w:rPr>
        <w:t xml:space="preserve"> </w:t>
      </w:r>
      <w:r w:rsidRPr="00F5534A">
        <w:rPr>
          <w:rFonts w:ascii="Times New Roman" w:hAnsi="Times New Roman"/>
          <w:color w:val="000000"/>
        </w:rPr>
        <w:t>vykonávajúcimi činnosti pri prevádzke a poskytovaní služieb modulu elektronických osobných schránok</w:t>
      </w:r>
      <w:r w:rsidRPr="00F5534A">
        <w:rPr>
          <w:rFonts w:ascii="Times New Roman" w:hAnsi="Times New Roman"/>
        </w:rPr>
        <w:t xml:space="preserve"> prevádzkovateľovi,</w:t>
      </w:r>
    </w:p>
    <w:p w:rsidR="00A826AB" w:rsidRPr="00F5534A" w:rsidP="00A826AB">
      <w:pPr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2. zachovávanie mlčanlivosti o všetkých skutočnostiach, ktoré sa fyzické osoby vykonávajúce činnosti pri prevádzke a poskytovaní služieb modulu elektronických schránok dozvedeli,</w:t>
      </w:r>
    </w:p>
    <w:p w:rsidR="00A826AB" w:rsidRPr="00F5534A" w:rsidP="00A826AB">
      <w:pPr>
        <w:numPr>
          <w:numId w:val="5"/>
        </w:numPr>
        <w:autoSpaceDE w:val="0"/>
        <w:autoSpaceDN w:val="0"/>
        <w:bidi w:val="0"/>
        <w:adjustRightInd w:val="0"/>
        <w:ind w:left="1134" w:hanging="4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centrálne vedie evidenciu o právnych úkonoch vykonaných modulom elektronických schránok</w:t>
      </w:r>
      <w:r w:rsidRPr="00F5534A">
        <w:rPr>
          <w:rFonts w:ascii="Times New Roman" w:hAnsi="Times New Roman"/>
        </w:rPr>
        <w:t xml:space="preserve"> </w:t>
      </w:r>
      <w:r w:rsidRPr="00F5534A">
        <w:rPr>
          <w:rFonts w:ascii="Times New Roman" w:hAnsi="Times New Roman"/>
          <w:lang w:val="en-US"/>
        </w:rPr>
        <w:t>;</w:t>
      </w:r>
      <w:r w:rsidRPr="00F5534A">
        <w:rPr>
          <w:rFonts w:ascii="Times New Roman" w:hAnsi="Times New Roman"/>
        </w:rPr>
        <w:t xml:space="preserve"> táto evidencia sa uchováva po dobu troch rokov odo dňa vykonania právneho úkonu, </w:t>
      </w:r>
    </w:p>
    <w:p w:rsidR="00A826AB" w:rsidRPr="00F5534A" w:rsidP="00A826AB">
      <w:pPr>
        <w:bidi w:val="0"/>
        <w:ind w:left="360" w:firstLine="348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d) vypracuje a zabezpečuje dodržiavanie </w:t>
      </w:r>
    </w:p>
    <w:p w:rsidR="00A826AB" w:rsidRPr="00F5534A" w:rsidP="00A826AB">
      <w:pPr>
        <w:autoSpaceDE w:val="0"/>
        <w:autoSpaceDN w:val="0"/>
        <w:bidi w:val="0"/>
        <w:adjustRightInd w:val="0"/>
        <w:ind w:left="360" w:firstLine="72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 1. bezpečnostnej politiky,</w:t>
      </w:r>
    </w:p>
    <w:p w:rsidR="00A826AB" w:rsidRPr="00F5534A" w:rsidP="00A826AB">
      <w:p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2. dokumentácie vo vzťahu k ochrane osobných údajov, ktorá sa vypracúva podľa osobitného zákona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F5534A">
        <w:rPr>
          <w:rFonts w:ascii="Times New Roman" w:hAnsi="Times New Roman"/>
          <w:vertAlign w:val="superscript"/>
        </w:rPr>
        <w:t>)</w:t>
      </w:r>
      <w:r w:rsidRPr="00F5534A">
        <w:rPr>
          <w:rFonts w:ascii="Times New Roman" w:hAnsi="Times New Roman"/>
        </w:rPr>
        <w:t>, a ktorá obsahuje aj organizáciu bezpečnosti a klasifikáciu a riadenie aktív,</w:t>
      </w:r>
    </w:p>
    <w:p w:rsidR="00A826AB" w:rsidRPr="00F5534A" w:rsidP="00A826AB">
      <w:p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3. postupov pre prípad prechodu evidencie na právneho nástupcu v prípade zrušenia prevádzkovateľa a plánov a postupov na riešenie mimoriadnych situácií a bezpečnostných incidentov,</w:t>
      </w:r>
    </w:p>
    <w:p w:rsidR="00A826AB" w:rsidRPr="00F5534A" w:rsidP="00A826AB">
      <w:p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4. dokumentácie o</w:t>
      </w:r>
    </w:p>
    <w:p w:rsidR="00A826AB" w:rsidRPr="00F5534A" w:rsidP="00A826AB">
      <w:pPr>
        <w:autoSpaceDE w:val="0"/>
        <w:autoSpaceDN w:val="0"/>
        <w:bidi w:val="0"/>
        <w:adjustRightInd w:val="0"/>
        <w:ind w:left="1701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4a. používaných programových prostriedkoch a technických zariadeniach, vrátane dokumentácie o správe a prevádzke systémov a dokumentácie o riadení prístupu a o prístupových právach,</w:t>
      </w:r>
    </w:p>
    <w:p w:rsidR="00A826AB" w:rsidRPr="00F5534A" w:rsidP="00A826AB">
      <w:pPr>
        <w:autoSpaceDE w:val="0"/>
        <w:autoSpaceDN w:val="0"/>
        <w:bidi w:val="0"/>
        <w:adjustRightInd w:val="0"/>
        <w:ind w:left="1701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4b. vedení prevádzkových záznamov,</w:t>
      </w:r>
    </w:p>
    <w:p w:rsidR="00A826AB" w:rsidRPr="00F5534A" w:rsidP="00A826AB">
      <w:pPr>
        <w:autoSpaceDE w:val="0"/>
        <w:autoSpaceDN w:val="0"/>
        <w:bidi w:val="0"/>
        <w:adjustRightInd w:val="0"/>
        <w:ind w:left="1701"/>
        <w:jc w:val="both"/>
        <w:rPr>
          <w:rFonts w:ascii="Times New Roman" w:hAnsi="Times New Roman"/>
          <w:highlight w:val="red"/>
        </w:rPr>
      </w:pPr>
      <w:r w:rsidRPr="00F5534A">
        <w:rPr>
          <w:rFonts w:ascii="Times New Roman" w:hAnsi="Times New Roman"/>
        </w:rPr>
        <w:t>4c. vedení evidencie podľa písmena c),</w:t>
      </w:r>
    </w:p>
    <w:p w:rsidR="00A826AB" w:rsidRPr="00F5534A" w:rsidP="00A826AB">
      <w:pPr>
        <w:autoSpaceDE w:val="0"/>
        <w:autoSpaceDN w:val="0"/>
        <w:bidi w:val="0"/>
        <w:adjustRightInd w:val="0"/>
        <w:ind w:left="1701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4d. spôsobe výkonu kontroly,</w:t>
      </w:r>
    </w:p>
    <w:p w:rsidR="00A826AB" w:rsidRPr="00F5534A" w:rsidP="00A826AB">
      <w:pPr>
        <w:autoSpaceDE w:val="0"/>
        <w:autoSpaceDN w:val="0"/>
        <w:bidi w:val="0"/>
        <w:adjustRightInd w:val="0"/>
        <w:ind w:left="11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5. vzorov prevádzkových záznamov a vzorov kontrolných záznamov,</w:t>
      </w:r>
    </w:p>
    <w:p w:rsidR="00A826AB" w:rsidRPr="00F5534A" w:rsidP="00A826AB">
      <w:pPr>
        <w:autoSpaceDE w:val="0"/>
        <w:autoSpaceDN w:val="0"/>
        <w:bidi w:val="0"/>
        <w:adjustRightInd w:val="0"/>
        <w:ind w:left="1125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6. pravidiel fyzickej bezpečnosti a objektovej bezpečnosti najmenej na úrovni vyžadovanej podľa osobitného predpisu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F5534A">
        <w:rPr>
          <w:rFonts w:ascii="Times New Roman" w:hAnsi="Times New Roman"/>
          <w:vertAlign w:val="superscript"/>
        </w:rPr>
        <w:t>)</w:t>
      </w:r>
      <w:r w:rsidRPr="00F5534A">
        <w:rPr>
          <w:rFonts w:ascii="Times New Roman" w:hAnsi="Times New Roman"/>
        </w:rPr>
        <w:t xml:space="preserve"> pri objektoch a chránených priestoroch kategórie Vyhradené,</w:t>
      </w:r>
    </w:p>
    <w:p w:rsidR="00A826AB" w:rsidRPr="00F5534A" w:rsidP="00A826AB">
      <w:pPr>
        <w:bidi w:val="0"/>
        <w:ind w:firstLine="708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e) v priestore, v ktorom sa prevádzkuje modul elektronických schránok, zabezpečuje nepretržitú </w:t>
      </w:r>
    </w:p>
    <w:p w:rsidR="00A826AB" w:rsidRPr="00F5534A" w:rsidP="00A826AB">
      <w:pPr>
        <w:bidi w:val="0"/>
        <w:ind w:left="708" w:firstLine="708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dostupnosť poskytovaných služieb v  rozsahu 24 pracovných hodín denne 7 dní v týždni,</w:t>
      </w:r>
    </w:p>
    <w:p w:rsidR="00A826AB" w:rsidRPr="00F5534A" w:rsidP="00A826AB">
      <w:pPr>
        <w:autoSpaceDE w:val="0"/>
        <w:autoSpaceDN w:val="0"/>
        <w:bidi w:val="0"/>
        <w:adjustRightInd w:val="0"/>
        <w:ind w:left="126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4. informačný systém verejnej správy, ktorý spĺňa technické, technologické, organizačné a procesné parametre umožňujúce pripojenie na ústredný portál verejnej správy a prepojenie na informačný systém iného prevádzkovateľa a  využívanie ním poskytovaných služieb a jeho funkcií,</w:t>
      </w:r>
    </w:p>
    <w:p w:rsidR="00A826AB" w:rsidRPr="00F5534A" w:rsidP="00A826AB">
      <w:pPr>
        <w:bidi w:val="0"/>
        <w:ind w:left="72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f) zabezpečuje, aby činnosti pri prevádzke a poskytovaní služieb modulu elektronických schránok vykonávali len fyzické osoby, ktoré </w:t>
      </w:r>
    </w:p>
    <w:p w:rsidR="00A826AB" w:rsidRPr="00F5534A" w:rsidP="00A826AB">
      <w:pPr>
        <w:autoSpaceDE w:val="0"/>
        <w:autoSpaceDN w:val="0"/>
        <w:bidi w:val="0"/>
        <w:adjustRightInd w:val="0"/>
        <w:ind w:left="126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1. absolvovali školenie ukončené úspešnou skúškou, ktorá osvedčuje odborné vedomosti fyzickej osoby najmenej v oblasti</w:t>
      </w:r>
    </w:p>
    <w:p w:rsidR="00A826AB" w:rsidRPr="00F5534A" w:rsidP="00A826AB">
      <w:pPr>
        <w:autoSpaceDE w:val="0"/>
        <w:autoSpaceDN w:val="0"/>
        <w:bidi w:val="0"/>
        <w:adjustRightInd w:val="0"/>
        <w:ind w:left="1080" w:firstLine="54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1a. práce s počítačom, počítačovými perifériami a správy súborov,</w:t>
      </w:r>
    </w:p>
    <w:p w:rsidR="00A826AB" w:rsidRPr="00F5534A" w:rsidP="00A826AB">
      <w:pPr>
        <w:autoSpaceDE w:val="0"/>
        <w:autoSpaceDN w:val="0"/>
        <w:bidi w:val="0"/>
        <w:adjustRightInd w:val="0"/>
        <w:ind w:left="1080" w:firstLine="54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1b. práce s aplikáciami a bezpečnými produktmi pre zaručený elektronický podpis,</w:t>
      </w:r>
    </w:p>
    <w:p w:rsidR="00A826AB" w:rsidRPr="00F5534A" w:rsidP="00A826AB">
      <w:pPr>
        <w:autoSpaceDE w:val="0"/>
        <w:autoSpaceDN w:val="0"/>
        <w:bidi w:val="0"/>
        <w:adjustRightInd w:val="0"/>
        <w:ind w:left="162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1c. používania služieb poskytovaných prostredníctvom modulu elektronických schránok a funkcií ústredného portálu verejnej správy podľa § 2 písm. j) zákona,</w:t>
      </w:r>
    </w:p>
    <w:p w:rsidR="00A826AB" w:rsidRPr="00F5534A" w:rsidP="00A826AB">
      <w:pPr>
        <w:autoSpaceDE w:val="0"/>
        <w:autoSpaceDN w:val="0"/>
        <w:bidi w:val="0"/>
        <w:adjustRightInd w:val="0"/>
        <w:ind w:left="709" w:firstLine="551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>2. sú držiteľmi platného kvalifikovaného certifikátu pre vyhotovovanie a overovanie zaručeného elektronického podpisu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F5534A">
        <w:rPr>
          <w:rFonts w:ascii="Times New Roman" w:hAnsi="Times New Roman"/>
          <w:vertAlign w:val="superscript"/>
        </w:rPr>
        <w:t>)</w:t>
      </w:r>
      <w:r w:rsidRPr="00F5534A">
        <w:rPr>
          <w:rFonts w:ascii="Times New Roman" w:hAnsi="Times New Roman"/>
        </w:rPr>
        <w:t>,</w:t>
      </w:r>
    </w:p>
    <w:p w:rsidR="00A826AB" w:rsidRPr="00F5534A" w:rsidP="00A826AB">
      <w:pPr>
        <w:bidi w:val="0"/>
        <w:ind w:left="900" w:hanging="180"/>
        <w:jc w:val="both"/>
        <w:rPr>
          <w:rFonts w:ascii="Times New Roman" w:hAnsi="Times New Roman"/>
        </w:rPr>
      </w:pPr>
      <w:r w:rsidRPr="00F5534A">
        <w:rPr>
          <w:rFonts w:ascii="Times New Roman" w:hAnsi="Times New Roman"/>
        </w:rPr>
        <w:t xml:space="preserve">h)  preukáže splnenie </w:t>
      </w:r>
    </w:p>
    <w:p w:rsidR="00A826AB" w:rsidRPr="00F5534A" w:rsidP="00A826AB">
      <w:pPr>
        <w:bidi w:val="0"/>
        <w:ind w:left="1260"/>
        <w:jc w:val="both"/>
        <w:rPr>
          <w:rFonts w:ascii="Times New Roman" w:hAnsi="Times New Roman"/>
          <w:color w:val="000000"/>
        </w:rPr>
      </w:pPr>
      <w:r w:rsidRPr="00F5534A">
        <w:rPr>
          <w:rFonts w:ascii="Times New Roman" w:hAnsi="Times New Roman"/>
          <w:color w:val="000000"/>
        </w:rPr>
        <w:t>1. podmienok podľa písmen a) až c) a e) prvého bodu osobitnými vnútornými predpismi, ktoré upravujú spôsob a kontrolu plnenia týchto podmienok pre každé modul elektronických schránok prevádzkované prevádzkovateľom,</w:t>
      </w:r>
    </w:p>
    <w:p w:rsidR="00A826AB" w:rsidRPr="00F5534A" w:rsidP="00A826AB">
      <w:pPr>
        <w:bidi w:val="0"/>
        <w:ind w:left="1260"/>
        <w:jc w:val="both"/>
        <w:rPr>
          <w:rFonts w:ascii="Times New Roman" w:hAnsi="Times New Roman"/>
          <w:color w:val="000000"/>
        </w:rPr>
      </w:pPr>
      <w:r w:rsidRPr="00F5534A">
        <w:rPr>
          <w:rFonts w:ascii="Times New Roman" w:hAnsi="Times New Roman"/>
          <w:color w:val="000000"/>
        </w:rPr>
        <w:t>2. podmienky podľa písmena d) osobitnými vnútornými predpismi, ktoré upravujú spôsob a kontrolu plnenia tejto podmienky pre modul elektronických schránok prevádzkovaný prevádzkovateľom,</w:t>
      </w:r>
    </w:p>
    <w:p w:rsidR="00A826AB" w:rsidRPr="00F5534A" w:rsidP="00A826AB">
      <w:pPr>
        <w:bidi w:val="0"/>
        <w:ind w:left="1260"/>
        <w:jc w:val="both"/>
        <w:rPr>
          <w:rFonts w:ascii="Times New Roman" w:hAnsi="Times New Roman"/>
          <w:color w:val="000000"/>
        </w:rPr>
      </w:pPr>
      <w:r w:rsidRPr="00F5534A">
        <w:rPr>
          <w:rFonts w:ascii="Times New Roman" w:hAnsi="Times New Roman"/>
          <w:color w:val="000000"/>
        </w:rPr>
        <w:t>3. podmienky podľa písmena f) prvého bodu dokladmi preukazujúcimi identifikačné údaje osoby, ktorá školenie a skúšku zabezpečila, číslo jej akreditácie, podrobnosti o  obsahu skúšky a dátum vykonania skúšky a podmienky podľa písmena f) druhého bodu identifikačným číslom kvalifikovaného certifikátu fyzickej osoby</w:t>
      </w:r>
      <w:r w:rsidRPr="00F5534A">
        <w:rPr>
          <w:rFonts w:ascii="Times New Roman" w:hAnsi="Times New Roman"/>
        </w:rPr>
        <w:t xml:space="preserve"> </w:t>
      </w:r>
      <w:r w:rsidRPr="00F5534A">
        <w:rPr>
          <w:rFonts w:ascii="Times New Roman" w:hAnsi="Times New Roman"/>
          <w:color w:val="000000"/>
        </w:rPr>
        <w:t>vykonávajúcej činnosti pri prevádzke a poskytovaní služieb modulu elektronických schránok.</w:t>
      </w:r>
    </w:p>
    <w:p w:rsidR="00DF7D36" w:rsidRPr="00F5534A" w:rsidP="00DF7D36">
      <w:pPr>
        <w:bidi w:val="0"/>
        <w:rPr>
          <w:rFonts w:ascii="Times New Roman" w:hAnsi="Times New Roman"/>
        </w:rPr>
      </w:pPr>
    </w:p>
    <w:p w:rsidR="00DF7D36" w:rsidRPr="00F5534A" w:rsidP="00DF7D36">
      <w:pPr>
        <w:bidi w:val="0"/>
        <w:jc w:val="center"/>
        <w:rPr>
          <w:rFonts w:ascii="Times New Roman" w:hAnsi="Times New Roman"/>
          <w:b/>
        </w:rPr>
      </w:pPr>
    </w:p>
    <w:p w:rsidR="00DF7D36" w:rsidRPr="00F5534A" w:rsidP="00DF7D36">
      <w:pPr>
        <w:bidi w:val="0"/>
        <w:jc w:val="center"/>
        <w:rPr>
          <w:rFonts w:ascii="Times New Roman" w:hAnsi="Times New Roman"/>
          <w:b/>
        </w:rPr>
      </w:pPr>
    </w:p>
    <w:p w:rsidR="00DF7D36" w:rsidRPr="00F5534A" w:rsidP="00DF7D36">
      <w:pPr>
        <w:bidi w:val="0"/>
        <w:jc w:val="center"/>
        <w:rPr>
          <w:rFonts w:ascii="Times New Roman" w:hAnsi="Times New Roman"/>
          <w:b/>
        </w:rPr>
      </w:pPr>
      <w:r w:rsidRPr="00F5534A">
        <w:rPr>
          <w:rFonts w:ascii="Times New Roman" w:hAnsi="Times New Roman"/>
          <w:b/>
        </w:rPr>
        <w:t>§ 4</w:t>
      </w:r>
    </w:p>
    <w:p w:rsidR="0028773B" w:rsidRPr="00F5534A" w:rsidP="00DF7D36">
      <w:pPr>
        <w:bidi w:val="0"/>
        <w:jc w:val="center"/>
        <w:rPr>
          <w:rFonts w:ascii="Times New Roman" w:hAnsi="Times New Roman"/>
          <w:b/>
        </w:rPr>
      </w:pPr>
      <w:r w:rsidRPr="00F5534A">
        <w:rPr>
          <w:rFonts w:ascii="Times New Roman" w:hAnsi="Times New Roman"/>
          <w:b/>
        </w:rPr>
        <w:t>Účinnosť</w:t>
      </w:r>
    </w:p>
    <w:p w:rsidR="0028773B" w:rsidRPr="00F5534A" w:rsidP="00DF7D36">
      <w:pPr>
        <w:bidi w:val="0"/>
        <w:jc w:val="center"/>
        <w:rPr>
          <w:rFonts w:ascii="Times New Roman" w:hAnsi="Times New Roman"/>
          <w:b/>
        </w:rPr>
      </w:pPr>
    </w:p>
    <w:p w:rsidR="00DF7D36" w:rsidRPr="00F5534A" w:rsidP="00DF7D36">
      <w:pPr>
        <w:bidi w:val="0"/>
        <w:ind w:left="708" w:firstLine="12"/>
        <w:jc w:val="center"/>
        <w:rPr>
          <w:rFonts w:ascii="Times New Roman" w:hAnsi="Times New Roman"/>
        </w:rPr>
      </w:pPr>
      <w:r w:rsidRPr="00F5534A" w:rsidR="003A030A">
        <w:rPr>
          <w:rFonts w:ascii="Times New Roman" w:hAnsi="Times New Roman"/>
        </w:rPr>
        <w:t xml:space="preserve">Toto nariadenie vlády </w:t>
      </w:r>
      <w:r w:rsidRPr="00F5534A">
        <w:rPr>
          <w:rFonts w:ascii="Times New Roman" w:hAnsi="Times New Roman"/>
        </w:rPr>
        <w:t>nadobúda účinnosť ........</w:t>
      </w:r>
    </w:p>
    <w:p w:rsidR="00DF7D36" w:rsidRPr="00F5534A" w:rsidP="00DF7D36">
      <w:pPr>
        <w:bidi w:val="0"/>
        <w:ind w:left="708" w:firstLine="12"/>
        <w:jc w:val="center"/>
        <w:rPr>
          <w:rFonts w:ascii="Times New Roman" w:hAnsi="Times New Roman"/>
        </w:rPr>
      </w:pPr>
    </w:p>
    <w:p w:rsidR="00DF7D36" w:rsidRPr="00F5534A" w:rsidP="00DF7D36">
      <w:pPr>
        <w:bidi w:val="0"/>
        <w:ind w:left="708" w:firstLine="12"/>
        <w:jc w:val="center"/>
        <w:rPr>
          <w:rFonts w:ascii="Times New Roman" w:hAnsi="Times New Roman"/>
        </w:rPr>
      </w:pPr>
    </w:p>
    <w:p w:rsidR="00DF7D36" w:rsidRPr="00F5534A" w:rsidP="00DF7D36">
      <w:pPr>
        <w:bidi w:val="0"/>
        <w:ind w:left="3540"/>
        <w:rPr>
          <w:rFonts w:ascii="Times New Roman" w:hAnsi="Times New Roman"/>
        </w:rPr>
      </w:pPr>
      <w:r w:rsidRPr="00F5534A" w:rsidR="003A030A">
        <w:rPr>
          <w:rFonts w:ascii="Times New Roman" w:hAnsi="Times New Roman"/>
        </w:rPr>
        <w:t>Robert Fico</w:t>
      </w:r>
      <w:r w:rsidRPr="00F5534A">
        <w:rPr>
          <w:rFonts w:ascii="Times New Roman" w:hAnsi="Times New Roman"/>
        </w:rPr>
        <w:t xml:space="preserve">, v.r. </w:t>
      </w:r>
    </w:p>
    <w:p w:rsidR="00A8025E" w:rsidRPr="00F5534A">
      <w:pPr>
        <w:bidi w:val="0"/>
        <w:rPr>
          <w:rFonts w:ascii="Times New Roman" w:hAnsi="Times New Roman"/>
        </w:rPr>
      </w:pPr>
    </w:p>
    <w:p w:rsidR="003A030A" w:rsidRPr="00F5534A">
      <w:pPr>
        <w:bidi w:val="0"/>
        <w:rPr>
          <w:rFonts w:ascii="Times New Roman" w:hAnsi="Times New Roman"/>
        </w:rPr>
      </w:pPr>
    </w:p>
    <w:p w:rsidR="001A6055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A54CA9" w:rsidRPr="00F5534A">
      <w:pPr>
        <w:bidi w:val="0"/>
        <w:rPr>
          <w:rFonts w:ascii="Times New Roman" w:hAnsi="Times New Roman"/>
        </w:rPr>
      </w:pPr>
    </w:p>
    <w:p w:rsidR="001A6055" w:rsidRPr="00F5534A">
      <w:pPr>
        <w:bidi w:val="0"/>
        <w:rPr>
          <w:rFonts w:ascii="Times New Roman" w:hAnsi="Times New Roman"/>
        </w:rPr>
      </w:pPr>
      <w:r w:rsidRPr="00F5534A">
        <w:rPr>
          <w:rFonts w:ascii="Times New Roman" w:hAnsi="Times New Roman"/>
        </w:rPr>
        <w:t>Príloha: 1</w:t>
      </w:r>
    </w:p>
    <w:p w:rsidR="001A6055" w:rsidRPr="00F5534A">
      <w:pPr>
        <w:bidi w:val="0"/>
        <w:rPr>
          <w:rFonts w:ascii="Times New Roman" w:hAnsi="Times New Roman"/>
        </w:rPr>
      </w:pPr>
      <w:r w:rsidRPr="00F5534A">
        <w:rPr>
          <w:rFonts w:ascii="Times New Roman" w:hAnsi="Times New Roman"/>
        </w:rPr>
        <w:t>Sadzobník úhrad</w:t>
      </w:r>
    </w:p>
    <w:tbl>
      <w:tblPr>
        <w:tblStyle w:val="TableGrid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>
        <w:tblPrEx>
          <w:tblW w:w="0" w:type="auto"/>
          <w:tblLook w:val="04A0"/>
        </w:tblPrEx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6E9" w:rsidRPr="00F5534A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E646E9" w:rsidRPr="00F5534A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0C" w:rsidP="00DF7D3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81E0C" w:rsidP="00DF7D3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A826AB">
      <w:pPr>
        <w:pStyle w:val="FootnoteText"/>
        <w:bidi w:val="0"/>
        <w:rPr>
          <w:rFonts w:ascii="Times New Roman" w:hAnsi="Times New Roman"/>
        </w:rPr>
      </w:pPr>
      <w:r w:rsidRPr="00F5534A" w:rsidR="00A826A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5534A" w:rsidR="00A826AB">
        <w:rPr>
          <w:rFonts w:ascii="Times New Roman" w:hAnsi="Times New Roman"/>
          <w:sz w:val="18"/>
          <w:szCs w:val="18"/>
          <w:vertAlign w:val="superscript"/>
        </w:rPr>
        <w:t>)</w:t>
      </w:r>
      <w:r w:rsidRPr="00F5534A" w:rsidR="00A826AB">
        <w:rPr>
          <w:rFonts w:ascii="Times New Roman" w:hAnsi="Times New Roman"/>
          <w:sz w:val="18"/>
          <w:szCs w:val="18"/>
        </w:rPr>
        <w:t xml:space="preserve"> Zákon č. 428/2002 Z. z. o ochrane osobných údajov v znení neskorších predpisov.</w:t>
      </w:r>
    </w:p>
  </w:footnote>
  <w:footnote w:id="3">
    <w:p w:rsidP="00A826AB">
      <w:pPr>
        <w:pStyle w:val="FootnoteText"/>
        <w:bidi w:val="0"/>
        <w:rPr>
          <w:rFonts w:ascii="Times New Roman" w:hAnsi="Times New Roman"/>
        </w:rPr>
      </w:pPr>
      <w:r w:rsidRPr="00F5534A" w:rsidR="00A826A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5534A" w:rsidR="00A826AB">
        <w:rPr>
          <w:rFonts w:ascii="Times New Roman" w:hAnsi="Times New Roman"/>
          <w:sz w:val="18"/>
          <w:szCs w:val="18"/>
          <w:vertAlign w:val="superscript"/>
        </w:rPr>
        <w:t>)</w:t>
      </w:r>
      <w:r w:rsidRPr="00F5534A" w:rsidR="00A826AB">
        <w:rPr>
          <w:rFonts w:ascii="Times New Roman" w:hAnsi="Times New Roman"/>
          <w:sz w:val="18"/>
          <w:szCs w:val="18"/>
        </w:rPr>
        <w:t xml:space="preserve"> § 53 ods. 6 zákona č. 215/2004 Z. z. o ochrane utajovaných skutočností a o zmene a doplnení niektorých zákonov.</w:t>
      </w:r>
    </w:p>
  </w:footnote>
  <w:footnote w:id="4">
    <w:p w:rsidP="00A826AB">
      <w:pPr>
        <w:pStyle w:val="FootnoteText"/>
        <w:bidi w:val="0"/>
        <w:rPr>
          <w:rFonts w:ascii="Times New Roman" w:hAnsi="Times New Roman"/>
        </w:rPr>
      </w:pPr>
      <w:r w:rsidRPr="00F5534A" w:rsidR="00A826AB">
        <w:rPr>
          <w:rStyle w:val="FootnoteReference"/>
          <w:rFonts w:ascii="Times New Roman" w:hAnsi="Times New Roman"/>
        </w:rPr>
        <w:footnoteRef/>
      </w:r>
      <w:r w:rsidRPr="00F5534A" w:rsidR="00A826AB">
        <w:rPr>
          <w:rFonts w:ascii="Times New Roman" w:hAnsi="Times New Roman"/>
          <w:sz w:val="18"/>
          <w:szCs w:val="18"/>
          <w:vertAlign w:val="superscript"/>
        </w:rPr>
        <w:t>)</w:t>
      </w:r>
      <w:r w:rsidRPr="00F5534A" w:rsidR="00A826AB">
        <w:rPr>
          <w:rFonts w:ascii="Times New Roman" w:hAnsi="Times New Roman"/>
        </w:rPr>
        <w:t xml:space="preserve"> </w:t>
      </w:r>
      <w:r w:rsidRPr="00F5534A" w:rsidR="00A826AB">
        <w:rPr>
          <w:rFonts w:ascii="Times New Roman" w:hAnsi="Times New Roman"/>
          <w:sz w:val="18"/>
          <w:szCs w:val="18"/>
        </w:rPr>
        <w:t>§ 7 zákona  č. 215/2002 Z. z. o elektronickom podpise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F20"/>
    <w:multiLevelType w:val="hybridMultilevel"/>
    <w:tmpl w:val="23EEA3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F07B18"/>
    <w:multiLevelType w:val="hybridMultilevel"/>
    <w:tmpl w:val="3EB8880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5DF494B"/>
    <w:multiLevelType w:val="hybridMultilevel"/>
    <w:tmpl w:val="0256F9BC"/>
    <w:lvl w:ilvl="0">
      <w:start w:val="7"/>
      <w:numFmt w:val="lowerLetter"/>
      <w:lvlText w:val="%1)"/>
      <w:lvlJc w:val="left"/>
      <w:pPr>
        <w:ind w:left="24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  <w:rtl w:val="0"/>
        <w:cs w:val="0"/>
      </w:rPr>
    </w:lvl>
  </w:abstractNum>
  <w:abstractNum w:abstractNumId="3">
    <w:nsid w:val="2FBD15A9"/>
    <w:multiLevelType w:val="hybridMultilevel"/>
    <w:tmpl w:val="59C680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CA2E8A"/>
    <w:multiLevelType w:val="hybridMultilevel"/>
    <w:tmpl w:val="E7CAB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67A1088"/>
    <w:multiLevelType w:val="hybridMultilevel"/>
    <w:tmpl w:val="E7CAB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216F9"/>
    <w:multiLevelType w:val="hybridMultilevel"/>
    <w:tmpl w:val="E7CAB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DF7D36"/>
    <w:rsid w:val="00004CB0"/>
    <w:rsid w:val="00016103"/>
    <w:rsid w:val="000C6406"/>
    <w:rsid w:val="001403C7"/>
    <w:rsid w:val="001A6055"/>
    <w:rsid w:val="0021279A"/>
    <w:rsid w:val="0028773B"/>
    <w:rsid w:val="003A030A"/>
    <w:rsid w:val="00424494"/>
    <w:rsid w:val="00493125"/>
    <w:rsid w:val="005534E5"/>
    <w:rsid w:val="005F7038"/>
    <w:rsid w:val="00701C3E"/>
    <w:rsid w:val="00781E0C"/>
    <w:rsid w:val="00801DBF"/>
    <w:rsid w:val="008515AD"/>
    <w:rsid w:val="00855F81"/>
    <w:rsid w:val="00942ED4"/>
    <w:rsid w:val="00961C5C"/>
    <w:rsid w:val="00A54CA9"/>
    <w:rsid w:val="00A64308"/>
    <w:rsid w:val="00A64810"/>
    <w:rsid w:val="00A8025E"/>
    <w:rsid w:val="00A826AB"/>
    <w:rsid w:val="00AC6972"/>
    <w:rsid w:val="00AF5670"/>
    <w:rsid w:val="00C115BA"/>
    <w:rsid w:val="00C15FE8"/>
    <w:rsid w:val="00C25207"/>
    <w:rsid w:val="00CB7245"/>
    <w:rsid w:val="00CC5350"/>
    <w:rsid w:val="00D3362A"/>
    <w:rsid w:val="00DF7D36"/>
    <w:rsid w:val="00E161D0"/>
    <w:rsid w:val="00E646E9"/>
    <w:rsid w:val="00F03B19"/>
    <w:rsid w:val="00F553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Text poznámky pod čiarou 007,_Poznámka pod čiarou"/>
    <w:basedOn w:val="Normal"/>
    <w:link w:val="TextpoznmkypodiarouChar"/>
    <w:uiPriority w:val="99"/>
    <w:semiHidden/>
    <w:rsid w:val="00DF7D3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DefaultParagraphFont"/>
    <w:link w:val="FootnoteText"/>
    <w:uiPriority w:val="99"/>
    <w:semiHidden/>
    <w:locked/>
    <w:rsid w:val="00DF7D3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DF7D36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DF7D36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E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3</Pages>
  <Words>762</Words>
  <Characters>4346</Characters>
  <Application>Microsoft Office Word</Application>
  <DocSecurity>0</DocSecurity>
  <Lines>0</Lines>
  <Paragraphs>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14</cp:revision>
  <dcterms:created xsi:type="dcterms:W3CDTF">2013-04-18T08:36:00Z</dcterms:created>
  <dcterms:modified xsi:type="dcterms:W3CDTF">2013-05-28T13:24:00Z</dcterms:modified>
</cp:coreProperties>
</file>