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6E63" w:rsidRPr="0007394A" w:rsidP="00426E63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07394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26E63" w:rsidRPr="0007394A" w:rsidP="00426E63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07394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26E63" w:rsidRPr="0007394A" w:rsidP="00426E63">
      <w:pPr>
        <w:bidi w:val="0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07394A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7394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z ... 2013,</w:t>
      </w: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2549C8" w:rsidP="00426E63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FF1B07">
        <w:rPr>
          <w:rFonts w:ascii="Book Antiqua" w:hAnsi="Book Antiqua"/>
          <w:b/>
          <w:bCs/>
          <w:sz w:val="22"/>
          <w:szCs w:val="22"/>
        </w:rPr>
        <w:t>ktorým sa dopĺňa zákon</w:t>
      </w:r>
      <w:r w:rsidRPr="002549C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549C8" w:rsidR="002549C8">
        <w:rPr>
          <w:rFonts w:ascii="Book Antiqua" w:hAnsi="Book Antiqua" w:cs="Arial"/>
          <w:b/>
          <w:sz w:val="22"/>
          <w:szCs w:val="22"/>
        </w:rPr>
        <w:t xml:space="preserve">č. 504/2003 Z. z. o nájme poľnohospodárskych pozemkov, </w:t>
      </w:r>
      <w:r w:rsidRPr="002549C8" w:rsidR="002549C8">
        <w:rPr>
          <w:rStyle w:val="odsekChar"/>
          <w:rFonts w:ascii="Book Antiqua" w:hAnsi="Book Antiqua"/>
          <w:b/>
          <w:sz w:val="22"/>
          <w:szCs w:val="22"/>
        </w:rPr>
        <w:t xml:space="preserve">poľnohospodárskeho podniku a lesných pozemkov a o zmene niektorých zákonov </w:t>
      </w:r>
      <w:r w:rsidRPr="002549C8">
        <w:rPr>
          <w:rFonts w:ascii="Book Antiqua" w:hAnsi="Book Antiqua"/>
          <w:b/>
          <w:bCs/>
          <w:sz w:val="22"/>
          <w:szCs w:val="22"/>
        </w:rPr>
        <w:t xml:space="preserve">v znení neskorších predpisov </w:t>
      </w:r>
    </w:p>
    <w:p w:rsidR="00426E63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26E63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6E5134" w:rsidRPr="0007394A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</w:t>
      </w:r>
    </w:p>
    <w:p w:rsidR="002549C8" w:rsidP="002549C8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2549C8" w:rsidRPr="006E5134" w:rsidP="00BC109D">
      <w:pPr>
        <w:bidi w:val="0"/>
        <w:spacing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FC41A8">
        <w:rPr>
          <w:rFonts w:ascii="Book Antiqua" w:hAnsi="Book Antiqua" w:cs="Arial"/>
          <w:sz w:val="22"/>
          <w:szCs w:val="22"/>
        </w:rPr>
        <w:t xml:space="preserve">Zákon č. 504/2003 Z. z. o nájme poľnohospodárskych pozemkov, </w:t>
      </w:r>
      <w:r w:rsidRPr="00FC41A8">
        <w:rPr>
          <w:rStyle w:val="odsekChar"/>
          <w:rFonts w:ascii="Book Antiqua" w:hAnsi="Book Antiqua"/>
          <w:sz w:val="22"/>
          <w:szCs w:val="22"/>
        </w:rPr>
        <w:t xml:space="preserve">poľnohospodárskeho podniku a lesných pozemkov a o zmene niektorých zákonov v znení zákona č. 549/2004 Z. z., </w:t>
      </w:r>
      <w:r w:rsidRPr="006E5134">
        <w:rPr>
          <w:rStyle w:val="odsekChar"/>
          <w:rFonts w:ascii="Book Antiqua" w:hAnsi="Book Antiqua"/>
          <w:sz w:val="22"/>
          <w:szCs w:val="22"/>
        </w:rPr>
        <w:t>zákona č. 571/2007 Z. z., zákona č. 274/2009 Z. z., zákona č. 396/2009 Z. z. a zákona č. 57/2013 Z. z. sa dopĺňa takto:</w:t>
      </w:r>
    </w:p>
    <w:p w:rsidR="00426E63" w:rsidRPr="006E5134" w:rsidP="006E5134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E5134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BC109D" w:rsidR="00601795">
        <w:rPr>
          <w:rFonts w:ascii="Book Antiqua" w:hAnsi="Book Antiqua"/>
          <w:bCs/>
          <w:sz w:val="22"/>
          <w:szCs w:val="22"/>
        </w:rPr>
        <w:t xml:space="preserve">V </w:t>
      </w:r>
      <w:r w:rsidRPr="00BC109D" w:rsidR="00FF1B07">
        <w:rPr>
          <w:rFonts w:ascii="Book Antiqua" w:hAnsi="Book Antiqua"/>
          <w:bCs/>
          <w:sz w:val="22"/>
          <w:szCs w:val="22"/>
        </w:rPr>
        <w:t>§ 12 ods. 6 sa na konci pripája táto veta: „</w:t>
      </w:r>
      <w:r w:rsidRPr="00BC109D">
        <w:rPr>
          <w:rFonts w:ascii="Book Antiqua" w:hAnsi="Book Antiqua"/>
          <w:bCs/>
          <w:sz w:val="22"/>
          <w:szCs w:val="22"/>
        </w:rPr>
        <w:t>Nájomca je povinný bezodkladne písomne oznámiť prenajímateľovi, že došlo k predaju podľa prvej vety.“.</w:t>
      </w:r>
    </w:p>
    <w:p w:rsidR="00BC109D" w:rsidP="00BC109D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BC109D" w:rsidRPr="00BC109D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21 ods. 2 sa za slovo „rokov“ vkladá čiarka a slová „ak sa nedohodne inak“.</w:t>
      </w:r>
    </w:p>
    <w:p w:rsidR="00FF1B07" w:rsidP="00426E63">
      <w:pPr>
        <w:bidi w:val="0"/>
        <w:rPr>
          <w:rFonts w:ascii="Book Antiqua" w:hAnsi="Book Antiqua"/>
          <w:bCs/>
          <w:sz w:val="22"/>
          <w:szCs w:val="22"/>
        </w:rPr>
      </w:pPr>
    </w:p>
    <w:p w:rsidR="006E5134" w:rsidRPr="0007394A" w:rsidP="00426E63">
      <w:pPr>
        <w:bidi w:val="0"/>
        <w:rPr>
          <w:rFonts w:ascii="Book Antiqua" w:hAnsi="Book Antiqua"/>
          <w:bCs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II</w:t>
      </w: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Tento zá</w:t>
      </w:r>
      <w:r w:rsidR="00BC109D">
        <w:rPr>
          <w:rFonts w:ascii="Book Antiqua" w:hAnsi="Book Antiqua"/>
          <w:sz w:val="22"/>
          <w:szCs w:val="22"/>
        </w:rPr>
        <w:t>kon nadobúda účinnosť 1. novembra</w:t>
      </w:r>
      <w:r w:rsidRPr="0007394A">
        <w:rPr>
          <w:rFonts w:ascii="Book Antiqua" w:hAnsi="Book Antiqua"/>
          <w:sz w:val="22"/>
          <w:szCs w:val="22"/>
        </w:rPr>
        <w:t xml:space="preserve"> 2013.</w:t>
      </w:r>
    </w:p>
    <w:p w:rsidR="00026FF8" w:rsidRPr="00CB3949" w:rsidP="00CB3949">
      <w:pPr>
        <w:bidi w:val="0"/>
        <w:rPr>
          <w:rFonts w:ascii="Times New Roman" w:hAnsi="Times New Roman"/>
        </w:rPr>
      </w:pPr>
    </w:p>
    <w:sectPr w:rsidSect="00026FF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BD3"/>
    <w:multiLevelType w:val="hybridMultilevel"/>
    <w:tmpl w:val="4CEA2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3949"/>
    <w:rsid w:val="00026FF8"/>
    <w:rsid w:val="0007394A"/>
    <w:rsid w:val="001717B1"/>
    <w:rsid w:val="002549C8"/>
    <w:rsid w:val="002637A5"/>
    <w:rsid w:val="002D0C1D"/>
    <w:rsid w:val="00426E63"/>
    <w:rsid w:val="00601795"/>
    <w:rsid w:val="006E5134"/>
    <w:rsid w:val="00740E04"/>
    <w:rsid w:val="00835973"/>
    <w:rsid w:val="0094671B"/>
    <w:rsid w:val="00B16FB6"/>
    <w:rsid w:val="00BC109D"/>
    <w:rsid w:val="00C210C5"/>
    <w:rsid w:val="00CB3949"/>
    <w:rsid w:val="00EC4792"/>
    <w:rsid w:val="00FC34C8"/>
    <w:rsid w:val="00FC41A8"/>
    <w:rsid w:val="00FF1B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949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locked/>
    <w:rsid w:val="00CB3949"/>
    <w:rPr>
      <w:rFonts w:ascii="Arial" w:hAnsi="Arial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CB394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CB394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CB394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B394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26E63"/>
    <w:pPr>
      <w:ind w:left="720"/>
      <w:contextualSpacing/>
      <w:jc w:val="left"/>
    </w:pPr>
  </w:style>
  <w:style w:type="character" w:customStyle="1" w:styleId="odsekChar">
    <w:name w:val="odsek Char"/>
    <w:link w:val="odsek"/>
    <w:locked/>
    <w:rsid w:val="002549C8"/>
    <w:rPr>
      <w:sz w:val="24"/>
    </w:rPr>
  </w:style>
  <w:style w:type="paragraph" w:customStyle="1" w:styleId="odsek">
    <w:name w:val="odsek"/>
    <w:basedOn w:val="Normal"/>
    <w:link w:val="odsekChar"/>
    <w:qFormat/>
    <w:rsid w:val="002549C8"/>
    <w:pPr>
      <w:keepNext/>
      <w:ind w:firstLine="709"/>
      <w:jc w:val="both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788</Characters>
  <Application>Microsoft Office Word</Application>
  <DocSecurity>0</DocSecurity>
  <Lines>0</Lines>
  <Paragraphs>0</Paragraphs>
  <ScaleCrop>false</ScaleCrop>
  <Company>Kancelaria NR SR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2013-05-30T10:21:00Z</dcterms:created>
  <dcterms:modified xsi:type="dcterms:W3CDTF">2013-05-30T10:21:00Z</dcterms:modified>
</cp:coreProperties>
</file>