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386B" w:rsidRPr="009E4A17" w:rsidP="00D1386B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D1386B" w:rsidRPr="009E4A17" w:rsidP="00D1386B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D1386B" w:rsidRPr="009E4A17" w:rsidP="00D1386B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17</w:t>
      </w:r>
      <w:r w:rsidRPr="009E4A1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D1386B" w:rsidRPr="009E4A17" w:rsidP="00D1386B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</w:t>
      </w:r>
      <w:r>
        <w:rPr>
          <w:rFonts w:ascii="Times New Roman" w:hAnsi="Times New Roman"/>
          <w:szCs w:val="24"/>
          <w:lang w:eastAsia="sk-SK"/>
        </w:rPr>
        <w:t>CRD-438/2013</w:t>
      </w:r>
    </w:p>
    <w:p w:rsidR="00D1386B" w:rsidRPr="009E4A17" w:rsidP="00D1386B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D1386B" w:rsidRPr="009E4A17" w:rsidP="00D1386B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79</w:t>
      </w:r>
    </w:p>
    <w:p w:rsidR="00D1386B" w:rsidRPr="009E4A17" w:rsidP="00D1386B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D1386B" w:rsidRPr="009E4A17" w:rsidP="00D1386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D1386B" w:rsidRPr="009E4A17" w:rsidP="00D1386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pre obranu a bezpečnosť</w:t>
      </w:r>
    </w:p>
    <w:p w:rsidR="00D1386B" w:rsidRPr="009E4A17" w:rsidP="00D1386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9. mája 2013</w:t>
      </w:r>
    </w:p>
    <w:p w:rsidR="00D1386B" w:rsidRPr="009E4A17" w:rsidP="00D1386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1386B" w:rsidRPr="009E4A17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D1386B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D1386B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</w:t>
      </w:r>
      <w:r w:rsidRPr="00D1386B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300/2005 Z. z. Trestný zákon v znení neskorších predpisov a ktorým sa menia a dopĺňajú niektoré zákony </w:t>
      </w:r>
      <w:r w:rsidRPr="00D1386B">
        <w:rPr>
          <w:rFonts w:ascii="Times New Roman" w:hAnsi="Times New Roman"/>
          <w:b/>
          <w:bCs/>
          <w:szCs w:val="24"/>
          <w:lang w:eastAsia="sk-SK"/>
        </w:rPr>
        <w:t>(tlač 401) – druhé čítanie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9E4A17">
        <w:rPr>
          <w:rFonts w:ascii="Times New Roman" w:hAnsi="Times New Roman"/>
          <w:bCs/>
          <w:szCs w:val="24"/>
          <w:lang w:eastAsia="sk-SK"/>
        </w:rPr>
        <w:t>a</w:t>
      </w:r>
    </w:p>
    <w:p w:rsidR="00D1386B" w:rsidRPr="009E4A17" w:rsidP="00D1386B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D1386B" w:rsidRPr="009E4A17" w:rsidP="00D1386B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D1386B" w:rsidRPr="009E4A17" w:rsidP="00D1386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D1386B" w:rsidRPr="00B27331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</w:t>
      </w:r>
      <w:r w:rsidRPr="00D1386B">
        <w:rPr>
          <w:rFonts w:ascii="Times New Roman" w:hAnsi="Times New Roman"/>
          <w:bCs/>
          <w:szCs w:val="24"/>
          <w:lang w:eastAsia="sk-SK"/>
        </w:rPr>
        <w:t xml:space="preserve"> s </w:t>
      </w:r>
      <w:r>
        <w:rPr>
          <w:rFonts w:ascii="Times New Roman" w:hAnsi="Times New Roman"/>
          <w:bCs/>
          <w:szCs w:val="24"/>
          <w:lang w:eastAsia="sk-SK"/>
        </w:rPr>
        <w:t>v</w:t>
      </w:r>
      <w:r w:rsidRPr="00D1386B">
        <w:rPr>
          <w:rFonts w:ascii="Times New Roman" w:hAnsi="Times New Roman"/>
          <w:bCs/>
          <w:szCs w:val="24"/>
          <w:lang w:eastAsia="sk-SK"/>
        </w:rPr>
        <w:t>ládny</w:t>
      </w:r>
      <w:r>
        <w:rPr>
          <w:rFonts w:ascii="Times New Roman" w:hAnsi="Times New Roman"/>
          <w:bCs/>
          <w:szCs w:val="24"/>
          <w:lang w:eastAsia="sk-SK"/>
        </w:rPr>
        <w:t>m</w:t>
      </w:r>
      <w:r w:rsidRPr="00D1386B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D1386B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300/2005 Z. z. Trestný zákon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>(tlač 401);</w:t>
      </w:r>
    </w:p>
    <w:p w:rsidR="00D1386B" w:rsidRPr="009E4A17" w:rsidP="00D1386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1386B" w:rsidRPr="009E4A17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D1386B" w:rsidRPr="009E4A17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9E4A17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D1386B" w:rsidP="00D1386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D1386B" w:rsidRPr="009E4A17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v</w:t>
      </w:r>
      <w:r w:rsidRPr="00D1386B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300/2005 Z. z. Trestný zákon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(tlač 401) </w:t>
      </w:r>
      <w:r w:rsidRPr="009E4A17">
        <w:rPr>
          <w:rFonts w:ascii="Times New Roman" w:hAnsi="Times New Roman"/>
          <w:szCs w:val="24"/>
          <w:lang w:eastAsia="sk-SK"/>
        </w:rPr>
        <w:t>schváliť s</w:t>
      </w:r>
      <w:r w:rsidRPr="009E4A17">
        <w:rPr>
          <w:rFonts w:ascii="Times New Roman" w:hAnsi="Times New Roman"/>
          <w:b/>
          <w:szCs w:val="24"/>
          <w:lang w:eastAsia="sk-SK"/>
        </w:rPr>
        <w:t> </w:t>
      </w:r>
      <w:r w:rsidRPr="009E4A17">
        <w:rPr>
          <w:rFonts w:ascii="Times New Roman" w:hAnsi="Times New Roman"/>
          <w:szCs w:val="24"/>
          <w:lang w:eastAsia="sk-SK"/>
        </w:rPr>
        <w:t>pripomienkami uvedenými v prílohe uznesenia;</w:t>
      </w:r>
    </w:p>
    <w:p w:rsidR="00D1386B" w:rsidRPr="009E4A17" w:rsidP="00D1386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1386B" w:rsidRPr="009E4A17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 xml:space="preserve">     </w:t>
      </w: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D1386B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9E4A17">
        <w:rPr>
          <w:rFonts w:ascii="Times New Roman" w:hAnsi="Times New Roman"/>
          <w:szCs w:val="24"/>
          <w:lang w:eastAsia="sk-SK"/>
        </w:rPr>
        <w:t>predsedovi výboru</w:t>
      </w:r>
    </w:p>
    <w:p w:rsidR="00D1386B" w:rsidRPr="009E4A17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D1386B" w:rsidRPr="004F2C66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F2C66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informovať gestorský Ústavnoprávny výbor Národnej rady Slovenskej republiky</w:t>
      </w:r>
      <w:r w:rsidRPr="004F2C66">
        <w:rPr>
          <w:rFonts w:ascii="Times New Roman" w:hAnsi="Times New Roman"/>
          <w:szCs w:val="24"/>
          <w:lang w:eastAsia="sk-SK"/>
        </w:rPr>
        <w:t xml:space="preserve"> o výsledku </w:t>
      </w:r>
      <w:r>
        <w:rPr>
          <w:rFonts w:ascii="Times New Roman" w:hAnsi="Times New Roman"/>
          <w:szCs w:val="24"/>
          <w:lang w:eastAsia="sk-SK"/>
        </w:rPr>
        <w:t>prerokovania uvedeného vládneho návrhu zákona</w:t>
      </w:r>
      <w:r w:rsidRPr="004F2C66">
        <w:rPr>
          <w:rFonts w:ascii="Times New Roman" w:hAnsi="Times New Roman"/>
          <w:szCs w:val="24"/>
          <w:lang w:eastAsia="sk-SK"/>
        </w:rPr>
        <w:t xml:space="preserve"> vo vý</w:t>
      </w:r>
      <w:r>
        <w:rPr>
          <w:rFonts w:ascii="Times New Roman" w:hAnsi="Times New Roman"/>
          <w:szCs w:val="24"/>
          <w:lang w:eastAsia="sk-SK"/>
        </w:rPr>
        <w:t>bore.</w:t>
      </w:r>
    </w:p>
    <w:p w:rsidR="00D1386B" w:rsidRPr="004F2C66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D1386B" w:rsidRPr="009E4A17" w:rsidP="00D1386B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D1386B" w:rsidRPr="002A4F83" w:rsidP="00D1386B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 w:rsidRPr="002A4F83"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D1386B" w:rsidRPr="009E4A17" w:rsidP="00D1386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D1386B" w:rsidRPr="002A4F83" w:rsidP="00D1386B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2A4F83"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D1386B" w:rsidRPr="009E4A17" w:rsidP="00D1386B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D1386B" w:rsidRPr="009E4A17" w:rsidP="00D1386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1386B" w:rsidRPr="002A4F83" w:rsidP="00D1386B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2A4F83"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D1386B" w:rsidP="00D1386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D1386B" w:rsidRPr="009E4A17" w:rsidP="00D1386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1386B" w:rsidP="00D1386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1386B" w:rsidP="00D1386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1386B" w:rsidP="00D1386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1386B" w:rsidP="00D1386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1386B" w:rsidRPr="009E4A17" w:rsidP="00D1386B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1386B" w:rsidRPr="009E4A17" w:rsidP="00D1386B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Príloha k uzn. č. 79</w:t>
      </w:r>
    </w:p>
    <w:p w:rsidR="00D1386B" w:rsidRPr="009E4A17" w:rsidP="00D1386B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D1386B" w:rsidRPr="009E4A17" w:rsidP="00D1386B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E4A17"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D1386B" w:rsidRPr="009E4A17" w:rsidP="00D1386B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D1386B" w:rsidRPr="00D1386B" w:rsidP="00D1386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1386B">
        <w:rPr>
          <w:rFonts w:ascii="Times New Roman" w:hAnsi="Times New Roman"/>
          <w:szCs w:val="24"/>
          <w:lang w:eastAsia="sk-SK"/>
        </w:rPr>
        <w:t>k</w:t>
      </w:r>
      <w:r w:rsidRPr="00D1386B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D1386B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D1386B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300/2005 Z. z. Trestný zákon v znení neskorších predpisov a ktorým sa menia a dopĺňajú niektoré zákony </w:t>
      </w:r>
      <w:r w:rsidRPr="00D1386B">
        <w:rPr>
          <w:rFonts w:ascii="Times New Roman" w:hAnsi="Times New Roman"/>
          <w:b/>
          <w:bCs/>
          <w:szCs w:val="24"/>
          <w:lang w:eastAsia="sk-SK"/>
        </w:rPr>
        <w:t>(tlač 401) – druhé čítanie</w:t>
      </w:r>
    </w:p>
    <w:p w:rsidR="00D1386B" w:rsidRPr="002A4F83" w:rsidP="00D1386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______________________________________________________________________</w:t>
      </w:r>
    </w:p>
    <w:p w:rsidR="000A3ACC" w:rsidP="000A3A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</w:p>
    <w:p w:rsidR="000A3ACC" w:rsidRPr="000A3ACC" w:rsidP="000A3ACC">
      <w:pPr>
        <w:pStyle w:val="ListParagraph"/>
        <w:numPr>
          <w:numId w:val="2"/>
        </w:numPr>
        <w:bidi w:val="0"/>
        <w:rPr>
          <w:rFonts w:ascii="Times New Roman" w:hAnsi="Times New Roman"/>
        </w:rPr>
      </w:pPr>
      <w:r w:rsidRPr="000A3ACC">
        <w:rPr>
          <w:rFonts w:ascii="Times New Roman" w:hAnsi="Times New Roman"/>
          <w:szCs w:val="24"/>
          <w:u w:val="single"/>
        </w:rPr>
        <w:t xml:space="preserve"> K čl. I bod 1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V úvodnej vete bodu 1 sa za slová „V § 40 ods. 1 sa“ vkladajú slová „za písmeno a)“.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spacing w:line="360" w:lineRule="auto"/>
        <w:ind w:left="2832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 o legislatívnu úpravu.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RPr="000A3ACC" w:rsidP="000A3ACC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0A3ACC">
        <w:rPr>
          <w:rFonts w:ascii="Times New Roman" w:hAnsi="Times New Roman"/>
          <w:szCs w:val="24"/>
          <w:u w:val="single"/>
        </w:rPr>
        <w:t>K čl. III bod 4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Z navrhovaného textu 4. bodu, ktorým sa dopĺňa § 68 ods. 8 sa vypúšťajú slová „ako aj údaje rozhodujúce pre dočasné pozastavenie registrácie (§ 63a)“.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ind w:left="36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Vypustenie navrhovaného textu  nadväzuje na medzičasom prijatý zákon č. 41/2013 Z. z., ktorým sa mení a dopĺňa zákon č. 578/2004 Z. z. a ktorým bolo ustanovenie § 68 ods. 8 o uvedený text už doplnené.</w:t>
      </w:r>
    </w:p>
    <w:p w:rsidR="000A3ACC" w:rsidP="000A3ACC">
      <w:pPr>
        <w:bidi w:val="0"/>
        <w:spacing w:line="360" w:lineRule="auto"/>
        <w:ind w:left="3540" w:firstLine="60"/>
        <w:rPr>
          <w:rFonts w:ascii="Times New Roman" w:hAnsi="Times New Roman"/>
          <w:szCs w:val="24"/>
        </w:rPr>
      </w:pPr>
    </w:p>
    <w:p w:rsidR="000A3ACC" w:rsidRPr="000A3ACC" w:rsidP="000A3ACC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0A3ACC">
        <w:rPr>
          <w:rFonts w:ascii="Times New Roman" w:hAnsi="Times New Roman"/>
          <w:szCs w:val="24"/>
          <w:u w:val="single"/>
        </w:rPr>
        <w:t>K čl. III  bod 6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V navrhovanom § 63b ods. 1 písm. c) sa slová „doživotne zakázaný výkon“ nahrádzajú slovami „právoplatným rozhodnutím súdu uložený doživotný zákaz výkonu“.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ind w:firstLine="708"/>
        <w:rPr>
          <w:rFonts w:asciiTheme="minorHAnsi" w:hAnsiTheme="minorHAnsi" w:cstheme="minorBidi"/>
          <w:sz w:val="22"/>
        </w:rPr>
      </w:pPr>
      <w:r>
        <w:rPr>
          <w:rFonts w:ascii="Times New Roman" w:hAnsi="Times New Roman"/>
        </w:rPr>
        <w:t xml:space="preserve">Ide o zjednotenie terminológie s terminológiou obsiahnutou  v navrhovanom § 74 ods. 5 (čl. III bod 10) predmetného zákona. 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RPr="000A3ACC" w:rsidP="000A3ACC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0A3ACC">
        <w:rPr>
          <w:rFonts w:ascii="Times New Roman" w:hAnsi="Times New Roman"/>
          <w:szCs w:val="24"/>
          <w:u w:val="single"/>
        </w:rPr>
        <w:t>K čl. III bod 7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V navrhovanom bode 7 sa slová „V § 68 ods. 11“ nahrádzajú slovami „V § 68 ods. 12“ a odkaz „9ab)“ nad slovom „predpisu“ sa nahrádza odkazom „9b)“.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ind w:left="353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Navrhovaná legislatívna úprava nadväzuje na medzičasom prijatý zákon č. 41/2013 Z. z., ktorým sa mení a dopĺňa zákon č. 578/2004 Z. z. a ktorým bol v § 68 vložený nový odsek 11 a doterajší odsek 11 sa označil ako odsek 12. Zároveň sa odstraňuje nesprávne označenie odkazu  k príslušnej poznámke pod čiarou.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RPr="000A3ACC" w:rsidP="000A3ACC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0A3ACC">
        <w:rPr>
          <w:rFonts w:ascii="Times New Roman" w:hAnsi="Times New Roman"/>
          <w:szCs w:val="24"/>
          <w:u w:val="single"/>
        </w:rPr>
        <w:t>K čl. III bod 10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V navrhovanom bode 10 v úvodnej vete sa slová „§ 74 sa dopĺňa odsekom 5“  nahrádzajú slovami „§ 74 sa dopĺňa odsekom 6“. Zároveň sa označenie odseku 5 označuje ako odsek 6.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ind w:left="353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Navrhovaná legislatívna úprava nadväzuje na medzičasom prijatý zákon č. 41/2013 Z. z., ktorým sa mení a dopĺňa zákon č. 578/2004 Z. z. a ktorým bol  § 74 už doplnený o odsek 5.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RPr="000A3ACC" w:rsidP="000A3ACC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0A3ACC">
        <w:rPr>
          <w:rFonts w:ascii="Times New Roman" w:hAnsi="Times New Roman"/>
          <w:szCs w:val="24"/>
          <w:u w:val="single"/>
        </w:rPr>
        <w:t>K čl. III bod 11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V navrhovanom čl. III bod 11 znie:</w:t>
      </w:r>
    </w:p>
    <w:p w:rsidR="000A3ACC" w:rsidP="000A3ACC">
      <w:pPr>
        <w:bidi w:val="0"/>
        <w:spacing w:line="36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„11. V § 79 ods. 2 sa vypúšťa písmeno b)“.</w:t>
      </w:r>
    </w:p>
    <w:p w:rsidR="000A3ACC" w:rsidP="000A3ACC">
      <w:pPr>
        <w:bidi w:val="0"/>
        <w:spacing w:line="36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Doterajšie písmená c) a d) sa označujú ako písmená b) a c).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 úprave bodu 11, sa okrem vypustenia písmena b) navrhuje v normatívnom texte v uvádzacej vete § 79 ods. 2 namiesto pojmov „prokurátor, vyšetrovateľ alebo policajný orgán“ zaviesť pojem „orgán činný v trestnom konaní</w:t>
      </w:r>
      <w:r>
        <w:rPr>
          <w:rFonts w:ascii="Times New Roman" w:hAnsi="Times New Roman"/>
          <w:szCs w:val="24"/>
          <w:vertAlign w:val="superscript"/>
        </w:rPr>
        <w:t>55d)</w:t>
      </w:r>
      <w:r>
        <w:rPr>
          <w:rFonts w:ascii="Times New Roman" w:hAnsi="Times New Roman"/>
          <w:szCs w:val="24"/>
        </w:rPr>
        <w:t>“. V súvislosti  s navrhovanou úpravou je  však  potrebné uviesť, že v platnej právnej úprave § 79 ods. 2 nemožno policajný orgán stotožniť iba s orgánom činným v trestnom konaní ale aj s klasickým útvarom Policajného zboru, a to predovšetkým s prihliadnutím na úpravu obsiahnutú v § 79 ods. 2 písm. c) a d). Preto sa navrhuje súčasný platný právny stav v uvádzacej vete § 79 ods. 2 ponechať a v bode 11 len upraviť vypustenie písmena b) z § 79 ods. 2.</w:t>
      </w:r>
    </w:p>
    <w:p w:rsidR="000A3ACC" w:rsidP="000A3ACC">
      <w:pPr>
        <w:bidi w:val="0"/>
        <w:rPr>
          <w:rFonts w:ascii="Times New Roman" w:hAnsi="Times New Roman"/>
          <w:szCs w:val="24"/>
        </w:rPr>
      </w:pPr>
    </w:p>
    <w:p w:rsidR="000A3ACC" w:rsidP="000A3ACC">
      <w:pPr>
        <w:bidi w:val="0"/>
        <w:rPr>
          <w:rFonts w:ascii="Times New Roman" w:hAnsi="Times New Roman"/>
          <w:szCs w:val="24"/>
        </w:rPr>
      </w:pPr>
    </w:p>
    <w:p w:rsidR="000A3ACC" w:rsidRPr="000A3ACC" w:rsidP="000A3ACC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0A3ACC">
        <w:rPr>
          <w:rFonts w:ascii="Times New Roman" w:hAnsi="Times New Roman"/>
          <w:szCs w:val="24"/>
          <w:u w:val="single"/>
        </w:rPr>
        <w:t>K čl. III  bod 14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V bode 14 v novo navrhovanom § 79 ods. 4 písm. a)  sa označenie odkazu „55d)“ nad slovom „konaní“  nahrádza označením „55e)“. Následne sa v navrhovanom § 79 ods. 4  doterajšie označenia odkazov „55e)  až 55p)“ označujú ako odkazy „55f) až 55r)“. Rovnako sa mení aj označenie poznámok pod čiarou k nim. 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P="000A3ACC">
      <w:pPr>
        <w:bidi w:val="0"/>
        <w:ind w:left="36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Navrhovaná legislatívna úprava nadväzuje na medzičasom prijatý zákon č. 41/2013 Z. z., ktorým sa mení a dopĺňa zákon č. 578/2004 Z. z. a ktorým už bol v § 79 ods. 1 vložený odkaz 55d. Preto je nevyhnutné zmeniť navrhované označenie odkazov 55d až 55p na 55e až 55r ako aj označenie poznámok k nim. </w:t>
      </w:r>
    </w:p>
    <w:p w:rsidR="000A3ACC" w:rsidP="000A3ACC">
      <w:pPr>
        <w:bidi w:val="0"/>
        <w:rPr>
          <w:rFonts w:ascii="Times New Roman" w:hAnsi="Times New Roman"/>
          <w:szCs w:val="24"/>
          <w:u w:val="single"/>
        </w:rPr>
      </w:pPr>
    </w:p>
    <w:p w:rsidR="000A3ACC" w:rsidRPr="000A3ACC" w:rsidP="000A3ACC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0A3ACC">
        <w:rPr>
          <w:rFonts w:ascii="Times New Roman" w:hAnsi="Times New Roman"/>
          <w:szCs w:val="24"/>
          <w:u w:val="single"/>
        </w:rPr>
        <w:t>K čl. III bod 14</w:t>
      </w:r>
    </w:p>
    <w:p w:rsidR="000A3ACC" w:rsidP="000A3ACC">
      <w:pPr>
        <w:tabs>
          <w:tab w:val="left" w:pos="284"/>
          <w:tab w:val="left" w:pos="426"/>
        </w:tabs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  <w:tab/>
      </w:r>
      <w:r>
        <w:rPr>
          <w:rFonts w:ascii="Times New Roman" w:hAnsi="Times New Roman"/>
          <w:szCs w:val="24"/>
        </w:rPr>
        <w:t>V navrhovanom bode 14 na konci sa poznámka “Doterajšie odseky 4 až 6 sa označujú ako odseky 5 až 7“  nahrádza poznámkou „Doterajšie odseky 4 až 7 sa označujú ako odseky 5 až 8“.</w:t>
      </w:r>
    </w:p>
    <w:p w:rsidR="000A3ACC" w:rsidP="000A3ACC">
      <w:pPr>
        <w:bidi w:val="0"/>
        <w:ind w:left="3540"/>
        <w:rPr>
          <w:rFonts w:ascii="Times New Roman" w:hAnsi="Times New Roman"/>
          <w:szCs w:val="24"/>
        </w:rPr>
      </w:pPr>
    </w:p>
    <w:p w:rsidR="000A3ACC" w:rsidP="000A3ACC">
      <w:pPr>
        <w:bidi w:val="0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Navrhovaná legislatívna úprava nadväzuje na medzičasom prijatý zákon č. 41/2013 Z. z., ktorým sa mení a dopĺňa zákon č. 578/2004 Z. z. a ktorým  bol  § 79 doplnený o odsek 7. Preto je nevyhnutné ďalšie navrhované doplnenie § 79 v  bode 14 premietnuť aj v poznámke o zmene označenia doterajších odsekov.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0A3ACC" w:rsidRPr="000A3ACC" w:rsidP="000A3ACC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/>
          <w:szCs w:val="24"/>
          <w:u w:val="single"/>
        </w:rPr>
      </w:pPr>
      <w:r w:rsidRPr="000A3ACC">
        <w:rPr>
          <w:rFonts w:ascii="Times New Roman" w:hAnsi="Times New Roman"/>
          <w:szCs w:val="24"/>
          <w:u w:val="single"/>
        </w:rPr>
        <w:t>K čl. IV a k čl. I bod 38</w:t>
      </w:r>
    </w:p>
    <w:p w:rsidR="000A3ACC" w:rsidP="000A3ACC">
      <w:pPr>
        <w:tabs>
          <w:tab w:val="left" w:pos="284"/>
          <w:tab w:val="left" w:pos="426"/>
        </w:tabs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  <w:tab/>
        <w:tab/>
      </w:r>
      <w:r>
        <w:rPr>
          <w:rFonts w:ascii="Times New Roman" w:hAnsi="Times New Roman"/>
          <w:szCs w:val="24"/>
        </w:rPr>
        <w:t>V čl. IV sa  slová „1. júna 2013“ nahrádzajú slovami „1. júla 2013“.</w:t>
      </w:r>
    </w:p>
    <w:p w:rsidR="000A3ACC" w:rsidP="000A3ACC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V nadväznosti na navrhovanú zmenu účinnosti je potrebné túto skutočnosť premietnuť aj v čl. I v bode 38 v nadpise navrhovaného § 438f  kde sa slová „1. júna 2013“  nahrádzajú slovami „1. júla 2013“.</w:t>
      </w:r>
    </w:p>
    <w:p w:rsidR="000A3ACC" w:rsidP="000A3ACC">
      <w:pPr>
        <w:bidi w:val="0"/>
        <w:rPr>
          <w:rFonts w:ascii="Times New Roman" w:hAnsi="Times New Roman"/>
          <w:szCs w:val="24"/>
        </w:rPr>
      </w:pPr>
    </w:p>
    <w:p w:rsidR="000A3ACC" w:rsidP="000A3ACC">
      <w:pPr>
        <w:bidi w:val="0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Nový deň účinnosti sa navrhuje ustanoviť v nadväznosti na predpokladaný termín schválenia zákona a jeho vyhlásenie v zbierke zákonov. </w:t>
      </w:r>
    </w:p>
    <w:p w:rsidR="000A3ACC" w:rsidP="000A3ACC">
      <w:pPr>
        <w:pStyle w:val="ListParagraph"/>
        <w:bidi w:val="0"/>
        <w:spacing w:line="240" w:lineRule="auto"/>
        <w:ind w:left="3540"/>
        <w:rPr>
          <w:rFonts w:ascii="Times New Roman" w:hAnsi="Times New Roman"/>
          <w:szCs w:val="24"/>
        </w:rPr>
      </w:pPr>
    </w:p>
    <w:p w:rsidR="000A3ACC" w:rsidP="000A3ACC">
      <w:pPr>
        <w:pStyle w:val="ListParagraph"/>
        <w:bidi w:val="0"/>
        <w:spacing w:line="240" w:lineRule="auto"/>
        <w:ind w:left="3540"/>
        <w:rPr>
          <w:rFonts w:ascii="Times New Roman" w:hAnsi="Times New Roman"/>
          <w:szCs w:val="24"/>
        </w:rPr>
      </w:pPr>
    </w:p>
    <w:p w:rsidR="000A3ACC" w:rsidP="000A3ACC">
      <w:pPr>
        <w:pStyle w:val="ListParagraph"/>
        <w:bidi w:val="0"/>
        <w:spacing w:line="240" w:lineRule="auto"/>
        <w:ind w:left="3540"/>
        <w:rPr>
          <w:rFonts w:ascii="Times New Roman" w:hAnsi="Times New Roman"/>
          <w:szCs w:val="24"/>
        </w:rPr>
      </w:pPr>
    </w:p>
    <w:p w:rsidR="000A3ACC" w:rsidP="000A3ACC">
      <w:pPr>
        <w:pStyle w:val="ListParagraph"/>
        <w:bidi w:val="0"/>
        <w:spacing w:line="240" w:lineRule="auto"/>
        <w:ind w:left="3540"/>
        <w:rPr>
          <w:rFonts w:ascii="Times New Roman" w:hAnsi="Times New Roman"/>
          <w:szCs w:val="24"/>
        </w:rPr>
      </w:pPr>
    </w:p>
    <w:p w:rsidR="00D1386B" w:rsidP="00D1386B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F6238"/>
    <w:multiLevelType w:val="hybridMultilevel"/>
    <w:tmpl w:val="19E83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4783427"/>
    <w:multiLevelType w:val="hybridMultilevel"/>
    <w:tmpl w:val="CED0BE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doNotTrackMoves/>
  <w:defaultTabStop w:val="708"/>
  <w:hyphenationZone w:val="425"/>
  <w:characterSpacingControl w:val="doNotCompress"/>
  <w:compat/>
  <w:rsids>
    <w:rsidRoot w:val="00D1386B"/>
    <w:rsid w:val="00063994"/>
    <w:rsid w:val="00094499"/>
    <w:rsid w:val="000A3ACC"/>
    <w:rsid w:val="0015305E"/>
    <w:rsid w:val="002845B7"/>
    <w:rsid w:val="002A4F83"/>
    <w:rsid w:val="003060CC"/>
    <w:rsid w:val="00315088"/>
    <w:rsid w:val="00355836"/>
    <w:rsid w:val="004152FC"/>
    <w:rsid w:val="004C7867"/>
    <w:rsid w:val="004F2C66"/>
    <w:rsid w:val="00532362"/>
    <w:rsid w:val="006B615F"/>
    <w:rsid w:val="0083279F"/>
    <w:rsid w:val="008C7211"/>
    <w:rsid w:val="009E4A17"/>
    <w:rsid w:val="00A2199E"/>
    <w:rsid w:val="00B153CE"/>
    <w:rsid w:val="00B27331"/>
    <w:rsid w:val="00C2661D"/>
    <w:rsid w:val="00D1386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6B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386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5</Pages>
  <Words>855</Words>
  <Characters>4880</Characters>
  <Application>Microsoft Office Word</Application>
  <DocSecurity>0</DocSecurity>
  <Lines>0</Lines>
  <Paragraphs>0</Paragraphs>
  <ScaleCrop>false</ScaleCrop>
  <Company>Kancelaria NR SR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2013-04-03T08:51:00Z</dcterms:created>
  <dcterms:modified xsi:type="dcterms:W3CDTF">2013-04-23T13:42:00Z</dcterms:modified>
</cp:coreProperties>
</file>