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62CE2" w:rsidP="00862CE2">
      <w:pPr>
        <w:pStyle w:val="Heading4"/>
        <w:tabs>
          <w:tab w:val="left" w:pos="-1985"/>
          <w:tab w:val="left" w:pos="709"/>
          <w:tab w:val="left" w:pos="1077"/>
        </w:tabs>
        <w:bidi w:val="0"/>
        <w:rPr>
          <w:rFonts w:ascii="Arial" w:hAnsi="Arial" w:cs="Arial"/>
          <w:i/>
          <w:szCs w:val="24"/>
          <w:lang w:val="sk-SK"/>
        </w:rPr>
      </w:pPr>
      <w:r>
        <w:rPr>
          <w:rFonts w:ascii="Arial" w:hAnsi="Arial" w:cs="Arial"/>
          <w:szCs w:val="24"/>
          <w:lang w:val="sk-SK"/>
        </w:rPr>
        <w:t xml:space="preserve">                         </w:t>
      </w:r>
      <w:r>
        <w:rPr>
          <w:rFonts w:ascii="Arial" w:hAnsi="Arial" w:cs="Arial"/>
          <w:i/>
          <w:szCs w:val="24"/>
          <w:lang w:val="sk-SK"/>
        </w:rPr>
        <w:t xml:space="preserve">Výbor  </w:t>
      </w:r>
    </w:p>
    <w:p w:rsidR="00862CE2" w:rsidP="00862CE2">
      <w:pPr>
        <w:pStyle w:val="Heading4"/>
        <w:tabs>
          <w:tab w:val="left" w:pos="-1985"/>
          <w:tab w:val="left" w:pos="709"/>
          <w:tab w:val="left" w:pos="1077"/>
        </w:tabs>
        <w:bidi w:val="0"/>
        <w:rPr>
          <w:rFonts w:ascii="Arial" w:hAnsi="Arial" w:cs="Arial"/>
          <w:i/>
          <w:szCs w:val="24"/>
          <w:lang w:val="sk-SK"/>
        </w:rPr>
      </w:pPr>
      <w:r>
        <w:rPr>
          <w:rFonts w:ascii="Arial" w:hAnsi="Arial" w:cs="Arial"/>
          <w:i/>
          <w:szCs w:val="24"/>
          <w:lang w:val="sk-SK"/>
        </w:rPr>
        <w:t xml:space="preserve">  Národnej rady Slovenskej republiky</w:t>
      </w:r>
    </w:p>
    <w:p w:rsidR="00862CE2" w:rsidP="00862CE2">
      <w:pPr>
        <w:bidi w:val="0"/>
        <w:rPr>
          <w:rFonts w:ascii="Arial" w:hAnsi="Arial" w:cs="Arial"/>
          <w:b/>
          <w:i/>
          <w:szCs w:val="24"/>
          <w:lang w:val="sk-SK"/>
        </w:rPr>
      </w:pPr>
      <w:r>
        <w:rPr>
          <w:rFonts w:ascii="Arial" w:hAnsi="Arial" w:cs="Arial"/>
          <w:b/>
          <w:i/>
          <w:szCs w:val="24"/>
          <w:lang w:val="sk-SK"/>
        </w:rPr>
        <w:t>pre verejnú správu a regionálny rozvoj</w:t>
      </w:r>
    </w:p>
    <w:p w:rsidR="00862CE2" w:rsidP="00862CE2">
      <w:pPr>
        <w:tabs>
          <w:tab w:val="left" w:pos="-1985"/>
          <w:tab w:val="left" w:pos="709"/>
          <w:tab w:val="left" w:pos="1077"/>
        </w:tabs>
        <w:bidi w:val="0"/>
        <w:rPr>
          <w:rFonts w:ascii="Arial" w:hAnsi="Arial" w:cs="Arial"/>
          <w:b/>
          <w:szCs w:val="24"/>
          <w:lang w:val="sk-SK"/>
        </w:rPr>
      </w:pPr>
    </w:p>
    <w:p w:rsidR="00862CE2" w:rsidP="00862CE2">
      <w:pPr>
        <w:tabs>
          <w:tab w:val="left" w:pos="-1985"/>
          <w:tab w:val="left" w:pos="709"/>
          <w:tab w:val="left" w:pos="1077"/>
        </w:tabs>
        <w:bidi w:val="0"/>
        <w:rPr>
          <w:rFonts w:ascii="Arial" w:hAnsi="Arial" w:cs="Arial"/>
          <w:b/>
          <w:szCs w:val="24"/>
          <w:lang w:val="sk-SK"/>
        </w:rPr>
      </w:pPr>
      <w:r>
        <w:rPr>
          <w:rFonts w:ascii="Arial" w:hAnsi="Arial" w:cs="Arial"/>
          <w:b/>
          <w:szCs w:val="24"/>
          <w:lang w:val="sk-SK"/>
        </w:rPr>
        <w:t xml:space="preserve">   </w:t>
      </w:r>
    </w:p>
    <w:p w:rsidR="00862CE2" w:rsidP="00862CE2">
      <w:pPr>
        <w:tabs>
          <w:tab w:val="left" w:pos="-1985"/>
          <w:tab w:val="left" w:pos="709"/>
          <w:tab w:val="left" w:pos="1077"/>
        </w:tabs>
        <w:bidi w:val="0"/>
        <w:rPr>
          <w:rFonts w:ascii="Arial" w:hAnsi="Arial" w:cs="Arial"/>
          <w:szCs w:val="24"/>
          <w:lang w:val="sk-SK"/>
        </w:rPr>
      </w:pPr>
      <w:r>
        <w:rPr>
          <w:rFonts w:ascii="Arial" w:hAnsi="Arial" w:cs="Arial"/>
          <w:b/>
          <w:szCs w:val="24"/>
          <w:lang w:val="sk-SK"/>
        </w:rPr>
        <w:t xml:space="preserve">                                                                                                        17</w:t>
      </w:r>
      <w:r>
        <w:rPr>
          <w:rFonts w:ascii="Arial" w:hAnsi="Arial" w:cs="Arial"/>
          <w:szCs w:val="24"/>
          <w:lang w:val="sk-SK"/>
        </w:rPr>
        <w:t>. schôdza výboru</w:t>
        <w:tab/>
        <w:tab/>
        <w:tab/>
        <w:tab/>
        <w:t xml:space="preserve">                                                                               </w:t>
      </w:r>
    </w:p>
    <w:p w:rsidR="00862CE2" w:rsidP="00862CE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szCs w:val="24"/>
          <w:lang w:val="sk-SK"/>
        </w:rPr>
      </w:pPr>
    </w:p>
    <w:p w:rsidR="00862CE2" w:rsidP="00862CE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szCs w:val="24"/>
          <w:lang w:val="sk-SK"/>
        </w:rPr>
      </w:pPr>
    </w:p>
    <w:p w:rsidR="00862CE2" w:rsidP="00862CE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szCs w:val="24"/>
          <w:lang w:val="sk-SK"/>
        </w:rPr>
      </w:pPr>
    </w:p>
    <w:p w:rsidR="00862CE2" w:rsidP="00862CE2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  <w:szCs w:val="24"/>
          <w:lang w:val="sk-SK"/>
        </w:rPr>
      </w:pPr>
      <w:r>
        <w:rPr>
          <w:rFonts w:ascii="Arial" w:hAnsi="Arial" w:cs="Arial"/>
          <w:b/>
          <w:szCs w:val="24"/>
          <w:lang w:val="sk-SK"/>
        </w:rPr>
        <w:t>87</w:t>
      </w:r>
    </w:p>
    <w:p w:rsidR="00862CE2" w:rsidP="00862CE2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  <w:szCs w:val="24"/>
          <w:lang w:val="sk-SK"/>
        </w:rPr>
      </w:pPr>
      <w:r>
        <w:rPr>
          <w:rFonts w:ascii="Arial" w:hAnsi="Arial" w:cs="Arial"/>
          <w:b/>
          <w:szCs w:val="24"/>
          <w:lang w:val="sk-SK"/>
        </w:rPr>
        <w:t>U z n e s e n i e</w:t>
      </w:r>
    </w:p>
    <w:p w:rsidR="00862CE2" w:rsidP="00862CE2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  <w:szCs w:val="24"/>
          <w:lang w:val="sk-SK"/>
        </w:rPr>
      </w:pPr>
      <w:r>
        <w:rPr>
          <w:rFonts w:ascii="Arial" w:hAnsi="Arial" w:cs="Arial"/>
          <w:b/>
          <w:szCs w:val="24"/>
          <w:lang w:val="sk-SK"/>
        </w:rPr>
        <w:t>Výboru Národnej rady Slovenskej republiky</w:t>
      </w:r>
    </w:p>
    <w:p w:rsidR="00862CE2" w:rsidP="00862CE2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  <w:szCs w:val="24"/>
          <w:lang w:val="sk-SK"/>
        </w:rPr>
      </w:pPr>
      <w:r>
        <w:rPr>
          <w:rFonts w:ascii="Arial" w:hAnsi="Arial" w:cs="Arial"/>
          <w:b/>
          <w:szCs w:val="24"/>
          <w:lang w:val="sk-SK"/>
        </w:rPr>
        <w:t>pre verejnú správu a regionálny rozvoj</w:t>
      </w:r>
    </w:p>
    <w:p w:rsidR="00862CE2" w:rsidP="00862CE2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  <w:szCs w:val="24"/>
          <w:lang w:val="sk-SK"/>
        </w:rPr>
      </w:pPr>
      <w:r>
        <w:rPr>
          <w:rFonts w:ascii="Arial" w:hAnsi="Arial" w:cs="Arial"/>
          <w:b/>
          <w:szCs w:val="24"/>
          <w:lang w:val="sk-SK"/>
        </w:rPr>
        <w:t>zo 7. mája 2013</w:t>
      </w:r>
    </w:p>
    <w:p w:rsidR="00862CE2" w:rsidP="00862CE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szCs w:val="24"/>
          <w:lang w:val="sk-SK"/>
        </w:rPr>
      </w:pPr>
    </w:p>
    <w:p w:rsidR="00862CE2" w:rsidP="00862CE2">
      <w:pPr>
        <w:bidi w:val="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  <w:lang w:val="sk-SK"/>
        </w:rPr>
        <w:t xml:space="preserve">o určení spravodajcu gestorského výboru pre prvé čítanie o </w:t>
      </w:r>
      <w:r>
        <w:rPr>
          <w:rFonts w:ascii="Arial" w:hAnsi="Arial" w:cs="Arial"/>
          <w:b/>
          <w:szCs w:val="24"/>
        </w:rPr>
        <w:t xml:space="preserve">návrhu skupiny poslancov Národnej rady Slovenskej republiky na vydanie zákona, ktorým sa mení a dopĺňa zákon </w:t>
      </w:r>
      <w:r w:rsidR="00635EBA">
        <w:rPr>
          <w:rFonts w:ascii="Arial" w:hAnsi="Arial" w:cs="Arial"/>
          <w:b/>
          <w:szCs w:val="24"/>
        </w:rPr>
        <w:t xml:space="preserve">Slovenskej národnej rady </w:t>
      </w:r>
      <w:r>
        <w:rPr>
          <w:rFonts w:ascii="Arial" w:hAnsi="Arial" w:cs="Arial"/>
          <w:b/>
          <w:szCs w:val="24"/>
        </w:rPr>
        <w:t>č. 3</w:t>
      </w:r>
      <w:r w:rsidR="00635EBA">
        <w:rPr>
          <w:rFonts w:ascii="Arial" w:hAnsi="Arial" w:cs="Arial"/>
          <w:b/>
          <w:szCs w:val="24"/>
        </w:rPr>
        <w:t xml:space="preserve">69/1990 Zb. </w:t>
      </w:r>
      <w:r>
        <w:rPr>
          <w:rFonts w:ascii="Arial" w:hAnsi="Arial" w:cs="Arial"/>
          <w:b/>
          <w:szCs w:val="24"/>
        </w:rPr>
        <w:t xml:space="preserve"> o  </w:t>
      </w:r>
      <w:r w:rsidR="00635EBA">
        <w:rPr>
          <w:rFonts w:ascii="Arial" w:hAnsi="Arial" w:cs="Arial"/>
          <w:b/>
          <w:szCs w:val="24"/>
        </w:rPr>
        <w:t xml:space="preserve">obecnom zriadení </w:t>
      </w:r>
      <w:r>
        <w:rPr>
          <w:rFonts w:ascii="Arial" w:hAnsi="Arial" w:cs="Arial"/>
          <w:b/>
          <w:szCs w:val="24"/>
        </w:rPr>
        <w:t xml:space="preserve">v znení neskorších predpisov </w:t>
      </w:r>
      <w:r w:rsidR="00635EBA">
        <w:rPr>
          <w:rFonts w:ascii="Arial" w:hAnsi="Arial" w:cs="Arial"/>
          <w:b/>
          <w:szCs w:val="24"/>
        </w:rPr>
        <w:t>a kt</w:t>
      </w:r>
      <w:r w:rsidR="009A71ED">
        <w:rPr>
          <w:rFonts w:ascii="Arial" w:hAnsi="Arial" w:cs="Arial"/>
          <w:b/>
          <w:szCs w:val="24"/>
        </w:rPr>
        <w:t>o</w:t>
      </w:r>
      <w:r w:rsidR="00635EBA">
        <w:rPr>
          <w:rFonts w:ascii="Arial" w:hAnsi="Arial" w:cs="Arial"/>
          <w:b/>
          <w:szCs w:val="24"/>
        </w:rPr>
        <w:t xml:space="preserve">rým sa menia a dopĺňajú niektoré zákony </w:t>
      </w:r>
      <w:r>
        <w:rPr>
          <w:rFonts w:ascii="Arial" w:hAnsi="Arial" w:cs="Arial"/>
          <w:b/>
          <w:szCs w:val="24"/>
        </w:rPr>
        <w:t>(tlač 4</w:t>
      </w:r>
      <w:r w:rsidR="00635EBA">
        <w:rPr>
          <w:rFonts w:ascii="Arial" w:hAnsi="Arial" w:cs="Arial"/>
          <w:b/>
          <w:szCs w:val="24"/>
        </w:rPr>
        <w:t>49</w:t>
      </w:r>
      <w:r>
        <w:rPr>
          <w:rFonts w:ascii="Arial" w:hAnsi="Arial" w:cs="Arial"/>
          <w:b/>
          <w:szCs w:val="24"/>
        </w:rPr>
        <w:t xml:space="preserve">) </w:t>
      </w:r>
      <w:r>
        <w:rPr>
          <w:rFonts w:ascii="Arial" w:hAnsi="Arial" w:cs="Arial"/>
          <w:szCs w:val="24"/>
          <w:lang w:val="sk-SK"/>
        </w:rPr>
        <w:t>podľa § 73 ods. 1 zákona Národnej rady Slovenskej republiky č. 350/1996 Z. z. o rokovacom poriadku Národnej rady Slovenskej republiky v znení  neskorších predpisov</w:t>
      </w:r>
    </w:p>
    <w:p w:rsidR="00862CE2" w:rsidP="00862CE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szCs w:val="24"/>
          <w:lang w:val="sk-SK"/>
        </w:rPr>
      </w:pPr>
    </w:p>
    <w:p w:rsidR="00862CE2" w:rsidP="00862CE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  <w:szCs w:val="24"/>
          <w:lang w:val="sk-SK"/>
        </w:rPr>
      </w:pPr>
      <w:r>
        <w:rPr>
          <w:rFonts w:ascii="Arial" w:hAnsi="Arial" w:cs="Arial"/>
          <w:b/>
          <w:szCs w:val="24"/>
          <w:lang w:val="sk-SK"/>
        </w:rPr>
        <w:tab/>
        <w:t>Výbor Národnej rady Slovenskej republiky</w:t>
        <w:tab/>
      </w:r>
    </w:p>
    <w:p w:rsidR="00862CE2" w:rsidP="00862CE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  <w:szCs w:val="24"/>
          <w:lang w:val="sk-SK"/>
        </w:rPr>
      </w:pPr>
      <w:r>
        <w:rPr>
          <w:rFonts w:ascii="Arial" w:hAnsi="Arial" w:cs="Arial"/>
          <w:b/>
          <w:szCs w:val="24"/>
          <w:lang w:val="sk-SK"/>
        </w:rPr>
        <w:tab/>
        <w:t>pre verejnú správu a regionálny rozvoj</w:t>
      </w:r>
    </w:p>
    <w:p w:rsidR="00862CE2" w:rsidP="00862CE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  <w:szCs w:val="24"/>
          <w:lang w:val="sk-SK"/>
        </w:rPr>
      </w:pPr>
    </w:p>
    <w:p w:rsidR="00862CE2" w:rsidP="00862CE2">
      <w:pPr>
        <w:numPr>
          <w:numId w:val="1"/>
        </w:numPr>
        <w:tabs>
          <w:tab w:val="left" w:pos="-1985"/>
          <w:tab w:val="left" w:pos="709"/>
        </w:tabs>
        <w:bidi w:val="0"/>
        <w:jc w:val="both"/>
        <w:rPr>
          <w:rFonts w:ascii="Arial" w:hAnsi="Arial" w:cs="Arial"/>
          <w:b/>
          <w:szCs w:val="24"/>
          <w:lang w:val="sk-SK"/>
        </w:rPr>
      </w:pPr>
      <w:r>
        <w:rPr>
          <w:rFonts w:ascii="Arial" w:hAnsi="Arial" w:cs="Arial"/>
          <w:b/>
          <w:szCs w:val="24"/>
          <w:lang w:val="sk-SK"/>
        </w:rPr>
        <w:t>u r č u j e</w:t>
      </w:r>
    </w:p>
    <w:p w:rsidR="00862CE2" w:rsidP="00862CE2">
      <w:pPr>
        <w:tabs>
          <w:tab w:val="left" w:pos="-1985"/>
          <w:tab w:val="left" w:pos="709"/>
          <w:tab w:val="left" w:pos="1077"/>
        </w:tabs>
        <w:bidi w:val="0"/>
        <w:ind w:left="705"/>
        <w:jc w:val="both"/>
        <w:rPr>
          <w:rFonts w:ascii="Arial" w:hAnsi="Arial" w:cs="Arial"/>
          <w:szCs w:val="24"/>
          <w:lang w:val="sk-SK"/>
        </w:rPr>
      </w:pPr>
    </w:p>
    <w:p w:rsidR="00862CE2" w:rsidP="00862CE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szCs w:val="24"/>
          <w:lang w:val="sk-SK"/>
        </w:rPr>
      </w:pPr>
      <w:r>
        <w:rPr>
          <w:rFonts w:ascii="Arial" w:hAnsi="Arial" w:cs="Arial"/>
          <w:szCs w:val="24"/>
          <w:lang w:val="sk-SK"/>
        </w:rPr>
        <w:tab/>
        <w:tab/>
        <w:t xml:space="preserve">podľa § 73 ods. 1 zákona Národnej rady Slovenskej republiky č. 350/1996 Z. z. o rokovacom poriadku Národnej rady Slovenskej republiky v znení neskorších predpisov poslanca </w:t>
      </w:r>
      <w:r w:rsidRPr="00C45927" w:rsidR="00C45927">
        <w:rPr>
          <w:rFonts w:ascii="Arial" w:hAnsi="Arial" w:cs="Arial"/>
          <w:b/>
          <w:szCs w:val="24"/>
          <w:lang w:val="sk-SK"/>
        </w:rPr>
        <w:t>Tibora GLENDU</w:t>
      </w:r>
      <w:r w:rsidR="00C45927">
        <w:rPr>
          <w:rFonts w:ascii="Arial" w:hAnsi="Arial" w:cs="Arial"/>
          <w:szCs w:val="24"/>
          <w:lang w:val="sk-SK"/>
        </w:rPr>
        <w:t>,</w:t>
      </w:r>
      <w:r>
        <w:rPr>
          <w:rFonts w:ascii="Arial" w:hAnsi="Arial" w:cs="Arial"/>
          <w:szCs w:val="24"/>
          <w:lang w:val="sk-SK"/>
        </w:rPr>
        <w:t xml:space="preserve"> člena Výboru Národnej rady Slovenskej republiky pre verejnú správu a regionálny rozvoj za spravodajcu k predmetnému návrhu zákona v prvom čítaní;</w:t>
      </w:r>
    </w:p>
    <w:p w:rsidR="00862CE2" w:rsidP="00862CE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szCs w:val="24"/>
          <w:lang w:val="sk-SK"/>
        </w:rPr>
      </w:pPr>
    </w:p>
    <w:p w:rsidR="00862CE2" w:rsidP="00862CE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szCs w:val="24"/>
          <w:lang w:val="sk-SK"/>
        </w:rPr>
      </w:pPr>
    </w:p>
    <w:p w:rsidR="00862CE2" w:rsidP="00862CE2">
      <w:pPr>
        <w:numPr>
          <w:numId w:val="1"/>
        </w:numPr>
        <w:tabs>
          <w:tab w:val="left" w:pos="-1985"/>
        </w:tabs>
        <w:bidi w:val="0"/>
        <w:jc w:val="both"/>
        <w:rPr>
          <w:rFonts w:ascii="Arial" w:hAnsi="Arial" w:cs="Arial"/>
          <w:b/>
          <w:szCs w:val="24"/>
          <w:lang w:val="sk-SK"/>
        </w:rPr>
      </w:pPr>
      <w:r>
        <w:rPr>
          <w:rFonts w:ascii="Arial" w:hAnsi="Arial" w:cs="Arial"/>
          <w:b/>
          <w:szCs w:val="24"/>
          <w:lang w:val="sk-SK"/>
        </w:rPr>
        <w:t>u k l a d á</w:t>
      </w:r>
    </w:p>
    <w:p w:rsidR="00862CE2" w:rsidP="00862CE2">
      <w:pPr>
        <w:tabs>
          <w:tab w:val="left" w:pos="-1985"/>
          <w:tab w:val="left" w:pos="-1418"/>
          <w:tab w:val="left" w:pos="-709"/>
          <w:tab w:val="left" w:pos="-567"/>
        </w:tabs>
        <w:bidi w:val="0"/>
        <w:ind w:firstLine="1134"/>
        <w:jc w:val="both"/>
        <w:rPr>
          <w:rFonts w:ascii="Arial" w:hAnsi="Arial" w:cs="Arial"/>
          <w:szCs w:val="24"/>
          <w:lang w:val="sk-SK"/>
        </w:rPr>
      </w:pPr>
      <w:r>
        <w:rPr>
          <w:rFonts w:ascii="Arial" w:hAnsi="Arial" w:cs="Arial"/>
          <w:szCs w:val="24"/>
          <w:lang w:val="sk-SK"/>
        </w:rPr>
        <w:t>predsedovi výboru</w:t>
      </w:r>
    </w:p>
    <w:p w:rsidR="00862CE2" w:rsidP="00862CE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szCs w:val="24"/>
          <w:lang w:val="sk-SK"/>
        </w:rPr>
      </w:pPr>
    </w:p>
    <w:p w:rsidR="00862CE2" w:rsidP="00862CE2">
      <w:pPr>
        <w:tabs>
          <w:tab w:val="left" w:pos="-1985"/>
          <w:tab w:val="left" w:pos="-851"/>
          <w:tab w:val="left" w:pos="1134"/>
        </w:tabs>
        <w:bidi w:val="0"/>
        <w:ind w:firstLine="709"/>
        <w:jc w:val="both"/>
        <w:rPr>
          <w:rFonts w:ascii="Arial" w:hAnsi="Arial" w:cs="Arial"/>
          <w:szCs w:val="24"/>
          <w:lang w:val="sk-SK"/>
        </w:rPr>
      </w:pPr>
      <w:r>
        <w:rPr>
          <w:rFonts w:ascii="Arial" w:hAnsi="Arial" w:cs="Arial"/>
          <w:szCs w:val="24"/>
          <w:lang w:val="sk-SK"/>
        </w:rPr>
        <w:tab/>
        <w:t>informovať o tomto uznesení predsedu Národnej rady Slovenskej republiky.</w:t>
      </w:r>
    </w:p>
    <w:p w:rsidR="00862CE2" w:rsidP="00862CE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szCs w:val="24"/>
          <w:lang w:val="sk-SK"/>
        </w:rPr>
      </w:pPr>
    </w:p>
    <w:p w:rsidR="00862CE2" w:rsidP="00862CE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szCs w:val="24"/>
          <w:lang w:val="sk-SK"/>
        </w:rPr>
      </w:pPr>
    </w:p>
    <w:p w:rsidR="00862CE2" w:rsidP="00862CE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szCs w:val="24"/>
          <w:lang w:val="sk-SK"/>
        </w:rPr>
      </w:pPr>
    </w:p>
    <w:p w:rsidR="00862CE2" w:rsidP="00862CE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szCs w:val="24"/>
          <w:lang w:val="sk-SK"/>
        </w:rPr>
      </w:pPr>
    </w:p>
    <w:p w:rsidR="00862CE2" w:rsidP="00862CE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  <w:szCs w:val="24"/>
          <w:lang w:val="sk-SK"/>
        </w:rPr>
      </w:pPr>
      <w:r>
        <w:rPr>
          <w:rFonts w:ascii="Arial" w:hAnsi="Arial" w:cs="Arial"/>
          <w:b/>
          <w:szCs w:val="24"/>
          <w:lang w:val="sk-SK"/>
        </w:rPr>
        <w:t xml:space="preserve">                                                                                   Igor  C H O M A</w:t>
      </w:r>
      <w:r w:rsidR="00577513">
        <w:rPr>
          <w:rFonts w:ascii="Arial" w:hAnsi="Arial" w:cs="Arial"/>
          <w:b/>
          <w:szCs w:val="24"/>
          <w:lang w:val="sk-SK"/>
        </w:rPr>
        <w:t>, v.r.</w:t>
      </w:r>
    </w:p>
    <w:p w:rsidR="00862CE2" w:rsidP="00862CE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szCs w:val="24"/>
          <w:lang w:val="sk-SK"/>
        </w:rPr>
      </w:pPr>
      <w:r>
        <w:rPr>
          <w:rFonts w:ascii="Arial" w:hAnsi="Arial" w:cs="Arial"/>
          <w:szCs w:val="24"/>
          <w:lang w:val="sk-SK"/>
        </w:rPr>
        <w:t xml:space="preserve">  </w:t>
        <w:tab/>
        <w:tab/>
        <w:tab/>
        <w:t xml:space="preserve">        </w:t>
        <w:tab/>
        <w:tab/>
        <w:tab/>
        <w:t xml:space="preserve">   </w:t>
        <w:tab/>
        <w:tab/>
        <w:t xml:space="preserve">            predseda výboru</w:t>
      </w:r>
    </w:p>
    <w:p w:rsidR="00862CE2" w:rsidP="00862CE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  <w:szCs w:val="24"/>
          <w:lang w:val="sk-SK"/>
        </w:rPr>
      </w:pPr>
    </w:p>
    <w:p w:rsidR="00862CE2" w:rsidP="00862CE2">
      <w:pPr>
        <w:pStyle w:val="BodyText"/>
        <w:bidi w:val="0"/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Pavol  Z A J A</w:t>
      </w:r>
      <w:r w:rsidR="00577513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C</w:t>
      </w:r>
      <w:r w:rsidR="00577513">
        <w:rPr>
          <w:rFonts w:ascii="Arial" w:hAnsi="Arial" w:cs="Arial"/>
          <w:b/>
          <w:sz w:val="22"/>
          <w:szCs w:val="22"/>
        </w:rPr>
        <w:t>, v.r.</w:t>
      </w:r>
    </w:p>
    <w:p w:rsidR="00862CE2" w:rsidP="00862CE2">
      <w:pPr>
        <w:pStyle w:val="BodyText"/>
        <w:bidi w:val="0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overovateľ výboru </w:t>
      </w:r>
    </w:p>
    <w:p w:rsidR="00862CE2" w:rsidP="00862CE2">
      <w:pPr>
        <w:bidi w:val="0"/>
      </w:pPr>
    </w:p>
    <w:p w:rsidR="00862CE2" w:rsidP="00862CE2">
      <w:pPr>
        <w:bidi w:val="0"/>
      </w:pPr>
    </w:p>
    <w:p w:rsidR="00862CE2" w:rsidP="00862CE2">
      <w:pPr>
        <w:bidi w:val="0"/>
      </w:pPr>
    </w:p>
    <w:p w:rsidR="008D4947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55A1A"/>
    <w:multiLevelType w:val="hybridMultilevel"/>
    <w:tmpl w:val="7AB27118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/>
  <w:rsids>
    <w:rsidRoot w:val="00B268DD"/>
    <w:rsid w:val="00126538"/>
    <w:rsid w:val="0037298F"/>
    <w:rsid w:val="00577513"/>
    <w:rsid w:val="00635EBA"/>
    <w:rsid w:val="00862CE2"/>
    <w:rsid w:val="008D4947"/>
    <w:rsid w:val="009A71ED"/>
    <w:rsid w:val="00B268DD"/>
    <w:rsid w:val="00C45927"/>
    <w:rsid w:val="00D9743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E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T*Toronto" w:hAnsi="AT*Toronto" w:cs="Times New Roman"/>
      <w:sz w:val="24"/>
      <w:szCs w:val="20"/>
      <w:rtl w:val="0"/>
      <w:cs w:val="0"/>
      <w:lang w:val="cs-CZ" w:eastAsia="sk-SK" w:bidi="ar-SA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862CE2"/>
    <w:pPr>
      <w:keepNext/>
      <w:numPr>
        <w:ilvl w:val="12"/>
      </w:numPr>
      <w:jc w:val="both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862CE2"/>
    <w:rPr>
      <w:rFonts w:ascii="AT*Toronto" w:hAnsi="AT*Toronto" w:cs="Times New Roman"/>
      <w:b/>
      <w:bCs/>
      <w:sz w:val="20"/>
      <w:szCs w:val="20"/>
      <w:rtl w:val="0"/>
      <w:cs w:val="0"/>
      <w:lang w:val="cs-CZ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862CE2"/>
    <w:pPr>
      <w:spacing w:after="120"/>
      <w:jc w:val="left"/>
    </w:pPr>
    <w:rPr>
      <w:rFonts w:ascii="Times New Roman" w:hAnsi="Times New Roman"/>
      <w:szCs w:val="24"/>
      <w:lang w:val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862CE2"/>
    <w:rPr>
      <w:rFonts w:eastAsia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45927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45927"/>
    <w:rPr>
      <w:rFonts w:ascii="Tahoma" w:hAnsi="Tahoma" w:cs="Tahoma"/>
      <w:sz w:val="16"/>
      <w:szCs w:val="16"/>
      <w:rtl w:val="0"/>
      <w:cs w:val="0"/>
      <w:lang w:val="cs-CZ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248</Words>
  <Characters>1418</Characters>
  <Application>Microsoft Office Word</Application>
  <DocSecurity>0</DocSecurity>
  <Lines>0</Lines>
  <Paragraphs>0</Paragraphs>
  <ScaleCrop>false</ScaleCrop>
  <Company>Kancelaria NR SR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4</cp:revision>
  <cp:lastPrinted>2013-05-07T12:29:00Z</cp:lastPrinted>
  <dcterms:created xsi:type="dcterms:W3CDTF">2013-05-06T12:42:00Z</dcterms:created>
  <dcterms:modified xsi:type="dcterms:W3CDTF">2013-05-07T13:51:00Z</dcterms:modified>
</cp:coreProperties>
</file>