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C28BF" w:rsidRPr="007C28BF" w:rsidP="007C28BF">
      <w:pPr>
        <w:pStyle w:val="NormalWeb"/>
        <w:bidi w:val="0"/>
        <w:spacing w:before="0" w:after="0"/>
        <w:jc w:val="center"/>
        <w:rPr>
          <w:rFonts w:ascii="Book Antiqua" w:hAnsi="Book Antiqua"/>
          <w:b/>
          <w:bCs/>
          <w:caps/>
          <w:spacing w:val="30"/>
          <w:sz w:val="22"/>
          <w:szCs w:val="22"/>
        </w:rPr>
      </w:pPr>
      <w:r w:rsidRPr="00B44B20">
        <w:rPr>
          <w:rFonts w:ascii="Book Antiqua" w:hAnsi="Book Antiqua"/>
          <w:b/>
          <w:bCs/>
          <w:caps/>
          <w:spacing w:val="30"/>
          <w:sz w:val="22"/>
          <w:szCs w:val="22"/>
        </w:rPr>
        <w:t>Dôvodová správa</w:t>
      </w:r>
    </w:p>
    <w:p w:rsidR="007C28BF" w:rsidRPr="007C28BF" w:rsidP="007C28BF">
      <w:pPr>
        <w:bidi w:val="0"/>
        <w:jc w:val="both"/>
        <w:rPr>
          <w:rFonts w:hint="default"/>
          <w:b/>
          <w:sz w:val="22"/>
        </w:rPr>
      </w:pPr>
      <w:r w:rsidRPr="007C28BF">
        <w:rPr>
          <w:rFonts w:hint="default"/>
          <w:b/>
          <w:sz w:val="22"/>
        </w:rPr>
        <w:t>A. Vš</w:t>
      </w:r>
      <w:r w:rsidRPr="007C28BF">
        <w:rPr>
          <w:rFonts w:hint="default"/>
          <w:b/>
          <w:sz w:val="22"/>
        </w:rPr>
        <w:t>eobecná</w:t>
      </w:r>
      <w:r w:rsidRPr="007C28BF">
        <w:rPr>
          <w:rFonts w:hint="default"/>
          <w:b/>
          <w:sz w:val="22"/>
        </w:rPr>
        <w:t xml:space="preserve"> č</w:t>
      </w:r>
      <w:r w:rsidRPr="007C28BF">
        <w:rPr>
          <w:rFonts w:hint="default"/>
          <w:b/>
          <w:sz w:val="22"/>
        </w:rPr>
        <w:t>asť</w:t>
      </w:r>
    </w:p>
    <w:p w:rsidR="007C28BF" w:rsidP="007C28BF">
      <w:pPr>
        <w:bidi w:val="0"/>
        <w:jc w:val="both"/>
        <w:rPr>
          <w:sz w:val="22"/>
        </w:rPr>
      </w:pPr>
    </w:p>
    <w:p w:rsidR="007C28BF" w:rsidP="007C28BF">
      <w:pPr>
        <w:bidi w:val="0"/>
        <w:ind w:firstLine="708"/>
        <w:jc w:val="both"/>
        <w:rPr>
          <w:sz w:val="22"/>
        </w:rPr>
      </w:pPr>
      <w:r>
        <w:rPr>
          <w:rFonts w:eastAsia="Times New Roman"/>
          <w:sz w:val="22"/>
          <w:lang w:eastAsia="sk-SK"/>
        </w:rPr>
        <w:t xml:space="preserve">Návrh </w:t>
      </w:r>
      <w:r w:rsidRPr="00564C58">
        <w:rPr>
          <w:rFonts w:eastAsia="Times New Roman"/>
          <w:sz w:val="22"/>
          <w:lang w:eastAsia="sk-SK"/>
        </w:rPr>
        <w:t xml:space="preserve">zákona </w:t>
      </w:r>
      <w:r w:rsidRPr="00564C58">
        <w:rPr>
          <w:rFonts w:eastAsia="Times New Roman"/>
          <w:bCs/>
          <w:sz w:val="22"/>
          <w:lang w:eastAsia="sk-SK"/>
        </w:rPr>
        <w:t>o ochrane, podpore a odmeňovaní osôb aktívne bojujúcich proti korupcii (zákon o bojovníkoch proti korupcii) a o zmene a doplnení niektorých zákonov</w:t>
      </w:r>
      <w:r w:rsidRPr="00B44B20">
        <w:rPr>
          <w:rFonts w:hint="default"/>
          <w:sz w:val="22"/>
        </w:rPr>
        <w:t xml:space="preserve"> predkladá</w:t>
      </w:r>
      <w:r>
        <w:rPr>
          <w:sz w:val="22"/>
        </w:rPr>
        <w:t xml:space="preserve"> skupina poslancov </w:t>
      </w:r>
      <w:r w:rsidRPr="00B44B20">
        <w:rPr>
          <w:rFonts w:hint="default"/>
          <w:sz w:val="22"/>
        </w:rPr>
        <w:t>Ná</w:t>
      </w:r>
      <w:r w:rsidRPr="00B44B20">
        <w:rPr>
          <w:rFonts w:hint="default"/>
          <w:sz w:val="22"/>
        </w:rPr>
        <w:t>rodnej rady Slovenskej r</w:t>
      </w:r>
      <w:r>
        <w:rPr>
          <w:sz w:val="22"/>
        </w:rPr>
        <w:t>epubli</w:t>
      </w:r>
      <w:r>
        <w:rPr>
          <w:sz w:val="22"/>
        </w:rPr>
        <w:t>ky (NR SR).</w:t>
      </w:r>
    </w:p>
    <w:p w:rsidR="007C28BF" w:rsidP="007C28BF">
      <w:pPr>
        <w:bidi w:val="0"/>
        <w:ind w:firstLine="708"/>
        <w:jc w:val="both"/>
        <w:rPr>
          <w:sz w:val="22"/>
        </w:rPr>
      </w:pPr>
    </w:p>
    <w:p w:rsidR="007C28BF" w:rsidP="007C28BF">
      <w:pPr>
        <w:bidi w:val="0"/>
        <w:ind w:firstLine="708"/>
        <w:jc w:val="both"/>
        <w:rPr>
          <w:sz w:val="22"/>
        </w:rPr>
      </w:pPr>
      <w:r w:rsidRPr="002F48B7">
        <w:rPr>
          <w:rFonts w:hint="default"/>
          <w:sz w:val="22"/>
        </w:rPr>
        <w:t>Korupcia je jedný</w:t>
      </w:r>
      <w:r w:rsidRPr="002F48B7">
        <w:rPr>
          <w:rFonts w:hint="default"/>
          <w:sz w:val="22"/>
        </w:rPr>
        <w:t>m z </w:t>
      </w:r>
      <w:r w:rsidRPr="002F48B7">
        <w:rPr>
          <w:rFonts w:hint="default"/>
          <w:sz w:val="22"/>
        </w:rPr>
        <w:t>najzá</w:t>
      </w:r>
      <w:r w:rsidRPr="002F48B7">
        <w:rPr>
          <w:rFonts w:hint="default"/>
          <w:sz w:val="22"/>
        </w:rPr>
        <w:t>važ</w:t>
      </w:r>
      <w:r w:rsidRPr="002F48B7">
        <w:rPr>
          <w:rFonts w:hint="default"/>
          <w:sz w:val="22"/>
        </w:rPr>
        <w:t>nejší</w:t>
      </w:r>
      <w:r w:rsidRPr="002F48B7">
        <w:rPr>
          <w:rFonts w:hint="default"/>
          <w:sz w:val="22"/>
        </w:rPr>
        <w:t>ch problé</w:t>
      </w:r>
      <w:r w:rsidRPr="002F48B7">
        <w:rPr>
          <w:rFonts w:hint="default"/>
          <w:sz w:val="22"/>
        </w:rPr>
        <w:t>mov, ktoré</w:t>
      </w:r>
      <w:r w:rsidRPr="002F48B7">
        <w:rPr>
          <w:rFonts w:hint="default"/>
          <w:sz w:val="22"/>
        </w:rPr>
        <w:t xml:space="preserve"> trá</w:t>
      </w:r>
      <w:r w:rsidRPr="002F48B7">
        <w:rPr>
          <w:rFonts w:hint="default"/>
          <w:sz w:val="22"/>
        </w:rPr>
        <w:t>pia obč</w:t>
      </w:r>
      <w:r w:rsidRPr="002F48B7">
        <w:rPr>
          <w:rFonts w:hint="default"/>
          <w:sz w:val="22"/>
        </w:rPr>
        <w:t>anov Slovenskej republiky. Svedčí</w:t>
      </w:r>
      <w:r w:rsidRPr="002F48B7">
        <w:rPr>
          <w:rFonts w:hint="default"/>
          <w:sz w:val="22"/>
        </w:rPr>
        <w:t xml:space="preserve"> o </w:t>
      </w:r>
      <w:r w:rsidRPr="002F48B7">
        <w:rPr>
          <w:rFonts w:hint="default"/>
          <w:sz w:val="22"/>
        </w:rPr>
        <w:t>tom aj globá</w:t>
      </w:r>
      <w:r w:rsidRPr="002F48B7">
        <w:rPr>
          <w:rFonts w:hint="default"/>
          <w:sz w:val="22"/>
        </w:rPr>
        <w:t>lny prieskum vní</w:t>
      </w:r>
      <w:r w:rsidRPr="002F48B7">
        <w:rPr>
          <w:rFonts w:hint="default"/>
          <w:sz w:val="22"/>
        </w:rPr>
        <w:t>mania korupcie vydá</w:t>
      </w:r>
      <w:r w:rsidRPr="002F48B7">
        <w:rPr>
          <w:rFonts w:hint="default"/>
          <w:sz w:val="22"/>
        </w:rPr>
        <w:t>vaný</w:t>
      </w:r>
      <w:r w:rsidRPr="002F48B7">
        <w:rPr>
          <w:rFonts w:hint="default"/>
          <w:sz w:val="22"/>
        </w:rPr>
        <w:t xml:space="preserve"> medziná</w:t>
      </w:r>
      <w:r w:rsidRPr="002F48B7">
        <w:rPr>
          <w:rFonts w:hint="default"/>
          <w:sz w:val="22"/>
        </w:rPr>
        <w:t>rodnou organizá</w:t>
      </w:r>
      <w:r w:rsidRPr="002F48B7">
        <w:rPr>
          <w:rFonts w:hint="default"/>
          <w:sz w:val="22"/>
        </w:rPr>
        <w:t>ciou Transparency International, v ktorom sa Slovensko v </w:t>
      </w:r>
      <w:r w:rsidRPr="002F48B7">
        <w:rPr>
          <w:rFonts w:hint="default"/>
          <w:sz w:val="22"/>
        </w:rPr>
        <w:t>oblasti vní</w:t>
      </w:r>
      <w:r w:rsidRPr="002F48B7">
        <w:rPr>
          <w:rFonts w:hint="default"/>
          <w:sz w:val="22"/>
        </w:rPr>
        <w:t>m</w:t>
      </w:r>
      <w:r w:rsidRPr="002F48B7">
        <w:rPr>
          <w:rFonts w:hint="default"/>
          <w:sz w:val="22"/>
        </w:rPr>
        <w:t>ania korupcie ocitlo na 62. mieste spomedzi 176 krají</w:t>
      </w:r>
      <w:r w:rsidRPr="002F48B7">
        <w:rPr>
          <w:rFonts w:hint="default"/>
          <w:sz w:val="22"/>
        </w:rPr>
        <w:t>n sveta, č</w:t>
      </w:r>
      <w:r w:rsidRPr="002F48B7">
        <w:rPr>
          <w:rFonts w:hint="default"/>
          <w:sz w:val="22"/>
        </w:rPr>
        <w:t>o je 5. najhorš</w:t>
      </w:r>
      <w:r w:rsidRPr="002F48B7">
        <w:rPr>
          <w:rFonts w:hint="default"/>
          <w:sz w:val="22"/>
        </w:rPr>
        <w:t>ie umiestnenie z </w:t>
      </w:r>
      <w:r w:rsidRPr="002F48B7">
        <w:rPr>
          <w:rFonts w:hint="default"/>
          <w:sz w:val="22"/>
        </w:rPr>
        <w:t>č</w:t>
      </w:r>
      <w:r w:rsidRPr="002F48B7">
        <w:rPr>
          <w:rFonts w:hint="default"/>
          <w:sz w:val="22"/>
        </w:rPr>
        <w:t>lenský</w:t>
      </w:r>
      <w:r w:rsidRPr="002F48B7">
        <w:rPr>
          <w:rFonts w:hint="default"/>
          <w:sz w:val="22"/>
        </w:rPr>
        <w:t>ch krají</w:t>
      </w:r>
      <w:r w:rsidRPr="002F48B7">
        <w:rPr>
          <w:rFonts w:hint="default"/>
          <w:sz w:val="22"/>
        </w:rPr>
        <w:t>n Euró</w:t>
      </w:r>
      <w:r w:rsidRPr="002F48B7">
        <w:rPr>
          <w:rFonts w:hint="default"/>
          <w:sz w:val="22"/>
        </w:rPr>
        <w:t>pskej ú</w:t>
      </w:r>
      <w:r w:rsidRPr="002F48B7">
        <w:rPr>
          <w:rFonts w:hint="default"/>
          <w:sz w:val="22"/>
        </w:rPr>
        <w:t>nie. V prieskume Eurobarometer z </w:t>
      </w:r>
      <w:r w:rsidRPr="002F48B7">
        <w:rPr>
          <w:rFonts w:hint="default"/>
          <w:sz w:val="22"/>
        </w:rPr>
        <w:t>roku 2012, zadá</w:t>
      </w:r>
      <w:r w:rsidRPr="002F48B7">
        <w:rPr>
          <w:rFonts w:hint="default"/>
          <w:sz w:val="22"/>
        </w:rPr>
        <w:t>vanom Euró</w:t>
      </w:r>
      <w:r w:rsidRPr="002F48B7">
        <w:rPr>
          <w:rFonts w:hint="default"/>
          <w:sz w:val="22"/>
        </w:rPr>
        <w:t>pskou Komisiou, sa zá</w:t>
      </w:r>
      <w:r w:rsidRPr="002F48B7">
        <w:rPr>
          <w:rFonts w:hint="default"/>
          <w:sz w:val="22"/>
        </w:rPr>
        <w:t>roveň</w:t>
      </w:r>
      <w:r w:rsidRPr="002F48B7">
        <w:rPr>
          <w:rFonts w:hint="default"/>
          <w:sz w:val="22"/>
        </w:rPr>
        <w:t xml:space="preserve"> 78 percent respondentov vyjadrilo, ž</w:t>
      </w:r>
      <w:r w:rsidRPr="002F48B7">
        <w:rPr>
          <w:rFonts w:hint="default"/>
          <w:sz w:val="22"/>
        </w:rPr>
        <w:t>e vní</w:t>
      </w:r>
      <w:r w:rsidRPr="002F48B7">
        <w:rPr>
          <w:rFonts w:hint="default"/>
          <w:sz w:val="22"/>
        </w:rPr>
        <w:t>ma kor</w:t>
      </w:r>
      <w:r w:rsidRPr="002F48B7">
        <w:rPr>
          <w:rFonts w:hint="default"/>
          <w:sz w:val="22"/>
        </w:rPr>
        <w:t>u</w:t>
      </w:r>
      <w:r w:rsidRPr="002F48B7">
        <w:rPr>
          <w:rFonts w:hint="default"/>
          <w:sz w:val="22"/>
        </w:rPr>
        <w:t>pciu na Slovensku ako veľ</w:t>
      </w:r>
      <w:r w:rsidRPr="002F48B7">
        <w:rPr>
          <w:rFonts w:hint="default"/>
          <w:sz w:val="22"/>
        </w:rPr>
        <w:t>ký</w:t>
      </w:r>
      <w:r w:rsidRPr="002F48B7">
        <w:rPr>
          <w:rFonts w:hint="default"/>
          <w:sz w:val="22"/>
        </w:rPr>
        <w:t xml:space="preserve"> problé</w:t>
      </w:r>
      <w:r w:rsidRPr="002F48B7">
        <w:rPr>
          <w:rFonts w:hint="default"/>
          <w:sz w:val="22"/>
        </w:rPr>
        <w:t>m.</w:t>
      </w:r>
    </w:p>
    <w:p w:rsidR="007C28BF" w:rsidP="007C28BF">
      <w:pPr>
        <w:bidi w:val="0"/>
        <w:ind w:firstLine="708"/>
        <w:jc w:val="both"/>
        <w:rPr>
          <w:sz w:val="22"/>
        </w:rPr>
      </w:pPr>
    </w:p>
    <w:p w:rsidR="007C28BF" w:rsidP="007C28BF">
      <w:pPr>
        <w:bidi w:val="0"/>
        <w:ind w:firstLine="708"/>
        <w:jc w:val="both"/>
        <w:rPr>
          <w:sz w:val="22"/>
        </w:rPr>
      </w:pPr>
      <w:r w:rsidRPr="002F48B7">
        <w:rPr>
          <w:rFonts w:hint="default"/>
          <w:sz w:val="22"/>
        </w:rPr>
        <w:t>Odhad finanč</w:t>
      </w:r>
      <w:r w:rsidRPr="002F48B7">
        <w:rPr>
          <w:rFonts w:hint="default"/>
          <w:sz w:val="22"/>
        </w:rPr>
        <w:t>ný</w:t>
      </w:r>
      <w:r w:rsidRPr="002F48B7">
        <w:rPr>
          <w:rFonts w:hint="default"/>
          <w:sz w:val="22"/>
        </w:rPr>
        <w:t>ch prostriedkov, o </w:t>
      </w:r>
      <w:r w:rsidRPr="002F48B7">
        <w:rPr>
          <w:rFonts w:hint="default"/>
          <w:sz w:val="22"/>
        </w:rPr>
        <w:t>ktoré</w:t>
      </w:r>
      <w:r w:rsidRPr="002F48B7">
        <w:rPr>
          <w:rFonts w:hint="default"/>
          <w:sz w:val="22"/>
        </w:rPr>
        <w:t xml:space="preserve"> Slovensko roč</w:t>
      </w:r>
      <w:r w:rsidRPr="002F48B7">
        <w:rPr>
          <w:rFonts w:hint="default"/>
          <w:sz w:val="22"/>
        </w:rPr>
        <w:t>ne prichá</w:t>
      </w:r>
      <w:r w:rsidRPr="002F48B7">
        <w:rPr>
          <w:rFonts w:hint="default"/>
          <w:sz w:val="22"/>
        </w:rPr>
        <w:t>dza prá</w:t>
      </w:r>
      <w:r w:rsidRPr="002F48B7">
        <w:rPr>
          <w:rFonts w:hint="default"/>
          <w:sz w:val="22"/>
        </w:rPr>
        <w:t>ve kvô</w:t>
      </w:r>
      <w:r w:rsidRPr="002F48B7">
        <w:rPr>
          <w:rFonts w:hint="default"/>
          <w:sz w:val="22"/>
        </w:rPr>
        <w:t>li korupcií</w:t>
      </w:r>
      <w:r w:rsidRPr="002F48B7">
        <w:rPr>
          <w:rFonts w:hint="default"/>
          <w:sz w:val="22"/>
        </w:rPr>
        <w:t xml:space="preserve"> a </w:t>
      </w:r>
      <w:r w:rsidRPr="002F48B7">
        <w:rPr>
          <w:rFonts w:hint="default"/>
          <w:sz w:val="22"/>
        </w:rPr>
        <w:t>korupč</w:t>
      </w:r>
      <w:r w:rsidRPr="002F48B7">
        <w:rPr>
          <w:rFonts w:hint="default"/>
          <w:sz w:val="22"/>
        </w:rPr>
        <w:t>né</w:t>
      </w:r>
      <w:r w:rsidRPr="002F48B7">
        <w:rPr>
          <w:rFonts w:hint="default"/>
          <w:sz w:val="22"/>
        </w:rPr>
        <w:t>mu sprá</w:t>
      </w:r>
      <w:r w:rsidRPr="002F48B7">
        <w:rPr>
          <w:rFonts w:hint="default"/>
          <w:sz w:val="22"/>
        </w:rPr>
        <w:t>vaniu, prekroč</w:t>
      </w:r>
      <w:r w:rsidRPr="002F48B7">
        <w:rPr>
          <w:rFonts w:hint="default"/>
          <w:sz w:val="22"/>
        </w:rPr>
        <w:t>il 500 milió</w:t>
      </w:r>
      <w:r w:rsidRPr="002F48B7">
        <w:rPr>
          <w:rFonts w:hint="default"/>
          <w:sz w:val="22"/>
        </w:rPr>
        <w:t>nov eur.</w:t>
      </w:r>
    </w:p>
    <w:p w:rsidR="007C28BF" w:rsidP="007C28BF">
      <w:pPr>
        <w:bidi w:val="0"/>
        <w:ind w:firstLine="708"/>
        <w:jc w:val="both"/>
        <w:rPr>
          <w:sz w:val="22"/>
        </w:rPr>
      </w:pPr>
    </w:p>
    <w:p w:rsidR="007C28BF" w:rsidP="007C28BF">
      <w:pPr>
        <w:bidi w:val="0"/>
        <w:ind w:firstLine="708"/>
        <w:jc w:val="both"/>
        <w:rPr>
          <w:sz w:val="22"/>
        </w:rPr>
      </w:pPr>
      <w:r w:rsidRPr="002F48B7">
        <w:rPr>
          <w:rFonts w:hint="default"/>
          <w:sz w:val="22"/>
        </w:rPr>
        <w:t>Predkladaný</w:t>
      </w:r>
      <w:r w:rsidRPr="002F48B7">
        <w:rPr>
          <w:rFonts w:hint="default"/>
          <w:sz w:val="22"/>
        </w:rPr>
        <w:t xml:space="preserve"> ná</w:t>
      </w:r>
      <w:r w:rsidRPr="002F48B7">
        <w:rPr>
          <w:rFonts w:hint="default"/>
          <w:sz w:val="22"/>
        </w:rPr>
        <w:t>vrh zá</w:t>
      </w:r>
      <w:r w:rsidRPr="002F48B7">
        <w:rPr>
          <w:rFonts w:hint="default"/>
          <w:sz w:val="22"/>
        </w:rPr>
        <w:t>kona, aj vzhľ</w:t>
      </w:r>
      <w:r w:rsidRPr="002F48B7">
        <w:rPr>
          <w:rFonts w:hint="default"/>
          <w:sz w:val="22"/>
        </w:rPr>
        <w:t>adom na vyšš</w:t>
      </w:r>
      <w:r w:rsidRPr="002F48B7">
        <w:rPr>
          <w:rFonts w:hint="default"/>
          <w:sz w:val="22"/>
        </w:rPr>
        <w:t>ie uvedené</w:t>
      </w:r>
      <w:r w:rsidRPr="002F48B7">
        <w:rPr>
          <w:rFonts w:hint="default"/>
          <w:sz w:val="22"/>
        </w:rPr>
        <w:t xml:space="preserve"> ú</w:t>
      </w:r>
      <w:r w:rsidRPr="002F48B7">
        <w:rPr>
          <w:rFonts w:hint="default"/>
          <w:sz w:val="22"/>
        </w:rPr>
        <w:t>daje, reaguje na nalie</w:t>
      </w:r>
      <w:r w:rsidRPr="002F48B7">
        <w:rPr>
          <w:rFonts w:hint="default"/>
          <w:sz w:val="22"/>
        </w:rPr>
        <w:t>havú </w:t>
      </w:r>
      <w:r w:rsidRPr="002F48B7">
        <w:rPr>
          <w:rFonts w:hint="default"/>
          <w:sz w:val="22"/>
        </w:rPr>
        <w:t xml:space="preserve"> spoloč</w:t>
      </w:r>
      <w:r w:rsidRPr="002F48B7">
        <w:rPr>
          <w:rFonts w:hint="default"/>
          <w:sz w:val="22"/>
        </w:rPr>
        <w:t>enskú</w:t>
      </w:r>
      <w:r w:rsidRPr="002F48B7">
        <w:rPr>
          <w:rFonts w:hint="default"/>
          <w:sz w:val="22"/>
        </w:rPr>
        <w:t xml:space="preserve"> objedná</w:t>
      </w:r>
      <w:r w:rsidRPr="002F48B7">
        <w:rPr>
          <w:rFonts w:hint="default"/>
          <w:sz w:val="22"/>
        </w:rPr>
        <w:t>vku ná</w:t>
      </w:r>
      <w:r w:rsidRPr="002F48B7">
        <w:rPr>
          <w:rFonts w:hint="default"/>
          <w:sz w:val="22"/>
        </w:rPr>
        <w:t>jsť</w:t>
      </w:r>
      <w:r w:rsidRPr="002F48B7">
        <w:rPr>
          <w:rFonts w:hint="default"/>
          <w:sz w:val="22"/>
        </w:rPr>
        <w:t xml:space="preserve"> úč</w:t>
      </w:r>
      <w:r w:rsidRPr="002F48B7">
        <w:rPr>
          <w:rFonts w:hint="default"/>
          <w:sz w:val="22"/>
        </w:rPr>
        <w:t>inné</w:t>
      </w:r>
      <w:r w:rsidRPr="002F48B7">
        <w:rPr>
          <w:rFonts w:hint="default"/>
          <w:sz w:val="22"/>
        </w:rPr>
        <w:t xml:space="preserve"> ná</w:t>
      </w:r>
      <w:r w:rsidRPr="002F48B7">
        <w:rPr>
          <w:rFonts w:hint="default"/>
          <w:sz w:val="22"/>
        </w:rPr>
        <w:t>stroje v </w:t>
      </w:r>
      <w:r w:rsidRPr="002F48B7">
        <w:rPr>
          <w:rFonts w:hint="default"/>
          <w:sz w:val="22"/>
        </w:rPr>
        <w:t>boji proti korupcií</w:t>
      </w:r>
      <w:r w:rsidRPr="002F48B7">
        <w:rPr>
          <w:rFonts w:hint="default"/>
          <w:sz w:val="22"/>
        </w:rPr>
        <w:t>. Cieľ</w:t>
      </w:r>
      <w:r w:rsidRPr="002F48B7">
        <w:rPr>
          <w:rFonts w:hint="default"/>
          <w:sz w:val="22"/>
        </w:rPr>
        <w:t>om predkladané</w:t>
      </w:r>
      <w:r w:rsidRPr="002F48B7">
        <w:rPr>
          <w:rFonts w:hint="default"/>
          <w:sz w:val="22"/>
        </w:rPr>
        <w:t>ho ná</w:t>
      </w:r>
      <w:r w:rsidRPr="002F48B7">
        <w:rPr>
          <w:rFonts w:hint="default"/>
          <w:sz w:val="22"/>
        </w:rPr>
        <w:t>vrhu je vý</w:t>
      </w:r>
      <w:r w:rsidRPr="002F48B7">
        <w:rPr>
          <w:rFonts w:hint="default"/>
          <w:sz w:val="22"/>
        </w:rPr>
        <w:t>razne zníž</w:t>
      </w:r>
      <w:r w:rsidRPr="002F48B7">
        <w:rPr>
          <w:rFonts w:hint="default"/>
          <w:sz w:val="22"/>
        </w:rPr>
        <w:t>iť</w:t>
      </w:r>
      <w:r w:rsidRPr="002F48B7">
        <w:rPr>
          <w:rFonts w:hint="default"/>
          <w:sz w:val="22"/>
        </w:rPr>
        <w:t xml:space="preserve"> rozsah korupč</w:t>
      </w:r>
      <w:r w:rsidRPr="002F48B7">
        <w:rPr>
          <w:rFonts w:hint="default"/>
          <w:sz w:val="22"/>
        </w:rPr>
        <w:t>ný</w:t>
      </w:r>
      <w:r w:rsidRPr="002F48B7">
        <w:rPr>
          <w:rFonts w:hint="default"/>
          <w:sz w:val="22"/>
        </w:rPr>
        <w:t>ch trestný</w:t>
      </w:r>
      <w:r w:rsidRPr="002F48B7">
        <w:rPr>
          <w:rFonts w:hint="default"/>
          <w:sz w:val="22"/>
        </w:rPr>
        <w:t>ch č</w:t>
      </w:r>
      <w:r w:rsidRPr="002F48B7">
        <w:rPr>
          <w:rFonts w:hint="default"/>
          <w:sz w:val="22"/>
        </w:rPr>
        <w:t>inov a </w:t>
      </w:r>
      <w:r w:rsidRPr="002F48B7">
        <w:rPr>
          <w:rFonts w:hint="default"/>
          <w:sz w:val="22"/>
        </w:rPr>
        <w:t>protispoloč</w:t>
      </w:r>
      <w:r w:rsidRPr="002F48B7">
        <w:rPr>
          <w:rFonts w:hint="default"/>
          <w:sz w:val="22"/>
        </w:rPr>
        <w:t>enskej č</w:t>
      </w:r>
      <w:r w:rsidRPr="002F48B7">
        <w:rPr>
          <w:rFonts w:hint="default"/>
          <w:sz w:val="22"/>
        </w:rPr>
        <w:t>innosti, v </w:t>
      </w:r>
      <w:r w:rsidRPr="002F48B7">
        <w:rPr>
          <w:rFonts w:hint="default"/>
          <w:sz w:val="22"/>
        </w:rPr>
        <w:t>ktorý</w:t>
      </w:r>
      <w:r w:rsidRPr="002F48B7">
        <w:rPr>
          <w:rFonts w:hint="default"/>
          <w:sz w:val="22"/>
        </w:rPr>
        <w:t>ch dô</w:t>
      </w:r>
      <w:r w:rsidRPr="002F48B7">
        <w:rPr>
          <w:rFonts w:hint="default"/>
          <w:sz w:val="22"/>
        </w:rPr>
        <w:t>sledku dochá</w:t>
      </w:r>
      <w:r w:rsidRPr="002F48B7">
        <w:rPr>
          <w:rFonts w:hint="default"/>
          <w:sz w:val="22"/>
        </w:rPr>
        <w:t>dza nielen k </w:t>
      </w:r>
      <w:r w:rsidRPr="002F48B7">
        <w:rPr>
          <w:rFonts w:hint="default"/>
          <w:sz w:val="22"/>
        </w:rPr>
        <w:t>obrovský</w:t>
      </w:r>
      <w:r w:rsidRPr="002F48B7">
        <w:rPr>
          <w:rFonts w:hint="default"/>
          <w:sz w:val="22"/>
        </w:rPr>
        <w:t>m finanč</w:t>
      </w:r>
      <w:r w:rsidRPr="002F48B7">
        <w:rPr>
          <w:rFonts w:hint="default"/>
          <w:sz w:val="22"/>
        </w:rPr>
        <w:t>ný</w:t>
      </w:r>
      <w:r w:rsidRPr="002F48B7">
        <w:rPr>
          <w:rFonts w:hint="default"/>
          <w:sz w:val="22"/>
        </w:rPr>
        <w:t>m a </w:t>
      </w:r>
      <w:r w:rsidRPr="002F48B7">
        <w:rPr>
          <w:rFonts w:hint="default"/>
          <w:sz w:val="22"/>
        </w:rPr>
        <w:t>materiá</w:t>
      </w:r>
      <w:r w:rsidRPr="002F48B7">
        <w:rPr>
          <w:rFonts w:hint="default"/>
          <w:sz w:val="22"/>
        </w:rPr>
        <w:t xml:space="preserve">lnym </w:t>
      </w:r>
      <w:r w:rsidRPr="002F48B7">
        <w:rPr>
          <w:rFonts w:hint="default"/>
          <w:sz w:val="22"/>
        </w:rPr>
        <w:t>š</w:t>
      </w:r>
      <w:r w:rsidRPr="002F48B7">
        <w:rPr>
          <w:rFonts w:hint="default"/>
          <w:sz w:val="22"/>
        </w:rPr>
        <w:t>kodá</w:t>
      </w:r>
      <w:r w:rsidRPr="002F48B7">
        <w:rPr>
          <w:rFonts w:hint="default"/>
          <w:sz w:val="22"/>
        </w:rPr>
        <w:t>m, ale aj k </w:t>
      </w:r>
      <w:r w:rsidRPr="002F48B7">
        <w:rPr>
          <w:rFonts w:hint="default"/>
          <w:sz w:val="22"/>
        </w:rPr>
        <w:t>strate dô</w:t>
      </w:r>
      <w:r w:rsidRPr="002F48B7">
        <w:rPr>
          <w:rFonts w:hint="default"/>
          <w:sz w:val="22"/>
        </w:rPr>
        <w:t>very obč</w:t>
      </w:r>
      <w:r w:rsidRPr="002F48B7">
        <w:rPr>
          <w:rFonts w:hint="default"/>
          <w:sz w:val="22"/>
        </w:rPr>
        <w:t>anov v </w:t>
      </w:r>
      <w:r w:rsidRPr="002F48B7">
        <w:rPr>
          <w:rFonts w:hint="default"/>
          <w:sz w:val="22"/>
        </w:rPr>
        <w:t>spravodlivé</w:t>
      </w:r>
      <w:r w:rsidRPr="002F48B7">
        <w:rPr>
          <w:rFonts w:hint="default"/>
          <w:sz w:val="22"/>
        </w:rPr>
        <w:t xml:space="preserve"> fungovanie š</w:t>
      </w:r>
      <w:r w:rsidRPr="002F48B7">
        <w:rPr>
          <w:rFonts w:hint="default"/>
          <w:sz w:val="22"/>
        </w:rPr>
        <w:t>tá</w:t>
      </w:r>
      <w:r w:rsidRPr="002F48B7">
        <w:rPr>
          <w:rFonts w:hint="default"/>
          <w:sz w:val="22"/>
        </w:rPr>
        <w:t>tu. Prostriedkom k </w:t>
      </w:r>
      <w:r w:rsidRPr="002F48B7">
        <w:rPr>
          <w:rFonts w:hint="default"/>
          <w:sz w:val="22"/>
        </w:rPr>
        <w:t>naplneniu tohto cieľ</w:t>
      </w:r>
      <w:r w:rsidRPr="002F48B7">
        <w:rPr>
          <w:rFonts w:hint="default"/>
          <w:sz w:val="22"/>
        </w:rPr>
        <w:t>a je prisú</w:t>
      </w:r>
      <w:r w:rsidRPr="002F48B7">
        <w:rPr>
          <w:rFonts w:hint="default"/>
          <w:sz w:val="22"/>
        </w:rPr>
        <w:t>denie vysokej spoloč</w:t>
      </w:r>
      <w:r w:rsidRPr="002F48B7">
        <w:rPr>
          <w:rFonts w:hint="default"/>
          <w:sz w:val="22"/>
        </w:rPr>
        <w:t>enskej váž</w:t>
      </w:r>
      <w:r w:rsidRPr="002F48B7">
        <w:rPr>
          <w:rFonts w:hint="default"/>
          <w:sz w:val="22"/>
        </w:rPr>
        <w:t>nosti kaž</w:t>
      </w:r>
      <w:r w:rsidRPr="002F48B7">
        <w:rPr>
          <w:rFonts w:hint="default"/>
          <w:sz w:val="22"/>
        </w:rPr>
        <w:t>dé</w:t>
      </w:r>
      <w:r w:rsidRPr="002F48B7">
        <w:rPr>
          <w:rFonts w:hint="default"/>
          <w:sz w:val="22"/>
        </w:rPr>
        <w:t>mu, kto konkré</w:t>
      </w:r>
      <w:r w:rsidRPr="002F48B7">
        <w:rPr>
          <w:rFonts w:hint="default"/>
          <w:sz w:val="22"/>
        </w:rPr>
        <w:t>tne a </w:t>
      </w:r>
      <w:r w:rsidRPr="002F48B7">
        <w:rPr>
          <w:rFonts w:hint="default"/>
          <w:sz w:val="22"/>
        </w:rPr>
        <w:t>úč</w:t>
      </w:r>
      <w:r w:rsidRPr="002F48B7">
        <w:rPr>
          <w:rFonts w:hint="default"/>
          <w:sz w:val="22"/>
        </w:rPr>
        <w:t>inne prispeje k </w:t>
      </w:r>
      <w:r w:rsidRPr="002F48B7">
        <w:rPr>
          <w:rFonts w:hint="default"/>
          <w:sz w:val="22"/>
        </w:rPr>
        <w:t>objasneniu korupč</w:t>
      </w:r>
      <w:r w:rsidRPr="002F48B7">
        <w:rPr>
          <w:rFonts w:hint="default"/>
          <w:sz w:val="22"/>
        </w:rPr>
        <w:t>nej trestnej č</w:t>
      </w:r>
      <w:r w:rsidRPr="002F48B7">
        <w:rPr>
          <w:rFonts w:hint="default"/>
          <w:sz w:val="22"/>
        </w:rPr>
        <w:t>innosti, teda  bojovní</w:t>
      </w:r>
      <w:r w:rsidRPr="002F48B7">
        <w:rPr>
          <w:rFonts w:hint="default"/>
          <w:sz w:val="22"/>
        </w:rPr>
        <w:t>kovi s k</w:t>
      </w:r>
      <w:r w:rsidRPr="002F48B7">
        <w:rPr>
          <w:rFonts w:hint="default"/>
          <w:sz w:val="22"/>
        </w:rPr>
        <w:t>o</w:t>
      </w:r>
      <w:r w:rsidRPr="002F48B7">
        <w:rPr>
          <w:rFonts w:hint="default"/>
          <w:sz w:val="22"/>
        </w:rPr>
        <w:t>rupciou.</w:t>
      </w:r>
    </w:p>
    <w:p w:rsidR="007C28BF" w:rsidP="007C28BF">
      <w:pPr>
        <w:bidi w:val="0"/>
        <w:ind w:firstLine="708"/>
        <w:jc w:val="both"/>
        <w:rPr>
          <w:sz w:val="22"/>
        </w:rPr>
      </w:pPr>
    </w:p>
    <w:p w:rsidR="007C28BF" w:rsidP="007C28BF">
      <w:pPr>
        <w:bidi w:val="0"/>
        <w:ind w:firstLine="708"/>
        <w:jc w:val="both"/>
        <w:rPr>
          <w:sz w:val="22"/>
        </w:rPr>
      </w:pPr>
      <w:r w:rsidRPr="002F48B7">
        <w:rPr>
          <w:rFonts w:hint="default"/>
          <w:sz w:val="22"/>
        </w:rPr>
        <w:t>Zá</w:t>
      </w:r>
      <w:r w:rsidRPr="002F48B7">
        <w:rPr>
          <w:rFonts w:hint="default"/>
          <w:sz w:val="22"/>
        </w:rPr>
        <w:t>kon komplexne rieš</w:t>
      </w:r>
      <w:r w:rsidRPr="002F48B7">
        <w:rPr>
          <w:rFonts w:hint="default"/>
          <w:sz w:val="22"/>
        </w:rPr>
        <w:t>i postavenie také</w:t>
      </w:r>
      <w:r w:rsidRPr="002F48B7">
        <w:rPr>
          <w:rFonts w:hint="default"/>
          <w:sz w:val="22"/>
        </w:rPr>
        <w:t>hoto bojovní</w:t>
      </w:r>
      <w:r w:rsidRPr="002F48B7">
        <w:rPr>
          <w:rFonts w:hint="default"/>
          <w:sz w:val="22"/>
        </w:rPr>
        <w:t>ka, ktorý</w:t>
      </w:r>
      <w:r w:rsidRPr="002F48B7">
        <w:rPr>
          <w:rFonts w:hint="default"/>
          <w:sz w:val="22"/>
        </w:rPr>
        <w:t>m môž</w:t>
      </w:r>
      <w:r w:rsidRPr="002F48B7">
        <w:rPr>
          <w:rFonts w:hint="default"/>
          <w:sz w:val="22"/>
        </w:rPr>
        <w:t>e byť</w:t>
      </w:r>
      <w:r w:rsidRPr="002F48B7">
        <w:rPr>
          <w:rFonts w:hint="default"/>
          <w:sz w:val="22"/>
        </w:rPr>
        <w:t xml:space="preserve"> fyzická</w:t>
      </w:r>
      <w:r w:rsidRPr="002F48B7">
        <w:rPr>
          <w:rFonts w:hint="default"/>
          <w:sz w:val="22"/>
        </w:rPr>
        <w:t xml:space="preserve"> alebo prá</w:t>
      </w:r>
      <w:r w:rsidRPr="002F48B7">
        <w:rPr>
          <w:rFonts w:hint="default"/>
          <w:sz w:val="22"/>
        </w:rPr>
        <w:t>vnická</w:t>
      </w:r>
      <w:r w:rsidRPr="002F48B7">
        <w:rPr>
          <w:rFonts w:hint="default"/>
          <w:sz w:val="22"/>
        </w:rPr>
        <w:t xml:space="preserve"> osoba. Takejto osobe, ktorou môž</w:t>
      </w:r>
      <w:r w:rsidRPr="002F48B7">
        <w:rPr>
          <w:rFonts w:hint="default"/>
          <w:sz w:val="22"/>
        </w:rPr>
        <w:t>e byť</w:t>
      </w:r>
      <w:r w:rsidRPr="002F48B7">
        <w:rPr>
          <w:rFonts w:hint="default"/>
          <w:sz w:val="22"/>
        </w:rPr>
        <w:t xml:space="preserve"> aj noviná</w:t>
      </w:r>
      <w:r w:rsidRPr="002F48B7">
        <w:rPr>
          <w:rFonts w:hint="default"/>
          <w:sz w:val="22"/>
        </w:rPr>
        <w:t>r, prisudzuje osobitné</w:t>
      </w:r>
      <w:r w:rsidRPr="002F48B7">
        <w:rPr>
          <w:rFonts w:hint="default"/>
          <w:sz w:val="22"/>
        </w:rPr>
        <w:t xml:space="preserve"> postavenie, osobitnú</w:t>
      </w:r>
      <w:r w:rsidRPr="002F48B7">
        <w:rPr>
          <w:rFonts w:hint="default"/>
          <w:sz w:val="22"/>
        </w:rPr>
        <w:t xml:space="preserve"> ochranu, osobitnú</w:t>
      </w:r>
      <w:r w:rsidRPr="002F48B7">
        <w:rPr>
          <w:rFonts w:hint="default"/>
          <w:sz w:val="22"/>
        </w:rPr>
        <w:t xml:space="preserve"> pomoc, prá</w:t>
      </w:r>
      <w:r w:rsidRPr="002F48B7">
        <w:rPr>
          <w:rFonts w:hint="default"/>
          <w:sz w:val="22"/>
        </w:rPr>
        <w:t>vo na informá</w:t>
      </w:r>
      <w:r w:rsidRPr="002F48B7">
        <w:rPr>
          <w:rFonts w:hint="default"/>
          <w:sz w:val="22"/>
        </w:rPr>
        <w:t>cie  i odmenu.</w:t>
      </w:r>
    </w:p>
    <w:p w:rsidR="007C28BF" w:rsidP="007C28BF">
      <w:pPr>
        <w:bidi w:val="0"/>
        <w:ind w:firstLine="708"/>
        <w:jc w:val="both"/>
        <w:rPr>
          <w:sz w:val="22"/>
        </w:rPr>
      </w:pPr>
    </w:p>
    <w:p w:rsidR="007C28BF" w:rsidP="007C28BF">
      <w:pPr>
        <w:bidi w:val="0"/>
        <w:ind w:firstLine="708"/>
        <w:jc w:val="both"/>
        <w:rPr>
          <w:sz w:val="22"/>
        </w:rPr>
      </w:pPr>
      <w:r w:rsidRPr="002F48B7">
        <w:rPr>
          <w:sz w:val="22"/>
        </w:rPr>
        <w:t>Zdroj</w:t>
      </w:r>
      <w:r w:rsidRPr="002F48B7">
        <w:rPr>
          <w:rFonts w:hint="default"/>
          <w:sz w:val="22"/>
        </w:rPr>
        <w:t>om zá</w:t>
      </w:r>
      <w:r w:rsidRPr="002F48B7">
        <w:rPr>
          <w:rFonts w:hint="default"/>
          <w:sz w:val="22"/>
        </w:rPr>
        <w:t>važ</w:t>
      </w:r>
      <w:r w:rsidRPr="002F48B7">
        <w:rPr>
          <w:rFonts w:hint="default"/>
          <w:sz w:val="22"/>
        </w:rPr>
        <w:t>ný</w:t>
      </w:r>
      <w:r w:rsidRPr="002F48B7">
        <w:rPr>
          <w:rFonts w:hint="default"/>
          <w:sz w:val="22"/>
        </w:rPr>
        <w:t>ch spoloč</w:t>
      </w:r>
      <w:r w:rsidRPr="002F48B7">
        <w:rPr>
          <w:rFonts w:hint="default"/>
          <w:sz w:val="22"/>
        </w:rPr>
        <w:t>enský</w:t>
      </w:r>
      <w:r w:rsidRPr="002F48B7">
        <w:rPr>
          <w:rFonts w:hint="default"/>
          <w:sz w:val="22"/>
        </w:rPr>
        <w:t>ch š</w:t>
      </w:r>
      <w:r w:rsidRPr="002F48B7">
        <w:rPr>
          <w:rFonts w:hint="default"/>
          <w:sz w:val="22"/>
        </w:rPr>
        <w:t>kô</w:t>
      </w:r>
      <w:r w:rsidRPr="002F48B7">
        <w:rPr>
          <w:rFonts w:hint="default"/>
          <w:sz w:val="22"/>
        </w:rPr>
        <w:t>d okrem korupč</w:t>
      </w:r>
      <w:r w:rsidRPr="002F48B7">
        <w:rPr>
          <w:rFonts w:hint="default"/>
          <w:sz w:val="22"/>
        </w:rPr>
        <w:t>ný</w:t>
      </w:r>
      <w:r w:rsidRPr="002F48B7">
        <w:rPr>
          <w:rFonts w:hint="default"/>
          <w:sz w:val="22"/>
        </w:rPr>
        <w:t>ch trestný</w:t>
      </w:r>
      <w:r w:rsidRPr="002F48B7">
        <w:rPr>
          <w:rFonts w:hint="default"/>
          <w:sz w:val="22"/>
        </w:rPr>
        <w:t>ch č</w:t>
      </w:r>
      <w:r w:rsidRPr="002F48B7">
        <w:rPr>
          <w:rFonts w:hint="default"/>
          <w:sz w:val="22"/>
        </w:rPr>
        <w:t>inov, bý</w:t>
      </w:r>
      <w:r w:rsidRPr="002F48B7">
        <w:rPr>
          <w:rFonts w:hint="default"/>
          <w:sz w:val="22"/>
        </w:rPr>
        <w:t>vajú</w:t>
      </w:r>
      <w:r w:rsidRPr="002F48B7">
        <w:rPr>
          <w:rFonts w:hint="default"/>
          <w:sz w:val="22"/>
        </w:rPr>
        <w:t xml:space="preserve"> aj viaceré</w:t>
      </w:r>
      <w:r w:rsidRPr="002F48B7">
        <w:rPr>
          <w:rFonts w:hint="default"/>
          <w:sz w:val="22"/>
        </w:rPr>
        <w:t xml:space="preserve"> nekalé</w:t>
      </w:r>
      <w:r w:rsidRPr="002F48B7">
        <w:rPr>
          <w:rFonts w:hint="default"/>
          <w:sz w:val="22"/>
        </w:rPr>
        <w:t xml:space="preserve"> praktiky, ktoré</w:t>
      </w:r>
      <w:r w:rsidRPr="002F48B7">
        <w:rPr>
          <w:rFonts w:hint="default"/>
          <w:sz w:val="22"/>
        </w:rPr>
        <w:t xml:space="preserve"> nie sú</w:t>
      </w:r>
      <w:r w:rsidRPr="002F48B7">
        <w:rPr>
          <w:rFonts w:hint="default"/>
          <w:sz w:val="22"/>
        </w:rPr>
        <w:t xml:space="preserve"> trestný</w:t>
      </w:r>
      <w:r w:rsidRPr="002F48B7">
        <w:rPr>
          <w:rFonts w:hint="default"/>
          <w:sz w:val="22"/>
        </w:rPr>
        <w:t>mi č</w:t>
      </w:r>
      <w:r w:rsidRPr="002F48B7">
        <w:rPr>
          <w:rFonts w:hint="default"/>
          <w:sz w:val="22"/>
        </w:rPr>
        <w:t>inmi. Predkladaný</w:t>
      </w:r>
      <w:r w:rsidRPr="002F48B7">
        <w:rPr>
          <w:rFonts w:hint="default"/>
          <w:sz w:val="22"/>
        </w:rPr>
        <w:t xml:space="preserve"> ná</w:t>
      </w:r>
      <w:r w:rsidRPr="002F48B7">
        <w:rPr>
          <w:rFonts w:hint="default"/>
          <w:sz w:val="22"/>
        </w:rPr>
        <w:t>vrh zá</w:t>
      </w:r>
      <w:r w:rsidRPr="002F48B7">
        <w:rPr>
          <w:rFonts w:hint="default"/>
          <w:sz w:val="22"/>
        </w:rPr>
        <w:t>kona je preto zameraný</w:t>
      </w:r>
      <w:r w:rsidRPr="002F48B7">
        <w:rPr>
          <w:rFonts w:hint="default"/>
          <w:sz w:val="22"/>
        </w:rPr>
        <w:t xml:space="preserve"> nielen na 36 korupč</w:t>
      </w:r>
      <w:r w:rsidRPr="002F48B7">
        <w:rPr>
          <w:rFonts w:hint="default"/>
          <w:sz w:val="22"/>
        </w:rPr>
        <w:t>ný</w:t>
      </w:r>
      <w:r w:rsidRPr="002F48B7">
        <w:rPr>
          <w:rFonts w:hint="default"/>
          <w:sz w:val="22"/>
        </w:rPr>
        <w:t>ch č</w:t>
      </w:r>
      <w:r w:rsidRPr="002F48B7">
        <w:rPr>
          <w:rFonts w:hint="default"/>
          <w:sz w:val="22"/>
        </w:rPr>
        <w:t>inov, ale aj na ď</w:t>
      </w:r>
      <w:r w:rsidRPr="002F48B7">
        <w:rPr>
          <w:rFonts w:hint="default"/>
          <w:sz w:val="22"/>
        </w:rPr>
        <w:t>alš</w:t>
      </w:r>
      <w:r w:rsidRPr="002F48B7">
        <w:rPr>
          <w:rFonts w:hint="default"/>
          <w:sz w:val="22"/>
        </w:rPr>
        <w:t>ie nekalé</w:t>
      </w:r>
      <w:r w:rsidRPr="002F48B7">
        <w:rPr>
          <w:rFonts w:hint="default"/>
          <w:sz w:val="22"/>
        </w:rPr>
        <w:t xml:space="preserve"> praktiky. Zá</w:t>
      </w:r>
      <w:r w:rsidRPr="002F48B7">
        <w:rPr>
          <w:rFonts w:hint="default"/>
          <w:sz w:val="22"/>
        </w:rPr>
        <w:t>kon rieš</w:t>
      </w:r>
      <w:r w:rsidRPr="002F48B7">
        <w:rPr>
          <w:rFonts w:hint="default"/>
          <w:sz w:val="22"/>
        </w:rPr>
        <w:t>i koru</w:t>
      </w:r>
      <w:r w:rsidRPr="002F48B7">
        <w:rPr>
          <w:rFonts w:hint="default"/>
          <w:sz w:val="22"/>
        </w:rPr>
        <w:t>p</w:t>
      </w:r>
      <w:r w:rsidRPr="002F48B7">
        <w:rPr>
          <w:rFonts w:hint="default"/>
          <w:sz w:val="22"/>
        </w:rPr>
        <w:t>ciu tak na pracoviská</w:t>
      </w:r>
      <w:r w:rsidRPr="002F48B7">
        <w:rPr>
          <w:rFonts w:hint="default"/>
          <w:sz w:val="22"/>
        </w:rPr>
        <w:t>ch, ako aj v externom prostredí</w:t>
      </w:r>
      <w:r w:rsidRPr="002F48B7">
        <w:rPr>
          <w:rFonts w:hint="default"/>
          <w:sz w:val="22"/>
        </w:rPr>
        <w:t>, prič</w:t>
      </w:r>
      <w:r w:rsidRPr="002F48B7">
        <w:rPr>
          <w:rFonts w:hint="default"/>
          <w:sz w:val="22"/>
        </w:rPr>
        <w:t>om sa vzť</w:t>
      </w:r>
      <w:r w:rsidRPr="002F48B7">
        <w:rPr>
          <w:rFonts w:hint="default"/>
          <w:sz w:val="22"/>
        </w:rPr>
        <w:t>ahuje aj na sudcov.</w:t>
      </w:r>
    </w:p>
    <w:p w:rsidR="007C28BF" w:rsidP="007C28BF">
      <w:pPr>
        <w:bidi w:val="0"/>
        <w:ind w:firstLine="708"/>
        <w:jc w:val="both"/>
        <w:rPr>
          <w:sz w:val="22"/>
        </w:rPr>
      </w:pPr>
    </w:p>
    <w:p w:rsidR="007C28BF" w:rsidP="007C28BF">
      <w:pPr>
        <w:bidi w:val="0"/>
        <w:ind w:firstLine="708"/>
        <w:jc w:val="both"/>
        <w:rPr>
          <w:sz w:val="22"/>
        </w:rPr>
      </w:pPr>
      <w:r w:rsidRPr="002F48B7">
        <w:rPr>
          <w:rFonts w:hint="default"/>
          <w:sz w:val="22"/>
        </w:rPr>
        <w:t>Obč</w:t>
      </w:r>
      <w:r w:rsidRPr="002F48B7">
        <w:rPr>
          <w:rFonts w:hint="default"/>
          <w:sz w:val="22"/>
        </w:rPr>
        <w:t>anom, ktorí</w:t>
      </w:r>
      <w:r w:rsidRPr="002F48B7">
        <w:rPr>
          <w:rFonts w:hint="default"/>
          <w:sz w:val="22"/>
        </w:rPr>
        <w:t xml:space="preserve"> preukáž</w:t>
      </w:r>
      <w:r w:rsidRPr="002F48B7">
        <w:rPr>
          <w:rFonts w:hint="default"/>
          <w:sz w:val="22"/>
        </w:rPr>
        <w:t>u obč</w:t>
      </w:r>
      <w:r w:rsidRPr="002F48B7">
        <w:rPr>
          <w:rFonts w:hint="default"/>
          <w:sz w:val="22"/>
        </w:rPr>
        <w:t>iansku statoč</w:t>
      </w:r>
      <w:r w:rsidRPr="002F48B7">
        <w:rPr>
          <w:rFonts w:hint="default"/>
          <w:sz w:val="22"/>
        </w:rPr>
        <w:t>nosť</w:t>
      </w:r>
      <w:r w:rsidRPr="002F48B7">
        <w:rPr>
          <w:rFonts w:hint="default"/>
          <w:sz w:val="22"/>
        </w:rPr>
        <w:t xml:space="preserve">  a poukáž</w:t>
      </w:r>
      <w:r w:rsidRPr="002F48B7">
        <w:rPr>
          <w:rFonts w:hint="default"/>
          <w:sz w:val="22"/>
        </w:rPr>
        <w:t>u na konkré</w:t>
      </w:r>
      <w:r w:rsidRPr="002F48B7">
        <w:rPr>
          <w:rFonts w:hint="default"/>
          <w:sz w:val="22"/>
        </w:rPr>
        <w:t>tny korupč</w:t>
      </w:r>
      <w:r w:rsidRPr="002F48B7">
        <w:rPr>
          <w:rFonts w:hint="default"/>
          <w:sz w:val="22"/>
        </w:rPr>
        <w:t>ný</w:t>
      </w:r>
      <w:r w:rsidRPr="002F48B7">
        <w:rPr>
          <w:rFonts w:hint="default"/>
          <w:sz w:val="22"/>
        </w:rPr>
        <w:t xml:space="preserve"> prí</w:t>
      </w:r>
      <w:r w:rsidRPr="002F48B7">
        <w:rPr>
          <w:rFonts w:hint="default"/>
          <w:sz w:val="22"/>
        </w:rPr>
        <w:t>pad, poskytne tento zá</w:t>
      </w:r>
      <w:r w:rsidRPr="002F48B7">
        <w:rPr>
          <w:rFonts w:hint="default"/>
          <w:sz w:val="22"/>
        </w:rPr>
        <w:t>kon vý</w:t>
      </w:r>
      <w:r w:rsidRPr="002F48B7">
        <w:rPr>
          <w:rFonts w:hint="default"/>
          <w:sz w:val="22"/>
        </w:rPr>
        <w:t>znamné</w:t>
      </w:r>
      <w:r w:rsidRPr="002F48B7">
        <w:rPr>
          <w:rFonts w:hint="default"/>
          <w:sz w:val="22"/>
        </w:rPr>
        <w:t xml:space="preserve"> postavenie, ktoré</w:t>
      </w:r>
      <w:r w:rsidRPr="002F48B7">
        <w:rPr>
          <w:rFonts w:hint="default"/>
          <w:sz w:val="22"/>
        </w:rPr>
        <w:t xml:space="preserve"> doposiaľ</w:t>
      </w:r>
      <w:r w:rsidRPr="002F48B7">
        <w:rPr>
          <w:rFonts w:hint="default"/>
          <w:sz w:val="22"/>
        </w:rPr>
        <w:t xml:space="preserve"> náš</w:t>
      </w:r>
      <w:r w:rsidRPr="002F48B7">
        <w:rPr>
          <w:rFonts w:hint="default"/>
          <w:sz w:val="22"/>
        </w:rPr>
        <w:t xml:space="preserve"> trestný</w:t>
      </w:r>
      <w:r w:rsidRPr="002F48B7">
        <w:rPr>
          <w:rFonts w:hint="default"/>
          <w:sz w:val="22"/>
        </w:rPr>
        <w:t xml:space="preserve"> poriadok nepo</w:t>
      </w:r>
      <w:r w:rsidRPr="002F48B7">
        <w:rPr>
          <w:rFonts w:hint="default"/>
          <w:sz w:val="22"/>
        </w:rPr>
        <w:t>znal a </w:t>
      </w:r>
      <w:r w:rsidRPr="002F48B7">
        <w:rPr>
          <w:rFonts w:hint="default"/>
          <w:sz w:val="22"/>
        </w:rPr>
        <w:t>vý</w:t>
      </w:r>
      <w:r w:rsidRPr="002F48B7">
        <w:rPr>
          <w:rFonts w:hint="default"/>
          <w:sz w:val="22"/>
        </w:rPr>
        <w:t>razne tak prispeje k </w:t>
      </w:r>
      <w:r w:rsidRPr="002F48B7">
        <w:rPr>
          <w:rFonts w:hint="default"/>
          <w:sz w:val="22"/>
        </w:rPr>
        <w:t>tomu, aby sa boj sa korupciou stal vecou prirodzenej obč</w:t>
      </w:r>
      <w:r w:rsidRPr="002F48B7">
        <w:rPr>
          <w:rFonts w:hint="default"/>
          <w:sz w:val="22"/>
        </w:rPr>
        <w:t>ianskej odvahy. Jedný</w:t>
      </w:r>
      <w:r w:rsidRPr="002F48B7">
        <w:rPr>
          <w:rFonts w:hint="default"/>
          <w:sz w:val="22"/>
        </w:rPr>
        <w:t>m z </w:t>
      </w:r>
      <w:r w:rsidRPr="002F48B7">
        <w:rPr>
          <w:rFonts w:hint="default"/>
          <w:sz w:val="22"/>
        </w:rPr>
        <w:t>dô</w:t>
      </w:r>
      <w:r w:rsidRPr="002F48B7">
        <w:rPr>
          <w:rFonts w:hint="default"/>
          <w:sz w:val="22"/>
        </w:rPr>
        <w:t>vodov, preč</w:t>
      </w:r>
      <w:r w:rsidRPr="002F48B7">
        <w:rPr>
          <w:rFonts w:hint="default"/>
          <w:sz w:val="22"/>
        </w:rPr>
        <w:t>o sa tak doposiaľ</w:t>
      </w:r>
      <w:r w:rsidRPr="002F48B7">
        <w:rPr>
          <w:rFonts w:hint="default"/>
          <w:sz w:val="22"/>
        </w:rPr>
        <w:t xml:space="preserve"> nestalo, bola aj absencia predkladané</w:t>
      </w:r>
      <w:r w:rsidRPr="002F48B7">
        <w:rPr>
          <w:rFonts w:hint="default"/>
          <w:sz w:val="22"/>
        </w:rPr>
        <w:t>ho zá</w:t>
      </w:r>
      <w:r w:rsidRPr="002F48B7">
        <w:rPr>
          <w:rFonts w:hint="default"/>
          <w:sz w:val="22"/>
        </w:rPr>
        <w:t>kona.</w:t>
      </w:r>
    </w:p>
    <w:p w:rsidR="007C28BF" w:rsidP="007C28BF">
      <w:pPr>
        <w:bidi w:val="0"/>
        <w:ind w:firstLine="708"/>
        <w:jc w:val="both"/>
        <w:rPr>
          <w:sz w:val="22"/>
        </w:rPr>
      </w:pPr>
    </w:p>
    <w:p w:rsidR="007C28BF" w:rsidRPr="00B44B20" w:rsidP="007C28BF">
      <w:pPr>
        <w:bidi w:val="0"/>
        <w:ind w:firstLine="708"/>
        <w:jc w:val="both"/>
        <w:rPr>
          <w:sz w:val="22"/>
        </w:rPr>
      </w:pPr>
      <w:r>
        <w:rPr>
          <w:rFonts w:hint="default"/>
          <w:sz w:val="22"/>
        </w:rPr>
        <w:t>Predkladaný</w:t>
      </w:r>
      <w:r>
        <w:rPr>
          <w:rFonts w:hint="default"/>
          <w:sz w:val="22"/>
        </w:rPr>
        <w:t xml:space="preserve"> ná</w:t>
      </w:r>
      <w:r>
        <w:rPr>
          <w:rFonts w:hint="default"/>
          <w:sz w:val="22"/>
        </w:rPr>
        <w:t>vrh zá</w:t>
      </w:r>
      <w:r>
        <w:rPr>
          <w:rFonts w:hint="default"/>
          <w:sz w:val="22"/>
        </w:rPr>
        <w:t>kona zakladá</w:t>
      </w:r>
      <w:r>
        <w:rPr>
          <w:rFonts w:hint="default"/>
          <w:sz w:val="22"/>
        </w:rPr>
        <w:t xml:space="preserve"> </w:t>
      </w:r>
      <w:r w:rsidR="00333D5E">
        <w:rPr>
          <w:rFonts w:hint="default"/>
          <w:sz w:val="22"/>
        </w:rPr>
        <w:t>vý</w:t>
      </w:r>
      <w:r w:rsidR="00333D5E">
        <w:rPr>
          <w:rFonts w:hint="default"/>
          <w:sz w:val="22"/>
        </w:rPr>
        <w:t>razne pozití</w:t>
      </w:r>
      <w:r w:rsidR="00333D5E">
        <w:rPr>
          <w:rFonts w:hint="default"/>
          <w:sz w:val="22"/>
        </w:rPr>
        <w:t>vny prevaž</w:t>
      </w:r>
      <w:r w:rsidR="00333D5E">
        <w:rPr>
          <w:rFonts w:hint="default"/>
          <w:sz w:val="22"/>
        </w:rPr>
        <w:t>ujú</w:t>
      </w:r>
      <w:r w:rsidR="00333D5E">
        <w:rPr>
          <w:rFonts w:hint="default"/>
          <w:sz w:val="22"/>
        </w:rPr>
        <w:t xml:space="preserve">ci </w:t>
      </w:r>
      <w:r>
        <w:rPr>
          <w:sz w:val="22"/>
        </w:rPr>
        <w:t>vp</w:t>
      </w:r>
      <w:r>
        <w:rPr>
          <w:sz w:val="22"/>
        </w:rPr>
        <w:t>lyv</w:t>
      </w:r>
      <w:r w:rsidRPr="00B44B20">
        <w:rPr>
          <w:rFonts w:hint="default"/>
          <w:sz w:val="22"/>
        </w:rPr>
        <w:t xml:space="preserve"> na š</w:t>
      </w:r>
      <w:r w:rsidRPr="00B44B20">
        <w:rPr>
          <w:rFonts w:hint="default"/>
          <w:sz w:val="22"/>
        </w:rPr>
        <w:t>tá</w:t>
      </w:r>
      <w:r w:rsidRPr="00B44B20">
        <w:rPr>
          <w:rFonts w:hint="default"/>
          <w:sz w:val="22"/>
        </w:rPr>
        <w:t>tny rozpoč</w:t>
      </w:r>
      <w:r w:rsidRPr="00B44B20">
        <w:rPr>
          <w:rFonts w:hint="default"/>
          <w:sz w:val="22"/>
        </w:rPr>
        <w:t>et, rozpoč</w:t>
      </w:r>
      <w:r w:rsidRPr="00B44B20">
        <w:rPr>
          <w:rFonts w:hint="default"/>
          <w:sz w:val="22"/>
        </w:rPr>
        <w:t>et verejnej sprá</w:t>
      </w:r>
      <w:r w:rsidRPr="00B44B20">
        <w:rPr>
          <w:rFonts w:hint="default"/>
          <w:sz w:val="22"/>
        </w:rPr>
        <w:t>vy a na podnikateľ</w:t>
      </w:r>
      <w:r w:rsidRPr="00B44B20">
        <w:rPr>
          <w:rFonts w:hint="default"/>
          <w:sz w:val="22"/>
        </w:rPr>
        <w:t>ské</w:t>
      </w:r>
      <w:r w:rsidRPr="00B44B20">
        <w:rPr>
          <w:rFonts w:hint="default"/>
          <w:sz w:val="22"/>
        </w:rPr>
        <w:t xml:space="preserve"> </w:t>
      </w:r>
      <w:r>
        <w:rPr>
          <w:sz w:val="22"/>
        </w:rPr>
        <w:t>prostredie</w:t>
      </w:r>
      <w:r w:rsidR="00333D5E">
        <w:rPr>
          <w:rFonts w:hint="default"/>
          <w:sz w:val="22"/>
        </w:rPr>
        <w:t xml:space="preserve"> pred menší</w:t>
      </w:r>
      <w:r w:rsidR="00333D5E">
        <w:rPr>
          <w:rFonts w:hint="default"/>
          <w:sz w:val="22"/>
        </w:rPr>
        <w:t>mi negatí</w:t>
      </w:r>
      <w:r w:rsidR="00333D5E">
        <w:rPr>
          <w:rFonts w:hint="default"/>
          <w:sz w:val="22"/>
        </w:rPr>
        <w:t>vnymi dopadmi</w:t>
      </w:r>
      <w:r>
        <w:rPr>
          <w:rFonts w:hint="default"/>
          <w:sz w:val="22"/>
        </w:rPr>
        <w:t>, nemá</w:t>
      </w:r>
      <w:r>
        <w:rPr>
          <w:rFonts w:hint="default"/>
          <w:sz w:val="22"/>
        </w:rPr>
        <w:t xml:space="preserve"> vplyv</w:t>
      </w:r>
      <w:r w:rsidRPr="00B44B20">
        <w:rPr>
          <w:rFonts w:hint="default"/>
          <w:sz w:val="22"/>
        </w:rPr>
        <w:t xml:space="preserve"> na ž</w:t>
      </w:r>
      <w:r w:rsidRPr="00B44B20">
        <w:rPr>
          <w:rFonts w:hint="default"/>
          <w:sz w:val="22"/>
        </w:rPr>
        <w:t>ivotné</w:t>
      </w:r>
      <w:r w:rsidRPr="00B44B20">
        <w:rPr>
          <w:rFonts w:hint="default"/>
          <w:sz w:val="22"/>
        </w:rPr>
        <w:t xml:space="preserve"> prostredie a an</w:t>
      </w:r>
      <w:r>
        <w:rPr>
          <w:rFonts w:hint="default"/>
          <w:sz w:val="22"/>
        </w:rPr>
        <w:t>i na informatizá</w:t>
      </w:r>
      <w:r>
        <w:rPr>
          <w:rFonts w:hint="default"/>
          <w:sz w:val="22"/>
        </w:rPr>
        <w:t>ciu spoloč</w:t>
      </w:r>
      <w:r>
        <w:rPr>
          <w:rFonts w:hint="default"/>
          <w:sz w:val="22"/>
        </w:rPr>
        <w:t>nosti.</w:t>
      </w:r>
    </w:p>
    <w:p w:rsidR="007C28BF" w:rsidP="007C28BF">
      <w:pPr>
        <w:bidi w:val="0"/>
        <w:ind w:firstLine="708"/>
        <w:jc w:val="both"/>
        <w:rPr>
          <w:sz w:val="22"/>
        </w:rPr>
      </w:pPr>
    </w:p>
    <w:p w:rsidR="007C28BF" w:rsidP="007C28BF">
      <w:pPr>
        <w:bidi w:val="0"/>
        <w:ind w:firstLine="708"/>
        <w:jc w:val="both"/>
        <w:rPr>
          <w:sz w:val="22"/>
        </w:rPr>
      </w:pPr>
      <w:r w:rsidRPr="00B44B20">
        <w:rPr>
          <w:rFonts w:hint="default"/>
          <w:sz w:val="22"/>
        </w:rPr>
        <w:t>Ná</w:t>
      </w:r>
      <w:r w:rsidRPr="00B44B20">
        <w:rPr>
          <w:rFonts w:hint="default"/>
          <w:sz w:val="22"/>
        </w:rPr>
        <w:t>vrh zá</w:t>
      </w:r>
      <w:r w:rsidRPr="00B44B20">
        <w:rPr>
          <w:rFonts w:hint="default"/>
          <w:sz w:val="22"/>
        </w:rPr>
        <w:t>kona je v sú</w:t>
      </w:r>
      <w:r w:rsidRPr="00B44B20">
        <w:rPr>
          <w:rFonts w:hint="default"/>
          <w:sz w:val="22"/>
        </w:rPr>
        <w:t>lade s Ú</w:t>
      </w:r>
      <w:r w:rsidRPr="00B44B20">
        <w:rPr>
          <w:rFonts w:hint="default"/>
          <w:sz w:val="22"/>
        </w:rPr>
        <w:t>stavou Slovenskej republiky, ú</w:t>
      </w:r>
      <w:r w:rsidRPr="00B44B20">
        <w:rPr>
          <w:rFonts w:hint="default"/>
          <w:sz w:val="22"/>
        </w:rPr>
        <w:t>stavný</w:t>
      </w:r>
      <w:r w:rsidRPr="00B44B20">
        <w:rPr>
          <w:rFonts w:hint="default"/>
          <w:sz w:val="22"/>
        </w:rPr>
        <w:t>mi zá</w:t>
      </w:r>
      <w:r w:rsidRPr="00B44B20">
        <w:rPr>
          <w:rFonts w:hint="default"/>
          <w:sz w:val="22"/>
        </w:rPr>
        <w:t>kon</w:t>
      </w:r>
      <w:r w:rsidRPr="00B44B20">
        <w:rPr>
          <w:rFonts w:hint="default"/>
          <w:sz w:val="22"/>
        </w:rPr>
        <w:t>mi a ostatný</w:t>
      </w:r>
      <w:r w:rsidRPr="00B44B20">
        <w:rPr>
          <w:rFonts w:hint="default"/>
          <w:sz w:val="22"/>
        </w:rPr>
        <w:t>mi vš</w:t>
      </w:r>
      <w:r w:rsidRPr="00B44B20">
        <w:rPr>
          <w:rFonts w:hint="default"/>
          <w:sz w:val="22"/>
        </w:rPr>
        <w:t>eobecne zá</w:t>
      </w:r>
      <w:r w:rsidRPr="00B44B20">
        <w:rPr>
          <w:rFonts w:hint="default"/>
          <w:sz w:val="22"/>
        </w:rPr>
        <w:t>vä</w:t>
      </w:r>
      <w:r w:rsidRPr="00B44B20">
        <w:rPr>
          <w:rFonts w:hint="default"/>
          <w:sz w:val="22"/>
        </w:rPr>
        <w:t>zný</w:t>
      </w:r>
      <w:r w:rsidRPr="00B44B20">
        <w:rPr>
          <w:rFonts w:hint="default"/>
          <w:sz w:val="22"/>
        </w:rPr>
        <w:t>mi prá</w:t>
      </w:r>
      <w:r w:rsidRPr="00B44B20">
        <w:rPr>
          <w:rFonts w:hint="default"/>
          <w:sz w:val="22"/>
        </w:rPr>
        <w:t>vnymi predpismi Slovenskej republiky, medziná</w:t>
      </w:r>
      <w:r w:rsidRPr="00B44B20">
        <w:rPr>
          <w:rFonts w:hint="default"/>
          <w:sz w:val="22"/>
        </w:rPr>
        <w:t>rodný</w:t>
      </w:r>
      <w:r w:rsidRPr="00B44B20">
        <w:rPr>
          <w:rFonts w:hint="default"/>
          <w:sz w:val="22"/>
        </w:rPr>
        <w:t>mi zmluvami a iný</w:t>
      </w:r>
      <w:r w:rsidRPr="00B44B20">
        <w:rPr>
          <w:rFonts w:hint="default"/>
          <w:sz w:val="22"/>
        </w:rPr>
        <w:t>mi medziná</w:t>
      </w:r>
      <w:r w:rsidRPr="00B44B20">
        <w:rPr>
          <w:rFonts w:hint="default"/>
          <w:sz w:val="22"/>
        </w:rPr>
        <w:t>rodný</w:t>
      </w:r>
      <w:r w:rsidRPr="00B44B20">
        <w:rPr>
          <w:rFonts w:hint="default"/>
          <w:sz w:val="22"/>
        </w:rPr>
        <w:t>mi dokumentmi, ktorý</w:t>
      </w:r>
      <w:r w:rsidRPr="00B44B20">
        <w:rPr>
          <w:rFonts w:hint="default"/>
          <w:sz w:val="22"/>
        </w:rPr>
        <w:t>mi je Slovenská</w:t>
      </w:r>
      <w:r w:rsidRPr="00B44B20">
        <w:rPr>
          <w:rFonts w:hint="default"/>
          <w:sz w:val="22"/>
        </w:rPr>
        <w:t xml:space="preserve"> republika viazaná</w:t>
      </w:r>
      <w:r w:rsidRPr="00B44B20">
        <w:rPr>
          <w:rFonts w:hint="default"/>
          <w:sz w:val="22"/>
        </w:rPr>
        <w:t>, ako aj s prá</w:t>
      </w:r>
      <w:r w:rsidRPr="00B44B20">
        <w:rPr>
          <w:rFonts w:hint="default"/>
          <w:sz w:val="22"/>
        </w:rPr>
        <w:t>vom Euró</w:t>
      </w:r>
      <w:r w:rsidRPr="00B44B20">
        <w:rPr>
          <w:rFonts w:hint="default"/>
          <w:sz w:val="22"/>
        </w:rPr>
        <w:t>pskej ú</w:t>
      </w:r>
      <w:r w:rsidRPr="00B44B20">
        <w:rPr>
          <w:rFonts w:hint="default"/>
          <w:sz w:val="22"/>
        </w:rPr>
        <w:t>nie.</w:t>
      </w:r>
    </w:p>
    <w:p w:rsidR="007C28BF" w:rsidP="007C28BF">
      <w:pPr>
        <w:bidi w:val="0"/>
        <w:ind w:firstLine="708"/>
        <w:jc w:val="both"/>
        <w:rPr>
          <w:sz w:val="22"/>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P="007C28BF">
      <w:pPr>
        <w:bidi w:val="0"/>
        <w:ind w:firstLine="708"/>
        <w:jc w:val="center"/>
        <w:rPr>
          <w:rFonts w:eastAsia="Times New Roman"/>
          <w:b/>
          <w:caps/>
          <w:spacing w:val="30"/>
          <w:sz w:val="22"/>
          <w:lang w:eastAsia="sk-SK"/>
        </w:rPr>
      </w:pPr>
    </w:p>
    <w:p w:rsidR="007C28BF" w:rsidRPr="00564C58" w:rsidP="007C28BF">
      <w:pPr>
        <w:bidi w:val="0"/>
        <w:spacing w:before="120" w:after="0" w:line="240" w:lineRule="auto"/>
        <w:contextualSpacing w:val="0"/>
        <w:jc w:val="center"/>
        <w:rPr>
          <w:rFonts w:eastAsia="Times New Roman"/>
          <w:sz w:val="22"/>
          <w:lang w:eastAsia="sk-SK"/>
        </w:rPr>
      </w:pPr>
      <w:r w:rsidRPr="00564C58">
        <w:rPr>
          <w:rFonts w:eastAsia="Times New Roman"/>
          <w:b/>
          <w:caps/>
          <w:spacing w:val="30"/>
          <w:sz w:val="22"/>
          <w:lang w:eastAsia="sk-SK"/>
        </w:rPr>
        <w:t>DOLOŽKA ZLUČITEĽNOSTI</w:t>
      </w:r>
    </w:p>
    <w:p w:rsidR="007C28BF" w:rsidRPr="00564C58" w:rsidP="007C28BF">
      <w:pPr>
        <w:bidi w:val="0"/>
        <w:spacing w:before="120" w:after="0" w:line="240" w:lineRule="auto"/>
        <w:contextualSpacing w:val="0"/>
        <w:jc w:val="center"/>
        <w:rPr>
          <w:rFonts w:eastAsia="Times New Roman"/>
          <w:sz w:val="22"/>
          <w:lang w:eastAsia="sk-SK"/>
        </w:rPr>
      </w:pPr>
      <w:r w:rsidRPr="00564C58">
        <w:rPr>
          <w:rFonts w:eastAsia="Times New Roman"/>
          <w:b/>
          <w:sz w:val="22"/>
          <w:lang w:eastAsia="sk-SK"/>
        </w:rPr>
        <w:t>návrhu zákona</w:t>
      </w:r>
      <w:r w:rsidRPr="00564C58">
        <w:rPr>
          <w:rFonts w:eastAsia="Times New Roman"/>
          <w:sz w:val="22"/>
          <w:lang w:eastAsia="sk-SK"/>
        </w:rPr>
        <w:t xml:space="preserve"> </w:t>
      </w:r>
      <w:r w:rsidRPr="00564C58">
        <w:rPr>
          <w:rFonts w:eastAsia="Times New Roman"/>
          <w:b/>
          <w:sz w:val="22"/>
          <w:lang w:eastAsia="sk-SK"/>
        </w:rPr>
        <w:t>s právom Európskej únie</w:t>
      </w:r>
    </w:p>
    <w:p w:rsidR="007C28BF" w:rsidRPr="00564C58" w:rsidP="007C28BF">
      <w:pPr>
        <w:bidi w:val="0"/>
        <w:spacing w:before="120" w:after="0" w:line="240" w:lineRule="auto"/>
        <w:contextualSpacing w:val="0"/>
        <w:jc w:val="both"/>
        <w:rPr>
          <w:rFonts w:eastAsia="Times New Roman"/>
          <w:sz w:val="22"/>
          <w:lang w:eastAsia="sk-SK"/>
        </w:rPr>
      </w:pPr>
      <w:r w:rsidRPr="00564C58">
        <w:rPr>
          <w:rFonts w:eastAsia="Times New Roman"/>
          <w:sz w:val="22"/>
          <w:lang w:eastAsia="sk-SK"/>
        </w:rPr>
        <w:t> </w:t>
      </w:r>
    </w:p>
    <w:p w:rsidR="007C28BF" w:rsidRPr="00564C58" w:rsidP="007C28BF">
      <w:pPr>
        <w:bidi w:val="0"/>
        <w:spacing w:before="120" w:after="0" w:line="240" w:lineRule="auto"/>
        <w:contextualSpacing w:val="0"/>
        <w:jc w:val="both"/>
        <w:rPr>
          <w:rFonts w:eastAsia="Times New Roman"/>
          <w:color w:val="FF0000"/>
          <w:sz w:val="22"/>
          <w:lang w:eastAsia="sk-SK"/>
        </w:rPr>
      </w:pPr>
      <w:r w:rsidRPr="00564C58">
        <w:rPr>
          <w:rFonts w:eastAsia="Times New Roman"/>
          <w:b/>
          <w:sz w:val="22"/>
          <w:lang w:eastAsia="sk-SK"/>
        </w:rPr>
        <w:t>1. Navrhovateľ zákona:</w:t>
      </w:r>
      <w:r w:rsidRPr="00564C58">
        <w:rPr>
          <w:rFonts w:eastAsia="Times New Roman"/>
          <w:sz w:val="22"/>
          <w:lang w:eastAsia="sk-SK"/>
        </w:rPr>
        <w:t xml:space="preserve"> </w:t>
      </w:r>
      <w:r>
        <w:rPr>
          <w:rFonts w:eastAsia="Times New Roman"/>
          <w:sz w:val="22"/>
          <w:lang w:eastAsia="sk-SK"/>
        </w:rPr>
        <w:t>skupina poslancov Národnej rady Slovenskej republiky</w:t>
      </w:r>
    </w:p>
    <w:p w:rsidR="007C28BF" w:rsidRPr="00564C58" w:rsidP="007C28BF">
      <w:pPr>
        <w:bidi w:val="0"/>
        <w:spacing w:before="120" w:after="0" w:line="240" w:lineRule="auto"/>
        <w:contextualSpacing w:val="0"/>
        <w:jc w:val="both"/>
        <w:rPr>
          <w:rFonts w:eastAsia="Times New Roman"/>
          <w:sz w:val="22"/>
          <w:lang w:eastAsia="sk-SK"/>
        </w:rPr>
      </w:pPr>
      <w:r w:rsidRPr="00564C58">
        <w:rPr>
          <w:rFonts w:eastAsia="Times New Roman"/>
          <w:sz w:val="22"/>
          <w:lang w:eastAsia="sk-SK"/>
        </w:rPr>
        <w:t> </w:t>
      </w:r>
    </w:p>
    <w:p w:rsidR="007C28BF" w:rsidP="007C28BF">
      <w:pPr>
        <w:bidi w:val="0"/>
        <w:spacing w:before="120" w:after="0" w:line="240" w:lineRule="auto"/>
        <w:contextualSpacing w:val="0"/>
        <w:jc w:val="both"/>
        <w:rPr>
          <w:rFonts w:eastAsia="Times New Roman"/>
          <w:bCs/>
          <w:sz w:val="22"/>
          <w:lang w:eastAsia="sk-SK"/>
        </w:rPr>
      </w:pPr>
      <w:r w:rsidRPr="00564C58">
        <w:rPr>
          <w:rFonts w:eastAsia="Times New Roman"/>
          <w:b/>
          <w:sz w:val="22"/>
          <w:lang w:eastAsia="sk-SK"/>
        </w:rPr>
        <w:t>2. Názov návrhu zákona:</w:t>
      </w:r>
      <w:r w:rsidRPr="00564C58">
        <w:rPr>
          <w:rFonts w:eastAsia="Times New Roman"/>
          <w:sz w:val="22"/>
          <w:lang w:eastAsia="sk-SK"/>
        </w:rPr>
        <w:t xml:space="preserve"> návrh zákona </w:t>
      </w:r>
      <w:r w:rsidRPr="00564C58">
        <w:rPr>
          <w:rFonts w:eastAsia="Times New Roman"/>
          <w:bCs/>
          <w:sz w:val="22"/>
          <w:lang w:eastAsia="sk-SK"/>
        </w:rPr>
        <w:t>o ochrane, podpore a odmeňovaní osôb aktívne bojujúcich proti korupcii (zákon o bojovníkoch proti korupcii) a o zmene a doplnení niektorých zákonov</w:t>
      </w:r>
    </w:p>
    <w:p w:rsidR="007C28BF" w:rsidRPr="00564C58" w:rsidP="007C28BF">
      <w:pPr>
        <w:bidi w:val="0"/>
        <w:spacing w:before="120" w:after="0" w:line="240" w:lineRule="auto"/>
        <w:contextualSpacing w:val="0"/>
        <w:jc w:val="both"/>
        <w:rPr>
          <w:rFonts w:eastAsia="Times New Roman"/>
          <w:sz w:val="22"/>
          <w:lang w:eastAsia="sk-SK"/>
        </w:rPr>
      </w:pPr>
    </w:p>
    <w:p w:rsidR="007C28BF" w:rsidRPr="00564C58" w:rsidP="007C28BF">
      <w:pPr>
        <w:bidi w:val="0"/>
        <w:spacing w:before="120" w:after="0" w:line="240" w:lineRule="auto"/>
        <w:contextualSpacing w:val="0"/>
        <w:jc w:val="both"/>
        <w:rPr>
          <w:rFonts w:eastAsia="Times New Roman"/>
          <w:b/>
          <w:sz w:val="22"/>
          <w:lang w:eastAsia="sk-SK"/>
        </w:rPr>
      </w:pPr>
      <w:r w:rsidRPr="00564C58">
        <w:rPr>
          <w:rFonts w:eastAsia="Times New Roman"/>
          <w:b/>
          <w:sz w:val="22"/>
          <w:lang w:eastAsia="sk-SK"/>
        </w:rPr>
        <w:t>3. Predmet návrhu zákona:</w:t>
      </w:r>
    </w:p>
    <w:p w:rsidR="007C28BF" w:rsidRPr="007C28BF" w:rsidP="007C28BF">
      <w:pPr>
        <w:numPr>
          <w:numId w:val="7"/>
        </w:numPr>
        <w:bidi w:val="0"/>
        <w:spacing w:before="120" w:after="0" w:line="240" w:lineRule="auto"/>
        <w:contextualSpacing w:val="0"/>
        <w:jc w:val="both"/>
        <w:rPr>
          <w:rFonts w:eastAsia="Times New Roman"/>
          <w:sz w:val="22"/>
          <w:lang w:eastAsia="sk-SK"/>
        </w:rPr>
      </w:pPr>
      <w:r w:rsidRPr="00564C58">
        <w:rPr>
          <w:rFonts w:eastAsia="Times New Roman"/>
          <w:sz w:val="22"/>
          <w:lang w:eastAsia="sk-SK"/>
        </w:rPr>
        <w:t xml:space="preserve">je upravený v primárnom práve </w:t>
      </w:r>
      <w:r w:rsidRPr="007C28BF">
        <w:rPr>
          <w:rFonts w:eastAsia="Times New Roman"/>
          <w:sz w:val="22"/>
          <w:lang w:eastAsia="sk-SK"/>
        </w:rPr>
        <w:t>Európskej únie, a to v čl</w:t>
      </w:r>
      <w:r>
        <w:rPr>
          <w:rFonts w:eastAsia="Times New Roman"/>
          <w:sz w:val="22"/>
          <w:lang w:eastAsia="sk-SK"/>
        </w:rPr>
        <w:t>. 325 Zmluvy o fungovaní Európskej únie,</w:t>
      </w:r>
    </w:p>
    <w:p w:rsidR="007C28BF" w:rsidRPr="007C28BF" w:rsidP="007C28BF">
      <w:pPr>
        <w:numPr>
          <w:numId w:val="7"/>
        </w:numPr>
        <w:bidi w:val="0"/>
        <w:spacing w:before="120" w:after="0" w:line="240" w:lineRule="auto"/>
        <w:contextualSpacing w:val="0"/>
        <w:jc w:val="both"/>
        <w:rPr>
          <w:rFonts w:eastAsia="Times New Roman" w:cs="Tahoma"/>
          <w:sz w:val="22"/>
          <w:lang w:eastAsia="sk-SK"/>
        </w:rPr>
      </w:pPr>
      <w:r w:rsidRPr="007C28BF">
        <w:rPr>
          <w:rFonts w:eastAsia="Times New Roman"/>
          <w:sz w:val="22"/>
          <w:lang w:eastAsia="sk-SK"/>
        </w:rPr>
        <w:t>je upravený v sekundárnom práve Európskej únie, a to:</w:t>
      </w:r>
    </w:p>
    <w:p w:rsidR="007C28BF" w:rsidRPr="007C28BF" w:rsidP="007C28BF">
      <w:pPr>
        <w:numPr>
          <w:numId w:val="11"/>
        </w:numPr>
        <w:bidi w:val="0"/>
        <w:spacing w:before="120" w:after="0" w:line="240" w:lineRule="auto"/>
        <w:contextualSpacing w:val="0"/>
        <w:jc w:val="both"/>
        <w:rPr>
          <w:rFonts w:eastAsia="Times New Roman" w:cs="Tahoma"/>
          <w:sz w:val="22"/>
          <w:lang w:eastAsia="sk-SK"/>
        </w:rPr>
      </w:pPr>
      <w:r w:rsidRPr="007C28BF">
        <w:rPr>
          <w:rFonts w:eastAsia="Times New Roman"/>
          <w:sz w:val="22"/>
          <w:lang w:eastAsia="sk-SK"/>
        </w:rPr>
        <w:t>v Dohovore o boji proti korupcii týkajúcej sa činiteľov Európskych spoločenstiev alebo činiteľov členských štátov Európskej únie z roku 1997,</w:t>
      </w:r>
    </w:p>
    <w:p w:rsidR="007C28BF" w:rsidRPr="007C28BF" w:rsidP="007C28BF">
      <w:pPr>
        <w:numPr>
          <w:numId w:val="11"/>
        </w:numPr>
        <w:bidi w:val="0"/>
        <w:spacing w:before="120" w:after="0" w:line="240" w:lineRule="auto"/>
        <w:contextualSpacing w:val="0"/>
        <w:jc w:val="both"/>
        <w:rPr>
          <w:rFonts w:eastAsia="Times New Roman" w:cs="Tahoma"/>
          <w:sz w:val="22"/>
          <w:lang w:eastAsia="sk-SK"/>
        </w:rPr>
      </w:pPr>
      <w:r w:rsidRPr="007C28BF">
        <w:rPr>
          <w:rFonts w:eastAsia="Times New Roman"/>
          <w:sz w:val="22"/>
          <w:lang w:eastAsia="sk-SK"/>
        </w:rPr>
        <w:t xml:space="preserve">v protokole vyhotovenom na základe článku K.3 Zmluvy o EÚ k Dohovoru o ochrane finančných záujmov Európskych spoločenstiev z roku 1996, </w:t>
      </w:r>
    </w:p>
    <w:p w:rsidR="007C28BF" w:rsidRPr="007C28BF" w:rsidP="007C28BF">
      <w:pPr>
        <w:numPr>
          <w:numId w:val="11"/>
        </w:numPr>
        <w:bidi w:val="0"/>
        <w:spacing w:before="120" w:after="0" w:line="240" w:lineRule="auto"/>
        <w:contextualSpacing w:val="0"/>
        <w:jc w:val="both"/>
        <w:rPr>
          <w:rFonts w:eastAsia="Times New Roman" w:cs="Tahoma"/>
          <w:sz w:val="22"/>
          <w:lang w:eastAsia="sk-SK"/>
        </w:rPr>
      </w:pPr>
      <w:r w:rsidRPr="007C28BF">
        <w:rPr>
          <w:rFonts w:eastAsia="Times New Roman"/>
          <w:sz w:val="22"/>
          <w:lang w:eastAsia="sk-SK"/>
        </w:rPr>
        <w:t xml:space="preserve">vo viacerých právnych aktoch EÚ, napr. </w:t>
      </w:r>
    </w:p>
    <w:p w:rsidR="007C28BF" w:rsidRPr="007C28BF" w:rsidP="007C28BF">
      <w:pPr>
        <w:numPr>
          <w:ilvl w:val="1"/>
          <w:numId w:val="11"/>
        </w:numPr>
        <w:bidi w:val="0"/>
        <w:spacing w:before="120" w:after="0" w:line="240" w:lineRule="auto"/>
        <w:contextualSpacing w:val="0"/>
        <w:jc w:val="both"/>
        <w:rPr>
          <w:rFonts w:eastAsia="Times New Roman" w:cs="Tahoma"/>
          <w:sz w:val="22"/>
          <w:lang w:eastAsia="sk-SK"/>
        </w:rPr>
      </w:pPr>
      <w:r w:rsidRPr="007C28BF">
        <w:rPr>
          <w:rFonts w:eastAsia="Times New Roman"/>
          <w:sz w:val="22"/>
          <w:lang w:eastAsia="sk-SK"/>
        </w:rPr>
        <w:t xml:space="preserve">v nariadení </w:t>
      </w:r>
      <w:r w:rsidRPr="007C28BF">
        <w:rPr>
          <w:rFonts w:eastAsia="Times New Roman" w:cs="Tahoma"/>
          <w:sz w:val="22"/>
          <w:lang w:eastAsia="sk-SK"/>
        </w:rPr>
        <w:t>Rady (ES, Euratom) č. 2988/95 z 18. decembra 1995 o ochrane finančných záujmov Európskych spoločenstiev v platnom znení (Mimoriadne vydanie Ú. v. EÚ, kap. 1/zv. 1)</w:t>
      </w:r>
    </w:p>
    <w:p w:rsidR="007C28BF" w:rsidRPr="007C28BF" w:rsidP="007C28BF">
      <w:pPr>
        <w:numPr>
          <w:ilvl w:val="1"/>
          <w:numId w:val="11"/>
        </w:numPr>
        <w:bidi w:val="0"/>
        <w:spacing w:before="120" w:after="0" w:line="240" w:lineRule="auto"/>
        <w:contextualSpacing w:val="0"/>
        <w:jc w:val="both"/>
        <w:rPr>
          <w:rFonts w:eastAsia="Times New Roman" w:cs="Tahoma"/>
          <w:sz w:val="22"/>
          <w:lang w:eastAsia="sk-SK"/>
        </w:rPr>
      </w:pPr>
      <w:r w:rsidRPr="007C28BF">
        <w:rPr>
          <w:rFonts w:eastAsia="Times New Roman"/>
          <w:sz w:val="22"/>
          <w:lang w:eastAsia="sk-SK"/>
        </w:rPr>
        <w:t xml:space="preserve">v smernici Rady 91/308/EHS z 10. júna 1991 o predchádzaní zneužívania finančného systému na účely prania špinavých peňazí v platnom znení (Ú. v. ES L 166, 28.6.1991, s. 77-82), </w:t>
      </w:r>
    </w:p>
    <w:p w:rsidR="007C28BF" w:rsidRPr="007C28BF" w:rsidP="007C28BF">
      <w:pPr>
        <w:numPr>
          <w:ilvl w:val="1"/>
          <w:numId w:val="11"/>
        </w:numPr>
        <w:bidi w:val="0"/>
        <w:spacing w:before="120" w:after="0" w:line="240" w:lineRule="auto"/>
        <w:contextualSpacing w:val="0"/>
        <w:jc w:val="both"/>
        <w:rPr>
          <w:rFonts w:eastAsia="Times New Roman" w:cs="Tahoma"/>
          <w:sz w:val="22"/>
          <w:lang w:eastAsia="sk-SK"/>
        </w:rPr>
      </w:pPr>
      <w:r w:rsidRPr="007C28BF">
        <w:rPr>
          <w:rFonts w:eastAsia="Times New Roman"/>
          <w:sz w:val="22"/>
          <w:lang w:eastAsia="sk-SK"/>
        </w:rPr>
        <w:t xml:space="preserve">v rámcovom rozhodnutí 642/2003/SVV (korupcia úradníkov EÚ), </w:t>
      </w:r>
    </w:p>
    <w:p w:rsidR="007C28BF" w:rsidRPr="009A421F" w:rsidP="007C28BF">
      <w:pPr>
        <w:numPr>
          <w:ilvl w:val="1"/>
          <w:numId w:val="11"/>
        </w:numPr>
        <w:bidi w:val="0"/>
        <w:spacing w:before="120" w:after="0" w:line="240" w:lineRule="auto"/>
        <w:contextualSpacing w:val="0"/>
        <w:jc w:val="both"/>
        <w:rPr>
          <w:rFonts w:eastAsia="Times New Roman" w:cs="Tahoma"/>
          <w:sz w:val="22"/>
          <w:lang w:eastAsia="sk-SK"/>
        </w:rPr>
      </w:pPr>
      <w:r w:rsidRPr="007C28BF">
        <w:rPr>
          <w:rFonts w:eastAsia="Times New Roman"/>
          <w:sz w:val="22"/>
          <w:lang w:eastAsia="sk-SK"/>
        </w:rPr>
        <w:t>v rámcovom rozhodnutí 568/2003/SVV (boj</w:t>
      </w:r>
      <w:r w:rsidRPr="00564C58">
        <w:rPr>
          <w:rFonts w:eastAsia="Times New Roman"/>
          <w:sz w:val="22"/>
          <w:lang w:eastAsia="sk-SK"/>
        </w:rPr>
        <w:t xml:space="preserve"> proti korupcii v súkromnom sektore), </w:t>
      </w:r>
    </w:p>
    <w:p w:rsidR="007C28BF" w:rsidRPr="00BF500F" w:rsidP="007C28BF">
      <w:pPr>
        <w:numPr>
          <w:ilvl w:val="1"/>
          <w:numId w:val="11"/>
        </w:numPr>
        <w:bidi w:val="0"/>
        <w:spacing w:before="120" w:after="0" w:line="240" w:lineRule="auto"/>
        <w:contextualSpacing w:val="0"/>
        <w:jc w:val="both"/>
        <w:rPr>
          <w:rFonts w:eastAsia="Times New Roman" w:cs="Tahoma"/>
          <w:sz w:val="22"/>
          <w:lang w:eastAsia="sk-SK"/>
        </w:rPr>
      </w:pPr>
      <w:r w:rsidRPr="00564C58">
        <w:rPr>
          <w:rFonts w:eastAsia="Times New Roman"/>
          <w:sz w:val="22"/>
          <w:lang w:eastAsia="sk-SK"/>
        </w:rPr>
        <w:t>v rozhodnutí Rady EÚ z 25. 5. 1999, v rozhodnutí Komisie z 2. 6. 1999 (vnútorné vyšetrovania v boji proti podvodom, korupcii a poškodzovaniu finančných záujmov EÚ)</w:t>
      </w:r>
      <w:r>
        <w:rPr>
          <w:rFonts w:eastAsia="Times New Roman"/>
          <w:sz w:val="22"/>
          <w:lang w:eastAsia="sk-SK"/>
        </w:rPr>
        <w:t>,</w:t>
      </w:r>
      <w:r w:rsidRPr="00564C58">
        <w:rPr>
          <w:rFonts w:eastAsia="Times New Roman"/>
          <w:sz w:val="22"/>
          <w:lang w:eastAsia="sk-SK"/>
        </w:rPr>
        <w:t xml:space="preserve"> </w:t>
      </w:r>
    </w:p>
    <w:p w:rsidR="007C28BF" w:rsidRPr="00564C58" w:rsidP="007C28BF">
      <w:pPr>
        <w:numPr>
          <w:numId w:val="7"/>
        </w:numPr>
        <w:bidi w:val="0"/>
        <w:spacing w:before="120" w:after="0" w:line="240" w:lineRule="auto"/>
        <w:contextualSpacing w:val="0"/>
        <w:jc w:val="both"/>
        <w:rPr>
          <w:rFonts w:eastAsia="Times New Roman"/>
          <w:sz w:val="22"/>
          <w:lang w:eastAsia="sk-SK"/>
        </w:rPr>
      </w:pPr>
      <w:r w:rsidRPr="00564C58">
        <w:rPr>
          <w:rFonts w:eastAsia="Times New Roman"/>
          <w:sz w:val="22"/>
          <w:lang w:eastAsia="sk-SK"/>
        </w:rPr>
        <w:t>nie je obsiahnutý v judikatúre Súdneho dvora Európskej únie.</w:t>
      </w:r>
    </w:p>
    <w:p w:rsidR="007C28BF" w:rsidRPr="00564C58" w:rsidP="007C28BF">
      <w:pPr>
        <w:bidi w:val="0"/>
        <w:spacing w:before="120" w:after="0" w:line="240" w:lineRule="auto"/>
        <w:contextualSpacing w:val="0"/>
        <w:jc w:val="both"/>
        <w:rPr>
          <w:rFonts w:eastAsia="Times New Roman"/>
          <w:sz w:val="22"/>
          <w:lang w:eastAsia="sk-SK"/>
        </w:rPr>
      </w:pPr>
    </w:p>
    <w:p w:rsidR="00333D5E" w:rsidRPr="00333D5E" w:rsidP="00333D5E">
      <w:pPr>
        <w:numPr>
          <w:ilvl w:val="3"/>
          <w:numId w:val="8"/>
        </w:numPr>
        <w:tabs>
          <w:tab w:val="left" w:pos="284"/>
        </w:tabs>
        <w:autoSpaceDE w:val="0"/>
        <w:autoSpaceDN w:val="0"/>
        <w:bidi w:val="0"/>
        <w:adjustRightInd w:val="0"/>
        <w:spacing w:before="120" w:after="0" w:line="240" w:lineRule="auto"/>
        <w:contextualSpacing w:val="0"/>
        <w:jc w:val="both"/>
        <w:rPr>
          <w:b/>
          <w:bCs/>
          <w:i/>
          <w:sz w:val="22"/>
        </w:rPr>
      </w:pPr>
      <w:r w:rsidRPr="007C0DDE">
        <w:rPr>
          <w:rFonts w:hint="default"/>
          <w:b/>
          <w:sz w:val="22"/>
        </w:rPr>
        <w:t>Zá</w:t>
      </w:r>
      <w:r w:rsidRPr="007C0DDE">
        <w:rPr>
          <w:rFonts w:hint="default"/>
          <w:b/>
          <w:sz w:val="22"/>
        </w:rPr>
        <w:t>vä</w:t>
      </w:r>
      <w:r w:rsidRPr="007C0DDE">
        <w:rPr>
          <w:rFonts w:hint="default"/>
          <w:b/>
          <w:sz w:val="22"/>
        </w:rPr>
        <w:t>zk</w:t>
      </w:r>
      <w:r w:rsidRPr="007C0DDE">
        <w:rPr>
          <w:rFonts w:hint="default"/>
          <w:b/>
          <w:sz w:val="22"/>
        </w:rPr>
        <w:t>y Slovenskej republiky vo vzť</w:t>
      </w:r>
      <w:r w:rsidRPr="007C0DDE">
        <w:rPr>
          <w:rFonts w:hint="default"/>
          <w:b/>
          <w:sz w:val="22"/>
        </w:rPr>
        <w:t>ahu k Euró</w:t>
      </w:r>
      <w:r w:rsidRPr="007C0DDE">
        <w:rPr>
          <w:rFonts w:hint="default"/>
          <w:b/>
          <w:sz w:val="22"/>
        </w:rPr>
        <w:t>pskej ú</w:t>
      </w:r>
      <w:r w:rsidRPr="007C0DDE">
        <w:rPr>
          <w:rFonts w:hint="default"/>
          <w:b/>
          <w:sz w:val="22"/>
        </w:rPr>
        <w:t>nii:</w:t>
      </w:r>
    </w:p>
    <w:p w:rsidR="00333D5E" w:rsidRPr="007C0DDE" w:rsidP="00333D5E">
      <w:pPr>
        <w:tabs>
          <w:tab w:val="left" w:pos="284"/>
        </w:tabs>
        <w:autoSpaceDE w:val="0"/>
        <w:autoSpaceDN w:val="0"/>
        <w:bidi w:val="0"/>
        <w:adjustRightInd w:val="0"/>
        <w:spacing w:before="120" w:after="0" w:line="240" w:lineRule="auto"/>
        <w:ind w:left="284"/>
        <w:contextualSpacing w:val="0"/>
        <w:jc w:val="both"/>
        <w:rPr>
          <w:b/>
          <w:bCs/>
          <w:i/>
          <w:sz w:val="22"/>
        </w:rPr>
      </w:pPr>
    </w:p>
    <w:p w:rsidR="00333D5E" w:rsidP="00333D5E">
      <w:pPr>
        <w:bidi w:val="0"/>
        <w:spacing w:before="120"/>
        <w:ind w:left="540" w:hanging="256"/>
        <w:jc w:val="both"/>
        <w:rPr>
          <w:rFonts w:hint="default"/>
          <w:sz w:val="22"/>
        </w:rPr>
      </w:pPr>
      <w:r>
        <w:rPr>
          <w:rFonts w:hint="default"/>
          <w:sz w:val="22"/>
        </w:rPr>
        <w:t>a) bezpredmetné,</w:t>
      </w:r>
    </w:p>
    <w:p w:rsidR="00333D5E" w:rsidRPr="007C0DDE" w:rsidP="00333D5E">
      <w:pPr>
        <w:bidi w:val="0"/>
        <w:spacing w:before="120"/>
        <w:ind w:left="540" w:hanging="256"/>
        <w:jc w:val="both"/>
        <w:rPr>
          <w:sz w:val="22"/>
        </w:rPr>
      </w:pPr>
    </w:p>
    <w:p w:rsidR="00333D5E" w:rsidP="00333D5E">
      <w:pPr>
        <w:bidi w:val="0"/>
        <w:spacing w:before="120"/>
        <w:ind w:left="539" w:hanging="255"/>
        <w:jc w:val="both"/>
        <w:rPr>
          <w:rFonts w:hint="default"/>
          <w:sz w:val="22"/>
        </w:rPr>
      </w:pPr>
      <w:r w:rsidRPr="007C0DDE">
        <w:rPr>
          <w:rFonts w:hint="default"/>
          <w:sz w:val="22"/>
        </w:rPr>
        <w:t>b) v danej oblasti nebol proti Slovenskej republike zač</w:t>
      </w:r>
      <w:r w:rsidRPr="007C0DDE">
        <w:rPr>
          <w:rFonts w:hint="default"/>
          <w:sz w:val="22"/>
        </w:rPr>
        <w:t>atý</w:t>
      </w:r>
      <w:r w:rsidRPr="007C0DDE">
        <w:rPr>
          <w:rFonts w:hint="default"/>
          <w:sz w:val="22"/>
        </w:rPr>
        <w:t xml:space="preserve"> postup Euró</w:t>
      </w:r>
      <w:r w:rsidRPr="007C0DDE">
        <w:rPr>
          <w:rFonts w:hint="default"/>
          <w:sz w:val="22"/>
        </w:rPr>
        <w:t>pskej komisie a ani konani</w:t>
      </w:r>
      <w:r>
        <w:rPr>
          <w:rFonts w:hint="default"/>
          <w:sz w:val="22"/>
        </w:rPr>
        <w:t>e Sú</w:t>
      </w:r>
      <w:r>
        <w:rPr>
          <w:rFonts w:hint="default"/>
          <w:sz w:val="22"/>
        </w:rPr>
        <w:t>dneho dvora Euró</w:t>
      </w:r>
      <w:r>
        <w:rPr>
          <w:rFonts w:hint="default"/>
          <w:sz w:val="22"/>
        </w:rPr>
        <w:t>pskej ú</w:t>
      </w:r>
      <w:r>
        <w:rPr>
          <w:rFonts w:hint="default"/>
          <w:sz w:val="22"/>
        </w:rPr>
        <w:t>nie,</w:t>
      </w:r>
    </w:p>
    <w:p w:rsidR="00333D5E" w:rsidP="00333D5E">
      <w:pPr>
        <w:bidi w:val="0"/>
        <w:spacing w:before="120"/>
        <w:ind w:left="539" w:hanging="255"/>
        <w:jc w:val="both"/>
        <w:rPr>
          <w:rFonts w:hint="default"/>
          <w:sz w:val="22"/>
        </w:rPr>
      </w:pPr>
    </w:p>
    <w:p w:rsidR="007C28BF" w:rsidRPr="00564C58" w:rsidP="00333D5E">
      <w:pPr>
        <w:tabs>
          <w:tab w:val="left" w:pos="284"/>
        </w:tabs>
        <w:autoSpaceDE w:val="0"/>
        <w:autoSpaceDN w:val="0"/>
        <w:bidi w:val="0"/>
        <w:adjustRightInd w:val="0"/>
        <w:spacing w:before="120" w:after="0" w:line="240" w:lineRule="auto"/>
        <w:ind w:left="284"/>
        <w:contextualSpacing w:val="0"/>
        <w:jc w:val="both"/>
        <w:rPr>
          <w:rFonts w:eastAsia="Times New Roman"/>
          <w:b/>
          <w:i/>
          <w:sz w:val="22"/>
          <w:lang w:eastAsia="sk-SK"/>
        </w:rPr>
      </w:pPr>
      <w:r w:rsidRPr="007C0DDE" w:rsidR="00333D5E">
        <w:rPr>
          <w:rFonts w:hint="default"/>
          <w:sz w:val="22"/>
        </w:rPr>
        <w:t>c) bezpredmetné.</w:t>
      </w:r>
    </w:p>
    <w:p w:rsidR="007C28BF" w:rsidRPr="00564C58" w:rsidP="007C28BF">
      <w:pPr>
        <w:bidi w:val="0"/>
        <w:spacing w:before="120" w:after="0" w:line="240" w:lineRule="auto"/>
        <w:ind w:left="539" w:hanging="255"/>
        <w:contextualSpacing w:val="0"/>
        <w:jc w:val="both"/>
        <w:rPr>
          <w:rFonts w:eastAsia="Times New Roman"/>
          <w:color w:val="000000"/>
          <w:sz w:val="22"/>
          <w:lang w:eastAsia="sk-SK"/>
        </w:rPr>
      </w:pPr>
    </w:p>
    <w:p w:rsidR="007C28BF" w:rsidRPr="00564C58" w:rsidP="007C28BF">
      <w:pPr>
        <w:numPr>
          <w:numId w:val="9"/>
        </w:numPr>
        <w:tabs>
          <w:tab w:val="left" w:pos="341"/>
        </w:tabs>
        <w:autoSpaceDE w:val="0"/>
        <w:autoSpaceDN w:val="0"/>
        <w:bidi w:val="0"/>
        <w:adjustRightInd w:val="0"/>
        <w:spacing w:before="120" w:after="0" w:line="240" w:lineRule="auto"/>
        <w:contextualSpacing w:val="0"/>
        <w:jc w:val="both"/>
        <w:rPr>
          <w:rFonts w:eastAsia="Times New Roman"/>
          <w:b/>
          <w:color w:val="000000"/>
          <w:sz w:val="22"/>
          <w:lang w:eastAsia="sk-SK"/>
        </w:rPr>
      </w:pPr>
      <w:r w:rsidRPr="00564C58">
        <w:rPr>
          <w:rFonts w:eastAsia="Times New Roman"/>
          <w:b/>
          <w:color w:val="000000"/>
          <w:sz w:val="22"/>
          <w:lang w:eastAsia="sk-SK"/>
        </w:rPr>
        <w:t>Stupeň zlučiteľnosti návrhu zákona s právom Európskej únie</w:t>
      </w:r>
    </w:p>
    <w:p w:rsidR="007C28BF" w:rsidP="007C28BF">
      <w:pPr>
        <w:bidi w:val="0"/>
        <w:spacing w:after="0" w:line="240" w:lineRule="auto"/>
        <w:contextualSpacing w:val="0"/>
        <w:rPr>
          <w:rFonts w:eastAsia="Times New Roman"/>
          <w:sz w:val="22"/>
          <w:lang w:eastAsia="sk-SK"/>
        </w:rPr>
      </w:pPr>
    </w:p>
    <w:p w:rsidR="007C28BF" w:rsidRPr="00333D5E" w:rsidP="007C28BF">
      <w:pPr>
        <w:bidi w:val="0"/>
        <w:spacing w:after="0" w:line="240" w:lineRule="auto"/>
        <w:contextualSpacing w:val="0"/>
        <w:rPr>
          <w:rFonts w:eastAsia="Times New Roman"/>
          <w:sz w:val="22"/>
          <w:lang w:eastAsia="sk-SK"/>
        </w:rPr>
      </w:pPr>
      <w:r w:rsidRPr="00333D5E">
        <w:rPr>
          <w:rFonts w:eastAsia="Times New Roman"/>
          <w:sz w:val="22"/>
          <w:lang w:eastAsia="sk-SK"/>
        </w:rPr>
        <w:t>úplne.</w:t>
      </w:r>
    </w:p>
    <w:p w:rsidR="007C28BF" w:rsidRPr="00CE5545" w:rsidP="007C28BF">
      <w:pPr>
        <w:bidi w:val="0"/>
        <w:spacing w:after="0" w:line="240" w:lineRule="auto"/>
        <w:contextualSpacing w:val="0"/>
        <w:jc w:val="both"/>
        <w:rPr>
          <w:rFonts w:eastAsia="Times New Roman"/>
          <w:b/>
          <w:caps/>
          <w:color w:val="000000"/>
          <w:spacing w:val="30"/>
          <w:sz w:val="22"/>
          <w:szCs w:val="20"/>
          <w:lang w:eastAsia="sk-SK"/>
        </w:rPr>
      </w:pPr>
      <w:r>
        <w:rPr>
          <w:rFonts w:eastAsia="Times New Roman"/>
          <w:b/>
          <w:caps/>
          <w:color w:val="000000"/>
          <w:spacing w:val="30"/>
          <w:sz w:val="22"/>
          <w:szCs w:val="20"/>
          <w:lang w:eastAsia="sk-SK"/>
        </w:rPr>
        <w:br w:type="page"/>
      </w:r>
    </w:p>
    <w:p w:rsidR="007C28BF" w:rsidRPr="00CE5545" w:rsidP="007C28BF">
      <w:pPr>
        <w:bidi w:val="0"/>
        <w:spacing w:after="0" w:line="240" w:lineRule="auto"/>
        <w:contextualSpacing w:val="0"/>
        <w:jc w:val="center"/>
        <w:rPr>
          <w:rFonts w:eastAsia="Times New Roman"/>
          <w:sz w:val="22"/>
          <w:szCs w:val="20"/>
          <w:lang w:eastAsia="sk-SK"/>
        </w:rPr>
      </w:pPr>
      <w:r w:rsidRPr="00CE5545">
        <w:rPr>
          <w:rFonts w:eastAsia="Times New Roman"/>
          <w:b/>
          <w:caps/>
          <w:color w:val="000000"/>
          <w:spacing w:val="30"/>
          <w:sz w:val="22"/>
          <w:szCs w:val="20"/>
          <w:lang w:eastAsia="sk-SK"/>
        </w:rPr>
        <w:t>Doložka</w:t>
      </w:r>
    </w:p>
    <w:p w:rsidR="007C28BF" w:rsidRPr="00CE5545" w:rsidP="007C28BF">
      <w:pPr>
        <w:bidi w:val="0"/>
        <w:spacing w:after="0" w:line="240" w:lineRule="auto"/>
        <w:contextualSpacing w:val="0"/>
        <w:jc w:val="center"/>
        <w:rPr>
          <w:rFonts w:eastAsia="Times New Roman"/>
          <w:sz w:val="22"/>
          <w:szCs w:val="20"/>
          <w:lang w:eastAsia="sk-SK"/>
        </w:rPr>
      </w:pPr>
      <w:r w:rsidRPr="00CE5545">
        <w:rPr>
          <w:rFonts w:eastAsia="Times New Roman"/>
          <w:b/>
          <w:color w:val="000000"/>
          <w:sz w:val="22"/>
          <w:szCs w:val="20"/>
          <w:lang w:eastAsia="sk-SK"/>
        </w:rPr>
        <w:t>vybraných vplyvov</w:t>
      </w:r>
    </w:p>
    <w:p w:rsidR="007C28BF" w:rsidRPr="00CE5545" w:rsidP="007C28BF">
      <w:pPr>
        <w:bidi w:val="0"/>
        <w:spacing w:after="0" w:line="240" w:lineRule="auto"/>
        <w:contextualSpacing w:val="0"/>
        <w:jc w:val="center"/>
        <w:rPr>
          <w:rFonts w:eastAsia="Times New Roman"/>
          <w:sz w:val="22"/>
          <w:szCs w:val="20"/>
          <w:lang w:eastAsia="sk-SK"/>
        </w:rPr>
      </w:pPr>
      <w:r w:rsidRPr="00CE5545">
        <w:rPr>
          <w:rFonts w:eastAsia="Times New Roman"/>
          <w:color w:val="000000"/>
          <w:sz w:val="22"/>
          <w:szCs w:val="20"/>
          <w:lang w:eastAsia="sk-SK"/>
        </w:rPr>
        <w:t> </w:t>
      </w:r>
    </w:p>
    <w:p w:rsidR="007C28BF" w:rsidRPr="00CE5545" w:rsidP="007C28BF">
      <w:pPr>
        <w:bidi w:val="0"/>
        <w:spacing w:after="0" w:line="240" w:lineRule="auto"/>
        <w:contextualSpacing w:val="0"/>
        <w:jc w:val="center"/>
        <w:rPr>
          <w:rFonts w:eastAsia="Times New Roman"/>
          <w:sz w:val="22"/>
          <w:szCs w:val="20"/>
          <w:lang w:eastAsia="sk-SK"/>
        </w:rPr>
      </w:pPr>
    </w:p>
    <w:p w:rsidR="007C28BF" w:rsidRPr="00CE5545" w:rsidP="007C28BF">
      <w:pPr>
        <w:bidi w:val="0"/>
        <w:spacing w:after="0" w:line="240" w:lineRule="auto"/>
        <w:contextualSpacing w:val="0"/>
        <w:jc w:val="center"/>
        <w:rPr>
          <w:rFonts w:eastAsia="Times New Roman"/>
          <w:sz w:val="22"/>
          <w:szCs w:val="20"/>
          <w:lang w:eastAsia="sk-SK"/>
        </w:rPr>
      </w:pPr>
      <w:r w:rsidRPr="00CE5545">
        <w:rPr>
          <w:rFonts w:eastAsia="Times New Roman"/>
          <w:color w:val="000000"/>
          <w:sz w:val="22"/>
          <w:szCs w:val="20"/>
          <w:lang w:eastAsia="sk-SK"/>
        </w:rPr>
        <w:t> </w:t>
      </w:r>
    </w:p>
    <w:p w:rsidR="007C28BF" w:rsidRPr="00CE5545" w:rsidP="007C28BF">
      <w:pPr>
        <w:bidi w:val="0"/>
        <w:spacing w:after="0" w:line="240" w:lineRule="auto"/>
        <w:contextualSpacing w:val="0"/>
        <w:jc w:val="both"/>
        <w:rPr>
          <w:rFonts w:eastAsia="Times New Roman"/>
          <w:sz w:val="22"/>
          <w:szCs w:val="20"/>
          <w:lang w:eastAsia="sk-SK"/>
        </w:rPr>
      </w:pPr>
      <w:r w:rsidRPr="00CE5545">
        <w:rPr>
          <w:rFonts w:eastAsia="Times New Roman"/>
          <w:b/>
          <w:color w:val="000000"/>
          <w:sz w:val="22"/>
          <w:szCs w:val="20"/>
          <w:lang w:eastAsia="sk-SK"/>
        </w:rPr>
        <w:t xml:space="preserve">A.1. Názov materiálu: </w:t>
      </w:r>
      <w:r w:rsidRPr="00CE5545">
        <w:rPr>
          <w:rFonts w:eastAsia="Times New Roman"/>
          <w:color w:val="000000"/>
          <w:sz w:val="22"/>
          <w:szCs w:val="20"/>
          <w:lang w:eastAsia="sk-SK"/>
        </w:rPr>
        <w:t xml:space="preserve">návrh zákona </w:t>
      </w:r>
      <w:r w:rsidRPr="00CE5545">
        <w:rPr>
          <w:rFonts w:eastAsia="Times New Roman"/>
          <w:sz w:val="22"/>
          <w:szCs w:val="20"/>
          <w:lang w:eastAsia="sk-SK"/>
        </w:rPr>
        <w:t>o ochrane, podpore a odmeňovaní osôb aktívne bojujúcich proti korupcii (zákon o bojovníkoch proti korupcii) a o zmene a doplnení niektorých zákonov</w:t>
      </w:r>
    </w:p>
    <w:p w:rsidR="007C28BF" w:rsidRPr="00CE5545" w:rsidP="007C28BF">
      <w:pPr>
        <w:bidi w:val="0"/>
        <w:spacing w:after="0" w:line="240" w:lineRule="auto"/>
        <w:contextualSpacing w:val="0"/>
        <w:jc w:val="both"/>
        <w:rPr>
          <w:rFonts w:eastAsia="Times New Roman"/>
          <w:b/>
          <w:color w:val="000000"/>
          <w:sz w:val="22"/>
          <w:szCs w:val="20"/>
          <w:lang w:eastAsia="sk-SK"/>
        </w:rPr>
      </w:pPr>
    </w:p>
    <w:p w:rsidR="007C28BF" w:rsidRPr="00CE5545" w:rsidP="007C28BF">
      <w:pPr>
        <w:bidi w:val="0"/>
        <w:spacing w:after="0" w:line="240" w:lineRule="auto"/>
        <w:contextualSpacing w:val="0"/>
        <w:jc w:val="both"/>
        <w:rPr>
          <w:rFonts w:eastAsia="Times New Roman"/>
          <w:sz w:val="22"/>
          <w:szCs w:val="20"/>
          <w:lang w:eastAsia="sk-SK"/>
        </w:rPr>
      </w:pPr>
      <w:r w:rsidRPr="00CE5545">
        <w:rPr>
          <w:rFonts w:eastAsia="Times New Roman"/>
          <w:b/>
          <w:color w:val="000000"/>
          <w:sz w:val="22"/>
          <w:szCs w:val="20"/>
          <w:lang w:eastAsia="sk-SK"/>
        </w:rPr>
        <w:t>        Termín začatia a ukončenia PPK:</w:t>
      </w:r>
      <w:r w:rsidRPr="00CE5545">
        <w:rPr>
          <w:rFonts w:eastAsia="Times New Roman"/>
          <w:color w:val="000000"/>
          <w:sz w:val="22"/>
          <w:szCs w:val="20"/>
          <w:lang w:eastAsia="sk-SK"/>
        </w:rPr>
        <w:t xml:space="preserve"> </w:t>
      </w:r>
      <w:r w:rsidRPr="00CE5545">
        <w:rPr>
          <w:rFonts w:eastAsia="Times New Roman"/>
          <w:i/>
          <w:color w:val="000000"/>
          <w:sz w:val="22"/>
          <w:szCs w:val="20"/>
          <w:lang w:eastAsia="sk-SK"/>
        </w:rPr>
        <w:t>bezpredmetné</w:t>
      </w:r>
    </w:p>
    <w:p w:rsidR="007C28BF" w:rsidRPr="00CE5545" w:rsidP="007C28BF">
      <w:pPr>
        <w:bidi w:val="0"/>
        <w:spacing w:after="0" w:line="240" w:lineRule="auto"/>
        <w:contextualSpacing w:val="0"/>
        <w:jc w:val="both"/>
        <w:rPr>
          <w:rFonts w:eastAsia="Times New Roman"/>
          <w:sz w:val="22"/>
          <w:szCs w:val="20"/>
          <w:lang w:eastAsia="sk-SK"/>
        </w:rPr>
      </w:pPr>
      <w:r w:rsidRPr="00CE5545">
        <w:rPr>
          <w:rFonts w:eastAsia="Times New Roman"/>
          <w:b/>
          <w:color w:val="000000"/>
          <w:sz w:val="22"/>
          <w:szCs w:val="20"/>
          <w:lang w:eastAsia="sk-SK"/>
        </w:rPr>
        <w:t> </w:t>
      </w:r>
    </w:p>
    <w:p w:rsidR="007C28BF" w:rsidRPr="00CE5545" w:rsidP="007C28BF">
      <w:pPr>
        <w:bidi w:val="0"/>
        <w:spacing w:after="0" w:line="240" w:lineRule="auto"/>
        <w:contextualSpacing w:val="0"/>
        <w:jc w:val="both"/>
        <w:rPr>
          <w:rFonts w:eastAsia="Times New Roman"/>
          <w:sz w:val="22"/>
          <w:szCs w:val="20"/>
          <w:lang w:eastAsia="sk-SK"/>
        </w:rPr>
      </w:pPr>
      <w:r w:rsidRPr="00CE5545">
        <w:rPr>
          <w:rFonts w:eastAsia="Times New Roman"/>
          <w:b/>
          <w:color w:val="000000"/>
          <w:sz w:val="22"/>
          <w:szCs w:val="20"/>
          <w:lang w:eastAsia="sk-SK"/>
        </w:rPr>
        <w:t>A.2. Vplyvy:</w:t>
      </w:r>
    </w:p>
    <w:tbl>
      <w:tblPr>
        <w:tblStyle w:val="TableNormal"/>
        <w:tblW w:w="0" w:type="auto"/>
        <w:tblLayout w:type="fixed"/>
        <w:tblCellMar>
          <w:top w:w="0" w:type="dxa"/>
          <w:left w:w="0" w:type="dxa"/>
          <w:bottom w:w="0" w:type="dxa"/>
          <w:right w:w="0" w:type="dxa"/>
        </w:tblCellMar>
        <w:tblLook w:val="04A0"/>
      </w:tblPr>
      <w:tblGrid>
        <w:gridCol w:w="5518"/>
        <w:gridCol w:w="1192"/>
        <w:gridCol w:w="1181"/>
        <w:gridCol w:w="1197"/>
      </w:tblGrid>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Žiadne </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Negatívne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rPr>
                <w:rFonts w:eastAsia="Times New Roman"/>
                <w:sz w:val="22"/>
                <w:szCs w:val="20"/>
                <w:lang w:eastAsia="sk-SK"/>
              </w:rPr>
            </w:pPr>
            <w:r w:rsidRPr="00CE5545">
              <w:rPr>
                <w:rFonts w:eastAsia="Times New Roman"/>
                <w:color w:val="000000"/>
                <w:sz w:val="22"/>
                <w:szCs w:val="20"/>
                <w:lang w:eastAsia="sk-SK"/>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rPr>
                <w:rFonts w:eastAsia="Times New Roman"/>
                <w:sz w:val="22"/>
                <w:szCs w:val="20"/>
                <w:lang w:eastAsia="sk-SK"/>
              </w:rPr>
            </w:pPr>
            <w:r w:rsidRPr="00CE5545">
              <w:rPr>
                <w:rFonts w:eastAsia="Times New Roman"/>
                <w:color w:val="000000"/>
                <w:sz w:val="22"/>
                <w:szCs w:val="20"/>
                <w:lang w:eastAsia="sk-SK"/>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x</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rPr>
                <w:rFonts w:eastAsia="Times New Roman"/>
                <w:sz w:val="22"/>
                <w:szCs w:val="20"/>
                <w:lang w:eastAsia="sk-SK"/>
              </w:rPr>
            </w:pPr>
            <w:r w:rsidRPr="00CE5545">
              <w:rPr>
                <w:rFonts w:eastAsia="Times New Roman"/>
                <w:color w:val="000000"/>
                <w:sz w:val="22"/>
                <w:szCs w:val="20"/>
                <w:lang w:eastAsia="sk-SK"/>
              </w:rPr>
              <w:t>3. Sociálne vplyvy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rPr>
                <w:rFonts w:eastAsia="Times New Roman"/>
                <w:sz w:val="22"/>
                <w:szCs w:val="20"/>
                <w:lang w:eastAsia="sk-SK"/>
              </w:rPr>
            </w:pPr>
            <w:r w:rsidRPr="00CE5545">
              <w:rPr>
                <w:rFonts w:eastAsia="Times New Roman"/>
                <w:color w:val="000000"/>
                <w:sz w:val="22"/>
                <w:szCs w:val="20"/>
                <w:lang w:eastAsia="sk-SK"/>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rPr>
                <w:rFonts w:eastAsia="Times New Roman"/>
                <w:sz w:val="22"/>
                <w:szCs w:val="20"/>
                <w:lang w:eastAsia="sk-SK"/>
              </w:rPr>
            </w:pPr>
            <w:r w:rsidRPr="00CE5545">
              <w:rPr>
                <w:rFonts w:eastAsia="Times New Roman"/>
                <w:color w:val="000000"/>
                <w:sz w:val="22"/>
                <w:szCs w:val="20"/>
                <w:lang w:eastAsia="sk-SK"/>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rPr>
                <w:rFonts w:eastAsia="Times New Roman"/>
                <w:sz w:val="22"/>
                <w:szCs w:val="20"/>
                <w:lang w:eastAsia="sk-SK"/>
              </w:rPr>
            </w:pPr>
            <w:r w:rsidRPr="00CE5545">
              <w:rPr>
                <w:rFonts w:eastAsia="Times New Roman"/>
                <w:color w:val="000000"/>
                <w:sz w:val="22"/>
                <w:szCs w:val="20"/>
                <w:lang w:eastAsia="sk-SK"/>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rPr>
                <w:rFonts w:eastAsia="Times New Roman"/>
                <w:sz w:val="22"/>
                <w:szCs w:val="20"/>
                <w:lang w:eastAsia="sk-SK"/>
              </w:rPr>
            </w:pPr>
            <w:r w:rsidRPr="00CE5545">
              <w:rPr>
                <w:rFonts w:eastAsia="Times New Roman"/>
                <w:color w:val="000000"/>
                <w:sz w:val="22"/>
                <w:szCs w:val="20"/>
                <w:lang w:eastAsia="sk-SK"/>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rPr>
                <w:rFonts w:eastAsia="Times New Roman"/>
                <w:sz w:val="22"/>
                <w:szCs w:val="20"/>
                <w:lang w:eastAsia="sk-SK"/>
              </w:rPr>
            </w:pPr>
            <w:r w:rsidRPr="00CE5545">
              <w:rPr>
                <w:rFonts w:eastAsia="Times New Roman"/>
                <w:color w:val="000000"/>
                <w:sz w:val="22"/>
                <w:szCs w:val="20"/>
                <w:lang w:eastAsia="sk-SK"/>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hideMark/>
          </w:tcPr>
          <w:p w:rsidR="007C28BF" w:rsidRPr="00CE5545" w:rsidP="00712A63">
            <w:pPr>
              <w:bidi w:val="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bl>
    <w:p w:rsidR="007C28BF" w:rsidRPr="00CE5545" w:rsidP="007C28BF">
      <w:pPr>
        <w:bidi w:val="0"/>
        <w:spacing w:after="0" w:line="240" w:lineRule="auto"/>
        <w:contextualSpacing w:val="0"/>
        <w:jc w:val="center"/>
        <w:rPr>
          <w:rFonts w:eastAsia="Times New Roman"/>
          <w:sz w:val="22"/>
          <w:szCs w:val="20"/>
          <w:lang w:eastAsia="sk-SK"/>
        </w:rPr>
      </w:pPr>
      <w:r w:rsidRPr="00CE5545">
        <w:rPr>
          <w:rFonts w:eastAsia="Times New Roman"/>
          <w:color w:val="000000"/>
          <w:sz w:val="22"/>
          <w:szCs w:val="20"/>
          <w:lang w:eastAsia="sk-SK"/>
        </w:rPr>
        <w:t> </w:t>
      </w:r>
    </w:p>
    <w:p w:rsidR="007C28BF" w:rsidRPr="00CE5545" w:rsidP="007C28BF">
      <w:pPr>
        <w:bidi w:val="0"/>
        <w:spacing w:after="0" w:line="240" w:lineRule="auto"/>
        <w:contextualSpacing w:val="0"/>
        <w:jc w:val="both"/>
        <w:rPr>
          <w:rFonts w:eastAsia="Times New Roman"/>
          <w:sz w:val="22"/>
          <w:szCs w:val="20"/>
          <w:lang w:eastAsia="sk-SK"/>
        </w:rPr>
      </w:pPr>
      <w:r w:rsidRPr="00CE5545">
        <w:rPr>
          <w:rFonts w:eastAsia="Times New Roman"/>
          <w:b/>
          <w:color w:val="000000"/>
          <w:sz w:val="22"/>
          <w:szCs w:val="20"/>
          <w:lang w:eastAsia="sk-SK"/>
        </w:rPr>
        <w:t> </w:t>
      </w:r>
    </w:p>
    <w:p w:rsidR="007C28BF" w:rsidRPr="00CE5545" w:rsidP="007C28BF">
      <w:pPr>
        <w:bidi w:val="0"/>
        <w:spacing w:after="0" w:line="240" w:lineRule="auto"/>
        <w:contextualSpacing w:val="0"/>
        <w:jc w:val="both"/>
        <w:rPr>
          <w:rFonts w:eastAsia="Times New Roman"/>
          <w:sz w:val="22"/>
          <w:szCs w:val="20"/>
          <w:lang w:eastAsia="sk-SK"/>
        </w:rPr>
      </w:pPr>
      <w:r w:rsidRPr="00CE5545">
        <w:rPr>
          <w:rFonts w:eastAsia="Times New Roman"/>
          <w:b/>
          <w:color w:val="000000"/>
          <w:sz w:val="22"/>
          <w:szCs w:val="20"/>
          <w:lang w:eastAsia="sk-SK"/>
        </w:rPr>
        <w:t>A.3. Poznámky</w:t>
      </w:r>
    </w:p>
    <w:p w:rsidR="007C28BF" w:rsidRPr="00CE5545" w:rsidP="007C28BF">
      <w:pPr>
        <w:bidi w:val="0"/>
        <w:spacing w:after="0" w:line="240" w:lineRule="auto"/>
        <w:contextualSpacing w:val="0"/>
        <w:jc w:val="both"/>
        <w:rPr>
          <w:rFonts w:eastAsia="Times New Roman"/>
          <w:color w:val="000000"/>
          <w:sz w:val="22"/>
          <w:szCs w:val="20"/>
          <w:lang w:eastAsia="sk-SK"/>
        </w:rPr>
      </w:pPr>
    </w:p>
    <w:p w:rsidR="007C28BF" w:rsidRPr="00CE5545" w:rsidP="007C28BF">
      <w:pPr>
        <w:bidi w:val="0"/>
        <w:spacing w:after="0" w:line="240" w:lineRule="auto"/>
        <w:contextualSpacing w:val="0"/>
        <w:jc w:val="both"/>
        <w:rPr>
          <w:rFonts w:eastAsia="Times New Roman"/>
          <w:i/>
          <w:color w:val="000000"/>
          <w:sz w:val="22"/>
          <w:szCs w:val="20"/>
          <w:u w:val="single"/>
          <w:lang w:eastAsia="sk-SK"/>
        </w:rPr>
      </w:pPr>
      <w:r w:rsidRPr="00CE5545">
        <w:rPr>
          <w:rFonts w:eastAsia="Times New Roman"/>
          <w:i/>
          <w:color w:val="000000"/>
          <w:sz w:val="22"/>
          <w:szCs w:val="20"/>
          <w:u w:val="single"/>
          <w:lang w:eastAsia="sk-SK"/>
        </w:rPr>
        <w:t>Vplyv na rozpočet verejnej správy </w:t>
      </w:r>
    </w:p>
    <w:p w:rsidR="007C28BF" w:rsidRPr="00CE5545" w:rsidP="007C28BF">
      <w:pPr>
        <w:bidi w:val="0"/>
        <w:spacing w:after="0" w:line="240" w:lineRule="auto"/>
        <w:contextualSpacing w:val="0"/>
        <w:jc w:val="both"/>
        <w:rPr>
          <w:rFonts w:eastAsia="Times New Roman"/>
          <w:sz w:val="22"/>
          <w:szCs w:val="20"/>
          <w:lang w:eastAsia="sk-SK"/>
        </w:rPr>
      </w:pPr>
    </w:p>
    <w:p w:rsidR="007C28BF" w:rsidRPr="00CE5545" w:rsidP="007C28BF">
      <w:pPr>
        <w:bidi w:val="0"/>
        <w:spacing w:after="0" w:line="240" w:lineRule="auto"/>
        <w:contextualSpacing w:val="0"/>
        <w:jc w:val="both"/>
        <w:rPr>
          <w:rFonts w:eastAsia="Times New Roman"/>
          <w:i/>
          <w:color w:val="000000"/>
          <w:sz w:val="22"/>
          <w:szCs w:val="20"/>
          <w:lang w:eastAsia="sk-SK"/>
        </w:rPr>
      </w:pPr>
      <w:r w:rsidRPr="00CE5545">
        <w:rPr>
          <w:rFonts w:eastAsia="Times New Roman"/>
          <w:i/>
          <w:color w:val="000000"/>
          <w:sz w:val="22"/>
          <w:szCs w:val="20"/>
          <w:lang w:eastAsia="sk-SK"/>
        </w:rPr>
        <w:t xml:space="preserve">Podľa prieskumu Podnikateľskej aliancie Slovenska z roku 2013 príde štát pre korupciu o 0,5 miliardy eur ročne. Návrh </w:t>
      </w:r>
      <w:r w:rsidRPr="00333D5E">
        <w:rPr>
          <w:rFonts w:eastAsia="Times New Roman"/>
          <w:i/>
          <w:color w:val="000000"/>
          <w:sz w:val="22"/>
          <w:szCs w:val="20"/>
          <w:lang w:eastAsia="sk-SK"/>
        </w:rPr>
        <w:t xml:space="preserve">zákona </w:t>
      </w:r>
      <w:r w:rsidRPr="00333D5E">
        <w:rPr>
          <w:rFonts w:eastAsia="Times New Roman"/>
          <w:i/>
          <w:sz w:val="22"/>
          <w:szCs w:val="20"/>
          <w:lang w:eastAsia="sk-SK"/>
        </w:rPr>
        <w:t xml:space="preserve">o ochrane, podpore a odmeňovaní osôb aktívne bojujúcich proti korupcii (zákon o bojovníkoch proti korupcii) a o zmene a doplnení niektorých zákonov (ďalej len </w:t>
      </w:r>
      <w:r w:rsidRPr="00333D5E">
        <w:rPr>
          <w:rFonts w:ascii="Calibri" w:hAnsi="Calibri"/>
          <w:sz w:val="22"/>
          <w:szCs w:val="20"/>
          <w:lang w:val="cs-CZ" w:eastAsia="cs-CZ"/>
        </w:rPr>
        <w:t>„</w:t>
      </w:r>
      <w:r w:rsidRPr="00333D5E">
        <w:rPr>
          <w:rFonts w:eastAsia="Times New Roman"/>
          <w:i/>
          <w:sz w:val="22"/>
          <w:szCs w:val="20"/>
          <w:lang w:eastAsia="sk-SK"/>
        </w:rPr>
        <w:t>zákon o bojovníkoch proti korupcii</w:t>
      </w:r>
      <w:r w:rsidRPr="00333D5E">
        <w:rPr>
          <w:rFonts w:ascii="Calibri" w:hAnsi="Calibri"/>
          <w:sz w:val="22"/>
          <w:szCs w:val="20"/>
          <w:lang w:val="cs-CZ" w:eastAsia="cs-CZ"/>
        </w:rPr>
        <w:t>"</w:t>
      </w:r>
      <w:r w:rsidRPr="00333D5E">
        <w:rPr>
          <w:rFonts w:eastAsia="Times New Roman"/>
          <w:i/>
          <w:sz w:val="22"/>
          <w:szCs w:val="20"/>
          <w:lang w:eastAsia="sk-SK"/>
        </w:rPr>
        <w:t xml:space="preserve">) má za zámer ušetriť pokiaľ možno čo najväčšiu sumu z tohto balíka peňazí, a to motiváciou fyzických osôb a právnických osôb k nahlasovaniu korupcie, čím dochádza k šetreniu peňazí z rozpočtu verejnej správy. Návrh zákona má teda pozitívny vplyv na rozpočet verejnej správy, keďže umožňuje ušetriť peniaze až do výšky </w:t>
      </w:r>
      <w:r w:rsidRPr="00333D5E">
        <w:rPr>
          <w:rFonts w:eastAsia="Times New Roman"/>
          <w:b/>
          <w:i/>
          <w:color w:val="000000"/>
          <w:sz w:val="22"/>
          <w:szCs w:val="20"/>
          <w:lang w:eastAsia="sk-SK"/>
        </w:rPr>
        <w:t>0,5 miliardy eur ročne</w:t>
      </w:r>
      <w:r w:rsidRPr="00333D5E">
        <w:rPr>
          <w:rFonts w:eastAsia="Times New Roman"/>
          <w:i/>
          <w:color w:val="000000"/>
          <w:sz w:val="22"/>
          <w:szCs w:val="20"/>
          <w:lang w:eastAsia="sk-SK"/>
        </w:rPr>
        <w:t>. Zároveň však prináša určité náklady spojené s uplatňovaním tohto zákona a s navrhovaným mechanizmom poskytovania paušálnej a podielovej odmeny.</w:t>
      </w:r>
    </w:p>
    <w:p w:rsidR="007C28BF" w:rsidRPr="00CE5545" w:rsidP="007C28BF">
      <w:pPr>
        <w:bidi w:val="0"/>
        <w:spacing w:after="0" w:line="240" w:lineRule="auto"/>
        <w:contextualSpacing w:val="0"/>
        <w:jc w:val="both"/>
        <w:rPr>
          <w:rFonts w:eastAsia="Times New Roman"/>
          <w:i/>
          <w:color w:val="000000"/>
          <w:sz w:val="22"/>
          <w:szCs w:val="20"/>
          <w:lang w:eastAsia="sk-SK"/>
        </w:rPr>
      </w:pPr>
    </w:p>
    <w:p w:rsidR="007C28BF" w:rsidRPr="00333D5E" w:rsidP="007C28BF">
      <w:pPr>
        <w:bidi w:val="0"/>
        <w:spacing w:after="0" w:line="240" w:lineRule="auto"/>
        <w:contextualSpacing w:val="0"/>
        <w:jc w:val="both"/>
        <w:rPr>
          <w:rFonts w:eastAsia="Times New Roman"/>
          <w:i/>
          <w:color w:val="000000"/>
          <w:sz w:val="22"/>
          <w:szCs w:val="20"/>
          <w:lang w:eastAsia="sk-SK"/>
        </w:rPr>
      </w:pPr>
      <w:r w:rsidRPr="00CE5545">
        <w:rPr>
          <w:rFonts w:eastAsia="Times New Roman"/>
          <w:i/>
          <w:color w:val="000000"/>
          <w:sz w:val="22"/>
          <w:szCs w:val="20"/>
          <w:lang w:eastAsia="sk-SK"/>
        </w:rPr>
        <w:t xml:space="preserve">Čo sa týka nákladov spojených s uplatňovaním </w:t>
      </w:r>
      <w:r>
        <w:rPr>
          <w:rFonts w:eastAsia="Times New Roman"/>
          <w:i/>
          <w:color w:val="000000"/>
          <w:sz w:val="22"/>
          <w:szCs w:val="20"/>
          <w:lang w:eastAsia="sk-SK"/>
        </w:rPr>
        <w:t xml:space="preserve">tohto </w:t>
      </w:r>
      <w:r w:rsidRPr="00CE5545">
        <w:rPr>
          <w:rFonts w:eastAsia="Times New Roman"/>
          <w:i/>
          <w:color w:val="000000"/>
          <w:sz w:val="22"/>
          <w:szCs w:val="20"/>
          <w:lang w:eastAsia="sk-SK"/>
        </w:rPr>
        <w:t xml:space="preserve">zákona, jedná sa najmä o funkčné a personálne posilnenie </w:t>
      </w:r>
      <w:r w:rsidRPr="00333D5E">
        <w:rPr>
          <w:rFonts w:eastAsia="Times New Roman"/>
          <w:i/>
          <w:color w:val="000000"/>
          <w:sz w:val="22"/>
          <w:szCs w:val="20"/>
          <w:lang w:eastAsia="sk-SK"/>
        </w:rPr>
        <w:t>orgánov verejnej správy, ktorým návrh zákona ukladá povinnosti. Konkrétne ide o nasledovné orgány verejnej správy:</w:t>
      </w:r>
    </w:p>
    <w:p w:rsidR="007C28BF" w:rsidRPr="00333D5E" w:rsidP="007C28BF">
      <w:pPr>
        <w:numPr>
          <w:numId w:val="6"/>
        </w:numPr>
        <w:bidi w:val="0"/>
        <w:spacing w:after="0" w:line="240" w:lineRule="auto"/>
        <w:contextualSpacing w:val="0"/>
        <w:jc w:val="both"/>
        <w:rPr>
          <w:rFonts w:eastAsia="Times New Roman"/>
          <w:i/>
          <w:sz w:val="22"/>
          <w:szCs w:val="20"/>
          <w:lang w:eastAsia="sk-SK"/>
        </w:rPr>
      </w:pPr>
      <w:r w:rsidRPr="00333D5E">
        <w:rPr>
          <w:rFonts w:eastAsia="Times New Roman"/>
          <w:i/>
          <w:sz w:val="22"/>
          <w:szCs w:val="20"/>
          <w:lang w:eastAsia="sk-SK"/>
        </w:rPr>
        <w:t>Ministerstvo spravodlivosti Slovenskej republiky, ktoré má úlohy spojená s udeľovaním odmeny a nahliadania do spisov v zmysle § 19 až 23 zákona o bojovníkoch proti korupcii,</w:t>
      </w:r>
    </w:p>
    <w:p w:rsidR="007C28BF" w:rsidRPr="00333D5E" w:rsidP="007C28BF">
      <w:pPr>
        <w:numPr>
          <w:numId w:val="6"/>
        </w:numPr>
        <w:bidi w:val="0"/>
        <w:spacing w:after="0" w:line="240" w:lineRule="auto"/>
        <w:contextualSpacing w:val="0"/>
        <w:jc w:val="both"/>
        <w:rPr>
          <w:rFonts w:eastAsia="Times New Roman"/>
          <w:i/>
          <w:sz w:val="22"/>
          <w:szCs w:val="20"/>
          <w:lang w:eastAsia="sk-SK"/>
        </w:rPr>
      </w:pPr>
      <w:r w:rsidRPr="00333D5E">
        <w:rPr>
          <w:rFonts w:eastAsia="Times New Roman"/>
          <w:i/>
          <w:sz w:val="22"/>
          <w:szCs w:val="20"/>
          <w:lang w:eastAsia="sk-SK"/>
        </w:rPr>
        <w:t>Ministerstvo práce, sociálnych vecí a rodiny Slovenskej republiky, Národný inšpektorát práce a príslušné inšpektoráty práce, ktoré vykonávajú ochranu podľa § 7 až 10 zákona o bojovníkoch proti korupcii a podľa § 7b zákona č. 125/2006 Z. z. inšpekcii práce a o zmene a doplnení zákona č. 82/2005 Z. z. o nelegálnej práci a nelegálnom zamestnávaní a o zmene a doplnení niektorých zákonov v znení neskorších predpisov.</w:t>
      </w:r>
    </w:p>
    <w:p w:rsidR="007C28BF" w:rsidRPr="00333D5E" w:rsidP="007C28BF">
      <w:pPr>
        <w:bidi w:val="0"/>
        <w:spacing w:after="0" w:line="240" w:lineRule="auto"/>
        <w:contextualSpacing w:val="0"/>
        <w:jc w:val="both"/>
        <w:rPr>
          <w:rFonts w:eastAsia="Times New Roman"/>
          <w:i/>
          <w:sz w:val="22"/>
          <w:szCs w:val="20"/>
          <w:lang w:eastAsia="sk-SK"/>
        </w:rPr>
      </w:pPr>
    </w:p>
    <w:p w:rsidR="007C28BF" w:rsidRPr="00333D5E" w:rsidP="007C28BF">
      <w:pPr>
        <w:bidi w:val="0"/>
        <w:spacing w:after="0" w:line="240" w:lineRule="auto"/>
        <w:contextualSpacing w:val="0"/>
        <w:jc w:val="both"/>
        <w:rPr>
          <w:rFonts w:eastAsia="Times New Roman"/>
          <w:i/>
          <w:sz w:val="22"/>
          <w:szCs w:val="20"/>
          <w:lang w:eastAsia="sk-SK"/>
        </w:rPr>
      </w:pPr>
      <w:r w:rsidRPr="00333D5E">
        <w:rPr>
          <w:rFonts w:eastAsia="Times New Roman"/>
          <w:i/>
          <w:sz w:val="22"/>
          <w:szCs w:val="20"/>
          <w:lang w:eastAsia="sk-SK"/>
        </w:rPr>
        <w:t>Vzhľadom na špecifickosť nákladov spojených s personálnym posilnením vyššie uvedených orgánov verejnej správy, nie je v súčasnosti možné presne  vyčísliť negatívny vplyv na rozpočet jednotlivých orgánov verejnej správy, resp. rozpočet verejnej správy.</w:t>
      </w:r>
    </w:p>
    <w:p w:rsidR="007C28BF" w:rsidRPr="00333D5E" w:rsidP="007C28BF">
      <w:pPr>
        <w:bidi w:val="0"/>
        <w:spacing w:after="0" w:line="240" w:lineRule="auto"/>
        <w:contextualSpacing w:val="0"/>
        <w:jc w:val="both"/>
        <w:rPr>
          <w:rFonts w:eastAsia="Times New Roman"/>
          <w:i/>
          <w:sz w:val="22"/>
          <w:szCs w:val="20"/>
          <w:lang w:eastAsia="sk-SK"/>
        </w:rPr>
      </w:pPr>
    </w:p>
    <w:p w:rsidR="007C28BF" w:rsidRPr="00333D5E" w:rsidP="007C28BF">
      <w:pPr>
        <w:bidi w:val="0"/>
        <w:spacing w:after="0" w:line="240" w:lineRule="auto"/>
        <w:contextualSpacing w:val="0"/>
        <w:jc w:val="both"/>
        <w:rPr>
          <w:rFonts w:eastAsia="Times New Roman"/>
          <w:sz w:val="22"/>
          <w:szCs w:val="20"/>
          <w:lang w:eastAsia="sk-SK"/>
        </w:rPr>
      </w:pPr>
      <w:r w:rsidRPr="00333D5E">
        <w:rPr>
          <w:rFonts w:eastAsia="Times New Roman"/>
          <w:i/>
          <w:sz w:val="22"/>
          <w:szCs w:val="20"/>
          <w:lang w:eastAsia="sk-SK"/>
        </w:rPr>
        <w:t xml:space="preserve">Ďalším nákladom, ktorý vzniká s prijatím zákona o bojovníkoch proti korupcii, avšak u ktorého navrhovatelia vedia aspoň približne vyčísliť dopad na rozpočet verejnej správy, je udeľovanie odmien podľa § 19 až 22 návrhu zákona o bojovníkoch proti korupcii. Na základe vybraných prvkov </w:t>
      </w:r>
      <w:r w:rsidRPr="00333D5E">
        <w:rPr>
          <w:rFonts w:eastAsia="Times New Roman"/>
          <w:i/>
          <w:color w:val="000000"/>
          <w:sz w:val="22"/>
          <w:szCs w:val="20"/>
          <w:lang w:eastAsia="sk-SK"/>
        </w:rPr>
        <w:t>štatistického prehľadu o trestnej a netrestnej činnosti Generálnej prokuratúry Slovenskej republiky za rok 2012 (viď nižšie uvedená tabuľka) je možné určiť, že v prípade, že by boli odmenené všetky trestné činy v roku 2012, za ktoré boli páchatelia odsúdení, a pri ktorých zákon o bojovníkoch proti korupcii počíta s paušálnou odmenou (mimo krádeží, keďže sa jedná väčšinou o drobné krádeže, ktoré nie sú súčasťou korupcie a súčasne vzhľadom na § 20 ods. 11 zákona o bojovníkoch proti korupcii sa paušálna odmena neposkytne, ak škoda, ktorá vznikla v dôsledku spáchania korupčného trestného činu, je nižšia ako pätnásťnásobok minimálnej mzdy), náklad na paušálnu odmenu by bol 32,280,000 eur. Táto suma však predstavuje maximálnu sumu, ktorá by bola z odmien zaplatená. Je totiž vysoko pravdepodobné, že k nahlasovaniu trestných činov, ktoré tvoria veľkú časť množiny trestných činov, ktorých nahlasovanie je odmeňované,  nedôjde. Napríklad za marenie výkonu úradného rozhodnutia podľa § 348 Trestného zákona bolo v roku 2012 odsúdených 2 476 ľudí, avšak veľká časť týchto ľudí boli prípady, keď napríklad odsúdení páchatelia nenastúpili na výkon trestu, alebo iné prípady nesúvisiace s korupciou. Preto je toto číslo podstatne nadhodnotené a predstavuje maximálnu čiastku, ktorá by bola vynaložená na paušálne odmeny. Z faktografických údajov vyplýva silný argument pre prijatie zákona o bojovníkoch proti korupcii, a to malý rozdiel medzi počtom obžalovaných a odsúdených. Na základe tohto údaju je možné tvrdiť, že viazanie podielovej odmeny na moment obžaloby je opodstatnené a pri drvivej väčšine prípadov v Slovenskej republike je obvinený napokon aj odsúdený. Vzhľadom na to, že neexistujú faktografické údaje o uchránenom majetku, je bezpredmetné sa vyjadrovať k potencionálnym nákladom na podielovú odmenu.</w:t>
      </w:r>
    </w:p>
    <w:p w:rsidR="007C28BF" w:rsidRPr="00333D5E" w:rsidP="007C28BF">
      <w:pPr>
        <w:bidi w:val="0"/>
        <w:spacing w:after="0" w:line="240" w:lineRule="auto"/>
        <w:contextualSpacing w:val="0"/>
        <w:jc w:val="both"/>
        <w:rPr>
          <w:rFonts w:eastAsia="Times New Roman"/>
          <w:i/>
          <w:color w:val="000000"/>
          <w:sz w:val="22"/>
          <w:lang w:eastAsia="sk-SK"/>
        </w:rPr>
      </w:pPr>
    </w:p>
    <w:tbl>
      <w:tblPr>
        <w:tblStyle w:val="TableNormal"/>
        <w:tblW w:w="0" w:type="auto"/>
        <w:tblLayout w:type="fixed"/>
        <w:tblCellMar>
          <w:top w:w="0" w:type="dxa"/>
          <w:left w:w="30" w:type="dxa"/>
          <w:bottom w:w="0" w:type="dxa"/>
          <w:right w:w="30" w:type="dxa"/>
        </w:tblCellMar>
      </w:tblPr>
      <w:tblGrid>
        <w:gridCol w:w="3029"/>
        <w:gridCol w:w="2035"/>
        <w:gridCol w:w="2004"/>
      </w:tblGrid>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ind w:right="-292"/>
              <w:contextualSpacing w:val="0"/>
              <w:rPr>
                <w:rFonts w:eastAsia="Times New Roman"/>
                <w:b/>
                <w:color w:val="000000"/>
                <w:sz w:val="22"/>
                <w:lang w:val="cs-CZ" w:eastAsia="cs-CZ"/>
              </w:rPr>
            </w:pPr>
            <w:r w:rsidRPr="00333D5E">
              <w:rPr>
                <w:rFonts w:eastAsia="Times New Roman"/>
                <w:b/>
                <w:color w:val="000000"/>
                <w:sz w:val="22"/>
                <w:lang w:val="cs-CZ" w:eastAsia="cs-CZ"/>
              </w:rPr>
              <w:t>trestný čin</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b/>
                <w:color w:val="000000"/>
                <w:sz w:val="22"/>
                <w:lang w:val="cs-CZ" w:eastAsia="cs-CZ"/>
              </w:rPr>
            </w:pPr>
            <w:r w:rsidRPr="00333D5E">
              <w:rPr>
                <w:rFonts w:eastAsia="Times New Roman"/>
                <w:b/>
                <w:color w:val="000000"/>
                <w:sz w:val="22"/>
                <w:lang w:val="cs-CZ" w:eastAsia="cs-CZ"/>
              </w:rPr>
              <w:t>počet obžalovaných</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b/>
                <w:color w:val="000000"/>
                <w:sz w:val="22"/>
                <w:lang w:val="cs-CZ" w:eastAsia="cs-CZ"/>
              </w:rPr>
            </w:pPr>
            <w:r w:rsidRPr="00333D5E">
              <w:rPr>
                <w:rFonts w:eastAsia="Times New Roman"/>
                <w:b/>
                <w:color w:val="000000"/>
                <w:sz w:val="22"/>
                <w:lang w:val="cs-CZ" w:eastAsia="cs-CZ"/>
              </w:rPr>
              <w:t>počet odsúdených</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212 Krádež</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10 153</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10 154</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213 Sprenevera</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666</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707</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221 Podvod</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1327</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1262</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222 Úverový podvod</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1340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1547</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223 Poisťovací podvod</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14</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22</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224 Kapitálový podvod</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225 Subvenčný podvod</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44</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54</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226 Neoprávnené obohatenie</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3</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227 Podvodný úpadok</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228 Zavinený úpadok</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494"/>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237 Porušovanie povinnosti</w:t>
            </w:r>
          </w:p>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pri správe cudzieho majetku</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18</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4</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238</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239 Poškodzovanie veriteľa</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32</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19</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240 Zvýhodňovanie veriteľa</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17</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6</w:t>
            </w:r>
          </w:p>
        </w:tc>
      </w:tr>
      <w:tr>
        <w:tblPrEx>
          <w:tblW w:w="0" w:type="auto"/>
          <w:tblLayout w:type="fixed"/>
          <w:tblCellMar>
            <w:top w:w="0" w:type="dxa"/>
            <w:left w:w="30" w:type="dxa"/>
            <w:bottom w:w="0" w:type="dxa"/>
            <w:right w:w="30" w:type="dxa"/>
          </w:tblCellMar>
        </w:tblPrEx>
        <w:trPr>
          <w:trHeight w:val="742"/>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241 Machinácie v súvislosti s konkurzným a vyrovnacím konaním</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494"/>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242 Marenie konkurzného</w:t>
            </w:r>
          </w:p>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alebo vyrovnacieho konania</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243</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494"/>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254 Porušovanie predpisov o obehu tovaru v styku s cudzinou</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989"/>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255 Porušovanie predpisov o nakladaní</w:t>
            </w:r>
          </w:p>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s kontrolovaným tovarom a technológiami</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256</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257</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494"/>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258 Ohrozenie devízového hospodárstva</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742"/>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259 Skresľovanie údajov hospodárskej</w:t>
            </w:r>
          </w:p>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a obchodnej evidencie</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34</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39</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260</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742"/>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261 Poškodzovanie finančných záujmov Európskych spoločenstiev</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262</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263</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989"/>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264 Ohrozenie obchodného, bankového, poštového, telekomunikačného a daňového tajomstva</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494"/>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265 Zneužívanie informácií v obchodnom styku</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w:t>
            </w:r>
          </w:p>
        </w:tc>
      </w:tr>
      <w:tr>
        <w:tblPrEx>
          <w:tblW w:w="0" w:type="auto"/>
          <w:tblLayout w:type="fixed"/>
          <w:tblCellMar>
            <w:top w:w="0" w:type="dxa"/>
            <w:left w:w="30" w:type="dxa"/>
            <w:bottom w:w="0" w:type="dxa"/>
            <w:right w:w="30" w:type="dxa"/>
          </w:tblCellMar>
        </w:tblPrEx>
        <w:trPr>
          <w:trHeight w:val="494"/>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266 Machinácie pri verejnom</w:t>
            </w:r>
          </w:p>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obstarávaní a verejnej dražbe</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267</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268</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277</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170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113</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278</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74</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87</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326</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70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33</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327</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8</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3</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342</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344</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348</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2 093</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2 476</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349</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r>
        <w:tblPrEx>
          <w:tblW w:w="0" w:type="auto"/>
          <w:tblLayout w:type="fixed"/>
          <w:tblCellMar>
            <w:top w:w="0" w:type="dxa"/>
            <w:left w:w="30" w:type="dxa"/>
            <w:bottom w:w="0" w:type="dxa"/>
            <w:right w:w="30" w:type="dxa"/>
          </w:tblCellMar>
        </w:tblPrEx>
        <w:trPr>
          <w:trHeight w:val="247"/>
        </w:trPr>
        <w:tc>
          <w:tcPr>
            <w:tcW w:w="3029"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rPr>
                <w:rFonts w:eastAsia="Times New Roman"/>
                <w:color w:val="000000"/>
                <w:sz w:val="22"/>
                <w:lang w:val="cs-CZ" w:eastAsia="cs-CZ"/>
              </w:rPr>
            </w:pPr>
            <w:r w:rsidRPr="00333D5E">
              <w:rPr>
                <w:rFonts w:eastAsia="Times New Roman"/>
                <w:color w:val="000000"/>
                <w:sz w:val="22"/>
                <w:lang w:val="cs-CZ" w:eastAsia="cs-CZ"/>
              </w:rPr>
              <w:t>§ 350</w:t>
            </w:r>
          </w:p>
        </w:tc>
        <w:tc>
          <w:tcPr>
            <w:tcW w:w="2035"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c>
          <w:tcPr>
            <w:tcW w:w="2004" w:type="dxa"/>
            <w:tcBorders>
              <w:top w:val="none" w:sz="0" w:space="0" w:color="auto"/>
              <w:left w:val="none" w:sz="0" w:space="0" w:color="auto"/>
              <w:bottom w:val="none" w:sz="0" w:space="0" w:color="auto"/>
              <w:right w:val="none" w:sz="0" w:space="0" w:color="auto"/>
            </w:tcBorders>
            <w:textDirection w:val="lrTb"/>
            <w:vAlign w:val="top"/>
          </w:tcPr>
          <w:p w:rsidR="007C28BF" w:rsidRPr="00333D5E" w:rsidP="00712A63">
            <w:pPr>
              <w:bidi w:val="0"/>
              <w:spacing w:after="0" w:line="240" w:lineRule="auto"/>
              <w:contextualSpacing w:val="0"/>
              <w:jc w:val="right"/>
              <w:rPr>
                <w:rFonts w:eastAsia="Times New Roman"/>
                <w:color w:val="000000"/>
                <w:sz w:val="22"/>
                <w:lang w:val="cs-CZ" w:eastAsia="cs-CZ"/>
              </w:rPr>
            </w:pPr>
            <w:r w:rsidRPr="00333D5E">
              <w:rPr>
                <w:rFonts w:eastAsia="Times New Roman"/>
                <w:color w:val="000000"/>
                <w:sz w:val="22"/>
                <w:lang w:val="cs-CZ" w:eastAsia="cs-CZ"/>
              </w:rPr>
              <w:t>0</w:t>
            </w:r>
          </w:p>
        </w:tc>
      </w:tr>
    </w:tbl>
    <w:p w:rsidR="007C28BF" w:rsidRPr="00333D5E" w:rsidP="007C28BF">
      <w:pPr>
        <w:bidi w:val="0"/>
        <w:spacing w:after="0" w:line="240" w:lineRule="auto"/>
        <w:contextualSpacing w:val="0"/>
        <w:jc w:val="both"/>
        <w:rPr>
          <w:rFonts w:eastAsia="Times New Roman"/>
          <w:i/>
          <w:color w:val="000000"/>
          <w:sz w:val="22"/>
          <w:szCs w:val="20"/>
          <w:lang w:eastAsia="sk-SK"/>
        </w:rPr>
      </w:pPr>
    </w:p>
    <w:p w:rsidR="007C28BF" w:rsidRPr="00333D5E" w:rsidP="007C28BF">
      <w:pPr>
        <w:bidi w:val="0"/>
        <w:spacing w:after="0" w:line="240" w:lineRule="auto"/>
        <w:contextualSpacing w:val="0"/>
        <w:jc w:val="both"/>
        <w:rPr>
          <w:rFonts w:eastAsia="Times New Roman"/>
          <w:i/>
          <w:color w:val="000000"/>
          <w:sz w:val="22"/>
          <w:szCs w:val="20"/>
          <w:lang w:eastAsia="sk-SK"/>
        </w:rPr>
      </w:pPr>
      <w:r w:rsidRPr="00333D5E">
        <w:rPr>
          <w:rFonts w:eastAsia="Times New Roman"/>
          <w:i/>
          <w:color w:val="000000"/>
          <w:sz w:val="22"/>
          <w:szCs w:val="20"/>
          <w:lang w:eastAsia="sk-SK"/>
        </w:rPr>
        <w:t>Zdroj: Generálna prokuratúra Slovenskej republiky</w:t>
      </w:r>
    </w:p>
    <w:p w:rsidR="007C28BF" w:rsidRPr="00333D5E" w:rsidP="007C28BF">
      <w:pPr>
        <w:bidi w:val="0"/>
        <w:spacing w:after="0" w:line="240" w:lineRule="auto"/>
        <w:contextualSpacing w:val="0"/>
        <w:jc w:val="both"/>
        <w:rPr>
          <w:rFonts w:eastAsia="Times New Roman"/>
          <w:i/>
          <w:color w:val="000000"/>
          <w:sz w:val="22"/>
          <w:szCs w:val="20"/>
          <w:lang w:eastAsia="sk-SK"/>
        </w:rPr>
      </w:pPr>
    </w:p>
    <w:p w:rsidR="007C28BF" w:rsidRPr="00333D5E" w:rsidP="007C28BF">
      <w:pPr>
        <w:bidi w:val="0"/>
        <w:spacing w:after="0" w:line="240" w:lineRule="auto"/>
        <w:contextualSpacing w:val="0"/>
        <w:jc w:val="both"/>
        <w:rPr>
          <w:rFonts w:eastAsia="Times New Roman"/>
          <w:i/>
          <w:color w:val="000000"/>
          <w:sz w:val="22"/>
          <w:szCs w:val="20"/>
          <w:u w:val="single"/>
          <w:lang w:eastAsia="sk-SK"/>
        </w:rPr>
      </w:pPr>
    </w:p>
    <w:p w:rsidR="007C28BF" w:rsidRPr="00333D5E" w:rsidP="007C28BF">
      <w:pPr>
        <w:bidi w:val="0"/>
        <w:spacing w:after="0" w:line="240" w:lineRule="auto"/>
        <w:contextualSpacing w:val="0"/>
        <w:jc w:val="both"/>
        <w:rPr>
          <w:rFonts w:eastAsia="Times New Roman"/>
          <w:i/>
          <w:sz w:val="22"/>
          <w:szCs w:val="20"/>
          <w:u w:val="single"/>
          <w:lang w:eastAsia="sk-SK"/>
        </w:rPr>
      </w:pPr>
      <w:r w:rsidRPr="00333D5E">
        <w:rPr>
          <w:rFonts w:eastAsia="Times New Roman"/>
          <w:i/>
          <w:color w:val="000000"/>
          <w:sz w:val="22"/>
          <w:szCs w:val="20"/>
          <w:u w:val="single"/>
          <w:lang w:eastAsia="sk-SK"/>
        </w:rPr>
        <w:t xml:space="preserve">Vplyvy na podnikateľské prostredie </w:t>
      </w:r>
    </w:p>
    <w:p w:rsidR="007C28BF" w:rsidRPr="00333D5E" w:rsidP="007C28BF">
      <w:pPr>
        <w:bidi w:val="0"/>
        <w:spacing w:after="0" w:line="240" w:lineRule="auto"/>
        <w:contextualSpacing w:val="0"/>
        <w:jc w:val="both"/>
        <w:rPr>
          <w:rFonts w:eastAsia="Times New Roman"/>
          <w:sz w:val="22"/>
          <w:szCs w:val="20"/>
          <w:lang w:eastAsia="sk-SK"/>
        </w:rPr>
      </w:pPr>
    </w:p>
    <w:p w:rsidR="007C28BF" w:rsidRPr="00333D5E" w:rsidP="007C28BF">
      <w:pPr>
        <w:bidi w:val="0"/>
        <w:spacing w:after="0" w:line="240" w:lineRule="auto"/>
        <w:contextualSpacing w:val="0"/>
        <w:jc w:val="both"/>
        <w:rPr>
          <w:rFonts w:eastAsia="Times New Roman"/>
          <w:i/>
          <w:sz w:val="22"/>
          <w:szCs w:val="20"/>
          <w:lang w:eastAsia="sk-SK"/>
        </w:rPr>
      </w:pPr>
      <w:r w:rsidRPr="00333D5E">
        <w:rPr>
          <w:rFonts w:eastAsia="Times New Roman"/>
          <w:i/>
          <w:sz w:val="22"/>
          <w:szCs w:val="20"/>
          <w:lang w:eastAsia="sk-SK"/>
        </w:rPr>
        <w:t xml:space="preserve">Návrh zákona o bojovníkoch proti korupcii predpokladá negatívny vplyv na podnikateľské prostredie. Vzhľadom na nutné poskytnutie ochrany pre bojovníkov proti korupcii dochádza k zvýšeniu regulačného zaťaženia, a to udeľovaním ochrany podľa § 7 až 10 zákona o bojovníkoch proti korupcii a podľa § 7b zákona č. 125/2006 Z. z. o inšpekcii práce a o zmene a doplnení zákona č. 82/2005 Z. z. o nelegálnej práci a nelegálnom zamestnávaní a o zmene a doplnení niektorých zákonov. K negatívnym vplyvom na podnikateľské prostredie možno zaradiť povinnosť vypracovať interné služobné predpisy podľa podmienok stanovených v zákone o bojovníkoch proti korupcii, zvýšenie administratívneho zaťaženia zamestnávateľa, keď sa stane monitorovaným, a obmedzenie  dispozitívnosti s pracovnoprávnymi úkonmi. Na druhej strane možno uviesť, že vyvažujúcim pozitívnym  vplyvom na podnikateľské prostredie bude zvýšenie čistoty a inkoruptibility podnikateľského prostredie následkom nahlasovania protispoločenskej činnosti a korupčných trestných činov. </w:t>
      </w:r>
    </w:p>
    <w:p w:rsidR="007C28BF" w:rsidRPr="00333D5E" w:rsidP="007C28BF">
      <w:pPr>
        <w:bidi w:val="0"/>
        <w:spacing w:after="0" w:line="240" w:lineRule="auto"/>
        <w:contextualSpacing w:val="0"/>
        <w:jc w:val="both"/>
        <w:rPr>
          <w:rFonts w:eastAsia="Times New Roman"/>
          <w:i/>
          <w:sz w:val="22"/>
          <w:szCs w:val="20"/>
          <w:lang w:eastAsia="sk-SK"/>
        </w:rPr>
      </w:pPr>
    </w:p>
    <w:p w:rsidR="007C28BF" w:rsidRPr="00333D5E" w:rsidP="007C28BF">
      <w:pPr>
        <w:bidi w:val="0"/>
        <w:spacing w:after="0" w:line="240" w:lineRule="auto"/>
        <w:contextualSpacing w:val="0"/>
        <w:jc w:val="both"/>
        <w:rPr>
          <w:rFonts w:eastAsia="Times New Roman"/>
          <w:sz w:val="22"/>
          <w:szCs w:val="20"/>
          <w:lang w:eastAsia="sk-SK"/>
        </w:rPr>
      </w:pPr>
    </w:p>
    <w:p w:rsidR="007C28BF" w:rsidRPr="00333D5E" w:rsidP="007C28BF">
      <w:pPr>
        <w:bidi w:val="0"/>
        <w:spacing w:after="0" w:line="240" w:lineRule="auto"/>
        <w:contextualSpacing w:val="0"/>
        <w:jc w:val="both"/>
        <w:rPr>
          <w:rFonts w:eastAsia="Times New Roman"/>
          <w:sz w:val="22"/>
          <w:szCs w:val="20"/>
          <w:lang w:eastAsia="sk-SK"/>
        </w:rPr>
      </w:pPr>
      <w:r w:rsidRPr="00333D5E">
        <w:rPr>
          <w:rFonts w:eastAsia="Times New Roman"/>
          <w:b/>
          <w:color w:val="000000"/>
          <w:sz w:val="22"/>
          <w:szCs w:val="20"/>
          <w:lang w:eastAsia="sk-SK"/>
        </w:rPr>
        <w:t>A.4. Alternatívne riešenia</w:t>
      </w:r>
    </w:p>
    <w:p w:rsidR="007C28BF" w:rsidRPr="00333D5E" w:rsidP="007C28BF">
      <w:pPr>
        <w:bidi w:val="0"/>
        <w:spacing w:after="0" w:line="240" w:lineRule="auto"/>
        <w:contextualSpacing w:val="0"/>
        <w:jc w:val="both"/>
        <w:rPr>
          <w:rFonts w:eastAsia="Times New Roman"/>
          <w:sz w:val="22"/>
          <w:szCs w:val="20"/>
          <w:lang w:eastAsia="sk-SK"/>
        </w:rPr>
      </w:pPr>
      <w:r w:rsidRPr="00333D5E">
        <w:rPr>
          <w:rFonts w:eastAsia="Times New Roman"/>
          <w:color w:val="000000"/>
          <w:sz w:val="22"/>
          <w:szCs w:val="20"/>
          <w:lang w:eastAsia="sk-SK"/>
        </w:rPr>
        <w:t> </w:t>
      </w:r>
    </w:p>
    <w:p w:rsidR="007C28BF" w:rsidRPr="00333D5E" w:rsidP="007C28BF">
      <w:pPr>
        <w:bidi w:val="0"/>
        <w:spacing w:after="0" w:line="240" w:lineRule="auto"/>
        <w:contextualSpacing w:val="0"/>
        <w:jc w:val="both"/>
        <w:rPr>
          <w:rFonts w:eastAsia="Times New Roman"/>
          <w:sz w:val="22"/>
          <w:szCs w:val="20"/>
          <w:lang w:eastAsia="sk-SK"/>
        </w:rPr>
      </w:pPr>
      <w:r w:rsidRPr="00333D5E">
        <w:rPr>
          <w:rFonts w:eastAsia="Times New Roman"/>
          <w:i/>
          <w:color w:val="000000"/>
          <w:sz w:val="22"/>
          <w:szCs w:val="20"/>
          <w:lang w:eastAsia="sk-SK"/>
        </w:rPr>
        <w:t>bezpredmetné</w:t>
      </w:r>
    </w:p>
    <w:p w:rsidR="007C28BF" w:rsidRPr="00333D5E" w:rsidP="007C28BF">
      <w:pPr>
        <w:bidi w:val="0"/>
        <w:spacing w:after="0" w:line="240" w:lineRule="auto"/>
        <w:contextualSpacing w:val="0"/>
        <w:jc w:val="both"/>
        <w:rPr>
          <w:rFonts w:eastAsia="Times New Roman"/>
          <w:sz w:val="22"/>
          <w:szCs w:val="20"/>
          <w:lang w:eastAsia="sk-SK"/>
        </w:rPr>
      </w:pPr>
      <w:r w:rsidRPr="00333D5E">
        <w:rPr>
          <w:rFonts w:eastAsia="Times New Roman"/>
          <w:b/>
          <w:color w:val="000000"/>
          <w:sz w:val="22"/>
          <w:szCs w:val="20"/>
          <w:lang w:eastAsia="sk-SK"/>
        </w:rPr>
        <w:t> </w:t>
      </w:r>
    </w:p>
    <w:p w:rsidR="007C28BF" w:rsidRPr="00333D5E" w:rsidP="007C28BF">
      <w:pPr>
        <w:bidi w:val="0"/>
        <w:spacing w:after="0" w:line="240" w:lineRule="auto"/>
        <w:contextualSpacing w:val="0"/>
        <w:jc w:val="both"/>
        <w:rPr>
          <w:rFonts w:eastAsia="Times New Roman"/>
          <w:sz w:val="22"/>
          <w:szCs w:val="20"/>
          <w:lang w:eastAsia="sk-SK"/>
        </w:rPr>
      </w:pPr>
      <w:r w:rsidRPr="00333D5E">
        <w:rPr>
          <w:rFonts w:eastAsia="Times New Roman"/>
          <w:b/>
          <w:color w:val="000000"/>
          <w:sz w:val="22"/>
          <w:szCs w:val="20"/>
          <w:lang w:eastAsia="sk-SK"/>
        </w:rPr>
        <w:t>A.5. Stanovisko gestorov</w:t>
      </w:r>
    </w:p>
    <w:p w:rsidR="007C28BF" w:rsidRPr="00333D5E" w:rsidP="007C28BF">
      <w:pPr>
        <w:bidi w:val="0"/>
        <w:spacing w:after="0" w:line="240" w:lineRule="auto"/>
        <w:contextualSpacing w:val="0"/>
        <w:jc w:val="both"/>
        <w:rPr>
          <w:rFonts w:eastAsia="Times New Roman"/>
          <w:sz w:val="22"/>
          <w:szCs w:val="20"/>
          <w:lang w:eastAsia="sk-SK"/>
        </w:rPr>
      </w:pPr>
      <w:r w:rsidRPr="00333D5E">
        <w:rPr>
          <w:rFonts w:eastAsia="Times New Roman"/>
          <w:b/>
          <w:sz w:val="22"/>
          <w:szCs w:val="20"/>
          <w:lang w:eastAsia="sk-SK"/>
        </w:rPr>
        <w:t> </w:t>
      </w:r>
    </w:p>
    <w:p w:rsidR="007C28BF" w:rsidRPr="00CE5545" w:rsidP="007C28BF">
      <w:pPr>
        <w:bidi w:val="0"/>
        <w:spacing w:after="0" w:line="240" w:lineRule="auto"/>
        <w:contextualSpacing w:val="0"/>
        <w:jc w:val="both"/>
        <w:rPr>
          <w:rFonts w:eastAsia="Times New Roman"/>
          <w:i/>
          <w:color w:val="000000"/>
          <w:sz w:val="22"/>
          <w:szCs w:val="20"/>
          <w:lang w:eastAsia="sk-SK"/>
        </w:rPr>
      </w:pPr>
      <w:r w:rsidRPr="00333D5E">
        <w:rPr>
          <w:rFonts w:eastAsia="Times New Roman"/>
          <w:i/>
          <w:color w:val="000000"/>
          <w:sz w:val="22"/>
          <w:szCs w:val="20"/>
          <w:lang w:eastAsia="sk-SK"/>
        </w:rPr>
        <w:t>Návrh zákona bol zaslaný na vyjadrenie Ministerstvu financií SR a stanovisko tohto ministerstva tvorí súčasť predkladaného materiálu.</w:t>
      </w:r>
    </w:p>
    <w:p w:rsidR="00653DA2" w:rsidRPr="00DD7E93" w:rsidP="007C28BF">
      <w:pPr>
        <w:bidi w:val="0"/>
        <w:spacing w:after="0" w:line="240" w:lineRule="auto"/>
        <w:contextualSpacing w:val="0"/>
        <w:jc w:val="both"/>
        <w:rPr>
          <w:b/>
          <w:bCs/>
          <w:sz w:val="22"/>
        </w:rPr>
      </w:pPr>
      <w:r w:rsidRPr="00CE5545" w:rsidR="007C28BF">
        <w:rPr>
          <w:rFonts w:eastAsia="Times New Roman"/>
          <w:i/>
          <w:color w:val="000000"/>
          <w:sz w:val="22"/>
          <w:szCs w:val="20"/>
          <w:lang w:eastAsia="sk-SK"/>
        </w:rPr>
        <w:br w:type="page"/>
      </w:r>
      <w:r w:rsidRPr="00DD7E93" w:rsidR="002603DE">
        <w:rPr>
          <w:rFonts w:hint="default"/>
          <w:b/>
          <w:bCs/>
          <w:sz w:val="22"/>
        </w:rPr>
        <w:t>B. Osobitná</w:t>
      </w:r>
      <w:r w:rsidRPr="00DD7E93" w:rsidR="002603DE">
        <w:rPr>
          <w:rFonts w:hint="default"/>
          <w:b/>
          <w:bCs/>
          <w:sz w:val="22"/>
        </w:rPr>
        <w:t xml:space="preserve"> č</w:t>
      </w:r>
      <w:r w:rsidRPr="00DD7E93" w:rsidR="002603DE">
        <w:rPr>
          <w:rFonts w:hint="default"/>
          <w:b/>
          <w:bCs/>
          <w:sz w:val="22"/>
        </w:rPr>
        <w:t>asť</w:t>
      </w:r>
    </w:p>
    <w:p w:rsidR="002603DE" w:rsidRPr="00DD7E93" w:rsidP="00DD7E93">
      <w:pPr>
        <w:bidi w:val="0"/>
        <w:spacing w:line="240" w:lineRule="auto"/>
        <w:rPr>
          <w:b/>
          <w:bCs/>
          <w:sz w:val="22"/>
        </w:rPr>
      </w:pPr>
    </w:p>
    <w:p w:rsidR="00DD7E93" w:rsidP="00DD7E93">
      <w:pPr>
        <w:bidi w:val="0"/>
        <w:spacing w:line="240" w:lineRule="auto"/>
        <w:rPr>
          <w:b/>
          <w:sz w:val="22"/>
        </w:rPr>
      </w:pPr>
    </w:p>
    <w:p w:rsidR="00431ACA" w:rsidRPr="00DD7E93" w:rsidP="00DD7E93">
      <w:pPr>
        <w:bidi w:val="0"/>
        <w:spacing w:line="240" w:lineRule="auto"/>
        <w:rPr>
          <w:b/>
          <w:sz w:val="22"/>
        </w:rPr>
      </w:pPr>
      <w:r w:rsidRPr="00DD7E93" w:rsidR="003C5B40">
        <w:rPr>
          <w:b/>
          <w:sz w:val="22"/>
        </w:rPr>
        <w:t>K </w:t>
      </w:r>
      <w:r w:rsidRPr="00DD7E93" w:rsidR="003C5B40">
        <w:rPr>
          <w:rFonts w:hint="default"/>
          <w:b/>
          <w:sz w:val="22"/>
        </w:rPr>
        <w:t>Č</w:t>
      </w:r>
      <w:r w:rsidRPr="00DD7E93" w:rsidR="003C5B40">
        <w:rPr>
          <w:rFonts w:hint="default"/>
          <w:b/>
          <w:sz w:val="22"/>
        </w:rPr>
        <w:t>l. I</w:t>
      </w:r>
    </w:p>
    <w:p w:rsidR="00DF3B60" w:rsidRPr="00DD7E93" w:rsidP="00DD7E93">
      <w:pPr>
        <w:bidi w:val="0"/>
        <w:spacing w:line="240" w:lineRule="auto"/>
        <w:jc w:val="both"/>
        <w:rPr>
          <w:color w:val="000000"/>
          <w:sz w:val="22"/>
          <w:u w:val="single"/>
        </w:rPr>
      </w:pPr>
    </w:p>
    <w:p w:rsidR="00667177" w:rsidRPr="00DD7E93" w:rsidP="00DD7E93">
      <w:pPr>
        <w:autoSpaceDE w:val="0"/>
        <w:autoSpaceDN w:val="0"/>
        <w:bidi w:val="0"/>
        <w:spacing w:after="0" w:line="240" w:lineRule="auto"/>
        <w:contextualSpacing w:val="0"/>
        <w:jc w:val="both"/>
        <w:rPr>
          <w:rFonts w:eastAsia="Times New Roman"/>
          <w:sz w:val="22"/>
          <w:u w:val="single"/>
          <w:lang w:eastAsia="sk-SK"/>
        </w:rPr>
      </w:pPr>
      <w:r w:rsidRPr="00DD7E93">
        <w:rPr>
          <w:rFonts w:eastAsia="Times New Roman"/>
          <w:sz w:val="22"/>
          <w:u w:val="single"/>
          <w:lang w:eastAsia="sk-SK"/>
        </w:rPr>
        <w:t>K § 1</w:t>
      </w:r>
    </w:p>
    <w:p w:rsidR="00DD7E93" w:rsidP="00DD7E93">
      <w:pPr>
        <w:bidi w:val="0"/>
        <w:spacing w:after="120" w:line="240" w:lineRule="auto"/>
        <w:jc w:val="both"/>
        <w:rPr>
          <w:rFonts w:eastAsia="Times New Roman"/>
          <w:sz w:val="22"/>
          <w:lang w:eastAsia="sk-SK"/>
        </w:rPr>
      </w:pPr>
    </w:p>
    <w:p w:rsidR="00DD7E93" w:rsidP="00DD7E93">
      <w:pPr>
        <w:bidi w:val="0"/>
        <w:spacing w:after="120" w:line="240" w:lineRule="auto"/>
        <w:ind w:firstLine="708"/>
        <w:jc w:val="both"/>
        <w:rPr>
          <w:rFonts w:eastAsia="Times New Roman"/>
          <w:sz w:val="22"/>
          <w:lang w:eastAsia="sk-SK"/>
        </w:rPr>
      </w:pPr>
      <w:r w:rsidRPr="00DD7E93" w:rsidR="00667177">
        <w:rPr>
          <w:rFonts w:eastAsia="Times New Roman"/>
          <w:sz w:val="22"/>
          <w:lang w:eastAsia="sk-SK"/>
        </w:rPr>
        <w:t>Korupcia, ktorej synonymom je v bežnej hovorovej reči úplatkárstvo, je z legálno-teoretického hľadiska definovateľná ako protiprávne konanie smerujúce k získaniu nenáležitých výhod prostredníctvom ovplyvňovania osoby nachádzajúcej sa v pozícii, ktorá fakticky umožňuje poskytnutie žiadanej výhody za predpokladu porušenia povinnosti, ktorú má daná osoba v súvislosti s výkonom jej funkcie.  Spôsoby ovplyvňovania, rovnako ako porušenie povinnosti je nutné chápať extenzívne – ovplyvňovaním je nielen klasické „podplácanie,“ ale aj prísľub akéhokoľvek iného benefitu osobe, ktorá svojím konaním resp. nekonaním poruší svoju povinnosť a koná v záujme druhej osoby, čoho kauzálnym následkom je vznik nenáležitej výhody. V zmysle súčasnej trestnoprávnej úpravy sú pod pojem korupcia subsumované rôzne druhy konania – prijímanie úplatku, podplácanie, nepriam</w:t>
      </w:r>
      <w:r>
        <w:rPr>
          <w:rFonts w:eastAsia="Times New Roman"/>
          <w:sz w:val="22"/>
          <w:lang w:eastAsia="sk-SK"/>
        </w:rPr>
        <w:t>a korupcia a volebná korupcia.</w:t>
      </w:r>
    </w:p>
    <w:p w:rsidR="00DD7E93" w:rsidP="00DD7E93">
      <w:pPr>
        <w:bidi w:val="0"/>
        <w:spacing w:after="120" w:line="240" w:lineRule="auto"/>
        <w:ind w:firstLine="708"/>
        <w:jc w:val="both"/>
        <w:rPr>
          <w:rFonts w:eastAsia="Times New Roman"/>
          <w:sz w:val="22"/>
          <w:lang w:eastAsia="sk-SK"/>
        </w:rPr>
      </w:pPr>
    </w:p>
    <w:p w:rsidR="00906DB1" w:rsidP="00906DB1">
      <w:pPr>
        <w:bidi w:val="0"/>
        <w:spacing w:after="120" w:line="240" w:lineRule="auto"/>
        <w:ind w:firstLine="708"/>
        <w:jc w:val="both"/>
        <w:rPr>
          <w:rFonts w:eastAsia="Times New Roman"/>
          <w:sz w:val="22"/>
          <w:lang w:eastAsia="sk-SK"/>
        </w:rPr>
      </w:pPr>
      <w:r w:rsidRPr="00906DB1" w:rsidR="00667177">
        <w:rPr>
          <w:rFonts w:eastAsia="Times New Roman"/>
          <w:b/>
          <w:sz w:val="22"/>
          <w:lang w:eastAsia="sk-SK"/>
        </w:rPr>
        <w:t>Korupcia je bezpochyby vnímaná ako negatívny spoločenský jav, ktorého eliminácia je stanovená ako priorita nielen na vnútroštátnej, ale aj na medzinárodnej úrovni.</w:t>
      </w:r>
      <w:r w:rsidRPr="00DD7E93" w:rsidR="00667177">
        <w:rPr>
          <w:rFonts w:eastAsia="Times New Roman"/>
          <w:sz w:val="22"/>
          <w:lang w:eastAsia="sk-SK"/>
        </w:rPr>
        <w:t xml:space="preserve"> Dôkazom tohto tvrdenia je nielen existujúca slovenská trestnoprávna legislatíva, ale aj viacero relevantných medzinárodných iniciatív a dokumentov, ktorých je Slovenská republika signatárom - medzi</w:t>
      </w:r>
      <w:r>
        <w:rPr>
          <w:rFonts w:eastAsia="Times New Roman"/>
          <w:sz w:val="22"/>
          <w:lang w:eastAsia="sk-SK"/>
        </w:rPr>
        <w:t xml:space="preserve"> najdôležitejšie z nich patria </w:t>
      </w:r>
      <w:r w:rsidRPr="00DD7E93" w:rsidR="00667177">
        <w:rPr>
          <w:rFonts w:eastAsia="Times New Roman"/>
          <w:sz w:val="22"/>
          <w:lang w:eastAsia="sk-SK"/>
        </w:rPr>
        <w:t>Dohovor Organizácie Spojených národov proti korupcii (New York 2003), Dohovor OECD o boji s podplácaním zahraničných verejných činiteľov v medzinárodných obchodných transakciách, Trestnoprávny dohovor Rady Európy o korupcii (Štrasburg, 1999), Občianskoprávny dohovor Rady Európy o korupcii (Štrasburg, 1999) (370/2003 Z. z.), Dohovor o boji proti korupcii týkajúcej sa činiteľov Európskych spoločenstiev alebo činiteľov členských štátov Európskej únie (Brusel, 1997) alebo Rezolúcia Res (97)24 o 20 riadiacich z</w:t>
      </w:r>
      <w:r>
        <w:rPr>
          <w:rFonts w:eastAsia="Times New Roman"/>
          <w:sz w:val="22"/>
          <w:lang w:eastAsia="sk-SK"/>
        </w:rPr>
        <w:t>ásadách pre boj proti korupcii.</w:t>
      </w:r>
    </w:p>
    <w:p w:rsidR="00906DB1" w:rsidP="00906DB1">
      <w:pPr>
        <w:bidi w:val="0"/>
        <w:spacing w:after="120" w:line="240" w:lineRule="auto"/>
        <w:ind w:firstLine="708"/>
        <w:jc w:val="both"/>
        <w:rPr>
          <w:rFonts w:eastAsia="Times New Roman"/>
          <w:sz w:val="22"/>
          <w:lang w:eastAsia="sk-SK"/>
        </w:rPr>
      </w:pPr>
    </w:p>
    <w:p w:rsidR="00906DB1" w:rsidP="00906DB1">
      <w:pPr>
        <w:bidi w:val="0"/>
        <w:spacing w:after="120" w:line="240" w:lineRule="auto"/>
        <w:ind w:firstLine="708"/>
        <w:jc w:val="both"/>
        <w:rPr>
          <w:rFonts w:eastAsia="Times New Roman"/>
          <w:sz w:val="22"/>
          <w:lang w:eastAsia="sk-SK"/>
        </w:rPr>
      </w:pPr>
      <w:r>
        <w:rPr>
          <w:rFonts w:eastAsia="Times New Roman"/>
          <w:sz w:val="22"/>
          <w:lang w:eastAsia="sk-SK"/>
        </w:rPr>
        <w:t xml:space="preserve">Dosiahnutie stavu, keď bude miera korupcie výrazne znížená alebo úplne odstránená, </w:t>
      </w:r>
      <w:r w:rsidRPr="00DD7E93" w:rsidR="00667177">
        <w:rPr>
          <w:rFonts w:eastAsia="Times New Roman"/>
          <w:sz w:val="22"/>
          <w:lang w:eastAsia="sk-SK"/>
        </w:rPr>
        <w:t>je možné efektívne docieliť predovšetkým komplexnými systémovými opatreniami, ktoré by mali mať charakter rovnako verejnoprávnych ako aj súkromnoprávnych metód regulácie. Medzi nástroje boja proti korupcii je preto potrebné zahrnúť nielen existujúcu trestn</w:t>
      </w:r>
      <w:r>
        <w:rPr>
          <w:rFonts w:eastAsia="Times New Roman"/>
          <w:sz w:val="22"/>
          <w:lang w:eastAsia="sk-SK"/>
        </w:rPr>
        <w:t xml:space="preserve">oprávnu úpravu, ale aj nástroje </w:t>
      </w:r>
      <w:r w:rsidRPr="00DD7E93" w:rsidR="00667177">
        <w:rPr>
          <w:rFonts w:eastAsia="Times New Roman"/>
          <w:sz w:val="22"/>
          <w:lang w:eastAsia="sk-SK"/>
        </w:rPr>
        <w:t>nerepresívnej povahy, ktoré budú mať predovšetkým preventívnu funkciu. Táto myšlienka je aj prvotnou ideou, ktorá determ</w:t>
      </w:r>
      <w:r>
        <w:rPr>
          <w:rFonts w:eastAsia="Times New Roman"/>
          <w:sz w:val="22"/>
          <w:lang w:eastAsia="sk-SK"/>
        </w:rPr>
        <w:t>inuje účel navrhovaného zákona.</w:t>
      </w:r>
    </w:p>
    <w:p w:rsidR="00906DB1" w:rsidP="00906DB1">
      <w:pPr>
        <w:bidi w:val="0"/>
        <w:spacing w:after="120" w:line="240" w:lineRule="auto"/>
        <w:ind w:firstLine="708"/>
        <w:jc w:val="both"/>
        <w:rPr>
          <w:rFonts w:eastAsia="Times New Roman"/>
          <w:sz w:val="22"/>
          <w:lang w:eastAsia="sk-SK"/>
        </w:rPr>
      </w:pPr>
    </w:p>
    <w:p w:rsidR="00906DB1" w:rsidRPr="00906DB1" w:rsidP="00906DB1">
      <w:pPr>
        <w:bidi w:val="0"/>
        <w:spacing w:after="120" w:line="240" w:lineRule="auto"/>
        <w:ind w:firstLine="708"/>
        <w:jc w:val="both"/>
        <w:rPr>
          <w:rFonts w:eastAsia="Times New Roman"/>
          <w:b/>
          <w:sz w:val="22"/>
          <w:lang w:eastAsia="sk-SK"/>
        </w:rPr>
      </w:pPr>
      <w:r w:rsidRPr="00906DB1" w:rsidR="00667177">
        <w:rPr>
          <w:rFonts w:eastAsia="Times New Roman"/>
          <w:b/>
          <w:sz w:val="22"/>
          <w:lang w:eastAsia="sk-SK"/>
        </w:rPr>
        <w:t>V rámci základných ustanovení predkladaného zákona je v úvodnom paragrafe vymedzený účel zákona v šiestich bodoch, ktoré sa heslovitým spôsobom dajú vyjadriť ako: pomoc, preven</w:t>
      </w:r>
      <w:r w:rsidRPr="00906DB1">
        <w:rPr>
          <w:rFonts w:eastAsia="Times New Roman"/>
          <w:b/>
          <w:sz w:val="22"/>
          <w:lang w:eastAsia="sk-SK"/>
        </w:rPr>
        <w:t xml:space="preserve">cia, ochrana, odmena, podpora, </w:t>
      </w:r>
      <w:r w:rsidRPr="00906DB1" w:rsidR="00667177">
        <w:rPr>
          <w:rFonts w:eastAsia="Times New Roman"/>
          <w:b/>
          <w:sz w:val="22"/>
          <w:lang w:eastAsia="sk-SK"/>
        </w:rPr>
        <w:t>vzdelávanie</w:t>
      </w:r>
      <w:r w:rsidRPr="00906DB1">
        <w:rPr>
          <w:rFonts w:eastAsia="Times New Roman"/>
          <w:b/>
          <w:sz w:val="22"/>
          <w:lang w:eastAsia="sk-SK"/>
        </w:rPr>
        <w:t>, právne povedomie a celospoločenská akceptácia.</w:t>
      </w:r>
    </w:p>
    <w:p w:rsidR="00906DB1" w:rsidP="00906DB1">
      <w:pPr>
        <w:bidi w:val="0"/>
        <w:spacing w:after="120" w:line="240" w:lineRule="auto"/>
        <w:ind w:firstLine="708"/>
        <w:jc w:val="both"/>
        <w:rPr>
          <w:rFonts w:eastAsia="Times New Roman"/>
          <w:sz w:val="22"/>
          <w:lang w:eastAsia="sk-SK"/>
        </w:rPr>
      </w:pPr>
    </w:p>
    <w:p w:rsidR="00906DB1" w:rsidP="00906DB1">
      <w:pPr>
        <w:bidi w:val="0"/>
        <w:spacing w:after="120" w:line="240" w:lineRule="auto"/>
        <w:ind w:firstLine="708"/>
        <w:jc w:val="both"/>
        <w:rPr>
          <w:rFonts w:eastAsia="Times New Roman"/>
          <w:sz w:val="22"/>
          <w:lang w:eastAsia="sk-SK"/>
        </w:rPr>
      </w:pPr>
      <w:r w:rsidRPr="00DD7E93" w:rsidR="00667177">
        <w:rPr>
          <w:rFonts w:eastAsia="Times New Roman"/>
          <w:sz w:val="22"/>
          <w:lang w:eastAsia="sk-SK"/>
        </w:rPr>
        <w:t>Pomocou sa myslí vytvorenie takého právneho rámca, ktoré nebude budovať prekážky pre oznamovateľa významných skutočností,</w:t>
      </w:r>
      <w:r>
        <w:rPr>
          <w:rFonts w:eastAsia="Times New Roman"/>
          <w:sz w:val="22"/>
          <w:lang w:eastAsia="sk-SK"/>
        </w:rPr>
        <w:t xml:space="preserve"> ale naopak mu bude nápomocný. </w:t>
      </w:r>
    </w:p>
    <w:p w:rsidR="00906DB1" w:rsidP="00906DB1">
      <w:pPr>
        <w:bidi w:val="0"/>
        <w:spacing w:after="120" w:line="240" w:lineRule="auto"/>
        <w:ind w:firstLine="708"/>
        <w:jc w:val="both"/>
        <w:rPr>
          <w:rFonts w:eastAsia="Times New Roman"/>
          <w:sz w:val="22"/>
          <w:lang w:eastAsia="sk-SK"/>
        </w:rPr>
      </w:pPr>
    </w:p>
    <w:p w:rsidR="00906DB1" w:rsidP="00906DB1">
      <w:pPr>
        <w:bidi w:val="0"/>
        <w:spacing w:after="120" w:line="240" w:lineRule="auto"/>
        <w:ind w:firstLine="708"/>
        <w:jc w:val="both"/>
        <w:rPr>
          <w:rFonts w:eastAsia="Times New Roman"/>
          <w:sz w:val="22"/>
          <w:lang w:eastAsia="sk-SK"/>
        </w:rPr>
      </w:pPr>
      <w:r w:rsidRPr="00DD7E93" w:rsidR="00667177">
        <w:rPr>
          <w:rFonts w:eastAsia="Times New Roman"/>
          <w:sz w:val="22"/>
          <w:lang w:eastAsia="sk-SK"/>
        </w:rPr>
        <w:t>Preventívny účel zákona sa zameriava nielen na primárny objekt – obmedzovanie korupčnej činnosti, ale a</w:t>
      </w:r>
      <w:r>
        <w:rPr>
          <w:rFonts w:eastAsia="Times New Roman"/>
          <w:sz w:val="22"/>
          <w:lang w:eastAsia="sk-SK"/>
        </w:rPr>
        <w:t>peluje aj na ďalšie aspekty, akými sú</w:t>
      </w:r>
      <w:r w:rsidRPr="00DD7E93" w:rsidR="00667177">
        <w:rPr>
          <w:rFonts w:eastAsia="Times New Roman"/>
          <w:sz w:val="22"/>
          <w:lang w:eastAsia="sk-SK"/>
        </w:rPr>
        <w:t xml:space="preserve"> posilnenie dôvery občanov v princípy spravodlivosti v štáte.</w:t>
      </w:r>
    </w:p>
    <w:p w:rsidR="00906DB1" w:rsidP="00906DB1">
      <w:pPr>
        <w:bidi w:val="0"/>
        <w:spacing w:after="120" w:line="240" w:lineRule="auto"/>
        <w:ind w:firstLine="708"/>
        <w:jc w:val="both"/>
        <w:rPr>
          <w:rFonts w:eastAsia="Times New Roman"/>
          <w:sz w:val="22"/>
          <w:lang w:eastAsia="sk-SK"/>
        </w:rPr>
      </w:pPr>
      <w:r w:rsidRPr="00DD7E93" w:rsidR="00667177">
        <w:rPr>
          <w:rFonts w:eastAsia="Times New Roman"/>
          <w:sz w:val="22"/>
          <w:lang w:eastAsia="sk-SK"/>
        </w:rPr>
        <w:t>Ochranný účel zákona, ktorý je zameraný na ochranu bojovníka proti korupcii, je komplementárne podporený možnosťou poskytnúť bojovníkovi v stanovených p</w:t>
      </w:r>
      <w:r>
        <w:rPr>
          <w:rFonts w:eastAsia="Times New Roman"/>
          <w:sz w:val="22"/>
          <w:lang w:eastAsia="sk-SK"/>
        </w:rPr>
        <w:t>rípadoch finančnú odmenu.</w:t>
      </w:r>
    </w:p>
    <w:p w:rsidR="00906DB1" w:rsidP="00906DB1">
      <w:pPr>
        <w:bidi w:val="0"/>
        <w:spacing w:after="120" w:line="240" w:lineRule="auto"/>
        <w:ind w:firstLine="708"/>
        <w:jc w:val="both"/>
        <w:rPr>
          <w:rFonts w:eastAsia="Times New Roman"/>
          <w:sz w:val="22"/>
          <w:lang w:eastAsia="sk-SK"/>
        </w:rPr>
      </w:pPr>
    </w:p>
    <w:p w:rsidR="00906DB1" w:rsidP="00906DB1">
      <w:pPr>
        <w:bidi w:val="0"/>
        <w:spacing w:after="120" w:line="240" w:lineRule="auto"/>
        <w:ind w:firstLine="708"/>
        <w:jc w:val="both"/>
        <w:rPr>
          <w:rFonts w:eastAsia="Times New Roman"/>
          <w:sz w:val="22"/>
          <w:lang w:eastAsia="sk-SK"/>
        </w:rPr>
      </w:pPr>
      <w:r w:rsidRPr="00DD7E93" w:rsidR="00667177">
        <w:rPr>
          <w:rFonts w:eastAsia="Times New Roman"/>
          <w:sz w:val="22"/>
          <w:lang w:eastAsia="sk-SK"/>
        </w:rPr>
        <w:t xml:space="preserve">Ďalší účel zákona je zameraný na širšiu podporu </w:t>
      </w:r>
      <w:r>
        <w:rPr>
          <w:rFonts w:eastAsia="Times New Roman"/>
          <w:sz w:val="22"/>
          <w:lang w:eastAsia="sk-SK"/>
        </w:rPr>
        <w:t xml:space="preserve">nielen </w:t>
      </w:r>
      <w:r w:rsidRPr="00DD7E93" w:rsidR="00667177">
        <w:rPr>
          <w:rFonts w:eastAsia="Times New Roman"/>
          <w:sz w:val="22"/>
          <w:lang w:eastAsia="sk-SK"/>
        </w:rPr>
        <w:t>bojovníka proti korupcii</w:t>
      </w:r>
      <w:r>
        <w:rPr>
          <w:rFonts w:eastAsia="Times New Roman"/>
          <w:sz w:val="22"/>
          <w:lang w:eastAsia="sk-SK"/>
        </w:rPr>
        <w:t>, ale</w:t>
      </w:r>
      <w:r w:rsidRPr="00DD7E93" w:rsidR="00667177">
        <w:rPr>
          <w:rFonts w:eastAsia="Times New Roman"/>
          <w:sz w:val="22"/>
          <w:lang w:eastAsia="sk-SK"/>
        </w:rPr>
        <w:t xml:space="preserve"> a</w:t>
      </w:r>
      <w:r>
        <w:rPr>
          <w:rFonts w:eastAsia="Times New Roman"/>
          <w:sz w:val="22"/>
          <w:lang w:eastAsia="sk-SK"/>
        </w:rPr>
        <w:t>j</w:t>
      </w:r>
      <w:r w:rsidRPr="00DD7E93" w:rsidR="00667177">
        <w:rPr>
          <w:rFonts w:eastAsia="Times New Roman"/>
          <w:sz w:val="22"/>
          <w:lang w:eastAsia="sk-SK"/>
        </w:rPr>
        <w:t> ďalších subjektov zameriavajúcich sa na p</w:t>
      </w:r>
      <w:r>
        <w:rPr>
          <w:rFonts w:eastAsia="Times New Roman"/>
          <w:sz w:val="22"/>
          <w:lang w:eastAsia="sk-SK"/>
        </w:rPr>
        <w:t>odporu prevencie korupcie.</w:t>
      </w:r>
    </w:p>
    <w:p w:rsidR="00906DB1" w:rsidP="00906DB1">
      <w:pPr>
        <w:bidi w:val="0"/>
        <w:spacing w:after="120" w:line="240" w:lineRule="auto"/>
        <w:ind w:firstLine="708"/>
        <w:jc w:val="both"/>
        <w:rPr>
          <w:rFonts w:eastAsia="Times New Roman"/>
          <w:sz w:val="22"/>
          <w:lang w:eastAsia="sk-SK"/>
        </w:rPr>
      </w:pPr>
    </w:p>
    <w:p w:rsidR="00906DB1" w:rsidP="00906DB1">
      <w:pPr>
        <w:bidi w:val="0"/>
        <w:spacing w:after="120" w:line="240" w:lineRule="auto"/>
        <w:ind w:firstLine="708"/>
        <w:jc w:val="both"/>
        <w:rPr>
          <w:rFonts w:eastAsia="Times New Roman"/>
          <w:sz w:val="22"/>
          <w:lang w:eastAsia="sk-SK"/>
        </w:rPr>
      </w:pPr>
      <w:r>
        <w:rPr>
          <w:rFonts w:eastAsia="Times New Roman"/>
          <w:sz w:val="22"/>
          <w:lang w:eastAsia="sk-SK"/>
        </w:rPr>
        <w:t>V neposlednom rade je</w:t>
      </w:r>
      <w:r w:rsidRPr="00DD7E93" w:rsidR="00667177">
        <w:rPr>
          <w:rFonts w:eastAsia="Times New Roman"/>
          <w:sz w:val="22"/>
          <w:lang w:eastAsia="sk-SK"/>
        </w:rPr>
        <w:t xml:space="preserve"> účelom zákona je zvýšiť spoločenské vedomie a zlepšiť mienku ohľadom stavu korupc</w:t>
      </w:r>
      <w:r>
        <w:rPr>
          <w:rFonts w:eastAsia="Times New Roman"/>
          <w:sz w:val="22"/>
          <w:lang w:eastAsia="sk-SK"/>
        </w:rPr>
        <w:t>ie a možnostiach boja proti nej, čím by sa mala dosiahnuť aj celospoločenská akceptácia oznamovania významných skutočností v oblasti boja proti korupcii a celospoločenskej činnosti a postavenia bojovníkov proti korupcii.</w:t>
      </w:r>
    </w:p>
    <w:p w:rsidR="00906DB1" w:rsidP="00906DB1">
      <w:pPr>
        <w:bidi w:val="0"/>
        <w:spacing w:after="120" w:line="240" w:lineRule="auto"/>
        <w:ind w:firstLine="708"/>
        <w:jc w:val="both"/>
        <w:rPr>
          <w:rFonts w:eastAsia="Times New Roman"/>
          <w:sz w:val="22"/>
          <w:lang w:eastAsia="sk-SK"/>
        </w:rPr>
      </w:pPr>
    </w:p>
    <w:p w:rsidR="00C0680D" w:rsidRPr="00C0680D" w:rsidP="00C0680D">
      <w:pPr>
        <w:bidi w:val="0"/>
        <w:spacing w:after="120" w:line="240" w:lineRule="auto"/>
        <w:ind w:firstLine="708"/>
        <w:jc w:val="both"/>
        <w:rPr>
          <w:rFonts w:eastAsia="Times New Roman"/>
          <w:sz w:val="22"/>
          <w:lang w:eastAsia="sk-SK"/>
        </w:rPr>
      </w:pPr>
      <w:r w:rsidRPr="00C0680D" w:rsidR="00906DB1">
        <w:rPr>
          <w:rFonts w:eastAsia="Times New Roman"/>
          <w:sz w:val="22"/>
          <w:lang w:eastAsia="sk-SK"/>
        </w:rPr>
        <w:t xml:space="preserve">Nielen obsah úvodných ustanovení návrhu zákona, ale aj viacero ďalších ustanovení a koncepčných </w:t>
      </w:r>
      <w:r w:rsidRPr="00C0680D">
        <w:rPr>
          <w:rFonts w:eastAsia="Times New Roman"/>
          <w:sz w:val="22"/>
          <w:lang w:eastAsia="sk-SK"/>
        </w:rPr>
        <w:t xml:space="preserve">mechanizmov v ňom zakotvených </w:t>
      </w:r>
      <w:r w:rsidRPr="00C0680D">
        <w:rPr>
          <w:rFonts w:eastAsia="Times New Roman"/>
          <w:b/>
          <w:sz w:val="22"/>
          <w:lang w:eastAsia="sk-SK"/>
        </w:rPr>
        <w:t>prihliada na odporúčania medzinárodnej organizácie Transparency International, ktorá sa zameriava na boj proti korupcii</w:t>
      </w:r>
      <w:r w:rsidRPr="00C0680D">
        <w:rPr>
          <w:rFonts w:eastAsia="Times New Roman"/>
          <w:sz w:val="22"/>
          <w:lang w:eastAsia="sk-SK"/>
        </w:rPr>
        <w:t xml:space="preserve">, a svoje výskumy v tejto oblasti pochádzajúce z desiatok štátov z celého sveta, najmä tých, ktoré majú zavedené účinné právne úpravy podobné tomuto návrhu zákona, zosumarizovala v dokumente s názvom </w:t>
      </w:r>
      <w:r w:rsidRPr="00C0680D" w:rsidR="00667177">
        <w:rPr>
          <w:rFonts w:eastAsia="Times New Roman"/>
          <w:sz w:val="22"/>
          <w:lang w:eastAsia="sk-SK"/>
        </w:rPr>
        <w:t>„Odporúčané návrhy princípov pr</w:t>
      </w:r>
      <w:r w:rsidRPr="00C0680D">
        <w:rPr>
          <w:rFonts w:eastAsia="Times New Roman"/>
          <w:sz w:val="22"/>
          <w:lang w:eastAsia="sk-SK"/>
        </w:rPr>
        <w:t>e právnu úpravu whistleblowingu</w:t>
      </w:r>
      <w:r w:rsidRPr="00C0680D" w:rsidR="00667177">
        <w:rPr>
          <w:rFonts w:eastAsia="Times New Roman"/>
          <w:sz w:val="22"/>
          <w:lang w:eastAsia="sk-SK"/>
        </w:rPr>
        <w:t>“ (ďalej len „správa TI“)</w:t>
      </w:r>
      <w:r w:rsidRPr="00C0680D">
        <w:rPr>
          <w:rFonts w:eastAsia="Times New Roman"/>
          <w:sz w:val="22"/>
          <w:lang w:eastAsia="sk-SK"/>
        </w:rPr>
        <w:t>. Tento dokument súvisí aj s ďalšími dokumentmi vydanými touto medzinárodnou organizáciou,</w:t>
      </w:r>
      <w:r w:rsidRPr="00C0680D" w:rsidR="00667177">
        <w:rPr>
          <w:rFonts w:eastAsia="Times New Roman"/>
          <w:sz w:val="22"/>
          <w:lang w:eastAsia="sk-SK"/>
        </w:rPr>
        <w:t xml:space="preserve"> a to</w:t>
      </w:r>
      <w:r w:rsidRPr="00C0680D">
        <w:rPr>
          <w:rFonts w:eastAsia="Times New Roman"/>
          <w:sz w:val="22"/>
          <w:lang w:eastAsia="sk-SK"/>
        </w:rPr>
        <w:t xml:space="preserve"> predovšetkým z dokumentov s názvom </w:t>
      </w:r>
      <w:r w:rsidRPr="00C0680D" w:rsidR="00667177">
        <w:rPr>
          <w:rFonts w:eastAsia="Times New Roman"/>
          <w:sz w:val="22"/>
          <w:lang w:eastAsia="sk-SK"/>
        </w:rPr>
        <w:t>„Oznamovanie informácií (Disclosure of information)“ a „Ochrana whistleblowerov (Pr</w:t>
      </w:r>
      <w:r w:rsidRPr="00C0680D">
        <w:rPr>
          <w:rFonts w:eastAsia="Times New Roman"/>
          <w:sz w:val="22"/>
          <w:lang w:eastAsia="sk-SK"/>
        </w:rPr>
        <w:t xml:space="preserve">otection of the whistleblower)“, ako aj </w:t>
      </w:r>
      <w:r w:rsidRPr="00C0680D" w:rsidR="00667177">
        <w:rPr>
          <w:rFonts w:eastAsia="Times New Roman"/>
          <w:sz w:val="22"/>
          <w:lang w:eastAsia="sk-SK"/>
        </w:rPr>
        <w:t>z požiadaviek v časti  „Špecializovaná legi</w:t>
      </w:r>
      <w:r w:rsidRPr="00C0680D">
        <w:rPr>
          <w:rFonts w:eastAsia="Times New Roman"/>
          <w:sz w:val="22"/>
          <w:lang w:eastAsia="sk-SK"/>
        </w:rPr>
        <w:t>slatíva (Dedicated Legislation)</w:t>
      </w:r>
      <w:r w:rsidRPr="00C0680D" w:rsidR="00667177">
        <w:rPr>
          <w:rFonts w:eastAsia="Times New Roman"/>
          <w:sz w:val="22"/>
          <w:lang w:eastAsia="sk-SK"/>
        </w:rPr>
        <w:t>“</w:t>
      </w:r>
      <w:r w:rsidRPr="00C0680D">
        <w:rPr>
          <w:rFonts w:eastAsia="Times New Roman"/>
          <w:sz w:val="22"/>
          <w:lang w:eastAsia="sk-SK"/>
        </w:rPr>
        <w:t xml:space="preserve"> (</w:t>
      </w:r>
      <w:hyperlink r:id="rId5" w:history="1">
        <w:r w:rsidRPr="00C0680D">
          <w:rPr>
            <w:rStyle w:val="Hyperlink"/>
            <w:color w:val="auto"/>
            <w:sz w:val="22"/>
            <w:u w:val="none"/>
          </w:rPr>
          <w:t>htt</w:t>
        </w:r>
        <w:r w:rsidRPr="00C0680D">
          <w:rPr>
            <w:rStyle w:val="Hyperlink"/>
            <w:color w:val="auto"/>
            <w:sz w:val="22"/>
            <w:u w:val="none"/>
          </w:rPr>
          <w:t>p://www.transparency.sk/</w:t>
        </w:r>
      </w:hyperlink>
      <w:r w:rsidRPr="00C0680D">
        <w:rPr>
          <w:sz w:val="22"/>
        </w:rPr>
        <w:t>)</w:t>
      </w:r>
      <w:r w:rsidRPr="00C0680D">
        <w:rPr>
          <w:rFonts w:eastAsia="Times New Roman"/>
          <w:sz w:val="22"/>
          <w:lang w:eastAsia="sk-SK"/>
        </w:rPr>
        <w:t>.</w:t>
      </w:r>
    </w:p>
    <w:p w:rsidR="00C0680D" w:rsidP="00C0680D">
      <w:pPr>
        <w:bidi w:val="0"/>
        <w:spacing w:after="120" w:line="240" w:lineRule="auto"/>
        <w:ind w:firstLine="708"/>
        <w:jc w:val="both"/>
        <w:rPr>
          <w:rFonts w:eastAsia="Times New Roman"/>
          <w:sz w:val="22"/>
          <w:lang w:eastAsia="sk-SK"/>
        </w:rPr>
      </w:pPr>
    </w:p>
    <w:p w:rsidR="00667177" w:rsidRPr="00DD7E93" w:rsidP="00C0680D">
      <w:pPr>
        <w:bidi w:val="0"/>
        <w:spacing w:after="120" w:line="240" w:lineRule="auto"/>
        <w:ind w:firstLine="708"/>
        <w:jc w:val="both"/>
        <w:rPr>
          <w:rFonts w:eastAsia="Times New Roman"/>
          <w:sz w:val="22"/>
          <w:lang w:eastAsia="sk-SK"/>
        </w:rPr>
      </w:pPr>
      <w:r w:rsidRPr="00DD7E93">
        <w:rPr>
          <w:rFonts w:eastAsia="Times New Roman"/>
          <w:sz w:val="22"/>
          <w:lang w:eastAsia="sk-SK"/>
        </w:rPr>
        <w:t>V úvodom paragrafe sú použité niektoré pojmy, ako napríklad bojovník proti korupcii, významné skutočností, protispoločenská činnosť, škoda, ktorých legálna definícia sa nachádz</w:t>
      </w:r>
      <w:r w:rsidR="00E7701C">
        <w:rPr>
          <w:rFonts w:eastAsia="Times New Roman"/>
          <w:sz w:val="22"/>
          <w:lang w:eastAsia="sk-SK"/>
        </w:rPr>
        <w:t xml:space="preserve">a v § 3 </w:t>
      </w:r>
      <w:r w:rsidRPr="00DD7E93">
        <w:rPr>
          <w:rFonts w:eastAsia="Times New Roman"/>
          <w:sz w:val="22"/>
          <w:lang w:eastAsia="sk-SK"/>
        </w:rPr>
        <w:t xml:space="preserve">tohto </w:t>
      </w:r>
      <w:r w:rsidR="00E7701C">
        <w:rPr>
          <w:rFonts w:eastAsia="Times New Roman"/>
          <w:sz w:val="22"/>
          <w:lang w:eastAsia="sk-SK"/>
        </w:rPr>
        <w:t xml:space="preserve">návrhu </w:t>
      </w:r>
      <w:r w:rsidRPr="00DD7E93">
        <w:rPr>
          <w:rFonts w:eastAsia="Times New Roman"/>
          <w:sz w:val="22"/>
          <w:lang w:eastAsia="sk-SK"/>
        </w:rPr>
        <w:t>zákona.</w:t>
      </w:r>
    </w:p>
    <w:p w:rsidR="00667177" w:rsidRPr="00DD7E93" w:rsidP="00DD7E93">
      <w:pPr>
        <w:autoSpaceDE w:val="0"/>
        <w:autoSpaceDN w:val="0"/>
        <w:bidi w:val="0"/>
        <w:spacing w:after="0" w:line="240" w:lineRule="auto"/>
        <w:contextualSpacing w:val="0"/>
        <w:jc w:val="both"/>
        <w:rPr>
          <w:rFonts w:eastAsia="Times New Roman"/>
          <w:bCs/>
          <w:sz w:val="22"/>
          <w:lang w:eastAsia="sk-SK"/>
        </w:rPr>
      </w:pPr>
    </w:p>
    <w:p w:rsidR="00E7701C" w:rsidRPr="00E7701C" w:rsidP="00E7701C">
      <w:pPr>
        <w:autoSpaceDE w:val="0"/>
        <w:autoSpaceDN w:val="0"/>
        <w:bidi w:val="0"/>
        <w:spacing w:after="0" w:line="240" w:lineRule="auto"/>
        <w:contextualSpacing w:val="0"/>
        <w:jc w:val="both"/>
        <w:rPr>
          <w:rFonts w:eastAsia="Times New Roman"/>
          <w:bCs/>
          <w:sz w:val="22"/>
          <w:u w:val="single"/>
          <w:lang w:eastAsia="sk-SK"/>
        </w:rPr>
      </w:pPr>
      <w:r w:rsidRPr="00E7701C">
        <w:rPr>
          <w:rFonts w:eastAsia="Times New Roman"/>
          <w:bCs/>
          <w:sz w:val="22"/>
          <w:u w:val="single"/>
          <w:lang w:eastAsia="sk-SK"/>
        </w:rPr>
        <w:t>K § 2</w:t>
      </w:r>
    </w:p>
    <w:p w:rsidR="00E7701C" w:rsidP="00E7701C">
      <w:pPr>
        <w:autoSpaceDE w:val="0"/>
        <w:autoSpaceDN w:val="0"/>
        <w:bidi w:val="0"/>
        <w:spacing w:after="0" w:line="240" w:lineRule="auto"/>
        <w:contextualSpacing w:val="0"/>
        <w:jc w:val="both"/>
        <w:rPr>
          <w:rFonts w:eastAsia="Times New Roman"/>
          <w:b/>
          <w:bCs/>
          <w:sz w:val="22"/>
          <w:u w:val="single"/>
          <w:lang w:eastAsia="sk-SK"/>
        </w:rPr>
      </w:pPr>
    </w:p>
    <w:p w:rsidR="00E7701C" w:rsidP="00E7701C">
      <w:pPr>
        <w:autoSpaceDE w:val="0"/>
        <w:autoSpaceDN w:val="0"/>
        <w:bidi w:val="0"/>
        <w:spacing w:after="0" w:line="240" w:lineRule="auto"/>
        <w:ind w:firstLine="708"/>
        <w:contextualSpacing w:val="0"/>
        <w:jc w:val="both"/>
        <w:rPr>
          <w:rFonts w:eastAsia="Times New Roman"/>
          <w:bCs/>
          <w:sz w:val="22"/>
          <w:lang w:eastAsia="sk-SK"/>
        </w:rPr>
      </w:pPr>
      <w:r w:rsidRPr="00DD7E93" w:rsidR="00667177">
        <w:rPr>
          <w:rFonts w:eastAsia="Times New Roman"/>
          <w:bCs/>
          <w:sz w:val="22"/>
          <w:lang w:eastAsia="sk-SK"/>
        </w:rPr>
        <w:t>V nadväznosti na účel zákona, ktorý je upravený v predchádzajúcom paragrafe, je v tomto bode zadefinovaný predmet zákona, ktorým sú podmienky a postup (hmotnoprávne a procesnoprávne ustanovenia) pri stanovení ochrany, poskytovaní odmeny a podpo</w:t>
      </w:r>
      <w:r>
        <w:rPr>
          <w:rFonts w:eastAsia="Times New Roman"/>
          <w:bCs/>
          <w:sz w:val="22"/>
          <w:lang w:eastAsia="sk-SK"/>
        </w:rPr>
        <w:t>ry bojovníkovi proti korupcii.</w:t>
      </w:r>
    </w:p>
    <w:p w:rsidR="00E7701C" w:rsidP="00E7701C">
      <w:pPr>
        <w:autoSpaceDE w:val="0"/>
        <w:autoSpaceDN w:val="0"/>
        <w:bidi w:val="0"/>
        <w:spacing w:after="0" w:line="240" w:lineRule="auto"/>
        <w:ind w:firstLine="708"/>
        <w:contextualSpacing w:val="0"/>
        <w:jc w:val="both"/>
        <w:rPr>
          <w:rFonts w:eastAsia="Times New Roman"/>
          <w:bCs/>
          <w:sz w:val="22"/>
          <w:lang w:eastAsia="sk-SK"/>
        </w:rPr>
      </w:pPr>
    </w:p>
    <w:p w:rsidR="00E7701C" w:rsidP="00E7701C">
      <w:pPr>
        <w:autoSpaceDE w:val="0"/>
        <w:autoSpaceDN w:val="0"/>
        <w:bidi w:val="0"/>
        <w:spacing w:after="0" w:line="240" w:lineRule="auto"/>
        <w:ind w:firstLine="708"/>
        <w:contextualSpacing w:val="0"/>
        <w:jc w:val="both"/>
        <w:rPr>
          <w:rFonts w:eastAsia="Times New Roman"/>
          <w:bCs/>
          <w:sz w:val="22"/>
          <w:lang w:eastAsia="sk-SK"/>
        </w:rPr>
      </w:pPr>
      <w:r w:rsidRPr="00DD7E93" w:rsidR="00667177">
        <w:rPr>
          <w:rFonts w:eastAsia="Times New Roman"/>
          <w:bCs/>
          <w:sz w:val="22"/>
          <w:lang w:eastAsia="sk-SK"/>
        </w:rPr>
        <w:t>V tomto bode určený predmet zákona predstavuje všeobecno-teoretickú abstrakciu, ktorej špecifikácia a konkretizácia je obsahom n</w:t>
      </w:r>
      <w:r>
        <w:rPr>
          <w:rFonts w:eastAsia="Times New Roman"/>
          <w:bCs/>
          <w:sz w:val="22"/>
          <w:lang w:eastAsia="sk-SK"/>
        </w:rPr>
        <w:t>asledujúcich ustanovení zákona.</w:t>
      </w:r>
    </w:p>
    <w:p w:rsidR="00E7701C" w:rsidP="00E7701C">
      <w:pPr>
        <w:autoSpaceDE w:val="0"/>
        <w:autoSpaceDN w:val="0"/>
        <w:bidi w:val="0"/>
        <w:spacing w:after="0" w:line="240" w:lineRule="auto"/>
        <w:ind w:firstLine="708"/>
        <w:contextualSpacing w:val="0"/>
        <w:jc w:val="both"/>
        <w:rPr>
          <w:rFonts w:eastAsia="Times New Roman"/>
          <w:bCs/>
          <w:sz w:val="22"/>
          <w:lang w:eastAsia="sk-SK"/>
        </w:rPr>
      </w:pPr>
    </w:p>
    <w:p w:rsidR="00667177" w:rsidRPr="00E7701C" w:rsidP="00E7701C">
      <w:pPr>
        <w:autoSpaceDE w:val="0"/>
        <w:autoSpaceDN w:val="0"/>
        <w:bidi w:val="0"/>
        <w:spacing w:after="0" w:line="240" w:lineRule="auto"/>
        <w:ind w:firstLine="708"/>
        <w:contextualSpacing w:val="0"/>
        <w:jc w:val="both"/>
        <w:rPr>
          <w:rFonts w:eastAsia="Times New Roman"/>
          <w:b/>
          <w:bCs/>
          <w:sz w:val="22"/>
          <w:u w:val="single"/>
          <w:lang w:eastAsia="sk-SK"/>
        </w:rPr>
      </w:pPr>
      <w:r w:rsidRPr="00DD7E93">
        <w:rPr>
          <w:rFonts w:eastAsia="Times New Roman"/>
          <w:bCs/>
          <w:sz w:val="22"/>
          <w:lang w:eastAsia="sk-SK"/>
        </w:rPr>
        <w:t>Premet zákona zohľadňuje viaceré princípy zo správy TI, najmä koncept „širokého predmetu oznámenia (Broad subject matter)“ a „širokého pokrytia (Broad coverage),“ ktorých základnou myšlienkou je rozšírenie protikorupčného boja z verejnoprávnej sféry aj do sféry súkromnej.</w:t>
      </w:r>
    </w:p>
    <w:p w:rsidR="00667177" w:rsidRPr="00DD7E93" w:rsidP="00DD7E93">
      <w:pPr>
        <w:autoSpaceDE w:val="0"/>
        <w:autoSpaceDN w:val="0"/>
        <w:bidi w:val="0"/>
        <w:spacing w:after="0" w:line="240" w:lineRule="auto"/>
        <w:contextualSpacing w:val="0"/>
        <w:jc w:val="both"/>
        <w:rPr>
          <w:rFonts w:eastAsia="Times New Roman"/>
          <w:bCs/>
          <w:sz w:val="22"/>
          <w:lang w:eastAsia="sk-SK"/>
        </w:rPr>
      </w:pPr>
    </w:p>
    <w:p w:rsidR="00E7701C" w:rsidRPr="00E47AE9" w:rsidP="00E7701C">
      <w:pPr>
        <w:autoSpaceDE w:val="0"/>
        <w:autoSpaceDN w:val="0"/>
        <w:bidi w:val="0"/>
        <w:spacing w:after="0" w:line="240" w:lineRule="auto"/>
        <w:contextualSpacing w:val="0"/>
        <w:jc w:val="both"/>
        <w:rPr>
          <w:rFonts w:eastAsia="Times New Roman"/>
          <w:bCs/>
          <w:sz w:val="22"/>
          <w:u w:val="single"/>
          <w:lang w:eastAsia="sk-SK"/>
        </w:rPr>
      </w:pPr>
      <w:r w:rsidRPr="00E47AE9">
        <w:rPr>
          <w:rFonts w:eastAsia="Times New Roman"/>
          <w:bCs/>
          <w:sz w:val="22"/>
          <w:u w:val="single"/>
          <w:lang w:eastAsia="sk-SK"/>
        </w:rPr>
        <w:t>K § 3</w:t>
      </w:r>
    </w:p>
    <w:p w:rsidR="00E7701C" w:rsidP="00E7701C">
      <w:pPr>
        <w:autoSpaceDE w:val="0"/>
        <w:autoSpaceDN w:val="0"/>
        <w:bidi w:val="0"/>
        <w:spacing w:after="0" w:line="240" w:lineRule="auto"/>
        <w:contextualSpacing w:val="0"/>
        <w:jc w:val="both"/>
        <w:rPr>
          <w:rFonts w:eastAsia="Times New Roman"/>
          <w:b/>
          <w:bCs/>
          <w:sz w:val="22"/>
          <w:u w:val="single"/>
          <w:lang w:eastAsia="sk-SK"/>
        </w:rPr>
      </w:pPr>
    </w:p>
    <w:p w:rsidR="00667177" w:rsidRPr="00E7701C" w:rsidP="00E7701C">
      <w:pPr>
        <w:autoSpaceDE w:val="0"/>
        <w:autoSpaceDN w:val="0"/>
        <w:bidi w:val="0"/>
        <w:spacing w:after="0" w:line="240" w:lineRule="auto"/>
        <w:ind w:firstLine="708"/>
        <w:contextualSpacing w:val="0"/>
        <w:jc w:val="both"/>
        <w:rPr>
          <w:rFonts w:eastAsia="Times New Roman"/>
          <w:b/>
          <w:bCs/>
          <w:sz w:val="22"/>
          <w:u w:val="single"/>
          <w:lang w:eastAsia="sk-SK"/>
        </w:rPr>
      </w:pPr>
      <w:r w:rsidRPr="00DD7E93">
        <w:rPr>
          <w:rFonts w:eastAsia="Times New Roman"/>
          <w:bCs/>
          <w:sz w:val="22"/>
          <w:lang w:eastAsia="sk-SK"/>
        </w:rPr>
        <w:t>Právne sa vymedzujú základné pojmy návrhu zákona, vytvára sa právna definícia nasledujúcich pojmov:</w:t>
      </w:r>
    </w:p>
    <w:p w:rsidR="00667177" w:rsidRPr="00DD7E93" w:rsidP="00DD7E93">
      <w:pPr>
        <w:numPr>
          <w:numId w:val="10"/>
        </w:numPr>
        <w:autoSpaceDE w:val="0"/>
        <w:autoSpaceDN w:val="0"/>
        <w:bidi w:val="0"/>
        <w:spacing w:after="0" w:line="240" w:lineRule="auto"/>
        <w:contextualSpacing w:val="0"/>
        <w:jc w:val="both"/>
        <w:rPr>
          <w:rFonts w:eastAsia="Times New Roman"/>
          <w:bCs/>
          <w:i/>
          <w:sz w:val="22"/>
          <w:lang w:eastAsia="sk-SK"/>
        </w:rPr>
      </w:pPr>
      <w:r w:rsidRPr="00260818" w:rsidR="00E7701C">
        <w:rPr>
          <w:rFonts w:eastAsia="Times New Roman"/>
          <w:b/>
          <w:bCs/>
          <w:sz w:val="22"/>
          <w:lang w:eastAsia="sk-SK"/>
        </w:rPr>
        <w:t>b</w:t>
      </w:r>
      <w:r w:rsidRPr="00260818">
        <w:rPr>
          <w:rFonts w:eastAsia="Times New Roman"/>
          <w:b/>
          <w:bCs/>
          <w:sz w:val="22"/>
          <w:lang w:eastAsia="sk-SK"/>
        </w:rPr>
        <w:t>ojovník proti korupcii</w:t>
      </w:r>
      <w:r w:rsidRPr="00DD7E93">
        <w:rPr>
          <w:rFonts w:eastAsia="Times New Roman"/>
          <w:bCs/>
          <w:sz w:val="22"/>
          <w:lang w:eastAsia="sk-SK"/>
        </w:rPr>
        <w:t xml:space="preserve"> – v terminológii predkladaného zákona môže byť bojovníkom </w:t>
      </w:r>
      <w:r w:rsidR="00E7701C">
        <w:rPr>
          <w:rFonts w:eastAsia="Times New Roman"/>
          <w:bCs/>
          <w:sz w:val="22"/>
          <w:lang w:eastAsia="sk-SK"/>
        </w:rPr>
        <w:t xml:space="preserve">každá </w:t>
      </w:r>
      <w:r w:rsidRPr="00DD7E93">
        <w:rPr>
          <w:rFonts w:eastAsia="Times New Roman"/>
          <w:bCs/>
          <w:sz w:val="22"/>
          <w:lang w:eastAsia="sk-SK"/>
        </w:rPr>
        <w:t>fyzická osoba alebo </w:t>
      </w:r>
      <w:r w:rsidR="00E7701C">
        <w:rPr>
          <w:rFonts w:eastAsia="Times New Roman"/>
          <w:bCs/>
          <w:sz w:val="22"/>
          <w:lang w:eastAsia="sk-SK"/>
        </w:rPr>
        <w:t xml:space="preserve"> </w:t>
      </w:r>
      <w:r w:rsidRPr="00DD7E93">
        <w:rPr>
          <w:rFonts w:eastAsia="Times New Roman"/>
          <w:bCs/>
          <w:sz w:val="22"/>
          <w:lang w:eastAsia="sk-SK"/>
        </w:rPr>
        <w:t>taxatívne určené druhy právnických osôb, za predpokladu, že oznámia významné skutočnosti príslušnému orgánu. Okruh subjektov pri právnických osobách je zúžený na tie druhy právnických osôb, u ktorých je zvýšení predpoklad, že by sa mohli zaoberať problematikou korupcie, jej prevenci</w:t>
      </w:r>
      <w:r w:rsidR="00E7701C">
        <w:rPr>
          <w:rFonts w:eastAsia="Times New Roman"/>
          <w:bCs/>
          <w:sz w:val="22"/>
          <w:lang w:eastAsia="sk-SK"/>
        </w:rPr>
        <w:t xml:space="preserve">e a protikorupčným vzdelávaním. </w:t>
      </w:r>
      <w:r w:rsidRPr="00DD7E93">
        <w:rPr>
          <w:rFonts w:eastAsia="Times New Roman"/>
          <w:bCs/>
          <w:sz w:val="22"/>
          <w:lang w:eastAsia="sk-SK"/>
        </w:rPr>
        <w:t xml:space="preserve">Z pohľadu realizácie práva, pojem bojovník proti korupcii zahŕňa tak oznamovateľa, ako aj svedka v rámci trestného konania, ale aj inú osobu – zamestnanca, v prípade oznámenia protispoločenskej činnosti. </w:t>
      </w:r>
      <w:r w:rsidR="00E7701C">
        <w:rPr>
          <w:rFonts w:eastAsia="Times New Roman"/>
          <w:bCs/>
          <w:sz w:val="22"/>
          <w:lang w:eastAsia="sk-SK"/>
        </w:rPr>
        <w:t xml:space="preserve">Bojovníkom proti korupcii je aj novinár, resp. autor sprostredkovanej informácie, ktorá je podkladom pre oznámenie významnej skutočnosti. </w:t>
      </w:r>
      <w:r w:rsidRPr="00DD7E93">
        <w:rPr>
          <w:rFonts w:eastAsia="Times New Roman"/>
          <w:bCs/>
          <w:sz w:val="22"/>
          <w:lang w:eastAsia="sk-SK"/>
        </w:rPr>
        <w:t>Je vhodné podotknúť, že v procese realizácie právnych vzťahov podľa tohto zákona sa môžu prejaviť odlišnosti vyplývajúce z toho, či bola subjektom fyzická osoba, alebo právnická osoba, resp. jej štatutárny orgán alebo osoba</w:t>
      </w:r>
      <w:r w:rsidRPr="00DD7E93">
        <w:rPr>
          <w:rFonts w:eastAsia="Times New Roman"/>
          <w:sz w:val="22"/>
          <w:lang w:eastAsia="sk-SK"/>
        </w:rPr>
        <w:t xml:space="preserve"> </w:t>
      </w:r>
      <w:r w:rsidRPr="00DD7E93">
        <w:rPr>
          <w:rFonts w:eastAsia="Times New Roman"/>
          <w:bCs/>
          <w:sz w:val="22"/>
          <w:lang w:eastAsia="sk-SK"/>
        </w:rPr>
        <w:t>vykonávajúca pôsobnosť orgánu, prostredníctvom ktorého právnická osoba koná.</w:t>
      </w:r>
    </w:p>
    <w:p w:rsidR="00667177" w:rsidRPr="00DD7E93" w:rsidP="00DD7E93">
      <w:pPr>
        <w:numPr>
          <w:numId w:val="10"/>
        </w:numPr>
        <w:autoSpaceDE w:val="0"/>
        <w:autoSpaceDN w:val="0"/>
        <w:bidi w:val="0"/>
        <w:spacing w:after="0" w:line="240" w:lineRule="auto"/>
        <w:contextualSpacing w:val="0"/>
        <w:jc w:val="both"/>
        <w:rPr>
          <w:rFonts w:eastAsia="Times New Roman"/>
          <w:bCs/>
          <w:i/>
          <w:sz w:val="22"/>
          <w:lang w:eastAsia="sk-SK"/>
        </w:rPr>
      </w:pPr>
      <w:r w:rsidRPr="00260818" w:rsidR="00E7701C">
        <w:rPr>
          <w:rFonts w:eastAsia="Times New Roman"/>
          <w:b/>
          <w:bCs/>
          <w:sz w:val="22"/>
          <w:lang w:eastAsia="sk-SK"/>
        </w:rPr>
        <w:t>v</w:t>
      </w:r>
      <w:r w:rsidRPr="00260818">
        <w:rPr>
          <w:rFonts w:eastAsia="Times New Roman"/>
          <w:b/>
          <w:bCs/>
          <w:sz w:val="22"/>
          <w:lang w:eastAsia="sk-SK"/>
        </w:rPr>
        <w:t>ýznamná skutočnosť</w:t>
      </w:r>
      <w:r w:rsidRPr="00DD7E93">
        <w:rPr>
          <w:rFonts w:eastAsia="Times New Roman"/>
          <w:bCs/>
          <w:i/>
          <w:sz w:val="22"/>
          <w:lang w:eastAsia="sk-SK"/>
        </w:rPr>
        <w:t xml:space="preserve"> – </w:t>
      </w:r>
      <w:r w:rsidRPr="00DD7E93">
        <w:rPr>
          <w:rFonts w:eastAsia="Times New Roman"/>
          <w:bCs/>
          <w:sz w:val="22"/>
          <w:lang w:eastAsia="sk-SK"/>
        </w:rPr>
        <w:t>v terminológii predkladaného zákona je zadefinovaná ako  priama informácia alebo sprostredkovaná informácia.</w:t>
      </w:r>
      <w:r w:rsidRPr="00DD7E93">
        <w:rPr>
          <w:rFonts w:eastAsia="Times New Roman"/>
          <w:bCs/>
          <w:i/>
          <w:sz w:val="22"/>
          <w:lang w:eastAsia="sk-SK"/>
        </w:rPr>
        <w:t xml:space="preserve"> </w:t>
      </w:r>
      <w:r w:rsidRPr="00DD7E93">
        <w:rPr>
          <w:rFonts w:eastAsia="Times New Roman"/>
          <w:bCs/>
          <w:sz w:val="22"/>
          <w:lang w:eastAsia="sk-SK"/>
        </w:rPr>
        <w:t>Uvedené dva druhy významných skutočností sú pojmami, ktoré slove</w:t>
      </w:r>
      <w:r w:rsidR="00E7701C">
        <w:rPr>
          <w:rFonts w:eastAsia="Times New Roman"/>
          <w:bCs/>
          <w:sz w:val="22"/>
          <w:lang w:eastAsia="sk-SK"/>
        </w:rPr>
        <w:t>nský právny poriadok už používa napr. v zákone</w:t>
      </w:r>
      <w:r w:rsidRPr="00DD7E93">
        <w:rPr>
          <w:rFonts w:eastAsia="Times New Roman"/>
          <w:bCs/>
          <w:sz w:val="22"/>
          <w:lang w:eastAsia="sk-SK"/>
        </w:rPr>
        <w:t xml:space="preserve"> o správe daní a poplatkov. V kontexte predkladaného zákona je priamou informáciou fakt, ktorý má primárnu a autentickú gnozeologickú hodnotu, na rozdiel od sprostredkovanej informácie, ktorá síce môže mať rovnaké vlastnosti ako primárna, ale hodnota jej pôvodnosti a originality bola znížená v dôsledku jej predchádzajúcej medializácie. Rozlišovanie medzi priamou a sprostredkovanou informáciou je špecifikum tohto návrhu zákona</w:t>
      </w:r>
      <w:r w:rsidRPr="00DD7E93">
        <w:rPr>
          <w:rFonts w:eastAsia="Times New Roman"/>
          <w:bCs/>
          <w:i/>
          <w:sz w:val="22"/>
          <w:lang w:eastAsia="sk-SK"/>
        </w:rPr>
        <w:t xml:space="preserve"> </w:t>
      </w:r>
      <w:r w:rsidRPr="00DD7E93">
        <w:rPr>
          <w:rFonts w:eastAsia="Times New Roman"/>
          <w:bCs/>
          <w:sz w:val="22"/>
          <w:lang w:eastAsia="sk-SK"/>
        </w:rPr>
        <w:t>a jeho praktický účinok sa prejavuje v odlišnom režime odmeňovania, ktorého detaily sú upraven</w:t>
      </w:r>
      <w:r w:rsidR="00E7701C">
        <w:rPr>
          <w:rFonts w:eastAsia="Times New Roman"/>
          <w:bCs/>
          <w:sz w:val="22"/>
          <w:lang w:eastAsia="sk-SK"/>
        </w:rPr>
        <w:t>é v ustanoveniach § 19 až 23 návrhu zákona.</w:t>
      </w:r>
    </w:p>
    <w:p w:rsidR="00667177" w:rsidRPr="00DD7E93" w:rsidP="00DD7E93">
      <w:pPr>
        <w:numPr>
          <w:numId w:val="10"/>
        </w:numPr>
        <w:autoSpaceDE w:val="0"/>
        <w:autoSpaceDN w:val="0"/>
        <w:bidi w:val="0"/>
        <w:spacing w:after="0" w:line="240" w:lineRule="auto"/>
        <w:contextualSpacing w:val="0"/>
        <w:jc w:val="both"/>
        <w:rPr>
          <w:rFonts w:eastAsia="Times New Roman"/>
          <w:bCs/>
          <w:sz w:val="22"/>
          <w:lang w:eastAsia="sk-SK"/>
        </w:rPr>
      </w:pPr>
      <w:r w:rsidRPr="00260818" w:rsidR="00E7701C">
        <w:rPr>
          <w:rFonts w:eastAsia="Times New Roman"/>
          <w:b/>
          <w:bCs/>
          <w:sz w:val="22"/>
          <w:lang w:eastAsia="sk-SK"/>
        </w:rPr>
        <w:t>o</w:t>
      </w:r>
      <w:r w:rsidRPr="00260818">
        <w:rPr>
          <w:rFonts w:eastAsia="Times New Roman"/>
          <w:b/>
          <w:bCs/>
          <w:sz w:val="22"/>
          <w:lang w:eastAsia="sk-SK"/>
        </w:rPr>
        <w:t>známenie o významných skutočnostiach</w:t>
      </w:r>
      <w:r w:rsidRPr="00DD7E93">
        <w:rPr>
          <w:rFonts w:eastAsia="Times New Roman"/>
          <w:bCs/>
          <w:sz w:val="22"/>
          <w:lang w:eastAsia="sk-SK"/>
        </w:rPr>
        <w:t xml:space="preserve"> - v terminológii predkladaného zákona sa rozlišujú dva druhy podaní – oznámenie o korupčnom trestnom čine a oznámenie o protispoločenskej činnosti. Pri zdôvodňovaní tejto definície je nevyhnutné znova spomenúť správu TI a jej dôraz na  princíp „širokého predmetu oznámenia,“ ktorý predkladaný zákon v tomto ustanovení uplatňuje s modifikáciou – pojem nekalá praktika použitý v správe TI je v zákone nahradený pojmom protispoločenská činnosť, ktorý precíznejšie a zo systematického hľadiska vhodnejšie pomenúva regulované konanie. Význam oboch oznámení je z obsahového hľadiska koncipovaný extenzívne, zahŕňa nielen oznámenie o faktickom spáchaní činu, ale aj svedeckú výpoveď a poskytnutie dôkazu.</w:t>
      </w:r>
    </w:p>
    <w:p w:rsidR="00667177" w:rsidRPr="00DD7E93" w:rsidP="00DD7E93">
      <w:pPr>
        <w:numPr>
          <w:numId w:val="10"/>
        </w:numPr>
        <w:autoSpaceDE w:val="0"/>
        <w:autoSpaceDN w:val="0"/>
        <w:bidi w:val="0"/>
        <w:spacing w:after="0" w:line="240" w:lineRule="auto"/>
        <w:contextualSpacing w:val="0"/>
        <w:jc w:val="both"/>
        <w:rPr>
          <w:rFonts w:eastAsia="Times New Roman"/>
          <w:bCs/>
          <w:sz w:val="22"/>
          <w:lang w:eastAsia="sk-SK"/>
        </w:rPr>
      </w:pPr>
      <w:r w:rsidRPr="00260818" w:rsidR="00E7701C">
        <w:rPr>
          <w:rFonts w:eastAsia="Times New Roman"/>
          <w:b/>
          <w:bCs/>
          <w:sz w:val="22"/>
          <w:lang w:eastAsia="sk-SK"/>
        </w:rPr>
        <w:t>p</w:t>
      </w:r>
      <w:r w:rsidRPr="00260818">
        <w:rPr>
          <w:rFonts w:eastAsia="Times New Roman"/>
          <w:b/>
          <w:bCs/>
          <w:sz w:val="22"/>
          <w:lang w:eastAsia="sk-SK"/>
        </w:rPr>
        <w:t>ríslušný orgán</w:t>
      </w:r>
      <w:r w:rsidRPr="00DD7E93">
        <w:rPr>
          <w:rFonts w:eastAsia="Times New Roman"/>
          <w:bCs/>
          <w:sz w:val="22"/>
          <w:lang w:eastAsia="sk-SK"/>
        </w:rPr>
        <w:t xml:space="preserve"> – v terminológii predkladaného zákona je ním jeden z taxatívne stanovených orgánov. V štádiu predsúdneho konania - pri podaní trestného oznámenia, ním môže byť prokurátor alebo policajt, pri iných úkonoch v rámci trestného konania aj súd (napr. pri predvolaní vypovedať ako svedok podľa § 127 Trestného poriadku). V prípadoch týkajúcich sa protispoločenskej činnosti je príslušným orgán konkretizovaný vo vnútornom predpise zamestnávateľa. </w:t>
      </w:r>
    </w:p>
    <w:p w:rsidR="00667177" w:rsidRPr="00DD7E93" w:rsidP="00DD7E93">
      <w:pPr>
        <w:numPr>
          <w:numId w:val="10"/>
        </w:numPr>
        <w:autoSpaceDE w:val="0"/>
        <w:autoSpaceDN w:val="0"/>
        <w:bidi w:val="0"/>
        <w:spacing w:after="0" w:line="240" w:lineRule="auto"/>
        <w:contextualSpacing w:val="0"/>
        <w:jc w:val="both"/>
        <w:rPr>
          <w:rFonts w:eastAsia="Times New Roman"/>
          <w:bCs/>
          <w:i/>
          <w:sz w:val="22"/>
          <w:lang w:eastAsia="sk-SK"/>
        </w:rPr>
      </w:pPr>
      <w:r w:rsidRPr="00260818" w:rsidR="00E7701C">
        <w:rPr>
          <w:rFonts w:eastAsia="Times New Roman"/>
          <w:b/>
          <w:bCs/>
          <w:sz w:val="22"/>
          <w:lang w:eastAsia="sk-SK"/>
        </w:rPr>
        <w:t>m</w:t>
      </w:r>
      <w:r w:rsidRPr="00260818">
        <w:rPr>
          <w:rFonts w:eastAsia="Times New Roman"/>
          <w:b/>
          <w:bCs/>
          <w:sz w:val="22"/>
          <w:lang w:eastAsia="sk-SK"/>
        </w:rPr>
        <w:t>ajetok v správe štátu</w:t>
      </w:r>
      <w:r w:rsidRPr="00DD7E93">
        <w:rPr>
          <w:rFonts w:eastAsia="Times New Roman"/>
          <w:bCs/>
          <w:sz w:val="22"/>
          <w:lang w:eastAsia="sk-SK"/>
        </w:rPr>
        <w:t xml:space="preserve"> – v terminológii predkladaného zákona sa pod týmto pojmom chápe majetok taxatívne určených subjektov (napr. veci vo vlastníctve obce a majetkové práva obce</w:t>
      </w:r>
      <w:r w:rsidR="00E7701C">
        <w:rPr>
          <w:rFonts w:eastAsia="Times New Roman"/>
          <w:bCs/>
          <w:sz w:val="22"/>
          <w:lang w:eastAsia="sk-SK"/>
        </w:rPr>
        <w:t xml:space="preserve">; majetok samosprávneho kraja; </w:t>
      </w:r>
      <w:r w:rsidRPr="00DD7E93">
        <w:rPr>
          <w:rFonts w:eastAsia="Times New Roman"/>
          <w:bCs/>
          <w:sz w:val="22"/>
          <w:lang w:eastAsia="sk-SK"/>
        </w:rPr>
        <w:t>finančné prostriedky, s ktorými hospodária právnické osoby verejnej správy; prostriedky Európskej únie a odvody Európskej únii; prostriedky rozpočtu obce alebo rozpočtu vyššieho územného celku z prijatých úverov, pôžičiek, návratných finančných výpomocí, zo zmeniek a z komunálnych obligácií vydaných obcou alebo vyšším územným celkom)</w:t>
      </w:r>
      <w:r w:rsidR="00E7701C">
        <w:rPr>
          <w:rFonts w:eastAsia="Times New Roman"/>
          <w:bCs/>
          <w:sz w:val="22"/>
          <w:lang w:eastAsia="sk-SK"/>
        </w:rPr>
        <w:t>.</w:t>
      </w:r>
    </w:p>
    <w:p w:rsidR="00667177" w:rsidRPr="00DD7E93" w:rsidP="00DD7E93">
      <w:pPr>
        <w:numPr>
          <w:numId w:val="10"/>
        </w:numPr>
        <w:autoSpaceDE w:val="0"/>
        <w:autoSpaceDN w:val="0"/>
        <w:bidi w:val="0"/>
        <w:spacing w:after="0" w:line="240" w:lineRule="auto"/>
        <w:contextualSpacing w:val="0"/>
        <w:jc w:val="both"/>
        <w:rPr>
          <w:rFonts w:eastAsia="Times New Roman"/>
          <w:bCs/>
          <w:i/>
          <w:sz w:val="22"/>
          <w:lang w:eastAsia="sk-SK"/>
        </w:rPr>
      </w:pPr>
      <w:r w:rsidRPr="00260818" w:rsidR="00260818">
        <w:rPr>
          <w:rFonts w:eastAsia="Times New Roman"/>
          <w:b/>
          <w:bCs/>
          <w:sz w:val="22"/>
          <w:lang w:eastAsia="sk-SK"/>
        </w:rPr>
        <w:t>š</w:t>
      </w:r>
      <w:r w:rsidRPr="00260818">
        <w:rPr>
          <w:rFonts w:eastAsia="Times New Roman"/>
          <w:b/>
          <w:bCs/>
          <w:sz w:val="22"/>
          <w:lang w:eastAsia="sk-SK"/>
        </w:rPr>
        <w:t>koda</w:t>
      </w:r>
      <w:r w:rsidRPr="00DD7E93">
        <w:rPr>
          <w:rFonts w:eastAsia="Times New Roman"/>
          <w:bCs/>
          <w:sz w:val="22"/>
          <w:lang w:eastAsia="sk-SK"/>
        </w:rPr>
        <w:t xml:space="preserve"> – v terminológii predkladaného zákona je rozsah pojmu škoda určený pomocou pojmov ujma a jej rozličných druhových variácií (ujma na majetku, ujma na zisku), úbytok a jej rozličných druhových variácií (úbytok na majetku, úbytok na právach) a získanie prospechu. Z obsahového hľadiska je badateľná inšpirácia u definície škody použitej v § 214 Trestného zákona, na ktorú nebolo možné v predkladanom zákone priamo odkázať, keďže slúži výlučne na trestnoprávne účely a predkladaný zákon reguluje aj vzťahy presahujúce rámec trestnoprávnej úpravy (najmä protispoločenské činnosti).</w:t>
      </w:r>
    </w:p>
    <w:p w:rsidR="00667177" w:rsidRPr="00DD7E93" w:rsidP="00DD7E93">
      <w:pPr>
        <w:numPr>
          <w:numId w:val="10"/>
        </w:numPr>
        <w:autoSpaceDE w:val="0"/>
        <w:autoSpaceDN w:val="0"/>
        <w:bidi w:val="0"/>
        <w:spacing w:after="0" w:line="240" w:lineRule="auto"/>
        <w:contextualSpacing w:val="0"/>
        <w:jc w:val="both"/>
        <w:rPr>
          <w:rFonts w:eastAsia="Times New Roman"/>
          <w:bCs/>
          <w:i/>
          <w:sz w:val="22"/>
          <w:lang w:eastAsia="sk-SK"/>
        </w:rPr>
      </w:pPr>
      <w:r w:rsidRPr="00260818" w:rsidR="00260818">
        <w:rPr>
          <w:rFonts w:eastAsia="Times New Roman"/>
          <w:b/>
          <w:bCs/>
          <w:sz w:val="22"/>
          <w:lang w:eastAsia="sk-SK"/>
        </w:rPr>
        <w:t>v</w:t>
      </w:r>
      <w:r w:rsidRPr="00260818">
        <w:rPr>
          <w:rFonts w:eastAsia="Times New Roman"/>
          <w:b/>
          <w:bCs/>
          <w:sz w:val="22"/>
          <w:lang w:eastAsia="sk-SK"/>
        </w:rPr>
        <w:t>nútorný predpis zamestnávateľa</w:t>
      </w:r>
      <w:r w:rsidRPr="00DD7E93">
        <w:rPr>
          <w:rFonts w:eastAsia="Times New Roman"/>
          <w:bCs/>
          <w:sz w:val="22"/>
          <w:lang w:eastAsia="sk-SK"/>
        </w:rPr>
        <w:t xml:space="preserve"> – v terminológii predkladaného zákona je vnútorný predpis potrebné vnímať ako druh organizačného aktu resp. ako internú normatívnu inštrukciu, nie ako všeobecne záväzný právny predpis. Na finálnej konkretizácii jeho formy a obsahu sa podieľa zamestnávateľ a v jednotlivých špecifických prípadoch (napr. v štátnozamestnaneckom vzťahu) je nutná ich formálna nadväznosť na ďalšie vnútorné normatívne akty</w:t>
      </w:r>
      <w:r w:rsidR="00260818">
        <w:rPr>
          <w:rFonts w:eastAsia="Times New Roman"/>
          <w:bCs/>
          <w:sz w:val="22"/>
          <w:lang w:eastAsia="sk-SK"/>
        </w:rPr>
        <w:t xml:space="preserve"> (napr. na služobné predpisy). Vnútorným predpisom sa zo širšieho hľadiska rozumejú aj kolektívne zmluvy, ktoré má zamestnávateľ spoločne so zástupcom zamestnancov uviesť do súladu s návrhom zákona do šiestich mesiacov od nadobudnutia jeho účinnosti podľa § 35 ods. 1.</w:t>
      </w:r>
    </w:p>
    <w:p w:rsidR="00667177" w:rsidRPr="00DD7E93" w:rsidP="00DD7E93">
      <w:pPr>
        <w:numPr>
          <w:numId w:val="10"/>
        </w:numPr>
        <w:autoSpaceDE w:val="0"/>
        <w:autoSpaceDN w:val="0"/>
        <w:bidi w:val="0"/>
        <w:spacing w:after="0" w:line="240" w:lineRule="auto"/>
        <w:contextualSpacing w:val="0"/>
        <w:jc w:val="both"/>
        <w:rPr>
          <w:rFonts w:eastAsia="Times New Roman"/>
          <w:bCs/>
          <w:i/>
          <w:sz w:val="22"/>
          <w:lang w:eastAsia="sk-SK"/>
        </w:rPr>
      </w:pPr>
      <w:r w:rsidRPr="00260818" w:rsidR="00260818">
        <w:rPr>
          <w:rFonts w:eastAsia="Times New Roman"/>
          <w:b/>
          <w:bCs/>
          <w:sz w:val="22"/>
          <w:lang w:eastAsia="sk-SK"/>
        </w:rPr>
        <w:t>z</w:t>
      </w:r>
      <w:r w:rsidRPr="00260818">
        <w:rPr>
          <w:rFonts w:eastAsia="Times New Roman"/>
          <w:b/>
          <w:bCs/>
          <w:sz w:val="22"/>
          <w:lang w:eastAsia="sk-SK"/>
        </w:rPr>
        <w:t>amestnávateľ</w:t>
      </w:r>
      <w:r w:rsidRPr="00DD7E93">
        <w:rPr>
          <w:rFonts w:eastAsia="Times New Roman"/>
          <w:bCs/>
          <w:sz w:val="22"/>
          <w:lang w:eastAsia="sk-SK"/>
        </w:rPr>
        <w:t xml:space="preserve"> - v terminológii predkladaného zákona je pojem zamestnávateľa koncipovaný širšie než je tomu v Zákonníku práce (§7 ods. 1), podľa ktorého je zamestnávateľ právnická osoba alebo fyzická osoba, ktorá zamestnáva aspoň jednu fyzickú osobu v pracovnoprávnom vzťahu, a ak to ustanovuje osobitný predpis, aj v obdobných pracovných vzťahoch (predkladaný zákon je osobitný predpisom v zmysle tohto </w:t>
      </w:r>
      <w:r w:rsidR="00260818">
        <w:rPr>
          <w:rFonts w:eastAsia="Times New Roman"/>
          <w:bCs/>
          <w:sz w:val="22"/>
          <w:lang w:eastAsia="sk-SK"/>
        </w:rPr>
        <w:t>odkazu). Je tomu tak z dôvodu, že návrh zákona je osobitným predpisom, ktorý za zamestnávateľa považuje aj tú osobu, ktorá je zamestnávateľom aspoň 1 osoby v obdobnom pracovnom vzťahu.</w:t>
      </w:r>
    </w:p>
    <w:p w:rsidR="00667177" w:rsidRPr="00DD7E93" w:rsidP="00DD7E93">
      <w:pPr>
        <w:numPr>
          <w:numId w:val="10"/>
        </w:numPr>
        <w:autoSpaceDE w:val="0"/>
        <w:autoSpaceDN w:val="0"/>
        <w:bidi w:val="0"/>
        <w:spacing w:after="0" w:line="240" w:lineRule="auto"/>
        <w:contextualSpacing w:val="0"/>
        <w:jc w:val="both"/>
        <w:rPr>
          <w:rFonts w:eastAsia="Times New Roman"/>
          <w:bCs/>
          <w:i/>
          <w:sz w:val="22"/>
          <w:lang w:eastAsia="sk-SK"/>
        </w:rPr>
      </w:pPr>
      <w:r w:rsidRPr="00260818" w:rsidR="00260818">
        <w:rPr>
          <w:rFonts w:eastAsia="Times New Roman"/>
          <w:b/>
          <w:bCs/>
          <w:sz w:val="22"/>
          <w:lang w:eastAsia="sk-SK"/>
        </w:rPr>
        <w:t>k</w:t>
      </w:r>
      <w:r w:rsidRPr="00260818">
        <w:rPr>
          <w:rFonts w:eastAsia="Times New Roman"/>
          <w:b/>
          <w:bCs/>
          <w:sz w:val="22"/>
          <w:lang w:eastAsia="sk-SK"/>
        </w:rPr>
        <w:t>orupčné trestné činy</w:t>
      </w:r>
      <w:r w:rsidRPr="00DD7E93">
        <w:rPr>
          <w:rFonts w:eastAsia="Times New Roman"/>
          <w:bCs/>
          <w:sz w:val="22"/>
          <w:lang w:eastAsia="sk-SK"/>
        </w:rPr>
        <w:t xml:space="preserve"> – v terminológii predkladaného zákona sa rozlišujú dve širšie kategórie korupčných trestných činov – trestné činy označené za korupciu expressis verbis v trestnom zákone (ôsma hlava, tretí diel - korupcia: § 328-331 prijímanie úplatku, § 332-335 podplácanie, § 336 nepriama korupcia, § 336a volebná korupcia) a trestné činy, ktoré sú ako korupčné trestné činy kvalifikované prostredníctvom predkladaného zákona. Zaradenie trestných činov do druhej kategórie vychádza predovšetkým z medzinárodnoprávnej úpravy. Podľa </w:t>
      </w:r>
      <w:r w:rsidRPr="00DD7E93">
        <w:rPr>
          <w:rFonts w:eastAsia="Times New Roman"/>
          <w:sz w:val="22"/>
          <w:lang w:eastAsia="sk-SK"/>
        </w:rPr>
        <w:t>Dohovoru Organizácie Spojených národov proti korupcii je možné pod pojem korupcia subsumovať konania, ktorých obsah je totožný poprípade veľmi blízky skutkovým podstatám trestných činov sprenevery, legalizácie príjmu z trestnej činnosti, zneužitia právomoci verejného činiteľa, marenia úlohy verejným činiteľom, zasahovania do nezávislosti súdu, marenia spravodlivosti, marenia výkonu úradného rozhodnutia a marenia výkonu rozhodnutia Ústavného súdu Slovenskej republiky. Uvedený zoznam je možné rozšíriť o trestné činy, ktoré</w:t>
      </w:r>
      <w:r w:rsidRPr="00DD7E93">
        <w:rPr>
          <w:rFonts w:eastAsia="Times New Roman"/>
          <w:bCs/>
          <w:i/>
          <w:sz w:val="22"/>
          <w:lang w:eastAsia="sk-SK"/>
        </w:rPr>
        <w:t xml:space="preserve"> </w:t>
      </w:r>
      <w:r w:rsidRPr="00DD7E93">
        <w:rPr>
          <w:rFonts w:eastAsia="Times New Roman"/>
          <w:sz w:val="22"/>
          <w:lang w:eastAsia="sk-SK"/>
        </w:rPr>
        <w:t xml:space="preserve">Trestnoprávny dohovor Rady Európy o korupcii pomenúva ako </w:t>
      </w:r>
      <w:r w:rsidRPr="00DD7E93">
        <w:rPr>
          <w:rFonts w:eastAsia="Times New Roman"/>
          <w:bCs/>
          <w:sz w:val="22"/>
          <w:lang w:eastAsia="sk-SK"/>
        </w:rPr>
        <w:t>„účtovné trestné činy,“ a z obsahového hľadiska je medzi ne možné zaradiť</w:t>
      </w:r>
      <w:r w:rsidRPr="00DD7E93">
        <w:rPr>
          <w:rFonts w:eastAsia="Times New Roman"/>
          <w:bCs/>
          <w:i/>
          <w:sz w:val="22"/>
          <w:lang w:eastAsia="sk-SK"/>
        </w:rPr>
        <w:t xml:space="preserve"> </w:t>
      </w:r>
      <w:r w:rsidRPr="00DD7E93">
        <w:rPr>
          <w:rFonts w:eastAsia="Times New Roman"/>
          <w:sz w:val="22"/>
          <w:lang w:eastAsia="sk-SK"/>
        </w:rPr>
        <w:t>podvod, úverový podvod, poisťovací podvod, kapitálový podvod, subvenčný podvod, podvodný úpadok, zavinený úpadok, porušovanie povinnosti pri správe cudzieho majetku, skresľovanie údajov hospodárskej a obchodnej evidencie, skrátenie dane a poistného, neodvedenie dane a poistného, daňový podvod, nezaplatenie dane a poistného a marenie výkonu správy daní.  Špecifickú požiadavku obsahuje</w:t>
      </w:r>
      <w:r w:rsidRPr="00DD7E93">
        <w:rPr>
          <w:rFonts w:eastAsia="Times New Roman"/>
          <w:bCs/>
          <w:i/>
          <w:sz w:val="22"/>
          <w:lang w:eastAsia="sk-SK"/>
        </w:rPr>
        <w:t xml:space="preserve"> </w:t>
      </w:r>
      <w:r w:rsidRPr="00DD7E93">
        <w:rPr>
          <w:rFonts w:eastAsia="Times New Roman"/>
          <w:sz w:val="22"/>
          <w:lang w:eastAsia="sk-SK"/>
        </w:rPr>
        <w:t>Dohovor o boji proti korupcii týkajúcej sa činiteľov Európskych spoločenstiev alebo činiteľov členských štátov Európskej únie, ktorý považuje za nutné posudzovať aj trestný čin poškodzovania finančných záujmov Európskej únie ako korupciu.</w:t>
      </w:r>
    </w:p>
    <w:p w:rsidR="00667177" w:rsidRPr="00DD7E93" w:rsidP="00DD7E93">
      <w:pPr>
        <w:numPr>
          <w:numId w:val="1"/>
        </w:numPr>
        <w:autoSpaceDE w:val="0"/>
        <w:autoSpaceDN w:val="0"/>
        <w:bidi w:val="0"/>
        <w:spacing w:after="0" w:line="240" w:lineRule="auto"/>
        <w:contextualSpacing w:val="0"/>
        <w:jc w:val="both"/>
        <w:rPr>
          <w:rFonts w:eastAsia="Times New Roman"/>
          <w:bCs/>
          <w:i/>
          <w:sz w:val="22"/>
          <w:lang w:eastAsia="sk-SK"/>
        </w:rPr>
      </w:pPr>
      <w:r w:rsidRPr="00260818" w:rsidR="00260818">
        <w:rPr>
          <w:rFonts w:eastAsia="Times New Roman"/>
          <w:b/>
          <w:bCs/>
          <w:sz w:val="22"/>
          <w:lang w:eastAsia="sk-SK"/>
        </w:rPr>
        <w:t>p</w:t>
      </w:r>
      <w:r w:rsidRPr="00260818">
        <w:rPr>
          <w:rFonts w:eastAsia="Times New Roman"/>
          <w:b/>
          <w:bCs/>
          <w:sz w:val="22"/>
          <w:lang w:eastAsia="sk-SK"/>
        </w:rPr>
        <w:t>rotispoločenská činnosť</w:t>
      </w:r>
      <w:r w:rsidRPr="00DD7E93">
        <w:rPr>
          <w:rFonts w:eastAsia="Times New Roman"/>
          <w:bCs/>
          <w:sz w:val="22"/>
          <w:lang w:eastAsia="sk-SK"/>
        </w:rPr>
        <w:t xml:space="preserve"> – v terminológii predkladaného</w:t>
      </w:r>
      <w:r w:rsidR="00260818">
        <w:rPr>
          <w:rFonts w:eastAsia="Times New Roman"/>
          <w:bCs/>
          <w:sz w:val="22"/>
          <w:lang w:eastAsia="sk-SK"/>
        </w:rPr>
        <w:t xml:space="preserve"> návrhu</w:t>
      </w:r>
      <w:r w:rsidRPr="00DD7E93">
        <w:rPr>
          <w:rFonts w:eastAsia="Times New Roman"/>
          <w:bCs/>
          <w:sz w:val="22"/>
          <w:lang w:eastAsia="sk-SK"/>
        </w:rPr>
        <w:t xml:space="preserve"> zákona je tento pojem veľmi blízky pojmu nek</w:t>
      </w:r>
      <w:r w:rsidR="00260818">
        <w:rPr>
          <w:rFonts w:eastAsia="Times New Roman"/>
          <w:bCs/>
          <w:sz w:val="22"/>
          <w:lang w:eastAsia="sk-SK"/>
        </w:rPr>
        <w:t>alá praktika, ktorý sa používa</w:t>
      </w:r>
      <w:r w:rsidRPr="00DD7E93">
        <w:rPr>
          <w:rFonts w:eastAsia="Times New Roman"/>
          <w:bCs/>
          <w:sz w:val="22"/>
          <w:lang w:eastAsia="sk-SK"/>
        </w:rPr>
        <w:t xml:space="preserve"> v správe TI. Samotný výraz protispoločenská činnosť je prevzatý zo zákona o prevencii kriminality</w:t>
      </w:r>
      <w:r w:rsidRPr="00DD7E93">
        <w:rPr>
          <w:rFonts w:eastAsia="Times New Roman"/>
          <w:bCs/>
          <w:i/>
          <w:sz w:val="22"/>
          <w:lang w:eastAsia="sk-SK"/>
        </w:rPr>
        <w:t xml:space="preserve">. </w:t>
      </w:r>
      <w:r w:rsidRPr="00DD7E93">
        <w:rPr>
          <w:rFonts w:eastAsia="Times New Roman"/>
          <w:bCs/>
          <w:sz w:val="22"/>
          <w:lang w:eastAsia="sk-SK"/>
        </w:rPr>
        <w:t>Z teoretického hľadiska je tento pojem konštruovaný na troch kumulatívnych prvkoch: musí sa jednať o praktiku, ktorá sa týka zamestnávateľa, nie je korupčným trestným činom a pôsobí negatívne na spoločnosť.</w:t>
      </w:r>
      <w:r w:rsidRPr="00DD7E93">
        <w:rPr>
          <w:rFonts w:eastAsia="Times New Roman"/>
          <w:bCs/>
          <w:i/>
          <w:sz w:val="22"/>
          <w:lang w:eastAsia="sk-SK"/>
        </w:rPr>
        <w:t xml:space="preserve"> </w:t>
      </w:r>
      <w:r w:rsidRPr="00DD7E93">
        <w:rPr>
          <w:rFonts w:eastAsia="Times New Roman"/>
          <w:bCs/>
          <w:sz w:val="22"/>
          <w:lang w:eastAsia="sk-SK"/>
        </w:rPr>
        <w:t>Konkrétny obsah pojmu „protispoločenská činnosť“ by si mal každý zamestnávateľ upraviť sám vo svojom vnútornom predpise. Priamym dôsledkom tejto úpravy je skutočnosť</w:t>
      </w:r>
      <w:r w:rsidRPr="00DD7E93">
        <w:rPr>
          <w:rFonts w:eastAsia="Times New Roman"/>
          <w:bCs/>
          <w:i/>
          <w:sz w:val="22"/>
          <w:lang w:eastAsia="sk-SK"/>
        </w:rPr>
        <w:t xml:space="preserve">, </w:t>
      </w:r>
      <w:r w:rsidRPr="00DD7E93">
        <w:rPr>
          <w:rFonts w:eastAsia="Times New Roman"/>
          <w:bCs/>
          <w:sz w:val="22"/>
          <w:lang w:eastAsia="sk-SK"/>
        </w:rPr>
        <w:t>že protispoločenskú činnosť bude môcť nahlasovať len ten bojovník proti korupcii, ktorý je v zamestnaneckom vzťahu k zamestnávateľovi,  na rozdiel od korupčných trestných činov, kde neplatí obmedzenie ani pokiaľ ide o zamestnávateľa a ani pokiaľ ide o bojovníka proti korupcii.</w:t>
      </w:r>
      <w:r w:rsidRPr="00DD7E93">
        <w:rPr>
          <w:rFonts w:eastAsia="Times New Roman"/>
          <w:bCs/>
          <w:i/>
          <w:sz w:val="22"/>
          <w:lang w:eastAsia="sk-SK"/>
        </w:rPr>
        <w:t xml:space="preserve"> </w:t>
      </w:r>
      <w:r w:rsidRPr="00DD7E93">
        <w:rPr>
          <w:rFonts w:eastAsia="Times New Roman"/>
          <w:bCs/>
          <w:sz w:val="22"/>
          <w:lang w:eastAsia="sk-SK"/>
        </w:rPr>
        <w:t>Protispoločenská činnosť nie je viazaná na zamestnávateľa, ktorý ma majetok v správe štátu a týka sa preto aj korupcie v súkromnom sektore. Výrazný rozdiel existuje aj pri oznamovaní protispoločenskej činnosti a následnom nároku na odmeňovanie štátom – toto konanie síce nie je odmeňované štátom a ani spoločensky honorované (napr. udelením štátneho vyznamenania), ale  na druhej strane zamestnávateľ môže stanoviť odmenu vo svojom vnútornom predpise (napr. osobitnú odmenu alebo vyššiu koncoročnú odmenu).</w:t>
      </w:r>
    </w:p>
    <w:p w:rsidR="00667177" w:rsidRPr="00DD7E93" w:rsidP="00DD7E93">
      <w:pPr>
        <w:bidi w:val="0"/>
        <w:spacing w:after="120" w:line="240" w:lineRule="auto"/>
        <w:jc w:val="both"/>
        <w:rPr>
          <w:sz w:val="22"/>
          <w:u w:val="single"/>
        </w:rPr>
      </w:pPr>
    </w:p>
    <w:p w:rsidR="00DF3B60" w:rsidRPr="00260818" w:rsidP="00DD7E93">
      <w:pPr>
        <w:bidi w:val="0"/>
        <w:spacing w:after="120" w:line="240" w:lineRule="auto"/>
        <w:jc w:val="both"/>
        <w:rPr>
          <w:rFonts w:hint="default"/>
          <w:sz w:val="22"/>
          <w:u w:val="single"/>
        </w:rPr>
      </w:pPr>
      <w:r w:rsidRPr="00260818">
        <w:rPr>
          <w:rFonts w:hint="default"/>
          <w:sz w:val="22"/>
          <w:u w:val="single"/>
        </w:rPr>
        <w:t>K §</w:t>
      </w:r>
      <w:r w:rsidRPr="00260818">
        <w:rPr>
          <w:rFonts w:hint="default"/>
          <w:sz w:val="22"/>
          <w:u w:val="single"/>
        </w:rPr>
        <w:t xml:space="preserve"> 4</w:t>
      </w:r>
    </w:p>
    <w:p w:rsidR="00E47AE9" w:rsidP="00DD7E93">
      <w:pPr>
        <w:bidi w:val="0"/>
        <w:spacing w:after="120" w:line="240" w:lineRule="auto"/>
        <w:jc w:val="both"/>
        <w:rPr>
          <w:sz w:val="22"/>
        </w:rPr>
      </w:pPr>
    </w:p>
    <w:p w:rsidR="00A368A2" w:rsidP="00A368A2">
      <w:pPr>
        <w:bidi w:val="0"/>
        <w:spacing w:after="120" w:line="240" w:lineRule="auto"/>
        <w:ind w:firstLine="708"/>
        <w:jc w:val="both"/>
        <w:rPr>
          <w:sz w:val="22"/>
        </w:rPr>
      </w:pPr>
      <w:r w:rsidRPr="00DD7E93" w:rsidR="00DF3B60">
        <w:rPr>
          <w:rFonts w:hint="default"/>
          <w:sz w:val="22"/>
        </w:rPr>
        <w:t>Druhá</w:t>
      </w:r>
      <w:r w:rsidRPr="00DD7E93" w:rsidR="00DF3B60">
        <w:rPr>
          <w:rFonts w:hint="default"/>
          <w:sz w:val="22"/>
        </w:rPr>
        <w:t xml:space="preserve"> č</w:t>
      </w:r>
      <w:r w:rsidRPr="00DD7E93" w:rsidR="00DF3B60">
        <w:rPr>
          <w:rFonts w:hint="default"/>
          <w:sz w:val="22"/>
        </w:rPr>
        <w:t>asť</w:t>
      </w:r>
      <w:r w:rsidRPr="00DD7E93" w:rsidR="00DF3B60">
        <w:rPr>
          <w:rFonts w:hint="default"/>
          <w:sz w:val="22"/>
        </w:rPr>
        <w:t xml:space="preserve"> ná</w:t>
      </w:r>
      <w:r w:rsidRPr="00DD7E93" w:rsidR="00DF3B60">
        <w:rPr>
          <w:rFonts w:hint="default"/>
          <w:sz w:val="22"/>
        </w:rPr>
        <w:t>vrhu zá</w:t>
      </w:r>
      <w:r w:rsidRPr="00DD7E93" w:rsidR="00DF3B60">
        <w:rPr>
          <w:rFonts w:hint="default"/>
          <w:sz w:val="22"/>
        </w:rPr>
        <w:t xml:space="preserve">kona </w:t>
        <w:tab/>
      </w:r>
      <w:r w:rsidRPr="00DD7E93" w:rsidR="00DF3B60">
        <w:rPr>
          <w:rFonts w:hint="default"/>
          <w:sz w:val="22"/>
        </w:rPr>
        <w:t>je venovaná</w:t>
      </w:r>
      <w:r w:rsidRPr="00DD7E93" w:rsidR="00DF3B60">
        <w:rPr>
          <w:rFonts w:hint="default"/>
          <w:sz w:val="22"/>
        </w:rPr>
        <w:t xml:space="preserve"> ochrane bojovní</w:t>
      </w:r>
      <w:r w:rsidRPr="00DD7E93" w:rsidR="00DF3B60">
        <w:rPr>
          <w:rFonts w:hint="default"/>
          <w:sz w:val="22"/>
        </w:rPr>
        <w:t>ka proti korupcii. Ná</w:t>
      </w:r>
      <w:r w:rsidRPr="00DD7E93" w:rsidR="00DF3B60">
        <w:rPr>
          <w:rFonts w:hint="default"/>
          <w:sz w:val="22"/>
        </w:rPr>
        <w:t>vrh zá</w:t>
      </w:r>
      <w:r w:rsidRPr="00DD7E93" w:rsidR="00DF3B60">
        <w:rPr>
          <w:rFonts w:hint="default"/>
          <w:sz w:val="22"/>
        </w:rPr>
        <w:t>kona rozliš</w:t>
      </w:r>
      <w:r w:rsidRPr="00DD7E93" w:rsidR="00DF3B60">
        <w:rPr>
          <w:rFonts w:hint="default"/>
          <w:sz w:val="22"/>
        </w:rPr>
        <w:t xml:space="preserve">uje dva typy ochrany, a to </w:t>
      </w:r>
      <w:r w:rsidRPr="00DD7E93" w:rsidR="00DF3B60">
        <w:rPr>
          <w:b/>
          <w:sz w:val="22"/>
        </w:rPr>
        <w:t>ochranu identity na</w:t>
      </w:r>
      <w:r>
        <w:rPr>
          <w:rFonts w:hint="default"/>
          <w:b/>
          <w:sz w:val="22"/>
        </w:rPr>
        <w:t xml:space="preserve"> zá</w:t>
      </w:r>
      <w:r>
        <w:rPr>
          <w:rFonts w:hint="default"/>
          <w:b/>
          <w:sz w:val="22"/>
        </w:rPr>
        <w:t>klade tohto zá</w:t>
      </w:r>
      <w:r>
        <w:rPr>
          <w:rFonts w:hint="default"/>
          <w:b/>
          <w:sz w:val="22"/>
        </w:rPr>
        <w:t>kona podľ</w:t>
      </w:r>
      <w:r>
        <w:rPr>
          <w:rFonts w:hint="default"/>
          <w:b/>
          <w:sz w:val="22"/>
        </w:rPr>
        <w:t>a Trestné</w:t>
      </w:r>
      <w:r>
        <w:rPr>
          <w:rFonts w:hint="default"/>
          <w:b/>
          <w:sz w:val="22"/>
        </w:rPr>
        <w:t>ho poriadku a ochranu pred pracovnopr</w:t>
      </w:r>
      <w:r>
        <w:rPr>
          <w:rFonts w:hint="default"/>
          <w:b/>
          <w:sz w:val="22"/>
        </w:rPr>
        <w:t>á</w:t>
      </w:r>
      <w:r>
        <w:rPr>
          <w:rFonts w:hint="default"/>
          <w:b/>
          <w:sz w:val="22"/>
        </w:rPr>
        <w:t xml:space="preserve">vnym postihom. </w:t>
      </w:r>
      <w:r w:rsidRPr="00DD7E93" w:rsidR="00DF3B60">
        <w:rPr>
          <w:rFonts w:hint="default"/>
          <w:b/>
          <w:sz w:val="22"/>
        </w:rPr>
        <w:t>Ochrana môž</w:t>
      </w:r>
      <w:r w:rsidRPr="00DD7E93" w:rsidR="00DF3B60">
        <w:rPr>
          <w:rFonts w:hint="default"/>
          <w:b/>
          <w:sz w:val="22"/>
        </w:rPr>
        <w:t>e byť</w:t>
      </w:r>
      <w:r w:rsidRPr="00DD7E93" w:rsidR="00DF3B60">
        <w:rPr>
          <w:rFonts w:hint="default"/>
          <w:b/>
          <w:sz w:val="22"/>
        </w:rPr>
        <w:t xml:space="preserve"> bojovní</w:t>
      </w:r>
      <w:r w:rsidRPr="00DD7E93" w:rsidR="00DF3B60">
        <w:rPr>
          <w:rFonts w:hint="default"/>
          <w:b/>
          <w:sz w:val="22"/>
        </w:rPr>
        <w:t>kovi proti korupcii poskytnutá</w:t>
      </w:r>
      <w:r w:rsidRPr="00DD7E93" w:rsidR="00DF3B60">
        <w:rPr>
          <w:rFonts w:hint="default"/>
          <w:b/>
          <w:sz w:val="22"/>
        </w:rPr>
        <w:t xml:space="preserve"> v </w:t>
      </w:r>
      <w:r w:rsidRPr="00DD7E93" w:rsidR="00DF3B60">
        <w:rPr>
          <w:rFonts w:hint="default"/>
          <w:b/>
          <w:sz w:val="22"/>
        </w:rPr>
        <w:t>zá</w:t>
      </w:r>
      <w:r w:rsidRPr="00DD7E93" w:rsidR="00DF3B60">
        <w:rPr>
          <w:rFonts w:hint="default"/>
          <w:b/>
          <w:sz w:val="22"/>
        </w:rPr>
        <w:t>vislosti od ozná</w:t>
      </w:r>
      <w:r w:rsidRPr="00DD7E93" w:rsidR="00DF3B60">
        <w:rPr>
          <w:rFonts w:hint="default"/>
          <w:b/>
          <w:sz w:val="22"/>
        </w:rPr>
        <w:t>menia vý</w:t>
      </w:r>
      <w:r w:rsidRPr="00DD7E93" w:rsidR="00DF3B60">
        <w:rPr>
          <w:rFonts w:hint="default"/>
          <w:b/>
          <w:sz w:val="22"/>
        </w:rPr>
        <w:t>znamný</w:t>
      </w:r>
      <w:r w:rsidRPr="00DD7E93" w:rsidR="00DF3B60">
        <w:rPr>
          <w:rFonts w:hint="default"/>
          <w:b/>
          <w:sz w:val="22"/>
        </w:rPr>
        <w:t>ch skutoč</w:t>
      </w:r>
      <w:r w:rsidRPr="00DD7E93" w:rsidR="00DF3B60">
        <w:rPr>
          <w:rFonts w:hint="default"/>
          <w:b/>
          <w:sz w:val="22"/>
        </w:rPr>
        <w:t>ností</w:t>
      </w:r>
      <w:r w:rsidRPr="00DD7E93" w:rsidR="00DF3B60">
        <w:rPr>
          <w:rFonts w:hint="default"/>
          <w:b/>
          <w:sz w:val="22"/>
        </w:rPr>
        <w:t>, ktoré</w:t>
      </w:r>
      <w:r w:rsidRPr="00DD7E93" w:rsidR="00DF3B60">
        <w:rPr>
          <w:rFonts w:hint="default"/>
          <w:b/>
          <w:sz w:val="22"/>
        </w:rPr>
        <w:t xml:space="preserve"> tento zá</w:t>
      </w:r>
      <w:r w:rsidRPr="00DD7E93" w:rsidR="00DF3B60">
        <w:rPr>
          <w:rFonts w:hint="default"/>
          <w:b/>
          <w:sz w:val="22"/>
        </w:rPr>
        <w:t>kon delí</w:t>
      </w:r>
      <w:r w:rsidRPr="00DD7E93" w:rsidR="00DF3B60">
        <w:rPr>
          <w:rFonts w:hint="default"/>
          <w:b/>
          <w:sz w:val="22"/>
        </w:rPr>
        <w:t xml:space="preserve"> na ozná</w:t>
      </w:r>
      <w:r w:rsidRPr="00DD7E93" w:rsidR="00DF3B60">
        <w:rPr>
          <w:rFonts w:hint="default"/>
          <w:b/>
          <w:sz w:val="22"/>
        </w:rPr>
        <w:t>menie o korupč</w:t>
      </w:r>
      <w:r w:rsidRPr="00DD7E93" w:rsidR="00DF3B60">
        <w:rPr>
          <w:rFonts w:hint="default"/>
          <w:b/>
          <w:sz w:val="22"/>
        </w:rPr>
        <w:t>ný</w:t>
      </w:r>
      <w:r w:rsidRPr="00DD7E93" w:rsidR="00DF3B60">
        <w:rPr>
          <w:rFonts w:hint="default"/>
          <w:b/>
          <w:sz w:val="22"/>
        </w:rPr>
        <w:t>ch trestný</w:t>
      </w:r>
      <w:r w:rsidRPr="00DD7E93" w:rsidR="00DF3B60">
        <w:rPr>
          <w:rFonts w:hint="default"/>
          <w:b/>
          <w:sz w:val="22"/>
        </w:rPr>
        <w:t>ch č</w:t>
      </w:r>
      <w:r w:rsidRPr="00DD7E93" w:rsidR="00DF3B60">
        <w:rPr>
          <w:rFonts w:hint="default"/>
          <w:b/>
          <w:sz w:val="22"/>
        </w:rPr>
        <w:t>inoch a </w:t>
      </w:r>
      <w:r w:rsidRPr="00DD7E93" w:rsidR="00DF3B60">
        <w:rPr>
          <w:rFonts w:hint="default"/>
          <w:b/>
          <w:sz w:val="22"/>
        </w:rPr>
        <w:t>ozná</w:t>
      </w:r>
      <w:r w:rsidRPr="00DD7E93" w:rsidR="00DF3B60">
        <w:rPr>
          <w:rFonts w:hint="default"/>
          <w:b/>
          <w:sz w:val="22"/>
        </w:rPr>
        <w:t>menie </w:t>
      </w:r>
      <w:r>
        <w:rPr>
          <w:b/>
          <w:sz w:val="22"/>
        </w:rPr>
        <w:t xml:space="preserve">o </w:t>
      </w:r>
      <w:r w:rsidRPr="00DD7E93" w:rsidR="00DF3B60">
        <w:rPr>
          <w:rFonts w:hint="default"/>
          <w:b/>
          <w:sz w:val="22"/>
        </w:rPr>
        <w:t>protispoloč</w:t>
      </w:r>
      <w:r w:rsidRPr="00DD7E93" w:rsidR="00DF3B60">
        <w:rPr>
          <w:rFonts w:hint="default"/>
          <w:b/>
          <w:sz w:val="22"/>
        </w:rPr>
        <w:t>enskej č</w:t>
      </w:r>
      <w:r w:rsidRPr="00DD7E93" w:rsidR="00DF3B60">
        <w:rPr>
          <w:rFonts w:hint="default"/>
          <w:b/>
          <w:sz w:val="22"/>
        </w:rPr>
        <w:t>innosti</w:t>
      </w:r>
      <w:r w:rsidRPr="00DD7E93" w:rsidR="00DF3B60">
        <w:rPr>
          <w:rFonts w:hint="default"/>
          <w:sz w:val="22"/>
        </w:rPr>
        <w:t>. V nasledujú</w:t>
      </w:r>
      <w:r w:rsidRPr="00DD7E93" w:rsidR="00DF3B60">
        <w:rPr>
          <w:rFonts w:hint="default"/>
          <w:sz w:val="22"/>
        </w:rPr>
        <w:t>cich ustanovenia</w:t>
      </w:r>
      <w:r w:rsidRPr="00DD7E93" w:rsidR="00DF3B60">
        <w:rPr>
          <w:rFonts w:hint="default"/>
          <w:sz w:val="22"/>
        </w:rPr>
        <w:t>ch §</w:t>
      </w:r>
      <w:r w:rsidRPr="00DD7E93" w:rsidR="00DF3B60">
        <w:rPr>
          <w:rFonts w:hint="default"/>
          <w:sz w:val="22"/>
        </w:rPr>
        <w:t xml:space="preserve"> 5 až</w:t>
      </w:r>
      <w:r w:rsidRPr="00DD7E93" w:rsidR="00DF3B60">
        <w:rPr>
          <w:rFonts w:hint="default"/>
          <w:sz w:val="22"/>
        </w:rPr>
        <w:t xml:space="preserve"> 10 ná</w:t>
      </w:r>
      <w:r w:rsidRPr="00DD7E93" w:rsidR="00DF3B60">
        <w:rPr>
          <w:rFonts w:hint="default"/>
          <w:sz w:val="22"/>
        </w:rPr>
        <w:t>vrhu zá</w:t>
      </w:r>
      <w:r w:rsidRPr="00DD7E93" w:rsidR="00DF3B60">
        <w:rPr>
          <w:rFonts w:hint="default"/>
          <w:sz w:val="22"/>
        </w:rPr>
        <w:t>kon stanoví</w:t>
      </w:r>
      <w:r w:rsidRPr="00DD7E93" w:rsidR="00DF3B60">
        <w:rPr>
          <w:rFonts w:hint="default"/>
          <w:sz w:val="22"/>
        </w:rPr>
        <w:t xml:space="preserve"> podmienky, za aký</w:t>
      </w:r>
      <w:r w:rsidRPr="00DD7E93" w:rsidR="00DF3B60">
        <w:rPr>
          <w:rFonts w:hint="default"/>
          <w:sz w:val="22"/>
        </w:rPr>
        <w:t>ch môž</w:t>
      </w:r>
      <w:r w:rsidRPr="00DD7E93" w:rsidR="00DF3B60">
        <w:rPr>
          <w:rFonts w:hint="default"/>
          <w:sz w:val="22"/>
        </w:rPr>
        <w:t>e byť</w:t>
      </w:r>
      <w:r w:rsidRPr="00DD7E93" w:rsidR="00DF3B60">
        <w:rPr>
          <w:rFonts w:hint="default"/>
          <w:sz w:val="22"/>
        </w:rPr>
        <w:t xml:space="preserve"> ochrana bojovní</w:t>
      </w:r>
      <w:r w:rsidRPr="00DD7E93" w:rsidR="00DF3B60">
        <w:rPr>
          <w:rFonts w:hint="default"/>
          <w:sz w:val="22"/>
        </w:rPr>
        <w:t>kovi proti korupcii poskytnutá</w:t>
      </w:r>
      <w:r w:rsidRPr="00DD7E93" w:rsidR="00DF3B60">
        <w:rPr>
          <w:rFonts w:hint="default"/>
          <w:sz w:val="22"/>
        </w:rPr>
        <w:t>. Znenie §</w:t>
      </w:r>
      <w:r w:rsidRPr="00DD7E93" w:rsidR="00DF3B60">
        <w:rPr>
          <w:rFonts w:hint="default"/>
          <w:sz w:val="22"/>
        </w:rPr>
        <w:t xml:space="preserve"> 4 teda obsahuje </w:t>
      </w:r>
      <w:r w:rsidRPr="00DD7E93" w:rsidR="00DF3B60">
        <w:rPr>
          <w:rFonts w:hint="default"/>
          <w:sz w:val="22"/>
        </w:rPr>
        <w:t>vš</w:t>
      </w:r>
      <w:r w:rsidRPr="00DD7E93" w:rsidR="00DF3B60">
        <w:rPr>
          <w:rFonts w:hint="default"/>
          <w:sz w:val="22"/>
        </w:rPr>
        <w:t>eobecnú</w:t>
      </w:r>
      <w:r w:rsidRPr="00DD7E93" w:rsidR="00DF3B60">
        <w:rPr>
          <w:rFonts w:hint="default"/>
          <w:sz w:val="22"/>
        </w:rPr>
        <w:t xml:space="preserve"> ú</w:t>
      </w:r>
      <w:r w:rsidRPr="00DD7E93" w:rsidR="00DF3B60">
        <w:rPr>
          <w:rFonts w:hint="default"/>
          <w:sz w:val="22"/>
        </w:rPr>
        <w:t>pravu k </w:t>
      </w:r>
      <w:r w:rsidRPr="00DD7E93" w:rsidR="00DF3B60">
        <w:rPr>
          <w:rFonts w:hint="default"/>
          <w:sz w:val="22"/>
        </w:rPr>
        <w:t>citovaný</w:t>
      </w:r>
      <w:r w:rsidRPr="00DD7E93" w:rsidR="00DF3B60">
        <w:rPr>
          <w:rFonts w:hint="default"/>
          <w:sz w:val="22"/>
        </w:rPr>
        <w:t>m ustanoveniam.</w:t>
      </w:r>
    </w:p>
    <w:p w:rsidR="00A368A2" w:rsidP="00A368A2">
      <w:pPr>
        <w:bidi w:val="0"/>
        <w:spacing w:after="120" w:line="240" w:lineRule="auto"/>
        <w:ind w:firstLine="708"/>
        <w:jc w:val="both"/>
        <w:rPr>
          <w:sz w:val="22"/>
        </w:rPr>
      </w:pPr>
    </w:p>
    <w:p w:rsidR="00A368A2" w:rsidP="00A368A2">
      <w:pPr>
        <w:bidi w:val="0"/>
        <w:spacing w:after="120" w:line="240" w:lineRule="auto"/>
        <w:ind w:firstLine="708"/>
        <w:jc w:val="both"/>
        <w:rPr>
          <w:rFonts w:hint="default"/>
          <w:sz w:val="22"/>
        </w:rPr>
      </w:pPr>
      <w:r w:rsidRPr="00DD7E93" w:rsidR="00DF3B60">
        <w:rPr>
          <w:rFonts w:hint="default"/>
          <w:b/>
          <w:sz w:val="22"/>
        </w:rPr>
        <w:t>Doplnkový</w:t>
      </w:r>
      <w:r w:rsidRPr="00DD7E93" w:rsidR="00DF3B60">
        <w:rPr>
          <w:rFonts w:hint="default"/>
          <w:b/>
          <w:sz w:val="22"/>
        </w:rPr>
        <w:t>m typom ochrany</w:t>
      </w:r>
      <w:r w:rsidRPr="00DD7E93" w:rsidR="00DF3B60">
        <w:rPr>
          <w:sz w:val="22"/>
        </w:rPr>
        <w:t>, o </w:t>
      </w:r>
      <w:r w:rsidRPr="00DD7E93" w:rsidR="00DF3B60">
        <w:rPr>
          <w:rFonts w:hint="default"/>
          <w:sz w:val="22"/>
        </w:rPr>
        <w:t>poskytnutie ktorej môž</w:t>
      </w:r>
      <w:r w:rsidRPr="00DD7E93" w:rsidR="00DF3B60">
        <w:rPr>
          <w:rFonts w:hint="default"/>
          <w:sz w:val="22"/>
        </w:rPr>
        <w:t>e bojovní</w:t>
      </w:r>
      <w:r w:rsidRPr="00DD7E93" w:rsidR="00DF3B60">
        <w:rPr>
          <w:rFonts w:hint="default"/>
          <w:sz w:val="22"/>
        </w:rPr>
        <w:t>k proti korupcii p</w:t>
      </w:r>
      <w:r w:rsidRPr="00DD7E93" w:rsidR="00DF3B60">
        <w:rPr>
          <w:rFonts w:hint="default"/>
          <w:sz w:val="22"/>
        </w:rPr>
        <w:t>ož</w:t>
      </w:r>
      <w:r w:rsidRPr="00DD7E93" w:rsidR="00DF3B60">
        <w:rPr>
          <w:rFonts w:hint="default"/>
          <w:sz w:val="22"/>
        </w:rPr>
        <w:t>iadať</w:t>
      </w:r>
      <w:r w:rsidRPr="00DD7E93" w:rsidR="00DF3B60">
        <w:rPr>
          <w:rFonts w:hint="default"/>
          <w:sz w:val="22"/>
        </w:rPr>
        <w:t xml:space="preserve"> za podmienok uvedený</w:t>
      </w:r>
      <w:r w:rsidRPr="00DD7E93" w:rsidR="00DF3B60">
        <w:rPr>
          <w:rFonts w:hint="default"/>
          <w:sz w:val="22"/>
        </w:rPr>
        <w:t>ch v </w:t>
      </w:r>
      <w:r w:rsidRPr="00DD7E93" w:rsidR="00DF3B60">
        <w:rPr>
          <w:rFonts w:hint="default"/>
          <w:sz w:val="22"/>
        </w:rPr>
        <w:t>š</w:t>
      </w:r>
      <w:r w:rsidRPr="00DD7E93" w:rsidR="00DF3B60">
        <w:rPr>
          <w:rFonts w:hint="default"/>
          <w:sz w:val="22"/>
        </w:rPr>
        <w:t>peciá</w:t>
      </w:r>
      <w:r w:rsidRPr="00DD7E93" w:rsidR="00DF3B60">
        <w:rPr>
          <w:rFonts w:hint="default"/>
          <w:sz w:val="22"/>
        </w:rPr>
        <w:t>lnom zá</w:t>
      </w:r>
      <w:r w:rsidRPr="00DD7E93" w:rsidR="00DF3B60">
        <w:rPr>
          <w:rFonts w:hint="default"/>
          <w:sz w:val="22"/>
        </w:rPr>
        <w:t>kone č</w:t>
      </w:r>
      <w:r w:rsidRPr="00DD7E93" w:rsidR="00DF3B60">
        <w:rPr>
          <w:rFonts w:hint="default"/>
          <w:sz w:val="22"/>
        </w:rPr>
        <w:t>. 365/2004 Z. z. o rovnakom zaobchá</w:t>
      </w:r>
      <w:r w:rsidRPr="00DD7E93" w:rsidR="00DF3B60">
        <w:rPr>
          <w:rFonts w:hint="default"/>
          <w:sz w:val="22"/>
        </w:rPr>
        <w:t>dzaní</w:t>
      </w:r>
      <w:r w:rsidRPr="00DD7E93" w:rsidR="00DF3B60">
        <w:rPr>
          <w:rFonts w:hint="default"/>
          <w:sz w:val="22"/>
        </w:rPr>
        <w:t xml:space="preserve"> v niektorý</w:t>
      </w:r>
      <w:r w:rsidRPr="00DD7E93" w:rsidR="00DF3B60">
        <w:rPr>
          <w:rFonts w:hint="default"/>
          <w:sz w:val="22"/>
        </w:rPr>
        <w:t>ch oblastiach a o ochrane pred diskriminá</w:t>
      </w:r>
      <w:r w:rsidRPr="00DD7E93" w:rsidR="00DF3B60">
        <w:rPr>
          <w:rFonts w:hint="default"/>
          <w:sz w:val="22"/>
        </w:rPr>
        <w:t>ciou a o zmene a doplnení</w:t>
      </w:r>
      <w:r w:rsidRPr="00DD7E93" w:rsidR="00DF3B60">
        <w:rPr>
          <w:rFonts w:hint="default"/>
          <w:sz w:val="22"/>
        </w:rPr>
        <w:t xml:space="preserve"> niektorý</w:t>
      </w:r>
      <w:r w:rsidRPr="00DD7E93" w:rsidR="00DF3B60">
        <w:rPr>
          <w:rFonts w:hint="default"/>
          <w:sz w:val="22"/>
        </w:rPr>
        <w:t>ch zá</w:t>
      </w:r>
      <w:r w:rsidRPr="00DD7E93" w:rsidR="00DF3B60">
        <w:rPr>
          <w:rFonts w:hint="default"/>
          <w:sz w:val="22"/>
        </w:rPr>
        <w:t>konov (antidiskriminač</w:t>
      </w:r>
      <w:r w:rsidRPr="00DD7E93" w:rsidR="00DF3B60">
        <w:rPr>
          <w:rFonts w:hint="default"/>
          <w:sz w:val="22"/>
        </w:rPr>
        <w:t>ný</w:t>
      </w:r>
      <w:r w:rsidRPr="00DD7E93" w:rsidR="00DF3B60">
        <w:rPr>
          <w:rFonts w:hint="default"/>
          <w:sz w:val="22"/>
        </w:rPr>
        <w:t xml:space="preserve"> zá</w:t>
      </w:r>
      <w:r w:rsidRPr="00DD7E93" w:rsidR="00DF3B60">
        <w:rPr>
          <w:rFonts w:hint="default"/>
          <w:sz w:val="22"/>
        </w:rPr>
        <w:t>kon) v </w:t>
      </w:r>
      <w:r w:rsidRPr="00DD7E93" w:rsidR="00DF3B60">
        <w:rPr>
          <w:rFonts w:hint="default"/>
          <w:sz w:val="22"/>
        </w:rPr>
        <w:t>znení</w:t>
      </w:r>
      <w:r w:rsidRPr="00DD7E93" w:rsidR="00DF3B60">
        <w:rPr>
          <w:rFonts w:hint="default"/>
          <w:sz w:val="22"/>
        </w:rPr>
        <w:t xml:space="preserve"> neskorší</w:t>
      </w:r>
      <w:r w:rsidRPr="00DD7E93" w:rsidR="00DF3B60">
        <w:rPr>
          <w:rFonts w:hint="default"/>
          <w:sz w:val="22"/>
        </w:rPr>
        <w:t>ch predpisov (ď</w:t>
      </w:r>
      <w:r w:rsidRPr="00DD7E93" w:rsidR="00DF3B60">
        <w:rPr>
          <w:rFonts w:hint="default"/>
          <w:sz w:val="22"/>
        </w:rPr>
        <w:t xml:space="preserve">alej len </w:t>
      </w:r>
      <w:r w:rsidRPr="00DD7E93" w:rsidR="00DF3B60">
        <w:rPr>
          <w:rFonts w:hint="default"/>
          <w:sz w:val="22"/>
        </w:rPr>
        <w:t>„</w:t>
      </w:r>
      <w:r w:rsidRPr="00DD7E93" w:rsidR="00DF3B60">
        <w:rPr>
          <w:rFonts w:hint="default"/>
          <w:sz w:val="22"/>
        </w:rPr>
        <w:t>antidiskriminač</w:t>
      </w:r>
      <w:r w:rsidRPr="00DD7E93" w:rsidR="00DF3B60">
        <w:rPr>
          <w:rFonts w:hint="default"/>
          <w:sz w:val="22"/>
        </w:rPr>
        <w:t>ný</w:t>
      </w:r>
      <w:r w:rsidRPr="00DD7E93" w:rsidR="00DF3B60">
        <w:rPr>
          <w:rFonts w:hint="default"/>
          <w:sz w:val="22"/>
        </w:rPr>
        <w:t xml:space="preserve"> zá</w:t>
      </w:r>
      <w:r w:rsidRPr="00DD7E93" w:rsidR="00DF3B60">
        <w:rPr>
          <w:rFonts w:hint="default"/>
          <w:sz w:val="22"/>
        </w:rPr>
        <w:t>kon“</w:t>
      </w:r>
      <w:r w:rsidRPr="00DD7E93" w:rsidR="00DF3B60">
        <w:rPr>
          <w:rFonts w:hint="default"/>
          <w:sz w:val="22"/>
        </w:rPr>
        <w:t xml:space="preserve">), </w:t>
      </w:r>
      <w:r w:rsidRPr="00DD7E93" w:rsidR="00DF3B60">
        <w:rPr>
          <w:rFonts w:hint="default"/>
          <w:b/>
          <w:sz w:val="22"/>
        </w:rPr>
        <w:t>je ochrana pred diskriminá</w:t>
      </w:r>
      <w:r w:rsidRPr="00DD7E93" w:rsidR="00DF3B60">
        <w:rPr>
          <w:rFonts w:hint="default"/>
          <w:b/>
          <w:sz w:val="22"/>
        </w:rPr>
        <w:t>ciou, na ktorú</w:t>
      </w:r>
      <w:r w:rsidRPr="00DD7E93" w:rsidR="00DF3B60">
        <w:rPr>
          <w:rFonts w:hint="default"/>
          <w:b/>
          <w:sz w:val="22"/>
        </w:rPr>
        <w:t xml:space="preserve"> tento zá</w:t>
      </w:r>
      <w:r w:rsidRPr="00DD7E93" w:rsidR="00DF3B60">
        <w:rPr>
          <w:rFonts w:hint="default"/>
          <w:b/>
          <w:sz w:val="22"/>
        </w:rPr>
        <w:t>kon  odkazuje</w:t>
      </w:r>
      <w:r w:rsidRPr="00DD7E93" w:rsidR="00DF3B60">
        <w:rPr>
          <w:rFonts w:hint="default"/>
          <w:sz w:val="22"/>
        </w:rPr>
        <w:t>. Na rozdiel od predchá</w:t>
      </w:r>
      <w:r w:rsidRPr="00DD7E93" w:rsidR="00DF3B60">
        <w:rPr>
          <w:rFonts w:hint="default"/>
          <w:sz w:val="22"/>
        </w:rPr>
        <w:t>dzajú</w:t>
      </w:r>
      <w:r w:rsidRPr="00DD7E93" w:rsidR="00DF3B60">
        <w:rPr>
          <w:rFonts w:hint="default"/>
          <w:sz w:val="22"/>
        </w:rPr>
        <w:t>cich dvoch typov ochrany, ktoré</w:t>
      </w:r>
      <w:r w:rsidRPr="00DD7E93" w:rsidR="00DF3B60">
        <w:rPr>
          <w:rFonts w:hint="default"/>
          <w:sz w:val="22"/>
        </w:rPr>
        <w:t xml:space="preserve"> tento ná</w:t>
      </w:r>
      <w:r w:rsidRPr="00DD7E93" w:rsidR="00DF3B60">
        <w:rPr>
          <w:rFonts w:hint="default"/>
          <w:sz w:val="22"/>
        </w:rPr>
        <w:t>vrh zá</w:t>
      </w:r>
      <w:r w:rsidRPr="00DD7E93" w:rsidR="00DF3B60">
        <w:rPr>
          <w:rFonts w:hint="default"/>
          <w:sz w:val="22"/>
        </w:rPr>
        <w:t>kona zavá</w:t>
      </w:r>
      <w:r w:rsidRPr="00DD7E93" w:rsidR="00DF3B60">
        <w:rPr>
          <w:rFonts w:hint="default"/>
          <w:sz w:val="22"/>
        </w:rPr>
        <w:t>dza, v prí</w:t>
      </w:r>
      <w:r w:rsidRPr="00DD7E93" w:rsidR="00DF3B60">
        <w:rPr>
          <w:rFonts w:hint="default"/>
          <w:sz w:val="22"/>
        </w:rPr>
        <w:t>pade poskytovania ochrany pred diskriminá</w:t>
      </w:r>
      <w:r w:rsidRPr="00DD7E93" w:rsidR="00DF3B60">
        <w:rPr>
          <w:rFonts w:hint="default"/>
          <w:sz w:val="22"/>
        </w:rPr>
        <w:t>ciou ide o </w:t>
      </w:r>
      <w:r w:rsidRPr="00DD7E93" w:rsidR="00DF3B60">
        <w:rPr>
          <w:rFonts w:hint="default"/>
          <w:sz w:val="22"/>
        </w:rPr>
        <w:t>ochranu, ktorá</w:t>
      </w:r>
      <w:r w:rsidRPr="00DD7E93" w:rsidR="00DF3B60">
        <w:rPr>
          <w:rFonts w:hint="default"/>
          <w:sz w:val="22"/>
        </w:rPr>
        <w:t xml:space="preserve"> je v pr</w:t>
      </w:r>
      <w:r w:rsidRPr="00DD7E93" w:rsidR="00DF3B60">
        <w:rPr>
          <w:rFonts w:hint="default"/>
          <w:sz w:val="22"/>
        </w:rPr>
        <w:t>á</w:t>
      </w:r>
      <w:r w:rsidRPr="00DD7E93" w:rsidR="00DF3B60">
        <w:rPr>
          <w:rFonts w:hint="default"/>
          <w:sz w:val="22"/>
        </w:rPr>
        <w:t>vno</w:t>
      </w:r>
      <w:r>
        <w:rPr>
          <w:rFonts w:hint="default"/>
          <w:sz w:val="22"/>
        </w:rPr>
        <w:t>m systé</w:t>
      </w:r>
      <w:r>
        <w:rPr>
          <w:rFonts w:hint="default"/>
          <w:sz w:val="22"/>
        </w:rPr>
        <w:t>me už</w:t>
      </w:r>
      <w:r>
        <w:rPr>
          <w:rFonts w:hint="default"/>
          <w:sz w:val="22"/>
        </w:rPr>
        <w:t xml:space="preserve"> zná</w:t>
      </w:r>
      <w:r>
        <w:rPr>
          <w:rFonts w:hint="default"/>
          <w:sz w:val="22"/>
        </w:rPr>
        <w:t>ma a </w:t>
      </w:r>
      <w:r>
        <w:rPr>
          <w:rFonts w:hint="default"/>
          <w:sz w:val="22"/>
        </w:rPr>
        <w:t>zauží</w:t>
      </w:r>
      <w:r>
        <w:rPr>
          <w:rFonts w:hint="default"/>
          <w:sz w:val="22"/>
        </w:rPr>
        <w:t>vaná.</w:t>
      </w:r>
    </w:p>
    <w:p w:rsidR="00A368A2" w:rsidP="00A368A2">
      <w:pPr>
        <w:bidi w:val="0"/>
        <w:spacing w:after="120" w:line="240" w:lineRule="auto"/>
        <w:ind w:firstLine="708"/>
        <w:jc w:val="both"/>
        <w:rPr>
          <w:rFonts w:hint="default"/>
          <w:sz w:val="22"/>
        </w:rPr>
      </w:pPr>
    </w:p>
    <w:p w:rsidR="00A368A2" w:rsidP="00A368A2">
      <w:pPr>
        <w:bidi w:val="0"/>
        <w:spacing w:after="120" w:line="240" w:lineRule="auto"/>
        <w:ind w:firstLine="708"/>
        <w:jc w:val="both"/>
        <w:rPr>
          <w:rFonts w:hint="default"/>
          <w:sz w:val="22"/>
        </w:rPr>
      </w:pPr>
      <w:r w:rsidRPr="00DD7E93" w:rsidR="00DF3B60">
        <w:rPr>
          <w:rFonts w:hint="default"/>
          <w:sz w:val="22"/>
        </w:rPr>
        <w:t>Ná</w:t>
      </w:r>
      <w:r w:rsidRPr="00DD7E93" w:rsidR="00DF3B60">
        <w:rPr>
          <w:rFonts w:hint="default"/>
          <w:sz w:val="22"/>
        </w:rPr>
        <w:t>vrh zá</w:t>
      </w:r>
      <w:r w:rsidRPr="00DD7E93" w:rsidR="00DF3B60">
        <w:rPr>
          <w:rFonts w:hint="default"/>
          <w:sz w:val="22"/>
        </w:rPr>
        <w:t>kona rozliš</w:t>
      </w:r>
      <w:r w:rsidRPr="00DD7E93" w:rsidR="00DF3B60">
        <w:rPr>
          <w:rFonts w:hint="default"/>
          <w:sz w:val="22"/>
        </w:rPr>
        <w:t>uje dva typy ozná</w:t>
      </w:r>
      <w:r w:rsidRPr="00DD7E93" w:rsidR="00DF3B60">
        <w:rPr>
          <w:rFonts w:hint="default"/>
          <w:sz w:val="22"/>
        </w:rPr>
        <w:t>menia</w:t>
      </w:r>
      <w:r>
        <w:rPr>
          <w:sz w:val="22"/>
        </w:rPr>
        <w:t xml:space="preserve"> </w:t>
      </w:r>
      <w:r w:rsidRPr="00DD7E93" w:rsidR="00DF3B60">
        <w:rPr>
          <w:sz w:val="22"/>
        </w:rPr>
        <w:t xml:space="preserve">- </w:t>
      </w:r>
      <w:r w:rsidRPr="00DD7E93" w:rsidR="00DF3B60">
        <w:rPr>
          <w:rFonts w:hint="default"/>
          <w:b/>
          <w:sz w:val="22"/>
        </w:rPr>
        <w:t>ozná</w:t>
      </w:r>
      <w:r w:rsidRPr="00DD7E93" w:rsidR="00DF3B60">
        <w:rPr>
          <w:rFonts w:hint="default"/>
          <w:b/>
          <w:sz w:val="22"/>
        </w:rPr>
        <w:t>menie o </w:t>
      </w:r>
      <w:r w:rsidRPr="00DD7E93" w:rsidR="00DF3B60">
        <w:rPr>
          <w:rFonts w:hint="default"/>
          <w:b/>
          <w:sz w:val="22"/>
        </w:rPr>
        <w:t>korupč</w:t>
      </w:r>
      <w:r w:rsidRPr="00DD7E93" w:rsidR="00DF3B60">
        <w:rPr>
          <w:rFonts w:hint="default"/>
          <w:b/>
          <w:sz w:val="22"/>
        </w:rPr>
        <w:t>ný</w:t>
      </w:r>
      <w:r w:rsidRPr="00DD7E93" w:rsidR="00DF3B60">
        <w:rPr>
          <w:rFonts w:hint="default"/>
          <w:b/>
          <w:sz w:val="22"/>
        </w:rPr>
        <w:t>ch trestný</w:t>
      </w:r>
      <w:r w:rsidRPr="00DD7E93" w:rsidR="00DF3B60">
        <w:rPr>
          <w:rFonts w:hint="default"/>
          <w:b/>
          <w:sz w:val="22"/>
        </w:rPr>
        <w:t>ch</w:t>
      </w:r>
      <w:r w:rsidRPr="00DD7E93" w:rsidR="00DF3B60">
        <w:rPr>
          <w:sz w:val="22"/>
        </w:rPr>
        <w:t xml:space="preserve"> </w:t>
      </w:r>
      <w:r w:rsidRPr="00DD7E93" w:rsidR="00DF3B60">
        <w:rPr>
          <w:rFonts w:hint="default"/>
          <w:b/>
          <w:sz w:val="22"/>
        </w:rPr>
        <w:t>č</w:t>
      </w:r>
      <w:r w:rsidRPr="00DD7E93" w:rsidR="00DF3B60">
        <w:rPr>
          <w:rFonts w:hint="default"/>
          <w:b/>
          <w:sz w:val="22"/>
        </w:rPr>
        <w:t>inoch</w:t>
      </w:r>
      <w:r w:rsidRPr="00DD7E93" w:rsidR="00DF3B60">
        <w:rPr>
          <w:sz w:val="22"/>
        </w:rPr>
        <w:t xml:space="preserve"> uvedenom v odseku 1 a </w:t>
      </w:r>
      <w:r w:rsidRPr="00DD7E93" w:rsidR="00DF3B60">
        <w:rPr>
          <w:rFonts w:hint="default"/>
          <w:b/>
          <w:sz w:val="22"/>
        </w:rPr>
        <w:t>ozná</w:t>
      </w:r>
      <w:r w:rsidRPr="00DD7E93" w:rsidR="00DF3B60">
        <w:rPr>
          <w:rFonts w:hint="default"/>
          <w:b/>
          <w:sz w:val="22"/>
        </w:rPr>
        <w:t>menie o </w:t>
      </w:r>
      <w:r w:rsidRPr="00DD7E93" w:rsidR="00DF3B60">
        <w:rPr>
          <w:rFonts w:hint="default"/>
          <w:b/>
          <w:sz w:val="22"/>
        </w:rPr>
        <w:t>protispoloč</w:t>
      </w:r>
      <w:r w:rsidRPr="00DD7E93" w:rsidR="00DF3B60">
        <w:rPr>
          <w:rFonts w:hint="default"/>
          <w:b/>
          <w:sz w:val="22"/>
        </w:rPr>
        <w:t>enskej č</w:t>
      </w:r>
      <w:r w:rsidRPr="00DD7E93" w:rsidR="00DF3B60">
        <w:rPr>
          <w:rFonts w:hint="default"/>
          <w:b/>
          <w:sz w:val="22"/>
        </w:rPr>
        <w:t>innosti</w:t>
      </w:r>
      <w:r w:rsidRPr="00DD7E93" w:rsidR="00DF3B60">
        <w:rPr>
          <w:rFonts w:hint="default"/>
          <w:sz w:val="22"/>
        </w:rPr>
        <w:t xml:space="preserve"> podľ</w:t>
      </w:r>
      <w:r w:rsidRPr="00DD7E93" w:rsidR="00DF3B60">
        <w:rPr>
          <w:rFonts w:hint="default"/>
          <w:sz w:val="22"/>
        </w:rPr>
        <w:t>a odseku 3. V </w:t>
      </w:r>
      <w:r w:rsidRPr="00DD7E93" w:rsidR="00DF3B60">
        <w:rPr>
          <w:rFonts w:hint="default"/>
          <w:sz w:val="22"/>
        </w:rPr>
        <w:t>zá</w:t>
      </w:r>
      <w:r w:rsidRPr="00DD7E93" w:rsidR="00DF3B60">
        <w:rPr>
          <w:rFonts w:hint="default"/>
          <w:sz w:val="22"/>
        </w:rPr>
        <w:t>vislosti od skutoč</w:t>
      </w:r>
      <w:r w:rsidRPr="00DD7E93" w:rsidR="00DF3B60">
        <w:rPr>
          <w:rFonts w:hint="default"/>
          <w:sz w:val="22"/>
        </w:rPr>
        <w:t>nosti, aké</w:t>
      </w:r>
      <w:r w:rsidRPr="00DD7E93" w:rsidR="00DF3B60">
        <w:rPr>
          <w:rFonts w:hint="default"/>
          <w:sz w:val="22"/>
        </w:rPr>
        <w:t xml:space="preserve"> ozná</w:t>
      </w:r>
      <w:r w:rsidRPr="00DD7E93" w:rsidR="00DF3B60">
        <w:rPr>
          <w:rFonts w:hint="default"/>
          <w:sz w:val="22"/>
        </w:rPr>
        <w:t>menie bolo podané</w:t>
      </w:r>
      <w:r w:rsidRPr="00DD7E93" w:rsidR="00DF3B60">
        <w:rPr>
          <w:rFonts w:hint="default"/>
          <w:sz w:val="22"/>
        </w:rPr>
        <w:t xml:space="preserve"> pri</w:t>
      </w:r>
      <w:r w:rsidRPr="00DD7E93" w:rsidR="00DF3B60">
        <w:rPr>
          <w:rFonts w:hint="default"/>
          <w:sz w:val="22"/>
        </w:rPr>
        <w:t>zná</w:t>
      </w:r>
      <w:r w:rsidRPr="00DD7E93" w:rsidR="00DF3B60">
        <w:rPr>
          <w:rFonts w:hint="default"/>
          <w:sz w:val="22"/>
        </w:rPr>
        <w:t>va ná</w:t>
      </w:r>
      <w:r w:rsidRPr="00DD7E93" w:rsidR="00DF3B60">
        <w:rPr>
          <w:rFonts w:hint="default"/>
          <w:sz w:val="22"/>
        </w:rPr>
        <w:t>vrh zá</w:t>
      </w:r>
      <w:r w:rsidRPr="00DD7E93" w:rsidR="00DF3B60">
        <w:rPr>
          <w:rFonts w:hint="default"/>
          <w:sz w:val="22"/>
        </w:rPr>
        <w:t>kona bojovní</w:t>
      </w:r>
      <w:r w:rsidRPr="00DD7E93" w:rsidR="00DF3B60">
        <w:rPr>
          <w:rFonts w:hint="default"/>
          <w:sz w:val="22"/>
        </w:rPr>
        <w:t>kovi proti korupcii rô</w:t>
      </w:r>
      <w:r w:rsidRPr="00DD7E93" w:rsidR="00DF3B60">
        <w:rPr>
          <w:rFonts w:hint="default"/>
          <w:sz w:val="22"/>
        </w:rPr>
        <w:t>zne podoby, postupy a intenzitu jeho oprá</w:t>
      </w:r>
      <w:r w:rsidRPr="00DD7E93" w:rsidR="00DF3B60">
        <w:rPr>
          <w:rFonts w:hint="default"/>
          <w:sz w:val="22"/>
        </w:rPr>
        <w:t>vnenia ž</w:t>
      </w:r>
      <w:r w:rsidRPr="00DD7E93" w:rsidR="00DF3B60">
        <w:rPr>
          <w:rFonts w:hint="default"/>
          <w:sz w:val="22"/>
        </w:rPr>
        <w:t>iadať</w:t>
      </w:r>
      <w:r w:rsidRPr="00DD7E93" w:rsidR="00DF3B60">
        <w:rPr>
          <w:rFonts w:hint="default"/>
          <w:sz w:val="22"/>
        </w:rPr>
        <w:t xml:space="preserve"> o </w:t>
      </w:r>
      <w:r w:rsidRPr="00DD7E93" w:rsidR="00DF3B60">
        <w:rPr>
          <w:rFonts w:hint="default"/>
          <w:sz w:val="22"/>
        </w:rPr>
        <w:t>ochranu za splnenia podmienok stanovený</w:t>
      </w:r>
      <w:r w:rsidRPr="00DD7E93" w:rsidR="00DF3B60">
        <w:rPr>
          <w:rFonts w:hint="default"/>
          <w:sz w:val="22"/>
        </w:rPr>
        <w:t>ch v §</w:t>
      </w:r>
      <w:r w:rsidRPr="00DD7E93" w:rsidR="00DF3B60">
        <w:rPr>
          <w:rFonts w:hint="default"/>
          <w:sz w:val="22"/>
        </w:rPr>
        <w:t xml:space="preserve"> 5 až</w:t>
      </w:r>
      <w:r w:rsidRPr="00DD7E93" w:rsidR="00DF3B60">
        <w:rPr>
          <w:rFonts w:hint="default"/>
          <w:sz w:val="22"/>
        </w:rPr>
        <w:t xml:space="preserve"> 10. Treba podotknúť</w:t>
      </w:r>
      <w:r w:rsidRPr="00DD7E93" w:rsidR="00DF3B60">
        <w:rPr>
          <w:rFonts w:hint="default"/>
          <w:sz w:val="22"/>
        </w:rPr>
        <w:t>, ž</w:t>
      </w:r>
      <w:r w:rsidRPr="00DD7E93" w:rsidR="00DF3B60">
        <w:rPr>
          <w:rFonts w:hint="default"/>
          <w:sz w:val="22"/>
        </w:rPr>
        <w:t>e ide prá</w:t>
      </w:r>
      <w:r w:rsidRPr="00DD7E93" w:rsidR="00DF3B60">
        <w:rPr>
          <w:rFonts w:hint="default"/>
          <w:sz w:val="22"/>
        </w:rPr>
        <w:t>vo bojovní</w:t>
      </w:r>
      <w:r w:rsidRPr="00DD7E93" w:rsidR="00DF3B60">
        <w:rPr>
          <w:rFonts w:hint="default"/>
          <w:sz w:val="22"/>
        </w:rPr>
        <w:t>ka proti korupcii využ</w:t>
      </w:r>
      <w:r w:rsidRPr="00DD7E93" w:rsidR="00DF3B60">
        <w:rPr>
          <w:rFonts w:hint="default"/>
          <w:sz w:val="22"/>
        </w:rPr>
        <w:t>iť</w:t>
      </w:r>
      <w:r w:rsidRPr="00DD7E93" w:rsidR="00DF3B60">
        <w:rPr>
          <w:rFonts w:hint="default"/>
          <w:sz w:val="22"/>
        </w:rPr>
        <w:t xml:space="preserve"> mož</w:t>
      </w:r>
      <w:r w:rsidRPr="00DD7E93" w:rsidR="00DF3B60">
        <w:rPr>
          <w:rFonts w:hint="default"/>
          <w:sz w:val="22"/>
        </w:rPr>
        <w:t>nosť</w:t>
      </w:r>
      <w:r w:rsidRPr="00DD7E93" w:rsidR="00DF3B60">
        <w:rPr>
          <w:rFonts w:hint="default"/>
          <w:sz w:val="22"/>
        </w:rPr>
        <w:t xml:space="preserve"> podať</w:t>
      </w:r>
      <w:r w:rsidRPr="00DD7E93" w:rsidR="00DF3B60">
        <w:rPr>
          <w:rFonts w:hint="default"/>
          <w:sz w:val="22"/>
        </w:rPr>
        <w:t xml:space="preserve"> ž</w:t>
      </w:r>
      <w:r w:rsidRPr="00DD7E93" w:rsidR="00DF3B60">
        <w:rPr>
          <w:rFonts w:hint="default"/>
          <w:sz w:val="22"/>
        </w:rPr>
        <w:t>iadosť</w:t>
      </w:r>
      <w:r w:rsidRPr="00DD7E93" w:rsidR="00DF3B60">
        <w:rPr>
          <w:rFonts w:hint="default"/>
          <w:sz w:val="22"/>
        </w:rPr>
        <w:t>, nie o jeho</w:t>
      </w:r>
      <w:r w:rsidRPr="00DD7E93" w:rsidR="00DF3B60">
        <w:rPr>
          <w:rFonts w:hint="default"/>
          <w:sz w:val="22"/>
        </w:rPr>
        <w:t xml:space="preserve"> </w:t>
      </w:r>
      <w:r w:rsidRPr="00DD7E93" w:rsidR="00DF3B60">
        <w:rPr>
          <w:rFonts w:hint="default"/>
          <w:sz w:val="22"/>
        </w:rPr>
        <w:t>povinnosť</w:t>
      </w:r>
      <w:r w:rsidRPr="00DD7E93" w:rsidR="00DF3B60">
        <w:rPr>
          <w:rFonts w:hint="default"/>
          <w:sz w:val="22"/>
        </w:rPr>
        <w:t>. Taktiež</w:t>
      </w:r>
      <w:r w:rsidRPr="00DD7E93" w:rsidR="00DF3B60">
        <w:rPr>
          <w:rFonts w:hint="default"/>
          <w:sz w:val="22"/>
        </w:rPr>
        <w:t xml:space="preserve"> bojovní</w:t>
      </w:r>
      <w:r w:rsidRPr="00DD7E93" w:rsidR="00DF3B60">
        <w:rPr>
          <w:rFonts w:hint="default"/>
          <w:sz w:val="22"/>
        </w:rPr>
        <w:t>k proti korupcii nie je viazaný</w:t>
      </w:r>
      <w:r w:rsidRPr="00DD7E93" w:rsidR="00DF3B60">
        <w:rPr>
          <w:rFonts w:hint="default"/>
          <w:sz w:val="22"/>
        </w:rPr>
        <w:t xml:space="preserve"> š</w:t>
      </w:r>
      <w:r w:rsidRPr="00DD7E93" w:rsidR="00DF3B60">
        <w:rPr>
          <w:rFonts w:hint="default"/>
          <w:sz w:val="22"/>
        </w:rPr>
        <w:t>tá</w:t>
      </w:r>
      <w:r w:rsidRPr="00DD7E93" w:rsidR="00DF3B60">
        <w:rPr>
          <w:rFonts w:hint="default"/>
          <w:sz w:val="22"/>
        </w:rPr>
        <w:t>diom konania, kedy o </w:t>
      </w:r>
      <w:r w:rsidRPr="00DD7E93" w:rsidR="00DF3B60">
        <w:rPr>
          <w:rFonts w:hint="default"/>
          <w:sz w:val="22"/>
        </w:rPr>
        <w:t>poskytnutie ochrany môž</w:t>
      </w:r>
      <w:r w:rsidRPr="00DD7E93" w:rsidR="00DF3B60">
        <w:rPr>
          <w:rFonts w:hint="default"/>
          <w:sz w:val="22"/>
        </w:rPr>
        <w:t>e pož</w:t>
      </w:r>
      <w:r w:rsidRPr="00DD7E93" w:rsidR="00DF3B60">
        <w:rPr>
          <w:rFonts w:hint="default"/>
          <w:sz w:val="22"/>
        </w:rPr>
        <w:t>iadať</w:t>
      </w:r>
      <w:r w:rsidRPr="00DD7E93" w:rsidR="00DF3B60">
        <w:rPr>
          <w:rFonts w:hint="default"/>
          <w:sz w:val="22"/>
        </w:rPr>
        <w:t>. Z </w:t>
      </w:r>
      <w:r w:rsidRPr="00DD7E93" w:rsidR="00DF3B60">
        <w:rPr>
          <w:rFonts w:hint="default"/>
          <w:sz w:val="22"/>
        </w:rPr>
        <w:t>hľ</w:t>
      </w:r>
      <w:r w:rsidRPr="00DD7E93" w:rsidR="00DF3B60">
        <w:rPr>
          <w:rFonts w:hint="default"/>
          <w:sz w:val="22"/>
        </w:rPr>
        <w:t>adiska nastavenia inš</w:t>
      </w:r>
      <w:r w:rsidRPr="00DD7E93" w:rsidR="00DF3B60">
        <w:rPr>
          <w:rFonts w:hint="default"/>
          <w:sz w:val="22"/>
        </w:rPr>
        <w:t>titú</w:t>
      </w:r>
      <w:r w:rsidRPr="00DD7E93" w:rsidR="00DF3B60">
        <w:rPr>
          <w:rFonts w:hint="default"/>
          <w:sz w:val="22"/>
        </w:rPr>
        <w:t>tu ochrany bojovní</w:t>
      </w:r>
      <w:r w:rsidRPr="00DD7E93" w:rsidR="00DF3B60">
        <w:rPr>
          <w:rFonts w:hint="default"/>
          <w:sz w:val="22"/>
        </w:rPr>
        <w:t>ka proti korupcii sa za najvhodnejš</w:t>
      </w:r>
      <w:r w:rsidRPr="00DD7E93" w:rsidR="00DF3B60">
        <w:rPr>
          <w:rFonts w:hint="default"/>
          <w:sz w:val="22"/>
        </w:rPr>
        <w:t>ie javí</w:t>
      </w:r>
      <w:r w:rsidRPr="00DD7E93" w:rsidR="00DF3B60">
        <w:rPr>
          <w:rFonts w:hint="default"/>
          <w:sz w:val="22"/>
        </w:rPr>
        <w:t xml:space="preserve"> využ</w:t>
      </w:r>
      <w:r w:rsidRPr="00DD7E93" w:rsidR="00DF3B60">
        <w:rPr>
          <w:rFonts w:hint="default"/>
          <w:sz w:val="22"/>
        </w:rPr>
        <w:t>iť</w:t>
      </w:r>
      <w:r w:rsidRPr="00DD7E93" w:rsidR="00DF3B60">
        <w:rPr>
          <w:rFonts w:hint="default"/>
          <w:sz w:val="22"/>
        </w:rPr>
        <w:t xml:space="preserve"> oprá</w:t>
      </w:r>
      <w:r w:rsidRPr="00DD7E93" w:rsidR="00DF3B60">
        <w:rPr>
          <w:rFonts w:hint="default"/>
          <w:sz w:val="22"/>
        </w:rPr>
        <w:t>vnenie ž</w:t>
      </w:r>
      <w:r w:rsidRPr="00DD7E93" w:rsidR="00DF3B60">
        <w:rPr>
          <w:rFonts w:hint="default"/>
          <w:sz w:val="22"/>
        </w:rPr>
        <w:t>iadať</w:t>
      </w:r>
      <w:r w:rsidRPr="00DD7E93" w:rsidR="00DF3B60">
        <w:rPr>
          <w:rFonts w:hint="default"/>
          <w:sz w:val="22"/>
        </w:rPr>
        <w:t xml:space="preserve"> o </w:t>
      </w:r>
      <w:r w:rsidRPr="00DD7E93" w:rsidR="00DF3B60">
        <w:rPr>
          <w:rFonts w:hint="default"/>
          <w:sz w:val="22"/>
        </w:rPr>
        <w:t>ochranu hneď</w:t>
      </w:r>
      <w:r w:rsidRPr="00DD7E93" w:rsidR="00DF3B60">
        <w:rPr>
          <w:rFonts w:hint="default"/>
          <w:sz w:val="22"/>
        </w:rPr>
        <w:t xml:space="preserve"> na zač</w:t>
      </w:r>
      <w:r w:rsidRPr="00DD7E93" w:rsidR="00DF3B60">
        <w:rPr>
          <w:rFonts w:hint="default"/>
          <w:sz w:val="22"/>
        </w:rPr>
        <w:t>ia</w:t>
      </w:r>
      <w:r w:rsidRPr="00DD7E93" w:rsidR="00DF3B60">
        <w:rPr>
          <w:rFonts w:hint="default"/>
          <w:sz w:val="22"/>
        </w:rPr>
        <w:t>t</w:t>
      </w:r>
      <w:r w:rsidRPr="00DD7E93" w:rsidR="00DF3B60">
        <w:rPr>
          <w:rFonts w:hint="default"/>
          <w:sz w:val="22"/>
        </w:rPr>
        <w:t>ku procesu, najmä</w:t>
      </w:r>
      <w:r w:rsidRPr="00DD7E93" w:rsidR="00DF3B60">
        <w:rPr>
          <w:rFonts w:hint="default"/>
          <w:sz w:val="22"/>
        </w:rPr>
        <w:t xml:space="preserve"> z </w:t>
      </w:r>
      <w:r w:rsidRPr="00DD7E93" w:rsidR="00DF3B60">
        <w:rPr>
          <w:rFonts w:hint="default"/>
          <w:sz w:val="22"/>
        </w:rPr>
        <w:t>dô</w:t>
      </w:r>
      <w:r w:rsidRPr="00DD7E93" w:rsidR="00DF3B60">
        <w:rPr>
          <w:rFonts w:hint="default"/>
          <w:sz w:val="22"/>
        </w:rPr>
        <w:t>vodu potrebnosti chrá</w:t>
      </w:r>
      <w:r>
        <w:rPr>
          <w:rFonts w:hint="default"/>
          <w:sz w:val="22"/>
        </w:rPr>
        <w:t>niť</w:t>
      </w:r>
      <w:r>
        <w:rPr>
          <w:rFonts w:hint="default"/>
          <w:sz w:val="22"/>
        </w:rPr>
        <w:t xml:space="preserve"> identitu jeho osoby.</w:t>
      </w:r>
    </w:p>
    <w:p w:rsidR="00A368A2" w:rsidP="00A368A2">
      <w:pPr>
        <w:bidi w:val="0"/>
        <w:spacing w:after="120" w:line="240" w:lineRule="auto"/>
        <w:ind w:firstLine="708"/>
        <w:jc w:val="both"/>
        <w:rPr>
          <w:rFonts w:hint="default"/>
          <w:sz w:val="22"/>
        </w:rPr>
      </w:pPr>
    </w:p>
    <w:p w:rsidR="00A368A2" w:rsidP="00A368A2">
      <w:pPr>
        <w:bidi w:val="0"/>
        <w:spacing w:after="120" w:line="240" w:lineRule="auto"/>
        <w:ind w:firstLine="708"/>
        <w:jc w:val="both"/>
        <w:rPr>
          <w:rFonts w:hint="default"/>
          <w:sz w:val="22"/>
        </w:rPr>
      </w:pPr>
      <w:r w:rsidRPr="00DD7E93" w:rsidR="00DF3B60">
        <w:rPr>
          <w:rFonts w:hint="default"/>
          <w:sz w:val="22"/>
        </w:rPr>
        <w:t>Na zá</w:t>
      </w:r>
      <w:r w:rsidRPr="00DD7E93" w:rsidR="00DF3B60">
        <w:rPr>
          <w:rFonts w:hint="default"/>
          <w:sz w:val="22"/>
        </w:rPr>
        <w:t>klade ozná</w:t>
      </w:r>
      <w:r w:rsidRPr="00DD7E93" w:rsidR="00DF3B60">
        <w:rPr>
          <w:rFonts w:hint="default"/>
          <w:sz w:val="22"/>
        </w:rPr>
        <w:t>menia o </w:t>
      </w:r>
      <w:r w:rsidRPr="00DD7E93" w:rsidR="00DF3B60">
        <w:rPr>
          <w:rFonts w:hint="default"/>
          <w:sz w:val="22"/>
        </w:rPr>
        <w:t>korupč</w:t>
      </w:r>
      <w:r w:rsidRPr="00DD7E93" w:rsidR="00DF3B60">
        <w:rPr>
          <w:rFonts w:hint="default"/>
          <w:sz w:val="22"/>
        </w:rPr>
        <w:t>ný</w:t>
      </w:r>
      <w:r w:rsidRPr="00DD7E93" w:rsidR="00DF3B60">
        <w:rPr>
          <w:rFonts w:hint="default"/>
          <w:sz w:val="22"/>
        </w:rPr>
        <w:t>ch trestný</w:t>
      </w:r>
      <w:r w:rsidRPr="00DD7E93" w:rsidR="00DF3B60">
        <w:rPr>
          <w:rFonts w:hint="default"/>
          <w:sz w:val="22"/>
        </w:rPr>
        <w:t>ch č</w:t>
      </w:r>
      <w:r w:rsidRPr="00DD7E93" w:rsidR="00DF3B60">
        <w:rPr>
          <w:rFonts w:hint="default"/>
          <w:sz w:val="22"/>
        </w:rPr>
        <w:t>inoch  môž</w:t>
      </w:r>
      <w:r w:rsidRPr="00DD7E93" w:rsidR="00DF3B60">
        <w:rPr>
          <w:rFonts w:hint="default"/>
          <w:sz w:val="22"/>
        </w:rPr>
        <w:t>e bojovní</w:t>
      </w:r>
      <w:r w:rsidRPr="00DD7E93" w:rsidR="00DF3B60">
        <w:rPr>
          <w:rFonts w:hint="default"/>
          <w:sz w:val="22"/>
        </w:rPr>
        <w:t xml:space="preserve">k proti korupcii </w:t>
      </w:r>
      <w:r w:rsidRPr="00DD7E93" w:rsidR="00DF3B60">
        <w:rPr>
          <w:rFonts w:hint="default"/>
          <w:b/>
          <w:sz w:val="22"/>
        </w:rPr>
        <w:t>ž</w:t>
      </w:r>
      <w:r w:rsidRPr="00DD7E93" w:rsidR="00DF3B60">
        <w:rPr>
          <w:rFonts w:hint="default"/>
          <w:b/>
          <w:sz w:val="22"/>
        </w:rPr>
        <w:t>iadať</w:t>
      </w:r>
      <w:r w:rsidRPr="00DD7E93" w:rsidR="00DF3B60">
        <w:rPr>
          <w:rFonts w:hint="default"/>
          <w:b/>
          <w:sz w:val="22"/>
        </w:rPr>
        <w:t xml:space="preserve"> o poskytnutie ochrany svojej identity v </w:t>
      </w:r>
      <w:r w:rsidRPr="00DD7E93" w:rsidR="00DF3B60">
        <w:rPr>
          <w:rFonts w:hint="default"/>
          <w:b/>
          <w:sz w:val="22"/>
        </w:rPr>
        <w:t>rá</w:t>
      </w:r>
      <w:r w:rsidRPr="00DD7E93" w:rsidR="00DF3B60">
        <w:rPr>
          <w:rFonts w:hint="default"/>
          <w:b/>
          <w:sz w:val="22"/>
        </w:rPr>
        <w:t>mci trestné</w:t>
      </w:r>
      <w:r w:rsidRPr="00DD7E93" w:rsidR="00DF3B60">
        <w:rPr>
          <w:rFonts w:hint="default"/>
          <w:b/>
          <w:sz w:val="22"/>
        </w:rPr>
        <w:t>ho konania postupom podľ</w:t>
      </w:r>
      <w:r w:rsidRPr="00DD7E93" w:rsidR="00DF3B60">
        <w:rPr>
          <w:rFonts w:hint="default"/>
          <w:b/>
          <w:sz w:val="22"/>
        </w:rPr>
        <w:t>a Trestné</w:t>
      </w:r>
      <w:r w:rsidRPr="00DD7E93" w:rsidR="00DF3B60">
        <w:rPr>
          <w:rFonts w:hint="default"/>
          <w:b/>
          <w:sz w:val="22"/>
        </w:rPr>
        <w:t xml:space="preserve">ho poriadku </w:t>
      </w:r>
      <w:r w:rsidRPr="00DD7E93" w:rsidR="00DF3B60">
        <w:rPr>
          <w:sz w:val="22"/>
        </w:rPr>
        <w:t>z</w:t>
      </w:r>
      <w:r w:rsidRPr="00DD7E93" w:rsidR="00DF3B60">
        <w:rPr>
          <w:rFonts w:hint="default"/>
          <w:sz w:val="22"/>
        </w:rPr>
        <w:t>a podmienok uvedený</w:t>
      </w:r>
      <w:r w:rsidRPr="00DD7E93" w:rsidR="00DF3B60">
        <w:rPr>
          <w:rFonts w:hint="default"/>
          <w:sz w:val="22"/>
        </w:rPr>
        <w:t>ch v §</w:t>
      </w:r>
      <w:r w:rsidRPr="00DD7E93" w:rsidR="00DF3B60">
        <w:rPr>
          <w:rFonts w:hint="default"/>
          <w:sz w:val="22"/>
        </w:rPr>
        <w:t xml:space="preserve"> 5, ochrany pred postihom v </w:t>
      </w:r>
      <w:r w:rsidRPr="00DD7E93" w:rsidR="00DF3B60">
        <w:rPr>
          <w:rFonts w:hint="default"/>
          <w:sz w:val="22"/>
        </w:rPr>
        <w:t>oblasti š</w:t>
      </w:r>
      <w:r w:rsidRPr="00DD7E93" w:rsidR="00DF3B60">
        <w:rPr>
          <w:rFonts w:hint="default"/>
          <w:sz w:val="22"/>
        </w:rPr>
        <w:t>tá</w:t>
      </w:r>
      <w:r w:rsidRPr="00DD7E93" w:rsidR="00DF3B60">
        <w:rPr>
          <w:rFonts w:hint="default"/>
          <w:sz w:val="22"/>
        </w:rPr>
        <w:t>tnozamestnanecký</w:t>
      </w:r>
      <w:r w:rsidRPr="00DD7E93" w:rsidR="00DF3B60">
        <w:rPr>
          <w:rFonts w:hint="default"/>
          <w:sz w:val="22"/>
        </w:rPr>
        <w:t>ch, pracovný</w:t>
      </w:r>
      <w:r w:rsidRPr="00DD7E93" w:rsidR="00DF3B60">
        <w:rPr>
          <w:rFonts w:hint="default"/>
          <w:sz w:val="22"/>
        </w:rPr>
        <w:t>ch alebo obdobný</w:t>
      </w:r>
      <w:r w:rsidRPr="00DD7E93" w:rsidR="00DF3B60">
        <w:rPr>
          <w:rFonts w:hint="default"/>
          <w:sz w:val="22"/>
        </w:rPr>
        <w:t>ch pracovný</w:t>
      </w:r>
      <w:r w:rsidRPr="00DD7E93" w:rsidR="00DF3B60">
        <w:rPr>
          <w:rFonts w:hint="default"/>
          <w:sz w:val="22"/>
        </w:rPr>
        <w:t>ch vzť</w:t>
      </w:r>
      <w:r w:rsidRPr="00DD7E93" w:rsidR="00DF3B60">
        <w:rPr>
          <w:rFonts w:hint="default"/>
          <w:sz w:val="22"/>
        </w:rPr>
        <w:t>ahov</w:t>
      </w:r>
      <w:r>
        <w:rPr>
          <w:rFonts w:hint="default"/>
          <w:sz w:val="22"/>
        </w:rPr>
        <w:t>, t.j. ochrany pred pracovnoprá</w:t>
      </w:r>
      <w:r>
        <w:rPr>
          <w:rFonts w:hint="default"/>
          <w:sz w:val="22"/>
        </w:rPr>
        <w:t>vnym postihom</w:t>
      </w:r>
      <w:r w:rsidRPr="00DD7E93" w:rsidR="00DF3B60">
        <w:rPr>
          <w:sz w:val="22"/>
        </w:rPr>
        <w:t xml:space="preserve"> a </w:t>
      </w:r>
      <w:r w:rsidRPr="00DD7E93" w:rsidR="00DF3B60">
        <w:rPr>
          <w:rFonts w:hint="default"/>
          <w:sz w:val="22"/>
        </w:rPr>
        <w:t>ochrany pred diskriminá</w:t>
      </w:r>
      <w:r w:rsidRPr="00DD7E93" w:rsidR="00DF3B60">
        <w:rPr>
          <w:rFonts w:hint="default"/>
          <w:sz w:val="22"/>
        </w:rPr>
        <w:t>ciou za podmienok stanovený</w:t>
      </w:r>
      <w:r w:rsidRPr="00DD7E93" w:rsidR="00DF3B60">
        <w:rPr>
          <w:rFonts w:hint="default"/>
          <w:sz w:val="22"/>
        </w:rPr>
        <w:t>ch v antidiskriminač</w:t>
      </w:r>
      <w:r w:rsidRPr="00DD7E93" w:rsidR="00DF3B60">
        <w:rPr>
          <w:rFonts w:hint="default"/>
          <w:sz w:val="22"/>
        </w:rPr>
        <w:t>nom zá</w:t>
      </w:r>
      <w:r w:rsidRPr="00DD7E93" w:rsidR="00DF3B60">
        <w:rPr>
          <w:rFonts w:hint="default"/>
          <w:sz w:val="22"/>
        </w:rPr>
        <w:t>kone</w:t>
      </w:r>
      <w:r w:rsidRPr="00DD7E93" w:rsidR="00DF3B60">
        <w:rPr>
          <w:rFonts w:hint="default"/>
          <w:sz w:val="22"/>
        </w:rPr>
        <w:t>. O </w:t>
      </w:r>
      <w:r w:rsidRPr="00DD7E93" w:rsidR="00DF3B60">
        <w:rPr>
          <w:rFonts w:hint="default"/>
          <w:sz w:val="22"/>
        </w:rPr>
        <w:t>ochranu podľ</w:t>
      </w:r>
      <w:r w:rsidRPr="00DD7E93" w:rsidR="00DF3B60">
        <w:rPr>
          <w:rFonts w:hint="default"/>
          <w:sz w:val="22"/>
        </w:rPr>
        <w:t>a citované</w:t>
      </w:r>
      <w:r w:rsidRPr="00DD7E93" w:rsidR="00DF3B60">
        <w:rPr>
          <w:rFonts w:hint="default"/>
          <w:sz w:val="22"/>
        </w:rPr>
        <w:t>ho zá</w:t>
      </w:r>
      <w:r w:rsidRPr="00DD7E93" w:rsidR="00DF3B60">
        <w:rPr>
          <w:rFonts w:hint="default"/>
          <w:sz w:val="22"/>
        </w:rPr>
        <w:t>kona môž</w:t>
      </w:r>
      <w:r w:rsidRPr="00DD7E93" w:rsidR="00DF3B60">
        <w:rPr>
          <w:rFonts w:hint="default"/>
          <w:sz w:val="22"/>
        </w:rPr>
        <w:t>e ž</w:t>
      </w:r>
      <w:r w:rsidRPr="00DD7E93" w:rsidR="00DF3B60">
        <w:rPr>
          <w:rFonts w:hint="default"/>
          <w:sz w:val="22"/>
        </w:rPr>
        <w:t>iadať</w:t>
      </w:r>
      <w:r w:rsidRPr="00DD7E93" w:rsidR="00DF3B60">
        <w:rPr>
          <w:rFonts w:hint="default"/>
          <w:sz w:val="22"/>
        </w:rPr>
        <w:t xml:space="preserve"> aj fyzická</w:t>
      </w:r>
      <w:r w:rsidRPr="00DD7E93" w:rsidR="00DF3B60">
        <w:rPr>
          <w:rFonts w:hint="default"/>
          <w:sz w:val="22"/>
        </w:rPr>
        <w:t xml:space="preserve"> osoba, ktorá</w:t>
      </w:r>
      <w:r w:rsidRPr="00DD7E93" w:rsidR="00DF3B60">
        <w:rPr>
          <w:rFonts w:hint="default"/>
          <w:sz w:val="22"/>
        </w:rPr>
        <w:t xml:space="preserve"> ozná</w:t>
      </w:r>
      <w:r w:rsidRPr="00DD7E93" w:rsidR="00DF3B60">
        <w:rPr>
          <w:rFonts w:hint="default"/>
          <w:sz w:val="22"/>
        </w:rPr>
        <w:t>mila protispoloč</w:t>
      </w:r>
      <w:r w:rsidRPr="00DD7E93" w:rsidR="00DF3B60">
        <w:rPr>
          <w:rFonts w:hint="default"/>
          <w:sz w:val="22"/>
        </w:rPr>
        <w:t>enskú</w:t>
      </w:r>
      <w:r w:rsidRPr="00DD7E93" w:rsidR="00DF3B60">
        <w:rPr>
          <w:rFonts w:hint="default"/>
          <w:sz w:val="22"/>
        </w:rPr>
        <w:t xml:space="preserve"> č</w:t>
      </w:r>
      <w:r w:rsidRPr="00DD7E93" w:rsidR="00DF3B60">
        <w:rPr>
          <w:rFonts w:hint="default"/>
          <w:sz w:val="22"/>
        </w:rPr>
        <w:t>innosť</w:t>
      </w:r>
      <w:r w:rsidRPr="00DD7E93" w:rsidR="00DF3B60">
        <w:rPr>
          <w:rFonts w:hint="default"/>
          <w:sz w:val="22"/>
        </w:rPr>
        <w:t>. Tá</w:t>
      </w:r>
      <w:r w:rsidRPr="00DD7E93" w:rsidR="00DF3B60">
        <w:rPr>
          <w:rFonts w:hint="default"/>
          <w:sz w:val="22"/>
        </w:rPr>
        <w:t>to osoba môž</w:t>
      </w:r>
      <w:r w:rsidRPr="00DD7E93" w:rsidR="00DF3B60">
        <w:rPr>
          <w:rFonts w:hint="default"/>
          <w:sz w:val="22"/>
        </w:rPr>
        <w:t>e ď</w:t>
      </w:r>
      <w:r w:rsidRPr="00DD7E93" w:rsidR="00DF3B60">
        <w:rPr>
          <w:rFonts w:hint="default"/>
          <w:sz w:val="22"/>
        </w:rPr>
        <w:t>alej ž</w:t>
      </w:r>
      <w:r w:rsidRPr="00DD7E93" w:rsidR="00DF3B60">
        <w:rPr>
          <w:rFonts w:hint="default"/>
          <w:sz w:val="22"/>
        </w:rPr>
        <w:t>iadať</w:t>
      </w:r>
      <w:r w:rsidRPr="00DD7E93" w:rsidR="00DF3B60">
        <w:rPr>
          <w:rFonts w:hint="default"/>
          <w:sz w:val="22"/>
        </w:rPr>
        <w:t xml:space="preserve"> podľ</w:t>
      </w:r>
      <w:r w:rsidRPr="00DD7E93" w:rsidR="00DF3B60">
        <w:rPr>
          <w:rFonts w:hint="default"/>
          <w:sz w:val="22"/>
        </w:rPr>
        <w:t>a vnú</w:t>
      </w:r>
      <w:r w:rsidRPr="00DD7E93" w:rsidR="00DF3B60">
        <w:rPr>
          <w:rFonts w:hint="default"/>
          <w:sz w:val="22"/>
        </w:rPr>
        <w:t>torné</w:t>
      </w:r>
      <w:r w:rsidRPr="00DD7E93" w:rsidR="00DF3B60">
        <w:rPr>
          <w:rFonts w:hint="default"/>
          <w:sz w:val="22"/>
        </w:rPr>
        <w:t>ho predpisu zamestná</w:t>
      </w:r>
      <w:r w:rsidRPr="00DD7E93" w:rsidR="00DF3B60">
        <w:rPr>
          <w:rFonts w:hint="default"/>
          <w:sz w:val="22"/>
        </w:rPr>
        <w:t>vateľ</w:t>
      </w:r>
      <w:r w:rsidRPr="00DD7E93" w:rsidR="00DF3B60">
        <w:rPr>
          <w:rFonts w:hint="default"/>
          <w:sz w:val="22"/>
        </w:rPr>
        <w:t>a o ochranu svojej identity v </w:t>
      </w:r>
      <w:r w:rsidRPr="00DD7E93" w:rsidR="00DF3B60">
        <w:rPr>
          <w:rFonts w:hint="default"/>
          <w:sz w:val="22"/>
        </w:rPr>
        <w:t>rá</w:t>
      </w:r>
      <w:r w:rsidRPr="00DD7E93" w:rsidR="00DF3B60">
        <w:rPr>
          <w:rFonts w:hint="default"/>
          <w:sz w:val="22"/>
        </w:rPr>
        <w:t>mci konania, ktoré</w:t>
      </w:r>
      <w:r w:rsidRPr="00DD7E93" w:rsidR="00DF3B60">
        <w:rPr>
          <w:rFonts w:hint="default"/>
          <w:sz w:val="22"/>
        </w:rPr>
        <w:t xml:space="preserve"> vedie zamestná</w:t>
      </w:r>
      <w:r w:rsidRPr="00DD7E93" w:rsidR="00DF3B60">
        <w:rPr>
          <w:rFonts w:hint="default"/>
          <w:sz w:val="22"/>
        </w:rPr>
        <w:t>vateľ</w:t>
      </w:r>
      <w:r w:rsidRPr="00DD7E93" w:rsidR="00DF3B60">
        <w:rPr>
          <w:rFonts w:hint="default"/>
          <w:sz w:val="22"/>
        </w:rPr>
        <w:t xml:space="preserve"> a ochranu</w:t>
      </w:r>
      <w:r w:rsidRPr="00DD7E93" w:rsidR="00DF3B60">
        <w:rPr>
          <w:rFonts w:hint="default"/>
          <w:sz w:val="22"/>
        </w:rPr>
        <w:t xml:space="preserve"> </w:t>
      </w:r>
      <w:r w:rsidRPr="00DD7E93" w:rsidR="00DF3B60">
        <w:rPr>
          <w:rFonts w:hint="default"/>
          <w:sz w:val="22"/>
        </w:rPr>
        <w:t xml:space="preserve">pred </w:t>
      </w:r>
      <w:r>
        <w:rPr>
          <w:rFonts w:hint="default"/>
          <w:sz w:val="22"/>
        </w:rPr>
        <w:t>pracovnoprá</w:t>
      </w:r>
      <w:r>
        <w:rPr>
          <w:rFonts w:hint="default"/>
          <w:sz w:val="22"/>
        </w:rPr>
        <w:t>vnym postihom.</w:t>
      </w:r>
    </w:p>
    <w:p w:rsidR="00A368A2" w:rsidP="00A368A2">
      <w:pPr>
        <w:bidi w:val="0"/>
        <w:spacing w:after="120" w:line="240" w:lineRule="auto"/>
        <w:ind w:firstLine="708"/>
        <w:jc w:val="both"/>
        <w:rPr>
          <w:rFonts w:hint="default"/>
          <w:sz w:val="22"/>
        </w:rPr>
      </w:pPr>
    </w:p>
    <w:p w:rsidR="00A368A2" w:rsidP="00A368A2">
      <w:pPr>
        <w:bidi w:val="0"/>
        <w:spacing w:after="120" w:line="240" w:lineRule="auto"/>
        <w:ind w:firstLine="708"/>
        <w:jc w:val="both"/>
        <w:rPr>
          <w:sz w:val="22"/>
        </w:rPr>
      </w:pPr>
      <w:r w:rsidRPr="00DD7E93" w:rsidR="00DF3B60">
        <w:rPr>
          <w:rFonts w:hint="default"/>
          <w:sz w:val="22"/>
        </w:rPr>
        <w:t>Pri ozná</w:t>
      </w:r>
      <w:r w:rsidRPr="00DD7E93" w:rsidR="00DF3B60">
        <w:rPr>
          <w:rFonts w:hint="default"/>
          <w:sz w:val="22"/>
        </w:rPr>
        <w:t>mení</w:t>
      </w:r>
      <w:r w:rsidRPr="00DD7E93" w:rsidR="00DF3B60">
        <w:rPr>
          <w:rFonts w:hint="default"/>
          <w:sz w:val="22"/>
        </w:rPr>
        <w:t xml:space="preserve"> </w:t>
      </w:r>
      <w:r>
        <w:rPr>
          <w:sz w:val="22"/>
        </w:rPr>
        <w:t xml:space="preserve">o </w:t>
      </w:r>
      <w:r w:rsidRPr="00DD7E93" w:rsidR="00DF3B60">
        <w:rPr>
          <w:rFonts w:hint="default"/>
          <w:b/>
          <w:sz w:val="22"/>
        </w:rPr>
        <w:t>protispoloč</w:t>
      </w:r>
      <w:r w:rsidRPr="00DD7E93" w:rsidR="00DF3B60">
        <w:rPr>
          <w:rFonts w:hint="default"/>
          <w:b/>
          <w:sz w:val="22"/>
        </w:rPr>
        <w:t>enskej č</w:t>
      </w:r>
      <w:r w:rsidRPr="00DD7E93" w:rsidR="00DF3B60">
        <w:rPr>
          <w:rFonts w:hint="default"/>
          <w:b/>
          <w:sz w:val="22"/>
        </w:rPr>
        <w:t>innosti postupom podľ</w:t>
      </w:r>
      <w:r w:rsidRPr="00DD7E93" w:rsidR="00DF3B60">
        <w:rPr>
          <w:rFonts w:hint="default"/>
          <w:b/>
          <w:sz w:val="22"/>
        </w:rPr>
        <w:t>a vnú</w:t>
      </w:r>
      <w:r w:rsidRPr="00DD7E93" w:rsidR="00DF3B60">
        <w:rPr>
          <w:rFonts w:hint="default"/>
          <w:b/>
          <w:sz w:val="22"/>
        </w:rPr>
        <w:t>torný</w:t>
      </w:r>
      <w:r w:rsidRPr="00DD7E93" w:rsidR="00DF3B60">
        <w:rPr>
          <w:rFonts w:hint="default"/>
          <w:b/>
          <w:sz w:val="22"/>
        </w:rPr>
        <w:t>ch predpisov</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a má</w:t>
      </w:r>
      <w:r w:rsidRPr="00DD7E93" w:rsidR="00DF3B60">
        <w:rPr>
          <w:rFonts w:hint="default"/>
          <w:sz w:val="22"/>
        </w:rPr>
        <w:t xml:space="preserve"> bojovní</w:t>
      </w:r>
      <w:r w:rsidRPr="00DD7E93" w:rsidR="00DF3B60">
        <w:rPr>
          <w:rFonts w:hint="default"/>
          <w:sz w:val="22"/>
        </w:rPr>
        <w:t>k proti korupcii na zá</w:t>
      </w:r>
      <w:r w:rsidRPr="00DD7E93" w:rsidR="00DF3B60">
        <w:rPr>
          <w:rFonts w:hint="default"/>
          <w:sz w:val="22"/>
        </w:rPr>
        <w:t>klade tohto zá</w:t>
      </w:r>
      <w:r w:rsidRPr="00DD7E93" w:rsidR="00DF3B60">
        <w:rPr>
          <w:rFonts w:hint="default"/>
          <w:sz w:val="22"/>
        </w:rPr>
        <w:t>kona mož</w:t>
      </w:r>
      <w:r w:rsidRPr="00DD7E93" w:rsidR="00DF3B60">
        <w:rPr>
          <w:rFonts w:hint="default"/>
          <w:sz w:val="22"/>
        </w:rPr>
        <w:t>nosť</w:t>
      </w:r>
      <w:r w:rsidRPr="00DD7E93" w:rsidR="00DF3B60">
        <w:rPr>
          <w:rFonts w:hint="default"/>
          <w:sz w:val="22"/>
        </w:rPr>
        <w:t xml:space="preserve"> podať</w:t>
      </w:r>
      <w:r w:rsidRPr="00DD7E93" w:rsidR="00DF3B60">
        <w:rPr>
          <w:rFonts w:hint="default"/>
          <w:sz w:val="22"/>
        </w:rPr>
        <w:t xml:space="preserve"> ozná</w:t>
      </w:r>
      <w:r w:rsidRPr="00DD7E93" w:rsidR="00DF3B60">
        <w:rPr>
          <w:rFonts w:hint="default"/>
          <w:sz w:val="22"/>
        </w:rPr>
        <w:t>menie i anonymne a </w:t>
      </w:r>
      <w:r w:rsidRPr="00DD7E93" w:rsidR="00DF3B60">
        <w:rPr>
          <w:rFonts w:hint="default"/>
          <w:sz w:val="22"/>
        </w:rPr>
        <w:t>poč</w:t>
      </w:r>
      <w:r w:rsidRPr="00DD7E93" w:rsidR="00DF3B60">
        <w:rPr>
          <w:rFonts w:hint="default"/>
          <w:sz w:val="22"/>
        </w:rPr>
        <w:t>as preš</w:t>
      </w:r>
      <w:r w:rsidRPr="00DD7E93" w:rsidR="00DF3B60">
        <w:rPr>
          <w:rFonts w:hint="default"/>
          <w:sz w:val="22"/>
        </w:rPr>
        <w:t>etrovania sledovať</w:t>
      </w:r>
      <w:r w:rsidRPr="00DD7E93" w:rsidR="00DF3B60">
        <w:rPr>
          <w:rFonts w:hint="default"/>
          <w:sz w:val="22"/>
        </w:rPr>
        <w:t xml:space="preserve"> priebeh konani</w:t>
      </w:r>
      <w:r w:rsidRPr="00DD7E93" w:rsidR="00DF3B60">
        <w:rPr>
          <w:rFonts w:hint="default"/>
          <w:sz w:val="22"/>
        </w:rPr>
        <w:t>a tý</w:t>
      </w:r>
      <w:r w:rsidRPr="00DD7E93" w:rsidR="00DF3B60">
        <w:rPr>
          <w:rFonts w:hint="default"/>
          <w:sz w:val="22"/>
        </w:rPr>
        <w:t>kajú</w:t>
      </w:r>
      <w:r w:rsidRPr="00DD7E93" w:rsidR="00DF3B60">
        <w:rPr>
          <w:rFonts w:hint="default"/>
          <w:sz w:val="22"/>
        </w:rPr>
        <w:t>ci sa jeho ozná</w:t>
      </w:r>
      <w:r w:rsidRPr="00DD7E93" w:rsidR="00DF3B60">
        <w:rPr>
          <w:rFonts w:hint="default"/>
          <w:sz w:val="22"/>
        </w:rPr>
        <w:t>menia na webovej strá</w:t>
      </w:r>
      <w:r w:rsidRPr="00DD7E93" w:rsidR="00DF3B60">
        <w:rPr>
          <w:rFonts w:hint="default"/>
          <w:sz w:val="22"/>
        </w:rPr>
        <w:t>nke zamestná</w:t>
      </w:r>
      <w:r w:rsidRPr="00DD7E93" w:rsidR="00DF3B60">
        <w:rPr>
          <w:rFonts w:hint="default"/>
          <w:sz w:val="22"/>
        </w:rPr>
        <w:t>vateľ</w:t>
      </w:r>
      <w:r w:rsidRPr="00DD7E93" w:rsidR="00DF3B60">
        <w:rPr>
          <w:rFonts w:hint="default"/>
          <w:sz w:val="22"/>
        </w:rPr>
        <w:t>a. Zá</w:t>
      </w:r>
      <w:r w:rsidRPr="00DD7E93" w:rsidR="00DF3B60">
        <w:rPr>
          <w:rFonts w:hint="default"/>
          <w:sz w:val="22"/>
        </w:rPr>
        <w:t>kon pamä</w:t>
      </w:r>
      <w:r w:rsidRPr="00DD7E93" w:rsidR="00DF3B60">
        <w:rPr>
          <w:rFonts w:hint="default"/>
          <w:sz w:val="22"/>
        </w:rPr>
        <w:t>tá</w:t>
      </w:r>
      <w:r w:rsidRPr="00DD7E93" w:rsidR="00DF3B60">
        <w:rPr>
          <w:rFonts w:hint="default"/>
          <w:sz w:val="22"/>
        </w:rPr>
        <w:t xml:space="preserve"> i </w:t>
      </w:r>
      <w:r w:rsidRPr="00DD7E93" w:rsidR="00DF3B60">
        <w:rPr>
          <w:rFonts w:hint="default"/>
          <w:sz w:val="22"/>
        </w:rPr>
        <w:t>na prí</w:t>
      </w:r>
      <w:r w:rsidRPr="00DD7E93" w:rsidR="00DF3B60">
        <w:rPr>
          <w:rFonts w:hint="default"/>
          <w:sz w:val="22"/>
        </w:rPr>
        <w:t>pady, kedy zamestná</w:t>
      </w:r>
      <w:r w:rsidRPr="00DD7E93" w:rsidR="00DF3B60">
        <w:rPr>
          <w:rFonts w:hint="default"/>
          <w:sz w:val="22"/>
        </w:rPr>
        <w:t>vateľ</w:t>
      </w:r>
      <w:r w:rsidRPr="00DD7E93" w:rsidR="00DF3B60">
        <w:rPr>
          <w:rFonts w:hint="default"/>
          <w:sz w:val="22"/>
        </w:rPr>
        <w:t xml:space="preserve"> poruší</w:t>
      </w:r>
      <w:r w:rsidRPr="00DD7E93" w:rsidR="00DF3B60">
        <w:rPr>
          <w:rFonts w:hint="default"/>
          <w:sz w:val="22"/>
        </w:rPr>
        <w:t xml:space="preserve"> povinnosti stanovené</w:t>
      </w:r>
      <w:r w:rsidRPr="00DD7E93" w:rsidR="00DF3B60">
        <w:rPr>
          <w:rFonts w:hint="default"/>
          <w:sz w:val="22"/>
        </w:rPr>
        <w:t xml:space="preserve"> mu v </w:t>
      </w:r>
      <w:r w:rsidRPr="00DD7E93" w:rsidR="00DF3B60">
        <w:rPr>
          <w:rFonts w:hint="default"/>
          <w:sz w:val="22"/>
        </w:rPr>
        <w:t>tomto zá</w:t>
      </w:r>
      <w:r w:rsidRPr="00DD7E93" w:rsidR="00DF3B60">
        <w:rPr>
          <w:rFonts w:hint="default"/>
          <w:sz w:val="22"/>
        </w:rPr>
        <w:t>kone a </w:t>
      </w:r>
      <w:r w:rsidRPr="00DD7E93" w:rsidR="00DF3B60">
        <w:rPr>
          <w:rFonts w:hint="default"/>
          <w:sz w:val="22"/>
        </w:rPr>
        <w:t>nevydá</w:t>
      </w:r>
      <w:r w:rsidRPr="00DD7E93" w:rsidR="00DF3B60">
        <w:rPr>
          <w:rFonts w:hint="default"/>
          <w:sz w:val="22"/>
        </w:rPr>
        <w:t xml:space="preserve"> vnú</w:t>
      </w:r>
      <w:r w:rsidRPr="00DD7E93" w:rsidR="00DF3B60">
        <w:rPr>
          <w:rFonts w:hint="default"/>
          <w:sz w:val="22"/>
        </w:rPr>
        <w:t>torné</w:t>
      </w:r>
      <w:r w:rsidRPr="00DD7E93" w:rsidR="00DF3B60">
        <w:rPr>
          <w:rFonts w:hint="default"/>
          <w:sz w:val="22"/>
        </w:rPr>
        <w:t xml:space="preserve"> predpisy, resp. vnú</w:t>
      </w:r>
      <w:r w:rsidRPr="00DD7E93" w:rsidR="00DF3B60">
        <w:rPr>
          <w:rFonts w:hint="default"/>
          <w:sz w:val="22"/>
        </w:rPr>
        <w:t>torné</w:t>
      </w:r>
      <w:r w:rsidRPr="00DD7E93" w:rsidR="00DF3B60">
        <w:rPr>
          <w:rFonts w:hint="default"/>
          <w:sz w:val="22"/>
        </w:rPr>
        <w:t xml:space="preserve"> predpisy nebudú</w:t>
      </w:r>
      <w:r w:rsidRPr="00DD7E93" w:rsidR="00DF3B60">
        <w:rPr>
          <w:rFonts w:hint="default"/>
          <w:sz w:val="22"/>
        </w:rPr>
        <w:t xml:space="preserve"> spĺň</w:t>
      </w:r>
      <w:r w:rsidRPr="00DD7E93" w:rsidR="00DF3B60">
        <w:rPr>
          <w:rFonts w:hint="default"/>
          <w:sz w:val="22"/>
        </w:rPr>
        <w:t>ať</w:t>
      </w:r>
      <w:r w:rsidRPr="00DD7E93" w:rsidR="00DF3B60">
        <w:rPr>
          <w:rFonts w:hint="default"/>
          <w:sz w:val="22"/>
        </w:rPr>
        <w:t xml:space="preserve"> ná</w:t>
      </w:r>
      <w:r w:rsidRPr="00DD7E93" w:rsidR="00DF3B60">
        <w:rPr>
          <w:rFonts w:hint="default"/>
          <w:sz w:val="22"/>
        </w:rPr>
        <w:t>lež</w:t>
      </w:r>
      <w:r w:rsidRPr="00DD7E93" w:rsidR="00DF3B60">
        <w:rPr>
          <w:rFonts w:hint="default"/>
          <w:sz w:val="22"/>
        </w:rPr>
        <w:t>itosti a predpoklady stanove</w:t>
      </w:r>
      <w:r w:rsidRPr="00DD7E93" w:rsidR="00DF3B60">
        <w:rPr>
          <w:rFonts w:hint="default"/>
          <w:sz w:val="22"/>
        </w:rPr>
        <w:t>n</w:t>
      </w:r>
      <w:r w:rsidRPr="00DD7E93" w:rsidR="00DF3B60">
        <w:rPr>
          <w:rFonts w:hint="default"/>
          <w:sz w:val="22"/>
        </w:rPr>
        <w:t>é</w:t>
      </w:r>
      <w:r w:rsidRPr="00DD7E93" w:rsidR="00DF3B60">
        <w:rPr>
          <w:rFonts w:hint="default"/>
          <w:sz w:val="22"/>
        </w:rPr>
        <w:t xml:space="preserve"> v </w:t>
      </w:r>
      <w:r w:rsidRPr="00DD7E93" w:rsidR="00DF3B60">
        <w:rPr>
          <w:rFonts w:hint="default"/>
          <w:sz w:val="22"/>
        </w:rPr>
        <w:t>tomto zá</w:t>
      </w:r>
      <w:r w:rsidRPr="00DD7E93" w:rsidR="00DF3B60">
        <w:rPr>
          <w:rFonts w:hint="default"/>
          <w:sz w:val="22"/>
        </w:rPr>
        <w:t>kone. V </w:t>
      </w:r>
      <w:r w:rsidRPr="00DD7E93" w:rsidR="00DF3B60">
        <w:rPr>
          <w:rFonts w:hint="default"/>
          <w:sz w:val="22"/>
        </w:rPr>
        <w:t>taký</w:t>
      </w:r>
      <w:r w:rsidRPr="00DD7E93" w:rsidR="00DF3B60">
        <w:rPr>
          <w:rFonts w:hint="default"/>
          <w:sz w:val="22"/>
        </w:rPr>
        <w:t>to prí</w:t>
      </w:r>
      <w:r w:rsidRPr="00DD7E93" w:rsidR="00DF3B60">
        <w:rPr>
          <w:rFonts w:hint="default"/>
          <w:sz w:val="22"/>
        </w:rPr>
        <w:t>padoch má</w:t>
      </w:r>
      <w:r w:rsidRPr="00DD7E93" w:rsidR="00DF3B60">
        <w:rPr>
          <w:rFonts w:hint="default"/>
          <w:sz w:val="22"/>
        </w:rPr>
        <w:t xml:space="preserve"> bojovní</w:t>
      </w:r>
      <w:r w:rsidRPr="00DD7E93" w:rsidR="00DF3B60">
        <w:rPr>
          <w:rFonts w:hint="default"/>
          <w:sz w:val="22"/>
        </w:rPr>
        <w:t>k proti korupcii mož</w:t>
      </w:r>
      <w:r w:rsidRPr="00DD7E93" w:rsidR="00DF3B60">
        <w:rPr>
          <w:rFonts w:hint="default"/>
          <w:sz w:val="22"/>
        </w:rPr>
        <w:t>nosť</w:t>
      </w:r>
      <w:r w:rsidRPr="00DD7E93" w:rsidR="00DF3B60">
        <w:rPr>
          <w:rFonts w:hint="default"/>
          <w:sz w:val="22"/>
        </w:rPr>
        <w:t xml:space="preserve"> využ</w:t>
      </w:r>
      <w:r w:rsidRPr="00DD7E93" w:rsidR="00DF3B60">
        <w:rPr>
          <w:rFonts w:hint="default"/>
          <w:sz w:val="22"/>
        </w:rPr>
        <w:t>iť</w:t>
      </w:r>
      <w:r w:rsidRPr="00DD7E93" w:rsidR="00DF3B60">
        <w:rPr>
          <w:rFonts w:hint="default"/>
          <w:sz w:val="22"/>
        </w:rPr>
        <w:t xml:space="preserve"> mechanizmy, ktoré</w:t>
      </w:r>
      <w:r w:rsidRPr="00DD7E93" w:rsidR="00DF3B60">
        <w:rPr>
          <w:rFonts w:hint="default"/>
          <w:sz w:val="22"/>
        </w:rPr>
        <w:t xml:space="preserve"> mu za bež</w:t>
      </w:r>
      <w:r w:rsidRPr="00DD7E93" w:rsidR="00DF3B60">
        <w:rPr>
          <w:rFonts w:hint="default"/>
          <w:sz w:val="22"/>
        </w:rPr>
        <w:t>ný</w:t>
      </w:r>
      <w:r w:rsidRPr="00DD7E93" w:rsidR="00DF3B60">
        <w:rPr>
          <w:rFonts w:hint="default"/>
          <w:sz w:val="22"/>
        </w:rPr>
        <w:t>ch okolností</w:t>
      </w:r>
      <w:r w:rsidRPr="00DD7E93" w:rsidR="00DF3B60">
        <w:rPr>
          <w:rFonts w:hint="default"/>
          <w:sz w:val="22"/>
        </w:rPr>
        <w:t xml:space="preserve"> nepatria, konkré</w:t>
      </w:r>
      <w:r w:rsidRPr="00DD7E93" w:rsidR="00DF3B60">
        <w:rPr>
          <w:rFonts w:hint="default"/>
          <w:sz w:val="22"/>
        </w:rPr>
        <w:t>tne ochranu identity v </w:t>
      </w:r>
      <w:r w:rsidRPr="00DD7E93" w:rsidR="00DF3B60">
        <w:rPr>
          <w:rFonts w:hint="default"/>
          <w:sz w:val="22"/>
        </w:rPr>
        <w:t>trestnom konaní</w:t>
      </w:r>
      <w:r w:rsidRPr="00DD7E93" w:rsidR="00DF3B60">
        <w:rPr>
          <w:rFonts w:hint="default"/>
          <w:sz w:val="22"/>
        </w:rPr>
        <w:t xml:space="preserve"> a </w:t>
      </w:r>
      <w:r w:rsidRPr="00DD7E93" w:rsidR="00DF3B60">
        <w:rPr>
          <w:rFonts w:hint="default"/>
          <w:sz w:val="22"/>
        </w:rPr>
        <w:t>ochranu pred pracovnoprá</w:t>
      </w:r>
      <w:r w:rsidRPr="00DD7E93" w:rsidR="00DF3B60">
        <w:rPr>
          <w:rFonts w:hint="default"/>
          <w:sz w:val="22"/>
        </w:rPr>
        <w:t>vnym postihom prostrední</w:t>
      </w:r>
      <w:r w:rsidRPr="00DD7E93" w:rsidR="00DF3B60">
        <w:rPr>
          <w:rFonts w:hint="default"/>
          <w:sz w:val="22"/>
        </w:rPr>
        <w:t>ctvom inš</w:t>
      </w:r>
      <w:r w:rsidRPr="00DD7E93" w:rsidR="00DF3B60">
        <w:rPr>
          <w:rFonts w:hint="default"/>
          <w:sz w:val="22"/>
        </w:rPr>
        <w:t>pekcie prá</w:t>
      </w:r>
      <w:r w:rsidRPr="00DD7E93" w:rsidR="00DF3B60">
        <w:rPr>
          <w:rFonts w:hint="default"/>
          <w:sz w:val="22"/>
        </w:rPr>
        <w:t>ce. Naprie</w:t>
      </w:r>
      <w:r w:rsidRPr="00DD7E93" w:rsidR="00DF3B60">
        <w:rPr>
          <w:rFonts w:hint="default"/>
          <w:sz w:val="22"/>
        </w:rPr>
        <w:t>k</w:t>
      </w:r>
      <w:r w:rsidRPr="00DD7E93" w:rsidR="00DF3B60">
        <w:rPr>
          <w:rFonts w:hint="default"/>
          <w:sz w:val="22"/>
        </w:rPr>
        <w:t xml:space="preserve"> skutoč</w:t>
      </w:r>
      <w:r w:rsidRPr="00DD7E93" w:rsidR="00DF3B60">
        <w:rPr>
          <w:rFonts w:hint="default"/>
          <w:sz w:val="22"/>
        </w:rPr>
        <w:t>nosti, ž</w:t>
      </w:r>
      <w:r w:rsidRPr="00DD7E93" w:rsidR="00DF3B60">
        <w:rPr>
          <w:rFonts w:hint="default"/>
          <w:sz w:val="22"/>
        </w:rPr>
        <w:t>e bojovní</w:t>
      </w:r>
      <w:r w:rsidRPr="00DD7E93" w:rsidR="00DF3B60">
        <w:rPr>
          <w:rFonts w:hint="default"/>
          <w:sz w:val="22"/>
        </w:rPr>
        <w:t>k proti korupcii podal ozná</w:t>
      </w:r>
      <w:r w:rsidRPr="00DD7E93" w:rsidR="00DF3B60">
        <w:rPr>
          <w:rFonts w:hint="default"/>
          <w:sz w:val="22"/>
        </w:rPr>
        <w:t>menie o </w:t>
      </w:r>
      <w:r w:rsidRPr="00DD7E93" w:rsidR="00DF3B60">
        <w:rPr>
          <w:rFonts w:hint="default"/>
          <w:sz w:val="22"/>
        </w:rPr>
        <w:t>protispoloč</w:t>
      </w:r>
      <w:r w:rsidRPr="00DD7E93" w:rsidR="00DF3B60">
        <w:rPr>
          <w:rFonts w:hint="default"/>
          <w:sz w:val="22"/>
        </w:rPr>
        <w:t>enskej č</w:t>
      </w:r>
      <w:r w:rsidRPr="00DD7E93" w:rsidR="00DF3B60">
        <w:rPr>
          <w:rFonts w:hint="default"/>
          <w:sz w:val="22"/>
        </w:rPr>
        <w:t>innosti, môž</w:t>
      </w:r>
      <w:r w:rsidRPr="00DD7E93" w:rsidR="00DF3B60">
        <w:rPr>
          <w:rFonts w:hint="default"/>
          <w:sz w:val="22"/>
        </w:rPr>
        <w:t>e teda ž</w:t>
      </w:r>
      <w:r w:rsidRPr="00DD7E93" w:rsidR="00DF3B60">
        <w:rPr>
          <w:rFonts w:hint="default"/>
          <w:sz w:val="22"/>
        </w:rPr>
        <w:t>iadať</w:t>
      </w:r>
      <w:r w:rsidRPr="00DD7E93" w:rsidR="00DF3B60">
        <w:rPr>
          <w:rFonts w:hint="default"/>
          <w:sz w:val="22"/>
        </w:rPr>
        <w:t xml:space="preserve"> o </w:t>
      </w:r>
      <w:r w:rsidRPr="00DD7E93" w:rsidR="00DF3B60">
        <w:rPr>
          <w:rFonts w:hint="default"/>
          <w:sz w:val="22"/>
        </w:rPr>
        <w:t>poskytnutie ochrany, ako keby podal ozná</w:t>
      </w:r>
      <w:r w:rsidRPr="00DD7E93" w:rsidR="00DF3B60">
        <w:rPr>
          <w:rFonts w:hint="default"/>
          <w:sz w:val="22"/>
        </w:rPr>
        <w:t>menie o </w:t>
      </w:r>
      <w:r w:rsidRPr="00DD7E93" w:rsidR="00DF3B60">
        <w:rPr>
          <w:rFonts w:hint="default"/>
          <w:sz w:val="22"/>
        </w:rPr>
        <w:t>korupč</w:t>
      </w:r>
      <w:r w:rsidRPr="00DD7E93" w:rsidR="00DF3B60">
        <w:rPr>
          <w:rFonts w:hint="default"/>
          <w:sz w:val="22"/>
        </w:rPr>
        <w:t>ný</w:t>
      </w:r>
      <w:r w:rsidRPr="00DD7E93" w:rsidR="00DF3B60">
        <w:rPr>
          <w:rFonts w:hint="default"/>
          <w:sz w:val="22"/>
        </w:rPr>
        <w:t>ch trestný</w:t>
      </w:r>
      <w:r w:rsidRPr="00DD7E93" w:rsidR="00DF3B60">
        <w:rPr>
          <w:rFonts w:hint="default"/>
          <w:sz w:val="22"/>
        </w:rPr>
        <w:t>ch č</w:t>
      </w:r>
      <w:r w:rsidRPr="00DD7E93" w:rsidR="00DF3B60">
        <w:rPr>
          <w:rFonts w:hint="default"/>
          <w:sz w:val="22"/>
        </w:rPr>
        <w:t>inoch vž</w:t>
      </w:r>
      <w:r w:rsidRPr="00DD7E93" w:rsidR="00DF3B60">
        <w:rPr>
          <w:rFonts w:hint="default"/>
          <w:sz w:val="22"/>
        </w:rPr>
        <w:t>dy, ak tak stanoví</w:t>
      </w:r>
      <w:r w:rsidRPr="00DD7E93" w:rsidR="00DF3B60">
        <w:rPr>
          <w:rFonts w:hint="default"/>
          <w:sz w:val="22"/>
        </w:rPr>
        <w:t xml:space="preserve"> tento zá</w:t>
      </w:r>
      <w:r w:rsidRPr="00DD7E93" w:rsidR="00DF3B60">
        <w:rPr>
          <w:rFonts w:hint="default"/>
          <w:sz w:val="22"/>
        </w:rPr>
        <w:t>kon (napr. §</w:t>
      </w:r>
      <w:r w:rsidRPr="00DD7E93" w:rsidR="00DF3B60">
        <w:rPr>
          <w:rFonts w:hint="default"/>
          <w:sz w:val="22"/>
        </w:rPr>
        <w:t xml:space="preserve"> 6 ods. 7 ná</w:t>
      </w:r>
      <w:r w:rsidRPr="00DD7E93" w:rsidR="00DF3B60">
        <w:rPr>
          <w:rFonts w:hint="default"/>
          <w:sz w:val="22"/>
        </w:rPr>
        <w:t>vrhu zá</w:t>
      </w:r>
      <w:r w:rsidRPr="00DD7E93" w:rsidR="00DF3B60">
        <w:rPr>
          <w:rFonts w:hint="default"/>
          <w:sz w:val="22"/>
        </w:rPr>
        <w:t>kona).</w:t>
      </w:r>
    </w:p>
    <w:p w:rsidR="00A368A2" w:rsidP="00A368A2">
      <w:pPr>
        <w:bidi w:val="0"/>
        <w:spacing w:after="120" w:line="240" w:lineRule="auto"/>
        <w:ind w:firstLine="708"/>
        <w:jc w:val="both"/>
        <w:rPr>
          <w:sz w:val="22"/>
        </w:rPr>
      </w:pPr>
    </w:p>
    <w:p w:rsidR="00A368A2" w:rsidP="00A368A2">
      <w:pPr>
        <w:bidi w:val="0"/>
        <w:spacing w:after="120" w:line="240" w:lineRule="auto"/>
        <w:ind w:firstLine="708"/>
        <w:jc w:val="both"/>
        <w:rPr>
          <w:sz w:val="22"/>
        </w:rPr>
      </w:pPr>
      <w:r w:rsidRPr="00DD7E93" w:rsidR="00DF3B60">
        <w:rPr>
          <w:sz w:val="22"/>
        </w:rPr>
        <w:t>Ochran</w:t>
      </w:r>
      <w:r w:rsidRPr="00DD7E93" w:rsidR="00DF3B60">
        <w:rPr>
          <w:rFonts w:hint="default"/>
          <w:sz w:val="22"/>
        </w:rPr>
        <w:t>a identity je najmä</w:t>
      </w:r>
      <w:r w:rsidRPr="00DD7E93" w:rsidR="00DF3B60">
        <w:rPr>
          <w:rFonts w:hint="default"/>
          <w:sz w:val="22"/>
        </w:rPr>
        <w:t xml:space="preserve"> z </w:t>
      </w:r>
      <w:r w:rsidRPr="00DD7E93" w:rsidR="00DF3B60">
        <w:rPr>
          <w:rFonts w:hint="default"/>
          <w:sz w:val="22"/>
        </w:rPr>
        <w:t>dô</w:t>
      </w:r>
      <w:r w:rsidRPr="00DD7E93" w:rsidR="00DF3B60">
        <w:rPr>
          <w:rFonts w:hint="default"/>
          <w:sz w:val="22"/>
        </w:rPr>
        <w:t>vodu jej ú</w:t>
      </w:r>
      <w:r w:rsidRPr="00DD7E93" w:rsidR="00DF3B60">
        <w:rPr>
          <w:rFonts w:hint="default"/>
          <w:sz w:val="22"/>
        </w:rPr>
        <w:t>pravy v </w:t>
      </w:r>
      <w:r w:rsidRPr="00DD7E93" w:rsidR="00DF3B60">
        <w:rPr>
          <w:rFonts w:hint="default"/>
          <w:sz w:val="22"/>
        </w:rPr>
        <w:t>Trestnom poriadku prí</w:t>
      </w:r>
      <w:r w:rsidRPr="00DD7E93" w:rsidR="00DF3B60">
        <w:rPr>
          <w:rFonts w:hint="default"/>
          <w:sz w:val="22"/>
        </w:rPr>
        <w:t>snejš</w:t>
      </w:r>
      <w:r w:rsidRPr="00DD7E93" w:rsidR="00DF3B60">
        <w:rPr>
          <w:rFonts w:hint="default"/>
          <w:sz w:val="22"/>
        </w:rPr>
        <w:t>ia, na rozdiel od ochrany pracovnoprá</w:t>
      </w:r>
      <w:r w:rsidRPr="00DD7E93" w:rsidR="00DF3B60">
        <w:rPr>
          <w:rFonts w:hint="default"/>
          <w:sz w:val="22"/>
        </w:rPr>
        <w:t>vnej, pretož</w:t>
      </w:r>
      <w:r w:rsidRPr="00DD7E93" w:rsidR="00DF3B60">
        <w:rPr>
          <w:rFonts w:hint="default"/>
          <w:sz w:val="22"/>
        </w:rPr>
        <w:t>e jej ú</w:t>
      </w:r>
      <w:r w:rsidRPr="00DD7E93" w:rsidR="00DF3B60">
        <w:rPr>
          <w:rFonts w:hint="default"/>
          <w:sz w:val="22"/>
        </w:rPr>
        <w:t>prava je z </w:t>
      </w:r>
      <w:r w:rsidRPr="00DD7E93" w:rsidR="00DF3B60">
        <w:rPr>
          <w:rFonts w:hint="default"/>
          <w:sz w:val="22"/>
        </w:rPr>
        <w:t>veľ</w:t>
      </w:r>
      <w:r w:rsidRPr="00DD7E93" w:rsidR="00DF3B60">
        <w:rPr>
          <w:rFonts w:hint="default"/>
          <w:sz w:val="22"/>
        </w:rPr>
        <w:t>kej miery v </w:t>
      </w:r>
      <w:r w:rsidRPr="00DD7E93" w:rsidR="00DF3B60">
        <w:rPr>
          <w:rFonts w:hint="default"/>
          <w:sz w:val="22"/>
        </w:rPr>
        <w:t>dispozí</w:t>
      </w:r>
      <w:r w:rsidRPr="00DD7E93" w:rsidR="00DF3B60">
        <w:rPr>
          <w:rFonts w:hint="default"/>
          <w:sz w:val="22"/>
        </w:rPr>
        <w:t>cii zamestná</w:t>
      </w:r>
      <w:r w:rsidRPr="00DD7E93" w:rsidR="00DF3B60">
        <w:rPr>
          <w:rFonts w:hint="default"/>
          <w:sz w:val="22"/>
        </w:rPr>
        <w:t>vateľ</w:t>
      </w:r>
      <w:r w:rsidRPr="00DD7E93" w:rsidR="00DF3B60">
        <w:rPr>
          <w:rFonts w:hint="default"/>
          <w:sz w:val="22"/>
        </w:rPr>
        <w:t>a a </w:t>
      </w:r>
      <w:r w:rsidRPr="00DD7E93" w:rsidR="00DF3B60">
        <w:rPr>
          <w:rFonts w:hint="default"/>
          <w:sz w:val="22"/>
        </w:rPr>
        <w:t>zá</w:t>
      </w:r>
      <w:r w:rsidRPr="00DD7E93" w:rsidR="00DF3B60">
        <w:rPr>
          <w:rFonts w:hint="default"/>
          <w:sz w:val="22"/>
        </w:rPr>
        <w:t>visí</w:t>
      </w:r>
      <w:r w:rsidRPr="00DD7E93" w:rsidR="00DF3B60">
        <w:rPr>
          <w:rFonts w:hint="default"/>
          <w:sz w:val="22"/>
        </w:rPr>
        <w:t xml:space="preserve"> od jeho uváž</w:t>
      </w:r>
      <w:r w:rsidRPr="00DD7E93" w:rsidR="00DF3B60">
        <w:rPr>
          <w:rFonts w:hint="default"/>
          <w:sz w:val="22"/>
        </w:rPr>
        <w:t>enia, aký</w:t>
      </w:r>
      <w:r w:rsidRPr="00DD7E93" w:rsidR="00DF3B60">
        <w:rPr>
          <w:rFonts w:hint="default"/>
          <w:sz w:val="22"/>
        </w:rPr>
        <w:t xml:space="preserve"> postup a </w:t>
      </w:r>
      <w:r w:rsidRPr="00DD7E93" w:rsidR="00DF3B60">
        <w:rPr>
          <w:rFonts w:hint="default"/>
          <w:sz w:val="22"/>
        </w:rPr>
        <w:t>podmienky zvolí</w:t>
      </w:r>
      <w:r w:rsidRPr="00DD7E93" w:rsidR="00DF3B60">
        <w:rPr>
          <w:rFonts w:hint="default"/>
          <w:sz w:val="22"/>
        </w:rPr>
        <w:t xml:space="preserve"> pri stanovení</w:t>
      </w:r>
      <w:r w:rsidRPr="00DD7E93" w:rsidR="00DF3B60">
        <w:rPr>
          <w:rFonts w:hint="default"/>
          <w:sz w:val="22"/>
        </w:rPr>
        <w:t xml:space="preserve"> ochrany s</w:t>
      </w:r>
      <w:r w:rsidRPr="00DD7E93" w:rsidR="00DF3B60">
        <w:rPr>
          <w:rFonts w:hint="default"/>
          <w:sz w:val="22"/>
        </w:rPr>
        <w:t>v</w:t>
      </w:r>
      <w:r w:rsidRPr="00DD7E93" w:rsidR="00DF3B60">
        <w:rPr>
          <w:rFonts w:hint="default"/>
          <w:sz w:val="22"/>
        </w:rPr>
        <w:t>ojim zamestnancom, ktorí</w:t>
      </w:r>
      <w:r w:rsidRPr="00DD7E93" w:rsidR="00DF3B60">
        <w:rPr>
          <w:rFonts w:hint="default"/>
          <w:sz w:val="22"/>
        </w:rPr>
        <w:t xml:space="preserve"> ozná</w:t>
      </w:r>
      <w:r w:rsidRPr="00DD7E93" w:rsidR="00DF3B60">
        <w:rPr>
          <w:rFonts w:hint="default"/>
          <w:sz w:val="22"/>
        </w:rPr>
        <w:t>mia vý</w:t>
      </w:r>
      <w:r w:rsidRPr="00DD7E93" w:rsidR="00DF3B60">
        <w:rPr>
          <w:rFonts w:hint="default"/>
          <w:sz w:val="22"/>
        </w:rPr>
        <w:t>skyt protispoloč</w:t>
      </w:r>
      <w:r w:rsidRPr="00DD7E93" w:rsidR="00DF3B60">
        <w:rPr>
          <w:rFonts w:hint="default"/>
          <w:sz w:val="22"/>
        </w:rPr>
        <w:t>enskej č</w:t>
      </w:r>
      <w:r w:rsidRPr="00DD7E93" w:rsidR="00DF3B60">
        <w:rPr>
          <w:rFonts w:hint="default"/>
          <w:sz w:val="22"/>
        </w:rPr>
        <w:t>innosti v </w:t>
      </w:r>
      <w:r w:rsidRPr="00DD7E93" w:rsidR="00DF3B60">
        <w:rPr>
          <w:rFonts w:hint="default"/>
          <w:sz w:val="22"/>
        </w:rPr>
        <w:t>mieste ich pracoviska. Svojvôľ</w:t>
      </w:r>
      <w:r w:rsidRPr="00DD7E93" w:rsidR="00DF3B60">
        <w:rPr>
          <w:rFonts w:hint="default"/>
          <w:sz w:val="22"/>
        </w:rPr>
        <w:t>a zamestná</w:t>
      </w:r>
      <w:r w:rsidRPr="00DD7E93" w:rsidR="00DF3B60">
        <w:rPr>
          <w:rFonts w:hint="default"/>
          <w:sz w:val="22"/>
        </w:rPr>
        <w:t>vateľ</w:t>
      </w:r>
      <w:r w:rsidRPr="00DD7E93" w:rsidR="00DF3B60">
        <w:rPr>
          <w:rFonts w:hint="default"/>
          <w:sz w:val="22"/>
        </w:rPr>
        <w:t>a je v </w:t>
      </w:r>
      <w:r w:rsidRPr="00DD7E93" w:rsidR="00DF3B60">
        <w:rPr>
          <w:rFonts w:hint="default"/>
          <w:sz w:val="22"/>
        </w:rPr>
        <w:t>tý</w:t>
      </w:r>
      <w:r w:rsidRPr="00DD7E93" w:rsidR="00DF3B60">
        <w:rPr>
          <w:rFonts w:hint="default"/>
          <w:sz w:val="22"/>
        </w:rPr>
        <w:t>chto prí</w:t>
      </w:r>
      <w:r w:rsidRPr="00DD7E93" w:rsidR="00DF3B60">
        <w:rPr>
          <w:rFonts w:hint="default"/>
          <w:sz w:val="22"/>
        </w:rPr>
        <w:t>padoch obmedzená</w:t>
      </w:r>
      <w:r w:rsidRPr="00DD7E93" w:rsidR="00DF3B60">
        <w:rPr>
          <w:rFonts w:hint="default"/>
          <w:sz w:val="22"/>
        </w:rPr>
        <w:t xml:space="preserve"> zá</w:t>
      </w:r>
      <w:r w:rsidRPr="00DD7E93" w:rsidR="00DF3B60">
        <w:rPr>
          <w:rFonts w:hint="default"/>
          <w:sz w:val="22"/>
        </w:rPr>
        <w:t>konný</w:t>
      </w:r>
      <w:r w:rsidRPr="00DD7E93" w:rsidR="00DF3B60">
        <w:rPr>
          <w:rFonts w:hint="default"/>
          <w:sz w:val="22"/>
        </w:rPr>
        <w:t>m rá</w:t>
      </w:r>
      <w:r w:rsidRPr="00DD7E93" w:rsidR="00DF3B60">
        <w:rPr>
          <w:rFonts w:hint="default"/>
          <w:sz w:val="22"/>
        </w:rPr>
        <w:t>mcom ná</w:t>
      </w:r>
      <w:r w:rsidRPr="00DD7E93" w:rsidR="00DF3B60">
        <w:rPr>
          <w:rFonts w:hint="default"/>
          <w:sz w:val="22"/>
        </w:rPr>
        <w:t>lež</w:t>
      </w:r>
      <w:r w:rsidRPr="00DD7E93" w:rsidR="00DF3B60">
        <w:rPr>
          <w:rFonts w:hint="default"/>
          <w:sz w:val="22"/>
        </w:rPr>
        <w:t>itostí</w:t>
      </w:r>
      <w:r w:rsidRPr="00DD7E93" w:rsidR="00DF3B60">
        <w:rPr>
          <w:rFonts w:hint="default"/>
          <w:sz w:val="22"/>
        </w:rPr>
        <w:t xml:space="preserve"> vnú</w:t>
      </w:r>
      <w:r w:rsidRPr="00DD7E93" w:rsidR="00DF3B60">
        <w:rPr>
          <w:rFonts w:hint="default"/>
          <w:sz w:val="22"/>
        </w:rPr>
        <w:t>torný</w:t>
      </w:r>
      <w:r w:rsidRPr="00DD7E93" w:rsidR="00DF3B60">
        <w:rPr>
          <w:rFonts w:hint="default"/>
          <w:sz w:val="22"/>
        </w:rPr>
        <w:t>ch predpisov a </w:t>
      </w:r>
      <w:r w:rsidRPr="00DD7E93" w:rsidR="00DF3B60">
        <w:rPr>
          <w:rFonts w:hint="default"/>
          <w:sz w:val="22"/>
        </w:rPr>
        <w:t>kontrolou zamestná</w:t>
      </w:r>
      <w:r w:rsidRPr="00DD7E93" w:rsidR="00DF3B60">
        <w:rPr>
          <w:rFonts w:hint="default"/>
          <w:sz w:val="22"/>
        </w:rPr>
        <w:t>vateľ</w:t>
      </w:r>
      <w:r w:rsidRPr="00DD7E93" w:rsidR="00DF3B60">
        <w:rPr>
          <w:rFonts w:hint="default"/>
          <w:sz w:val="22"/>
        </w:rPr>
        <w:t>a zabezpeč</w:t>
      </w:r>
      <w:r w:rsidRPr="00DD7E93" w:rsidR="00DF3B60">
        <w:rPr>
          <w:rFonts w:hint="default"/>
          <w:sz w:val="22"/>
        </w:rPr>
        <w:t>ovanú</w:t>
      </w:r>
      <w:r w:rsidRPr="00DD7E93" w:rsidR="00DF3B60">
        <w:rPr>
          <w:rFonts w:hint="default"/>
          <w:sz w:val="22"/>
        </w:rPr>
        <w:t xml:space="preserve"> prostrední</w:t>
      </w:r>
      <w:r w:rsidRPr="00DD7E93" w:rsidR="00DF3B60">
        <w:rPr>
          <w:rFonts w:hint="default"/>
          <w:sz w:val="22"/>
        </w:rPr>
        <w:t>ctvom i</w:t>
      </w:r>
      <w:r w:rsidRPr="00DD7E93" w:rsidR="00DF3B60">
        <w:rPr>
          <w:rFonts w:hint="default"/>
          <w:sz w:val="22"/>
        </w:rPr>
        <w:t>n</w:t>
      </w:r>
      <w:r w:rsidRPr="00DD7E93" w:rsidR="00DF3B60">
        <w:rPr>
          <w:rFonts w:hint="default"/>
          <w:sz w:val="22"/>
        </w:rPr>
        <w:t>š</w:t>
      </w:r>
      <w:r w:rsidRPr="00DD7E93" w:rsidR="00DF3B60">
        <w:rPr>
          <w:rFonts w:hint="default"/>
          <w:sz w:val="22"/>
        </w:rPr>
        <w:t>pekcie prá</w:t>
      </w:r>
      <w:r w:rsidRPr="00DD7E93" w:rsidR="00DF3B60">
        <w:rPr>
          <w:rFonts w:hint="default"/>
          <w:sz w:val="22"/>
        </w:rPr>
        <w:t>ce podľ</w:t>
      </w:r>
      <w:r w:rsidRPr="00DD7E93" w:rsidR="00DF3B60">
        <w:rPr>
          <w:rFonts w:hint="default"/>
          <w:sz w:val="22"/>
        </w:rPr>
        <w:t>a §</w:t>
      </w:r>
      <w:r w:rsidRPr="00DD7E93" w:rsidR="00DF3B60">
        <w:rPr>
          <w:rFonts w:hint="default"/>
          <w:sz w:val="22"/>
        </w:rPr>
        <w:t xml:space="preserve"> 7 a </w:t>
      </w:r>
      <w:r w:rsidRPr="00DD7E93" w:rsidR="00DF3B60">
        <w:rPr>
          <w:rFonts w:hint="default"/>
          <w:sz w:val="22"/>
        </w:rPr>
        <w:t>8 ná</w:t>
      </w:r>
      <w:r w:rsidRPr="00DD7E93" w:rsidR="00DF3B60">
        <w:rPr>
          <w:rFonts w:hint="default"/>
          <w:sz w:val="22"/>
        </w:rPr>
        <w:t>vrhu zá</w:t>
      </w:r>
      <w:r w:rsidRPr="00DD7E93" w:rsidR="00DF3B60">
        <w:rPr>
          <w:rFonts w:hint="default"/>
          <w:sz w:val="22"/>
        </w:rPr>
        <w:t>kona.</w:t>
      </w:r>
    </w:p>
    <w:p w:rsidR="00A368A2" w:rsidP="00A368A2">
      <w:pPr>
        <w:bidi w:val="0"/>
        <w:spacing w:after="120" w:line="240" w:lineRule="auto"/>
        <w:ind w:firstLine="708"/>
        <w:jc w:val="both"/>
        <w:rPr>
          <w:sz w:val="22"/>
        </w:rPr>
      </w:pPr>
    </w:p>
    <w:p w:rsidR="006B25F8" w:rsidP="006B25F8">
      <w:pPr>
        <w:bidi w:val="0"/>
        <w:spacing w:after="120" w:line="240" w:lineRule="auto"/>
        <w:ind w:firstLine="708"/>
        <w:jc w:val="both"/>
        <w:rPr>
          <w:sz w:val="22"/>
        </w:rPr>
      </w:pPr>
      <w:r w:rsidRPr="00DD7E93" w:rsidR="00DF3B60">
        <w:rPr>
          <w:rFonts w:hint="default"/>
          <w:sz w:val="22"/>
        </w:rPr>
        <w:t>Ná</w:t>
      </w:r>
      <w:r w:rsidRPr="00DD7E93" w:rsidR="00DF3B60">
        <w:rPr>
          <w:rFonts w:hint="default"/>
          <w:sz w:val="22"/>
        </w:rPr>
        <w:t>vrh zá</w:t>
      </w:r>
      <w:r w:rsidRPr="00DD7E93" w:rsidR="00DF3B60">
        <w:rPr>
          <w:rFonts w:hint="default"/>
          <w:sz w:val="22"/>
        </w:rPr>
        <w:t>kona nevyluč</w:t>
      </w:r>
      <w:r w:rsidRPr="00DD7E93" w:rsidR="00DF3B60">
        <w:rPr>
          <w:rFonts w:hint="default"/>
          <w:sz w:val="22"/>
        </w:rPr>
        <w:t>uje kumulatí</w:t>
      </w:r>
      <w:r w:rsidRPr="00DD7E93" w:rsidR="00DF3B60">
        <w:rPr>
          <w:rFonts w:hint="default"/>
          <w:sz w:val="22"/>
        </w:rPr>
        <w:t>vne podanie ž</w:t>
      </w:r>
      <w:r w:rsidRPr="00DD7E93" w:rsidR="00DF3B60">
        <w:rPr>
          <w:rFonts w:hint="default"/>
          <w:sz w:val="22"/>
        </w:rPr>
        <w:t>iadosti o ochranu identity v </w:t>
      </w:r>
      <w:r w:rsidRPr="00DD7E93" w:rsidR="00DF3B60">
        <w:rPr>
          <w:rFonts w:hint="default"/>
          <w:sz w:val="22"/>
        </w:rPr>
        <w:t>rá</w:t>
      </w:r>
      <w:r w:rsidRPr="00DD7E93" w:rsidR="00DF3B60">
        <w:rPr>
          <w:rFonts w:hint="default"/>
          <w:sz w:val="22"/>
        </w:rPr>
        <w:t>mci trestnoprá</w:t>
      </w:r>
      <w:r w:rsidRPr="00DD7E93" w:rsidR="00DF3B60">
        <w:rPr>
          <w:rFonts w:hint="default"/>
          <w:sz w:val="22"/>
        </w:rPr>
        <w:t>vnej ochrany a </w:t>
      </w:r>
      <w:r w:rsidRPr="00DD7E93" w:rsidR="00DF3B60">
        <w:rPr>
          <w:rFonts w:hint="default"/>
          <w:sz w:val="22"/>
        </w:rPr>
        <w:t>ž</w:t>
      </w:r>
      <w:r w:rsidRPr="00DD7E93" w:rsidR="00DF3B60">
        <w:rPr>
          <w:rFonts w:hint="default"/>
          <w:sz w:val="22"/>
        </w:rPr>
        <w:t>iadosti o </w:t>
      </w:r>
      <w:r w:rsidRPr="00DD7E93" w:rsidR="00DF3B60">
        <w:rPr>
          <w:rFonts w:hint="default"/>
          <w:sz w:val="22"/>
        </w:rPr>
        <w:t>ochranu pred pracovnoprá</w:t>
      </w:r>
      <w:r w:rsidRPr="00DD7E93" w:rsidR="00DF3B60">
        <w:rPr>
          <w:rFonts w:hint="default"/>
          <w:sz w:val="22"/>
        </w:rPr>
        <w:t>vnym postihom. Zostá</w:t>
      </w:r>
      <w:r w:rsidRPr="00DD7E93" w:rsidR="00DF3B60">
        <w:rPr>
          <w:rFonts w:hint="default"/>
          <w:sz w:val="22"/>
        </w:rPr>
        <w:t>va teda na zváž</w:t>
      </w:r>
      <w:r w:rsidRPr="00DD7E93" w:rsidR="00DF3B60">
        <w:rPr>
          <w:rFonts w:hint="default"/>
          <w:sz w:val="22"/>
        </w:rPr>
        <w:t>ení</w:t>
      </w:r>
      <w:r w:rsidRPr="00DD7E93" w:rsidR="00DF3B60">
        <w:rPr>
          <w:rFonts w:hint="default"/>
          <w:sz w:val="22"/>
        </w:rPr>
        <w:t xml:space="preserve"> bojovní</w:t>
      </w:r>
      <w:r w:rsidRPr="00DD7E93" w:rsidR="00DF3B60">
        <w:rPr>
          <w:rFonts w:hint="default"/>
          <w:sz w:val="22"/>
        </w:rPr>
        <w:t>ka proti korupcii, ak spĺň</w:t>
      </w:r>
      <w:r w:rsidRPr="00DD7E93" w:rsidR="00DF3B60">
        <w:rPr>
          <w:rFonts w:hint="default"/>
          <w:sz w:val="22"/>
        </w:rPr>
        <w:t>a podmienky poskytnutia ochrany v </w:t>
      </w:r>
      <w:r w:rsidRPr="00DD7E93" w:rsidR="00DF3B60">
        <w:rPr>
          <w:rFonts w:hint="default"/>
          <w:sz w:val="22"/>
        </w:rPr>
        <w:t>oboch prí</w:t>
      </w:r>
      <w:r w:rsidRPr="00DD7E93" w:rsidR="00DF3B60">
        <w:rPr>
          <w:rFonts w:hint="default"/>
          <w:sz w:val="22"/>
        </w:rPr>
        <w:t>padoch, o </w:t>
      </w:r>
      <w:r w:rsidRPr="00DD7E93" w:rsidR="00DF3B60">
        <w:rPr>
          <w:rFonts w:hint="default"/>
          <w:sz w:val="22"/>
        </w:rPr>
        <w:t>ktorú</w:t>
      </w:r>
      <w:r w:rsidRPr="00DD7E93" w:rsidR="00DF3B60">
        <w:rPr>
          <w:rFonts w:hint="default"/>
          <w:sz w:val="22"/>
        </w:rPr>
        <w:t xml:space="preserve"> z </w:t>
      </w:r>
      <w:r w:rsidRPr="00DD7E93" w:rsidR="00DF3B60">
        <w:rPr>
          <w:rFonts w:hint="default"/>
          <w:sz w:val="22"/>
        </w:rPr>
        <w:t>foriem ochrany pož</w:t>
      </w:r>
      <w:r w:rsidRPr="00DD7E93" w:rsidR="00DF3B60">
        <w:rPr>
          <w:rFonts w:hint="default"/>
          <w:sz w:val="22"/>
        </w:rPr>
        <w:t>iada alebo č</w:t>
      </w:r>
      <w:r w:rsidRPr="00DD7E93" w:rsidR="00DF3B60">
        <w:rPr>
          <w:rFonts w:hint="default"/>
          <w:sz w:val="22"/>
        </w:rPr>
        <w:t>i využ</w:t>
      </w:r>
      <w:r w:rsidRPr="00DD7E93" w:rsidR="00DF3B60">
        <w:rPr>
          <w:rFonts w:hint="default"/>
          <w:sz w:val="22"/>
        </w:rPr>
        <w:t>ije mož</w:t>
      </w:r>
      <w:r w:rsidRPr="00DD7E93" w:rsidR="00DF3B60">
        <w:rPr>
          <w:rFonts w:hint="default"/>
          <w:sz w:val="22"/>
        </w:rPr>
        <w:t>nosti obe.</w:t>
      </w:r>
    </w:p>
    <w:p w:rsidR="006B25F8" w:rsidP="006B25F8">
      <w:pPr>
        <w:bidi w:val="0"/>
        <w:spacing w:after="120" w:line="240" w:lineRule="auto"/>
        <w:ind w:firstLine="708"/>
        <w:jc w:val="both"/>
        <w:rPr>
          <w:sz w:val="22"/>
        </w:rPr>
      </w:pPr>
    </w:p>
    <w:p w:rsidR="006B25F8" w:rsidP="006B25F8">
      <w:pPr>
        <w:bidi w:val="0"/>
        <w:spacing w:after="120" w:line="240" w:lineRule="auto"/>
        <w:ind w:firstLine="708"/>
        <w:jc w:val="both"/>
        <w:rPr>
          <w:rFonts w:hint="default"/>
          <w:sz w:val="22"/>
        </w:rPr>
      </w:pPr>
      <w:r w:rsidRPr="00DD7E93" w:rsidR="00DF3B60">
        <w:rPr>
          <w:rFonts w:hint="default"/>
          <w:sz w:val="22"/>
        </w:rPr>
        <w:t>Ochrana podľ</w:t>
      </w:r>
      <w:r w:rsidRPr="00DD7E93" w:rsidR="00DF3B60">
        <w:rPr>
          <w:rFonts w:hint="default"/>
          <w:sz w:val="22"/>
        </w:rPr>
        <w:t>a tohto zá</w:t>
      </w:r>
      <w:r w:rsidRPr="00DD7E93" w:rsidR="00DF3B60">
        <w:rPr>
          <w:rFonts w:hint="default"/>
          <w:sz w:val="22"/>
        </w:rPr>
        <w:t>kona je vo vš</w:t>
      </w:r>
      <w:r w:rsidRPr="00DD7E93" w:rsidR="00DF3B60">
        <w:rPr>
          <w:rFonts w:hint="default"/>
          <w:sz w:val="22"/>
        </w:rPr>
        <w:t>etký</w:t>
      </w:r>
      <w:r w:rsidRPr="00DD7E93" w:rsidR="00DF3B60">
        <w:rPr>
          <w:rFonts w:hint="default"/>
          <w:sz w:val="22"/>
        </w:rPr>
        <w:t>ch formá</w:t>
      </w:r>
      <w:r w:rsidRPr="00DD7E93" w:rsidR="00DF3B60">
        <w:rPr>
          <w:rFonts w:hint="default"/>
          <w:sz w:val="22"/>
        </w:rPr>
        <w:t>ch poskytovaná</w:t>
      </w:r>
      <w:r w:rsidRPr="00DD7E93" w:rsidR="00DF3B60">
        <w:rPr>
          <w:rFonts w:hint="default"/>
          <w:sz w:val="22"/>
        </w:rPr>
        <w:t xml:space="preserve"> fyzický</w:t>
      </w:r>
      <w:r w:rsidRPr="00DD7E93" w:rsidR="00DF3B60">
        <w:rPr>
          <w:rFonts w:hint="default"/>
          <w:sz w:val="22"/>
        </w:rPr>
        <w:t>m osobá</w:t>
      </w:r>
      <w:r w:rsidRPr="00DD7E93" w:rsidR="00DF3B60">
        <w:rPr>
          <w:rFonts w:hint="default"/>
          <w:sz w:val="22"/>
        </w:rPr>
        <w:t>m. Prá</w:t>
      </w:r>
      <w:r w:rsidRPr="00DD7E93" w:rsidR="00DF3B60">
        <w:rPr>
          <w:rFonts w:hint="default"/>
          <w:sz w:val="22"/>
        </w:rPr>
        <w:t>vnický</w:t>
      </w:r>
      <w:r w:rsidRPr="00DD7E93" w:rsidR="00DF3B60">
        <w:rPr>
          <w:rFonts w:hint="default"/>
          <w:sz w:val="22"/>
        </w:rPr>
        <w:t>m osobá</w:t>
      </w:r>
      <w:r w:rsidRPr="00DD7E93" w:rsidR="00DF3B60">
        <w:rPr>
          <w:rFonts w:hint="default"/>
          <w:sz w:val="22"/>
        </w:rPr>
        <w:t>m ná</w:t>
      </w:r>
      <w:r w:rsidRPr="00DD7E93" w:rsidR="00DF3B60">
        <w:rPr>
          <w:rFonts w:hint="default"/>
          <w:sz w:val="22"/>
        </w:rPr>
        <w:t>leží</w:t>
      </w:r>
      <w:r w:rsidRPr="00DD7E93" w:rsidR="00DF3B60">
        <w:rPr>
          <w:rFonts w:hint="default"/>
          <w:sz w:val="22"/>
        </w:rPr>
        <w:t xml:space="preserve"> oprá</w:t>
      </w:r>
      <w:r w:rsidRPr="00DD7E93" w:rsidR="00DF3B60">
        <w:rPr>
          <w:rFonts w:hint="default"/>
          <w:sz w:val="22"/>
        </w:rPr>
        <w:t>vnenie pož</w:t>
      </w:r>
      <w:r w:rsidRPr="00DD7E93" w:rsidR="00DF3B60">
        <w:rPr>
          <w:rFonts w:hint="default"/>
          <w:sz w:val="22"/>
        </w:rPr>
        <w:t>iadať</w:t>
      </w:r>
      <w:r w:rsidRPr="00DD7E93" w:rsidR="00DF3B60">
        <w:rPr>
          <w:rFonts w:hint="default"/>
          <w:sz w:val="22"/>
        </w:rPr>
        <w:t xml:space="preserve"> o ochranu svojej</w:t>
      </w:r>
      <w:r w:rsidRPr="00DD7E93" w:rsidR="00DF3B60">
        <w:rPr>
          <w:rFonts w:hint="default"/>
          <w:sz w:val="22"/>
        </w:rPr>
        <w:t xml:space="preserve"> identity v </w:t>
      </w:r>
      <w:r w:rsidRPr="00DD7E93" w:rsidR="00DF3B60">
        <w:rPr>
          <w:rFonts w:hint="default"/>
          <w:sz w:val="22"/>
        </w:rPr>
        <w:t>rá</w:t>
      </w:r>
      <w:r w:rsidRPr="00DD7E93" w:rsidR="00DF3B60">
        <w:rPr>
          <w:rFonts w:hint="default"/>
          <w:sz w:val="22"/>
        </w:rPr>
        <w:t>mci trestné</w:t>
      </w:r>
      <w:r w:rsidRPr="00DD7E93" w:rsidR="00DF3B60">
        <w:rPr>
          <w:rFonts w:hint="default"/>
          <w:sz w:val="22"/>
        </w:rPr>
        <w:t>ho konania za podmienok uvedený</w:t>
      </w:r>
      <w:r w:rsidRPr="00DD7E93" w:rsidR="00DF3B60">
        <w:rPr>
          <w:rFonts w:hint="default"/>
          <w:sz w:val="22"/>
        </w:rPr>
        <w:t>ch v §</w:t>
      </w:r>
      <w:r w:rsidRPr="00DD7E93" w:rsidR="00DF3B60">
        <w:rPr>
          <w:rFonts w:hint="default"/>
          <w:sz w:val="22"/>
        </w:rPr>
        <w:t xml:space="preserve"> 5. S </w:t>
      </w:r>
      <w:r w:rsidRPr="00DD7E93" w:rsidR="00DF3B60">
        <w:rPr>
          <w:rFonts w:hint="default"/>
          <w:sz w:val="22"/>
        </w:rPr>
        <w:t>ohľ</w:t>
      </w:r>
      <w:r w:rsidRPr="00DD7E93" w:rsidR="00DF3B60">
        <w:rPr>
          <w:rFonts w:hint="default"/>
          <w:sz w:val="22"/>
        </w:rPr>
        <w:t>adom na definí</w:t>
      </w:r>
      <w:r w:rsidRPr="00DD7E93" w:rsidR="00DF3B60">
        <w:rPr>
          <w:rFonts w:hint="default"/>
          <w:sz w:val="22"/>
        </w:rPr>
        <w:t>ciu pojmu prá</w:t>
      </w:r>
      <w:r w:rsidRPr="00DD7E93" w:rsidR="00DF3B60">
        <w:rPr>
          <w:rFonts w:hint="default"/>
          <w:sz w:val="22"/>
        </w:rPr>
        <w:t>vnickej osoby uvedenú</w:t>
      </w:r>
      <w:r w:rsidRPr="00DD7E93" w:rsidR="00DF3B60">
        <w:rPr>
          <w:rFonts w:hint="default"/>
          <w:sz w:val="22"/>
        </w:rPr>
        <w:t xml:space="preserve"> v §</w:t>
      </w:r>
      <w:r w:rsidRPr="00DD7E93" w:rsidR="00DF3B60">
        <w:rPr>
          <w:rFonts w:hint="default"/>
          <w:sz w:val="22"/>
        </w:rPr>
        <w:t xml:space="preserve"> 3 b) sa ochrana podľ</w:t>
      </w:r>
      <w:r w:rsidRPr="00DD7E93" w:rsidR="00DF3B60">
        <w:rPr>
          <w:rFonts w:hint="default"/>
          <w:sz w:val="22"/>
        </w:rPr>
        <w:t>a tohto ná</w:t>
      </w:r>
      <w:r w:rsidRPr="00DD7E93" w:rsidR="00DF3B60">
        <w:rPr>
          <w:rFonts w:hint="default"/>
          <w:sz w:val="22"/>
        </w:rPr>
        <w:t>vrhu zá</w:t>
      </w:r>
      <w:r w:rsidRPr="00DD7E93" w:rsidR="00DF3B60">
        <w:rPr>
          <w:rFonts w:hint="default"/>
          <w:sz w:val="22"/>
        </w:rPr>
        <w:t>kona neprizná</w:t>
      </w:r>
      <w:r w:rsidRPr="00DD7E93" w:rsidR="00DF3B60">
        <w:rPr>
          <w:rFonts w:hint="default"/>
          <w:sz w:val="22"/>
        </w:rPr>
        <w:t>va prá</w:t>
      </w:r>
      <w:r w:rsidRPr="00DD7E93" w:rsidR="00DF3B60">
        <w:rPr>
          <w:rFonts w:hint="default"/>
          <w:sz w:val="22"/>
        </w:rPr>
        <w:t>vnickej ako celku, ale jej š</w:t>
      </w:r>
      <w:r w:rsidRPr="00DD7E93" w:rsidR="00DF3B60">
        <w:rPr>
          <w:rFonts w:hint="default"/>
          <w:sz w:val="22"/>
        </w:rPr>
        <w:t>tatutá</w:t>
      </w:r>
      <w:r w:rsidRPr="00DD7E93" w:rsidR="00DF3B60">
        <w:rPr>
          <w:rFonts w:hint="default"/>
          <w:sz w:val="22"/>
        </w:rPr>
        <w:t>rnemu orgá</w:t>
      </w:r>
      <w:r w:rsidRPr="00DD7E93" w:rsidR="00DF3B60">
        <w:rPr>
          <w:rFonts w:hint="default"/>
          <w:sz w:val="22"/>
        </w:rPr>
        <w:t>nu alebo osobe, ktorá</w:t>
      </w:r>
      <w:r w:rsidRPr="00DD7E93" w:rsidR="00DF3B60">
        <w:rPr>
          <w:rFonts w:hint="default"/>
          <w:sz w:val="22"/>
        </w:rPr>
        <w:t xml:space="preserve"> za prá</w:t>
      </w:r>
      <w:r w:rsidRPr="00DD7E93" w:rsidR="00DF3B60">
        <w:rPr>
          <w:rFonts w:hint="default"/>
          <w:sz w:val="22"/>
        </w:rPr>
        <w:t>vni</w:t>
      </w:r>
      <w:r w:rsidRPr="00DD7E93" w:rsidR="00DF3B60">
        <w:rPr>
          <w:rFonts w:hint="default"/>
          <w:sz w:val="22"/>
        </w:rPr>
        <w:t>c</w:t>
      </w:r>
      <w:r w:rsidRPr="00DD7E93" w:rsidR="00DF3B60">
        <w:rPr>
          <w:rFonts w:hint="default"/>
          <w:sz w:val="22"/>
        </w:rPr>
        <w:t>kú</w:t>
      </w:r>
      <w:r w:rsidRPr="00DD7E93" w:rsidR="00DF3B60">
        <w:rPr>
          <w:rFonts w:hint="default"/>
          <w:sz w:val="22"/>
        </w:rPr>
        <w:t xml:space="preserve"> osobu koná</w:t>
      </w:r>
      <w:r>
        <w:rPr>
          <w:sz w:val="22"/>
        </w:rPr>
        <w:t xml:space="preserve"> a </w:t>
      </w:r>
      <w:r>
        <w:rPr>
          <w:rFonts w:hint="default"/>
          <w:sz w:val="22"/>
        </w:rPr>
        <w:t>aj oznamuje vý</w:t>
      </w:r>
      <w:r>
        <w:rPr>
          <w:rFonts w:hint="default"/>
          <w:sz w:val="22"/>
        </w:rPr>
        <w:t>znamnú</w:t>
      </w:r>
      <w:r>
        <w:rPr>
          <w:rFonts w:hint="default"/>
          <w:sz w:val="22"/>
        </w:rPr>
        <w:t xml:space="preserve"> skutoč</w:t>
      </w:r>
      <w:r>
        <w:rPr>
          <w:rFonts w:hint="default"/>
          <w:sz w:val="22"/>
        </w:rPr>
        <w:t>nosť</w:t>
      </w:r>
      <w:r>
        <w:rPr>
          <w:rFonts w:hint="default"/>
          <w:sz w:val="22"/>
        </w:rPr>
        <w:t xml:space="preserve"> ako fyzická</w:t>
      </w:r>
      <w:r>
        <w:rPr>
          <w:rFonts w:hint="default"/>
          <w:sz w:val="22"/>
        </w:rPr>
        <w:t xml:space="preserve"> osoba a v </w:t>
      </w:r>
      <w:r>
        <w:rPr>
          <w:rFonts w:hint="default"/>
          <w:sz w:val="22"/>
        </w:rPr>
        <w:t>mene prá</w:t>
      </w:r>
      <w:r>
        <w:rPr>
          <w:rFonts w:hint="default"/>
          <w:sz w:val="22"/>
        </w:rPr>
        <w:t>vnickej osoby.</w:t>
      </w:r>
    </w:p>
    <w:p w:rsidR="006B25F8" w:rsidP="006B25F8">
      <w:pPr>
        <w:bidi w:val="0"/>
        <w:spacing w:after="120" w:line="240" w:lineRule="auto"/>
        <w:ind w:firstLine="708"/>
        <w:jc w:val="both"/>
        <w:rPr>
          <w:rFonts w:hint="default"/>
          <w:sz w:val="22"/>
        </w:rPr>
      </w:pPr>
    </w:p>
    <w:p w:rsidR="006B25F8" w:rsidP="006B25F8">
      <w:pPr>
        <w:bidi w:val="0"/>
        <w:spacing w:after="120" w:line="240" w:lineRule="auto"/>
        <w:ind w:firstLine="708"/>
        <w:jc w:val="both"/>
        <w:rPr>
          <w:rFonts w:hint="default"/>
          <w:sz w:val="22"/>
        </w:rPr>
      </w:pPr>
      <w:r>
        <w:rPr>
          <w:rFonts w:hint="default"/>
          <w:sz w:val="22"/>
        </w:rPr>
        <w:t>Zá</w:t>
      </w:r>
      <w:r>
        <w:rPr>
          <w:rFonts w:hint="default"/>
          <w:sz w:val="22"/>
        </w:rPr>
        <w:t>kon ukladá</w:t>
      </w:r>
      <w:r>
        <w:rPr>
          <w:rFonts w:hint="default"/>
          <w:sz w:val="22"/>
        </w:rPr>
        <w:t xml:space="preserve"> povinnosť</w:t>
      </w:r>
      <w:r>
        <w:rPr>
          <w:rFonts w:hint="default"/>
          <w:sz w:val="22"/>
        </w:rPr>
        <w:t>, aby zamestná</w:t>
      </w:r>
      <w:r>
        <w:rPr>
          <w:rFonts w:hint="default"/>
          <w:sz w:val="22"/>
        </w:rPr>
        <w:t>vatelia vydali vnú</w:t>
      </w:r>
      <w:r>
        <w:rPr>
          <w:rFonts w:hint="default"/>
          <w:sz w:val="22"/>
        </w:rPr>
        <w:t>torné</w:t>
      </w:r>
      <w:r>
        <w:rPr>
          <w:rFonts w:hint="default"/>
          <w:sz w:val="22"/>
        </w:rPr>
        <w:t xml:space="preserve"> predpisy alebo doterajš</w:t>
      </w:r>
      <w:r>
        <w:rPr>
          <w:rFonts w:hint="default"/>
          <w:sz w:val="22"/>
        </w:rPr>
        <w:t>ie vnú</w:t>
      </w:r>
      <w:r>
        <w:rPr>
          <w:rFonts w:hint="default"/>
          <w:sz w:val="22"/>
        </w:rPr>
        <w:t>torné</w:t>
      </w:r>
      <w:r>
        <w:rPr>
          <w:rFonts w:hint="default"/>
          <w:sz w:val="22"/>
        </w:rPr>
        <w:t xml:space="preserve"> predpisy zosú</w:t>
      </w:r>
      <w:r>
        <w:rPr>
          <w:rFonts w:hint="default"/>
          <w:sz w:val="22"/>
        </w:rPr>
        <w:t>ladili s </w:t>
      </w:r>
      <w:r>
        <w:rPr>
          <w:rFonts w:hint="default"/>
          <w:sz w:val="22"/>
        </w:rPr>
        <w:t>ná</w:t>
      </w:r>
      <w:r>
        <w:rPr>
          <w:rFonts w:hint="default"/>
          <w:sz w:val="22"/>
        </w:rPr>
        <w:t>vrhom zá</w:t>
      </w:r>
      <w:r>
        <w:rPr>
          <w:rFonts w:hint="default"/>
          <w:sz w:val="22"/>
        </w:rPr>
        <w:t>kona, a to v </w:t>
      </w:r>
      <w:r>
        <w:rPr>
          <w:rFonts w:hint="default"/>
          <w:sz w:val="22"/>
        </w:rPr>
        <w:t>lehote stanovenej v §</w:t>
      </w:r>
      <w:r>
        <w:rPr>
          <w:rFonts w:hint="default"/>
          <w:sz w:val="22"/>
        </w:rPr>
        <w:t xml:space="preserve"> </w:t>
      </w:r>
      <w:r>
        <w:rPr>
          <w:rFonts w:hint="default"/>
          <w:sz w:val="22"/>
        </w:rPr>
        <w:t>35 ods. 2 a </w:t>
      </w:r>
      <w:r>
        <w:rPr>
          <w:rFonts w:hint="default"/>
          <w:sz w:val="22"/>
        </w:rPr>
        <w:t>3 (do š</w:t>
      </w:r>
      <w:r>
        <w:rPr>
          <w:rFonts w:hint="default"/>
          <w:sz w:val="22"/>
        </w:rPr>
        <w:t>iestich mesiacov od nadobudnutia úč</w:t>
      </w:r>
      <w:r>
        <w:rPr>
          <w:rFonts w:hint="default"/>
          <w:sz w:val="22"/>
        </w:rPr>
        <w:t>innosti ná</w:t>
      </w:r>
      <w:r>
        <w:rPr>
          <w:rFonts w:hint="default"/>
          <w:sz w:val="22"/>
        </w:rPr>
        <w:t>vrhu zá</w:t>
      </w:r>
      <w:r>
        <w:rPr>
          <w:rFonts w:hint="default"/>
          <w:sz w:val="22"/>
        </w:rPr>
        <w:t>kona). Tá</w:t>
      </w:r>
      <w:r>
        <w:rPr>
          <w:rFonts w:hint="default"/>
          <w:sz w:val="22"/>
        </w:rPr>
        <w:t>to povinnosť</w:t>
      </w:r>
      <w:r>
        <w:rPr>
          <w:rFonts w:hint="default"/>
          <w:sz w:val="22"/>
        </w:rPr>
        <w:t xml:space="preserve"> sa tý</w:t>
      </w:r>
      <w:r>
        <w:rPr>
          <w:rFonts w:hint="default"/>
          <w:sz w:val="22"/>
        </w:rPr>
        <w:t>ka aj kolektí</w:t>
      </w:r>
      <w:r>
        <w:rPr>
          <w:rFonts w:hint="default"/>
          <w:sz w:val="22"/>
        </w:rPr>
        <w:t>vnych zmlú</w:t>
      </w:r>
      <w:r>
        <w:rPr>
          <w:rFonts w:hint="default"/>
          <w:sz w:val="22"/>
        </w:rPr>
        <w:t>v, ktoré</w:t>
      </w:r>
      <w:r>
        <w:rPr>
          <w:rFonts w:hint="default"/>
          <w:sz w:val="22"/>
        </w:rPr>
        <w:t xml:space="preserve"> musia zamestná</w:t>
      </w:r>
      <w:r>
        <w:rPr>
          <w:rFonts w:hint="default"/>
          <w:sz w:val="22"/>
        </w:rPr>
        <w:t>vatelia spoloč</w:t>
      </w:r>
      <w:r>
        <w:rPr>
          <w:rFonts w:hint="default"/>
          <w:sz w:val="22"/>
        </w:rPr>
        <w:t>ne so zá</w:t>
      </w:r>
      <w:r>
        <w:rPr>
          <w:rFonts w:hint="default"/>
          <w:sz w:val="22"/>
        </w:rPr>
        <w:t>stupcami zamestnancov uviesť</w:t>
      </w:r>
      <w:r>
        <w:rPr>
          <w:rFonts w:hint="default"/>
          <w:sz w:val="22"/>
        </w:rPr>
        <w:t xml:space="preserve"> do sú</w:t>
      </w:r>
      <w:r>
        <w:rPr>
          <w:rFonts w:hint="default"/>
          <w:sz w:val="22"/>
        </w:rPr>
        <w:t>ladu s </w:t>
      </w:r>
      <w:r>
        <w:rPr>
          <w:rFonts w:hint="default"/>
          <w:sz w:val="22"/>
        </w:rPr>
        <w:t>ná</w:t>
      </w:r>
      <w:r>
        <w:rPr>
          <w:rFonts w:hint="default"/>
          <w:sz w:val="22"/>
        </w:rPr>
        <w:t>vrhu zá</w:t>
      </w:r>
      <w:r>
        <w:rPr>
          <w:rFonts w:hint="default"/>
          <w:sz w:val="22"/>
        </w:rPr>
        <w:t>kona do š</w:t>
      </w:r>
      <w:r>
        <w:rPr>
          <w:rFonts w:hint="default"/>
          <w:sz w:val="22"/>
        </w:rPr>
        <w:t>iestich mesiacov od nadobudnut</w:t>
      </w:r>
      <w:r>
        <w:rPr>
          <w:rFonts w:hint="default"/>
          <w:sz w:val="22"/>
        </w:rPr>
        <w:t>i</w:t>
      </w:r>
      <w:r>
        <w:rPr>
          <w:rFonts w:hint="default"/>
          <w:sz w:val="22"/>
        </w:rPr>
        <w:t>a jeho úč</w:t>
      </w:r>
      <w:r>
        <w:rPr>
          <w:rFonts w:hint="default"/>
          <w:sz w:val="22"/>
        </w:rPr>
        <w:t>innosti podľ</w:t>
      </w:r>
      <w:r>
        <w:rPr>
          <w:rFonts w:hint="default"/>
          <w:sz w:val="22"/>
        </w:rPr>
        <w:t>a §</w:t>
      </w:r>
      <w:r>
        <w:rPr>
          <w:rFonts w:hint="default"/>
          <w:sz w:val="22"/>
        </w:rPr>
        <w:t xml:space="preserve"> 35 ods. 1.</w:t>
      </w:r>
    </w:p>
    <w:p w:rsidR="006B25F8" w:rsidP="006B25F8">
      <w:pPr>
        <w:bidi w:val="0"/>
        <w:spacing w:after="120" w:line="240" w:lineRule="auto"/>
        <w:ind w:firstLine="708"/>
        <w:jc w:val="both"/>
        <w:rPr>
          <w:rFonts w:hint="default"/>
          <w:sz w:val="22"/>
        </w:rPr>
      </w:pPr>
    </w:p>
    <w:p w:rsidR="00DF3B60" w:rsidRPr="00DD7E93" w:rsidP="006B25F8">
      <w:pPr>
        <w:bidi w:val="0"/>
        <w:spacing w:after="120" w:line="240" w:lineRule="auto"/>
        <w:ind w:firstLine="708"/>
        <w:jc w:val="both"/>
        <w:rPr>
          <w:rFonts w:hint="default"/>
          <w:sz w:val="22"/>
        </w:rPr>
      </w:pPr>
      <w:r w:rsidRPr="00DD7E93">
        <w:rPr>
          <w:rFonts w:hint="default"/>
          <w:sz w:val="22"/>
        </w:rPr>
        <w:t>Treba uviesť</w:t>
      </w:r>
      <w:r w:rsidRPr="00DD7E93">
        <w:rPr>
          <w:rFonts w:hint="default"/>
          <w:sz w:val="22"/>
        </w:rPr>
        <w:t>, ž</w:t>
      </w:r>
      <w:r w:rsidRPr="00DD7E93">
        <w:rPr>
          <w:rFonts w:hint="default"/>
          <w:sz w:val="22"/>
        </w:rPr>
        <w:t>e predkladatelia ná</w:t>
      </w:r>
      <w:r w:rsidRPr="00DD7E93">
        <w:rPr>
          <w:rFonts w:hint="default"/>
          <w:sz w:val="22"/>
        </w:rPr>
        <w:t>vrhu zá</w:t>
      </w:r>
      <w:r w:rsidRPr="00DD7E93">
        <w:rPr>
          <w:rFonts w:hint="default"/>
          <w:sz w:val="22"/>
        </w:rPr>
        <w:t>kona v </w:t>
      </w:r>
      <w:r w:rsidRPr="00DD7E93">
        <w:rPr>
          <w:rFonts w:hint="default"/>
          <w:sz w:val="22"/>
        </w:rPr>
        <w:t>tejto č</w:t>
      </w:r>
      <w:r w:rsidRPr="00DD7E93">
        <w:rPr>
          <w:rFonts w:hint="default"/>
          <w:sz w:val="22"/>
        </w:rPr>
        <w:t>asti prihliadali a </w:t>
      </w:r>
      <w:r w:rsidRPr="00DD7E93">
        <w:rPr>
          <w:rFonts w:hint="default"/>
          <w:sz w:val="22"/>
        </w:rPr>
        <w:t>zapracovali odporúč</w:t>
      </w:r>
      <w:r w:rsidRPr="00DD7E93">
        <w:rPr>
          <w:rFonts w:hint="default"/>
          <w:sz w:val="22"/>
        </w:rPr>
        <w:t xml:space="preserve">ania </w:t>
      </w:r>
      <w:r w:rsidR="006B25F8">
        <w:rPr>
          <w:rFonts w:hint="default"/>
          <w:sz w:val="22"/>
        </w:rPr>
        <w:t>uvedené</w:t>
      </w:r>
      <w:r w:rsidR="006B25F8">
        <w:rPr>
          <w:rFonts w:hint="default"/>
          <w:sz w:val="22"/>
        </w:rPr>
        <w:t xml:space="preserve"> v </w:t>
      </w:r>
      <w:r w:rsidR="006B25F8">
        <w:rPr>
          <w:rFonts w:hint="default"/>
          <w:sz w:val="22"/>
        </w:rPr>
        <w:t>sprá</w:t>
      </w:r>
      <w:r w:rsidR="006B25F8">
        <w:rPr>
          <w:rFonts w:hint="default"/>
          <w:sz w:val="22"/>
        </w:rPr>
        <w:t xml:space="preserve">ve TI </w:t>
      </w:r>
      <w:r w:rsidRPr="00DD7E93">
        <w:rPr>
          <w:rFonts w:hint="default"/>
          <w:sz w:val="22"/>
        </w:rPr>
        <w:t>tý</w:t>
      </w:r>
      <w:r w:rsidRPr="00DD7E93">
        <w:rPr>
          <w:rFonts w:hint="default"/>
          <w:sz w:val="22"/>
        </w:rPr>
        <w:t>kajú</w:t>
      </w:r>
      <w:r w:rsidRPr="00DD7E93">
        <w:rPr>
          <w:rFonts w:hint="default"/>
          <w:sz w:val="22"/>
        </w:rPr>
        <w:t>ce sa motivovania interné</w:t>
      </w:r>
      <w:r w:rsidRPr="00DD7E93">
        <w:rPr>
          <w:rFonts w:hint="default"/>
          <w:sz w:val="22"/>
        </w:rPr>
        <w:t>ho oznamovania, uľ</w:t>
      </w:r>
      <w:r w:rsidRPr="00DD7E93">
        <w:rPr>
          <w:rFonts w:hint="default"/>
          <w:sz w:val="22"/>
        </w:rPr>
        <w:t>ahč</w:t>
      </w:r>
      <w:r w:rsidRPr="00DD7E93">
        <w:rPr>
          <w:rFonts w:hint="default"/>
          <w:sz w:val="22"/>
        </w:rPr>
        <w:t>enia externé</w:t>
      </w:r>
      <w:r w:rsidRPr="00DD7E93">
        <w:rPr>
          <w:rFonts w:hint="default"/>
          <w:sz w:val="22"/>
        </w:rPr>
        <w:t>ho oznamovania a ochrany identity boj</w:t>
      </w:r>
      <w:r w:rsidRPr="00DD7E93">
        <w:rPr>
          <w:rFonts w:hint="default"/>
          <w:sz w:val="22"/>
        </w:rPr>
        <w:t>ovní</w:t>
      </w:r>
      <w:r w:rsidRPr="00DD7E93">
        <w:rPr>
          <w:rFonts w:hint="default"/>
          <w:sz w:val="22"/>
        </w:rPr>
        <w:t>ka proti korupcii.</w:t>
      </w:r>
    </w:p>
    <w:p w:rsidR="00DF3B60" w:rsidRPr="00DD7E93" w:rsidP="00DD7E93">
      <w:pPr>
        <w:bidi w:val="0"/>
        <w:spacing w:after="120" w:line="240" w:lineRule="auto"/>
        <w:jc w:val="both"/>
        <w:rPr>
          <w:sz w:val="22"/>
        </w:rPr>
      </w:pPr>
    </w:p>
    <w:p w:rsidR="00DF3B60" w:rsidRPr="006B25F8" w:rsidP="00DD7E93">
      <w:pPr>
        <w:bidi w:val="0"/>
        <w:spacing w:after="120" w:line="240" w:lineRule="auto"/>
        <w:jc w:val="both"/>
        <w:rPr>
          <w:rFonts w:hint="default"/>
          <w:sz w:val="22"/>
          <w:u w:val="single"/>
        </w:rPr>
      </w:pPr>
      <w:r w:rsidRPr="006B25F8">
        <w:rPr>
          <w:rFonts w:hint="default"/>
          <w:sz w:val="22"/>
          <w:u w:val="single"/>
        </w:rPr>
        <w:t>K §</w:t>
      </w:r>
      <w:r w:rsidRPr="006B25F8">
        <w:rPr>
          <w:rFonts w:hint="default"/>
          <w:sz w:val="22"/>
          <w:u w:val="single"/>
        </w:rPr>
        <w:t xml:space="preserve"> 5</w:t>
      </w:r>
    </w:p>
    <w:p w:rsidR="006B25F8" w:rsidP="00DD7E93">
      <w:pPr>
        <w:bidi w:val="0"/>
        <w:spacing w:after="120" w:line="240" w:lineRule="auto"/>
        <w:jc w:val="both"/>
        <w:rPr>
          <w:sz w:val="22"/>
        </w:rPr>
      </w:pPr>
    </w:p>
    <w:p w:rsidR="006B25F8" w:rsidP="006B25F8">
      <w:pPr>
        <w:bidi w:val="0"/>
        <w:spacing w:after="120" w:line="240" w:lineRule="auto"/>
        <w:ind w:firstLine="708"/>
        <w:jc w:val="both"/>
        <w:rPr>
          <w:sz w:val="22"/>
        </w:rPr>
      </w:pPr>
      <w:r w:rsidRPr="00DD7E93" w:rsidR="00DF3B60">
        <w:rPr>
          <w:rFonts w:hint="default"/>
          <w:sz w:val="22"/>
        </w:rPr>
        <w:t>Postupom podľ</w:t>
      </w:r>
      <w:r w:rsidRPr="00DD7E93" w:rsidR="00DF3B60">
        <w:rPr>
          <w:rFonts w:hint="default"/>
          <w:sz w:val="22"/>
        </w:rPr>
        <w:t>a Trestné</w:t>
      </w:r>
      <w:r w:rsidRPr="00DD7E93" w:rsidR="00DF3B60">
        <w:rPr>
          <w:rFonts w:hint="default"/>
          <w:sz w:val="22"/>
        </w:rPr>
        <w:t>ho poriadku sa chrá</w:t>
      </w:r>
      <w:r w:rsidRPr="00DD7E93" w:rsidR="00DF3B60">
        <w:rPr>
          <w:rFonts w:hint="default"/>
          <w:sz w:val="22"/>
        </w:rPr>
        <w:t>ni identita osoby, ktorá</w:t>
      </w:r>
      <w:r w:rsidRPr="00DD7E93" w:rsidR="00DF3B60">
        <w:rPr>
          <w:rFonts w:hint="default"/>
          <w:sz w:val="22"/>
        </w:rPr>
        <w:t xml:space="preserve"> podala ozná</w:t>
      </w:r>
      <w:r w:rsidRPr="00DD7E93" w:rsidR="00DF3B60">
        <w:rPr>
          <w:rFonts w:hint="default"/>
          <w:sz w:val="22"/>
        </w:rPr>
        <w:t>menie o </w:t>
      </w:r>
      <w:r w:rsidRPr="00DD7E93" w:rsidR="00DF3B60">
        <w:rPr>
          <w:rFonts w:hint="default"/>
          <w:sz w:val="22"/>
        </w:rPr>
        <w:t>korupč</w:t>
      </w:r>
      <w:r w:rsidRPr="00DD7E93" w:rsidR="00DF3B60">
        <w:rPr>
          <w:rFonts w:hint="default"/>
          <w:sz w:val="22"/>
        </w:rPr>
        <w:t>ný</w:t>
      </w:r>
      <w:r w:rsidRPr="00DD7E93" w:rsidR="00DF3B60">
        <w:rPr>
          <w:rFonts w:hint="default"/>
          <w:sz w:val="22"/>
        </w:rPr>
        <w:t>ch trestný</w:t>
      </w:r>
      <w:r w:rsidRPr="00DD7E93" w:rsidR="00DF3B60">
        <w:rPr>
          <w:rFonts w:hint="default"/>
          <w:sz w:val="22"/>
        </w:rPr>
        <w:t>ch č</w:t>
      </w:r>
      <w:r w:rsidRPr="00DD7E93" w:rsidR="00DF3B60">
        <w:rPr>
          <w:rFonts w:hint="default"/>
          <w:sz w:val="22"/>
        </w:rPr>
        <w:t>inoch. Poskytnutie ochrany je v </w:t>
      </w:r>
      <w:r w:rsidRPr="00DD7E93" w:rsidR="00DF3B60">
        <w:rPr>
          <w:rFonts w:hint="default"/>
          <w:sz w:val="22"/>
        </w:rPr>
        <w:t>dispozí</w:t>
      </w:r>
      <w:r w:rsidRPr="00DD7E93" w:rsidR="00DF3B60">
        <w:rPr>
          <w:rFonts w:hint="default"/>
          <w:sz w:val="22"/>
        </w:rPr>
        <w:t>cii bojovní</w:t>
      </w:r>
      <w:r w:rsidRPr="00DD7E93" w:rsidR="00DF3B60">
        <w:rPr>
          <w:rFonts w:hint="default"/>
          <w:sz w:val="22"/>
        </w:rPr>
        <w:t>ka proti korupcii, pretož</w:t>
      </w:r>
      <w:r w:rsidRPr="00DD7E93" w:rsidR="00DF3B60">
        <w:rPr>
          <w:rFonts w:hint="default"/>
          <w:sz w:val="22"/>
        </w:rPr>
        <w:t>e ochrana mu nie je poskytnutá</w:t>
      </w:r>
      <w:r w:rsidRPr="00DD7E93" w:rsidR="00DF3B60">
        <w:rPr>
          <w:rFonts w:hint="default"/>
          <w:sz w:val="22"/>
        </w:rPr>
        <w:t xml:space="preserve"> automaticky,</w:t>
      </w:r>
      <w:r w:rsidRPr="00DD7E93" w:rsidR="00DF3B60">
        <w:rPr>
          <w:rFonts w:hint="default"/>
          <w:sz w:val="22"/>
        </w:rPr>
        <w:t xml:space="preserve"> ale na zá</w:t>
      </w:r>
      <w:r w:rsidRPr="00DD7E93" w:rsidR="00DF3B60">
        <w:rPr>
          <w:rFonts w:hint="default"/>
          <w:sz w:val="22"/>
        </w:rPr>
        <w:t>klade podanej ž</w:t>
      </w:r>
      <w:r w:rsidRPr="00DD7E93" w:rsidR="00DF3B60">
        <w:rPr>
          <w:rFonts w:hint="default"/>
          <w:sz w:val="22"/>
        </w:rPr>
        <w:t>iadosti. Podanie sa posudzuje podľ</w:t>
      </w:r>
      <w:r w:rsidRPr="00DD7E93" w:rsidR="00DF3B60">
        <w:rPr>
          <w:rFonts w:hint="default"/>
          <w:sz w:val="22"/>
        </w:rPr>
        <w:t>a obsahu a </w:t>
      </w:r>
      <w:r w:rsidRPr="00DD7E93" w:rsidR="00DF3B60">
        <w:rPr>
          <w:rFonts w:hint="default"/>
          <w:sz w:val="22"/>
        </w:rPr>
        <w:t>môž</w:t>
      </w:r>
      <w:r w:rsidRPr="00DD7E93" w:rsidR="00DF3B60">
        <w:rPr>
          <w:rFonts w:hint="default"/>
          <w:sz w:val="22"/>
        </w:rPr>
        <w:t>e byť</w:t>
      </w:r>
      <w:r w:rsidRPr="00DD7E93" w:rsidR="00DF3B60">
        <w:rPr>
          <w:rFonts w:hint="default"/>
          <w:sz w:val="22"/>
        </w:rPr>
        <w:t xml:space="preserve"> podané</w:t>
      </w:r>
      <w:r w:rsidRPr="00DD7E93" w:rsidR="00DF3B60">
        <w:rPr>
          <w:rFonts w:hint="default"/>
          <w:sz w:val="22"/>
        </w:rPr>
        <w:t xml:space="preserve"> ú</w:t>
      </w:r>
      <w:r w:rsidRPr="00DD7E93" w:rsidR="00DF3B60">
        <w:rPr>
          <w:rFonts w:hint="default"/>
          <w:sz w:val="22"/>
        </w:rPr>
        <w:t>stne, pí</w:t>
      </w:r>
      <w:r w:rsidRPr="00DD7E93" w:rsidR="00DF3B60">
        <w:rPr>
          <w:rFonts w:hint="default"/>
          <w:sz w:val="22"/>
        </w:rPr>
        <w:t>somne alebo prostriedkami diaľ</w:t>
      </w:r>
      <w:r w:rsidRPr="00DD7E93" w:rsidR="00DF3B60">
        <w:rPr>
          <w:rFonts w:hint="default"/>
          <w:sz w:val="22"/>
        </w:rPr>
        <w:t>kovej komuniká</w:t>
      </w:r>
      <w:r w:rsidRPr="00DD7E93" w:rsidR="00DF3B60">
        <w:rPr>
          <w:rFonts w:hint="default"/>
          <w:sz w:val="22"/>
        </w:rPr>
        <w:t>cie. Medzi vš</w:t>
      </w:r>
      <w:r w:rsidRPr="00DD7E93" w:rsidR="00DF3B60">
        <w:rPr>
          <w:rFonts w:hint="default"/>
          <w:sz w:val="22"/>
        </w:rPr>
        <w:t>eobecné</w:t>
      </w:r>
      <w:r w:rsidRPr="00DD7E93" w:rsidR="00DF3B60">
        <w:rPr>
          <w:rFonts w:hint="default"/>
          <w:sz w:val="22"/>
        </w:rPr>
        <w:t xml:space="preserve"> ná</w:t>
      </w:r>
      <w:r w:rsidRPr="00DD7E93" w:rsidR="00DF3B60">
        <w:rPr>
          <w:rFonts w:hint="default"/>
          <w:sz w:val="22"/>
        </w:rPr>
        <w:t>lež</w:t>
      </w:r>
      <w:r w:rsidRPr="00DD7E93" w:rsidR="00DF3B60">
        <w:rPr>
          <w:rFonts w:hint="default"/>
          <w:sz w:val="22"/>
        </w:rPr>
        <w:t>itosti podania patrí</w:t>
      </w:r>
      <w:r w:rsidRPr="00DD7E93" w:rsidR="00DF3B60">
        <w:rPr>
          <w:rFonts w:hint="default"/>
          <w:sz w:val="22"/>
        </w:rPr>
        <w:t xml:space="preserve"> označ</w:t>
      </w:r>
      <w:r w:rsidRPr="00DD7E93" w:rsidR="00DF3B60">
        <w:rPr>
          <w:rFonts w:hint="default"/>
          <w:sz w:val="22"/>
        </w:rPr>
        <w:t>enie orgá</w:t>
      </w:r>
      <w:r w:rsidRPr="00DD7E93" w:rsidR="00DF3B60">
        <w:rPr>
          <w:rFonts w:hint="default"/>
          <w:sz w:val="22"/>
        </w:rPr>
        <w:t>nu č</w:t>
      </w:r>
      <w:r w:rsidRPr="00DD7E93" w:rsidR="00DF3B60">
        <w:rPr>
          <w:rFonts w:hint="default"/>
          <w:sz w:val="22"/>
        </w:rPr>
        <w:t>inné</w:t>
      </w:r>
      <w:r w:rsidRPr="00DD7E93" w:rsidR="00DF3B60">
        <w:rPr>
          <w:rFonts w:hint="default"/>
          <w:sz w:val="22"/>
        </w:rPr>
        <w:t>ho v </w:t>
      </w:r>
      <w:r w:rsidRPr="00DD7E93" w:rsidR="00DF3B60">
        <w:rPr>
          <w:rFonts w:hint="default"/>
          <w:sz w:val="22"/>
        </w:rPr>
        <w:t>trestnom konaní</w:t>
      </w:r>
      <w:r w:rsidRPr="00DD7E93" w:rsidR="00DF3B60">
        <w:rPr>
          <w:rFonts w:hint="default"/>
          <w:sz w:val="22"/>
        </w:rPr>
        <w:t>, označ</w:t>
      </w:r>
      <w:r w:rsidRPr="00DD7E93" w:rsidR="00DF3B60">
        <w:rPr>
          <w:rFonts w:hint="default"/>
          <w:sz w:val="22"/>
        </w:rPr>
        <w:t>enie č</w:t>
      </w:r>
      <w:r w:rsidRPr="00DD7E93" w:rsidR="00DF3B60">
        <w:rPr>
          <w:rFonts w:hint="default"/>
          <w:sz w:val="22"/>
        </w:rPr>
        <w:t>oho sa podanie</w:t>
      </w:r>
      <w:r w:rsidRPr="00DD7E93" w:rsidR="00DF3B60">
        <w:rPr>
          <w:rFonts w:hint="default"/>
          <w:sz w:val="22"/>
        </w:rPr>
        <w:t xml:space="preserve"> </w:t>
      </w:r>
      <w:r w:rsidRPr="00DD7E93" w:rsidR="00DF3B60">
        <w:rPr>
          <w:rFonts w:hint="default"/>
          <w:sz w:val="22"/>
        </w:rPr>
        <w:t>tý</w:t>
      </w:r>
      <w:r w:rsidRPr="00DD7E93" w:rsidR="00DF3B60">
        <w:rPr>
          <w:rFonts w:hint="default"/>
          <w:sz w:val="22"/>
        </w:rPr>
        <w:t>ka, č</w:t>
      </w:r>
      <w:r w:rsidRPr="00DD7E93" w:rsidR="00DF3B60">
        <w:rPr>
          <w:rFonts w:hint="default"/>
          <w:sz w:val="22"/>
        </w:rPr>
        <w:t>o sa ní</w:t>
      </w:r>
      <w:r w:rsidRPr="00DD7E93" w:rsidR="00DF3B60">
        <w:rPr>
          <w:rFonts w:hint="default"/>
          <w:sz w:val="22"/>
        </w:rPr>
        <w:t>m sleduje, musí</w:t>
      </w:r>
      <w:r w:rsidRPr="00DD7E93" w:rsidR="00DF3B60">
        <w:rPr>
          <w:rFonts w:hint="default"/>
          <w:sz w:val="22"/>
        </w:rPr>
        <w:t xml:space="preserve"> byť</w:t>
      </w:r>
      <w:r w:rsidRPr="00DD7E93" w:rsidR="00DF3B60">
        <w:rPr>
          <w:rFonts w:hint="default"/>
          <w:sz w:val="22"/>
        </w:rPr>
        <w:t xml:space="preserve"> podpí</w:t>
      </w:r>
      <w:r w:rsidRPr="00DD7E93" w:rsidR="00DF3B60">
        <w:rPr>
          <w:rFonts w:hint="default"/>
          <w:sz w:val="22"/>
        </w:rPr>
        <w:t>sané</w:t>
      </w:r>
      <w:r w:rsidRPr="00DD7E93" w:rsidR="00DF3B60">
        <w:rPr>
          <w:rFonts w:hint="default"/>
          <w:sz w:val="22"/>
        </w:rPr>
        <w:t xml:space="preserve"> a </w:t>
      </w:r>
      <w:r w:rsidRPr="00DD7E93" w:rsidR="00DF3B60">
        <w:rPr>
          <w:rFonts w:hint="default"/>
          <w:sz w:val="22"/>
        </w:rPr>
        <w:t>datované</w:t>
      </w:r>
      <w:r w:rsidRPr="00DD7E93" w:rsidR="00DF3B60">
        <w:rPr>
          <w:rFonts w:hint="default"/>
          <w:sz w:val="22"/>
        </w:rPr>
        <w:t>.  Podanie ž</w:t>
      </w:r>
      <w:r w:rsidRPr="00DD7E93" w:rsidR="00DF3B60">
        <w:rPr>
          <w:rFonts w:hint="default"/>
          <w:sz w:val="22"/>
        </w:rPr>
        <w:t>iadosti nie je viazané</w:t>
      </w:r>
      <w:r w:rsidRPr="00DD7E93" w:rsidR="00DF3B60">
        <w:rPr>
          <w:rFonts w:hint="default"/>
          <w:sz w:val="22"/>
        </w:rPr>
        <w:t xml:space="preserve"> ž</w:t>
      </w:r>
      <w:r w:rsidRPr="00DD7E93" w:rsidR="00DF3B60">
        <w:rPr>
          <w:rFonts w:hint="default"/>
          <w:sz w:val="22"/>
        </w:rPr>
        <w:t>iadnou lehotou a </w:t>
      </w:r>
      <w:r w:rsidRPr="00DD7E93" w:rsidR="00DF3B60">
        <w:rPr>
          <w:rFonts w:hint="default"/>
          <w:sz w:val="22"/>
        </w:rPr>
        <w:t>neuplatň</w:t>
      </w:r>
      <w:r w:rsidRPr="00DD7E93" w:rsidR="00DF3B60">
        <w:rPr>
          <w:rFonts w:hint="default"/>
          <w:sz w:val="22"/>
        </w:rPr>
        <w:t>uje sa naň</w:t>
      </w:r>
      <w:r w:rsidRPr="00DD7E93" w:rsidR="00DF3B60">
        <w:rPr>
          <w:rFonts w:hint="default"/>
          <w:sz w:val="22"/>
        </w:rPr>
        <w:t xml:space="preserve"> ani </w:t>
      </w:r>
      <w:r>
        <w:rPr>
          <w:rFonts w:hint="default"/>
          <w:sz w:val="22"/>
        </w:rPr>
        <w:t>zá</w:t>
      </w:r>
      <w:r>
        <w:rPr>
          <w:rFonts w:hint="default"/>
          <w:sz w:val="22"/>
        </w:rPr>
        <w:t xml:space="preserve">sada </w:t>
      </w:r>
      <w:r w:rsidRPr="00DD7E93" w:rsidR="00DF3B60">
        <w:rPr>
          <w:sz w:val="22"/>
        </w:rPr>
        <w:t>k</w:t>
      </w:r>
      <w:r>
        <w:rPr>
          <w:rFonts w:hint="default"/>
          <w:sz w:val="22"/>
        </w:rPr>
        <w:t>oncentrá</w:t>
      </w:r>
      <w:r>
        <w:rPr>
          <w:rFonts w:hint="default"/>
          <w:sz w:val="22"/>
        </w:rPr>
        <w:t>cie</w:t>
      </w:r>
      <w:r w:rsidRPr="00DD7E93" w:rsidR="00DF3B60">
        <w:rPr>
          <w:rFonts w:hint="default"/>
          <w:sz w:val="22"/>
        </w:rPr>
        <w:t>, preto ho bojovní</w:t>
      </w:r>
      <w:r w:rsidRPr="00DD7E93" w:rsidR="00DF3B60">
        <w:rPr>
          <w:rFonts w:hint="default"/>
          <w:sz w:val="22"/>
        </w:rPr>
        <w:t>k proti korupcii môž</w:t>
      </w:r>
      <w:r w:rsidRPr="00DD7E93" w:rsidR="00DF3B60">
        <w:rPr>
          <w:rFonts w:hint="default"/>
          <w:sz w:val="22"/>
        </w:rPr>
        <w:t>e podať</w:t>
      </w:r>
      <w:r w:rsidRPr="00DD7E93" w:rsidR="00DF3B60">
        <w:rPr>
          <w:rFonts w:hint="default"/>
          <w:sz w:val="22"/>
        </w:rPr>
        <w:t xml:space="preserve"> kedykoľ</w:t>
      </w:r>
      <w:r w:rsidRPr="00DD7E93" w:rsidR="00DF3B60">
        <w:rPr>
          <w:rFonts w:hint="default"/>
          <w:sz w:val="22"/>
        </w:rPr>
        <w:t>vek v </w:t>
      </w:r>
      <w:r w:rsidRPr="00DD7E93" w:rsidR="00DF3B60">
        <w:rPr>
          <w:rFonts w:hint="default"/>
          <w:sz w:val="22"/>
        </w:rPr>
        <w:t>priebehu trestné</w:t>
      </w:r>
      <w:r w:rsidRPr="00DD7E93" w:rsidR="00DF3B60">
        <w:rPr>
          <w:rFonts w:hint="default"/>
          <w:sz w:val="22"/>
        </w:rPr>
        <w:t>ho konania. Zá</w:t>
      </w:r>
      <w:r w:rsidRPr="00DD7E93" w:rsidR="00DF3B60">
        <w:rPr>
          <w:rFonts w:hint="default"/>
          <w:sz w:val="22"/>
        </w:rPr>
        <w:t>kladný</w:t>
      </w:r>
      <w:r w:rsidRPr="00DD7E93" w:rsidR="00DF3B60">
        <w:rPr>
          <w:rFonts w:hint="default"/>
          <w:sz w:val="22"/>
        </w:rPr>
        <w:t>m krité</w:t>
      </w:r>
      <w:r w:rsidRPr="00DD7E93" w:rsidR="00DF3B60">
        <w:rPr>
          <w:rFonts w:hint="default"/>
          <w:sz w:val="22"/>
        </w:rPr>
        <w:t xml:space="preserve">riom </w:t>
      </w:r>
      <w:r w:rsidRPr="00DD7E93" w:rsidR="00DF3B60">
        <w:rPr>
          <w:rFonts w:hint="default"/>
          <w:sz w:val="22"/>
        </w:rPr>
        <w:t>pre kaž</w:t>
      </w:r>
      <w:r w:rsidRPr="00DD7E93" w:rsidR="00DF3B60">
        <w:rPr>
          <w:rFonts w:hint="default"/>
          <w:sz w:val="22"/>
        </w:rPr>
        <w:t>dé</w:t>
      </w:r>
      <w:r w:rsidRPr="00DD7E93" w:rsidR="00DF3B60">
        <w:rPr>
          <w:rFonts w:hint="default"/>
          <w:sz w:val="22"/>
        </w:rPr>
        <w:t>ho bojovní</w:t>
      </w:r>
      <w:r w:rsidRPr="00DD7E93" w:rsidR="00DF3B60">
        <w:rPr>
          <w:rFonts w:hint="default"/>
          <w:sz w:val="22"/>
        </w:rPr>
        <w:t>ka proti korupcii je posú</w:t>
      </w:r>
      <w:r w:rsidRPr="00DD7E93" w:rsidR="00DF3B60">
        <w:rPr>
          <w:rFonts w:hint="default"/>
          <w:sz w:val="22"/>
        </w:rPr>
        <w:t>denie, aké</w:t>
      </w:r>
      <w:r w:rsidRPr="00DD7E93" w:rsidR="00DF3B60">
        <w:rPr>
          <w:rFonts w:hint="default"/>
          <w:sz w:val="22"/>
        </w:rPr>
        <w:t xml:space="preserve"> riziko mu podaní</w:t>
      </w:r>
      <w:r w:rsidRPr="00DD7E93" w:rsidR="00DF3B60">
        <w:rPr>
          <w:rFonts w:hint="default"/>
          <w:sz w:val="22"/>
        </w:rPr>
        <w:t>m ozná</w:t>
      </w:r>
      <w:r w:rsidRPr="00DD7E93" w:rsidR="00DF3B60">
        <w:rPr>
          <w:rFonts w:hint="default"/>
          <w:sz w:val="22"/>
        </w:rPr>
        <w:t>menia hrozí</w:t>
      </w:r>
      <w:r w:rsidRPr="00DD7E93" w:rsidR="00DF3B60">
        <w:rPr>
          <w:rFonts w:hint="default"/>
          <w:sz w:val="22"/>
        </w:rPr>
        <w:t xml:space="preserve"> a </w:t>
      </w:r>
      <w:r w:rsidRPr="00DD7E93" w:rsidR="00DF3B60">
        <w:rPr>
          <w:rFonts w:hint="default"/>
          <w:sz w:val="22"/>
        </w:rPr>
        <w:t>ná</w:t>
      </w:r>
      <w:r w:rsidRPr="00DD7E93" w:rsidR="00DF3B60">
        <w:rPr>
          <w:rFonts w:hint="default"/>
          <w:sz w:val="22"/>
        </w:rPr>
        <w:t>sledné</w:t>
      </w:r>
      <w:r w:rsidRPr="00DD7E93" w:rsidR="00DF3B60">
        <w:rPr>
          <w:rFonts w:hint="default"/>
          <w:sz w:val="22"/>
        </w:rPr>
        <w:t xml:space="preserve"> zváž</w:t>
      </w:r>
      <w:r w:rsidRPr="00DD7E93" w:rsidR="00DF3B60">
        <w:rPr>
          <w:rFonts w:hint="default"/>
          <w:sz w:val="22"/>
        </w:rPr>
        <w:t>enie podania ž</w:t>
      </w:r>
      <w:r w:rsidRPr="00DD7E93" w:rsidR="00DF3B60">
        <w:rPr>
          <w:rFonts w:hint="default"/>
          <w:sz w:val="22"/>
        </w:rPr>
        <w:t>iadosti o poskytnuti</w:t>
      </w:r>
      <w:r>
        <w:rPr>
          <w:sz w:val="22"/>
        </w:rPr>
        <w:t>e ochrany.</w:t>
      </w:r>
    </w:p>
    <w:p w:rsidR="006B25F8" w:rsidP="006B25F8">
      <w:pPr>
        <w:bidi w:val="0"/>
        <w:spacing w:after="120" w:line="240" w:lineRule="auto"/>
        <w:ind w:firstLine="708"/>
        <w:jc w:val="both"/>
        <w:rPr>
          <w:sz w:val="22"/>
        </w:rPr>
      </w:pPr>
    </w:p>
    <w:p w:rsidR="006B25F8" w:rsidP="006B25F8">
      <w:pPr>
        <w:bidi w:val="0"/>
        <w:spacing w:after="120" w:line="240" w:lineRule="auto"/>
        <w:ind w:firstLine="708"/>
        <w:jc w:val="both"/>
        <w:rPr>
          <w:rFonts w:hint="default"/>
          <w:sz w:val="22"/>
        </w:rPr>
      </w:pPr>
      <w:r w:rsidRPr="00DD7E93" w:rsidR="00DF3B60">
        <w:rPr>
          <w:rFonts w:hint="default"/>
          <w:sz w:val="22"/>
        </w:rPr>
        <w:t>Na zá</w:t>
      </w:r>
      <w:r w:rsidRPr="00DD7E93" w:rsidR="00DF3B60">
        <w:rPr>
          <w:rFonts w:hint="default"/>
          <w:sz w:val="22"/>
        </w:rPr>
        <w:t>klade pí</w:t>
      </w:r>
      <w:r w:rsidRPr="00DD7E93" w:rsidR="00DF3B60">
        <w:rPr>
          <w:rFonts w:hint="default"/>
          <w:sz w:val="22"/>
        </w:rPr>
        <w:t>s</w:t>
      </w:r>
      <w:r>
        <w:rPr>
          <w:rFonts w:hint="default"/>
          <w:sz w:val="22"/>
        </w:rPr>
        <w:t>omnej ž</w:t>
      </w:r>
      <w:r>
        <w:rPr>
          <w:rFonts w:hint="default"/>
          <w:sz w:val="22"/>
        </w:rPr>
        <w:t>iadosti v </w:t>
      </w:r>
      <w:r>
        <w:rPr>
          <w:rFonts w:hint="default"/>
          <w:sz w:val="22"/>
        </w:rPr>
        <w:t>prí</w:t>
      </w:r>
      <w:r>
        <w:rPr>
          <w:rFonts w:hint="default"/>
          <w:sz w:val="22"/>
        </w:rPr>
        <w:t>padoch, keď</w:t>
      </w:r>
      <w:r w:rsidRPr="00DD7E93" w:rsidR="00DF3B60">
        <w:rPr>
          <w:rFonts w:hint="default"/>
          <w:sz w:val="22"/>
        </w:rPr>
        <w:t xml:space="preserve"> by ozná</w:t>
      </w:r>
      <w:r w:rsidRPr="00DD7E93" w:rsidR="00DF3B60">
        <w:rPr>
          <w:rFonts w:hint="default"/>
          <w:sz w:val="22"/>
        </w:rPr>
        <w:t>mení</w:t>
      </w:r>
      <w:r w:rsidRPr="00DD7E93" w:rsidR="00DF3B60">
        <w:rPr>
          <w:rFonts w:hint="default"/>
          <w:sz w:val="22"/>
        </w:rPr>
        <w:t>m totož</w:t>
      </w:r>
      <w:r w:rsidRPr="00DD7E93" w:rsidR="00DF3B60">
        <w:rPr>
          <w:rFonts w:hint="default"/>
          <w:sz w:val="22"/>
        </w:rPr>
        <w:t>nosti, bydliska, prí</w:t>
      </w:r>
      <w:r w:rsidRPr="00DD7E93" w:rsidR="00DF3B60">
        <w:rPr>
          <w:rFonts w:hint="default"/>
          <w:sz w:val="22"/>
        </w:rPr>
        <w:t>p. miesta pobytu mohol</w:t>
      </w:r>
      <w:r w:rsidRPr="00DD7E93" w:rsidR="00DF3B60">
        <w:rPr>
          <w:rFonts w:hint="default"/>
          <w:sz w:val="22"/>
        </w:rPr>
        <w:t xml:space="preserve"> byť</w:t>
      </w:r>
      <w:r w:rsidRPr="00DD7E93" w:rsidR="00DF3B60">
        <w:rPr>
          <w:rFonts w:hint="default"/>
          <w:sz w:val="22"/>
        </w:rPr>
        <w:t xml:space="preserve"> ohrozený</w:t>
      </w:r>
      <w:r w:rsidRPr="00DD7E93" w:rsidR="00DF3B60">
        <w:rPr>
          <w:rFonts w:hint="default"/>
          <w:sz w:val="22"/>
        </w:rPr>
        <w:t xml:space="preserve"> ž</w:t>
      </w:r>
      <w:r w:rsidRPr="00DD7E93" w:rsidR="00DF3B60">
        <w:rPr>
          <w:rFonts w:hint="default"/>
          <w:sz w:val="22"/>
        </w:rPr>
        <w:t>ivot, zdravie alebo telesná</w:t>
      </w:r>
      <w:r w:rsidRPr="00DD7E93" w:rsidR="00DF3B60">
        <w:rPr>
          <w:rFonts w:hint="default"/>
          <w:sz w:val="22"/>
        </w:rPr>
        <w:t xml:space="preserve"> integrita </w:t>
      </w:r>
      <w:r w:rsidRPr="00DD7E93" w:rsidR="00DF3B60">
        <w:rPr>
          <w:rFonts w:hint="default"/>
          <w:b/>
          <w:sz w:val="22"/>
        </w:rPr>
        <w:t>bojovní</w:t>
      </w:r>
      <w:r w:rsidRPr="00DD7E93" w:rsidR="00DF3B60">
        <w:rPr>
          <w:rFonts w:hint="default"/>
          <w:b/>
          <w:sz w:val="22"/>
        </w:rPr>
        <w:t>ka proti korupcii ako svedka</w:t>
      </w:r>
      <w:r w:rsidRPr="00DD7E93" w:rsidR="00DF3B60">
        <w:rPr>
          <w:rFonts w:hint="default"/>
          <w:sz w:val="22"/>
        </w:rPr>
        <w:t xml:space="preserve"> alebo hrozí</w:t>
      </w:r>
      <w:r w:rsidRPr="00DD7E93" w:rsidR="00DF3B60">
        <w:rPr>
          <w:rFonts w:hint="default"/>
          <w:sz w:val="22"/>
        </w:rPr>
        <w:t xml:space="preserve"> iné</w:t>
      </w:r>
      <w:r w:rsidRPr="00DD7E93" w:rsidR="00DF3B60">
        <w:rPr>
          <w:rFonts w:hint="default"/>
          <w:sz w:val="22"/>
        </w:rPr>
        <w:t xml:space="preserve"> zá</w:t>
      </w:r>
      <w:r w:rsidRPr="00DD7E93" w:rsidR="00DF3B60">
        <w:rPr>
          <w:rFonts w:hint="default"/>
          <w:sz w:val="22"/>
        </w:rPr>
        <w:t>važ</w:t>
      </w:r>
      <w:r w:rsidRPr="00DD7E93" w:rsidR="00DF3B60">
        <w:rPr>
          <w:rFonts w:hint="default"/>
          <w:sz w:val="22"/>
        </w:rPr>
        <w:t>né</w:t>
      </w:r>
      <w:r w:rsidRPr="00DD7E93" w:rsidR="00DF3B60">
        <w:rPr>
          <w:rFonts w:hint="default"/>
          <w:sz w:val="22"/>
        </w:rPr>
        <w:t xml:space="preserve"> nebezpeč</w:t>
      </w:r>
      <w:r w:rsidRPr="00DD7E93" w:rsidR="00DF3B60">
        <w:rPr>
          <w:rFonts w:hint="default"/>
          <w:sz w:val="22"/>
        </w:rPr>
        <w:t>enstvo jemu alebo osobe jemu blí</w:t>
      </w:r>
      <w:r w:rsidRPr="00DD7E93" w:rsidR="00DF3B60">
        <w:rPr>
          <w:rFonts w:hint="default"/>
          <w:sz w:val="22"/>
        </w:rPr>
        <w:t>zkej, predseda sená</w:t>
      </w:r>
      <w:r w:rsidRPr="00DD7E93" w:rsidR="00DF3B60">
        <w:rPr>
          <w:rFonts w:hint="default"/>
          <w:sz w:val="22"/>
        </w:rPr>
        <w:t>tu a v pr</w:t>
      </w:r>
      <w:r>
        <w:rPr>
          <w:rFonts w:hint="default"/>
          <w:sz w:val="22"/>
        </w:rPr>
        <w:t>í</w:t>
      </w:r>
      <w:r>
        <w:rPr>
          <w:rFonts w:hint="default"/>
          <w:sz w:val="22"/>
        </w:rPr>
        <w:t>pravnom konaní</w:t>
      </w:r>
      <w:r>
        <w:rPr>
          <w:rFonts w:hint="default"/>
          <w:sz w:val="22"/>
        </w:rPr>
        <w:t xml:space="preserve"> prokurá</w:t>
      </w:r>
      <w:r>
        <w:rPr>
          <w:rFonts w:hint="default"/>
          <w:sz w:val="22"/>
        </w:rPr>
        <w:t>tor povolí</w:t>
      </w:r>
      <w:r>
        <w:rPr>
          <w:rFonts w:hint="default"/>
          <w:sz w:val="22"/>
        </w:rPr>
        <w:t>, aby sa</w:t>
      </w:r>
      <w:r>
        <w:rPr>
          <w:rFonts w:hint="default"/>
          <w:b/>
          <w:sz w:val="22"/>
        </w:rPr>
        <w:t xml:space="preserve"> neuvá</w:t>
      </w:r>
      <w:r>
        <w:rPr>
          <w:rFonts w:hint="default"/>
          <w:b/>
          <w:sz w:val="22"/>
        </w:rPr>
        <w:t>dzali</w:t>
      </w:r>
      <w:r w:rsidRPr="00DD7E93" w:rsidR="00DF3B60">
        <w:rPr>
          <w:rFonts w:hint="default"/>
          <w:b/>
          <w:sz w:val="22"/>
        </w:rPr>
        <w:t xml:space="preserve"> ú</w:t>
      </w:r>
      <w:r w:rsidRPr="00DD7E93" w:rsidR="00DF3B60">
        <w:rPr>
          <w:rFonts w:hint="default"/>
          <w:b/>
          <w:sz w:val="22"/>
        </w:rPr>
        <w:t>daje o </w:t>
      </w:r>
      <w:r w:rsidRPr="00DD7E93" w:rsidR="00DF3B60">
        <w:rPr>
          <w:rFonts w:hint="default"/>
          <w:b/>
          <w:sz w:val="22"/>
        </w:rPr>
        <w:t>osobe bojovní</w:t>
      </w:r>
      <w:r w:rsidRPr="00DD7E93" w:rsidR="00DF3B60">
        <w:rPr>
          <w:rFonts w:hint="default"/>
          <w:b/>
          <w:sz w:val="22"/>
        </w:rPr>
        <w:t>k</w:t>
      </w:r>
      <w:r w:rsidRPr="00DD7E93" w:rsidR="00DF3B60">
        <w:rPr>
          <w:rFonts w:hint="default"/>
          <w:b/>
          <w:sz w:val="22"/>
        </w:rPr>
        <w:t>a proti korupcii,</w:t>
      </w:r>
      <w:r w:rsidRPr="00DD7E93" w:rsidR="00DF3B60">
        <w:rPr>
          <w:rFonts w:hint="default"/>
          <w:sz w:val="22"/>
        </w:rPr>
        <w:t xml:space="preserve"> prí</w:t>
      </w:r>
      <w:r w:rsidRPr="00DD7E93" w:rsidR="00DF3B60">
        <w:rPr>
          <w:rFonts w:hint="default"/>
          <w:sz w:val="22"/>
        </w:rPr>
        <w:t>padne osoby jemu blí</w:t>
      </w:r>
      <w:r w:rsidRPr="00DD7E93" w:rsidR="00DF3B60">
        <w:rPr>
          <w:rFonts w:hint="default"/>
          <w:sz w:val="22"/>
        </w:rPr>
        <w:t>zkej. Ochrana je zabezpeč</w:t>
      </w:r>
      <w:r w:rsidRPr="00DD7E93" w:rsidR="00DF3B60">
        <w:rPr>
          <w:rFonts w:hint="default"/>
          <w:sz w:val="22"/>
        </w:rPr>
        <w:t>ená</w:t>
      </w:r>
      <w:r w:rsidRPr="00DD7E93" w:rsidR="00DF3B60">
        <w:rPr>
          <w:rFonts w:hint="default"/>
          <w:sz w:val="22"/>
        </w:rPr>
        <w:t xml:space="preserve"> prá</w:t>
      </w:r>
      <w:r w:rsidRPr="00DD7E93" w:rsidR="00DF3B60">
        <w:rPr>
          <w:rFonts w:hint="default"/>
          <w:sz w:val="22"/>
        </w:rPr>
        <w:t>ve utajení</w:t>
      </w:r>
      <w:r w:rsidRPr="00DD7E93" w:rsidR="00DF3B60">
        <w:rPr>
          <w:rFonts w:hint="default"/>
          <w:sz w:val="22"/>
        </w:rPr>
        <w:t>m osobný</w:t>
      </w:r>
      <w:r w:rsidRPr="00DD7E93" w:rsidR="00DF3B60">
        <w:rPr>
          <w:rFonts w:hint="default"/>
          <w:sz w:val="22"/>
        </w:rPr>
        <w:t>ch ú</w:t>
      </w:r>
      <w:r w:rsidRPr="00DD7E93" w:rsidR="00DF3B60">
        <w:rPr>
          <w:rFonts w:hint="default"/>
          <w:sz w:val="22"/>
        </w:rPr>
        <w:t>dajov o </w:t>
      </w:r>
      <w:r w:rsidRPr="00DD7E93" w:rsidR="00DF3B60">
        <w:rPr>
          <w:rFonts w:hint="default"/>
          <w:sz w:val="22"/>
        </w:rPr>
        <w:t>osobe bojovní</w:t>
      </w:r>
      <w:r w:rsidRPr="00DD7E93" w:rsidR="00DF3B60">
        <w:rPr>
          <w:rFonts w:hint="default"/>
          <w:sz w:val="22"/>
        </w:rPr>
        <w:t>ka proti korupcii, ktoré</w:t>
      </w:r>
      <w:r w:rsidRPr="00DD7E93" w:rsidR="00DF3B60">
        <w:rPr>
          <w:rFonts w:hint="default"/>
          <w:sz w:val="22"/>
        </w:rPr>
        <w:t xml:space="preserve"> sú</w:t>
      </w:r>
      <w:r w:rsidRPr="00DD7E93" w:rsidR="00DF3B60">
        <w:rPr>
          <w:rFonts w:hint="default"/>
          <w:sz w:val="22"/>
        </w:rPr>
        <w:t xml:space="preserve"> ulož</w:t>
      </w:r>
      <w:r w:rsidRPr="00DD7E93" w:rsidR="00DF3B60">
        <w:rPr>
          <w:rFonts w:hint="default"/>
          <w:sz w:val="22"/>
        </w:rPr>
        <w:t>ené</w:t>
      </w:r>
      <w:r w:rsidRPr="00DD7E93" w:rsidR="00DF3B60">
        <w:rPr>
          <w:rFonts w:hint="default"/>
          <w:sz w:val="22"/>
        </w:rPr>
        <w:t xml:space="preserve"> na prokuratú</w:t>
      </w:r>
      <w:r w:rsidRPr="00DD7E93" w:rsidR="00DF3B60">
        <w:rPr>
          <w:rFonts w:hint="default"/>
          <w:sz w:val="22"/>
        </w:rPr>
        <w:t>re alebo v </w:t>
      </w:r>
      <w:r w:rsidRPr="00DD7E93" w:rsidR="00DF3B60">
        <w:rPr>
          <w:rFonts w:hint="default"/>
          <w:sz w:val="22"/>
        </w:rPr>
        <w:t>prí</w:t>
      </w:r>
      <w:r w:rsidRPr="00DD7E93" w:rsidR="00DF3B60">
        <w:rPr>
          <w:rFonts w:hint="default"/>
          <w:sz w:val="22"/>
        </w:rPr>
        <w:t>pravnom konaní</w:t>
      </w:r>
      <w:r w:rsidRPr="00DD7E93" w:rsidR="00DF3B60">
        <w:rPr>
          <w:rFonts w:hint="default"/>
          <w:sz w:val="22"/>
        </w:rPr>
        <w:t xml:space="preserve"> u </w:t>
      </w:r>
      <w:r w:rsidRPr="00DD7E93" w:rsidR="00DF3B60">
        <w:rPr>
          <w:rFonts w:hint="default"/>
          <w:sz w:val="22"/>
        </w:rPr>
        <w:t>predsedu sená</w:t>
      </w:r>
      <w:r w:rsidRPr="00DD7E93" w:rsidR="00DF3B60">
        <w:rPr>
          <w:rFonts w:hint="default"/>
          <w:sz w:val="22"/>
        </w:rPr>
        <w:t>tu. Do spisu sa ú</w:t>
      </w:r>
      <w:r w:rsidRPr="00DD7E93" w:rsidR="00DF3B60">
        <w:rPr>
          <w:rFonts w:hint="default"/>
          <w:sz w:val="22"/>
        </w:rPr>
        <w:t>daje o </w:t>
      </w:r>
      <w:r w:rsidRPr="00DD7E93" w:rsidR="00DF3B60">
        <w:rPr>
          <w:rFonts w:hint="default"/>
          <w:sz w:val="22"/>
        </w:rPr>
        <w:t>totož</w:t>
      </w:r>
      <w:r w:rsidRPr="00DD7E93" w:rsidR="00DF3B60">
        <w:rPr>
          <w:rFonts w:hint="default"/>
          <w:sz w:val="22"/>
        </w:rPr>
        <w:t>nosti nemôž</w:t>
      </w:r>
      <w:r w:rsidRPr="00DD7E93" w:rsidR="00DF3B60">
        <w:rPr>
          <w:rFonts w:hint="default"/>
          <w:sz w:val="22"/>
        </w:rPr>
        <w:t>u založ</w:t>
      </w:r>
      <w:r w:rsidRPr="00DD7E93" w:rsidR="00DF3B60">
        <w:rPr>
          <w:rFonts w:hint="default"/>
          <w:sz w:val="22"/>
        </w:rPr>
        <w:t>i</w:t>
      </w:r>
      <w:r w:rsidRPr="00DD7E93" w:rsidR="00DF3B60">
        <w:rPr>
          <w:rFonts w:hint="default"/>
          <w:sz w:val="22"/>
        </w:rPr>
        <w:t>ť</w:t>
      </w:r>
      <w:r w:rsidRPr="00DD7E93" w:rsidR="00DF3B60">
        <w:rPr>
          <w:rFonts w:hint="default"/>
          <w:sz w:val="22"/>
        </w:rPr>
        <w:t>, s </w:t>
      </w:r>
      <w:r w:rsidRPr="00DD7E93" w:rsidR="00DF3B60">
        <w:rPr>
          <w:rFonts w:hint="default"/>
          <w:sz w:val="22"/>
        </w:rPr>
        <w:t>vý</w:t>
      </w:r>
      <w:r w:rsidRPr="00DD7E93" w:rsidR="00DF3B60">
        <w:rPr>
          <w:rFonts w:hint="default"/>
          <w:sz w:val="22"/>
        </w:rPr>
        <w:t>nimkou prí</w:t>
      </w:r>
      <w:r w:rsidRPr="00DD7E93" w:rsidR="00DF3B60">
        <w:rPr>
          <w:rFonts w:hint="default"/>
          <w:sz w:val="22"/>
        </w:rPr>
        <w:t>padu, kedy pominie pre bojovní</w:t>
      </w:r>
      <w:r w:rsidRPr="00DD7E93" w:rsidR="00DF3B60">
        <w:rPr>
          <w:rFonts w:hint="default"/>
          <w:sz w:val="22"/>
        </w:rPr>
        <w:t>ka proti korupcii, prí</w:t>
      </w:r>
      <w:r w:rsidRPr="00DD7E93" w:rsidR="00DF3B60">
        <w:rPr>
          <w:rFonts w:hint="default"/>
          <w:sz w:val="22"/>
        </w:rPr>
        <w:t>pad</w:t>
      </w:r>
      <w:r>
        <w:rPr>
          <w:rFonts w:hint="default"/>
          <w:sz w:val="22"/>
        </w:rPr>
        <w:t>ne osobu jemu blí</w:t>
      </w:r>
      <w:r>
        <w:rPr>
          <w:rFonts w:hint="default"/>
          <w:sz w:val="22"/>
        </w:rPr>
        <w:t xml:space="preserve">zku, ohrozenie. </w:t>
      </w:r>
    </w:p>
    <w:p w:rsidR="006B25F8" w:rsidP="006B25F8">
      <w:pPr>
        <w:bidi w:val="0"/>
        <w:spacing w:after="120" w:line="240" w:lineRule="auto"/>
        <w:ind w:firstLine="708"/>
        <w:jc w:val="both"/>
        <w:rPr>
          <w:rFonts w:hint="default"/>
          <w:sz w:val="22"/>
        </w:rPr>
      </w:pPr>
    </w:p>
    <w:p w:rsidR="006B25F8" w:rsidP="006B25F8">
      <w:pPr>
        <w:bidi w:val="0"/>
        <w:spacing w:after="120" w:line="240" w:lineRule="auto"/>
        <w:ind w:firstLine="708"/>
        <w:jc w:val="both"/>
        <w:rPr>
          <w:sz w:val="22"/>
        </w:rPr>
      </w:pPr>
      <w:r w:rsidRPr="00DD7E93" w:rsidR="00DF3B60">
        <w:rPr>
          <w:rFonts w:hint="default"/>
          <w:sz w:val="22"/>
        </w:rPr>
        <w:t>Bojovní</w:t>
      </w:r>
      <w:r w:rsidRPr="00DD7E93" w:rsidR="00DF3B60">
        <w:rPr>
          <w:rFonts w:hint="default"/>
          <w:sz w:val="22"/>
        </w:rPr>
        <w:t>k proti korupcii môž</w:t>
      </w:r>
      <w:r w:rsidRPr="00DD7E93" w:rsidR="00DF3B60">
        <w:rPr>
          <w:rFonts w:hint="default"/>
          <w:sz w:val="22"/>
        </w:rPr>
        <w:t xml:space="preserve">e </w:t>
      </w:r>
      <w:r w:rsidRPr="00DD7E93" w:rsidR="00DF3B60">
        <w:rPr>
          <w:b/>
          <w:sz w:val="22"/>
        </w:rPr>
        <w:t>o </w:t>
      </w:r>
      <w:r w:rsidRPr="00DD7E93" w:rsidR="00DF3B60">
        <w:rPr>
          <w:rFonts w:hint="default"/>
          <w:b/>
          <w:sz w:val="22"/>
        </w:rPr>
        <w:t>ochranu vo forme neuvá</w:t>
      </w:r>
      <w:r w:rsidRPr="00DD7E93" w:rsidR="00DF3B60">
        <w:rPr>
          <w:rFonts w:hint="default"/>
          <w:b/>
          <w:sz w:val="22"/>
        </w:rPr>
        <w:t>dzanie ú</w:t>
      </w:r>
      <w:r w:rsidRPr="00DD7E93" w:rsidR="00DF3B60">
        <w:rPr>
          <w:rFonts w:hint="default"/>
          <w:b/>
          <w:sz w:val="22"/>
        </w:rPr>
        <w:t>dajov o </w:t>
      </w:r>
      <w:r w:rsidRPr="00DD7E93" w:rsidR="00DF3B60">
        <w:rPr>
          <w:rFonts w:hint="default"/>
          <w:b/>
          <w:sz w:val="22"/>
        </w:rPr>
        <w:t>svojej totož</w:t>
      </w:r>
      <w:r w:rsidRPr="00DD7E93" w:rsidR="00DF3B60">
        <w:rPr>
          <w:rFonts w:hint="default"/>
          <w:b/>
          <w:sz w:val="22"/>
        </w:rPr>
        <w:t>nosti pož</w:t>
      </w:r>
      <w:r w:rsidRPr="00DD7E93" w:rsidR="00DF3B60">
        <w:rPr>
          <w:rFonts w:hint="default"/>
          <w:b/>
          <w:sz w:val="22"/>
        </w:rPr>
        <w:t>iadať</w:t>
      </w:r>
      <w:r w:rsidRPr="00DD7E93" w:rsidR="00DF3B60">
        <w:rPr>
          <w:rFonts w:hint="default"/>
          <w:b/>
          <w:sz w:val="22"/>
        </w:rPr>
        <w:t xml:space="preserve"> i </w:t>
      </w:r>
      <w:r w:rsidRPr="00DD7E93" w:rsidR="00DF3B60">
        <w:rPr>
          <w:rFonts w:hint="default"/>
          <w:b/>
          <w:sz w:val="22"/>
        </w:rPr>
        <w:t>ako oznamovateľ</w:t>
      </w:r>
      <w:r w:rsidRPr="00DD7E93" w:rsidR="00DF3B60">
        <w:rPr>
          <w:rFonts w:hint="default"/>
          <w:b/>
          <w:sz w:val="22"/>
        </w:rPr>
        <w:t xml:space="preserve"> pri podaní</w:t>
      </w:r>
      <w:r w:rsidRPr="00DD7E93" w:rsidR="00DF3B60">
        <w:rPr>
          <w:rFonts w:hint="default"/>
          <w:b/>
          <w:sz w:val="22"/>
        </w:rPr>
        <w:t xml:space="preserve"> trestné</w:t>
      </w:r>
      <w:r w:rsidRPr="00DD7E93" w:rsidR="00DF3B60">
        <w:rPr>
          <w:rFonts w:hint="default"/>
          <w:b/>
          <w:sz w:val="22"/>
        </w:rPr>
        <w:t>ho ozná</w:t>
      </w:r>
      <w:r w:rsidRPr="00DD7E93" w:rsidR="00DF3B60">
        <w:rPr>
          <w:rFonts w:hint="default"/>
          <w:b/>
          <w:sz w:val="22"/>
        </w:rPr>
        <w:t>menia</w:t>
      </w:r>
      <w:r w:rsidRPr="00DD7E93" w:rsidR="00DF3B60">
        <w:rPr>
          <w:sz w:val="22"/>
        </w:rPr>
        <w:t xml:space="preserve">, ak </w:t>
      </w:r>
      <w:r w:rsidRPr="00DD7E93" w:rsidR="00DF3B60">
        <w:rPr>
          <w:rFonts w:hint="default"/>
          <w:sz w:val="22"/>
        </w:rPr>
        <w:t>je ohrozený</w:t>
      </w:r>
      <w:r w:rsidRPr="00DD7E93" w:rsidR="00DF3B60">
        <w:rPr>
          <w:rFonts w:hint="default"/>
          <w:sz w:val="22"/>
        </w:rPr>
        <w:t xml:space="preserve"> ž</w:t>
      </w:r>
      <w:r w:rsidRPr="00DD7E93" w:rsidR="00DF3B60">
        <w:rPr>
          <w:rFonts w:hint="default"/>
          <w:sz w:val="22"/>
        </w:rPr>
        <w:t>ivot, zdravie alebo jeho telesná</w:t>
      </w:r>
      <w:r w:rsidRPr="00DD7E93" w:rsidR="00DF3B60">
        <w:rPr>
          <w:rFonts w:hint="default"/>
          <w:sz w:val="22"/>
        </w:rPr>
        <w:t xml:space="preserve"> integrita alebo hrozí</w:t>
      </w:r>
      <w:r w:rsidRPr="00DD7E93" w:rsidR="00DF3B60">
        <w:rPr>
          <w:rFonts w:hint="default"/>
          <w:sz w:val="22"/>
        </w:rPr>
        <w:t xml:space="preserve"> iné</w:t>
      </w:r>
      <w:r w:rsidRPr="00DD7E93" w:rsidR="00DF3B60">
        <w:rPr>
          <w:rFonts w:hint="default"/>
          <w:sz w:val="22"/>
        </w:rPr>
        <w:t xml:space="preserve"> zá</w:t>
      </w:r>
      <w:r w:rsidRPr="00DD7E93" w:rsidR="00DF3B60">
        <w:rPr>
          <w:rFonts w:hint="default"/>
          <w:sz w:val="22"/>
        </w:rPr>
        <w:t>važ</w:t>
      </w:r>
      <w:r w:rsidRPr="00DD7E93" w:rsidR="00DF3B60">
        <w:rPr>
          <w:rFonts w:hint="default"/>
          <w:sz w:val="22"/>
        </w:rPr>
        <w:t>né</w:t>
      </w:r>
      <w:r w:rsidRPr="00DD7E93" w:rsidR="00DF3B60">
        <w:rPr>
          <w:rFonts w:hint="default"/>
          <w:sz w:val="22"/>
        </w:rPr>
        <w:t xml:space="preserve"> nebezpeč</w:t>
      </w:r>
      <w:r w:rsidRPr="00DD7E93" w:rsidR="00DF3B60">
        <w:rPr>
          <w:rFonts w:hint="default"/>
          <w:sz w:val="22"/>
        </w:rPr>
        <w:t>enstvo jemu alebo osobe jemu blí</w:t>
      </w:r>
      <w:r w:rsidRPr="00DD7E93" w:rsidR="00DF3B60">
        <w:rPr>
          <w:rFonts w:hint="default"/>
          <w:sz w:val="22"/>
        </w:rPr>
        <w:t>zkej. Neuvedenie osobný</w:t>
      </w:r>
      <w:r w:rsidRPr="00DD7E93" w:rsidR="00DF3B60">
        <w:rPr>
          <w:rFonts w:hint="default"/>
          <w:sz w:val="22"/>
        </w:rPr>
        <w:t>ch ú</w:t>
      </w:r>
      <w:r w:rsidRPr="00DD7E93" w:rsidR="00DF3B60">
        <w:rPr>
          <w:rFonts w:hint="default"/>
          <w:sz w:val="22"/>
        </w:rPr>
        <w:t>dajov povoľ</w:t>
      </w:r>
      <w:r w:rsidRPr="00DD7E93" w:rsidR="00DF3B60">
        <w:rPr>
          <w:rFonts w:hint="default"/>
          <w:sz w:val="22"/>
        </w:rPr>
        <w:t>uje policajt alebo prokurá</w:t>
      </w:r>
      <w:r w:rsidRPr="00DD7E93" w:rsidR="00DF3B60">
        <w:rPr>
          <w:rFonts w:hint="default"/>
          <w:sz w:val="22"/>
        </w:rPr>
        <w:t>tor. Zá</w:t>
      </w:r>
      <w:r w:rsidRPr="00DD7E93" w:rsidR="00DF3B60">
        <w:rPr>
          <w:rFonts w:hint="default"/>
          <w:sz w:val="22"/>
        </w:rPr>
        <w:t>kon stanoví</w:t>
      </w:r>
      <w:r w:rsidRPr="00DD7E93" w:rsidR="00DF3B60">
        <w:rPr>
          <w:rFonts w:hint="default"/>
          <w:sz w:val="22"/>
        </w:rPr>
        <w:t xml:space="preserve"> pre policajtov a </w:t>
      </w:r>
      <w:r w:rsidRPr="00DD7E93" w:rsidR="00DF3B60">
        <w:rPr>
          <w:rFonts w:hint="default"/>
          <w:sz w:val="22"/>
        </w:rPr>
        <w:t>prokurá</w:t>
      </w:r>
      <w:r w:rsidRPr="00DD7E93" w:rsidR="00DF3B60">
        <w:rPr>
          <w:rFonts w:hint="default"/>
          <w:sz w:val="22"/>
        </w:rPr>
        <w:t>torov pouč</w:t>
      </w:r>
      <w:r w:rsidRPr="00DD7E93" w:rsidR="00DF3B60">
        <w:rPr>
          <w:rFonts w:hint="default"/>
          <w:sz w:val="22"/>
        </w:rPr>
        <w:t>ovaniu povinnosť</w:t>
      </w:r>
      <w:r w:rsidRPr="00DD7E93" w:rsidR="00DF3B60">
        <w:rPr>
          <w:rFonts w:hint="default"/>
          <w:sz w:val="22"/>
        </w:rPr>
        <w:t xml:space="preserve"> t</w:t>
      </w:r>
      <w:r w:rsidRPr="00DD7E93" w:rsidR="00DF3B60">
        <w:rPr>
          <w:rFonts w:hint="default"/>
          <w:sz w:val="22"/>
        </w:rPr>
        <w:t>ý</w:t>
      </w:r>
      <w:r w:rsidRPr="00DD7E93" w:rsidR="00DF3B60">
        <w:rPr>
          <w:rFonts w:hint="default"/>
          <w:sz w:val="22"/>
        </w:rPr>
        <w:t>kajú</w:t>
      </w:r>
      <w:r w:rsidRPr="00DD7E93" w:rsidR="00DF3B60">
        <w:rPr>
          <w:rFonts w:hint="default"/>
          <w:sz w:val="22"/>
        </w:rPr>
        <w:t>cu sa mož</w:t>
      </w:r>
      <w:r w:rsidRPr="00DD7E93" w:rsidR="00DF3B60">
        <w:rPr>
          <w:rFonts w:hint="default"/>
          <w:sz w:val="22"/>
        </w:rPr>
        <w:t>nosti ž</w:t>
      </w:r>
      <w:r w:rsidRPr="00DD7E93" w:rsidR="00DF3B60">
        <w:rPr>
          <w:rFonts w:hint="default"/>
          <w:sz w:val="22"/>
        </w:rPr>
        <w:t>iadať</w:t>
      </w:r>
      <w:r w:rsidRPr="00DD7E93" w:rsidR="00DF3B60">
        <w:rPr>
          <w:rFonts w:hint="default"/>
          <w:sz w:val="22"/>
        </w:rPr>
        <w:t xml:space="preserve"> o </w:t>
      </w:r>
      <w:r w:rsidRPr="00DD7E93" w:rsidR="00DF3B60">
        <w:rPr>
          <w:rFonts w:hint="default"/>
          <w:sz w:val="22"/>
        </w:rPr>
        <w:t>utajenie osobný</w:t>
      </w:r>
      <w:r w:rsidRPr="00DD7E93" w:rsidR="00DF3B60">
        <w:rPr>
          <w:rFonts w:hint="default"/>
          <w:sz w:val="22"/>
        </w:rPr>
        <w:t>ch ú</w:t>
      </w:r>
      <w:r w:rsidRPr="00DD7E93" w:rsidR="00DF3B60">
        <w:rPr>
          <w:rFonts w:hint="default"/>
          <w:sz w:val="22"/>
        </w:rPr>
        <w:t>dajov na zá</w:t>
      </w:r>
      <w:r w:rsidRPr="00DD7E93" w:rsidR="00DF3B60">
        <w:rPr>
          <w:rFonts w:hint="default"/>
          <w:sz w:val="22"/>
        </w:rPr>
        <w:t>klade ž</w:t>
      </w:r>
      <w:r w:rsidRPr="00DD7E93" w:rsidR="00DF3B60">
        <w:rPr>
          <w:rFonts w:hint="default"/>
          <w:sz w:val="22"/>
        </w:rPr>
        <w:t>iadosti bojovní</w:t>
      </w:r>
      <w:r w:rsidRPr="00DD7E93" w:rsidR="00DF3B60">
        <w:rPr>
          <w:rFonts w:hint="default"/>
          <w:sz w:val="22"/>
        </w:rPr>
        <w:t>ka proti korupcii podanej na zá</w:t>
      </w:r>
      <w:r w:rsidRPr="00DD7E93" w:rsidR="00DF3B60">
        <w:rPr>
          <w:rFonts w:hint="default"/>
          <w:sz w:val="22"/>
        </w:rPr>
        <w:t>klade tohto ná</w:t>
      </w:r>
      <w:r w:rsidRPr="00DD7E93" w:rsidR="00DF3B60">
        <w:rPr>
          <w:rFonts w:hint="default"/>
          <w:sz w:val="22"/>
        </w:rPr>
        <w:t>vrhu zá</w:t>
      </w:r>
      <w:r w:rsidRPr="00DD7E93" w:rsidR="00DF3B60">
        <w:rPr>
          <w:rFonts w:hint="default"/>
          <w:sz w:val="22"/>
        </w:rPr>
        <w:t>kona.</w:t>
      </w:r>
    </w:p>
    <w:p w:rsidR="006B25F8" w:rsidP="006B25F8">
      <w:pPr>
        <w:bidi w:val="0"/>
        <w:spacing w:after="120" w:line="240" w:lineRule="auto"/>
        <w:ind w:firstLine="708"/>
        <w:jc w:val="both"/>
        <w:rPr>
          <w:sz w:val="22"/>
        </w:rPr>
      </w:pPr>
    </w:p>
    <w:p w:rsidR="006B25F8" w:rsidP="006B25F8">
      <w:pPr>
        <w:bidi w:val="0"/>
        <w:spacing w:after="120" w:line="240" w:lineRule="auto"/>
        <w:ind w:firstLine="708"/>
        <w:jc w:val="both"/>
        <w:rPr>
          <w:sz w:val="22"/>
        </w:rPr>
      </w:pPr>
      <w:r w:rsidRPr="00DD7E93" w:rsidR="00DF3B60">
        <w:rPr>
          <w:rFonts w:hint="default"/>
          <w:sz w:val="22"/>
        </w:rPr>
        <w:t>Treť</w:t>
      </w:r>
      <w:r w:rsidRPr="00DD7E93" w:rsidR="00DF3B60">
        <w:rPr>
          <w:rFonts w:hint="default"/>
          <w:sz w:val="22"/>
        </w:rPr>
        <w:t>ou mož</w:t>
      </w:r>
      <w:r w:rsidRPr="00DD7E93" w:rsidR="00DF3B60">
        <w:rPr>
          <w:rFonts w:hint="default"/>
          <w:sz w:val="22"/>
        </w:rPr>
        <w:t>nosť</w:t>
      </w:r>
      <w:r w:rsidRPr="00DD7E93" w:rsidR="00DF3B60">
        <w:rPr>
          <w:rFonts w:hint="default"/>
          <w:sz w:val="22"/>
        </w:rPr>
        <w:t>ou ochrany bojovní</w:t>
      </w:r>
      <w:r w:rsidRPr="00DD7E93" w:rsidR="00DF3B60">
        <w:rPr>
          <w:rFonts w:hint="default"/>
          <w:sz w:val="22"/>
        </w:rPr>
        <w:t>ka proti korupcii v </w:t>
      </w:r>
      <w:r w:rsidRPr="00DD7E93" w:rsidR="00DF3B60">
        <w:rPr>
          <w:rFonts w:hint="default"/>
          <w:sz w:val="22"/>
        </w:rPr>
        <w:t>trestnom konaní</w:t>
      </w:r>
      <w:r w:rsidRPr="00DD7E93" w:rsidR="00DF3B60">
        <w:rPr>
          <w:rFonts w:hint="default"/>
          <w:sz w:val="22"/>
        </w:rPr>
        <w:t xml:space="preserve"> je prá</w:t>
      </w:r>
      <w:r w:rsidRPr="00DD7E93" w:rsidR="00DF3B60">
        <w:rPr>
          <w:rFonts w:hint="default"/>
          <w:sz w:val="22"/>
        </w:rPr>
        <w:t>vomoc predsedu sená</w:t>
      </w:r>
      <w:r w:rsidRPr="00DD7E93" w:rsidR="00DF3B60">
        <w:rPr>
          <w:rFonts w:hint="default"/>
          <w:sz w:val="22"/>
        </w:rPr>
        <w:t>tu a </w:t>
      </w:r>
      <w:r w:rsidRPr="00DD7E93" w:rsidR="00DF3B60">
        <w:rPr>
          <w:rFonts w:hint="default"/>
          <w:sz w:val="22"/>
        </w:rPr>
        <w:t>v prí</w:t>
      </w:r>
      <w:r w:rsidRPr="00DD7E93" w:rsidR="00DF3B60">
        <w:rPr>
          <w:rFonts w:hint="default"/>
          <w:sz w:val="22"/>
        </w:rPr>
        <w:t>pravnom konaní</w:t>
      </w:r>
      <w:r w:rsidRPr="00DD7E93" w:rsidR="00DF3B60">
        <w:rPr>
          <w:rFonts w:hint="default"/>
          <w:sz w:val="22"/>
        </w:rPr>
        <w:t xml:space="preserve"> sudcu na ná</w:t>
      </w:r>
      <w:r w:rsidRPr="00DD7E93" w:rsidR="00DF3B60">
        <w:rPr>
          <w:rFonts w:hint="default"/>
          <w:sz w:val="22"/>
        </w:rPr>
        <w:t>vrh prokurá</w:t>
      </w:r>
      <w:r w:rsidRPr="00DD7E93" w:rsidR="00DF3B60">
        <w:rPr>
          <w:rFonts w:hint="default"/>
          <w:sz w:val="22"/>
        </w:rPr>
        <w:t>tora vo vý</w:t>
      </w:r>
      <w:r w:rsidRPr="00DD7E93" w:rsidR="00DF3B60">
        <w:rPr>
          <w:rFonts w:hint="default"/>
          <w:sz w:val="22"/>
        </w:rPr>
        <w:t>nimoč</w:t>
      </w:r>
      <w:r w:rsidRPr="00DD7E93" w:rsidR="00DF3B60">
        <w:rPr>
          <w:rFonts w:hint="default"/>
          <w:sz w:val="22"/>
        </w:rPr>
        <w:t>ný</w:t>
      </w:r>
      <w:r w:rsidRPr="00DD7E93" w:rsidR="00DF3B60">
        <w:rPr>
          <w:rFonts w:hint="default"/>
          <w:sz w:val="22"/>
        </w:rPr>
        <w:t>ch prí</w:t>
      </w:r>
      <w:r w:rsidRPr="00DD7E93" w:rsidR="00DF3B60">
        <w:rPr>
          <w:rFonts w:hint="default"/>
          <w:sz w:val="22"/>
        </w:rPr>
        <w:t>padoch udeliť</w:t>
      </w:r>
      <w:r w:rsidRPr="00DD7E93" w:rsidR="00DF3B60">
        <w:rPr>
          <w:rFonts w:hint="default"/>
          <w:sz w:val="22"/>
        </w:rPr>
        <w:t xml:space="preserve"> </w:t>
      </w:r>
      <w:r w:rsidRPr="00DD7E93" w:rsidR="00DF3B60">
        <w:rPr>
          <w:rFonts w:hint="default"/>
          <w:b/>
          <w:sz w:val="22"/>
        </w:rPr>
        <w:t>prí</w:t>
      </w:r>
      <w:r w:rsidRPr="00DD7E93" w:rsidR="00DF3B60">
        <w:rPr>
          <w:rFonts w:hint="default"/>
          <w:b/>
          <w:sz w:val="22"/>
        </w:rPr>
        <w:t>kaz, na zá</w:t>
      </w:r>
      <w:r w:rsidRPr="00DD7E93" w:rsidR="00DF3B60">
        <w:rPr>
          <w:rFonts w:hint="default"/>
          <w:b/>
          <w:sz w:val="22"/>
        </w:rPr>
        <w:t>klade ktoré</w:t>
      </w:r>
      <w:r w:rsidRPr="00DD7E93" w:rsidR="00DF3B60">
        <w:rPr>
          <w:rFonts w:hint="default"/>
          <w:b/>
          <w:sz w:val="22"/>
        </w:rPr>
        <w:t>ho bude bojovní</w:t>
      </w:r>
      <w:r w:rsidRPr="00DD7E93" w:rsidR="00DF3B60">
        <w:rPr>
          <w:rFonts w:hint="default"/>
          <w:b/>
          <w:sz w:val="22"/>
        </w:rPr>
        <w:t>kovi proti korupcii udelená</w:t>
      </w:r>
      <w:r w:rsidRPr="00DD7E93" w:rsidR="00DF3B60">
        <w:rPr>
          <w:rFonts w:hint="default"/>
          <w:b/>
          <w:sz w:val="22"/>
        </w:rPr>
        <w:t xml:space="preserve"> legenda </w:t>
      </w:r>
      <w:r w:rsidRPr="00DD7E93" w:rsidR="00DF3B60">
        <w:rPr>
          <w:rFonts w:hint="default"/>
          <w:sz w:val="22"/>
        </w:rPr>
        <w:t>ako sú</w:t>
      </w:r>
      <w:r w:rsidRPr="00DD7E93" w:rsidR="00DF3B60">
        <w:rPr>
          <w:rFonts w:hint="default"/>
          <w:sz w:val="22"/>
        </w:rPr>
        <w:t>hrn krycí</w:t>
      </w:r>
      <w:r w:rsidRPr="00DD7E93" w:rsidR="00DF3B60">
        <w:rPr>
          <w:rFonts w:hint="default"/>
          <w:sz w:val="22"/>
        </w:rPr>
        <w:t>ch ú</w:t>
      </w:r>
      <w:r w:rsidRPr="00DD7E93" w:rsidR="00DF3B60">
        <w:rPr>
          <w:rFonts w:hint="default"/>
          <w:sz w:val="22"/>
        </w:rPr>
        <w:t>dajov o </w:t>
      </w:r>
      <w:r w:rsidRPr="00DD7E93" w:rsidR="00DF3B60">
        <w:rPr>
          <w:rFonts w:hint="default"/>
          <w:sz w:val="22"/>
        </w:rPr>
        <w:t>osobe bojovní</w:t>
      </w:r>
      <w:r w:rsidRPr="00DD7E93" w:rsidR="00DF3B60">
        <w:rPr>
          <w:rFonts w:hint="default"/>
          <w:sz w:val="22"/>
        </w:rPr>
        <w:t>ka proti korupcii, najmä</w:t>
      </w:r>
      <w:r w:rsidRPr="00DD7E93" w:rsidR="00DF3B60">
        <w:rPr>
          <w:rFonts w:hint="default"/>
          <w:sz w:val="22"/>
        </w:rPr>
        <w:t xml:space="preserve"> o </w:t>
      </w:r>
      <w:r w:rsidRPr="00DD7E93" w:rsidR="00DF3B60">
        <w:rPr>
          <w:rFonts w:hint="default"/>
          <w:sz w:val="22"/>
        </w:rPr>
        <w:t>jeho totož</w:t>
      </w:r>
      <w:r w:rsidRPr="00DD7E93" w:rsidR="00DF3B60">
        <w:rPr>
          <w:rFonts w:hint="default"/>
          <w:sz w:val="22"/>
        </w:rPr>
        <w:t>nosti, rodinnom stave, vzdelaní</w:t>
      </w:r>
      <w:r w:rsidRPr="00DD7E93" w:rsidR="00DF3B60">
        <w:rPr>
          <w:rFonts w:hint="default"/>
          <w:sz w:val="22"/>
        </w:rPr>
        <w:t xml:space="preserve"> a </w:t>
      </w:r>
      <w:r w:rsidRPr="00DD7E93" w:rsidR="00DF3B60">
        <w:rPr>
          <w:rFonts w:hint="default"/>
          <w:sz w:val="22"/>
        </w:rPr>
        <w:t>zamestnaní</w:t>
      </w:r>
      <w:r w:rsidRPr="00DD7E93" w:rsidR="00DF3B60">
        <w:rPr>
          <w:rFonts w:hint="default"/>
          <w:sz w:val="22"/>
        </w:rPr>
        <w:t>. Legendu podľ</w:t>
      </w:r>
      <w:r w:rsidRPr="00DD7E93" w:rsidR="00DF3B60">
        <w:rPr>
          <w:rFonts w:hint="default"/>
          <w:sz w:val="22"/>
        </w:rPr>
        <w:t>a súč</w:t>
      </w:r>
      <w:r w:rsidRPr="00DD7E93" w:rsidR="00DF3B60">
        <w:rPr>
          <w:rFonts w:hint="default"/>
          <w:sz w:val="22"/>
        </w:rPr>
        <w:t>asnej prá</w:t>
      </w:r>
      <w:r w:rsidRPr="00DD7E93" w:rsidR="00DF3B60">
        <w:rPr>
          <w:rFonts w:hint="default"/>
          <w:sz w:val="22"/>
        </w:rPr>
        <w:t>vnej ú</w:t>
      </w:r>
      <w:r w:rsidRPr="00DD7E93" w:rsidR="00DF3B60">
        <w:rPr>
          <w:rFonts w:hint="default"/>
          <w:sz w:val="22"/>
        </w:rPr>
        <w:t>pravy bolo mož</w:t>
      </w:r>
      <w:r w:rsidRPr="00DD7E93" w:rsidR="00DF3B60">
        <w:rPr>
          <w:rFonts w:hint="default"/>
          <w:sz w:val="22"/>
        </w:rPr>
        <w:t>né</w:t>
      </w:r>
      <w:r w:rsidRPr="00DD7E93" w:rsidR="00DF3B60">
        <w:rPr>
          <w:rFonts w:hint="default"/>
          <w:sz w:val="22"/>
        </w:rPr>
        <w:t xml:space="preserve"> udeliť</w:t>
      </w:r>
      <w:r w:rsidRPr="00DD7E93" w:rsidR="00DF3B60">
        <w:rPr>
          <w:rFonts w:hint="default"/>
          <w:sz w:val="22"/>
        </w:rPr>
        <w:t xml:space="preserve"> len agentovi, ktorý</w:t>
      </w:r>
      <w:r w:rsidRPr="00DD7E93" w:rsidR="00DF3B60">
        <w:rPr>
          <w:rFonts w:hint="default"/>
          <w:sz w:val="22"/>
        </w:rPr>
        <w:t xml:space="preserve"> odhaľ</w:t>
      </w:r>
      <w:r w:rsidRPr="00DD7E93" w:rsidR="00DF3B60">
        <w:rPr>
          <w:rFonts w:hint="default"/>
          <w:sz w:val="22"/>
        </w:rPr>
        <w:t>oval, zisť</w:t>
      </w:r>
      <w:r w:rsidRPr="00DD7E93" w:rsidR="00DF3B60">
        <w:rPr>
          <w:rFonts w:hint="default"/>
          <w:sz w:val="22"/>
        </w:rPr>
        <w:t>oval a </w:t>
      </w:r>
      <w:r w:rsidRPr="00DD7E93" w:rsidR="00DF3B60">
        <w:rPr>
          <w:rFonts w:hint="default"/>
          <w:sz w:val="22"/>
        </w:rPr>
        <w:t>usvedč</w:t>
      </w:r>
      <w:r w:rsidRPr="00DD7E93" w:rsidR="00DF3B60">
        <w:rPr>
          <w:rFonts w:hint="default"/>
          <w:sz w:val="22"/>
        </w:rPr>
        <w:t>oval pá</w:t>
      </w:r>
      <w:r w:rsidRPr="00DD7E93" w:rsidR="00DF3B60">
        <w:rPr>
          <w:rFonts w:hint="default"/>
          <w:sz w:val="22"/>
        </w:rPr>
        <w:t>chateľ</w:t>
      </w:r>
      <w:r w:rsidRPr="00DD7E93" w:rsidR="00DF3B60">
        <w:rPr>
          <w:rFonts w:hint="default"/>
          <w:sz w:val="22"/>
        </w:rPr>
        <w:t>ov zloč</w:t>
      </w:r>
      <w:r w:rsidRPr="00DD7E93" w:rsidR="00DF3B60">
        <w:rPr>
          <w:rFonts w:hint="default"/>
          <w:sz w:val="22"/>
        </w:rPr>
        <w:t>inov, korupcie, trestné</w:t>
      </w:r>
      <w:r w:rsidRPr="00DD7E93" w:rsidR="00DF3B60">
        <w:rPr>
          <w:rFonts w:hint="default"/>
          <w:sz w:val="22"/>
        </w:rPr>
        <w:t>ho č</w:t>
      </w:r>
      <w:r w:rsidRPr="00DD7E93" w:rsidR="00DF3B60">
        <w:rPr>
          <w:rFonts w:hint="default"/>
          <w:sz w:val="22"/>
        </w:rPr>
        <w:t>inu zneuží</w:t>
      </w:r>
      <w:r w:rsidRPr="00DD7E93" w:rsidR="00DF3B60">
        <w:rPr>
          <w:rFonts w:hint="default"/>
          <w:sz w:val="22"/>
        </w:rPr>
        <w:t>vania prá</w:t>
      </w:r>
      <w:r w:rsidRPr="00DD7E93" w:rsidR="00DF3B60">
        <w:rPr>
          <w:rFonts w:hint="default"/>
          <w:sz w:val="22"/>
        </w:rPr>
        <w:t>vomoci verejné</w:t>
      </w:r>
      <w:r w:rsidRPr="00DD7E93" w:rsidR="00DF3B60">
        <w:rPr>
          <w:rFonts w:hint="default"/>
          <w:sz w:val="22"/>
        </w:rPr>
        <w:t>ho č</w:t>
      </w:r>
      <w:r w:rsidRPr="00DD7E93" w:rsidR="00DF3B60">
        <w:rPr>
          <w:rFonts w:hint="default"/>
          <w:sz w:val="22"/>
        </w:rPr>
        <w:t>initeľ</w:t>
      </w:r>
      <w:r w:rsidRPr="00DD7E93" w:rsidR="00DF3B60">
        <w:rPr>
          <w:rFonts w:hint="default"/>
          <w:sz w:val="22"/>
        </w:rPr>
        <w:t>a a </w:t>
      </w:r>
      <w:r w:rsidRPr="00DD7E93" w:rsidR="00DF3B60">
        <w:rPr>
          <w:rFonts w:hint="default"/>
          <w:sz w:val="22"/>
        </w:rPr>
        <w:t>trestné</w:t>
      </w:r>
      <w:r w:rsidRPr="00DD7E93" w:rsidR="00DF3B60">
        <w:rPr>
          <w:rFonts w:hint="default"/>
          <w:sz w:val="22"/>
        </w:rPr>
        <w:t>ho č</w:t>
      </w:r>
      <w:r w:rsidRPr="00DD7E93" w:rsidR="00DF3B60">
        <w:rPr>
          <w:rFonts w:hint="default"/>
          <w:sz w:val="22"/>
        </w:rPr>
        <w:t>inu legalizá</w:t>
      </w:r>
      <w:r w:rsidRPr="00DD7E93" w:rsidR="00DF3B60">
        <w:rPr>
          <w:rFonts w:hint="default"/>
          <w:sz w:val="22"/>
        </w:rPr>
        <w:t>cie prí</w:t>
      </w:r>
      <w:r w:rsidRPr="00DD7E93" w:rsidR="00DF3B60">
        <w:rPr>
          <w:rFonts w:hint="default"/>
          <w:sz w:val="22"/>
        </w:rPr>
        <w:t>jmu z </w:t>
      </w:r>
      <w:r w:rsidRPr="00DD7E93" w:rsidR="00DF3B60">
        <w:rPr>
          <w:rFonts w:hint="default"/>
          <w:sz w:val="22"/>
        </w:rPr>
        <w:t>trestnej č</w:t>
      </w:r>
      <w:r w:rsidRPr="00DD7E93" w:rsidR="00DF3B60">
        <w:rPr>
          <w:rFonts w:hint="default"/>
          <w:sz w:val="22"/>
        </w:rPr>
        <w:t xml:space="preserve">innosti. </w:t>
      </w:r>
      <w:r w:rsidRPr="00DD7E93" w:rsidR="00DF3B60">
        <w:rPr>
          <w:rFonts w:hint="default"/>
          <w:sz w:val="22"/>
        </w:rPr>
        <w:t>T</w:t>
      </w:r>
      <w:r w:rsidRPr="00DD7E93" w:rsidR="00DF3B60">
        <w:rPr>
          <w:rFonts w:hint="default"/>
          <w:sz w:val="22"/>
        </w:rPr>
        <w:t>restný</w:t>
      </w:r>
      <w:r w:rsidRPr="00DD7E93" w:rsidR="00DF3B60">
        <w:rPr>
          <w:rFonts w:hint="default"/>
          <w:sz w:val="22"/>
        </w:rPr>
        <w:t xml:space="preserve"> poriadok v §</w:t>
      </w:r>
      <w:r w:rsidRPr="00DD7E93" w:rsidR="00DF3B60">
        <w:rPr>
          <w:rFonts w:hint="default"/>
          <w:sz w:val="22"/>
        </w:rPr>
        <w:t xml:space="preserve"> 136 ods. 5 umožň</w:t>
      </w:r>
      <w:r w:rsidRPr="00DD7E93" w:rsidR="00DF3B60">
        <w:rPr>
          <w:rFonts w:hint="default"/>
          <w:sz w:val="22"/>
        </w:rPr>
        <w:t>uje použ</w:t>
      </w:r>
      <w:r w:rsidRPr="00DD7E93" w:rsidR="00DF3B60">
        <w:rPr>
          <w:rFonts w:hint="default"/>
          <w:sz w:val="22"/>
        </w:rPr>
        <w:t>iť</w:t>
      </w:r>
      <w:r w:rsidRPr="00DD7E93" w:rsidR="00DF3B60">
        <w:rPr>
          <w:rFonts w:hint="default"/>
          <w:sz w:val="22"/>
        </w:rPr>
        <w:t xml:space="preserve"> legendu vo vý</w:t>
      </w:r>
      <w:r w:rsidRPr="00DD7E93" w:rsidR="00DF3B60">
        <w:rPr>
          <w:rFonts w:hint="default"/>
          <w:sz w:val="22"/>
        </w:rPr>
        <w:t>nimoč</w:t>
      </w:r>
      <w:r w:rsidRPr="00DD7E93" w:rsidR="00DF3B60">
        <w:rPr>
          <w:rFonts w:hint="default"/>
          <w:sz w:val="22"/>
        </w:rPr>
        <w:t>ný</w:t>
      </w:r>
      <w:r w:rsidRPr="00DD7E93" w:rsidR="00DF3B60">
        <w:rPr>
          <w:rFonts w:hint="default"/>
          <w:sz w:val="22"/>
        </w:rPr>
        <w:t>ch prí</w:t>
      </w:r>
      <w:r w:rsidRPr="00DD7E93" w:rsidR="00DF3B60">
        <w:rPr>
          <w:rFonts w:hint="default"/>
          <w:sz w:val="22"/>
        </w:rPr>
        <w:t>padoch i pri svedkovi, teda i </w:t>
      </w:r>
      <w:r w:rsidRPr="00DD7E93" w:rsidR="00DF3B60">
        <w:rPr>
          <w:rFonts w:hint="default"/>
          <w:sz w:val="22"/>
        </w:rPr>
        <w:t>keď</w:t>
      </w:r>
      <w:r w:rsidRPr="00DD7E93" w:rsidR="00DF3B60">
        <w:rPr>
          <w:rFonts w:hint="default"/>
          <w:sz w:val="22"/>
        </w:rPr>
        <w:t xml:space="preserve"> je svedkom bojovní</w:t>
      </w:r>
      <w:r w:rsidRPr="00DD7E93" w:rsidR="00DF3B60">
        <w:rPr>
          <w:rFonts w:hint="default"/>
          <w:sz w:val="22"/>
        </w:rPr>
        <w:t>k proti korupcii. Z </w:t>
      </w:r>
      <w:r w:rsidRPr="00DD7E93" w:rsidR="00DF3B60">
        <w:rPr>
          <w:rFonts w:hint="default"/>
          <w:sz w:val="22"/>
        </w:rPr>
        <w:t>dô</w:t>
      </w:r>
      <w:r w:rsidRPr="00DD7E93" w:rsidR="00DF3B60">
        <w:rPr>
          <w:rFonts w:hint="default"/>
          <w:sz w:val="22"/>
        </w:rPr>
        <w:t>vodu zá</w:t>
      </w:r>
      <w:r w:rsidRPr="00DD7E93" w:rsidR="00DF3B60">
        <w:rPr>
          <w:rFonts w:hint="default"/>
          <w:sz w:val="22"/>
        </w:rPr>
        <w:t>ujmu š</w:t>
      </w:r>
      <w:r w:rsidRPr="00DD7E93" w:rsidR="00DF3B60">
        <w:rPr>
          <w:rFonts w:hint="default"/>
          <w:sz w:val="22"/>
        </w:rPr>
        <w:t>tá</w:t>
      </w:r>
      <w:r w:rsidRPr="00DD7E93" w:rsidR="00DF3B60">
        <w:rPr>
          <w:rFonts w:hint="default"/>
          <w:sz w:val="22"/>
        </w:rPr>
        <w:t>tu na ochrane osoby bojovní</w:t>
      </w:r>
      <w:r w:rsidRPr="00DD7E93" w:rsidR="00DF3B60">
        <w:rPr>
          <w:rFonts w:hint="default"/>
          <w:sz w:val="22"/>
        </w:rPr>
        <w:t>ka proti korupcii prá</w:t>
      </w:r>
      <w:r w:rsidRPr="00DD7E93" w:rsidR="00DF3B60">
        <w:rPr>
          <w:rFonts w:hint="default"/>
          <w:sz w:val="22"/>
        </w:rPr>
        <w:t>ve tý</w:t>
      </w:r>
      <w:r w:rsidRPr="00DD7E93" w:rsidR="00DF3B60">
        <w:rPr>
          <w:rFonts w:hint="default"/>
          <w:sz w:val="22"/>
        </w:rPr>
        <w:t>m, ž</w:t>
      </w:r>
      <w:r w:rsidRPr="00DD7E93" w:rsidR="00DF3B60">
        <w:rPr>
          <w:rFonts w:hint="default"/>
          <w:sz w:val="22"/>
        </w:rPr>
        <w:t>e rozší</w:t>
      </w:r>
      <w:r w:rsidRPr="00DD7E93" w:rsidR="00DF3B60">
        <w:rPr>
          <w:rFonts w:hint="default"/>
          <w:sz w:val="22"/>
        </w:rPr>
        <w:t>ri mož</w:t>
      </w:r>
      <w:r w:rsidRPr="00DD7E93" w:rsidR="00DF3B60">
        <w:rPr>
          <w:rFonts w:hint="default"/>
          <w:sz w:val="22"/>
        </w:rPr>
        <w:t>nosti jeho ochrany, roz</w:t>
      </w:r>
      <w:r w:rsidRPr="00DD7E93" w:rsidR="00DF3B60">
        <w:rPr>
          <w:rFonts w:hint="default"/>
          <w:sz w:val="22"/>
        </w:rPr>
        <w:t>š</w:t>
      </w:r>
      <w:r w:rsidRPr="00DD7E93" w:rsidR="00DF3B60">
        <w:rPr>
          <w:rFonts w:hint="default"/>
          <w:sz w:val="22"/>
        </w:rPr>
        <w:t>iruje použ</w:t>
      </w:r>
      <w:r w:rsidRPr="00DD7E93" w:rsidR="00DF3B60">
        <w:rPr>
          <w:rFonts w:hint="default"/>
          <w:sz w:val="22"/>
        </w:rPr>
        <w:t>itie legendy i </w:t>
      </w:r>
      <w:r w:rsidRPr="00DD7E93" w:rsidR="00DF3B60">
        <w:rPr>
          <w:rFonts w:hint="default"/>
          <w:sz w:val="22"/>
        </w:rPr>
        <w:t>na bež</w:t>
      </w:r>
      <w:r w:rsidRPr="00DD7E93" w:rsidR="00DF3B60">
        <w:rPr>
          <w:rFonts w:hint="default"/>
          <w:sz w:val="22"/>
        </w:rPr>
        <w:t>né</w:t>
      </w:r>
      <w:r w:rsidRPr="00DD7E93" w:rsidR="00DF3B60">
        <w:rPr>
          <w:rFonts w:hint="default"/>
          <w:sz w:val="22"/>
        </w:rPr>
        <w:t xml:space="preserve"> osoby, ktoré</w:t>
      </w:r>
      <w:r w:rsidRPr="00DD7E93" w:rsidR="00DF3B60">
        <w:rPr>
          <w:rFonts w:hint="default"/>
          <w:sz w:val="22"/>
        </w:rPr>
        <w:t xml:space="preserve"> ako oznamovatelia podali ozná</w:t>
      </w:r>
      <w:r w:rsidRPr="00DD7E93" w:rsidR="00DF3B60">
        <w:rPr>
          <w:rFonts w:hint="default"/>
          <w:sz w:val="22"/>
        </w:rPr>
        <w:t>menie o </w:t>
      </w:r>
      <w:r w:rsidRPr="00DD7E93" w:rsidR="00DF3B60">
        <w:rPr>
          <w:rFonts w:hint="default"/>
          <w:sz w:val="22"/>
        </w:rPr>
        <w:t>korupč</w:t>
      </w:r>
      <w:r w:rsidRPr="00DD7E93" w:rsidR="00DF3B60">
        <w:rPr>
          <w:rFonts w:hint="default"/>
          <w:sz w:val="22"/>
        </w:rPr>
        <w:t>ný</w:t>
      </w:r>
      <w:r w:rsidRPr="00DD7E93" w:rsidR="00DF3B60">
        <w:rPr>
          <w:rFonts w:hint="default"/>
          <w:sz w:val="22"/>
        </w:rPr>
        <w:t>ch trestný</w:t>
      </w:r>
      <w:r w:rsidRPr="00DD7E93" w:rsidR="00DF3B60">
        <w:rPr>
          <w:rFonts w:hint="default"/>
          <w:sz w:val="22"/>
        </w:rPr>
        <w:t>ch č</w:t>
      </w:r>
      <w:r w:rsidRPr="00DD7E93" w:rsidR="00DF3B60">
        <w:rPr>
          <w:rFonts w:hint="default"/>
          <w:sz w:val="22"/>
        </w:rPr>
        <w:t>inoch.</w:t>
      </w:r>
    </w:p>
    <w:p w:rsidR="006B25F8" w:rsidP="006B25F8">
      <w:pPr>
        <w:bidi w:val="0"/>
        <w:spacing w:after="120" w:line="240" w:lineRule="auto"/>
        <w:ind w:firstLine="708"/>
        <w:jc w:val="both"/>
        <w:rPr>
          <w:sz w:val="22"/>
        </w:rPr>
      </w:pPr>
    </w:p>
    <w:p w:rsidR="006B25F8" w:rsidP="006B25F8">
      <w:pPr>
        <w:bidi w:val="0"/>
        <w:spacing w:after="120" w:line="240" w:lineRule="auto"/>
        <w:ind w:firstLine="708"/>
        <w:jc w:val="both"/>
        <w:rPr>
          <w:rFonts w:hint="default"/>
          <w:sz w:val="22"/>
        </w:rPr>
      </w:pPr>
      <w:r w:rsidRPr="00DD7E93" w:rsidR="00DF3B60">
        <w:rPr>
          <w:rFonts w:hint="default"/>
          <w:sz w:val="22"/>
        </w:rPr>
        <w:t>Na rozdiel od pô</w:t>
      </w:r>
      <w:r w:rsidRPr="00DD7E93" w:rsidR="00DF3B60">
        <w:rPr>
          <w:rFonts w:hint="default"/>
          <w:sz w:val="22"/>
        </w:rPr>
        <w:t>vodnej prá</w:t>
      </w:r>
      <w:r w:rsidRPr="00DD7E93" w:rsidR="00DF3B60">
        <w:rPr>
          <w:rFonts w:hint="default"/>
          <w:sz w:val="22"/>
        </w:rPr>
        <w:t>vnej ú</w:t>
      </w:r>
      <w:r w:rsidRPr="00DD7E93" w:rsidR="00DF3B60">
        <w:rPr>
          <w:rFonts w:hint="default"/>
          <w:sz w:val="22"/>
        </w:rPr>
        <w:t>pravy bolo podanie ž</w:t>
      </w:r>
      <w:r w:rsidRPr="00DD7E93" w:rsidR="00DF3B60">
        <w:rPr>
          <w:rFonts w:hint="default"/>
          <w:sz w:val="22"/>
        </w:rPr>
        <w:t>iadosti o </w:t>
      </w:r>
      <w:r w:rsidRPr="00DD7E93" w:rsidR="00DF3B60">
        <w:rPr>
          <w:rFonts w:hint="default"/>
          <w:sz w:val="22"/>
        </w:rPr>
        <w:t>utajenie ozná</w:t>
      </w:r>
      <w:r w:rsidRPr="00DD7E93" w:rsidR="00DF3B60">
        <w:rPr>
          <w:rFonts w:hint="default"/>
          <w:sz w:val="22"/>
        </w:rPr>
        <w:t>mený</w:t>
      </w:r>
      <w:r w:rsidRPr="00DD7E93" w:rsidR="00DF3B60">
        <w:rPr>
          <w:rFonts w:hint="default"/>
          <w:sz w:val="22"/>
        </w:rPr>
        <w:t>ch ú</w:t>
      </w:r>
      <w:r w:rsidRPr="00DD7E93" w:rsidR="00DF3B60">
        <w:rPr>
          <w:rFonts w:hint="default"/>
          <w:sz w:val="22"/>
        </w:rPr>
        <w:t>dajov o </w:t>
      </w:r>
      <w:r w:rsidRPr="00DD7E93" w:rsidR="00DF3B60">
        <w:rPr>
          <w:rFonts w:hint="default"/>
          <w:sz w:val="22"/>
        </w:rPr>
        <w:t>totož</w:t>
      </w:r>
      <w:r w:rsidRPr="00DD7E93" w:rsidR="00DF3B60">
        <w:rPr>
          <w:rFonts w:hint="default"/>
          <w:sz w:val="22"/>
        </w:rPr>
        <w:t>nosti svedka a </w:t>
      </w:r>
      <w:r w:rsidRPr="00DD7E93" w:rsidR="00DF3B60">
        <w:rPr>
          <w:rFonts w:hint="default"/>
          <w:sz w:val="22"/>
        </w:rPr>
        <w:t>jeho posú</w:t>
      </w:r>
      <w:r w:rsidRPr="00DD7E93" w:rsidR="00DF3B60">
        <w:rPr>
          <w:rFonts w:hint="default"/>
          <w:sz w:val="22"/>
        </w:rPr>
        <w:t>denie v </w:t>
      </w:r>
      <w:r w:rsidRPr="00DD7E93" w:rsidR="00DF3B60">
        <w:rPr>
          <w:rFonts w:hint="default"/>
          <w:sz w:val="22"/>
        </w:rPr>
        <w:t>prá</w:t>
      </w:r>
      <w:r w:rsidRPr="00DD7E93" w:rsidR="00DF3B60">
        <w:rPr>
          <w:rFonts w:hint="default"/>
          <w:sz w:val="22"/>
        </w:rPr>
        <w:t>vomoc</w:t>
      </w:r>
      <w:r>
        <w:rPr>
          <w:sz w:val="22"/>
        </w:rPr>
        <w:t>i poli</w:t>
      </w:r>
      <w:r>
        <w:rPr>
          <w:sz w:val="22"/>
        </w:rPr>
        <w:t>cajta s </w:t>
      </w:r>
      <w:r>
        <w:rPr>
          <w:rFonts w:hint="default"/>
          <w:sz w:val="22"/>
        </w:rPr>
        <w:t>mož</w:t>
      </w:r>
      <w:r>
        <w:rPr>
          <w:rFonts w:hint="default"/>
          <w:sz w:val="22"/>
        </w:rPr>
        <w:t>nosť</w:t>
      </w:r>
      <w:r>
        <w:rPr>
          <w:rFonts w:hint="default"/>
          <w:sz w:val="22"/>
        </w:rPr>
        <w:t>ou preskú</w:t>
      </w:r>
      <w:r>
        <w:rPr>
          <w:rFonts w:hint="default"/>
          <w:sz w:val="22"/>
        </w:rPr>
        <w:t>mania</w:t>
      </w:r>
      <w:r w:rsidRPr="00DD7E93" w:rsidR="00DF3B60">
        <w:rPr>
          <w:rFonts w:hint="default"/>
          <w:sz w:val="22"/>
        </w:rPr>
        <w:t xml:space="preserve"> jeho rozhodnutia prokurá</w:t>
      </w:r>
      <w:r w:rsidRPr="00DD7E93" w:rsidR="00DF3B60">
        <w:rPr>
          <w:rFonts w:hint="default"/>
          <w:sz w:val="22"/>
        </w:rPr>
        <w:t>torom (§</w:t>
      </w:r>
      <w:r w:rsidRPr="00DD7E93" w:rsidR="00DF3B60">
        <w:rPr>
          <w:rFonts w:hint="default"/>
          <w:sz w:val="22"/>
        </w:rPr>
        <w:t xml:space="preserve"> 137 Trestné</w:t>
      </w:r>
      <w:r w:rsidRPr="00DD7E93" w:rsidR="00DF3B60">
        <w:rPr>
          <w:rFonts w:hint="default"/>
          <w:sz w:val="22"/>
        </w:rPr>
        <w:t>ho poriadku). Ná</w:t>
      </w:r>
      <w:r w:rsidRPr="00DD7E93" w:rsidR="00DF3B60">
        <w:rPr>
          <w:rFonts w:hint="default"/>
          <w:sz w:val="22"/>
        </w:rPr>
        <w:t>vrh zá</w:t>
      </w:r>
      <w:r w:rsidRPr="00DD7E93" w:rsidR="00DF3B60">
        <w:rPr>
          <w:rFonts w:hint="default"/>
          <w:sz w:val="22"/>
        </w:rPr>
        <w:t>kona so sú</w:t>
      </w:r>
      <w:r w:rsidRPr="00DD7E93" w:rsidR="00DF3B60">
        <w:rPr>
          <w:rFonts w:hint="default"/>
          <w:sz w:val="22"/>
        </w:rPr>
        <w:t>visiacou novelou Trestné</w:t>
      </w:r>
      <w:r w:rsidRPr="00DD7E93" w:rsidR="00DF3B60">
        <w:rPr>
          <w:rFonts w:hint="default"/>
          <w:sz w:val="22"/>
        </w:rPr>
        <w:t>ho poriadku stanoví</w:t>
      </w:r>
      <w:r w:rsidRPr="00DD7E93" w:rsidR="00DF3B60">
        <w:rPr>
          <w:rFonts w:hint="default"/>
          <w:sz w:val="22"/>
        </w:rPr>
        <w:t>, ž</w:t>
      </w:r>
      <w:r w:rsidRPr="00DD7E93" w:rsidR="00DF3B60">
        <w:rPr>
          <w:rFonts w:hint="default"/>
          <w:sz w:val="22"/>
        </w:rPr>
        <w:t>e bojovní</w:t>
      </w:r>
      <w:r w:rsidRPr="00DD7E93" w:rsidR="00DF3B60">
        <w:rPr>
          <w:rFonts w:hint="default"/>
          <w:sz w:val="22"/>
        </w:rPr>
        <w:t>k proti korupcii nemusí</w:t>
      </w:r>
      <w:r w:rsidRPr="00DD7E93" w:rsidR="00DF3B60">
        <w:rPr>
          <w:rFonts w:hint="default"/>
          <w:sz w:val="22"/>
        </w:rPr>
        <w:t xml:space="preserve"> svoj ná</w:t>
      </w:r>
      <w:r w:rsidRPr="00DD7E93" w:rsidR="00DF3B60">
        <w:rPr>
          <w:rFonts w:hint="default"/>
          <w:sz w:val="22"/>
        </w:rPr>
        <w:t>vrh zdô</w:t>
      </w:r>
      <w:r w:rsidRPr="00DD7E93" w:rsidR="00DF3B60">
        <w:rPr>
          <w:rFonts w:hint="default"/>
          <w:sz w:val="22"/>
        </w:rPr>
        <w:t>vodniť</w:t>
      </w:r>
      <w:r w:rsidRPr="00DD7E93" w:rsidR="00DF3B60">
        <w:rPr>
          <w:rFonts w:hint="default"/>
          <w:sz w:val="22"/>
        </w:rPr>
        <w:t>. Z </w:t>
      </w:r>
      <w:r w:rsidRPr="00DD7E93" w:rsidR="00DF3B60">
        <w:rPr>
          <w:rFonts w:hint="default"/>
          <w:b/>
          <w:sz w:val="22"/>
        </w:rPr>
        <w:t>toho plynie, ž</w:t>
      </w:r>
      <w:r w:rsidRPr="00DD7E93" w:rsidR="00DF3B60">
        <w:rPr>
          <w:rFonts w:hint="default"/>
          <w:b/>
          <w:sz w:val="22"/>
        </w:rPr>
        <w:t>e orgá</w:t>
      </w:r>
      <w:r w:rsidRPr="00DD7E93" w:rsidR="00DF3B60">
        <w:rPr>
          <w:rFonts w:hint="default"/>
          <w:b/>
          <w:sz w:val="22"/>
        </w:rPr>
        <w:t>nu č</w:t>
      </w:r>
      <w:r w:rsidRPr="00DD7E93" w:rsidR="00DF3B60">
        <w:rPr>
          <w:rFonts w:hint="default"/>
          <w:b/>
          <w:sz w:val="22"/>
        </w:rPr>
        <w:t>inné</w:t>
      </w:r>
      <w:r w:rsidRPr="00DD7E93" w:rsidR="00DF3B60">
        <w:rPr>
          <w:rFonts w:hint="default"/>
          <w:b/>
          <w:sz w:val="22"/>
        </w:rPr>
        <w:t>mu v trestnom konan</w:t>
      </w:r>
      <w:r w:rsidRPr="00DD7E93" w:rsidR="00DF3B60">
        <w:rPr>
          <w:rFonts w:hint="default"/>
          <w:b/>
          <w:sz w:val="22"/>
        </w:rPr>
        <w:t>í</w:t>
      </w:r>
      <w:r w:rsidRPr="00DD7E93" w:rsidR="00DF3B60">
        <w:rPr>
          <w:rFonts w:hint="default"/>
          <w:b/>
          <w:sz w:val="22"/>
        </w:rPr>
        <w:t xml:space="preserve"> neprislú</w:t>
      </w:r>
      <w:r w:rsidRPr="00DD7E93" w:rsidR="00DF3B60">
        <w:rPr>
          <w:rFonts w:hint="default"/>
          <w:b/>
          <w:sz w:val="22"/>
        </w:rPr>
        <w:t>cha prá</w:t>
      </w:r>
      <w:r w:rsidRPr="00DD7E93" w:rsidR="00DF3B60">
        <w:rPr>
          <w:rFonts w:hint="default"/>
          <w:b/>
          <w:sz w:val="22"/>
        </w:rPr>
        <w:t>vomoc posudzovať</w:t>
      </w:r>
      <w:r w:rsidRPr="00DD7E93" w:rsidR="00DF3B60">
        <w:rPr>
          <w:rFonts w:hint="default"/>
          <w:b/>
          <w:sz w:val="22"/>
        </w:rPr>
        <w:t xml:space="preserve"> oprá</w:t>
      </w:r>
      <w:r w:rsidRPr="00DD7E93" w:rsidR="00DF3B60">
        <w:rPr>
          <w:rFonts w:hint="default"/>
          <w:b/>
          <w:sz w:val="22"/>
        </w:rPr>
        <w:t>vnenosť</w:t>
      </w:r>
      <w:r w:rsidRPr="00DD7E93" w:rsidR="00DF3B60">
        <w:rPr>
          <w:rFonts w:hint="default"/>
          <w:b/>
          <w:sz w:val="22"/>
        </w:rPr>
        <w:t xml:space="preserve"> podania, ale po splnení</w:t>
      </w:r>
      <w:r w:rsidRPr="00DD7E93" w:rsidR="00DF3B60">
        <w:rPr>
          <w:rFonts w:hint="default"/>
          <w:b/>
          <w:sz w:val="22"/>
        </w:rPr>
        <w:t xml:space="preserve"> podmienok bojovní</w:t>
      </w:r>
      <w:r w:rsidRPr="00DD7E93" w:rsidR="00DF3B60">
        <w:rPr>
          <w:rFonts w:hint="default"/>
          <w:b/>
          <w:sz w:val="22"/>
        </w:rPr>
        <w:t>k proti korupcii zí</w:t>
      </w:r>
      <w:r w:rsidRPr="00DD7E93" w:rsidR="00DF3B60">
        <w:rPr>
          <w:rFonts w:hint="default"/>
          <w:b/>
          <w:sz w:val="22"/>
        </w:rPr>
        <w:t>ska ochranu automaticky.</w:t>
      </w:r>
      <w:r w:rsidRPr="00DD7E93" w:rsidR="00DF3B60">
        <w:rPr>
          <w:rFonts w:hint="default"/>
          <w:sz w:val="22"/>
        </w:rPr>
        <w:t xml:space="preserve"> Zavedenie také</w:t>
      </w:r>
      <w:r w:rsidRPr="00DD7E93" w:rsidR="00DF3B60">
        <w:rPr>
          <w:rFonts w:hint="default"/>
          <w:sz w:val="22"/>
        </w:rPr>
        <w:t>hoto systé</w:t>
      </w:r>
      <w:r>
        <w:rPr>
          <w:sz w:val="22"/>
        </w:rPr>
        <w:t>mu je v </w:t>
      </w:r>
      <w:r>
        <w:rPr>
          <w:rFonts w:hint="default"/>
          <w:sz w:val="22"/>
        </w:rPr>
        <w:t>sú</w:t>
      </w:r>
      <w:r>
        <w:rPr>
          <w:rFonts w:hint="default"/>
          <w:sz w:val="22"/>
        </w:rPr>
        <w:t>lade s </w:t>
      </w:r>
      <w:r>
        <w:rPr>
          <w:rFonts w:hint="default"/>
          <w:sz w:val="22"/>
        </w:rPr>
        <w:t>odporúč</w:t>
      </w:r>
      <w:r>
        <w:rPr>
          <w:rFonts w:hint="default"/>
          <w:sz w:val="22"/>
        </w:rPr>
        <w:t>aniami uvedený</w:t>
      </w:r>
      <w:r>
        <w:rPr>
          <w:rFonts w:hint="default"/>
          <w:sz w:val="22"/>
        </w:rPr>
        <w:t>mi v </w:t>
      </w:r>
      <w:r>
        <w:rPr>
          <w:rFonts w:hint="default"/>
          <w:sz w:val="22"/>
        </w:rPr>
        <w:t>sprá</w:t>
      </w:r>
      <w:r>
        <w:rPr>
          <w:rFonts w:hint="default"/>
          <w:sz w:val="22"/>
        </w:rPr>
        <w:t>ve TI.</w:t>
      </w:r>
    </w:p>
    <w:p w:rsidR="006B25F8" w:rsidP="006B25F8">
      <w:pPr>
        <w:bidi w:val="0"/>
        <w:spacing w:after="120" w:line="240" w:lineRule="auto"/>
        <w:ind w:firstLine="708"/>
        <w:jc w:val="both"/>
        <w:rPr>
          <w:rFonts w:hint="default"/>
          <w:sz w:val="22"/>
        </w:rPr>
      </w:pPr>
    </w:p>
    <w:p w:rsidR="006B25F8" w:rsidRPr="006B25F8" w:rsidP="006B25F8">
      <w:pPr>
        <w:bidi w:val="0"/>
        <w:spacing w:after="120" w:line="240" w:lineRule="auto"/>
        <w:ind w:firstLine="708"/>
        <w:jc w:val="both"/>
        <w:rPr>
          <w:sz w:val="22"/>
        </w:rPr>
      </w:pPr>
      <w:r w:rsidRPr="006B25F8" w:rsidR="00DF3B60">
        <w:rPr>
          <w:rFonts w:hint="default"/>
          <w:sz w:val="22"/>
        </w:rPr>
        <w:t>Zá</w:t>
      </w:r>
      <w:r w:rsidRPr="006B25F8" w:rsidR="00DF3B60">
        <w:rPr>
          <w:rFonts w:hint="default"/>
          <w:sz w:val="22"/>
        </w:rPr>
        <w:t>nik ochrany identity bojovní</w:t>
      </w:r>
      <w:r w:rsidRPr="006B25F8" w:rsidR="00DF3B60">
        <w:rPr>
          <w:rFonts w:hint="default"/>
          <w:sz w:val="22"/>
        </w:rPr>
        <w:t>ka proti korupci</w:t>
      </w:r>
      <w:r w:rsidRPr="006B25F8" w:rsidR="00DF3B60">
        <w:rPr>
          <w:rFonts w:hint="default"/>
          <w:sz w:val="22"/>
        </w:rPr>
        <w:t>i sa spravuje platný</w:t>
      </w:r>
      <w:r w:rsidRPr="006B25F8" w:rsidR="00DF3B60">
        <w:rPr>
          <w:rFonts w:hint="default"/>
          <w:sz w:val="22"/>
        </w:rPr>
        <w:t>mi ustanoveniami Trestné</w:t>
      </w:r>
      <w:r w:rsidRPr="006B25F8" w:rsidR="00DF3B60">
        <w:rPr>
          <w:rFonts w:hint="default"/>
          <w:sz w:val="22"/>
        </w:rPr>
        <w:t>ho poriadku.</w:t>
      </w:r>
    </w:p>
    <w:p w:rsidR="006B25F8" w:rsidP="006B25F8">
      <w:pPr>
        <w:bidi w:val="0"/>
        <w:spacing w:after="120" w:line="240" w:lineRule="auto"/>
        <w:ind w:firstLine="708"/>
        <w:jc w:val="both"/>
        <w:rPr>
          <w:sz w:val="22"/>
        </w:rPr>
      </w:pPr>
    </w:p>
    <w:p w:rsidR="00DF3B60" w:rsidRPr="00DD7E93" w:rsidP="006B25F8">
      <w:pPr>
        <w:bidi w:val="0"/>
        <w:spacing w:after="120" w:line="240" w:lineRule="auto"/>
        <w:ind w:firstLine="708"/>
        <w:jc w:val="both"/>
        <w:rPr>
          <w:rFonts w:hint="default"/>
          <w:sz w:val="22"/>
        </w:rPr>
      </w:pPr>
      <w:r w:rsidRPr="00DD7E93">
        <w:rPr>
          <w:rFonts w:hint="default"/>
          <w:sz w:val="22"/>
        </w:rPr>
        <w:t>Ná</w:t>
      </w:r>
      <w:r w:rsidRPr="00DD7E93">
        <w:rPr>
          <w:rFonts w:hint="default"/>
          <w:sz w:val="22"/>
        </w:rPr>
        <w:t>rok na podanie ž</w:t>
      </w:r>
      <w:r w:rsidRPr="00DD7E93">
        <w:rPr>
          <w:rFonts w:hint="default"/>
          <w:sz w:val="22"/>
        </w:rPr>
        <w:t>iadosti o </w:t>
      </w:r>
      <w:r w:rsidRPr="00DD7E93">
        <w:rPr>
          <w:rFonts w:hint="default"/>
          <w:sz w:val="22"/>
        </w:rPr>
        <w:t>ochranu utajenia totož</w:t>
      </w:r>
      <w:r w:rsidRPr="00DD7E93">
        <w:rPr>
          <w:rFonts w:hint="default"/>
          <w:sz w:val="22"/>
        </w:rPr>
        <w:t>nosti ná</w:t>
      </w:r>
      <w:r w:rsidRPr="00DD7E93">
        <w:rPr>
          <w:rFonts w:hint="default"/>
          <w:sz w:val="22"/>
        </w:rPr>
        <w:t>leží</w:t>
      </w:r>
      <w:r w:rsidRPr="00DD7E93">
        <w:rPr>
          <w:rFonts w:hint="default"/>
          <w:sz w:val="22"/>
        </w:rPr>
        <w:t xml:space="preserve"> ako fyzickej, tak i </w:t>
      </w:r>
      <w:r w:rsidRPr="00DD7E93">
        <w:rPr>
          <w:rFonts w:hint="default"/>
          <w:sz w:val="22"/>
        </w:rPr>
        <w:t>prá</w:t>
      </w:r>
      <w:r w:rsidRPr="00DD7E93">
        <w:rPr>
          <w:rFonts w:hint="default"/>
          <w:sz w:val="22"/>
        </w:rPr>
        <w:t>vnickej osobe, resp. podľ</w:t>
      </w:r>
      <w:r w:rsidRPr="00DD7E93">
        <w:rPr>
          <w:rFonts w:hint="default"/>
          <w:sz w:val="22"/>
        </w:rPr>
        <w:t>a definí</w:t>
      </w:r>
      <w:r w:rsidRPr="00DD7E93">
        <w:rPr>
          <w:rFonts w:hint="default"/>
          <w:sz w:val="22"/>
        </w:rPr>
        <w:t>cie v §</w:t>
      </w:r>
      <w:r w:rsidRPr="00DD7E93">
        <w:rPr>
          <w:rFonts w:hint="default"/>
          <w:sz w:val="22"/>
        </w:rPr>
        <w:t xml:space="preserve"> 3 </w:t>
      </w:r>
      <w:r w:rsidR="006B25F8">
        <w:rPr>
          <w:rFonts w:hint="default"/>
          <w:sz w:val="22"/>
        </w:rPr>
        <w:t>pí</w:t>
      </w:r>
      <w:r w:rsidR="006B25F8">
        <w:rPr>
          <w:rFonts w:hint="default"/>
          <w:sz w:val="22"/>
        </w:rPr>
        <w:t xml:space="preserve">sm. </w:t>
      </w:r>
      <w:r w:rsidRPr="00DD7E93">
        <w:rPr>
          <w:sz w:val="22"/>
        </w:rPr>
        <w:t>b</w:t>
      </w:r>
      <w:r w:rsidR="006B25F8">
        <w:rPr>
          <w:rFonts w:hint="default"/>
          <w:sz w:val="22"/>
        </w:rPr>
        <w:t>) ná</w:t>
      </w:r>
      <w:r w:rsidR="006B25F8">
        <w:rPr>
          <w:rFonts w:hint="default"/>
          <w:sz w:val="22"/>
        </w:rPr>
        <w:t>vrhu zá</w:t>
      </w:r>
      <w:r w:rsidR="006B25F8">
        <w:rPr>
          <w:rFonts w:hint="default"/>
          <w:sz w:val="22"/>
        </w:rPr>
        <w:t xml:space="preserve">kona </w:t>
      </w:r>
      <w:r w:rsidRPr="00DD7E93">
        <w:rPr>
          <w:rFonts w:hint="default"/>
          <w:sz w:val="22"/>
        </w:rPr>
        <w:t>jeho š</w:t>
      </w:r>
      <w:r w:rsidRPr="00DD7E93">
        <w:rPr>
          <w:rFonts w:hint="default"/>
          <w:sz w:val="22"/>
        </w:rPr>
        <w:t>tatutá</w:t>
      </w:r>
      <w:r w:rsidRPr="00DD7E93">
        <w:rPr>
          <w:rFonts w:hint="default"/>
          <w:sz w:val="22"/>
        </w:rPr>
        <w:t>rnemu orgá</w:t>
      </w:r>
      <w:r w:rsidRPr="00DD7E93">
        <w:rPr>
          <w:rFonts w:hint="default"/>
          <w:sz w:val="22"/>
        </w:rPr>
        <w:t>nu alebo osobe poverenej</w:t>
      </w:r>
      <w:r w:rsidRPr="00DD7E93">
        <w:rPr>
          <w:rFonts w:hint="default"/>
          <w:sz w:val="22"/>
        </w:rPr>
        <w:t xml:space="preserve"> za prá</w:t>
      </w:r>
      <w:r w:rsidRPr="00DD7E93">
        <w:rPr>
          <w:rFonts w:hint="default"/>
          <w:sz w:val="22"/>
        </w:rPr>
        <w:t>vnickú</w:t>
      </w:r>
      <w:r w:rsidRPr="00DD7E93">
        <w:rPr>
          <w:rFonts w:hint="default"/>
          <w:sz w:val="22"/>
        </w:rPr>
        <w:t xml:space="preserve"> osobu konať</w:t>
      </w:r>
      <w:r w:rsidRPr="00DD7E93">
        <w:rPr>
          <w:rFonts w:hint="default"/>
          <w:sz w:val="22"/>
        </w:rPr>
        <w:t>. Podať</w:t>
      </w:r>
      <w:r w:rsidRPr="00DD7E93">
        <w:rPr>
          <w:rFonts w:hint="default"/>
          <w:sz w:val="22"/>
        </w:rPr>
        <w:t xml:space="preserve"> ž</w:t>
      </w:r>
      <w:r w:rsidRPr="00DD7E93">
        <w:rPr>
          <w:rFonts w:hint="default"/>
          <w:sz w:val="22"/>
        </w:rPr>
        <w:t>iadosť</w:t>
      </w:r>
      <w:r w:rsidRPr="00DD7E93">
        <w:rPr>
          <w:rFonts w:hint="default"/>
          <w:sz w:val="22"/>
        </w:rPr>
        <w:t xml:space="preserve"> o </w:t>
      </w:r>
      <w:r w:rsidRPr="00DD7E93">
        <w:rPr>
          <w:rFonts w:hint="default"/>
          <w:sz w:val="22"/>
        </w:rPr>
        <w:t>ochranu identity môž</w:t>
      </w:r>
      <w:r w:rsidRPr="00DD7E93">
        <w:rPr>
          <w:rFonts w:hint="default"/>
          <w:sz w:val="22"/>
        </w:rPr>
        <w:t>e ktokoľ</w:t>
      </w:r>
      <w:r w:rsidRPr="00DD7E93">
        <w:rPr>
          <w:rFonts w:hint="default"/>
          <w:sz w:val="22"/>
        </w:rPr>
        <w:t>vek, bez ohľ</w:t>
      </w:r>
      <w:r w:rsidRPr="00DD7E93">
        <w:rPr>
          <w:rFonts w:hint="default"/>
          <w:sz w:val="22"/>
        </w:rPr>
        <w:t>adu na jeho pomer k </w:t>
      </w:r>
      <w:r w:rsidRPr="00DD7E93">
        <w:rPr>
          <w:rFonts w:hint="default"/>
          <w:sz w:val="22"/>
        </w:rPr>
        <w:t>zamestná</w:t>
      </w:r>
      <w:r w:rsidRPr="00DD7E93">
        <w:rPr>
          <w:rFonts w:hint="default"/>
          <w:sz w:val="22"/>
        </w:rPr>
        <w:t>vateľ</w:t>
      </w:r>
      <w:r w:rsidRPr="00DD7E93">
        <w:rPr>
          <w:rFonts w:hint="default"/>
          <w:sz w:val="22"/>
        </w:rPr>
        <w:t>ovi.</w:t>
      </w:r>
    </w:p>
    <w:p w:rsidR="00DF3B60" w:rsidRPr="00DD7E93" w:rsidP="00DD7E93">
      <w:pPr>
        <w:bidi w:val="0"/>
        <w:spacing w:after="120" w:line="240" w:lineRule="auto"/>
        <w:jc w:val="both"/>
        <w:rPr>
          <w:sz w:val="22"/>
        </w:rPr>
      </w:pPr>
    </w:p>
    <w:p w:rsidR="006B25F8" w:rsidP="00DD7E93">
      <w:pPr>
        <w:bidi w:val="0"/>
        <w:spacing w:after="120" w:line="240" w:lineRule="auto"/>
        <w:jc w:val="both"/>
        <w:rPr>
          <w:rFonts w:hint="default"/>
          <w:sz w:val="22"/>
          <w:u w:val="single"/>
        </w:rPr>
      </w:pPr>
      <w:r>
        <w:rPr>
          <w:rFonts w:hint="default"/>
          <w:sz w:val="22"/>
          <w:u w:val="single"/>
        </w:rPr>
        <w:t>K §</w:t>
      </w:r>
      <w:r>
        <w:rPr>
          <w:rFonts w:hint="default"/>
          <w:sz w:val="22"/>
          <w:u w:val="single"/>
        </w:rPr>
        <w:t xml:space="preserve"> 6</w:t>
      </w:r>
    </w:p>
    <w:p w:rsidR="006B25F8" w:rsidP="00DD7E93">
      <w:pPr>
        <w:bidi w:val="0"/>
        <w:spacing w:after="120" w:line="240" w:lineRule="auto"/>
        <w:jc w:val="both"/>
        <w:rPr>
          <w:rFonts w:hint="default"/>
          <w:sz w:val="22"/>
          <w:u w:val="single"/>
        </w:rPr>
      </w:pPr>
    </w:p>
    <w:p w:rsidR="00D12ADA" w:rsidP="00D12ADA">
      <w:pPr>
        <w:bidi w:val="0"/>
        <w:spacing w:after="120" w:line="240" w:lineRule="auto"/>
        <w:ind w:firstLine="708"/>
        <w:jc w:val="both"/>
        <w:rPr>
          <w:sz w:val="22"/>
          <w:u w:val="single"/>
        </w:rPr>
      </w:pPr>
      <w:r w:rsidRPr="00DD7E93" w:rsidR="00DF3B60">
        <w:rPr>
          <w:rFonts w:hint="default"/>
          <w:sz w:val="22"/>
        </w:rPr>
        <w:t>Ochrana identity je bojovní</w:t>
      </w:r>
      <w:r w:rsidRPr="00DD7E93" w:rsidR="00DF3B60">
        <w:rPr>
          <w:rFonts w:hint="default"/>
          <w:sz w:val="22"/>
        </w:rPr>
        <w:t>kovi proti korupcii poskytovaná</w:t>
      </w:r>
      <w:r w:rsidRPr="00DD7E93" w:rsidR="00DF3B60">
        <w:rPr>
          <w:rFonts w:hint="default"/>
          <w:sz w:val="22"/>
        </w:rPr>
        <w:t xml:space="preserve"> i na </w:t>
      </w:r>
      <w:r w:rsidRPr="00DD7E93" w:rsidR="00DF3B60">
        <w:rPr>
          <w:rFonts w:hint="default"/>
          <w:b/>
          <w:sz w:val="22"/>
        </w:rPr>
        <w:t>zá</w:t>
      </w:r>
      <w:r w:rsidRPr="00DD7E93" w:rsidR="00DF3B60">
        <w:rPr>
          <w:rFonts w:hint="default"/>
          <w:b/>
          <w:sz w:val="22"/>
        </w:rPr>
        <w:t>klade vnú</w:t>
      </w:r>
      <w:r w:rsidRPr="00DD7E93" w:rsidR="00DF3B60">
        <w:rPr>
          <w:rFonts w:hint="default"/>
          <w:b/>
          <w:sz w:val="22"/>
        </w:rPr>
        <w:t>torný</w:t>
      </w:r>
      <w:r w:rsidRPr="00DD7E93" w:rsidR="00DF3B60">
        <w:rPr>
          <w:rFonts w:hint="default"/>
          <w:b/>
          <w:sz w:val="22"/>
        </w:rPr>
        <w:t>ch predpisov zamestná</w:t>
      </w:r>
      <w:r w:rsidRPr="00DD7E93" w:rsidR="00DF3B60">
        <w:rPr>
          <w:rFonts w:hint="default"/>
          <w:b/>
          <w:sz w:val="22"/>
        </w:rPr>
        <w:t>vateľ</w:t>
      </w:r>
      <w:r w:rsidRPr="00DD7E93" w:rsidR="00DF3B60">
        <w:rPr>
          <w:rFonts w:hint="default"/>
          <w:b/>
          <w:sz w:val="22"/>
        </w:rPr>
        <w:t>a  v </w:t>
      </w:r>
      <w:r w:rsidRPr="00DD7E93" w:rsidR="00DF3B60">
        <w:rPr>
          <w:rFonts w:hint="default"/>
          <w:b/>
          <w:sz w:val="22"/>
        </w:rPr>
        <w:t>rá</w:t>
      </w:r>
      <w:r w:rsidRPr="00DD7E93" w:rsidR="00DF3B60">
        <w:rPr>
          <w:rFonts w:hint="default"/>
          <w:b/>
          <w:sz w:val="22"/>
        </w:rPr>
        <w:t>mci jeho ochra</w:t>
      </w:r>
      <w:r w:rsidRPr="00DD7E93" w:rsidR="00DF3B60">
        <w:rPr>
          <w:rFonts w:hint="default"/>
          <w:b/>
          <w:sz w:val="22"/>
        </w:rPr>
        <w:t>ny v </w:t>
      </w:r>
      <w:r w:rsidRPr="00DD7E93" w:rsidR="00DF3B60">
        <w:rPr>
          <w:rFonts w:hint="default"/>
          <w:b/>
          <w:sz w:val="22"/>
        </w:rPr>
        <w:t>pracovnoprá</w:t>
      </w:r>
      <w:r w:rsidRPr="00DD7E93" w:rsidR="00DF3B60">
        <w:rPr>
          <w:rFonts w:hint="default"/>
          <w:b/>
          <w:sz w:val="22"/>
        </w:rPr>
        <w:t>vnych vzť</w:t>
      </w:r>
      <w:r w:rsidRPr="00DD7E93" w:rsidR="00DF3B60">
        <w:rPr>
          <w:rFonts w:hint="default"/>
          <w:b/>
          <w:sz w:val="22"/>
        </w:rPr>
        <w:t>ahoch.</w:t>
      </w:r>
      <w:r w:rsidRPr="00DD7E93" w:rsidR="00DF3B60">
        <w:rPr>
          <w:sz w:val="22"/>
        </w:rPr>
        <w:t xml:space="preserve"> Na rozdi</w:t>
      </w:r>
      <w:r>
        <w:rPr>
          <w:rFonts w:hint="default"/>
          <w:sz w:val="22"/>
        </w:rPr>
        <w:t>el od predchá</w:t>
      </w:r>
      <w:r>
        <w:rPr>
          <w:rFonts w:hint="default"/>
          <w:sz w:val="22"/>
        </w:rPr>
        <w:t>dzajú</w:t>
      </w:r>
      <w:r>
        <w:rPr>
          <w:rFonts w:hint="default"/>
          <w:sz w:val="22"/>
        </w:rPr>
        <w:t>ceho §</w:t>
      </w:r>
      <w:r>
        <w:rPr>
          <w:rFonts w:hint="default"/>
          <w:sz w:val="22"/>
        </w:rPr>
        <w:t xml:space="preserve"> 5, keď</w:t>
      </w:r>
      <w:r w:rsidRPr="00DD7E93" w:rsidR="00DF3B60">
        <w:rPr>
          <w:sz w:val="22"/>
        </w:rPr>
        <w:t xml:space="preserve"> o </w:t>
      </w:r>
      <w:r w:rsidRPr="00DD7E93" w:rsidR="00DF3B60">
        <w:rPr>
          <w:rFonts w:hint="default"/>
          <w:sz w:val="22"/>
        </w:rPr>
        <w:t>poskytnutie ochrany podľ</w:t>
      </w:r>
      <w:r w:rsidRPr="00DD7E93" w:rsidR="00DF3B60">
        <w:rPr>
          <w:rFonts w:hint="default"/>
          <w:sz w:val="22"/>
        </w:rPr>
        <w:t>a tohto ustanovenia môž</w:t>
      </w:r>
      <w:r w:rsidRPr="00DD7E93" w:rsidR="00DF3B60">
        <w:rPr>
          <w:rFonts w:hint="default"/>
          <w:sz w:val="22"/>
        </w:rPr>
        <w:t>e pož</w:t>
      </w:r>
      <w:r w:rsidRPr="00DD7E93" w:rsidR="00DF3B60">
        <w:rPr>
          <w:rFonts w:hint="default"/>
          <w:sz w:val="22"/>
        </w:rPr>
        <w:t>iadať</w:t>
      </w:r>
      <w:r w:rsidRPr="00DD7E93" w:rsidR="00DF3B60">
        <w:rPr>
          <w:rFonts w:hint="default"/>
          <w:sz w:val="22"/>
        </w:rPr>
        <w:t xml:space="preserve"> aká</w:t>
      </w:r>
      <w:r w:rsidRPr="00DD7E93" w:rsidR="00DF3B60">
        <w:rPr>
          <w:rFonts w:hint="default"/>
          <w:sz w:val="22"/>
        </w:rPr>
        <w:t>koľ</w:t>
      </w:r>
      <w:r w:rsidRPr="00DD7E93" w:rsidR="00DF3B60">
        <w:rPr>
          <w:rFonts w:hint="default"/>
          <w:sz w:val="22"/>
        </w:rPr>
        <w:t>vek osoba bez ohľ</w:t>
      </w:r>
      <w:r w:rsidRPr="00DD7E93" w:rsidR="00DF3B60">
        <w:rPr>
          <w:rFonts w:hint="default"/>
          <w:sz w:val="22"/>
        </w:rPr>
        <w:t>adu na skutoč</w:t>
      </w:r>
      <w:r w:rsidRPr="00DD7E93" w:rsidR="00DF3B60">
        <w:rPr>
          <w:rFonts w:hint="default"/>
          <w:sz w:val="22"/>
        </w:rPr>
        <w:t>nosť</w:t>
      </w:r>
      <w:r w:rsidRPr="00DD7E93" w:rsidR="00DF3B60">
        <w:rPr>
          <w:rFonts w:hint="default"/>
          <w:sz w:val="22"/>
        </w:rPr>
        <w:t>, č</w:t>
      </w:r>
      <w:r w:rsidRPr="00DD7E93" w:rsidR="00DF3B60">
        <w:rPr>
          <w:rFonts w:hint="default"/>
          <w:sz w:val="22"/>
        </w:rPr>
        <w:t>i osoba, ktorá</w:t>
      </w:r>
      <w:r w:rsidRPr="00DD7E93" w:rsidR="00DF3B60">
        <w:rPr>
          <w:rFonts w:hint="default"/>
          <w:sz w:val="22"/>
        </w:rPr>
        <w:t xml:space="preserve"> podala ozná</w:t>
      </w:r>
      <w:r w:rsidRPr="00DD7E93" w:rsidR="00DF3B60">
        <w:rPr>
          <w:rFonts w:hint="default"/>
          <w:sz w:val="22"/>
        </w:rPr>
        <w:t>menie je zamestnancom, v </w:t>
      </w:r>
      <w:r w:rsidRPr="00DD7E93" w:rsidR="00DF3B60">
        <w:rPr>
          <w:rFonts w:hint="default"/>
          <w:sz w:val="22"/>
        </w:rPr>
        <w:t>tomto prí</w:t>
      </w:r>
      <w:r w:rsidRPr="00DD7E93" w:rsidR="00DF3B60">
        <w:rPr>
          <w:rFonts w:hint="default"/>
          <w:sz w:val="22"/>
        </w:rPr>
        <w:t>pade môž</w:t>
      </w:r>
      <w:r w:rsidRPr="00DD7E93" w:rsidR="00DF3B60">
        <w:rPr>
          <w:rFonts w:hint="default"/>
          <w:sz w:val="22"/>
        </w:rPr>
        <w:t xml:space="preserve">e o ochranu </w:t>
      </w:r>
      <w:r>
        <w:rPr>
          <w:rFonts w:hint="default"/>
          <w:b/>
          <w:sz w:val="22"/>
        </w:rPr>
        <w:t>ž</w:t>
      </w:r>
      <w:r>
        <w:rPr>
          <w:rFonts w:hint="default"/>
          <w:b/>
          <w:sz w:val="22"/>
        </w:rPr>
        <w:t>iadať</w:t>
      </w:r>
      <w:r>
        <w:rPr>
          <w:rFonts w:hint="default"/>
          <w:b/>
          <w:sz w:val="22"/>
        </w:rPr>
        <w:t xml:space="preserve"> len zamestnanec svojho vlastné</w:t>
      </w:r>
      <w:r>
        <w:rPr>
          <w:rFonts w:hint="default"/>
          <w:b/>
          <w:sz w:val="22"/>
        </w:rPr>
        <w:t>ho</w:t>
      </w:r>
      <w:r w:rsidRPr="00DD7E93" w:rsidR="00DF3B60">
        <w:rPr>
          <w:rFonts w:hint="default"/>
          <w:b/>
          <w:sz w:val="22"/>
        </w:rPr>
        <w:t xml:space="preserve"> zamestná</w:t>
      </w:r>
      <w:r w:rsidRPr="00DD7E93" w:rsidR="00DF3B60">
        <w:rPr>
          <w:rFonts w:hint="default"/>
          <w:b/>
          <w:sz w:val="22"/>
        </w:rPr>
        <w:t>vateľ</w:t>
      </w:r>
      <w:r w:rsidRPr="00DD7E93" w:rsidR="00DF3B60">
        <w:rPr>
          <w:rFonts w:hint="default"/>
          <w:b/>
          <w:sz w:val="22"/>
        </w:rPr>
        <w:t xml:space="preserve">a. </w:t>
      </w:r>
      <w:r w:rsidRPr="00DD7E93" w:rsidR="00DF3B60">
        <w:rPr>
          <w:rFonts w:hint="default"/>
          <w:sz w:val="22"/>
        </w:rPr>
        <w:t>Povinnosť</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a stanovená</w:t>
      </w:r>
      <w:r w:rsidRPr="00DD7E93" w:rsidR="00DF3B60">
        <w:rPr>
          <w:rFonts w:hint="default"/>
          <w:sz w:val="22"/>
        </w:rPr>
        <w:t xml:space="preserve"> zá</w:t>
      </w:r>
      <w:r w:rsidRPr="00DD7E93" w:rsidR="00DF3B60">
        <w:rPr>
          <w:rFonts w:hint="default"/>
          <w:sz w:val="22"/>
        </w:rPr>
        <w:t>konom vydať</w:t>
      </w:r>
      <w:r w:rsidRPr="00DD7E93" w:rsidR="00DF3B60">
        <w:rPr>
          <w:rFonts w:hint="default"/>
          <w:sz w:val="22"/>
        </w:rPr>
        <w:t xml:space="preserve"> vnú</w:t>
      </w:r>
      <w:r w:rsidRPr="00DD7E93" w:rsidR="00DF3B60">
        <w:rPr>
          <w:rFonts w:hint="default"/>
          <w:sz w:val="22"/>
        </w:rPr>
        <w:t>torné</w:t>
      </w:r>
      <w:r w:rsidRPr="00DD7E93" w:rsidR="00DF3B60">
        <w:rPr>
          <w:rFonts w:hint="default"/>
          <w:sz w:val="22"/>
        </w:rPr>
        <w:t xml:space="preserve"> predpisy vo vzť</w:t>
      </w:r>
      <w:r w:rsidRPr="00DD7E93" w:rsidR="00DF3B60">
        <w:rPr>
          <w:rFonts w:hint="default"/>
          <w:sz w:val="22"/>
        </w:rPr>
        <w:t>ahu k </w:t>
      </w:r>
      <w:r w:rsidRPr="00DD7E93" w:rsidR="00DF3B60">
        <w:rPr>
          <w:rFonts w:hint="default"/>
          <w:sz w:val="22"/>
        </w:rPr>
        <w:t>interné</w:t>
      </w:r>
      <w:r w:rsidRPr="00DD7E93" w:rsidR="00DF3B60">
        <w:rPr>
          <w:rFonts w:hint="default"/>
          <w:sz w:val="22"/>
        </w:rPr>
        <w:t>mu oznamovaniu protispoloč</w:t>
      </w:r>
      <w:r w:rsidRPr="00DD7E93" w:rsidR="00DF3B60">
        <w:rPr>
          <w:rFonts w:hint="default"/>
          <w:sz w:val="22"/>
        </w:rPr>
        <w:t>enskej č</w:t>
      </w:r>
      <w:r w:rsidRPr="00DD7E93" w:rsidR="00DF3B60">
        <w:rPr>
          <w:rFonts w:hint="default"/>
          <w:sz w:val="22"/>
        </w:rPr>
        <w:t>innosti je v </w:t>
      </w:r>
      <w:r w:rsidRPr="00DD7E93" w:rsidR="00DF3B60">
        <w:rPr>
          <w:rFonts w:hint="default"/>
          <w:sz w:val="22"/>
        </w:rPr>
        <w:t>sú</w:t>
      </w:r>
      <w:r w:rsidRPr="00DD7E93" w:rsidR="00DF3B60">
        <w:rPr>
          <w:rFonts w:hint="default"/>
          <w:sz w:val="22"/>
        </w:rPr>
        <w:t>lade s </w:t>
      </w:r>
      <w:r w:rsidRPr="00DD7E93" w:rsidR="00DF3B60">
        <w:rPr>
          <w:rFonts w:hint="default"/>
          <w:sz w:val="22"/>
        </w:rPr>
        <w:t>Ú</w:t>
      </w:r>
      <w:r w:rsidRPr="00DD7E93" w:rsidR="00DF3B60">
        <w:rPr>
          <w:rFonts w:hint="default"/>
          <w:sz w:val="22"/>
        </w:rPr>
        <w:t>stavou Slovenskej republiky. Ná</w:t>
      </w:r>
      <w:r w:rsidRPr="00DD7E93" w:rsidR="00DF3B60">
        <w:rPr>
          <w:rFonts w:hint="default"/>
          <w:sz w:val="22"/>
        </w:rPr>
        <w:t>vrh zá</w:t>
      </w:r>
      <w:r w:rsidRPr="00DD7E93" w:rsidR="00DF3B60">
        <w:rPr>
          <w:rFonts w:hint="default"/>
          <w:sz w:val="22"/>
        </w:rPr>
        <w:t>kona vymedzuje zá</w:t>
      </w:r>
      <w:r w:rsidRPr="00DD7E93" w:rsidR="00DF3B60">
        <w:rPr>
          <w:rFonts w:hint="default"/>
          <w:sz w:val="22"/>
        </w:rPr>
        <w:t>klad</w:t>
      </w:r>
      <w:r w:rsidRPr="00DD7E93" w:rsidR="00DF3B60">
        <w:rPr>
          <w:rFonts w:hint="default"/>
          <w:sz w:val="22"/>
        </w:rPr>
        <w:t>ný</w:t>
      </w:r>
      <w:r w:rsidRPr="00DD7E93" w:rsidR="00DF3B60">
        <w:rPr>
          <w:rFonts w:hint="default"/>
          <w:sz w:val="22"/>
        </w:rPr>
        <w:t xml:space="preserve"> rá</w:t>
      </w:r>
      <w:r w:rsidRPr="00DD7E93" w:rsidR="00DF3B60">
        <w:rPr>
          <w:rFonts w:hint="default"/>
          <w:sz w:val="22"/>
        </w:rPr>
        <w:t>mec ú</w:t>
      </w:r>
      <w:r w:rsidRPr="00DD7E93" w:rsidR="00DF3B60">
        <w:rPr>
          <w:rFonts w:hint="default"/>
          <w:sz w:val="22"/>
        </w:rPr>
        <w:t>pravy č</w:t>
      </w:r>
      <w:r w:rsidRPr="00DD7E93" w:rsidR="00DF3B60">
        <w:rPr>
          <w:rFonts w:hint="default"/>
          <w:sz w:val="22"/>
        </w:rPr>
        <w:t>o do obsahový</w:t>
      </w:r>
      <w:r w:rsidRPr="00DD7E93" w:rsidR="00DF3B60">
        <w:rPr>
          <w:rFonts w:hint="default"/>
          <w:sz w:val="22"/>
        </w:rPr>
        <w:t>ch ná</w:t>
      </w:r>
      <w:r w:rsidRPr="00DD7E93" w:rsidR="00DF3B60">
        <w:rPr>
          <w:rFonts w:hint="default"/>
          <w:sz w:val="22"/>
        </w:rPr>
        <w:t>lež</w:t>
      </w:r>
      <w:r w:rsidRPr="00DD7E93" w:rsidR="00DF3B60">
        <w:rPr>
          <w:rFonts w:hint="default"/>
          <w:sz w:val="22"/>
        </w:rPr>
        <w:t>itostí</w:t>
      </w:r>
      <w:r w:rsidRPr="00DD7E93" w:rsidR="00DF3B60">
        <w:rPr>
          <w:rFonts w:hint="default"/>
          <w:sz w:val="22"/>
        </w:rPr>
        <w:t xml:space="preserve"> vnú</w:t>
      </w:r>
      <w:r w:rsidRPr="00DD7E93" w:rsidR="00DF3B60">
        <w:rPr>
          <w:rFonts w:hint="default"/>
          <w:sz w:val="22"/>
        </w:rPr>
        <w:t>torný</w:t>
      </w:r>
      <w:r w:rsidRPr="00DD7E93" w:rsidR="00DF3B60">
        <w:rPr>
          <w:rFonts w:hint="default"/>
          <w:sz w:val="22"/>
        </w:rPr>
        <w:t>ch predpisov a </w:t>
      </w:r>
      <w:r w:rsidRPr="00DD7E93" w:rsidR="00DF3B60">
        <w:rPr>
          <w:rFonts w:hint="default"/>
          <w:sz w:val="22"/>
        </w:rPr>
        <w:t>to lehoty na zač</w:t>
      </w:r>
      <w:r w:rsidRPr="00DD7E93" w:rsidR="00DF3B60">
        <w:rPr>
          <w:rFonts w:hint="default"/>
          <w:sz w:val="22"/>
        </w:rPr>
        <w:t>atie a </w:t>
      </w:r>
      <w:r w:rsidRPr="00DD7E93" w:rsidR="00DF3B60">
        <w:rPr>
          <w:rFonts w:hint="default"/>
          <w:sz w:val="22"/>
        </w:rPr>
        <w:t>skonč</w:t>
      </w:r>
      <w:r w:rsidRPr="00DD7E93" w:rsidR="00DF3B60">
        <w:rPr>
          <w:rFonts w:hint="default"/>
          <w:sz w:val="22"/>
        </w:rPr>
        <w:t>enie konania o </w:t>
      </w:r>
      <w:r w:rsidRPr="00DD7E93" w:rsidR="00DF3B60">
        <w:rPr>
          <w:rFonts w:hint="default"/>
          <w:sz w:val="22"/>
        </w:rPr>
        <w:t>preš</w:t>
      </w:r>
      <w:r w:rsidRPr="00DD7E93" w:rsidR="00DF3B60">
        <w:rPr>
          <w:rFonts w:hint="default"/>
          <w:sz w:val="22"/>
        </w:rPr>
        <w:t>etrení</w:t>
      </w:r>
      <w:r w:rsidRPr="00DD7E93" w:rsidR="00DF3B60">
        <w:rPr>
          <w:rFonts w:hint="default"/>
          <w:sz w:val="22"/>
        </w:rPr>
        <w:t xml:space="preserve"> ozná</w:t>
      </w:r>
      <w:r w:rsidRPr="00DD7E93" w:rsidR="00DF3B60">
        <w:rPr>
          <w:rFonts w:hint="default"/>
          <w:sz w:val="22"/>
        </w:rPr>
        <w:t>menia o </w:t>
      </w:r>
      <w:r w:rsidRPr="00DD7E93" w:rsidR="00DF3B60">
        <w:rPr>
          <w:rFonts w:hint="default"/>
          <w:sz w:val="22"/>
        </w:rPr>
        <w:t>protispoloč</w:t>
      </w:r>
      <w:r w:rsidRPr="00DD7E93" w:rsidR="00DF3B60">
        <w:rPr>
          <w:rFonts w:hint="default"/>
          <w:sz w:val="22"/>
        </w:rPr>
        <w:t>enskej č</w:t>
      </w:r>
      <w:r w:rsidRPr="00DD7E93" w:rsidR="00DF3B60">
        <w:rPr>
          <w:rFonts w:hint="default"/>
          <w:sz w:val="22"/>
        </w:rPr>
        <w:t>innosti, povinnosť</w:t>
      </w:r>
      <w:r w:rsidRPr="00DD7E93" w:rsidR="00DF3B60">
        <w:rPr>
          <w:rFonts w:hint="default"/>
          <w:sz w:val="22"/>
        </w:rPr>
        <w:t xml:space="preserve"> poverený</w:t>
      </w:r>
      <w:r w:rsidRPr="00DD7E93" w:rsidR="00DF3B60">
        <w:rPr>
          <w:rFonts w:hint="default"/>
          <w:sz w:val="22"/>
        </w:rPr>
        <w:t>ch osô</w:t>
      </w:r>
      <w:r w:rsidRPr="00DD7E93" w:rsidR="00DF3B60">
        <w:rPr>
          <w:rFonts w:hint="default"/>
          <w:sz w:val="22"/>
        </w:rPr>
        <w:t>b zachová</w:t>
      </w:r>
      <w:r w:rsidRPr="00DD7E93" w:rsidR="00DF3B60">
        <w:rPr>
          <w:rFonts w:hint="default"/>
          <w:sz w:val="22"/>
        </w:rPr>
        <w:t>vať</w:t>
      </w:r>
      <w:r w:rsidRPr="00DD7E93" w:rsidR="00DF3B60">
        <w:rPr>
          <w:rFonts w:hint="default"/>
          <w:sz w:val="22"/>
        </w:rPr>
        <w:t xml:space="preserve"> mlč</w:t>
      </w:r>
      <w:r w:rsidRPr="00DD7E93" w:rsidR="00DF3B60">
        <w:rPr>
          <w:rFonts w:hint="default"/>
          <w:sz w:val="22"/>
        </w:rPr>
        <w:t>anlivosť</w:t>
      </w:r>
      <w:r w:rsidRPr="00DD7E93" w:rsidR="00DF3B60">
        <w:rPr>
          <w:rFonts w:hint="default"/>
          <w:sz w:val="22"/>
        </w:rPr>
        <w:t xml:space="preserve"> o </w:t>
      </w:r>
      <w:r w:rsidRPr="00DD7E93" w:rsidR="00DF3B60">
        <w:rPr>
          <w:rFonts w:hint="default"/>
          <w:sz w:val="22"/>
        </w:rPr>
        <w:t>skutoč</w:t>
      </w:r>
      <w:r w:rsidRPr="00DD7E93" w:rsidR="00DF3B60">
        <w:rPr>
          <w:rFonts w:hint="default"/>
          <w:sz w:val="22"/>
        </w:rPr>
        <w:t>nostiach, ktoré</w:t>
      </w:r>
      <w:r w:rsidRPr="00DD7E93" w:rsidR="00DF3B60">
        <w:rPr>
          <w:rFonts w:hint="default"/>
          <w:sz w:val="22"/>
        </w:rPr>
        <w:t xml:space="preserve"> sa v </w:t>
      </w:r>
      <w:r w:rsidRPr="00DD7E93" w:rsidR="00DF3B60">
        <w:rPr>
          <w:rFonts w:hint="default"/>
          <w:sz w:val="22"/>
        </w:rPr>
        <w:t>sú</w:t>
      </w:r>
      <w:r w:rsidRPr="00DD7E93" w:rsidR="00DF3B60">
        <w:rPr>
          <w:rFonts w:hint="default"/>
          <w:sz w:val="22"/>
        </w:rPr>
        <w:t>vislosti s pr</w:t>
      </w:r>
      <w:r w:rsidRPr="00DD7E93" w:rsidR="00DF3B60">
        <w:rPr>
          <w:rFonts w:hint="default"/>
          <w:sz w:val="22"/>
        </w:rPr>
        <w:t>e</w:t>
      </w:r>
      <w:r w:rsidRPr="00DD7E93" w:rsidR="00DF3B60">
        <w:rPr>
          <w:rFonts w:hint="default"/>
          <w:sz w:val="22"/>
        </w:rPr>
        <w:t>š</w:t>
      </w:r>
      <w:r w:rsidRPr="00DD7E93" w:rsidR="00DF3B60">
        <w:rPr>
          <w:rFonts w:hint="default"/>
          <w:sz w:val="22"/>
        </w:rPr>
        <w:t>etrení</w:t>
      </w:r>
      <w:r w:rsidRPr="00DD7E93" w:rsidR="00DF3B60">
        <w:rPr>
          <w:rFonts w:hint="default"/>
          <w:sz w:val="22"/>
        </w:rPr>
        <w:t>m ozná</w:t>
      </w:r>
      <w:r w:rsidRPr="00DD7E93" w:rsidR="00DF3B60">
        <w:rPr>
          <w:rFonts w:hint="default"/>
          <w:sz w:val="22"/>
        </w:rPr>
        <w:t>menia dozvedeli, mož</w:t>
      </w:r>
      <w:r w:rsidRPr="00DD7E93" w:rsidR="00DF3B60">
        <w:rPr>
          <w:rFonts w:hint="default"/>
          <w:sz w:val="22"/>
        </w:rPr>
        <w:t>nosť</w:t>
      </w:r>
      <w:r w:rsidRPr="00DD7E93" w:rsidR="00DF3B60">
        <w:rPr>
          <w:rFonts w:hint="default"/>
          <w:sz w:val="22"/>
        </w:rPr>
        <w:t xml:space="preserve"> podať</w:t>
      </w:r>
      <w:r w:rsidRPr="00DD7E93" w:rsidR="00DF3B60">
        <w:rPr>
          <w:rFonts w:hint="default"/>
          <w:sz w:val="22"/>
        </w:rPr>
        <w:t xml:space="preserve"> anonymné</w:t>
      </w:r>
      <w:r w:rsidRPr="00DD7E93" w:rsidR="00DF3B60">
        <w:rPr>
          <w:rFonts w:hint="default"/>
          <w:sz w:val="22"/>
        </w:rPr>
        <w:t xml:space="preserve"> podanie a </w:t>
      </w:r>
      <w:r w:rsidRPr="00DD7E93" w:rsidR="00DF3B60">
        <w:rPr>
          <w:rFonts w:hint="default"/>
          <w:sz w:val="22"/>
        </w:rPr>
        <w:t>povinnosti zverejň</w:t>
      </w:r>
      <w:r w:rsidRPr="00DD7E93" w:rsidR="00DF3B60">
        <w:rPr>
          <w:rFonts w:hint="default"/>
          <w:sz w:val="22"/>
        </w:rPr>
        <w:t>ovať</w:t>
      </w:r>
      <w:r w:rsidRPr="00DD7E93" w:rsidR="00DF3B60">
        <w:rPr>
          <w:rFonts w:hint="default"/>
          <w:sz w:val="22"/>
        </w:rPr>
        <w:t xml:space="preserve"> vý</w:t>
      </w:r>
      <w:r w:rsidRPr="00DD7E93" w:rsidR="00DF3B60">
        <w:rPr>
          <w:rFonts w:hint="default"/>
          <w:sz w:val="22"/>
        </w:rPr>
        <w:t>sledky preš</w:t>
      </w:r>
      <w:r w:rsidRPr="00DD7E93" w:rsidR="00DF3B60">
        <w:rPr>
          <w:rFonts w:hint="default"/>
          <w:sz w:val="22"/>
        </w:rPr>
        <w:t>etrení</w:t>
      </w:r>
      <w:r w:rsidRPr="00DD7E93" w:rsidR="00DF3B60">
        <w:rPr>
          <w:rFonts w:hint="default"/>
          <w:sz w:val="22"/>
        </w:rPr>
        <w:t xml:space="preserve"> na webovom sí</w:t>
      </w:r>
      <w:r w:rsidRPr="00DD7E93" w:rsidR="00DF3B60">
        <w:rPr>
          <w:rFonts w:hint="default"/>
          <w:sz w:val="22"/>
        </w:rPr>
        <w:t>dle zamestná</w:t>
      </w:r>
      <w:r w:rsidRPr="00DD7E93" w:rsidR="00DF3B60">
        <w:rPr>
          <w:rFonts w:hint="default"/>
          <w:sz w:val="22"/>
        </w:rPr>
        <w:t>vateľ</w:t>
      </w:r>
      <w:r w:rsidRPr="00DD7E93" w:rsidR="00DF3B60">
        <w:rPr>
          <w:rFonts w:hint="default"/>
          <w:sz w:val="22"/>
        </w:rPr>
        <w:t>a.</w:t>
      </w:r>
    </w:p>
    <w:p w:rsidR="00D12ADA" w:rsidP="00D12ADA">
      <w:pPr>
        <w:bidi w:val="0"/>
        <w:spacing w:after="120" w:line="240" w:lineRule="auto"/>
        <w:ind w:firstLine="708"/>
        <w:jc w:val="both"/>
        <w:rPr>
          <w:sz w:val="22"/>
          <w:u w:val="single"/>
        </w:rPr>
      </w:pPr>
    </w:p>
    <w:p w:rsidR="00D12ADA" w:rsidP="00D12ADA">
      <w:pPr>
        <w:bidi w:val="0"/>
        <w:spacing w:after="120" w:line="240" w:lineRule="auto"/>
        <w:ind w:firstLine="708"/>
        <w:jc w:val="both"/>
        <w:rPr>
          <w:sz w:val="22"/>
          <w:u w:val="single"/>
        </w:rPr>
      </w:pPr>
      <w:r w:rsidRPr="00DD7E93" w:rsidR="00DF3B60">
        <w:rPr>
          <w:rFonts w:hint="default"/>
          <w:sz w:val="22"/>
        </w:rPr>
        <w:t>Ná</w:t>
      </w:r>
      <w:r w:rsidRPr="00DD7E93" w:rsidR="00DF3B60">
        <w:rPr>
          <w:rFonts w:hint="default"/>
          <w:sz w:val="22"/>
        </w:rPr>
        <w:t>vrh zá</w:t>
      </w:r>
      <w:r w:rsidRPr="00DD7E93" w:rsidR="00DF3B60">
        <w:rPr>
          <w:rFonts w:hint="default"/>
          <w:sz w:val="22"/>
        </w:rPr>
        <w:t>kona má</w:t>
      </w:r>
      <w:r w:rsidRPr="00DD7E93" w:rsidR="00DF3B60">
        <w:rPr>
          <w:rFonts w:hint="default"/>
          <w:sz w:val="22"/>
        </w:rPr>
        <w:t xml:space="preserve"> za cieľ</w:t>
      </w:r>
      <w:r w:rsidRPr="00DD7E93" w:rsidR="00DF3B60">
        <w:rPr>
          <w:rFonts w:hint="default"/>
          <w:sz w:val="22"/>
        </w:rPr>
        <w:t xml:space="preserve"> odhaľ</w:t>
      </w:r>
      <w:r w:rsidRPr="00DD7E93" w:rsidR="00DF3B60">
        <w:rPr>
          <w:rFonts w:hint="default"/>
          <w:sz w:val="22"/>
        </w:rPr>
        <w:t>ovať</w:t>
      </w:r>
      <w:r w:rsidRPr="00DD7E93" w:rsidR="00DF3B60">
        <w:rPr>
          <w:rFonts w:hint="default"/>
          <w:sz w:val="22"/>
        </w:rPr>
        <w:t>, predchá</w:t>
      </w:r>
      <w:r w:rsidRPr="00DD7E93" w:rsidR="00DF3B60">
        <w:rPr>
          <w:rFonts w:hint="default"/>
          <w:sz w:val="22"/>
        </w:rPr>
        <w:t>dzať</w:t>
      </w:r>
      <w:r w:rsidRPr="00DD7E93" w:rsidR="00DF3B60">
        <w:rPr>
          <w:rFonts w:hint="default"/>
          <w:sz w:val="22"/>
        </w:rPr>
        <w:t xml:space="preserve"> a </w:t>
      </w:r>
      <w:r w:rsidRPr="00DD7E93" w:rsidR="00DF3B60">
        <w:rPr>
          <w:rFonts w:hint="default"/>
          <w:sz w:val="22"/>
        </w:rPr>
        <w:t>eliminovať</w:t>
      </w:r>
      <w:r w:rsidRPr="00DD7E93" w:rsidR="00DF3B60">
        <w:rPr>
          <w:rFonts w:hint="default"/>
          <w:sz w:val="22"/>
        </w:rPr>
        <w:t xml:space="preserve"> korupč</w:t>
      </w:r>
      <w:r w:rsidRPr="00DD7E93" w:rsidR="00DF3B60">
        <w:rPr>
          <w:rFonts w:hint="default"/>
          <w:sz w:val="22"/>
        </w:rPr>
        <w:t>né</w:t>
      </w:r>
      <w:r w:rsidRPr="00DD7E93" w:rsidR="00DF3B60">
        <w:rPr>
          <w:rFonts w:hint="default"/>
          <w:sz w:val="22"/>
        </w:rPr>
        <w:t xml:space="preserve"> jednanie a </w:t>
      </w:r>
      <w:r w:rsidRPr="00DD7E93" w:rsidR="00DF3B60">
        <w:rPr>
          <w:rFonts w:hint="default"/>
          <w:sz w:val="22"/>
        </w:rPr>
        <w:t>inú</w:t>
      </w:r>
      <w:r w:rsidRPr="00DD7E93" w:rsidR="00DF3B60">
        <w:rPr>
          <w:rFonts w:hint="default"/>
          <w:sz w:val="22"/>
        </w:rPr>
        <w:t xml:space="preserve"> protispoloč</w:t>
      </w:r>
      <w:r w:rsidRPr="00DD7E93" w:rsidR="00DF3B60">
        <w:rPr>
          <w:rFonts w:hint="default"/>
          <w:sz w:val="22"/>
        </w:rPr>
        <w:t>enskú</w:t>
      </w:r>
      <w:r w:rsidRPr="00DD7E93" w:rsidR="00DF3B60">
        <w:rPr>
          <w:rFonts w:hint="default"/>
          <w:sz w:val="22"/>
        </w:rPr>
        <w:t xml:space="preserve"> č</w:t>
      </w:r>
      <w:r w:rsidRPr="00DD7E93" w:rsidR="00DF3B60">
        <w:rPr>
          <w:rFonts w:hint="default"/>
          <w:sz w:val="22"/>
        </w:rPr>
        <w:t>innosť</w:t>
      </w:r>
      <w:r w:rsidRPr="00DD7E93" w:rsidR="00DF3B60">
        <w:rPr>
          <w:rFonts w:hint="default"/>
          <w:sz w:val="22"/>
        </w:rPr>
        <w:t>. Keďž</w:t>
      </w:r>
      <w:r w:rsidRPr="00DD7E93" w:rsidR="00DF3B60">
        <w:rPr>
          <w:rFonts w:hint="default"/>
          <w:sz w:val="22"/>
        </w:rPr>
        <w:t xml:space="preserve">e </w:t>
      </w:r>
      <w:r w:rsidRPr="00DD7E93" w:rsidR="00DF3B60">
        <w:rPr>
          <w:rFonts w:hint="default"/>
          <w:sz w:val="22"/>
        </w:rPr>
        <w:t>š</w:t>
      </w:r>
      <w:r w:rsidRPr="00DD7E93" w:rsidR="00DF3B60">
        <w:rPr>
          <w:rFonts w:hint="default"/>
          <w:sz w:val="22"/>
        </w:rPr>
        <w:t>tá</w:t>
      </w:r>
      <w:r w:rsidRPr="00DD7E93" w:rsidR="00DF3B60">
        <w:rPr>
          <w:rFonts w:hint="default"/>
          <w:sz w:val="22"/>
        </w:rPr>
        <w:t>t nedisponuje apará</w:t>
      </w:r>
      <w:r w:rsidRPr="00DD7E93" w:rsidR="00DF3B60">
        <w:rPr>
          <w:rFonts w:hint="default"/>
          <w:sz w:val="22"/>
        </w:rPr>
        <w:t>tom, ktorý</w:t>
      </w:r>
      <w:r w:rsidRPr="00DD7E93" w:rsidR="00DF3B60">
        <w:rPr>
          <w:rFonts w:hint="default"/>
          <w:sz w:val="22"/>
        </w:rPr>
        <w:t>m by uvedený</w:t>
      </w:r>
      <w:r w:rsidRPr="00DD7E93" w:rsidR="00DF3B60">
        <w:rPr>
          <w:rFonts w:hint="default"/>
          <w:sz w:val="22"/>
        </w:rPr>
        <w:t xml:space="preserve"> cieľ</w:t>
      </w:r>
      <w:r w:rsidRPr="00DD7E93" w:rsidR="00DF3B60">
        <w:rPr>
          <w:rFonts w:hint="default"/>
          <w:sz w:val="22"/>
        </w:rPr>
        <w:t xml:space="preserve"> mohol naplniť</w:t>
      </w:r>
      <w:r w:rsidRPr="00DD7E93" w:rsidR="00DF3B60">
        <w:rPr>
          <w:rFonts w:hint="default"/>
          <w:sz w:val="22"/>
        </w:rPr>
        <w:t>, je na zá</w:t>
      </w:r>
      <w:r w:rsidRPr="00DD7E93" w:rsidR="00DF3B60">
        <w:rPr>
          <w:rFonts w:hint="default"/>
          <w:sz w:val="22"/>
        </w:rPr>
        <w:t>konodarnej moci, aby stanovila zá</w:t>
      </w:r>
      <w:r w:rsidRPr="00DD7E93" w:rsidR="00DF3B60">
        <w:rPr>
          <w:rFonts w:hint="default"/>
          <w:sz w:val="22"/>
        </w:rPr>
        <w:t>konný</w:t>
      </w:r>
      <w:r w:rsidRPr="00DD7E93" w:rsidR="00DF3B60">
        <w:rPr>
          <w:rFonts w:hint="default"/>
          <w:sz w:val="22"/>
        </w:rPr>
        <w:t xml:space="preserve"> rá</w:t>
      </w:r>
      <w:r w:rsidRPr="00DD7E93" w:rsidR="00DF3B60">
        <w:rPr>
          <w:rFonts w:hint="default"/>
          <w:sz w:val="22"/>
        </w:rPr>
        <w:t>mec nahlasovania takejto č</w:t>
      </w:r>
      <w:r w:rsidRPr="00DD7E93" w:rsidR="00DF3B60">
        <w:rPr>
          <w:rFonts w:hint="default"/>
          <w:sz w:val="22"/>
        </w:rPr>
        <w:t>innosti. Oznamovateľ</w:t>
      </w:r>
      <w:r w:rsidRPr="00DD7E93" w:rsidR="00DF3B60">
        <w:rPr>
          <w:rFonts w:hint="default"/>
          <w:sz w:val="22"/>
        </w:rPr>
        <w:t>ov je vš</w:t>
      </w:r>
      <w:r w:rsidRPr="00DD7E93" w:rsidR="00DF3B60">
        <w:rPr>
          <w:rFonts w:hint="default"/>
          <w:sz w:val="22"/>
        </w:rPr>
        <w:t>ak potrebné</w:t>
      </w:r>
      <w:r w:rsidRPr="00DD7E93" w:rsidR="00DF3B60">
        <w:rPr>
          <w:rFonts w:hint="default"/>
          <w:sz w:val="22"/>
        </w:rPr>
        <w:t xml:space="preserve"> motivovať</w:t>
      </w:r>
      <w:r w:rsidRPr="00DD7E93" w:rsidR="00DF3B60">
        <w:rPr>
          <w:rFonts w:hint="default"/>
          <w:sz w:val="22"/>
        </w:rPr>
        <w:t xml:space="preserve"> a </w:t>
      </w:r>
      <w:r w:rsidRPr="00DD7E93" w:rsidR="00DF3B60">
        <w:rPr>
          <w:rFonts w:hint="default"/>
          <w:sz w:val="22"/>
        </w:rPr>
        <w:t>zabezpeč</w:t>
      </w:r>
      <w:r w:rsidRPr="00DD7E93" w:rsidR="00DF3B60">
        <w:rPr>
          <w:rFonts w:hint="default"/>
          <w:sz w:val="22"/>
        </w:rPr>
        <w:t>iť</w:t>
      </w:r>
      <w:r w:rsidRPr="00DD7E93" w:rsidR="00DF3B60">
        <w:rPr>
          <w:rFonts w:hint="default"/>
          <w:sz w:val="22"/>
        </w:rPr>
        <w:t xml:space="preserve"> ich ochranu pred mož</w:t>
      </w:r>
      <w:r w:rsidRPr="00DD7E93" w:rsidR="00DF3B60">
        <w:rPr>
          <w:rFonts w:hint="default"/>
          <w:sz w:val="22"/>
        </w:rPr>
        <w:t>ný</w:t>
      </w:r>
      <w:r w:rsidRPr="00DD7E93" w:rsidR="00DF3B60">
        <w:rPr>
          <w:rFonts w:hint="default"/>
          <w:sz w:val="22"/>
        </w:rPr>
        <w:t>m postihom a </w:t>
      </w:r>
      <w:r w:rsidRPr="00DD7E93" w:rsidR="00DF3B60">
        <w:rPr>
          <w:rFonts w:hint="default"/>
          <w:sz w:val="22"/>
        </w:rPr>
        <w:t>neblahý</w:t>
      </w:r>
      <w:r w:rsidRPr="00DD7E93" w:rsidR="00DF3B60">
        <w:rPr>
          <w:rFonts w:hint="default"/>
          <w:sz w:val="22"/>
        </w:rPr>
        <w:t>mi dô</w:t>
      </w:r>
      <w:r w:rsidRPr="00DD7E93" w:rsidR="00DF3B60">
        <w:rPr>
          <w:rFonts w:hint="default"/>
          <w:sz w:val="22"/>
        </w:rPr>
        <w:t>sledk</w:t>
      </w:r>
      <w:r w:rsidRPr="00DD7E93" w:rsidR="00DF3B60">
        <w:rPr>
          <w:rFonts w:hint="default"/>
          <w:sz w:val="22"/>
        </w:rPr>
        <w:t>a</w:t>
      </w:r>
      <w:r w:rsidRPr="00DD7E93" w:rsidR="00DF3B60">
        <w:rPr>
          <w:rFonts w:hint="default"/>
          <w:sz w:val="22"/>
        </w:rPr>
        <w:t>mi ich jednania. V </w:t>
      </w:r>
      <w:r w:rsidRPr="00DD7E93" w:rsidR="00DF3B60">
        <w:rPr>
          <w:rFonts w:hint="default"/>
          <w:sz w:val="22"/>
        </w:rPr>
        <w:t>tomto prí</w:t>
      </w:r>
      <w:r w:rsidRPr="00DD7E93" w:rsidR="00DF3B60">
        <w:rPr>
          <w:rFonts w:hint="default"/>
          <w:sz w:val="22"/>
        </w:rPr>
        <w:t>pade predkladatelia motivujú</w:t>
      </w:r>
      <w:r w:rsidRPr="00DD7E93" w:rsidR="00DF3B60">
        <w:rPr>
          <w:rFonts w:hint="default"/>
          <w:sz w:val="22"/>
        </w:rPr>
        <w:t xml:space="preserve"> osoby podá</w:t>
      </w:r>
      <w:r w:rsidRPr="00DD7E93" w:rsidR="00DF3B60">
        <w:rPr>
          <w:rFonts w:hint="default"/>
          <w:sz w:val="22"/>
        </w:rPr>
        <w:t>vajú</w:t>
      </w:r>
      <w:r w:rsidRPr="00DD7E93" w:rsidR="00DF3B60">
        <w:rPr>
          <w:rFonts w:hint="default"/>
          <w:sz w:val="22"/>
        </w:rPr>
        <w:t>ce interné</w:t>
      </w:r>
      <w:r w:rsidRPr="00DD7E93" w:rsidR="00DF3B60">
        <w:rPr>
          <w:rFonts w:hint="default"/>
          <w:sz w:val="22"/>
        </w:rPr>
        <w:t xml:space="preserve"> ozná</w:t>
      </w:r>
      <w:r w:rsidRPr="00DD7E93" w:rsidR="00DF3B60">
        <w:rPr>
          <w:rFonts w:hint="default"/>
          <w:sz w:val="22"/>
        </w:rPr>
        <w:t>menie mož</w:t>
      </w:r>
      <w:r w:rsidRPr="00DD7E93" w:rsidR="00DF3B60">
        <w:rPr>
          <w:rFonts w:hint="default"/>
          <w:sz w:val="22"/>
        </w:rPr>
        <w:t>nosť</w:t>
      </w:r>
      <w:r w:rsidRPr="00DD7E93" w:rsidR="00DF3B60">
        <w:rPr>
          <w:rFonts w:hint="default"/>
          <w:sz w:val="22"/>
        </w:rPr>
        <w:t xml:space="preserve">ou toto </w:t>
      </w:r>
      <w:r w:rsidRPr="00DD7E93" w:rsidR="00DF3B60">
        <w:rPr>
          <w:rFonts w:hint="default"/>
          <w:b/>
          <w:sz w:val="22"/>
        </w:rPr>
        <w:t>podať</w:t>
      </w:r>
      <w:r w:rsidRPr="00DD7E93" w:rsidR="00DF3B60">
        <w:rPr>
          <w:rFonts w:hint="default"/>
          <w:b/>
          <w:sz w:val="22"/>
        </w:rPr>
        <w:t xml:space="preserve"> anonymne</w:t>
      </w:r>
      <w:r w:rsidRPr="00DD7E93" w:rsidR="00DF3B60">
        <w:rPr>
          <w:sz w:val="22"/>
        </w:rPr>
        <w:t xml:space="preserve"> a </w:t>
      </w:r>
      <w:r w:rsidRPr="00DD7E93" w:rsidR="00DF3B60">
        <w:rPr>
          <w:rFonts w:hint="default"/>
          <w:sz w:val="22"/>
        </w:rPr>
        <w:t>napriek tomu byť</w:t>
      </w:r>
      <w:r w:rsidRPr="00DD7E93" w:rsidR="00DF3B60">
        <w:rPr>
          <w:rFonts w:hint="default"/>
          <w:sz w:val="22"/>
        </w:rPr>
        <w:t xml:space="preserve"> o priebehu konania a </w:t>
      </w:r>
      <w:r w:rsidRPr="00DD7E93" w:rsidR="00DF3B60">
        <w:rPr>
          <w:rFonts w:hint="default"/>
          <w:sz w:val="22"/>
        </w:rPr>
        <w:t>vý</w:t>
      </w:r>
      <w:r w:rsidRPr="00DD7E93" w:rsidR="00DF3B60">
        <w:rPr>
          <w:rFonts w:hint="default"/>
          <w:sz w:val="22"/>
        </w:rPr>
        <w:t>sledku preš</w:t>
      </w:r>
      <w:r w:rsidRPr="00DD7E93" w:rsidR="00DF3B60">
        <w:rPr>
          <w:rFonts w:hint="default"/>
          <w:sz w:val="22"/>
        </w:rPr>
        <w:t>etrovania riadne informovaný</w:t>
      </w:r>
      <w:r w:rsidRPr="00DD7E93" w:rsidR="00DF3B60">
        <w:rPr>
          <w:rFonts w:hint="default"/>
          <w:sz w:val="22"/>
        </w:rPr>
        <w:t xml:space="preserve"> prostrední</w:t>
      </w:r>
      <w:r w:rsidRPr="00DD7E93" w:rsidR="00DF3B60">
        <w:rPr>
          <w:rFonts w:hint="default"/>
          <w:sz w:val="22"/>
        </w:rPr>
        <w:t>ctvom internetovej strá</w:t>
      </w:r>
      <w:r w:rsidRPr="00DD7E93" w:rsidR="00DF3B60">
        <w:rPr>
          <w:rFonts w:hint="default"/>
          <w:sz w:val="22"/>
        </w:rPr>
        <w:t>nky zamestná</w:t>
      </w:r>
      <w:r w:rsidRPr="00DD7E93" w:rsidR="00DF3B60">
        <w:rPr>
          <w:rFonts w:hint="default"/>
          <w:sz w:val="22"/>
        </w:rPr>
        <w:t>vateľ</w:t>
      </w:r>
      <w:r w:rsidRPr="00DD7E93" w:rsidR="00DF3B60">
        <w:rPr>
          <w:rFonts w:hint="default"/>
          <w:sz w:val="22"/>
        </w:rPr>
        <w:t>a.</w:t>
      </w:r>
      <w:r w:rsidRPr="00DD7E93" w:rsidR="00DF3B60">
        <w:rPr>
          <w:rFonts w:hint="default"/>
          <w:sz w:val="22"/>
        </w:rPr>
        <w:t xml:space="preserve"> Podanie anonymné</w:t>
      </w:r>
      <w:r w:rsidRPr="00DD7E93" w:rsidR="00DF3B60">
        <w:rPr>
          <w:rFonts w:hint="default"/>
          <w:sz w:val="22"/>
        </w:rPr>
        <w:t>ho podnetu nie je slovenské</w:t>
      </w:r>
      <w:r w:rsidRPr="00DD7E93" w:rsidR="00DF3B60">
        <w:rPr>
          <w:rFonts w:hint="default"/>
          <w:sz w:val="22"/>
        </w:rPr>
        <w:t>mu prá</w:t>
      </w:r>
      <w:r w:rsidRPr="00DD7E93" w:rsidR="00DF3B60">
        <w:rPr>
          <w:rFonts w:hint="default"/>
          <w:sz w:val="22"/>
        </w:rPr>
        <w:t>vnemu poriadku cudzi</w:t>
      </w:r>
      <w:r>
        <w:rPr>
          <w:sz w:val="22"/>
        </w:rPr>
        <w:t>e, s </w:t>
      </w:r>
      <w:r>
        <w:rPr>
          <w:rFonts w:hint="default"/>
          <w:sz w:val="22"/>
        </w:rPr>
        <w:t>taký</w:t>
      </w:r>
      <w:r>
        <w:rPr>
          <w:rFonts w:hint="default"/>
          <w:sz w:val="22"/>
        </w:rPr>
        <w:t>mto podaní</w:t>
      </w:r>
      <w:r>
        <w:rPr>
          <w:rFonts w:hint="default"/>
          <w:sz w:val="22"/>
        </w:rPr>
        <w:t xml:space="preserve">m operoval </w:t>
      </w:r>
      <w:r w:rsidRPr="00DD7E93" w:rsidR="00DF3B60">
        <w:rPr>
          <w:rFonts w:hint="default"/>
          <w:sz w:val="22"/>
        </w:rPr>
        <w:t>už</w:t>
      </w:r>
      <w:r w:rsidRPr="00DD7E93" w:rsidR="00DF3B60">
        <w:rPr>
          <w:rFonts w:hint="default"/>
          <w:sz w:val="22"/>
        </w:rPr>
        <w:t xml:space="preserve"> </w:t>
      </w:r>
      <w:r>
        <w:rPr>
          <w:sz w:val="22"/>
        </w:rPr>
        <w:t xml:space="preserve">i </w:t>
      </w:r>
      <w:r w:rsidRPr="00DD7E93" w:rsidR="00DF3B60">
        <w:rPr>
          <w:rFonts w:hint="default"/>
          <w:sz w:val="22"/>
        </w:rPr>
        <w:t>zruš</w:t>
      </w:r>
      <w:r w:rsidRPr="00DD7E93" w:rsidR="00DF3B60">
        <w:rPr>
          <w:rFonts w:hint="default"/>
          <w:sz w:val="22"/>
        </w:rPr>
        <w:t>ený </w:t>
      </w:r>
      <w:r w:rsidRPr="00DD7E93" w:rsidR="00DF3B60">
        <w:rPr>
          <w:rFonts w:hint="default"/>
          <w:sz w:val="22"/>
        </w:rPr>
        <w:t>zá</w:t>
      </w:r>
      <w:r w:rsidRPr="00DD7E93" w:rsidR="00DF3B60">
        <w:rPr>
          <w:rFonts w:hint="default"/>
          <w:sz w:val="22"/>
        </w:rPr>
        <w:t>kon č</w:t>
      </w:r>
      <w:r w:rsidRPr="00DD7E93" w:rsidR="00DF3B60">
        <w:rPr>
          <w:rFonts w:hint="default"/>
          <w:sz w:val="22"/>
        </w:rPr>
        <w:t>. 152/1998 Z. z. o </w:t>
      </w:r>
      <w:r w:rsidRPr="00DD7E93" w:rsidR="00DF3B60">
        <w:rPr>
          <w:rFonts w:hint="default"/>
          <w:sz w:val="22"/>
        </w:rPr>
        <w:t>sť</w:t>
      </w:r>
      <w:r w:rsidRPr="00DD7E93" w:rsidR="00DF3B60">
        <w:rPr>
          <w:rFonts w:hint="default"/>
          <w:sz w:val="22"/>
        </w:rPr>
        <w:t>až</w:t>
      </w:r>
      <w:r w:rsidRPr="00DD7E93" w:rsidR="00DF3B60">
        <w:rPr>
          <w:rFonts w:hint="default"/>
          <w:sz w:val="22"/>
        </w:rPr>
        <w:t>nostiach v </w:t>
      </w:r>
      <w:r w:rsidRPr="00DD7E93" w:rsidR="00DF3B60">
        <w:rPr>
          <w:rFonts w:hint="default"/>
          <w:sz w:val="22"/>
        </w:rPr>
        <w:t>znení</w:t>
      </w:r>
      <w:r w:rsidRPr="00DD7E93" w:rsidR="00DF3B60">
        <w:rPr>
          <w:rFonts w:hint="default"/>
          <w:sz w:val="22"/>
        </w:rPr>
        <w:t xml:space="preserve"> zá</w:t>
      </w:r>
      <w:r w:rsidRPr="00DD7E93" w:rsidR="00DF3B60">
        <w:rPr>
          <w:rFonts w:hint="default"/>
          <w:sz w:val="22"/>
        </w:rPr>
        <w:t>kona 164/2008 Z. z. Na druhej strane zá</w:t>
      </w:r>
      <w:r w:rsidRPr="00DD7E93" w:rsidR="00DF3B60">
        <w:rPr>
          <w:rFonts w:hint="default"/>
          <w:sz w:val="22"/>
        </w:rPr>
        <w:t>kon zavá</w:t>
      </w:r>
      <w:r w:rsidRPr="00DD7E93" w:rsidR="00DF3B60">
        <w:rPr>
          <w:rFonts w:hint="default"/>
          <w:sz w:val="22"/>
        </w:rPr>
        <w:t>dza motivá</w:t>
      </w:r>
      <w:r w:rsidRPr="00DD7E93" w:rsidR="00DF3B60">
        <w:rPr>
          <w:rFonts w:hint="default"/>
          <w:sz w:val="22"/>
        </w:rPr>
        <w:t>ciu i </w:t>
      </w:r>
      <w:r w:rsidRPr="00DD7E93" w:rsidR="00DF3B60">
        <w:rPr>
          <w:rFonts w:hint="default"/>
          <w:sz w:val="22"/>
        </w:rPr>
        <w:t>pre zamestná</w:t>
      </w:r>
      <w:r w:rsidRPr="00DD7E93" w:rsidR="00DF3B60">
        <w:rPr>
          <w:rFonts w:hint="default"/>
          <w:sz w:val="22"/>
        </w:rPr>
        <w:t>vateľ</w:t>
      </w:r>
      <w:r w:rsidRPr="00DD7E93" w:rsidR="00DF3B60">
        <w:rPr>
          <w:rFonts w:hint="default"/>
          <w:sz w:val="22"/>
        </w:rPr>
        <w:t>a a to jeho ri</w:t>
      </w:r>
      <w:r w:rsidRPr="00DD7E93" w:rsidR="00DF3B60">
        <w:rPr>
          <w:rFonts w:hint="default"/>
          <w:sz w:val="22"/>
        </w:rPr>
        <w:t>adnym a </w:t>
      </w:r>
      <w:r w:rsidRPr="00DD7E93" w:rsidR="00DF3B60">
        <w:rPr>
          <w:rFonts w:hint="default"/>
          <w:sz w:val="22"/>
        </w:rPr>
        <w:t>kvalitný</w:t>
      </w:r>
      <w:r w:rsidRPr="00DD7E93" w:rsidR="00DF3B60">
        <w:rPr>
          <w:rFonts w:hint="default"/>
          <w:sz w:val="22"/>
        </w:rPr>
        <w:t>m vypracovaní</w:t>
      </w:r>
      <w:r w:rsidRPr="00DD7E93" w:rsidR="00DF3B60">
        <w:rPr>
          <w:rFonts w:hint="default"/>
          <w:sz w:val="22"/>
        </w:rPr>
        <w:t>m vnú</w:t>
      </w:r>
      <w:r w:rsidRPr="00DD7E93" w:rsidR="00DF3B60">
        <w:rPr>
          <w:rFonts w:hint="default"/>
          <w:sz w:val="22"/>
        </w:rPr>
        <w:t>torný</w:t>
      </w:r>
      <w:r w:rsidRPr="00DD7E93" w:rsidR="00DF3B60">
        <w:rPr>
          <w:rFonts w:hint="default"/>
          <w:sz w:val="22"/>
        </w:rPr>
        <w:t>ch predpisov a </w:t>
      </w:r>
      <w:r w:rsidRPr="00DD7E93" w:rsidR="00DF3B60">
        <w:rPr>
          <w:rFonts w:hint="default"/>
          <w:sz w:val="22"/>
        </w:rPr>
        <w:t>povinnosti riadne zverejň</w:t>
      </w:r>
      <w:r w:rsidRPr="00DD7E93" w:rsidR="00DF3B60">
        <w:rPr>
          <w:rFonts w:hint="default"/>
          <w:sz w:val="22"/>
        </w:rPr>
        <w:t>ovať</w:t>
      </w:r>
      <w:r w:rsidRPr="00DD7E93" w:rsidR="00DF3B60">
        <w:rPr>
          <w:rFonts w:hint="default"/>
          <w:sz w:val="22"/>
        </w:rPr>
        <w:t xml:space="preserve"> ú</w:t>
      </w:r>
      <w:r w:rsidRPr="00DD7E93" w:rsidR="00DF3B60">
        <w:rPr>
          <w:rFonts w:hint="default"/>
          <w:sz w:val="22"/>
        </w:rPr>
        <w:t>daje na webovom sí</w:t>
      </w:r>
      <w:r w:rsidRPr="00DD7E93" w:rsidR="00DF3B60">
        <w:rPr>
          <w:rFonts w:hint="default"/>
          <w:sz w:val="22"/>
        </w:rPr>
        <w:t>dle, č</w:t>
      </w:r>
      <w:r w:rsidRPr="00DD7E93" w:rsidR="00DF3B60">
        <w:rPr>
          <w:rFonts w:hint="default"/>
          <w:sz w:val="22"/>
        </w:rPr>
        <w:t>oho dô</w:t>
      </w:r>
      <w:r w:rsidRPr="00DD7E93" w:rsidR="00DF3B60">
        <w:rPr>
          <w:rFonts w:hint="default"/>
          <w:sz w:val="22"/>
        </w:rPr>
        <w:t>sledkom môž</w:t>
      </w:r>
      <w:r w:rsidRPr="00DD7E93" w:rsidR="00DF3B60">
        <w:rPr>
          <w:rFonts w:hint="default"/>
          <w:sz w:val="22"/>
        </w:rPr>
        <w:t>e byť</w:t>
      </w:r>
      <w:r w:rsidRPr="00DD7E93" w:rsidR="00DF3B60">
        <w:rPr>
          <w:rFonts w:hint="default"/>
          <w:sz w:val="22"/>
        </w:rPr>
        <w:t xml:space="preserve"> eliminá</w:t>
      </w:r>
      <w:r w:rsidRPr="00DD7E93" w:rsidR="00DF3B60">
        <w:rPr>
          <w:rFonts w:hint="default"/>
          <w:sz w:val="22"/>
        </w:rPr>
        <w:t>cia prí</w:t>
      </w:r>
      <w:r w:rsidRPr="00DD7E93" w:rsidR="00DF3B60">
        <w:rPr>
          <w:rFonts w:hint="default"/>
          <w:sz w:val="22"/>
        </w:rPr>
        <w:t>padov, v ktorý</w:t>
      </w:r>
      <w:r w:rsidRPr="00DD7E93" w:rsidR="00DF3B60">
        <w:rPr>
          <w:rFonts w:hint="default"/>
          <w:sz w:val="22"/>
        </w:rPr>
        <w:t>ch sa zamestnanci v </w:t>
      </w:r>
      <w:r w:rsidRPr="00DD7E93" w:rsidR="00DF3B60">
        <w:rPr>
          <w:rFonts w:hint="default"/>
          <w:sz w:val="22"/>
        </w:rPr>
        <w:t>dô</w:t>
      </w:r>
      <w:r w:rsidRPr="00DD7E93" w:rsidR="00DF3B60">
        <w:rPr>
          <w:rFonts w:hint="default"/>
          <w:sz w:val="22"/>
        </w:rPr>
        <w:t>sledku poruš</w:t>
      </w:r>
      <w:r w:rsidRPr="00DD7E93" w:rsidR="00DF3B60">
        <w:rPr>
          <w:rFonts w:hint="default"/>
          <w:sz w:val="22"/>
        </w:rPr>
        <w:t>enia zá</w:t>
      </w:r>
      <w:r w:rsidRPr="00DD7E93" w:rsidR="00DF3B60">
        <w:rPr>
          <w:rFonts w:hint="default"/>
          <w:sz w:val="22"/>
        </w:rPr>
        <w:t>konný</w:t>
      </w:r>
      <w:r w:rsidRPr="00DD7E93" w:rsidR="00DF3B60">
        <w:rPr>
          <w:rFonts w:hint="default"/>
          <w:sz w:val="22"/>
        </w:rPr>
        <w:t>ch povinností</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a</w:t>
      </w:r>
      <w:r>
        <w:rPr>
          <w:sz w:val="22"/>
        </w:rPr>
        <w:t>,</w:t>
      </w:r>
      <w:r w:rsidRPr="00DD7E93" w:rsidR="00DF3B60">
        <w:rPr>
          <w:sz w:val="22"/>
        </w:rPr>
        <w:t xml:space="preserve"> </w:t>
      </w:r>
      <w:r>
        <w:rPr>
          <w:rFonts w:hint="default"/>
          <w:sz w:val="22"/>
        </w:rPr>
        <w:t>napr. vydať</w:t>
      </w:r>
      <w:r>
        <w:rPr>
          <w:rFonts w:hint="default"/>
          <w:sz w:val="22"/>
        </w:rPr>
        <w:t xml:space="preserve"> vnú</w:t>
      </w:r>
      <w:r>
        <w:rPr>
          <w:rFonts w:hint="default"/>
          <w:sz w:val="22"/>
        </w:rPr>
        <w:t>torný</w:t>
      </w:r>
      <w:r>
        <w:rPr>
          <w:rFonts w:hint="default"/>
          <w:sz w:val="22"/>
        </w:rPr>
        <w:t xml:space="preserve"> predpis, </w:t>
      </w:r>
      <w:r w:rsidRPr="00DD7E93" w:rsidR="00DF3B60">
        <w:rPr>
          <w:rFonts w:hint="default"/>
          <w:sz w:val="22"/>
        </w:rPr>
        <w:t>budú</w:t>
      </w:r>
      <w:r w:rsidRPr="00DD7E93" w:rsidR="00DF3B60">
        <w:rPr>
          <w:rFonts w:hint="default"/>
          <w:sz w:val="22"/>
        </w:rPr>
        <w:t xml:space="preserve"> dovolá</w:t>
      </w:r>
      <w:r w:rsidRPr="00DD7E93" w:rsidR="00DF3B60">
        <w:rPr>
          <w:rFonts w:hint="default"/>
          <w:sz w:val="22"/>
        </w:rPr>
        <w:t>vať</w:t>
      </w:r>
      <w:r w:rsidRPr="00DD7E93" w:rsidR="00DF3B60">
        <w:rPr>
          <w:rFonts w:hint="default"/>
          <w:sz w:val="22"/>
        </w:rPr>
        <w:t xml:space="preserve"> ochrany identity  postupom na zá</w:t>
      </w:r>
      <w:r w:rsidRPr="00DD7E93" w:rsidR="00DF3B60">
        <w:rPr>
          <w:rFonts w:hint="default"/>
          <w:sz w:val="22"/>
        </w:rPr>
        <w:t>klade tohto zá</w:t>
      </w:r>
      <w:r w:rsidRPr="00DD7E93" w:rsidR="00DF3B60">
        <w:rPr>
          <w:rFonts w:hint="default"/>
          <w:sz w:val="22"/>
        </w:rPr>
        <w:t>kona podľ</w:t>
      </w:r>
      <w:r w:rsidRPr="00DD7E93" w:rsidR="00DF3B60">
        <w:rPr>
          <w:rFonts w:hint="default"/>
          <w:sz w:val="22"/>
        </w:rPr>
        <w:t>a trestné</w:t>
      </w:r>
      <w:r w:rsidRPr="00DD7E93" w:rsidR="00DF3B60">
        <w:rPr>
          <w:rFonts w:hint="default"/>
          <w:sz w:val="22"/>
        </w:rPr>
        <w:t>ho poriadku.</w:t>
      </w:r>
    </w:p>
    <w:p w:rsidR="00D12ADA" w:rsidP="00D12ADA">
      <w:pPr>
        <w:bidi w:val="0"/>
        <w:spacing w:after="120" w:line="240" w:lineRule="auto"/>
        <w:ind w:firstLine="708"/>
        <w:jc w:val="both"/>
        <w:rPr>
          <w:sz w:val="22"/>
          <w:u w:val="single"/>
        </w:rPr>
      </w:pPr>
    </w:p>
    <w:p w:rsidR="00D12ADA" w:rsidP="00D12ADA">
      <w:pPr>
        <w:bidi w:val="0"/>
        <w:spacing w:after="120" w:line="240" w:lineRule="auto"/>
        <w:ind w:firstLine="708"/>
        <w:jc w:val="both"/>
        <w:rPr>
          <w:sz w:val="22"/>
          <w:u w:val="single"/>
        </w:rPr>
      </w:pPr>
      <w:r w:rsidRPr="00DD7E93" w:rsidR="00DF3B60">
        <w:rPr>
          <w:rFonts w:hint="default"/>
          <w:sz w:val="22"/>
        </w:rPr>
        <w:t>Bojovní</w:t>
      </w:r>
      <w:r w:rsidRPr="00DD7E93" w:rsidR="00DF3B60">
        <w:rPr>
          <w:rFonts w:hint="default"/>
          <w:sz w:val="22"/>
        </w:rPr>
        <w:t>k proti korupcii spô</w:t>
      </w:r>
      <w:r w:rsidRPr="00DD7E93" w:rsidR="00DF3B60">
        <w:rPr>
          <w:rFonts w:hint="default"/>
          <w:sz w:val="22"/>
        </w:rPr>
        <w:t>sobom uvedený</w:t>
      </w:r>
      <w:r w:rsidRPr="00DD7E93" w:rsidR="00DF3B60">
        <w:rPr>
          <w:rFonts w:hint="default"/>
          <w:sz w:val="22"/>
        </w:rPr>
        <w:t>m vo vnú</w:t>
      </w:r>
      <w:r w:rsidRPr="00DD7E93" w:rsidR="00DF3B60">
        <w:rPr>
          <w:rFonts w:hint="default"/>
          <w:sz w:val="22"/>
        </w:rPr>
        <w:t>tornom predpise zamestná</w:t>
      </w:r>
      <w:r w:rsidRPr="00DD7E93" w:rsidR="00DF3B60">
        <w:rPr>
          <w:rFonts w:hint="default"/>
          <w:sz w:val="22"/>
        </w:rPr>
        <w:t>vateľ</w:t>
      </w:r>
      <w:r w:rsidRPr="00DD7E93" w:rsidR="00DF3B60">
        <w:rPr>
          <w:rFonts w:hint="default"/>
          <w:sz w:val="22"/>
        </w:rPr>
        <w:t>a podá</w:t>
      </w:r>
      <w:r w:rsidRPr="00DD7E93" w:rsidR="00DF3B60">
        <w:rPr>
          <w:rFonts w:hint="default"/>
          <w:sz w:val="22"/>
        </w:rPr>
        <w:t xml:space="preserve"> ozná</w:t>
      </w:r>
      <w:r w:rsidRPr="00DD7E93" w:rsidR="00DF3B60">
        <w:rPr>
          <w:rFonts w:hint="default"/>
          <w:sz w:val="22"/>
        </w:rPr>
        <w:t>menie o </w:t>
      </w:r>
      <w:r w:rsidRPr="00DD7E93" w:rsidR="00DF3B60">
        <w:rPr>
          <w:rFonts w:hint="default"/>
          <w:sz w:val="22"/>
        </w:rPr>
        <w:t>protispoloč</w:t>
      </w:r>
      <w:r w:rsidRPr="00DD7E93" w:rsidR="00DF3B60">
        <w:rPr>
          <w:rFonts w:hint="default"/>
          <w:sz w:val="22"/>
        </w:rPr>
        <w:t>enskej č</w:t>
      </w:r>
      <w:r w:rsidRPr="00DD7E93" w:rsidR="00DF3B60">
        <w:rPr>
          <w:rFonts w:hint="default"/>
          <w:sz w:val="22"/>
        </w:rPr>
        <w:t>innosti. Na zá</w:t>
      </w:r>
      <w:r w:rsidRPr="00DD7E93" w:rsidR="00DF3B60">
        <w:rPr>
          <w:rFonts w:hint="default"/>
          <w:sz w:val="22"/>
        </w:rPr>
        <w:t>klade podania zí</w:t>
      </w:r>
      <w:r w:rsidRPr="00DD7E93" w:rsidR="00DF3B60">
        <w:rPr>
          <w:rFonts w:hint="default"/>
          <w:sz w:val="22"/>
        </w:rPr>
        <w:t>ska zame</w:t>
      </w:r>
      <w:r w:rsidRPr="00DD7E93" w:rsidR="00DF3B60">
        <w:rPr>
          <w:rFonts w:hint="default"/>
          <w:sz w:val="22"/>
        </w:rPr>
        <w:t>stnanec ochranu identity</w:t>
      </w:r>
      <w:r>
        <w:rPr>
          <w:sz w:val="22"/>
        </w:rPr>
        <w:t xml:space="preserve"> v </w:t>
      </w:r>
      <w:r>
        <w:rPr>
          <w:rFonts w:hint="default"/>
          <w:sz w:val="22"/>
        </w:rPr>
        <w:t>rá</w:t>
      </w:r>
      <w:r>
        <w:rPr>
          <w:rFonts w:hint="default"/>
          <w:sz w:val="22"/>
        </w:rPr>
        <w:t>mci preš</w:t>
      </w:r>
      <w:r>
        <w:rPr>
          <w:rFonts w:hint="default"/>
          <w:sz w:val="22"/>
        </w:rPr>
        <w:t>etrovania ozná</w:t>
      </w:r>
      <w:r>
        <w:rPr>
          <w:rFonts w:hint="default"/>
          <w:sz w:val="22"/>
        </w:rPr>
        <w:t>menia</w:t>
      </w:r>
      <w:r w:rsidRPr="00DD7E93" w:rsidR="00DF3B60">
        <w:rPr>
          <w:sz w:val="22"/>
        </w:rPr>
        <w:t>. Ozn</w:t>
      </w:r>
      <w:r>
        <w:rPr>
          <w:rFonts w:hint="default"/>
          <w:sz w:val="22"/>
        </w:rPr>
        <w:t>á</w:t>
      </w:r>
      <w:r>
        <w:rPr>
          <w:rFonts w:hint="default"/>
          <w:sz w:val="22"/>
        </w:rPr>
        <w:t>menie je mož</w:t>
      </w:r>
      <w:r>
        <w:rPr>
          <w:rFonts w:hint="default"/>
          <w:sz w:val="22"/>
        </w:rPr>
        <w:t>né</w:t>
      </w:r>
      <w:r>
        <w:rPr>
          <w:rFonts w:hint="default"/>
          <w:sz w:val="22"/>
        </w:rPr>
        <w:t xml:space="preserve"> podať</w:t>
      </w:r>
      <w:r>
        <w:rPr>
          <w:rFonts w:hint="default"/>
          <w:sz w:val="22"/>
        </w:rPr>
        <w:t xml:space="preserve"> a </w:t>
      </w:r>
      <w:r>
        <w:rPr>
          <w:rFonts w:hint="default"/>
          <w:sz w:val="22"/>
        </w:rPr>
        <w:t>zá</w:t>
      </w:r>
      <w:r>
        <w:rPr>
          <w:rFonts w:hint="default"/>
          <w:sz w:val="22"/>
        </w:rPr>
        <w:t>roveň</w:t>
      </w:r>
      <w:r>
        <w:rPr>
          <w:rFonts w:hint="default"/>
          <w:sz w:val="22"/>
        </w:rPr>
        <w:t xml:space="preserve"> pož</w:t>
      </w:r>
      <w:r>
        <w:rPr>
          <w:rFonts w:hint="default"/>
          <w:sz w:val="22"/>
        </w:rPr>
        <w:t>iadať</w:t>
      </w:r>
      <w:r>
        <w:rPr>
          <w:rFonts w:hint="default"/>
          <w:sz w:val="22"/>
        </w:rPr>
        <w:t xml:space="preserve"> o utajenie svojej identity, a to aj natrvalo</w:t>
      </w:r>
      <w:r w:rsidRPr="00DD7E93" w:rsidR="00DF3B60">
        <w:rPr>
          <w:sz w:val="22"/>
        </w:rPr>
        <w:t>, a </w:t>
      </w:r>
      <w:r w:rsidRPr="00DD7E93" w:rsidR="00DF3B60">
        <w:rPr>
          <w:rFonts w:hint="default"/>
          <w:sz w:val="22"/>
        </w:rPr>
        <w:t>to najmä</w:t>
      </w:r>
      <w:r w:rsidRPr="00DD7E93" w:rsidR="00DF3B60">
        <w:rPr>
          <w:rFonts w:hint="default"/>
          <w:sz w:val="22"/>
        </w:rPr>
        <w:t xml:space="preserve"> z </w:t>
      </w:r>
      <w:r w:rsidRPr="00DD7E93" w:rsidR="00DF3B60">
        <w:rPr>
          <w:rFonts w:hint="default"/>
          <w:sz w:val="22"/>
        </w:rPr>
        <w:t>dô</w:t>
      </w:r>
      <w:r w:rsidRPr="00DD7E93" w:rsidR="00DF3B60">
        <w:rPr>
          <w:rFonts w:hint="default"/>
          <w:sz w:val="22"/>
        </w:rPr>
        <w:t>vodu prevencie mož</w:t>
      </w:r>
      <w:r w:rsidRPr="00DD7E93" w:rsidR="00DF3B60">
        <w:rPr>
          <w:rFonts w:hint="default"/>
          <w:sz w:val="22"/>
        </w:rPr>
        <w:t>né</w:t>
      </w:r>
      <w:r w:rsidRPr="00DD7E93" w:rsidR="00DF3B60">
        <w:rPr>
          <w:rFonts w:hint="default"/>
          <w:sz w:val="22"/>
        </w:rPr>
        <w:t>ho postihu zamestnanca zamestná</w:t>
      </w:r>
      <w:r w:rsidRPr="00DD7E93" w:rsidR="00DF3B60">
        <w:rPr>
          <w:rFonts w:hint="default"/>
          <w:sz w:val="22"/>
        </w:rPr>
        <w:t>vateľ</w:t>
      </w:r>
      <w:r w:rsidRPr="00DD7E93" w:rsidR="00DF3B60">
        <w:rPr>
          <w:rFonts w:hint="default"/>
          <w:sz w:val="22"/>
        </w:rPr>
        <w:t>om</w:t>
      </w:r>
      <w:r>
        <w:rPr>
          <w:rFonts w:hint="default"/>
          <w:sz w:val="22"/>
        </w:rPr>
        <w:t>, resp. iný</w:t>
      </w:r>
      <w:r>
        <w:rPr>
          <w:rFonts w:hint="default"/>
          <w:sz w:val="22"/>
        </w:rPr>
        <w:t>m zamestnancom, ktoré</w:t>
      </w:r>
      <w:r>
        <w:rPr>
          <w:rFonts w:hint="default"/>
          <w:sz w:val="22"/>
        </w:rPr>
        <w:t xml:space="preserve">ho </w:t>
      </w:r>
      <w:r>
        <w:rPr>
          <w:rFonts w:hint="default"/>
          <w:sz w:val="22"/>
        </w:rPr>
        <w:t>sa tý</w:t>
      </w:r>
      <w:r>
        <w:rPr>
          <w:rFonts w:hint="default"/>
          <w:sz w:val="22"/>
        </w:rPr>
        <w:t>ka ozná</w:t>
      </w:r>
      <w:r>
        <w:rPr>
          <w:rFonts w:hint="default"/>
          <w:sz w:val="22"/>
        </w:rPr>
        <w:t>menie o </w:t>
      </w:r>
      <w:r>
        <w:rPr>
          <w:rFonts w:hint="default"/>
          <w:sz w:val="22"/>
        </w:rPr>
        <w:t>protispoloč</w:t>
      </w:r>
      <w:r>
        <w:rPr>
          <w:rFonts w:hint="default"/>
          <w:sz w:val="22"/>
        </w:rPr>
        <w:t>enskej č</w:t>
      </w:r>
      <w:r>
        <w:rPr>
          <w:rFonts w:hint="default"/>
          <w:sz w:val="22"/>
        </w:rPr>
        <w:t>innosti</w:t>
      </w:r>
      <w:r w:rsidRPr="00DD7E93" w:rsidR="00DF3B60">
        <w:rPr>
          <w:sz w:val="22"/>
        </w:rPr>
        <w:t>. O </w:t>
      </w:r>
      <w:r w:rsidRPr="00DD7E93" w:rsidR="00DF3B60">
        <w:rPr>
          <w:rFonts w:hint="default"/>
          <w:sz w:val="22"/>
        </w:rPr>
        <w:t>anonymitu môž</w:t>
      </w:r>
      <w:r w:rsidRPr="00DD7E93" w:rsidR="00DF3B60">
        <w:rPr>
          <w:rFonts w:hint="default"/>
          <w:sz w:val="22"/>
        </w:rPr>
        <w:t>e zamestnanec pož</w:t>
      </w:r>
      <w:r w:rsidRPr="00DD7E93" w:rsidR="00DF3B60">
        <w:rPr>
          <w:rFonts w:hint="default"/>
          <w:sz w:val="22"/>
        </w:rPr>
        <w:t>iadať</w:t>
      </w:r>
      <w:r w:rsidRPr="00DD7E93" w:rsidR="00DF3B60">
        <w:rPr>
          <w:rFonts w:hint="default"/>
          <w:sz w:val="22"/>
        </w:rPr>
        <w:t xml:space="preserve"> kedykoľ</w:t>
      </w:r>
      <w:r w:rsidRPr="00DD7E93" w:rsidR="00DF3B60">
        <w:rPr>
          <w:rFonts w:hint="default"/>
          <w:sz w:val="22"/>
        </w:rPr>
        <w:t>vek v priebehu konania, s </w:t>
      </w:r>
      <w:r w:rsidRPr="00DD7E93" w:rsidR="00DF3B60">
        <w:rPr>
          <w:rFonts w:hint="default"/>
          <w:sz w:val="22"/>
        </w:rPr>
        <w:t>čí</w:t>
      </w:r>
      <w:r w:rsidRPr="00DD7E93" w:rsidR="00DF3B60">
        <w:rPr>
          <w:rFonts w:hint="default"/>
          <w:sz w:val="22"/>
        </w:rPr>
        <w:t>m je vš</w:t>
      </w:r>
      <w:r w:rsidRPr="00DD7E93" w:rsidR="00DF3B60">
        <w:rPr>
          <w:rFonts w:hint="default"/>
          <w:sz w:val="22"/>
        </w:rPr>
        <w:t>ak spojené</w:t>
      </w:r>
      <w:r w:rsidRPr="00DD7E93" w:rsidR="00DF3B60">
        <w:rPr>
          <w:rFonts w:hint="default"/>
          <w:sz w:val="22"/>
        </w:rPr>
        <w:t xml:space="preserve"> riziko nemož</w:t>
      </w:r>
      <w:r w:rsidRPr="00DD7E93" w:rsidR="00DF3B60">
        <w:rPr>
          <w:rFonts w:hint="default"/>
          <w:sz w:val="22"/>
        </w:rPr>
        <w:t>nosti dodatoč</w:t>
      </w:r>
      <w:r w:rsidRPr="00DD7E93" w:rsidR="00DF3B60">
        <w:rPr>
          <w:rFonts w:hint="default"/>
          <w:sz w:val="22"/>
        </w:rPr>
        <w:t>ne ú</w:t>
      </w:r>
      <w:r w:rsidRPr="00DD7E93" w:rsidR="00DF3B60">
        <w:rPr>
          <w:rFonts w:hint="default"/>
          <w:sz w:val="22"/>
        </w:rPr>
        <w:t>plne utajiť</w:t>
      </w:r>
      <w:r w:rsidRPr="00DD7E93" w:rsidR="00DF3B60">
        <w:rPr>
          <w:rFonts w:hint="default"/>
          <w:sz w:val="22"/>
        </w:rPr>
        <w:t xml:space="preserve"> a </w:t>
      </w:r>
      <w:r w:rsidRPr="00DD7E93" w:rsidR="00DF3B60">
        <w:rPr>
          <w:rFonts w:hint="default"/>
          <w:sz w:val="22"/>
        </w:rPr>
        <w:t>anonymizovať</w:t>
      </w:r>
      <w:r w:rsidRPr="00DD7E93" w:rsidR="00DF3B60">
        <w:rPr>
          <w:rFonts w:hint="default"/>
          <w:sz w:val="22"/>
        </w:rPr>
        <w:t xml:space="preserve"> osobu zamestnanca. </w:t>
      </w:r>
      <w:r>
        <w:rPr>
          <w:rFonts w:hint="default"/>
          <w:sz w:val="22"/>
        </w:rPr>
        <w:t>Ž</w:t>
      </w:r>
      <w:r>
        <w:rPr>
          <w:rFonts w:hint="default"/>
          <w:sz w:val="22"/>
        </w:rPr>
        <w:t>iadosť</w:t>
      </w:r>
      <w:r>
        <w:rPr>
          <w:rFonts w:hint="default"/>
          <w:sz w:val="22"/>
        </w:rPr>
        <w:t xml:space="preserve"> o </w:t>
      </w:r>
      <w:r>
        <w:rPr>
          <w:rFonts w:hint="default"/>
          <w:sz w:val="22"/>
        </w:rPr>
        <w:t>utajenie identity bojovní</w:t>
      </w:r>
      <w:r>
        <w:rPr>
          <w:rFonts w:hint="default"/>
          <w:sz w:val="22"/>
        </w:rPr>
        <w:t>ka prot</w:t>
      </w:r>
      <w:r>
        <w:rPr>
          <w:rFonts w:hint="default"/>
          <w:sz w:val="22"/>
        </w:rPr>
        <w:t>i korupcii je potrebné</w:t>
      </w:r>
      <w:r>
        <w:rPr>
          <w:rFonts w:hint="default"/>
          <w:sz w:val="22"/>
        </w:rPr>
        <w:t xml:space="preserve"> odliš</w:t>
      </w:r>
      <w:r>
        <w:rPr>
          <w:rFonts w:hint="default"/>
          <w:sz w:val="22"/>
        </w:rPr>
        <w:t>ovať</w:t>
      </w:r>
      <w:r>
        <w:rPr>
          <w:rFonts w:hint="default"/>
          <w:sz w:val="22"/>
        </w:rPr>
        <w:t xml:space="preserve"> od situá</w:t>
      </w:r>
      <w:r>
        <w:rPr>
          <w:rFonts w:hint="default"/>
          <w:sz w:val="22"/>
        </w:rPr>
        <w:t>cie, keď</w:t>
      </w:r>
      <w:r>
        <w:rPr>
          <w:rFonts w:hint="default"/>
          <w:sz w:val="22"/>
        </w:rPr>
        <w:t xml:space="preserve"> bojovní</w:t>
      </w:r>
      <w:r>
        <w:rPr>
          <w:rFonts w:hint="default"/>
          <w:sz w:val="22"/>
        </w:rPr>
        <w:t>k proti korupcii podá</w:t>
      </w:r>
      <w:r>
        <w:rPr>
          <w:rFonts w:hint="default"/>
          <w:sz w:val="22"/>
        </w:rPr>
        <w:t xml:space="preserve"> anonymné</w:t>
      </w:r>
      <w:r>
        <w:rPr>
          <w:rFonts w:hint="default"/>
          <w:sz w:val="22"/>
        </w:rPr>
        <w:t xml:space="preserve"> podanie bez uvedenia svojej identity.</w:t>
      </w:r>
    </w:p>
    <w:p w:rsidR="00D12ADA" w:rsidP="00D12ADA">
      <w:pPr>
        <w:bidi w:val="0"/>
        <w:spacing w:after="120" w:line="240" w:lineRule="auto"/>
        <w:ind w:firstLine="708"/>
        <w:jc w:val="both"/>
        <w:rPr>
          <w:sz w:val="22"/>
          <w:u w:val="single"/>
        </w:rPr>
      </w:pPr>
    </w:p>
    <w:p w:rsidR="0017666A" w:rsidP="0017666A">
      <w:pPr>
        <w:bidi w:val="0"/>
        <w:spacing w:after="120" w:line="240" w:lineRule="auto"/>
        <w:ind w:firstLine="708"/>
        <w:jc w:val="both"/>
        <w:rPr>
          <w:sz w:val="22"/>
          <w:u w:val="single"/>
        </w:rPr>
      </w:pPr>
      <w:r w:rsidRPr="00DD7E93" w:rsidR="00DF3B60">
        <w:rPr>
          <w:b/>
          <w:sz w:val="22"/>
        </w:rPr>
        <w:t>Konanie o </w:t>
      </w:r>
      <w:r w:rsidRPr="00DD7E93" w:rsidR="00DF3B60">
        <w:rPr>
          <w:rFonts w:hint="default"/>
          <w:b/>
          <w:sz w:val="22"/>
        </w:rPr>
        <w:t>preš</w:t>
      </w:r>
      <w:r w:rsidRPr="00DD7E93" w:rsidR="00DF3B60">
        <w:rPr>
          <w:rFonts w:hint="default"/>
          <w:b/>
          <w:sz w:val="22"/>
        </w:rPr>
        <w:t>etrení</w:t>
      </w:r>
      <w:r w:rsidRPr="00DD7E93" w:rsidR="00DF3B60">
        <w:rPr>
          <w:rFonts w:hint="default"/>
          <w:b/>
          <w:sz w:val="22"/>
        </w:rPr>
        <w:t xml:space="preserve"> ozná</w:t>
      </w:r>
      <w:r w:rsidRPr="00DD7E93" w:rsidR="00DF3B60">
        <w:rPr>
          <w:rFonts w:hint="default"/>
          <w:b/>
          <w:sz w:val="22"/>
        </w:rPr>
        <w:t>menia o </w:t>
      </w:r>
      <w:r w:rsidRPr="00DD7E93" w:rsidR="00DF3B60">
        <w:rPr>
          <w:rFonts w:hint="default"/>
          <w:b/>
          <w:sz w:val="22"/>
        </w:rPr>
        <w:t>protispoloč</w:t>
      </w:r>
      <w:r w:rsidRPr="00DD7E93" w:rsidR="00DF3B60">
        <w:rPr>
          <w:rFonts w:hint="default"/>
          <w:b/>
          <w:sz w:val="22"/>
        </w:rPr>
        <w:t>enskej č</w:t>
      </w:r>
      <w:r w:rsidRPr="00DD7E93" w:rsidR="00DF3B60">
        <w:rPr>
          <w:rFonts w:hint="default"/>
          <w:b/>
          <w:sz w:val="22"/>
        </w:rPr>
        <w:t>innosti</w:t>
      </w:r>
      <w:r w:rsidRPr="00DD7E93" w:rsidR="00DF3B60">
        <w:rPr>
          <w:rFonts w:hint="default"/>
          <w:sz w:val="22"/>
        </w:rPr>
        <w:t xml:space="preserve"> musí</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 xml:space="preserve"> zahá</w:t>
      </w:r>
      <w:r w:rsidRPr="00DD7E93" w:rsidR="00DF3B60">
        <w:rPr>
          <w:rFonts w:hint="default"/>
          <w:sz w:val="22"/>
        </w:rPr>
        <w:t>jiť</w:t>
      </w:r>
      <w:r w:rsidRPr="00DD7E93" w:rsidR="00DF3B60">
        <w:rPr>
          <w:rFonts w:hint="default"/>
          <w:sz w:val="22"/>
        </w:rPr>
        <w:t xml:space="preserve"> do 10 dní</w:t>
      </w:r>
      <w:r w:rsidR="00D12ADA">
        <w:rPr>
          <w:rFonts w:hint="default"/>
          <w:sz w:val="22"/>
        </w:rPr>
        <w:t xml:space="preserve"> od podania ozná</w:t>
      </w:r>
      <w:r w:rsidR="00D12ADA">
        <w:rPr>
          <w:rFonts w:hint="default"/>
          <w:sz w:val="22"/>
        </w:rPr>
        <w:t>menia, prič</w:t>
      </w:r>
      <w:r w:rsidR="00D12ADA">
        <w:rPr>
          <w:rFonts w:hint="default"/>
          <w:sz w:val="22"/>
        </w:rPr>
        <w:t xml:space="preserve">om za </w:t>
      </w:r>
      <w:r w:rsidR="00D12ADA">
        <w:rPr>
          <w:rFonts w:hint="default"/>
          <w:sz w:val="22"/>
        </w:rPr>
        <w:t>zač</w:t>
      </w:r>
      <w:r w:rsidR="00D12ADA">
        <w:rPr>
          <w:rFonts w:hint="default"/>
          <w:sz w:val="22"/>
        </w:rPr>
        <w:t xml:space="preserve">iatok plynutia </w:t>
      </w:r>
      <w:r w:rsidRPr="00DD7E93" w:rsidR="00DF3B60">
        <w:rPr>
          <w:rFonts w:hint="default"/>
          <w:sz w:val="22"/>
        </w:rPr>
        <w:t>lehoty sa považ</w:t>
      </w:r>
      <w:r w:rsidRPr="00DD7E93" w:rsidR="00DF3B60">
        <w:rPr>
          <w:rFonts w:hint="default"/>
          <w:sz w:val="22"/>
        </w:rPr>
        <w:t>uje deň</w:t>
      </w:r>
      <w:r w:rsidRPr="00DD7E93" w:rsidR="00DF3B60">
        <w:rPr>
          <w:rFonts w:hint="default"/>
          <w:sz w:val="22"/>
        </w:rPr>
        <w:t xml:space="preserve"> nasledujú</w:t>
      </w:r>
      <w:r w:rsidRPr="00DD7E93" w:rsidR="00DF3B60">
        <w:rPr>
          <w:rFonts w:hint="default"/>
          <w:sz w:val="22"/>
        </w:rPr>
        <w:t>ci po dni podania ozná</w:t>
      </w:r>
      <w:r w:rsidRPr="00DD7E93" w:rsidR="00DF3B60">
        <w:rPr>
          <w:rFonts w:hint="default"/>
          <w:sz w:val="22"/>
        </w:rPr>
        <w:t>menia zamestnancom. V </w:t>
      </w:r>
      <w:r w:rsidRPr="00DD7E93" w:rsidR="00DF3B60">
        <w:rPr>
          <w:rFonts w:hint="default"/>
          <w:sz w:val="22"/>
        </w:rPr>
        <w:t>lehote 90 dní</w:t>
      </w:r>
      <w:r w:rsidRPr="00DD7E93" w:rsidR="00DF3B60">
        <w:rPr>
          <w:rFonts w:hint="default"/>
          <w:sz w:val="22"/>
        </w:rPr>
        <w:t xml:space="preserve"> je zamestná</w:t>
      </w:r>
      <w:r w:rsidRPr="00DD7E93" w:rsidR="00DF3B60">
        <w:rPr>
          <w:rFonts w:hint="default"/>
          <w:sz w:val="22"/>
        </w:rPr>
        <w:t>vateľ</w:t>
      </w:r>
      <w:r w:rsidRPr="00DD7E93" w:rsidR="00DF3B60">
        <w:rPr>
          <w:rFonts w:hint="default"/>
          <w:sz w:val="22"/>
        </w:rPr>
        <w:t xml:space="preserve"> povinný</w:t>
      </w:r>
      <w:r w:rsidRPr="00DD7E93" w:rsidR="00DF3B60">
        <w:rPr>
          <w:rFonts w:hint="default"/>
          <w:sz w:val="22"/>
        </w:rPr>
        <w:t xml:space="preserve"> konanie preš</w:t>
      </w:r>
      <w:r w:rsidRPr="00DD7E93" w:rsidR="00DF3B60">
        <w:rPr>
          <w:rFonts w:hint="default"/>
          <w:sz w:val="22"/>
        </w:rPr>
        <w:t>etriť</w:t>
      </w:r>
      <w:r>
        <w:rPr>
          <w:sz w:val="22"/>
        </w:rPr>
        <w:t>,</w:t>
      </w:r>
      <w:r w:rsidRPr="00DD7E93" w:rsidR="00DF3B60">
        <w:rPr>
          <w:sz w:val="22"/>
        </w:rPr>
        <w:t xml:space="preserve"> a </w:t>
      </w:r>
      <w:r w:rsidRPr="00DD7E93" w:rsidR="00DF3B60">
        <w:rPr>
          <w:rFonts w:hint="default"/>
          <w:sz w:val="22"/>
        </w:rPr>
        <w:t>to doruč</w:t>
      </w:r>
      <w:r w:rsidRPr="00DD7E93" w:rsidR="00DF3B60">
        <w:rPr>
          <w:rFonts w:hint="default"/>
          <w:sz w:val="22"/>
        </w:rPr>
        <w:t>ení</w:t>
      </w:r>
      <w:r w:rsidRPr="00DD7E93" w:rsidR="00DF3B60">
        <w:rPr>
          <w:rFonts w:hint="default"/>
          <w:sz w:val="22"/>
        </w:rPr>
        <w:t>m vý</w:t>
      </w:r>
      <w:r w:rsidRPr="00DD7E93" w:rsidR="00DF3B60">
        <w:rPr>
          <w:rFonts w:hint="default"/>
          <w:sz w:val="22"/>
        </w:rPr>
        <w:t>sledku o </w:t>
      </w:r>
      <w:r w:rsidRPr="00DD7E93" w:rsidR="00DF3B60">
        <w:rPr>
          <w:rFonts w:hint="default"/>
          <w:sz w:val="22"/>
        </w:rPr>
        <w:t>preš</w:t>
      </w:r>
      <w:r w:rsidRPr="00DD7E93" w:rsidR="00DF3B60">
        <w:rPr>
          <w:rFonts w:hint="default"/>
          <w:sz w:val="22"/>
        </w:rPr>
        <w:t>etrení</w:t>
      </w:r>
      <w:r w:rsidRPr="00DD7E93" w:rsidR="00DF3B60">
        <w:rPr>
          <w:rFonts w:hint="default"/>
          <w:sz w:val="22"/>
        </w:rPr>
        <w:t xml:space="preserve"> ozná</w:t>
      </w:r>
      <w:r w:rsidRPr="00DD7E93" w:rsidR="00DF3B60">
        <w:rPr>
          <w:rFonts w:hint="default"/>
          <w:sz w:val="22"/>
        </w:rPr>
        <w:t>menia o </w:t>
      </w:r>
      <w:r w:rsidRPr="00DD7E93" w:rsidR="00DF3B60">
        <w:rPr>
          <w:rFonts w:hint="default"/>
          <w:sz w:val="22"/>
        </w:rPr>
        <w:t>protispoloč</w:t>
      </w:r>
      <w:r w:rsidRPr="00DD7E93" w:rsidR="00DF3B60">
        <w:rPr>
          <w:rFonts w:hint="default"/>
          <w:sz w:val="22"/>
        </w:rPr>
        <w:t>enskej č</w:t>
      </w:r>
      <w:r w:rsidRPr="00DD7E93" w:rsidR="00DF3B60">
        <w:rPr>
          <w:rFonts w:hint="default"/>
          <w:sz w:val="22"/>
        </w:rPr>
        <w:t>innosti zamestnancovi, ak je zná</w:t>
      </w:r>
      <w:r w:rsidRPr="00DD7E93" w:rsidR="00DF3B60">
        <w:rPr>
          <w:rFonts w:hint="default"/>
          <w:sz w:val="22"/>
        </w:rPr>
        <w:t xml:space="preserve">my, </w:t>
      </w:r>
      <w:r w:rsidRPr="00DD7E93" w:rsidR="00DF3B60">
        <w:rPr>
          <w:rFonts w:hint="default"/>
          <w:sz w:val="22"/>
        </w:rPr>
        <w:t>inak zverejnení</w:t>
      </w:r>
      <w:r w:rsidRPr="00DD7E93" w:rsidR="00DF3B60">
        <w:rPr>
          <w:rFonts w:hint="default"/>
          <w:sz w:val="22"/>
        </w:rPr>
        <w:t>m vý</w:t>
      </w:r>
      <w:r w:rsidRPr="00DD7E93" w:rsidR="00DF3B60">
        <w:rPr>
          <w:rFonts w:hint="default"/>
          <w:sz w:val="22"/>
        </w:rPr>
        <w:t>sledku preš</w:t>
      </w:r>
      <w:r w:rsidRPr="00DD7E93" w:rsidR="00DF3B60">
        <w:rPr>
          <w:rFonts w:hint="default"/>
          <w:sz w:val="22"/>
        </w:rPr>
        <w:t>etrenia na internetovej strá</w:t>
      </w:r>
      <w:r w:rsidRPr="00DD7E93" w:rsidR="00DF3B60">
        <w:rPr>
          <w:rFonts w:hint="default"/>
          <w:sz w:val="22"/>
        </w:rPr>
        <w:t>nke zamestná</w:t>
      </w:r>
      <w:r w:rsidRPr="00DD7E93" w:rsidR="00DF3B60">
        <w:rPr>
          <w:rFonts w:hint="default"/>
          <w:sz w:val="22"/>
        </w:rPr>
        <w:t>vateľ</w:t>
      </w:r>
      <w:r w:rsidRPr="00DD7E93" w:rsidR="00DF3B60">
        <w:rPr>
          <w:rFonts w:hint="default"/>
          <w:sz w:val="22"/>
        </w:rPr>
        <w:t>a, ak bolo podané</w:t>
      </w:r>
      <w:r w:rsidRPr="00DD7E93" w:rsidR="00DF3B60">
        <w:rPr>
          <w:rFonts w:hint="default"/>
          <w:sz w:val="22"/>
        </w:rPr>
        <w:t xml:space="preserve"> anonymné</w:t>
      </w:r>
      <w:r w:rsidRPr="00DD7E93" w:rsidR="00DF3B60">
        <w:rPr>
          <w:rFonts w:hint="default"/>
          <w:sz w:val="22"/>
        </w:rPr>
        <w:t xml:space="preserve"> ozná</w:t>
      </w:r>
      <w:r w:rsidRPr="00DD7E93" w:rsidR="00DF3B60">
        <w:rPr>
          <w:rFonts w:hint="default"/>
          <w:sz w:val="22"/>
        </w:rPr>
        <w:t>menie. V </w:t>
      </w:r>
      <w:r w:rsidRPr="00DD7E93" w:rsidR="00DF3B60">
        <w:rPr>
          <w:rFonts w:hint="default"/>
          <w:sz w:val="22"/>
        </w:rPr>
        <w:t>oboch prí</w:t>
      </w:r>
      <w:r w:rsidRPr="00DD7E93" w:rsidR="00DF3B60">
        <w:rPr>
          <w:rFonts w:hint="default"/>
          <w:sz w:val="22"/>
        </w:rPr>
        <w:t>padoch sa vš</w:t>
      </w:r>
      <w:r w:rsidRPr="00DD7E93" w:rsidR="00DF3B60">
        <w:rPr>
          <w:rFonts w:hint="default"/>
          <w:sz w:val="22"/>
        </w:rPr>
        <w:t>ak vý</w:t>
      </w:r>
      <w:r w:rsidRPr="00DD7E93" w:rsidR="00DF3B60">
        <w:rPr>
          <w:rFonts w:hint="default"/>
          <w:sz w:val="22"/>
        </w:rPr>
        <w:t>sledok preš</w:t>
      </w:r>
      <w:r w:rsidRPr="00DD7E93" w:rsidR="00DF3B60">
        <w:rPr>
          <w:rFonts w:hint="default"/>
          <w:sz w:val="22"/>
        </w:rPr>
        <w:t>etrenia musí</w:t>
      </w:r>
      <w:r w:rsidRPr="00DD7E93" w:rsidR="00DF3B60">
        <w:rPr>
          <w:rFonts w:hint="default"/>
          <w:sz w:val="22"/>
        </w:rPr>
        <w:t xml:space="preserve"> vyvesiť</w:t>
      </w:r>
      <w:r w:rsidRPr="00DD7E93" w:rsidR="00DF3B60">
        <w:rPr>
          <w:rFonts w:hint="default"/>
          <w:sz w:val="22"/>
        </w:rPr>
        <w:t xml:space="preserve"> na webovom sí</w:t>
      </w:r>
      <w:r w:rsidRPr="00DD7E93" w:rsidR="00DF3B60">
        <w:rPr>
          <w:rFonts w:hint="default"/>
          <w:sz w:val="22"/>
        </w:rPr>
        <w:t>dle, pretož</w:t>
      </w:r>
      <w:r w:rsidRPr="00DD7E93" w:rsidR="00DF3B60">
        <w:rPr>
          <w:rFonts w:hint="default"/>
          <w:sz w:val="22"/>
        </w:rPr>
        <w:t>e je to povinnosť</w:t>
      </w:r>
      <w:r w:rsidRPr="00DD7E93" w:rsidR="00DF3B60">
        <w:rPr>
          <w:rFonts w:hint="default"/>
          <w:sz w:val="22"/>
        </w:rPr>
        <w:t>, ktorú</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ovi zá</w:t>
      </w:r>
      <w:r w:rsidRPr="00DD7E93" w:rsidR="00DF3B60">
        <w:rPr>
          <w:rFonts w:hint="default"/>
          <w:sz w:val="22"/>
        </w:rPr>
        <w:t>kon ukladá</w:t>
      </w:r>
      <w:r w:rsidRPr="00DD7E93" w:rsidR="00DF3B60">
        <w:rPr>
          <w:rFonts w:hint="default"/>
          <w:sz w:val="22"/>
        </w:rPr>
        <w:t xml:space="preserve"> v o</w:t>
      </w:r>
      <w:r w:rsidRPr="00DD7E93" w:rsidR="00DF3B60">
        <w:rPr>
          <w:rFonts w:hint="default"/>
          <w:sz w:val="22"/>
        </w:rPr>
        <w:t>d</w:t>
      </w:r>
      <w:r w:rsidRPr="00DD7E93" w:rsidR="00DF3B60">
        <w:rPr>
          <w:rFonts w:hint="default"/>
          <w:sz w:val="22"/>
        </w:rPr>
        <w:t xml:space="preserve">seku 5. </w:t>
      </w:r>
    </w:p>
    <w:p w:rsidR="0017666A" w:rsidP="0017666A">
      <w:pPr>
        <w:bidi w:val="0"/>
        <w:spacing w:after="120" w:line="240" w:lineRule="auto"/>
        <w:ind w:firstLine="708"/>
        <w:jc w:val="both"/>
        <w:rPr>
          <w:sz w:val="22"/>
          <w:u w:val="single"/>
        </w:rPr>
      </w:pPr>
    </w:p>
    <w:p w:rsidR="0017666A" w:rsidP="0017666A">
      <w:pPr>
        <w:bidi w:val="0"/>
        <w:spacing w:after="120" w:line="240" w:lineRule="auto"/>
        <w:ind w:firstLine="708"/>
        <w:jc w:val="both"/>
        <w:rPr>
          <w:sz w:val="22"/>
          <w:u w:val="single"/>
        </w:rPr>
      </w:pPr>
      <w:r w:rsidRPr="00DD7E93" w:rsidR="00DF3B60">
        <w:rPr>
          <w:rFonts w:hint="default"/>
          <w:sz w:val="22"/>
        </w:rPr>
        <w:t>Zamestná</w:t>
      </w:r>
      <w:r w:rsidRPr="00DD7E93" w:rsidR="00DF3B60">
        <w:rPr>
          <w:rFonts w:hint="default"/>
          <w:sz w:val="22"/>
        </w:rPr>
        <w:t>vateľ</w:t>
      </w:r>
      <w:r w:rsidRPr="00DD7E93" w:rsidR="00DF3B60">
        <w:rPr>
          <w:rFonts w:hint="default"/>
          <w:sz w:val="22"/>
        </w:rPr>
        <w:t xml:space="preserve"> môž</w:t>
      </w:r>
      <w:r w:rsidRPr="00DD7E93" w:rsidR="00DF3B60">
        <w:rPr>
          <w:rFonts w:hint="default"/>
          <w:sz w:val="22"/>
        </w:rPr>
        <w:t>e konať</w:t>
      </w:r>
      <w:r w:rsidRPr="00DD7E93" w:rsidR="00DF3B60">
        <w:rPr>
          <w:rFonts w:hint="default"/>
          <w:sz w:val="22"/>
        </w:rPr>
        <w:t xml:space="preserve"> sá</w:t>
      </w:r>
      <w:r w:rsidRPr="00DD7E93" w:rsidR="00DF3B60">
        <w:rPr>
          <w:rFonts w:hint="default"/>
          <w:sz w:val="22"/>
        </w:rPr>
        <w:t>m, spravidla vš</w:t>
      </w:r>
      <w:r w:rsidRPr="00DD7E93" w:rsidR="00DF3B60">
        <w:rPr>
          <w:rFonts w:hint="default"/>
          <w:sz w:val="22"/>
        </w:rPr>
        <w:t>ak poverí</w:t>
      </w:r>
      <w:r w:rsidRPr="00DD7E93" w:rsidR="00DF3B60">
        <w:rPr>
          <w:rFonts w:hint="default"/>
          <w:sz w:val="22"/>
        </w:rPr>
        <w:t xml:space="preserve"> osobu, ktorá</w:t>
      </w:r>
      <w:r w:rsidRPr="00DD7E93" w:rsidR="00DF3B60">
        <w:rPr>
          <w:rFonts w:hint="default"/>
          <w:sz w:val="22"/>
        </w:rPr>
        <w:t xml:space="preserve"> bude oprá</w:t>
      </w:r>
      <w:r w:rsidRPr="00DD7E93" w:rsidR="00DF3B60">
        <w:rPr>
          <w:rFonts w:hint="default"/>
          <w:sz w:val="22"/>
        </w:rPr>
        <w:t>vnená</w:t>
      </w:r>
      <w:r w:rsidRPr="00DD7E93" w:rsidR="00DF3B60">
        <w:rPr>
          <w:rFonts w:hint="default"/>
          <w:sz w:val="22"/>
        </w:rPr>
        <w:t xml:space="preserve"> ozná</w:t>
      </w:r>
      <w:r w:rsidRPr="00DD7E93" w:rsidR="00DF3B60">
        <w:rPr>
          <w:rFonts w:hint="default"/>
          <w:sz w:val="22"/>
        </w:rPr>
        <w:t>menie preš</w:t>
      </w:r>
      <w:r w:rsidRPr="00DD7E93" w:rsidR="00DF3B60">
        <w:rPr>
          <w:rFonts w:hint="default"/>
          <w:sz w:val="22"/>
        </w:rPr>
        <w:t>etrovať</w:t>
      </w:r>
      <w:r w:rsidRPr="00DD7E93" w:rsidR="00DF3B60">
        <w:rPr>
          <w:rFonts w:hint="default"/>
          <w:sz w:val="22"/>
        </w:rPr>
        <w:t>. Tá</w:t>
      </w:r>
      <w:r w:rsidRPr="00DD7E93" w:rsidR="00DF3B60">
        <w:rPr>
          <w:rFonts w:hint="default"/>
          <w:sz w:val="22"/>
        </w:rPr>
        <w:t>to osoba je po celý</w:t>
      </w:r>
      <w:r w:rsidRPr="00DD7E93" w:rsidR="00DF3B60">
        <w:rPr>
          <w:rFonts w:hint="default"/>
          <w:sz w:val="22"/>
        </w:rPr>
        <w:t xml:space="preserve"> č</w:t>
      </w:r>
      <w:r w:rsidRPr="00DD7E93" w:rsidR="00DF3B60">
        <w:rPr>
          <w:rFonts w:hint="default"/>
          <w:sz w:val="22"/>
        </w:rPr>
        <w:t>as konania, ako i </w:t>
      </w:r>
      <w:r w:rsidRPr="00DD7E93" w:rsidR="00DF3B60">
        <w:rPr>
          <w:rFonts w:hint="default"/>
          <w:sz w:val="22"/>
        </w:rPr>
        <w:t>po jeho ukonč</w:t>
      </w:r>
      <w:r w:rsidRPr="00DD7E93" w:rsidR="00DF3B60">
        <w:rPr>
          <w:rFonts w:hint="default"/>
          <w:sz w:val="22"/>
        </w:rPr>
        <w:t>ení</w:t>
      </w:r>
      <w:r w:rsidRPr="00DD7E93" w:rsidR="00DF3B60">
        <w:rPr>
          <w:rFonts w:hint="default"/>
          <w:sz w:val="22"/>
        </w:rPr>
        <w:t xml:space="preserve"> povinná</w:t>
      </w:r>
      <w:r w:rsidRPr="00DD7E93" w:rsidR="00DF3B60">
        <w:rPr>
          <w:rFonts w:hint="default"/>
          <w:sz w:val="22"/>
        </w:rPr>
        <w:t xml:space="preserve"> </w:t>
      </w:r>
      <w:r w:rsidRPr="00DD7E93" w:rsidR="00DF3B60">
        <w:rPr>
          <w:rFonts w:hint="default"/>
          <w:b/>
          <w:sz w:val="22"/>
        </w:rPr>
        <w:t>zachová</w:t>
      </w:r>
      <w:r w:rsidRPr="00DD7E93" w:rsidR="00DF3B60">
        <w:rPr>
          <w:rFonts w:hint="default"/>
          <w:b/>
          <w:sz w:val="22"/>
        </w:rPr>
        <w:t>vať</w:t>
      </w:r>
      <w:r w:rsidRPr="00DD7E93" w:rsidR="00DF3B60">
        <w:rPr>
          <w:rFonts w:hint="default"/>
          <w:b/>
          <w:sz w:val="22"/>
        </w:rPr>
        <w:t xml:space="preserve"> mlč</w:t>
      </w:r>
      <w:r w:rsidRPr="00DD7E93" w:rsidR="00DF3B60">
        <w:rPr>
          <w:rFonts w:hint="default"/>
          <w:b/>
          <w:sz w:val="22"/>
        </w:rPr>
        <w:t>anlivosť</w:t>
      </w:r>
      <w:r>
        <w:rPr>
          <w:sz w:val="22"/>
        </w:rPr>
        <w:t xml:space="preserve"> o </w:t>
      </w:r>
      <w:r>
        <w:rPr>
          <w:rFonts w:hint="default"/>
          <w:sz w:val="22"/>
        </w:rPr>
        <w:t>osobe bojovní</w:t>
      </w:r>
      <w:r>
        <w:rPr>
          <w:rFonts w:hint="default"/>
          <w:sz w:val="22"/>
        </w:rPr>
        <w:t>ka proti korupcii,</w:t>
      </w:r>
      <w:r w:rsidRPr="00DD7E93" w:rsidR="00DF3B60">
        <w:rPr>
          <w:sz w:val="22"/>
        </w:rPr>
        <w:t xml:space="preserve"> ako i o </w:t>
      </w:r>
      <w:r w:rsidRPr="00DD7E93" w:rsidR="00DF3B60">
        <w:rPr>
          <w:rFonts w:hint="default"/>
          <w:sz w:val="22"/>
        </w:rPr>
        <w:t>iný</w:t>
      </w:r>
      <w:r w:rsidRPr="00DD7E93" w:rsidR="00DF3B60">
        <w:rPr>
          <w:rFonts w:hint="default"/>
          <w:sz w:val="22"/>
        </w:rPr>
        <w:t>ch, s kon</w:t>
      </w:r>
      <w:r w:rsidRPr="00DD7E93" w:rsidR="00DF3B60">
        <w:rPr>
          <w:rFonts w:hint="default"/>
          <w:sz w:val="22"/>
        </w:rPr>
        <w:t>aní</w:t>
      </w:r>
      <w:r w:rsidRPr="00DD7E93" w:rsidR="00DF3B60">
        <w:rPr>
          <w:rFonts w:hint="default"/>
          <w:sz w:val="22"/>
        </w:rPr>
        <w:t>m sú</w:t>
      </w:r>
      <w:r w:rsidRPr="00DD7E93" w:rsidR="00DF3B60">
        <w:rPr>
          <w:rFonts w:hint="default"/>
          <w:sz w:val="22"/>
        </w:rPr>
        <w:t>visiacim, skutoč</w:t>
      </w:r>
      <w:r w:rsidRPr="00DD7E93" w:rsidR="00DF3B60">
        <w:rPr>
          <w:rFonts w:hint="default"/>
          <w:sz w:val="22"/>
        </w:rPr>
        <w:t>nostiach. Predkladatelia tak zabezpeč</w:t>
      </w:r>
      <w:r w:rsidRPr="00DD7E93" w:rsidR="00DF3B60">
        <w:rPr>
          <w:rFonts w:hint="default"/>
          <w:sz w:val="22"/>
        </w:rPr>
        <w:t>uje ú</w:t>
      </w:r>
      <w:r w:rsidRPr="00DD7E93" w:rsidR="00DF3B60">
        <w:rPr>
          <w:rFonts w:hint="default"/>
          <w:sz w:val="22"/>
        </w:rPr>
        <w:t>plnú</w:t>
      </w:r>
      <w:r w:rsidRPr="00DD7E93" w:rsidR="00DF3B60">
        <w:rPr>
          <w:rFonts w:hint="default"/>
          <w:sz w:val="22"/>
        </w:rPr>
        <w:t xml:space="preserve"> ochranu osoby oznamovateľ</w:t>
      </w:r>
      <w:r w:rsidRPr="00DD7E93" w:rsidR="00DF3B60">
        <w:rPr>
          <w:rFonts w:hint="default"/>
          <w:sz w:val="22"/>
        </w:rPr>
        <w:t>a pred mož</w:t>
      </w:r>
      <w:r w:rsidRPr="00DD7E93" w:rsidR="00DF3B60">
        <w:rPr>
          <w:rFonts w:hint="default"/>
          <w:sz w:val="22"/>
        </w:rPr>
        <w:t>ný</w:t>
      </w:r>
      <w:r w:rsidRPr="00DD7E93" w:rsidR="00DF3B60">
        <w:rPr>
          <w:rFonts w:hint="default"/>
          <w:sz w:val="22"/>
        </w:rPr>
        <w:t>mi negatí</w:t>
      </w:r>
      <w:r w:rsidRPr="00DD7E93" w:rsidR="00DF3B60">
        <w:rPr>
          <w:rFonts w:hint="default"/>
          <w:sz w:val="22"/>
        </w:rPr>
        <w:t>vnymi dopadmi. Samotné</w:t>
      </w:r>
      <w:r w:rsidRPr="00DD7E93" w:rsidR="00DF3B60">
        <w:rPr>
          <w:rFonts w:hint="default"/>
          <w:sz w:val="22"/>
        </w:rPr>
        <w:t xml:space="preserve"> konanie zá</w:t>
      </w:r>
      <w:r w:rsidRPr="00DD7E93" w:rsidR="00DF3B60">
        <w:rPr>
          <w:rFonts w:hint="default"/>
          <w:sz w:val="22"/>
        </w:rPr>
        <w:t>kon neupravuje, môž</w:t>
      </w:r>
      <w:r w:rsidRPr="00DD7E93" w:rsidR="00DF3B60">
        <w:rPr>
          <w:rFonts w:hint="default"/>
          <w:sz w:val="22"/>
        </w:rPr>
        <w:t>e si ho teda upraviť</w:t>
      </w:r>
      <w:r w:rsidRPr="00DD7E93" w:rsidR="00DF3B60">
        <w:rPr>
          <w:rFonts w:hint="default"/>
          <w:sz w:val="22"/>
        </w:rPr>
        <w:t xml:space="preserve"> sá</w:t>
      </w:r>
      <w:r w:rsidRPr="00DD7E93" w:rsidR="00DF3B60">
        <w:rPr>
          <w:rFonts w:hint="default"/>
          <w:sz w:val="22"/>
        </w:rPr>
        <w:t>m zamestná</w:t>
      </w:r>
      <w:r w:rsidRPr="00DD7E93" w:rsidR="00DF3B60">
        <w:rPr>
          <w:rFonts w:hint="default"/>
          <w:sz w:val="22"/>
        </w:rPr>
        <w:t>vateľ</w:t>
      </w:r>
      <w:r w:rsidRPr="00DD7E93" w:rsidR="00DF3B60">
        <w:rPr>
          <w:rFonts w:hint="default"/>
          <w:sz w:val="22"/>
        </w:rPr>
        <w:t xml:space="preserve"> ako súč</w:t>
      </w:r>
      <w:r w:rsidRPr="00DD7E93" w:rsidR="00DF3B60">
        <w:rPr>
          <w:rFonts w:hint="default"/>
          <w:sz w:val="22"/>
        </w:rPr>
        <w:t>asť</w:t>
      </w:r>
      <w:r w:rsidRPr="00DD7E93" w:rsidR="00DF3B60">
        <w:rPr>
          <w:rFonts w:hint="default"/>
          <w:sz w:val="22"/>
        </w:rPr>
        <w:t xml:space="preserve"> vnú</w:t>
      </w:r>
      <w:r w:rsidRPr="00DD7E93" w:rsidR="00DF3B60">
        <w:rPr>
          <w:rFonts w:hint="default"/>
          <w:sz w:val="22"/>
        </w:rPr>
        <w:t>torný</w:t>
      </w:r>
      <w:r w:rsidRPr="00DD7E93" w:rsidR="00DF3B60">
        <w:rPr>
          <w:rFonts w:hint="default"/>
          <w:sz w:val="22"/>
        </w:rPr>
        <w:t>ch predpisov</w:t>
      </w:r>
      <w:r>
        <w:rPr>
          <w:rFonts w:hint="default"/>
          <w:sz w:val="22"/>
        </w:rPr>
        <w:t>, predpokladá</w:t>
      </w:r>
      <w:r>
        <w:rPr>
          <w:rFonts w:hint="default"/>
          <w:sz w:val="22"/>
        </w:rPr>
        <w:t xml:space="preserve"> sa, </w:t>
      </w:r>
      <w:r>
        <w:rPr>
          <w:rFonts w:hint="default"/>
          <w:sz w:val="22"/>
        </w:rPr>
        <w:t>ž</w:t>
      </w:r>
      <w:r>
        <w:rPr>
          <w:rFonts w:hint="default"/>
          <w:sz w:val="22"/>
        </w:rPr>
        <w:t>e pô</w:t>
      </w:r>
      <w:r>
        <w:rPr>
          <w:rFonts w:hint="default"/>
          <w:sz w:val="22"/>
        </w:rPr>
        <w:t>jde o </w:t>
      </w:r>
      <w:r>
        <w:rPr>
          <w:rFonts w:hint="default"/>
          <w:sz w:val="22"/>
        </w:rPr>
        <w:t>konanie, ktoré</w:t>
      </w:r>
      <w:r>
        <w:rPr>
          <w:rFonts w:hint="default"/>
          <w:sz w:val="22"/>
        </w:rPr>
        <w:t xml:space="preserve"> bude mať</w:t>
      </w:r>
      <w:r>
        <w:rPr>
          <w:rFonts w:hint="default"/>
          <w:sz w:val="22"/>
        </w:rPr>
        <w:t xml:space="preserve"> spoloč</w:t>
      </w:r>
      <w:r>
        <w:rPr>
          <w:rFonts w:hint="default"/>
          <w:sz w:val="22"/>
        </w:rPr>
        <w:t>né</w:t>
      </w:r>
      <w:r>
        <w:rPr>
          <w:rFonts w:hint="default"/>
          <w:sz w:val="22"/>
        </w:rPr>
        <w:t xml:space="preserve"> prvky z </w:t>
      </w:r>
      <w:r>
        <w:rPr>
          <w:rFonts w:hint="default"/>
          <w:sz w:val="22"/>
        </w:rPr>
        <w:t>discipliná</w:t>
      </w:r>
      <w:r>
        <w:rPr>
          <w:rFonts w:hint="default"/>
          <w:sz w:val="22"/>
        </w:rPr>
        <w:t>rnym konaní</w:t>
      </w:r>
      <w:r>
        <w:rPr>
          <w:rFonts w:hint="default"/>
          <w:sz w:val="22"/>
        </w:rPr>
        <w:t>m, resp. č</w:t>
      </w:r>
      <w:r>
        <w:rPr>
          <w:rFonts w:hint="default"/>
          <w:sz w:val="22"/>
        </w:rPr>
        <w:t>iastoč</w:t>
      </w:r>
      <w:r>
        <w:rPr>
          <w:rFonts w:hint="default"/>
          <w:sz w:val="22"/>
        </w:rPr>
        <w:t>ne bude na také</w:t>
      </w:r>
      <w:r>
        <w:rPr>
          <w:rFonts w:hint="default"/>
          <w:sz w:val="22"/>
        </w:rPr>
        <w:t>to konanie odkazovať</w:t>
      </w:r>
      <w:r w:rsidRPr="00DD7E93" w:rsidR="00DF3B60">
        <w:rPr>
          <w:rFonts w:hint="default"/>
          <w:sz w:val="22"/>
        </w:rPr>
        <w:t>. Prá</w:t>
      </w:r>
      <w:r w:rsidRPr="00DD7E93" w:rsidR="00DF3B60">
        <w:rPr>
          <w:rFonts w:hint="default"/>
          <w:sz w:val="22"/>
        </w:rPr>
        <w:t>vna ú</w:t>
      </w:r>
      <w:r w:rsidRPr="00DD7E93" w:rsidR="00DF3B60">
        <w:rPr>
          <w:rFonts w:hint="default"/>
          <w:sz w:val="22"/>
        </w:rPr>
        <w:t>prava s </w:t>
      </w:r>
      <w:r w:rsidRPr="00DD7E93" w:rsidR="00DF3B60">
        <w:rPr>
          <w:rFonts w:hint="default"/>
          <w:sz w:val="22"/>
        </w:rPr>
        <w:t>obdobnou ú</w:t>
      </w:r>
      <w:r w:rsidRPr="00DD7E93" w:rsidR="00DF3B60">
        <w:rPr>
          <w:rFonts w:hint="default"/>
          <w:sz w:val="22"/>
        </w:rPr>
        <w:t>pravou počí</w:t>
      </w:r>
      <w:r w:rsidRPr="00DD7E93" w:rsidR="00DF3B60">
        <w:rPr>
          <w:rFonts w:hint="default"/>
          <w:sz w:val="22"/>
        </w:rPr>
        <w:t>ta pri preš</w:t>
      </w:r>
      <w:r w:rsidRPr="00DD7E93" w:rsidR="00DF3B60">
        <w:rPr>
          <w:rFonts w:hint="default"/>
          <w:sz w:val="22"/>
        </w:rPr>
        <w:t>etrovaní</w:t>
      </w:r>
      <w:r w:rsidRPr="00DD7E93" w:rsidR="00DF3B60">
        <w:rPr>
          <w:rFonts w:hint="default"/>
          <w:sz w:val="22"/>
        </w:rPr>
        <w:t xml:space="preserve"> poruš</w:t>
      </w:r>
      <w:r w:rsidRPr="00DD7E93" w:rsidR="00DF3B60">
        <w:rPr>
          <w:rFonts w:hint="default"/>
          <w:sz w:val="22"/>
        </w:rPr>
        <w:t>enia pracovnej disciplí</w:t>
      </w:r>
      <w:r w:rsidRPr="00DD7E93" w:rsidR="00DF3B60">
        <w:rPr>
          <w:rFonts w:hint="default"/>
          <w:sz w:val="22"/>
        </w:rPr>
        <w:t>ny zo strany zamestnanca podľ</w:t>
      </w:r>
      <w:r w:rsidRPr="00DD7E93" w:rsidR="00DF3B60">
        <w:rPr>
          <w:rFonts w:hint="default"/>
          <w:sz w:val="22"/>
        </w:rPr>
        <w:t>a vnú</w:t>
      </w:r>
      <w:r w:rsidRPr="00DD7E93" w:rsidR="00DF3B60">
        <w:rPr>
          <w:rFonts w:hint="default"/>
          <w:sz w:val="22"/>
        </w:rPr>
        <w:t>torný</w:t>
      </w:r>
      <w:r w:rsidRPr="00DD7E93" w:rsidR="00DF3B60">
        <w:rPr>
          <w:rFonts w:hint="default"/>
          <w:sz w:val="22"/>
        </w:rPr>
        <w:t>ch pre</w:t>
      </w:r>
      <w:r w:rsidRPr="00DD7E93" w:rsidR="00DF3B60">
        <w:rPr>
          <w:rFonts w:hint="default"/>
          <w:sz w:val="22"/>
        </w:rPr>
        <w:t>dpisov zamestná</w:t>
      </w:r>
      <w:r w:rsidRPr="00DD7E93" w:rsidR="00DF3B60">
        <w:rPr>
          <w:rFonts w:hint="default"/>
          <w:sz w:val="22"/>
        </w:rPr>
        <w:t>vateľ</w:t>
      </w:r>
      <w:r w:rsidRPr="00DD7E93" w:rsidR="00DF3B60">
        <w:rPr>
          <w:rFonts w:hint="default"/>
          <w:sz w:val="22"/>
        </w:rPr>
        <w:t>a (napr. pracovný</w:t>
      </w:r>
      <w:r w:rsidRPr="00DD7E93" w:rsidR="00DF3B60">
        <w:rPr>
          <w:rFonts w:hint="default"/>
          <w:sz w:val="22"/>
        </w:rPr>
        <w:t xml:space="preserve"> poriadok) a to v </w:t>
      </w:r>
      <w:r w:rsidRPr="00DD7E93" w:rsidR="00DF3B60">
        <w:rPr>
          <w:rFonts w:hint="default"/>
          <w:sz w:val="22"/>
        </w:rPr>
        <w:t>zá</w:t>
      </w:r>
      <w:r w:rsidRPr="00DD7E93" w:rsidR="00DF3B60">
        <w:rPr>
          <w:rFonts w:hint="default"/>
          <w:sz w:val="22"/>
        </w:rPr>
        <w:t>kone č</w:t>
      </w:r>
      <w:r w:rsidRPr="00DD7E93" w:rsidR="00DF3B60">
        <w:rPr>
          <w:rFonts w:hint="default"/>
          <w:sz w:val="22"/>
        </w:rPr>
        <w:t>. 311/2001 Z. z. zá</w:t>
      </w:r>
      <w:r w:rsidRPr="00DD7E93" w:rsidR="00DF3B60">
        <w:rPr>
          <w:rFonts w:hint="default"/>
          <w:sz w:val="22"/>
        </w:rPr>
        <w:t>konní</w:t>
      </w:r>
      <w:r w:rsidRPr="00DD7E93" w:rsidR="00DF3B60">
        <w:rPr>
          <w:rFonts w:hint="default"/>
          <w:sz w:val="22"/>
        </w:rPr>
        <w:t>k prá</w:t>
      </w:r>
      <w:r w:rsidRPr="00DD7E93" w:rsidR="00DF3B60">
        <w:rPr>
          <w:rFonts w:hint="default"/>
          <w:sz w:val="22"/>
        </w:rPr>
        <w:t>ce v </w:t>
      </w:r>
      <w:r w:rsidRPr="00DD7E93" w:rsidR="00DF3B60">
        <w:rPr>
          <w:rFonts w:hint="default"/>
          <w:sz w:val="22"/>
        </w:rPr>
        <w:t>znení</w:t>
      </w:r>
      <w:r w:rsidRPr="00DD7E93" w:rsidR="00DF3B60">
        <w:rPr>
          <w:rFonts w:hint="default"/>
          <w:sz w:val="22"/>
        </w:rPr>
        <w:t xml:space="preserve"> neskorší</w:t>
      </w:r>
      <w:r w:rsidRPr="00DD7E93" w:rsidR="00DF3B60">
        <w:rPr>
          <w:rFonts w:hint="default"/>
          <w:sz w:val="22"/>
        </w:rPr>
        <w:t>ch predpisov (ď</w:t>
      </w:r>
      <w:r w:rsidRPr="00DD7E93" w:rsidR="00DF3B60">
        <w:rPr>
          <w:rFonts w:hint="default"/>
          <w:sz w:val="22"/>
        </w:rPr>
        <w:t>alej len „</w:t>
      </w:r>
      <w:r w:rsidRPr="00DD7E93" w:rsidR="00DF3B60">
        <w:rPr>
          <w:rFonts w:hint="default"/>
          <w:sz w:val="22"/>
        </w:rPr>
        <w:t>Zá</w:t>
      </w:r>
      <w:r w:rsidRPr="00DD7E93" w:rsidR="00DF3B60">
        <w:rPr>
          <w:rFonts w:hint="default"/>
          <w:sz w:val="22"/>
        </w:rPr>
        <w:t>konní</w:t>
      </w:r>
      <w:r w:rsidRPr="00DD7E93" w:rsidR="00DF3B60">
        <w:rPr>
          <w:rFonts w:hint="default"/>
          <w:sz w:val="22"/>
        </w:rPr>
        <w:t>k prá</w:t>
      </w:r>
      <w:r w:rsidRPr="00DD7E93" w:rsidR="00DF3B60">
        <w:rPr>
          <w:rFonts w:hint="default"/>
          <w:sz w:val="22"/>
        </w:rPr>
        <w:t>ce“</w:t>
      </w:r>
      <w:r w:rsidRPr="00DD7E93" w:rsidR="00DF3B60">
        <w:rPr>
          <w:rFonts w:hint="default"/>
          <w:sz w:val="22"/>
        </w:rPr>
        <w:t xml:space="preserve">). </w:t>
      </w:r>
    </w:p>
    <w:p w:rsidR="0017666A" w:rsidP="0017666A">
      <w:pPr>
        <w:bidi w:val="0"/>
        <w:spacing w:after="120" w:line="240" w:lineRule="auto"/>
        <w:ind w:firstLine="708"/>
        <w:jc w:val="both"/>
        <w:rPr>
          <w:sz w:val="22"/>
          <w:u w:val="single"/>
        </w:rPr>
      </w:pPr>
    </w:p>
    <w:p w:rsidR="0017666A" w:rsidP="0017666A">
      <w:pPr>
        <w:bidi w:val="0"/>
        <w:spacing w:after="120" w:line="240" w:lineRule="auto"/>
        <w:ind w:firstLine="708"/>
        <w:jc w:val="both"/>
        <w:rPr>
          <w:rFonts w:hint="default"/>
          <w:sz w:val="22"/>
        </w:rPr>
      </w:pPr>
      <w:r w:rsidRPr="00DD7E93" w:rsidR="00DF3B60">
        <w:rPr>
          <w:rFonts w:hint="default"/>
          <w:sz w:val="22"/>
        </w:rPr>
        <w:t>Zamestná</w:t>
      </w:r>
      <w:r w:rsidRPr="00DD7E93" w:rsidR="00DF3B60">
        <w:rPr>
          <w:rFonts w:hint="default"/>
          <w:sz w:val="22"/>
        </w:rPr>
        <w:t>vateľ</w:t>
      </w:r>
      <w:r w:rsidRPr="00DD7E93" w:rsidR="00DF3B60">
        <w:rPr>
          <w:rFonts w:hint="default"/>
          <w:sz w:val="22"/>
        </w:rPr>
        <w:t xml:space="preserve"> je pri </w:t>
      </w:r>
      <w:r w:rsidRPr="00DD7E93" w:rsidR="00DF3B60">
        <w:rPr>
          <w:rFonts w:hint="default"/>
          <w:b/>
          <w:sz w:val="22"/>
        </w:rPr>
        <w:t>zostavovaní</w:t>
      </w:r>
      <w:r w:rsidRPr="00DD7E93" w:rsidR="00DF3B60">
        <w:rPr>
          <w:rFonts w:hint="default"/>
          <w:b/>
          <w:sz w:val="22"/>
        </w:rPr>
        <w:t xml:space="preserve"> vnú</w:t>
      </w:r>
      <w:r w:rsidRPr="00DD7E93" w:rsidR="00DF3B60">
        <w:rPr>
          <w:rFonts w:hint="default"/>
          <w:b/>
          <w:sz w:val="22"/>
        </w:rPr>
        <w:t>torný</w:t>
      </w:r>
      <w:r w:rsidRPr="00DD7E93" w:rsidR="00DF3B60">
        <w:rPr>
          <w:rFonts w:hint="default"/>
          <w:b/>
          <w:sz w:val="22"/>
        </w:rPr>
        <w:t>ch predpisov</w:t>
      </w:r>
      <w:r w:rsidRPr="00DD7E93" w:rsidR="00DF3B60">
        <w:rPr>
          <w:rFonts w:hint="default"/>
          <w:sz w:val="22"/>
        </w:rPr>
        <w:t xml:space="preserve"> viazaný</w:t>
      </w:r>
      <w:r w:rsidRPr="00DD7E93" w:rsidR="00DF3B60">
        <w:rPr>
          <w:rFonts w:hint="default"/>
          <w:sz w:val="22"/>
        </w:rPr>
        <w:t xml:space="preserve"> zá</w:t>
      </w:r>
      <w:r w:rsidRPr="00DD7E93" w:rsidR="00DF3B60">
        <w:rPr>
          <w:rFonts w:hint="default"/>
          <w:sz w:val="22"/>
        </w:rPr>
        <w:t>konný</w:t>
      </w:r>
      <w:r w:rsidRPr="00DD7E93" w:rsidR="00DF3B60">
        <w:rPr>
          <w:rFonts w:hint="default"/>
          <w:sz w:val="22"/>
        </w:rPr>
        <w:t>m rá</w:t>
      </w:r>
      <w:r w:rsidRPr="00DD7E93" w:rsidR="00DF3B60">
        <w:rPr>
          <w:rFonts w:hint="default"/>
          <w:sz w:val="22"/>
        </w:rPr>
        <w:t>mcom obligató</w:t>
      </w:r>
      <w:r w:rsidRPr="00DD7E93" w:rsidR="00DF3B60">
        <w:rPr>
          <w:rFonts w:hint="default"/>
          <w:sz w:val="22"/>
        </w:rPr>
        <w:t>rnych ná</w:t>
      </w:r>
      <w:r w:rsidRPr="00DD7E93" w:rsidR="00DF3B60">
        <w:rPr>
          <w:rFonts w:hint="default"/>
          <w:sz w:val="22"/>
        </w:rPr>
        <w:t>lež</w:t>
      </w:r>
      <w:r w:rsidRPr="00DD7E93" w:rsidR="00DF3B60">
        <w:rPr>
          <w:rFonts w:hint="default"/>
          <w:sz w:val="22"/>
        </w:rPr>
        <w:t>ito</w:t>
      </w:r>
      <w:r w:rsidRPr="00DD7E93" w:rsidR="00DF3B60">
        <w:rPr>
          <w:rFonts w:hint="default"/>
          <w:sz w:val="22"/>
        </w:rPr>
        <w:t>stí</w:t>
      </w:r>
      <w:r w:rsidRPr="00DD7E93" w:rsidR="00DF3B60">
        <w:rPr>
          <w:rFonts w:hint="default"/>
          <w:sz w:val="22"/>
        </w:rPr>
        <w:t>. Zá</w:t>
      </w:r>
      <w:r w:rsidRPr="00DD7E93" w:rsidR="00DF3B60">
        <w:rPr>
          <w:rFonts w:hint="default"/>
          <w:sz w:val="22"/>
        </w:rPr>
        <w:t>kon demonš</w:t>
      </w:r>
      <w:r w:rsidRPr="00DD7E93" w:rsidR="00DF3B60">
        <w:rPr>
          <w:rFonts w:hint="default"/>
          <w:sz w:val="22"/>
        </w:rPr>
        <w:t>tratí</w:t>
      </w:r>
      <w:r w:rsidRPr="00DD7E93" w:rsidR="00DF3B60">
        <w:rPr>
          <w:rFonts w:hint="default"/>
          <w:sz w:val="22"/>
        </w:rPr>
        <w:t>vne vymedzuje obsah vnú</w:t>
      </w:r>
      <w:r w:rsidRPr="00DD7E93" w:rsidR="00DF3B60">
        <w:rPr>
          <w:rFonts w:hint="default"/>
          <w:sz w:val="22"/>
        </w:rPr>
        <w:t>torný</w:t>
      </w:r>
      <w:r w:rsidRPr="00DD7E93" w:rsidR="00DF3B60">
        <w:rPr>
          <w:rFonts w:hint="default"/>
          <w:sz w:val="22"/>
        </w:rPr>
        <w:t>ch predpisov</w:t>
      </w:r>
      <w:r>
        <w:rPr>
          <w:sz w:val="22"/>
        </w:rPr>
        <w:t>,</w:t>
      </w:r>
      <w:r w:rsidRPr="00DD7E93" w:rsidR="00DF3B60">
        <w:rPr>
          <w:rFonts w:hint="default"/>
          <w:sz w:val="22"/>
        </w:rPr>
        <w:t xml:space="preserve"> č</w:t>
      </w:r>
      <w:r w:rsidRPr="00DD7E93" w:rsidR="00DF3B60">
        <w:rPr>
          <w:rFonts w:hint="default"/>
          <w:sz w:val="22"/>
        </w:rPr>
        <w:t>o do vymedzenia</w:t>
      </w:r>
      <w:r>
        <w:rPr>
          <w:sz w:val="22"/>
        </w:rPr>
        <w:t>,</w:t>
      </w:r>
      <w:r w:rsidRPr="00DD7E93" w:rsidR="00DF3B60">
        <w:rPr>
          <w:rFonts w:hint="default"/>
          <w:sz w:val="22"/>
        </w:rPr>
        <w:t xml:space="preserve"> akú</w:t>
      </w:r>
      <w:r w:rsidRPr="00DD7E93" w:rsidR="00DF3B60">
        <w:rPr>
          <w:rFonts w:hint="default"/>
          <w:sz w:val="22"/>
        </w:rPr>
        <w:t xml:space="preserve"> </w:t>
      </w:r>
      <w:r>
        <w:rPr>
          <w:rFonts w:hint="default"/>
          <w:sz w:val="22"/>
        </w:rPr>
        <w:t>nekalú</w:t>
      </w:r>
      <w:r>
        <w:rPr>
          <w:rFonts w:hint="default"/>
          <w:sz w:val="22"/>
        </w:rPr>
        <w:t xml:space="preserve"> </w:t>
      </w:r>
      <w:r w:rsidRPr="00DD7E93" w:rsidR="00DF3B60">
        <w:rPr>
          <w:rFonts w:hint="default"/>
          <w:sz w:val="22"/>
        </w:rPr>
        <w:t>praktiku mož</w:t>
      </w:r>
      <w:r w:rsidRPr="00DD7E93" w:rsidR="00DF3B60">
        <w:rPr>
          <w:rFonts w:hint="default"/>
          <w:sz w:val="22"/>
        </w:rPr>
        <w:t>no považ</w:t>
      </w:r>
      <w:r w:rsidRPr="00DD7E93" w:rsidR="00DF3B60">
        <w:rPr>
          <w:rFonts w:hint="default"/>
          <w:sz w:val="22"/>
        </w:rPr>
        <w:t>ovať</w:t>
      </w:r>
      <w:r w:rsidRPr="00DD7E93" w:rsidR="00DF3B60">
        <w:rPr>
          <w:rFonts w:hint="default"/>
          <w:sz w:val="22"/>
        </w:rPr>
        <w:t xml:space="preserve"> za protispoloč</w:t>
      </w:r>
      <w:r w:rsidRPr="00DD7E93" w:rsidR="00DF3B60">
        <w:rPr>
          <w:rFonts w:hint="default"/>
          <w:sz w:val="22"/>
        </w:rPr>
        <w:t>enskú</w:t>
      </w:r>
      <w:r w:rsidRPr="00DD7E93" w:rsidR="00DF3B60">
        <w:rPr>
          <w:rFonts w:hint="default"/>
          <w:sz w:val="22"/>
        </w:rPr>
        <w:t xml:space="preserve"> č</w:t>
      </w:r>
      <w:r w:rsidRPr="00DD7E93" w:rsidR="00DF3B60">
        <w:rPr>
          <w:rFonts w:hint="default"/>
          <w:sz w:val="22"/>
        </w:rPr>
        <w:t>innosť</w:t>
      </w:r>
      <w:r w:rsidRPr="00DD7E93" w:rsidR="00DF3B60">
        <w:rPr>
          <w:rFonts w:hint="default"/>
          <w:sz w:val="22"/>
        </w:rPr>
        <w:t>, ná</w:t>
      </w:r>
      <w:r w:rsidRPr="00DD7E93" w:rsidR="00DF3B60">
        <w:rPr>
          <w:rFonts w:hint="default"/>
          <w:sz w:val="22"/>
        </w:rPr>
        <w:t>lež</w:t>
      </w:r>
      <w:r w:rsidRPr="00DD7E93" w:rsidR="00DF3B60">
        <w:rPr>
          <w:rFonts w:hint="default"/>
          <w:sz w:val="22"/>
        </w:rPr>
        <w:t>itostí</w:t>
      </w:r>
      <w:r w:rsidRPr="00DD7E93" w:rsidR="00DF3B60">
        <w:rPr>
          <w:rFonts w:hint="default"/>
          <w:sz w:val="22"/>
        </w:rPr>
        <w:t xml:space="preserve"> ž</w:t>
      </w:r>
      <w:r w:rsidRPr="00DD7E93" w:rsidR="00DF3B60">
        <w:rPr>
          <w:rFonts w:hint="default"/>
          <w:sz w:val="22"/>
        </w:rPr>
        <w:t>iadosti o ochranu identity, konania o </w:t>
      </w:r>
      <w:r w:rsidRPr="00DD7E93" w:rsidR="00DF3B60">
        <w:rPr>
          <w:rFonts w:hint="default"/>
          <w:sz w:val="22"/>
        </w:rPr>
        <w:t>preš</w:t>
      </w:r>
      <w:r w:rsidRPr="00DD7E93" w:rsidR="00DF3B60">
        <w:rPr>
          <w:rFonts w:hint="default"/>
          <w:sz w:val="22"/>
        </w:rPr>
        <w:t>etrení</w:t>
      </w:r>
      <w:r w:rsidRPr="00DD7E93" w:rsidR="00DF3B60">
        <w:rPr>
          <w:rFonts w:hint="default"/>
          <w:sz w:val="22"/>
        </w:rPr>
        <w:t xml:space="preserve"> ozná</w:t>
      </w:r>
      <w:r w:rsidRPr="00DD7E93" w:rsidR="00DF3B60">
        <w:rPr>
          <w:rFonts w:hint="default"/>
          <w:sz w:val="22"/>
        </w:rPr>
        <w:t>menia o </w:t>
      </w:r>
      <w:r w:rsidRPr="00DD7E93" w:rsidR="00DF3B60">
        <w:rPr>
          <w:rFonts w:hint="default"/>
          <w:sz w:val="22"/>
        </w:rPr>
        <w:t>protispoloč</w:t>
      </w:r>
      <w:r w:rsidRPr="00DD7E93" w:rsidR="00DF3B60">
        <w:rPr>
          <w:rFonts w:hint="default"/>
          <w:sz w:val="22"/>
        </w:rPr>
        <w:t>enskej č</w:t>
      </w:r>
      <w:r w:rsidRPr="00DD7E93" w:rsidR="00DF3B60">
        <w:rPr>
          <w:rFonts w:hint="default"/>
          <w:sz w:val="22"/>
        </w:rPr>
        <w:t xml:space="preserve">innosti a formy </w:t>
      </w:r>
      <w:r w:rsidRPr="00DD7E93" w:rsidR="00DF3B60">
        <w:rPr>
          <w:rFonts w:hint="default"/>
          <w:sz w:val="22"/>
        </w:rPr>
        <w:t>a </w:t>
      </w:r>
      <w:r w:rsidRPr="00DD7E93" w:rsidR="00DF3B60">
        <w:rPr>
          <w:rFonts w:hint="default"/>
          <w:sz w:val="22"/>
        </w:rPr>
        <w:t>spô</w:t>
      </w:r>
      <w:r w:rsidRPr="00DD7E93" w:rsidR="00DF3B60">
        <w:rPr>
          <w:rFonts w:hint="default"/>
          <w:sz w:val="22"/>
        </w:rPr>
        <w:t>sobu zverejň</w:t>
      </w:r>
      <w:r w:rsidRPr="00DD7E93" w:rsidR="00DF3B60">
        <w:rPr>
          <w:rFonts w:hint="default"/>
          <w:sz w:val="22"/>
        </w:rPr>
        <w:t>ovania skutoč</w:t>
      </w:r>
      <w:r w:rsidRPr="00DD7E93" w:rsidR="00DF3B60">
        <w:rPr>
          <w:rFonts w:hint="default"/>
          <w:sz w:val="22"/>
        </w:rPr>
        <w:t>ností</w:t>
      </w:r>
      <w:r w:rsidRPr="00DD7E93" w:rsidR="00DF3B60">
        <w:rPr>
          <w:rFonts w:hint="default"/>
          <w:sz w:val="22"/>
        </w:rPr>
        <w:t xml:space="preserve"> na webovom sí</w:t>
      </w:r>
      <w:r w:rsidRPr="00DD7E93" w:rsidR="00DF3B60">
        <w:rPr>
          <w:rFonts w:hint="default"/>
          <w:sz w:val="22"/>
        </w:rPr>
        <w:t>dle zamestná</w:t>
      </w:r>
      <w:r w:rsidRPr="00DD7E93" w:rsidR="00DF3B60">
        <w:rPr>
          <w:rFonts w:hint="default"/>
          <w:sz w:val="22"/>
        </w:rPr>
        <w:t>vateľ</w:t>
      </w:r>
      <w:r w:rsidRPr="00DD7E93" w:rsidR="00DF3B60">
        <w:rPr>
          <w:rFonts w:hint="default"/>
          <w:sz w:val="22"/>
        </w:rPr>
        <w:t>a. Najdô</w:t>
      </w:r>
      <w:r w:rsidRPr="00DD7E93" w:rsidR="00DF3B60">
        <w:rPr>
          <w:rFonts w:hint="default"/>
          <w:sz w:val="22"/>
        </w:rPr>
        <w:t>lež</w:t>
      </w:r>
      <w:r w:rsidRPr="00DD7E93" w:rsidR="00DF3B60">
        <w:rPr>
          <w:rFonts w:hint="default"/>
          <w:sz w:val="22"/>
        </w:rPr>
        <w:t>itejš</w:t>
      </w:r>
      <w:r w:rsidRPr="00DD7E93" w:rsidR="00DF3B60">
        <w:rPr>
          <w:rFonts w:hint="default"/>
          <w:sz w:val="22"/>
        </w:rPr>
        <w:t>ie bude vo vnú</w:t>
      </w:r>
      <w:r w:rsidRPr="00DD7E93" w:rsidR="00DF3B60">
        <w:rPr>
          <w:rFonts w:hint="default"/>
          <w:sz w:val="22"/>
        </w:rPr>
        <w:t>torný</w:t>
      </w:r>
      <w:r w:rsidRPr="00DD7E93" w:rsidR="00DF3B60">
        <w:rPr>
          <w:rFonts w:hint="default"/>
          <w:sz w:val="22"/>
        </w:rPr>
        <w:t>ch predpisoch jasne a </w:t>
      </w:r>
      <w:r w:rsidRPr="00DD7E93" w:rsidR="00DF3B60">
        <w:rPr>
          <w:rFonts w:hint="default"/>
          <w:sz w:val="22"/>
        </w:rPr>
        <w:t>zrozumiteľ</w:t>
      </w:r>
      <w:r w:rsidRPr="00DD7E93" w:rsidR="00DF3B60">
        <w:rPr>
          <w:rFonts w:hint="default"/>
          <w:sz w:val="22"/>
        </w:rPr>
        <w:t>ne upraviť</w:t>
      </w:r>
      <w:r w:rsidRPr="00DD7E93" w:rsidR="00DF3B60">
        <w:rPr>
          <w:rFonts w:hint="default"/>
          <w:sz w:val="22"/>
        </w:rPr>
        <w:t>, č</w:t>
      </w:r>
      <w:r w:rsidRPr="00DD7E93" w:rsidR="00DF3B60">
        <w:rPr>
          <w:rFonts w:hint="default"/>
          <w:sz w:val="22"/>
        </w:rPr>
        <w:t>o sa u </w:t>
      </w:r>
      <w:r w:rsidRPr="00DD7E93" w:rsidR="00DF3B60">
        <w:rPr>
          <w:rFonts w:hint="default"/>
          <w:sz w:val="22"/>
        </w:rPr>
        <w:t>toho ktoré</w:t>
      </w:r>
      <w:r w:rsidRPr="00DD7E93" w:rsidR="00DF3B60">
        <w:rPr>
          <w:rFonts w:hint="default"/>
          <w:sz w:val="22"/>
        </w:rPr>
        <w:t>ho konkré</w:t>
      </w:r>
      <w:r w:rsidRPr="00DD7E93" w:rsidR="00DF3B60">
        <w:rPr>
          <w:rFonts w:hint="default"/>
          <w:sz w:val="22"/>
        </w:rPr>
        <w:t>tneho zamestná</w:t>
      </w:r>
      <w:r w:rsidRPr="00DD7E93" w:rsidR="00DF3B60">
        <w:rPr>
          <w:rFonts w:hint="default"/>
          <w:sz w:val="22"/>
        </w:rPr>
        <w:t>vateľ</w:t>
      </w:r>
      <w:r w:rsidRPr="00DD7E93" w:rsidR="00DF3B60">
        <w:rPr>
          <w:rFonts w:hint="default"/>
          <w:sz w:val="22"/>
        </w:rPr>
        <w:t>a rozumie pod termí</w:t>
      </w:r>
      <w:r w:rsidRPr="00DD7E93" w:rsidR="00DF3B60">
        <w:rPr>
          <w:rFonts w:hint="default"/>
          <w:sz w:val="22"/>
        </w:rPr>
        <w:t>nom nekalé</w:t>
      </w:r>
      <w:r w:rsidRPr="00DD7E93" w:rsidR="00DF3B60">
        <w:rPr>
          <w:rFonts w:hint="default"/>
          <w:sz w:val="22"/>
        </w:rPr>
        <w:t xml:space="preserve"> praktiky, ktoré</w:t>
      </w:r>
      <w:r w:rsidRPr="00DD7E93" w:rsidR="00DF3B60">
        <w:rPr>
          <w:rFonts w:hint="default"/>
          <w:sz w:val="22"/>
        </w:rPr>
        <w:t xml:space="preserve"> podľ</w:t>
      </w:r>
      <w:r w:rsidRPr="00DD7E93" w:rsidR="00DF3B60">
        <w:rPr>
          <w:rFonts w:hint="default"/>
          <w:sz w:val="22"/>
        </w:rPr>
        <w:t>a tohto zá</w:t>
      </w:r>
      <w:r w:rsidRPr="00DD7E93" w:rsidR="00DF3B60">
        <w:rPr>
          <w:rFonts w:hint="default"/>
          <w:sz w:val="22"/>
        </w:rPr>
        <w:t>kona</w:t>
      </w:r>
      <w:r w:rsidRPr="00DD7E93" w:rsidR="00DF3B60">
        <w:rPr>
          <w:rFonts w:hint="default"/>
          <w:sz w:val="22"/>
        </w:rPr>
        <w:t xml:space="preserve"> </w:t>
      </w:r>
      <w:r w:rsidRPr="00DD7E93" w:rsidR="00DF3B60">
        <w:rPr>
          <w:rFonts w:hint="default"/>
          <w:sz w:val="22"/>
        </w:rPr>
        <w:t>mož</w:t>
      </w:r>
      <w:r w:rsidRPr="00DD7E93" w:rsidR="00DF3B60">
        <w:rPr>
          <w:rFonts w:hint="default"/>
          <w:sz w:val="22"/>
        </w:rPr>
        <w:t xml:space="preserve">no </w:t>
      </w:r>
      <w:r w:rsidRPr="0017666A" w:rsidR="00DF3B60">
        <w:rPr>
          <w:rFonts w:hint="default"/>
          <w:sz w:val="22"/>
        </w:rPr>
        <w:t>považ</w:t>
      </w:r>
      <w:r w:rsidRPr="0017666A" w:rsidR="00DF3B60">
        <w:rPr>
          <w:rFonts w:hint="default"/>
          <w:sz w:val="22"/>
        </w:rPr>
        <w:t>ovať</w:t>
      </w:r>
      <w:r w:rsidRPr="0017666A" w:rsidR="00DF3B60">
        <w:rPr>
          <w:rFonts w:hint="default"/>
          <w:sz w:val="22"/>
        </w:rPr>
        <w:t xml:space="preserve"> za protispoloč</w:t>
      </w:r>
      <w:r w:rsidRPr="0017666A" w:rsidR="00DF3B60">
        <w:rPr>
          <w:rFonts w:hint="default"/>
          <w:sz w:val="22"/>
        </w:rPr>
        <w:t>enskou č</w:t>
      </w:r>
      <w:r w:rsidRPr="0017666A" w:rsidR="00DF3B60">
        <w:rPr>
          <w:rFonts w:hint="default"/>
          <w:sz w:val="22"/>
        </w:rPr>
        <w:t>innosť</w:t>
      </w:r>
      <w:r w:rsidRPr="0017666A" w:rsidR="00DF3B60">
        <w:rPr>
          <w:rFonts w:hint="default"/>
          <w:sz w:val="22"/>
        </w:rPr>
        <w:t>ou. Nie je v </w:t>
      </w:r>
      <w:r w:rsidRPr="0017666A" w:rsidR="00DF3B60">
        <w:rPr>
          <w:rFonts w:hint="default"/>
          <w:sz w:val="22"/>
        </w:rPr>
        <w:t>kompetencii zá</w:t>
      </w:r>
      <w:r w:rsidRPr="0017666A" w:rsidR="00DF3B60">
        <w:rPr>
          <w:rFonts w:hint="default"/>
          <w:sz w:val="22"/>
        </w:rPr>
        <w:t>konodarcu a ani nie je v </w:t>
      </w:r>
      <w:r w:rsidRPr="0017666A" w:rsidR="00DF3B60">
        <w:rPr>
          <w:rFonts w:hint="default"/>
          <w:sz w:val="22"/>
        </w:rPr>
        <w:t>rá</w:t>
      </w:r>
      <w:r w:rsidRPr="0017666A" w:rsidR="00DF3B60">
        <w:rPr>
          <w:rFonts w:hint="default"/>
          <w:sz w:val="22"/>
        </w:rPr>
        <w:t>mci mož</w:t>
      </w:r>
      <w:r w:rsidRPr="0017666A" w:rsidR="00DF3B60">
        <w:rPr>
          <w:rFonts w:hint="default"/>
          <w:sz w:val="22"/>
        </w:rPr>
        <w:t>ností</w:t>
      </w:r>
      <w:r w:rsidRPr="0017666A" w:rsidR="00DF3B60">
        <w:rPr>
          <w:rFonts w:hint="default"/>
          <w:sz w:val="22"/>
        </w:rPr>
        <w:t xml:space="preserve"> zá</w:t>
      </w:r>
      <w:r w:rsidRPr="0017666A" w:rsidR="00DF3B60">
        <w:rPr>
          <w:rFonts w:hint="default"/>
          <w:sz w:val="22"/>
        </w:rPr>
        <w:t>kona mož</w:t>
      </w:r>
      <w:r w:rsidRPr="0017666A" w:rsidR="00DF3B60">
        <w:rPr>
          <w:rFonts w:hint="default"/>
          <w:sz w:val="22"/>
        </w:rPr>
        <w:t>né</w:t>
      </w:r>
      <w:r w:rsidRPr="0017666A" w:rsidR="00DF3B60">
        <w:rPr>
          <w:rFonts w:hint="default"/>
          <w:sz w:val="22"/>
        </w:rPr>
        <w:t xml:space="preserve"> definovať</w:t>
      </w:r>
      <w:r>
        <w:rPr>
          <w:rFonts w:hint="default"/>
          <w:sz w:val="22"/>
        </w:rPr>
        <w:t xml:space="preserve"> také</w:t>
      </w:r>
      <w:r>
        <w:rPr>
          <w:rFonts w:hint="default"/>
          <w:sz w:val="22"/>
        </w:rPr>
        <w:t>to nekalé</w:t>
      </w:r>
      <w:r w:rsidRPr="00DD7E93" w:rsidR="00DF3B60">
        <w:rPr>
          <w:sz w:val="22"/>
        </w:rPr>
        <w:t xml:space="preserve"> prakt</w:t>
      </w:r>
      <w:r>
        <w:rPr>
          <w:sz w:val="22"/>
        </w:rPr>
        <w:t>iky</w:t>
      </w:r>
      <w:r w:rsidRPr="00DD7E93" w:rsidR="00DF3B60">
        <w:rPr>
          <w:sz w:val="22"/>
        </w:rPr>
        <w:t xml:space="preserve"> z </w:t>
      </w:r>
      <w:r w:rsidRPr="00DD7E93" w:rsidR="00DF3B60">
        <w:rPr>
          <w:rFonts w:hint="default"/>
          <w:sz w:val="22"/>
        </w:rPr>
        <w:t>dô</w:t>
      </w:r>
      <w:r w:rsidRPr="00DD7E93" w:rsidR="00DF3B60">
        <w:rPr>
          <w:rFonts w:hint="default"/>
          <w:sz w:val="22"/>
        </w:rPr>
        <w:t>v</w:t>
      </w:r>
      <w:r>
        <w:rPr>
          <w:rFonts w:hint="default"/>
          <w:sz w:val="22"/>
        </w:rPr>
        <w:t>odu rozmanitosti zamestná</w:t>
      </w:r>
      <w:r>
        <w:rPr>
          <w:rFonts w:hint="default"/>
          <w:sz w:val="22"/>
        </w:rPr>
        <w:t>vateľ</w:t>
      </w:r>
      <w:r>
        <w:rPr>
          <w:rFonts w:hint="default"/>
          <w:sz w:val="22"/>
        </w:rPr>
        <w:t>ské</w:t>
      </w:r>
      <w:r>
        <w:rPr>
          <w:rFonts w:hint="default"/>
          <w:sz w:val="22"/>
        </w:rPr>
        <w:t>ho prostredia. Ná</w:t>
      </w:r>
      <w:r>
        <w:rPr>
          <w:rFonts w:hint="default"/>
          <w:sz w:val="22"/>
        </w:rPr>
        <w:t>vrh zá</w:t>
      </w:r>
      <w:r>
        <w:rPr>
          <w:rFonts w:hint="default"/>
          <w:sz w:val="22"/>
        </w:rPr>
        <w:t>kona</w:t>
      </w:r>
      <w:r w:rsidRPr="00DD7E93" w:rsidR="00DF3B60">
        <w:rPr>
          <w:rFonts w:hint="default"/>
          <w:sz w:val="22"/>
        </w:rPr>
        <w:t xml:space="preserve"> v §</w:t>
      </w:r>
      <w:r w:rsidRPr="00DD7E93" w:rsidR="00DF3B60">
        <w:rPr>
          <w:rFonts w:hint="default"/>
          <w:sz w:val="22"/>
        </w:rPr>
        <w:t xml:space="preserve"> 3 </w:t>
      </w:r>
      <w:r>
        <w:rPr>
          <w:rFonts w:hint="default"/>
          <w:sz w:val="22"/>
        </w:rPr>
        <w:t>pí</w:t>
      </w:r>
      <w:r>
        <w:rPr>
          <w:rFonts w:hint="default"/>
          <w:sz w:val="22"/>
        </w:rPr>
        <w:t>sm. m) vymedzuje,</w:t>
      </w:r>
      <w:r w:rsidRPr="00DD7E93" w:rsidR="00DF3B60">
        <w:rPr>
          <w:rFonts w:hint="default"/>
          <w:sz w:val="22"/>
        </w:rPr>
        <w:t xml:space="preserve"> č</w:t>
      </w:r>
      <w:r w:rsidRPr="00DD7E93" w:rsidR="00DF3B60">
        <w:rPr>
          <w:rFonts w:hint="default"/>
          <w:sz w:val="22"/>
        </w:rPr>
        <w:t>o sa r</w:t>
      </w:r>
      <w:r w:rsidRPr="00DD7E93" w:rsidR="00DF3B60">
        <w:rPr>
          <w:rFonts w:hint="default"/>
          <w:sz w:val="22"/>
        </w:rPr>
        <w:t>ozumie pod pojmom protispoloč</w:t>
      </w:r>
      <w:r w:rsidRPr="00DD7E93" w:rsidR="00DF3B60">
        <w:rPr>
          <w:rFonts w:hint="default"/>
          <w:sz w:val="22"/>
        </w:rPr>
        <w:t>enská</w:t>
      </w:r>
      <w:r w:rsidRPr="00DD7E93" w:rsidR="00DF3B60">
        <w:rPr>
          <w:rFonts w:hint="default"/>
          <w:sz w:val="22"/>
        </w:rPr>
        <w:t xml:space="preserve"> č</w:t>
      </w:r>
      <w:r w:rsidRPr="00DD7E93" w:rsidR="00DF3B60">
        <w:rPr>
          <w:rFonts w:hint="default"/>
          <w:sz w:val="22"/>
        </w:rPr>
        <w:t>innosť</w:t>
      </w:r>
      <w:r w:rsidRPr="00DD7E93" w:rsidR="00DF3B60">
        <w:rPr>
          <w:rFonts w:hint="default"/>
          <w:sz w:val="22"/>
        </w:rPr>
        <w:t xml:space="preserve"> a </w:t>
      </w:r>
      <w:r w:rsidRPr="00DD7E93" w:rsidR="00DF3B60">
        <w:rPr>
          <w:rFonts w:hint="default"/>
          <w:sz w:val="22"/>
        </w:rPr>
        <w:t>dá</w:t>
      </w:r>
      <w:r w:rsidRPr="00DD7E93" w:rsidR="00DF3B60">
        <w:rPr>
          <w:rFonts w:hint="default"/>
          <w:sz w:val="22"/>
        </w:rPr>
        <w:t>va jej vš</w:t>
      </w:r>
      <w:r w:rsidRPr="00DD7E93" w:rsidR="00DF3B60">
        <w:rPr>
          <w:rFonts w:hint="default"/>
          <w:sz w:val="22"/>
        </w:rPr>
        <w:t>eobecný</w:t>
      </w:r>
      <w:r w:rsidRPr="00DD7E93" w:rsidR="00DF3B60">
        <w:rPr>
          <w:rFonts w:hint="default"/>
          <w:sz w:val="22"/>
        </w:rPr>
        <w:t xml:space="preserve"> rozsah. Konkré</w:t>
      </w:r>
      <w:r w:rsidRPr="00DD7E93" w:rsidR="00DF3B60">
        <w:rPr>
          <w:rFonts w:hint="default"/>
          <w:sz w:val="22"/>
        </w:rPr>
        <w:t>tna ú</w:t>
      </w:r>
      <w:r w:rsidRPr="00DD7E93" w:rsidR="00DF3B60">
        <w:rPr>
          <w:rFonts w:hint="default"/>
          <w:sz w:val="22"/>
        </w:rPr>
        <w:t>prava je už</w:t>
      </w:r>
      <w:r w:rsidRPr="00DD7E93" w:rsidR="00DF3B60">
        <w:rPr>
          <w:rFonts w:hint="default"/>
          <w:sz w:val="22"/>
        </w:rPr>
        <w:t xml:space="preserve"> v </w:t>
      </w:r>
      <w:r w:rsidRPr="00DD7E93" w:rsidR="00DF3B60">
        <w:rPr>
          <w:rFonts w:hint="default"/>
          <w:sz w:val="22"/>
        </w:rPr>
        <w:t>ruká</w:t>
      </w:r>
      <w:r w:rsidRPr="00DD7E93" w:rsidR="00DF3B60">
        <w:rPr>
          <w:rFonts w:hint="default"/>
          <w:sz w:val="22"/>
        </w:rPr>
        <w:t>ch samotné</w:t>
      </w:r>
      <w:r w:rsidRPr="00DD7E93" w:rsidR="00DF3B60">
        <w:rPr>
          <w:rFonts w:hint="default"/>
          <w:sz w:val="22"/>
        </w:rPr>
        <w:t>ho zamestná</w:t>
      </w:r>
      <w:r w:rsidRPr="00DD7E93" w:rsidR="00DF3B60">
        <w:rPr>
          <w:rFonts w:hint="default"/>
          <w:sz w:val="22"/>
        </w:rPr>
        <w:t>vateľ</w:t>
      </w:r>
      <w:r w:rsidRPr="00DD7E93" w:rsidR="00DF3B60">
        <w:rPr>
          <w:rFonts w:hint="default"/>
          <w:sz w:val="22"/>
        </w:rPr>
        <w:t>a s </w:t>
      </w:r>
      <w:r w:rsidRPr="00DD7E93" w:rsidR="00DF3B60">
        <w:rPr>
          <w:rFonts w:hint="default"/>
          <w:sz w:val="22"/>
        </w:rPr>
        <w:t>ohľ</w:t>
      </w:r>
      <w:r w:rsidRPr="00DD7E93" w:rsidR="00DF3B60">
        <w:rPr>
          <w:rFonts w:hint="default"/>
          <w:sz w:val="22"/>
        </w:rPr>
        <w:t xml:space="preserve">adom </w:t>
      </w:r>
      <w:r>
        <w:rPr>
          <w:sz w:val="22"/>
        </w:rPr>
        <w:t xml:space="preserve">na predmet a rozsah jeho </w:t>
      </w:r>
      <w:r w:rsidRPr="00DD7E93" w:rsidR="00DF3B60">
        <w:rPr>
          <w:rFonts w:hint="default"/>
          <w:sz w:val="22"/>
        </w:rPr>
        <w:t>č</w:t>
      </w:r>
      <w:r w:rsidRPr="00DD7E93" w:rsidR="00DF3B60">
        <w:rPr>
          <w:rFonts w:hint="default"/>
          <w:sz w:val="22"/>
        </w:rPr>
        <w:t>innosti. Medzi ná</w:t>
      </w:r>
      <w:r w:rsidRPr="00DD7E93" w:rsidR="00DF3B60">
        <w:rPr>
          <w:rFonts w:hint="default"/>
          <w:sz w:val="22"/>
        </w:rPr>
        <w:t>lež</w:t>
      </w:r>
      <w:r w:rsidRPr="00DD7E93" w:rsidR="00DF3B60">
        <w:rPr>
          <w:rFonts w:hint="default"/>
          <w:sz w:val="22"/>
        </w:rPr>
        <w:t>itosti vnú</w:t>
      </w:r>
      <w:r w:rsidRPr="00DD7E93" w:rsidR="00DF3B60">
        <w:rPr>
          <w:rFonts w:hint="default"/>
          <w:sz w:val="22"/>
        </w:rPr>
        <w:t>torný</w:t>
      </w:r>
      <w:r w:rsidRPr="00DD7E93" w:rsidR="00DF3B60">
        <w:rPr>
          <w:rFonts w:hint="default"/>
          <w:sz w:val="22"/>
        </w:rPr>
        <w:t>ch predpisov predkladatelia zá</w:t>
      </w:r>
      <w:r w:rsidRPr="00DD7E93" w:rsidR="00DF3B60">
        <w:rPr>
          <w:rFonts w:hint="default"/>
          <w:sz w:val="22"/>
        </w:rPr>
        <w:t>merne nezaviedli sankč</w:t>
      </w:r>
      <w:r w:rsidRPr="00DD7E93" w:rsidR="00DF3B60">
        <w:rPr>
          <w:rFonts w:hint="default"/>
          <w:sz w:val="22"/>
        </w:rPr>
        <w:t>ný</w:t>
      </w:r>
      <w:r w:rsidRPr="00DD7E93" w:rsidR="00DF3B60">
        <w:rPr>
          <w:rFonts w:hint="default"/>
          <w:sz w:val="22"/>
        </w:rPr>
        <w:t xml:space="preserve"> m</w:t>
      </w:r>
      <w:r w:rsidRPr="00DD7E93" w:rsidR="00DF3B60">
        <w:rPr>
          <w:rFonts w:hint="default"/>
          <w:sz w:val="22"/>
        </w:rPr>
        <w:t>echanizmus, pretož</w:t>
      </w:r>
      <w:r w:rsidRPr="00DD7E93" w:rsidR="00DF3B60">
        <w:rPr>
          <w:rFonts w:hint="default"/>
          <w:sz w:val="22"/>
        </w:rPr>
        <w:t>e ten je v </w:t>
      </w:r>
      <w:r w:rsidRPr="00DD7E93" w:rsidR="00DF3B60">
        <w:rPr>
          <w:rFonts w:hint="default"/>
          <w:sz w:val="22"/>
        </w:rPr>
        <w:t>súč</w:t>
      </w:r>
      <w:r w:rsidRPr="00DD7E93" w:rsidR="00DF3B60">
        <w:rPr>
          <w:rFonts w:hint="default"/>
          <w:sz w:val="22"/>
        </w:rPr>
        <w:t>asnej dobe už</w:t>
      </w:r>
      <w:r w:rsidRPr="00DD7E93" w:rsidR="00DF3B60">
        <w:rPr>
          <w:rFonts w:hint="default"/>
          <w:sz w:val="22"/>
        </w:rPr>
        <w:t xml:space="preserve"> upravený</w:t>
      </w:r>
      <w:r w:rsidRPr="00DD7E93" w:rsidR="00DF3B60">
        <w:rPr>
          <w:rFonts w:hint="default"/>
          <w:sz w:val="22"/>
        </w:rPr>
        <w:t xml:space="preserve"> ako súč</w:t>
      </w:r>
      <w:r w:rsidRPr="00DD7E93" w:rsidR="00DF3B60">
        <w:rPr>
          <w:rFonts w:hint="default"/>
          <w:sz w:val="22"/>
        </w:rPr>
        <w:t>asť</w:t>
      </w:r>
      <w:r w:rsidRPr="00DD7E93" w:rsidR="00DF3B60">
        <w:rPr>
          <w:rFonts w:hint="default"/>
          <w:sz w:val="22"/>
        </w:rPr>
        <w:t xml:space="preserve"> pracovné</w:t>
      </w:r>
      <w:r w:rsidRPr="00DD7E93" w:rsidR="00DF3B60">
        <w:rPr>
          <w:rFonts w:hint="default"/>
          <w:sz w:val="22"/>
        </w:rPr>
        <w:t>ho alebo služ</w:t>
      </w:r>
      <w:r w:rsidRPr="00DD7E93" w:rsidR="00DF3B60">
        <w:rPr>
          <w:rFonts w:hint="default"/>
          <w:sz w:val="22"/>
        </w:rPr>
        <w:t>obné</w:t>
      </w:r>
      <w:r w:rsidRPr="00DD7E93" w:rsidR="00DF3B60">
        <w:rPr>
          <w:rFonts w:hint="default"/>
          <w:sz w:val="22"/>
        </w:rPr>
        <w:t>ho poriadku a ako jedna</w:t>
      </w:r>
      <w:r>
        <w:rPr>
          <w:sz w:val="22"/>
        </w:rPr>
        <w:t xml:space="preserve"> z </w:t>
      </w:r>
      <w:r>
        <w:rPr>
          <w:rFonts w:hint="default"/>
          <w:sz w:val="22"/>
        </w:rPr>
        <w:t>foriem poruš</w:t>
      </w:r>
      <w:r>
        <w:rPr>
          <w:rFonts w:hint="default"/>
          <w:sz w:val="22"/>
        </w:rPr>
        <w:t>enia disciplí</w:t>
      </w:r>
      <w:r>
        <w:rPr>
          <w:rFonts w:hint="default"/>
          <w:sz w:val="22"/>
        </w:rPr>
        <w:t>ny.</w:t>
      </w:r>
    </w:p>
    <w:p w:rsidR="0017666A" w:rsidP="0017666A">
      <w:pPr>
        <w:bidi w:val="0"/>
        <w:spacing w:after="120" w:line="240" w:lineRule="auto"/>
        <w:ind w:firstLine="708"/>
        <w:jc w:val="both"/>
        <w:rPr>
          <w:rFonts w:hint="default"/>
          <w:sz w:val="22"/>
        </w:rPr>
      </w:pPr>
    </w:p>
    <w:p w:rsidR="0017666A" w:rsidP="0017666A">
      <w:pPr>
        <w:bidi w:val="0"/>
        <w:spacing w:after="120" w:line="240" w:lineRule="auto"/>
        <w:ind w:firstLine="708"/>
        <w:jc w:val="both"/>
        <w:rPr>
          <w:sz w:val="22"/>
        </w:rPr>
      </w:pPr>
      <w:r w:rsidRPr="00DD7E93" w:rsidR="00DF3B60">
        <w:rPr>
          <w:rFonts w:hint="default"/>
          <w:sz w:val="22"/>
        </w:rPr>
        <w:t>Pre zamestná</w:t>
      </w:r>
      <w:r w:rsidRPr="00DD7E93" w:rsidR="00DF3B60">
        <w:rPr>
          <w:rFonts w:hint="default"/>
          <w:sz w:val="22"/>
        </w:rPr>
        <w:t>vateľ</w:t>
      </w:r>
      <w:r w:rsidRPr="00DD7E93" w:rsidR="00DF3B60">
        <w:rPr>
          <w:rFonts w:hint="default"/>
          <w:sz w:val="22"/>
        </w:rPr>
        <w:t>a zá</w:t>
      </w:r>
      <w:r w:rsidRPr="00DD7E93" w:rsidR="00DF3B60">
        <w:rPr>
          <w:rFonts w:hint="default"/>
          <w:sz w:val="22"/>
        </w:rPr>
        <w:t>kon zavá</w:t>
      </w:r>
      <w:r w:rsidRPr="00DD7E93" w:rsidR="00DF3B60">
        <w:rPr>
          <w:rFonts w:hint="default"/>
          <w:sz w:val="22"/>
        </w:rPr>
        <w:t>dza novú</w:t>
      </w:r>
      <w:r w:rsidRPr="00DD7E93" w:rsidR="00DF3B60">
        <w:rPr>
          <w:rFonts w:hint="default"/>
          <w:sz w:val="22"/>
        </w:rPr>
        <w:t xml:space="preserve"> povinnosť</w:t>
      </w:r>
      <w:r w:rsidRPr="00DD7E93" w:rsidR="00DF3B60">
        <w:rPr>
          <w:rFonts w:hint="default"/>
          <w:sz w:val="22"/>
        </w:rPr>
        <w:t xml:space="preserve"> v podobe zriadenia si </w:t>
      </w:r>
      <w:r w:rsidRPr="00DD7E93" w:rsidR="00DF3B60">
        <w:rPr>
          <w:rFonts w:hint="default"/>
          <w:b/>
          <w:sz w:val="22"/>
        </w:rPr>
        <w:t>vlastné</w:t>
      </w:r>
      <w:r w:rsidRPr="00DD7E93" w:rsidR="00DF3B60">
        <w:rPr>
          <w:rFonts w:hint="default"/>
          <w:b/>
          <w:sz w:val="22"/>
        </w:rPr>
        <w:t>ho webové</w:t>
      </w:r>
      <w:r w:rsidRPr="00DD7E93" w:rsidR="00DF3B60">
        <w:rPr>
          <w:rFonts w:hint="default"/>
          <w:b/>
          <w:sz w:val="22"/>
        </w:rPr>
        <w:t>ho sí</w:t>
      </w:r>
      <w:r w:rsidRPr="00DD7E93" w:rsidR="00DF3B60">
        <w:rPr>
          <w:rFonts w:hint="default"/>
          <w:b/>
          <w:sz w:val="22"/>
        </w:rPr>
        <w:t>dla a povinnosti z</w:t>
      </w:r>
      <w:r w:rsidRPr="00DD7E93" w:rsidR="00DF3B60">
        <w:rPr>
          <w:rFonts w:hint="default"/>
          <w:b/>
          <w:sz w:val="22"/>
        </w:rPr>
        <w:t>verejň</w:t>
      </w:r>
      <w:r w:rsidRPr="00DD7E93" w:rsidR="00DF3B60">
        <w:rPr>
          <w:rFonts w:hint="default"/>
          <w:b/>
          <w:sz w:val="22"/>
        </w:rPr>
        <w:t>ovať</w:t>
      </w:r>
      <w:r w:rsidRPr="00DD7E93" w:rsidR="00DF3B60">
        <w:rPr>
          <w:rFonts w:hint="default"/>
          <w:sz w:val="22"/>
        </w:rPr>
        <w:t xml:space="preserve"> na ň</w:t>
      </w:r>
      <w:r w:rsidRPr="00DD7E93" w:rsidR="00DF3B60">
        <w:rPr>
          <w:rFonts w:hint="default"/>
          <w:sz w:val="22"/>
        </w:rPr>
        <w:t>om zač</w:t>
      </w:r>
      <w:r w:rsidRPr="00DD7E93" w:rsidR="00DF3B60">
        <w:rPr>
          <w:rFonts w:hint="default"/>
          <w:sz w:val="22"/>
        </w:rPr>
        <w:t>iatok a priebeh konaní</w:t>
      </w:r>
      <w:r w:rsidRPr="00DD7E93" w:rsidR="00DF3B60">
        <w:rPr>
          <w:rFonts w:hint="default"/>
          <w:sz w:val="22"/>
        </w:rPr>
        <w:t xml:space="preserve"> o </w:t>
      </w:r>
      <w:r w:rsidRPr="00DD7E93" w:rsidR="00DF3B60">
        <w:rPr>
          <w:rFonts w:hint="default"/>
          <w:sz w:val="22"/>
        </w:rPr>
        <w:t>preš</w:t>
      </w:r>
      <w:r w:rsidRPr="00DD7E93" w:rsidR="00DF3B60">
        <w:rPr>
          <w:rFonts w:hint="default"/>
          <w:sz w:val="22"/>
        </w:rPr>
        <w:t>etrovaní</w:t>
      </w:r>
      <w:r w:rsidRPr="00DD7E93" w:rsidR="00DF3B60">
        <w:rPr>
          <w:rFonts w:hint="default"/>
          <w:sz w:val="22"/>
        </w:rPr>
        <w:t xml:space="preserve"> ozná</w:t>
      </w:r>
      <w:r w:rsidRPr="00DD7E93" w:rsidR="00DF3B60">
        <w:rPr>
          <w:rFonts w:hint="default"/>
          <w:sz w:val="22"/>
        </w:rPr>
        <w:t>mení</w:t>
      </w:r>
      <w:r w:rsidRPr="00DD7E93" w:rsidR="00DF3B60">
        <w:rPr>
          <w:rFonts w:hint="default"/>
          <w:sz w:val="22"/>
        </w:rPr>
        <w:t xml:space="preserve"> o </w:t>
      </w:r>
      <w:r w:rsidRPr="00DD7E93" w:rsidR="00DF3B60">
        <w:rPr>
          <w:rFonts w:hint="default"/>
          <w:sz w:val="22"/>
        </w:rPr>
        <w:t>protispoloč</w:t>
      </w:r>
      <w:r w:rsidRPr="00DD7E93" w:rsidR="00DF3B60">
        <w:rPr>
          <w:rFonts w:hint="default"/>
          <w:sz w:val="22"/>
        </w:rPr>
        <w:t>enskej č</w:t>
      </w:r>
      <w:r w:rsidRPr="00DD7E93" w:rsidR="00DF3B60">
        <w:rPr>
          <w:rFonts w:hint="default"/>
          <w:sz w:val="22"/>
        </w:rPr>
        <w:t>innosti, ktorej obsah vymedzil vo svojich vnú</w:t>
      </w:r>
      <w:r w:rsidRPr="00DD7E93" w:rsidR="00DF3B60">
        <w:rPr>
          <w:rFonts w:hint="default"/>
          <w:sz w:val="22"/>
        </w:rPr>
        <w:t>torný</w:t>
      </w:r>
      <w:r w:rsidRPr="00DD7E93" w:rsidR="00DF3B60">
        <w:rPr>
          <w:rFonts w:hint="default"/>
          <w:sz w:val="22"/>
        </w:rPr>
        <w:t>ch predpisoch, priebež</w:t>
      </w:r>
      <w:r w:rsidRPr="00DD7E93" w:rsidR="00DF3B60">
        <w:rPr>
          <w:rFonts w:hint="default"/>
          <w:sz w:val="22"/>
        </w:rPr>
        <w:t>né</w:t>
      </w:r>
      <w:r w:rsidRPr="00DD7E93" w:rsidR="00DF3B60">
        <w:rPr>
          <w:rFonts w:hint="default"/>
          <w:sz w:val="22"/>
        </w:rPr>
        <w:t xml:space="preserve"> rozhodnutia vo veci a </w:t>
      </w:r>
      <w:r w:rsidRPr="00DD7E93" w:rsidR="00DF3B60">
        <w:rPr>
          <w:rFonts w:hint="default"/>
          <w:sz w:val="22"/>
        </w:rPr>
        <w:t>na zá</w:t>
      </w:r>
      <w:r w:rsidRPr="00DD7E93" w:rsidR="00DF3B60">
        <w:rPr>
          <w:rFonts w:hint="default"/>
          <w:sz w:val="22"/>
        </w:rPr>
        <w:t>ver i </w:t>
      </w:r>
      <w:r w:rsidRPr="00DD7E93" w:rsidR="00DF3B60">
        <w:rPr>
          <w:rFonts w:hint="default"/>
          <w:sz w:val="22"/>
        </w:rPr>
        <w:t>vý</w:t>
      </w:r>
      <w:r w:rsidRPr="00DD7E93" w:rsidR="00DF3B60">
        <w:rPr>
          <w:rFonts w:hint="default"/>
          <w:sz w:val="22"/>
        </w:rPr>
        <w:t>sledok preš</w:t>
      </w:r>
      <w:r w:rsidRPr="00DD7E93" w:rsidR="00DF3B60">
        <w:rPr>
          <w:rFonts w:hint="default"/>
          <w:sz w:val="22"/>
        </w:rPr>
        <w:t>etrenia. Zamestná</w:t>
      </w:r>
      <w:r w:rsidRPr="00DD7E93" w:rsidR="00DF3B60">
        <w:rPr>
          <w:rFonts w:hint="default"/>
          <w:sz w:val="22"/>
        </w:rPr>
        <w:t>vateľ</w:t>
      </w:r>
      <w:r w:rsidRPr="00DD7E93" w:rsidR="00DF3B60">
        <w:rPr>
          <w:rFonts w:hint="default"/>
          <w:sz w:val="22"/>
        </w:rPr>
        <w:t xml:space="preserve"> vš</w:t>
      </w:r>
      <w:r w:rsidRPr="00DD7E93" w:rsidR="00DF3B60">
        <w:rPr>
          <w:rFonts w:hint="default"/>
          <w:sz w:val="22"/>
        </w:rPr>
        <w:t>ak musí</w:t>
      </w:r>
      <w:r w:rsidRPr="00DD7E93" w:rsidR="00DF3B60">
        <w:rPr>
          <w:rFonts w:hint="default"/>
          <w:sz w:val="22"/>
        </w:rPr>
        <w:t xml:space="preserve"> dô</w:t>
      </w:r>
      <w:r w:rsidRPr="00DD7E93" w:rsidR="00DF3B60">
        <w:rPr>
          <w:rFonts w:hint="default"/>
          <w:sz w:val="22"/>
        </w:rPr>
        <w:t>sledne dbať</w:t>
      </w:r>
      <w:r w:rsidRPr="00DD7E93" w:rsidR="00DF3B60">
        <w:rPr>
          <w:rFonts w:hint="default"/>
          <w:sz w:val="22"/>
        </w:rPr>
        <w:t xml:space="preserve"> na dodrž</w:t>
      </w:r>
      <w:r w:rsidRPr="00DD7E93" w:rsidR="00DF3B60">
        <w:rPr>
          <w:rFonts w:hint="default"/>
          <w:sz w:val="22"/>
        </w:rPr>
        <w:t>iavanie zá</w:t>
      </w:r>
      <w:r w:rsidRPr="00DD7E93" w:rsidR="00DF3B60">
        <w:rPr>
          <w:rFonts w:hint="default"/>
          <w:sz w:val="22"/>
        </w:rPr>
        <w:t>kona č</w:t>
      </w:r>
      <w:r w:rsidRPr="00DD7E93" w:rsidR="00DF3B60">
        <w:rPr>
          <w:rFonts w:hint="default"/>
          <w:sz w:val="22"/>
        </w:rPr>
        <w:t>. 428/2002 Z. z. o </w:t>
      </w:r>
      <w:r w:rsidRPr="00DD7E93" w:rsidR="00DF3B60">
        <w:rPr>
          <w:rFonts w:hint="default"/>
          <w:sz w:val="22"/>
        </w:rPr>
        <w:t>ochrane osobný</w:t>
      </w:r>
      <w:r w:rsidRPr="00DD7E93" w:rsidR="00DF3B60">
        <w:rPr>
          <w:rFonts w:hint="default"/>
          <w:sz w:val="22"/>
        </w:rPr>
        <w:t>ch ú</w:t>
      </w:r>
      <w:r w:rsidRPr="00DD7E93" w:rsidR="00DF3B60">
        <w:rPr>
          <w:rFonts w:hint="default"/>
          <w:sz w:val="22"/>
        </w:rPr>
        <w:t>dajov v </w:t>
      </w:r>
      <w:r w:rsidRPr="00DD7E93" w:rsidR="00DF3B60">
        <w:rPr>
          <w:rFonts w:hint="default"/>
          <w:sz w:val="22"/>
        </w:rPr>
        <w:t>znení</w:t>
      </w:r>
      <w:r w:rsidRPr="00DD7E93" w:rsidR="00DF3B60">
        <w:rPr>
          <w:rFonts w:hint="default"/>
          <w:sz w:val="22"/>
        </w:rPr>
        <w:t xml:space="preserve"> neskorší</w:t>
      </w:r>
      <w:r w:rsidRPr="00DD7E93" w:rsidR="00DF3B60">
        <w:rPr>
          <w:rFonts w:hint="default"/>
          <w:sz w:val="22"/>
        </w:rPr>
        <w:t>ch predpisov a </w:t>
      </w:r>
      <w:r w:rsidRPr="00DD7E93" w:rsidR="00DF3B60">
        <w:rPr>
          <w:rFonts w:hint="default"/>
          <w:sz w:val="22"/>
        </w:rPr>
        <w:t>zá</w:t>
      </w:r>
      <w:r w:rsidRPr="00DD7E93" w:rsidR="00DF3B60">
        <w:rPr>
          <w:rFonts w:hint="default"/>
          <w:sz w:val="22"/>
        </w:rPr>
        <w:t>konov tý</w:t>
      </w:r>
      <w:r w:rsidRPr="00DD7E93" w:rsidR="00DF3B60">
        <w:rPr>
          <w:rFonts w:hint="default"/>
          <w:sz w:val="22"/>
        </w:rPr>
        <w:t>kajú</w:t>
      </w:r>
      <w:r w:rsidRPr="00DD7E93" w:rsidR="00DF3B60">
        <w:rPr>
          <w:rFonts w:hint="default"/>
          <w:sz w:val="22"/>
        </w:rPr>
        <w:t>cich sa ochrany ná</w:t>
      </w:r>
      <w:r w:rsidRPr="00DD7E93" w:rsidR="00DF3B60">
        <w:rPr>
          <w:rFonts w:hint="default"/>
          <w:sz w:val="22"/>
        </w:rPr>
        <w:t>rodnej bezpeč</w:t>
      </w:r>
      <w:r w:rsidRPr="00DD7E93" w:rsidR="00DF3B60">
        <w:rPr>
          <w:rFonts w:hint="default"/>
          <w:sz w:val="22"/>
        </w:rPr>
        <w:t>nosti, naprí</w:t>
      </w:r>
      <w:r w:rsidRPr="00DD7E93" w:rsidR="00DF3B60">
        <w:rPr>
          <w:rFonts w:hint="default"/>
          <w:sz w:val="22"/>
        </w:rPr>
        <w:t>klad tý</w:t>
      </w:r>
      <w:r w:rsidRPr="00DD7E93" w:rsidR="00DF3B60">
        <w:rPr>
          <w:rFonts w:hint="default"/>
          <w:sz w:val="22"/>
        </w:rPr>
        <w:t>m, ž</w:t>
      </w:r>
      <w:r w:rsidRPr="00DD7E93" w:rsidR="00DF3B60">
        <w:rPr>
          <w:rFonts w:hint="default"/>
          <w:sz w:val="22"/>
        </w:rPr>
        <w:t>e osobné</w:t>
      </w:r>
      <w:r w:rsidRPr="00DD7E93" w:rsidR="00DF3B60">
        <w:rPr>
          <w:rFonts w:hint="default"/>
          <w:sz w:val="22"/>
        </w:rPr>
        <w:t xml:space="preserve"> ú</w:t>
      </w:r>
      <w:r w:rsidRPr="00DD7E93" w:rsidR="00DF3B60">
        <w:rPr>
          <w:rFonts w:hint="default"/>
          <w:sz w:val="22"/>
        </w:rPr>
        <w:t>daje zamestnanca budú</w:t>
      </w:r>
      <w:r w:rsidRPr="00DD7E93" w:rsidR="00DF3B60">
        <w:rPr>
          <w:rFonts w:hint="default"/>
          <w:sz w:val="22"/>
        </w:rPr>
        <w:t xml:space="preserve"> na internetovej strá</w:t>
      </w:r>
      <w:r w:rsidRPr="00DD7E93" w:rsidR="00DF3B60">
        <w:rPr>
          <w:rFonts w:hint="default"/>
          <w:sz w:val="22"/>
        </w:rPr>
        <w:t>nke zač</w:t>
      </w:r>
      <w:r w:rsidRPr="00DD7E93" w:rsidR="00DF3B60">
        <w:rPr>
          <w:rFonts w:hint="default"/>
          <w:sz w:val="22"/>
        </w:rPr>
        <w:t>iernené</w:t>
      </w:r>
      <w:r w:rsidRPr="00DD7E93" w:rsidR="00DF3B60">
        <w:rPr>
          <w:rFonts w:hint="default"/>
          <w:sz w:val="22"/>
        </w:rPr>
        <w:t>. V </w:t>
      </w:r>
      <w:r w:rsidRPr="00DD7E93" w:rsidR="00DF3B60">
        <w:rPr>
          <w:rFonts w:hint="default"/>
          <w:sz w:val="22"/>
        </w:rPr>
        <w:t>sú</w:t>
      </w:r>
      <w:r w:rsidRPr="00DD7E93" w:rsidR="00DF3B60">
        <w:rPr>
          <w:rFonts w:hint="default"/>
          <w:sz w:val="22"/>
        </w:rPr>
        <w:t>lade s </w:t>
      </w:r>
      <w:r w:rsidRPr="00DD7E93" w:rsidR="00DF3B60">
        <w:rPr>
          <w:rFonts w:hint="default"/>
          <w:sz w:val="22"/>
        </w:rPr>
        <w:t>odporúč</w:t>
      </w:r>
      <w:r w:rsidRPr="00DD7E93" w:rsidR="00DF3B60">
        <w:rPr>
          <w:rFonts w:hint="default"/>
          <w:sz w:val="22"/>
        </w:rPr>
        <w:t>an</w:t>
      </w:r>
      <w:r w:rsidRPr="00DD7E93" w:rsidR="00DF3B60">
        <w:rPr>
          <w:rFonts w:hint="default"/>
          <w:sz w:val="22"/>
        </w:rPr>
        <w:t>í</w:t>
      </w:r>
      <w:r w:rsidRPr="00DD7E93" w:rsidR="00DF3B60">
        <w:rPr>
          <w:rFonts w:hint="default"/>
          <w:sz w:val="22"/>
        </w:rPr>
        <w:t xml:space="preserve">m </w:t>
      </w:r>
      <w:r>
        <w:rPr>
          <w:rFonts w:hint="default"/>
          <w:sz w:val="22"/>
        </w:rPr>
        <w:t>uvedený</w:t>
      </w:r>
      <w:r>
        <w:rPr>
          <w:rFonts w:hint="default"/>
          <w:sz w:val="22"/>
        </w:rPr>
        <w:t>mi v </w:t>
      </w:r>
      <w:r>
        <w:rPr>
          <w:rFonts w:hint="default"/>
          <w:sz w:val="22"/>
        </w:rPr>
        <w:t>sprá</w:t>
      </w:r>
      <w:r>
        <w:rPr>
          <w:rFonts w:hint="default"/>
          <w:sz w:val="22"/>
        </w:rPr>
        <w:t xml:space="preserve">ve TI </w:t>
      </w:r>
      <w:r w:rsidRPr="00DD7E93" w:rsidR="00DF3B60">
        <w:rPr>
          <w:sz w:val="22"/>
        </w:rPr>
        <w:t>v </w:t>
      </w:r>
      <w:r w:rsidRPr="00DD7E93" w:rsidR="00DF3B60">
        <w:rPr>
          <w:rFonts w:hint="default"/>
          <w:sz w:val="22"/>
        </w:rPr>
        <w:t>prí</w:t>
      </w:r>
      <w:r w:rsidRPr="00DD7E93" w:rsidR="00DF3B60">
        <w:rPr>
          <w:rFonts w:hint="default"/>
          <w:sz w:val="22"/>
        </w:rPr>
        <w:t>pade, ž</w:t>
      </w:r>
      <w:r w:rsidRPr="00DD7E93" w:rsidR="00DF3B60">
        <w:rPr>
          <w:rFonts w:hint="default"/>
          <w:sz w:val="22"/>
        </w:rPr>
        <w:t>e sa ozná</w:t>
      </w:r>
      <w:r w:rsidRPr="00DD7E93" w:rsidR="00DF3B60">
        <w:rPr>
          <w:rFonts w:hint="default"/>
          <w:sz w:val="22"/>
        </w:rPr>
        <w:t>menie o </w:t>
      </w:r>
      <w:r w:rsidRPr="00DD7E93" w:rsidR="00DF3B60">
        <w:rPr>
          <w:rFonts w:hint="default"/>
          <w:sz w:val="22"/>
        </w:rPr>
        <w:t>protispoloč</w:t>
      </w:r>
      <w:r w:rsidRPr="00DD7E93" w:rsidR="00DF3B60">
        <w:rPr>
          <w:rFonts w:hint="default"/>
          <w:sz w:val="22"/>
        </w:rPr>
        <w:t>enskej č</w:t>
      </w:r>
      <w:r w:rsidRPr="00DD7E93" w:rsidR="00DF3B60">
        <w:rPr>
          <w:rFonts w:hint="default"/>
          <w:sz w:val="22"/>
        </w:rPr>
        <w:t>innosti tý</w:t>
      </w:r>
      <w:r w:rsidRPr="00DD7E93" w:rsidR="00DF3B60">
        <w:rPr>
          <w:rFonts w:hint="default"/>
          <w:sz w:val="22"/>
        </w:rPr>
        <w:t>ka otá</w:t>
      </w:r>
      <w:r w:rsidRPr="00DD7E93" w:rsidR="00DF3B60">
        <w:rPr>
          <w:rFonts w:hint="default"/>
          <w:sz w:val="22"/>
        </w:rPr>
        <w:t>zky ná</w:t>
      </w:r>
      <w:r w:rsidRPr="00DD7E93" w:rsidR="00DF3B60">
        <w:rPr>
          <w:rFonts w:hint="default"/>
          <w:sz w:val="22"/>
        </w:rPr>
        <w:t>rodnej bezpeč</w:t>
      </w:r>
      <w:r w:rsidRPr="00DD7E93" w:rsidR="00DF3B60">
        <w:rPr>
          <w:rFonts w:hint="default"/>
          <w:sz w:val="22"/>
        </w:rPr>
        <w:t>nosti, je ú</w:t>
      </w:r>
      <w:r w:rsidRPr="00DD7E93" w:rsidR="00DF3B60">
        <w:rPr>
          <w:rFonts w:hint="default"/>
          <w:sz w:val="22"/>
        </w:rPr>
        <w:t>lohou zamestná</w:t>
      </w:r>
      <w:r w:rsidRPr="00DD7E93" w:rsidR="00DF3B60">
        <w:rPr>
          <w:rFonts w:hint="default"/>
          <w:sz w:val="22"/>
        </w:rPr>
        <w:t>vateľ</w:t>
      </w:r>
      <w:r w:rsidRPr="00DD7E93" w:rsidR="00DF3B60">
        <w:rPr>
          <w:rFonts w:hint="default"/>
          <w:sz w:val="22"/>
        </w:rPr>
        <w:t>a prijať</w:t>
      </w:r>
      <w:r w:rsidRPr="00DD7E93" w:rsidR="00DF3B60">
        <w:rPr>
          <w:rFonts w:hint="default"/>
          <w:sz w:val="22"/>
        </w:rPr>
        <w:t xml:space="preserve"> dodatoč</w:t>
      </w:r>
      <w:r w:rsidRPr="00DD7E93" w:rsidR="00DF3B60">
        <w:rPr>
          <w:rFonts w:hint="default"/>
          <w:sz w:val="22"/>
        </w:rPr>
        <w:t>né</w:t>
      </w:r>
      <w:r w:rsidRPr="00DD7E93" w:rsidR="00DF3B60">
        <w:rPr>
          <w:rFonts w:hint="default"/>
          <w:sz w:val="22"/>
        </w:rPr>
        <w:t xml:space="preserve"> postupy umožň</w:t>
      </w:r>
      <w:r w:rsidRPr="00DD7E93" w:rsidR="00DF3B60">
        <w:rPr>
          <w:rFonts w:hint="default"/>
          <w:sz w:val="22"/>
        </w:rPr>
        <w:t>ujú</w:t>
      </w:r>
      <w:r w:rsidRPr="00DD7E93" w:rsidR="00DF3B60">
        <w:rPr>
          <w:rFonts w:hint="default"/>
          <w:sz w:val="22"/>
        </w:rPr>
        <w:t>ce preš</w:t>
      </w:r>
      <w:r w:rsidRPr="00DD7E93" w:rsidR="00DF3B60">
        <w:rPr>
          <w:rFonts w:hint="default"/>
          <w:sz w:val="22"/>
        </w:rPr>
        <w:t>etrenie ozná</w:t>
      </w:r>
      <w:r w:rsidRPr="00DD7E93" w:rsidR="00DF3B60">
        <w:rPr>
          <w:rFonts w:hint="default"/>
          <w:sz w:val="22"/>
        </w:rPr>
        <w:t>mený</w:t>
      </w:r>
      <w:r w:rsidRPr="00DD7E93" w:rsidR="00DF3B60">
        <w:rPr>
          <w:rFonts w:hint="default"/>
          <w:sz w:val="22"/>
        </w:rPr>
        <w:t>ch nekalý</w:t>
      </w:r>
      <w:r w:rsidRPr="00DD7E93" w:rsidR="00DF3B60">
        <w:rPr>
          <w:rFonts w:hint="default"/>
          <w:sz w:val="22"/>
        </w:rPr>
        <w:t>ch praktí</w:t>
      </w:r>
      <w:r w:rsidRPr="00DD7E93" w:rsidR="00DF3B60">
        <w:rPr>
          <w:rFonts w:hint="default"/>
          <w:sz w:val="22"/>
        </w:rPr>
        <w:t>k v </w:t>
      </w:r>
      <w:r w:rsidRPr="00DD7E93" w:rsidR="00DF3B60">
        <w:rPr>
          <w:rFonts w:hint="default"/>
          <w:sz w:val="22"/>
        </w:rPr>
        <w:t>rá</w:t>
      </w:r>
      <w:r w:rsidRPr="00DD7E93" w:rsidR="00DF3B60">
        <w:rPr>
          <w:rFonts w:hint="default"/>
          <w:sz w:val="22"/>
        </w:rPr>
        <w:t>mci interné</w:t>
      </w:r>
      <w:r w:rsidRPr="00DD7E93" w:rsidR="00DF3B60">
        <w:rPr>
          <w:rFonts w:hint="default"/>
          <w:sz w:val="22"/>
        </w:rPr>
        <w:t>ho preš</w:t>
      </w:r>
      <w:r w:rsidRPr="00DD7E93" w:rsidR="00DF3B60">
        <w:rPr>
          <w:rFonts w:hint="default"/>
          <w:sz w:val="22"/>
        </w:rPr>
        <w:t>etrovania s </w:t>
      </w:r>
      <w:r w:rsidRPr="00DD7E93" w:rsidR="00DF3B60">
        <w:rPr>
          <w:rFonts w:hint="default"/>
          <w:sz w:val="22"/>
        </w:rPr>
        <w:t>cieľ</w:t>
      </w:r>
      <w:r w:rsidRPr="00DD7E93" w:rsidR="00DF3B60">
        <w:rPr>
          <w:rFonts w:hint="default"/>
          <w:sz w:val="22"/>
        </w:rPr>
        <w:t xml:space="preserve">om </w:t>
      </w:r>
      <w:r w:rsidRPr="00DD7E93" w:rsidR="00DF3B60">
        <w:rPr>
          <w:rFonts w:hint="default"/>
          <w:sz w:val="22"/>
        </w:rPr>
        <w:t>maximalizovať</w:t>
      </w:r>
      <w:r w:rsidRPr="00DD7E93" w:rsidR="00DF3B60">
        <w:rPr>
          <w:rFonts w:hint="default"/>
          <w:sz w:val="22"/>
        </w:rPr>
        <w:t xml:space="preserve"> ú</w:t>
      </w:r>
      <w:r w:rsidRPr="00DD7E93" w:rsidR="00DF3B60">
        <w:rPr>
          <w:rFonts w:hint="default"/>
          <w:sz w:val="22"/>
        </w:rPr>
        <w:t>silie ú</w:t>
      </w:r>
      <w:r w:rsidRPr="00DD7E93" w:rsidR="00DF3B60">
        <w:rPr>
          <w:rFonts w:hint="default"/>
          <w:sz w:val="22"/>
        </w:rPr>
        <w:t>speš</w:t>
      </w:r>
      <w:r w:rsidRPr="00DD7E93" w:rsidR="00DF3B60">
        <w:rPr>
          <w:rFonts w:hint="default"/>
          <w:sz w:val="22"/>
        </w:rPr>
        <w:t>ne preš</w:t>
      </w:r>
      <w:r w:rsidRPr="00DD7E93" w:rsidR="00DF3B60">
        <w:rPr>
          <w:rFonts w:hint="default"/>
          <w:sz w:val="22"/>
        </w:rPr>
        <w:t>etriť</w:t>
      </w:r>
      <w:r w:rsidRPr="00DD7E93" w:rsidR="00DF3B60">
        <w:rPr>
          <w:rFonts w:hint="default"/>
          <w:sz w:val="22"/>
        </w:rPr>
        <w:t xml:space="preserve"> ozná</w:t>
      </w:r>
      <w:r w:rsidRPr="00DD7E93" w:rsidR="00DF3B60">
        <w:rPr>
          <w:rFonts w:hint="default"/>
          <w:sz w:val="22"/>
        </w:rPr>
        <w:t>menie tak, aby zamestnanec nebol nú</w:t>
      </w:r>
      <w:r w:rsidRPr="00DD7E93" w:rsidR="00DF3B60">
        <w:rPr>
          <w:rFonts w:hint="default"/>
          <w:sz w:val="22"/>
        </w:rPr>
        <w:t>tený</w:t>
      </w:r>
      <w:r w:rsidRPr="00DD7E93" w:rsidR="00DF3B60">
        <w:rPr>
          <w:rFonts w:hint="default"/>
          <w:sz w:val="22"/>
        </w:rPr>
        <w:t xml:space="preserve"> využ</w:t>
      </w:r>
      <w:r w:rsidRPr="00DD7E93" w:rsidR="00DF3B60">
        <w:rPr>
          <w:rFonts w:hint="default"/>
          <w:sz w:val="22"/>
        </w:rPr>
        <w:t>iť</w:t>
      </w:r>
      <w:r w:rsidRPr="00DD7E93" w:rsidR="00DF3B60">
        <w:rPr>
          <w:rFonts w:hint="default"/>
          <w:sz w:val="22"/>
        </w:rPr>
        <w:t xml:space="preserve"> iný</w:t>
      </w:r>
      <w:r w:rsidRPr="00DD7E93" w:rsidR="00DF3B60">
        <w:rPr>
          <w:rFonts w:hint="default"/>
          <w:sz w:val="22"/>
        </w:rPr>
        <w:t xml:space="preserve"> postup (napr. v </w:t>
      </w:r>
      <w:r w:rsidRPr="00DD7E93" w:rsidR="00DF3B60">
        <w:rPr>
          <w:rFonts w:hint="default"/>
          <w:sz w:val="22"/>
        </w:rPr>
        <w:t>rá</w:t>
      </w:r>
      <w:r w:rsidRPr="00DD7E93" w:rsidR="00DF3B60">
        <w:rPr>
          <w:rFonts w:hint="default"/>
          <w:sz w:val="22"/>
        </w:rPr>
        <w:t>mci trestné</w:t>
      </w:r>
      <w:r w:rsidRPr="00DD7E93" w:rsidR="00DF3B60">
        <w:rPr>
          <w:rFonts w:hint="default"/>
          <w:sz w:val="22"/>
        </w:rPr>
        <w:t>ho konania).</w:t>
      </w:r>
    </w:p>
    <w:p w:rsidR="0017666A" w:rsidP="0017666A">
      <w:pPr>
        <w:bidi w:val="0"/>
        <w:spacing w:after="120" w:line="240" w:lineRule="auto"/>
        <w:ind w:firstLine="708"/>
        <w:jc w:val="both"/>
        <w:rPr>
          <w:sz w:val="22"/>
        </w:rPr>
      </w:pPr>
    </w:p>
    <w:p w:rsidR="0017666A" w:rsidP="0017666A">
      <w:pPr>
        <w:bidi w:val="0"/>
        <w:spacing w:after="120" w:line="240" w:lineRule="auto"/>
        <w:ind w:firstLine="708"/>
        <w:jc w:val="both"/>
        <w:rPr>
          <w:sz w:val="22"/>
        </w:rPr>
      </w:pPr>
      <w:r w:rsidRPr="00DD7E93" w:rsidR="00DF3B60">
        <w:rPr>
          <w:rFonts w:hint="default"/>
          <w:sz w:val="22"/>
        </w:rPr>
        <w:t>Napriek skutoč</w:t>
      </w:r>
      <w:r w:rsidRPr="00DD7E93" w:rsidR="00DF3B60">
        <w:rPr>
          <w:rFonts w:hint="default"/>
          <w:sz w:val="22"/>
        </w:rPr>
        <w:t>nosti, ž</w:t>
      </w:r>
      <w:r w:rsidRPr="00DD7E93" w:rsidR="00DF3B60">
        <w:rPr>
          <w:rFonts w:hint="default"/>
          <w:sz w:val="22"/>
        </w:rPr>
        <w:t>e bojovní</w:t>
      </w:r>
      <w:r w:rsidRPr="00DD7E93" w:rsidR="00DF3B60">
        <w:rPr>
          <w:rFonts w:hint="default"/>
          <w:sz w:val="22"/>
        </w:rPr>
        <w:t>k proti korupcii podal ozná</w:t>
      </w:r>
      <w:r w:rsidRPr="00DD7E93" w:rsidR="00DF3B60">
        <w:rPr>
          <w:rFonts w:hint="default"/>
          <w:sz w:val="22"/>
        </w:rPr>
        <w:t>menie o </w:t>
      </w:r>
      <w:r w:rsidRPr="00DD7E93" w:rsidR="00DF3B60">
        <w:rPr>
          <w:rFonts w:hint="default"/>
          <w:sz w:val="22"/>
        </w:rPr>
        <w:t>protispoloč</w:t>
      </w:r>
      <w:r w:rsidRPr="00DD7E93" w:rsidR="00DF3B60">
        <w:rPr>
          <w:rFonts w:hint="default"/>
          <w:sz w:val="22"/>
        </w:rPr>
        <w:t>enskej č</w:t>
      </w:r>
      <w:r w:rsidRPr="00DD7E93" w:rsidR="00DF3B60">
        <w:rPr>
          <w:rFonts w:hint="default"/>
          <w:sz w:val="22"/>
        </w:rPr>
        <w:t>innosti a ž</w:t>
      </w:r>
      <w:r w:rsidRPr="00DD7E93" w:rsidR="00DF3B60">
        <w:rPr>
          <w:rFonts w:hint="default"/>
          <w:sz w:val="22"/>
        </w:rPr>
        <w:t>iadal o ochranu identit</w:t>
      </w:r>
      <w:r w:rsidRPr="00DD7E93" w:rsidR="00DF3B60">
        <w:rPr>
          <w:rFonts w:hint="default"/>
          <w:sz w:val="22"/>
        </w:rPr>
        <w:t xml:space="preserve">y, </w:t>
      </w:r>
      <w:r w:rsidRPr="00DD7E93" w:rsidR="00DF3B60">
        <w:rPr>
          <w:rFonts w:hint="default"/>
          <w:b/>
          <w:sz w:val="22"/>
        </w:rPr>
        <w:t>môž</w:t>
      </w:r>
      <w:r w:rsidRPr="00DD7E93" w:rsidR="00DF3B60">
        <w:rPr>
          <w:rFonts w:hint="default"/>
          <w:b/>
          <w:sz w:val="22"/>
        </w:rPr>
        <w:t>e mu byť</w:t>
      </w:r>
      <w:r w:rsidRPr="00DD7E93" w:rsidR="00DF3B60">
        <w:rPr>
          <w:rFonts w:hint="default"/>
          <w:b/>
          <w:sz w:val="22"/>
        </w:rPr>
        <w:t xml:space="preserve"> poskytnutá</w:t>
      </w:r>
      <w:r w:rsidRPr="00DD7E93" w:rsidR="00DF3B60">
        <w:rPr>
          <w:rFonts w:hint="default"/>
          <w:b/>
          <w:sz w:val="22"/>
        </w:rPr>
        <w:t xml:space="preserve"> i</w:t>
      </w:r>
      <w:r>
        <w:rPr>
          <w:b/>
          <w:sz w:val="22"/>
        </w:rPr>
        <w:t> </w:t>
      </w:r>
      <w:r w:rsidRPr="00DD7E93" w:rsidR="00DF3B60">
        <w:rPr>
          <w:b/>
          <w:sz w:val="22"/>
        </w:rPr>
        <w:t>ochrana</w:t>
      </w:r>
      <w:r>
        <w:rPr>
          <w:b/>
          <w:sz w:val="22"/>
        </w:rPr>
        <w:t>,</w:t>
      </w:r>
      <w:r w:rsidRPr="00DD7E93" w:rsidR="00DF3B60">
        <w:rPr>
          <w:rFonts w:hint="default"/>
          <w:b/>
          <w:sz w:val="22"/>
        </w:rPr>
        <w:t xml:space="preserve"> ako keby podal ozná</w:t>
      </w:r>
      <w:r w:rsidRPr="00DD7E93" w:rsidR="00DF3B60">
        <w:rPr>
          <w:rFonts w:hint="default"/>
          <w:b/>
          <w:sz w:val="22"/>
        </w:rPr>
        <w:t>menie o </w:t>
      </w:r>
      <w:r w:rsidRPr="00DD7E93" w:rsidR="00DF3B60">
        <w:rPr>
          <w:rFonts w:hint="default"/>
          <w:b/>
          <w:sz w:val="22"/>
        </w:rPr>
        <w:t>korupč</w:t>
      </w:r>
      <w:r w:rsidRPr="00DD7E93" w:rsidR="00DF3B60">
        <w:rPr>
          <w:rFonts w:hint="default"/>
          <w:b/>
          <w:sz w:val="22"/>
        </w:rPr>
        <w:t>ný</w:t>
      </w:r>
      <w:r w:rsidRPr="00DD7E93" w:rsidR="00DF3B60">
        <w:rPr>
          <w:rFonts w:hint="default"/>
          <w:b/>
          <w:sz w:val="22"/>
        </w:rPr>
        <w:t>ch t</w:t>
      </w:r>
      <w:r>
        <w:rPr>
          <w:rFonts w:hint="default"/>
          <w:b/>
          <w:sz w:val="22"/>
        </w:rPr>
        <w:t>restný</w:t>
      </w:r>
      <w:r>
        <w:rPr>
          <w:rFonts w:hint="default"/>
          <w:b/>
          <w:sz w:val="22"/>
        </w:rPr>
        <w:t>ch č</w:t>
      </w:r>
      <w:r>
        <w:rPr>
          <w:rFonts w:hint="default"/>
          <w:b/>
          <w:sz w:val="22"/>
        </w:rPr>
        <w:t xml:space="preserve">inoch </w:t>
      </w:r>
      <w:r w:rsidRPr="00DD7E93" w:rsidR="00DF3B60">
        <w:rPr>
          <w:rFonts w:hint="default"/>
          <w:sz w:val="22"/>
        </w:rPr>
        <w:t>podľ</w:t>
      </w:r>
      <w:r w:rsidRPr="00DD7E93" w:rsidR="00DF3B60">
        <w:rPr>
          <w:rFonts w:hint="default"/>
          <w:sz w:val="22"/>
        </w:rPr>
        <w:t>a §</w:t>
      </w:r>
      <w:r w:rsidRPr="00DD7E93" w:rsidR="00DF3B60">
        <w:rPr>
          <w:rFonts w:hint="default"/>
          <w:sz w:val="22"/>
        </w:rPr>
        <w:t xml:space="preserve"> 4 ods. 1 za podmienok uved</w:t>
      </w:r>
      <w:r>
        <w:rPr>
          <w:rFonts w:hint="default"/>
          <w:sz w:val="22"/>
        </w:rPr>
        <w:t>ený</w:t>
      </w:r>
      <w:r>
        <w:rPr>
          <w:rFonts w:hint="default"/>
          <w:sz w:val="22"/>
        </w:rPr>
        <w:t>ch v §</w:t>
      </w:r>
      <w:r>
        <w:rPr>
          <w:rFonts w:hint="default"/>
          <w:sz w:val="22"/>
        </w:rPr>
        <w:t xml:space="preserve"> 5. Ide o </w:t>
      </w:r>
      <w:r>
        <w:rPr>
          <w:rFonts w:hint="default"/>
          <w:sz w:val="22"/>
        </w:rPr>
        <w:t>prí</w:t>
      </w:r>
      <w:r>
        <w:rPr>
          <w:rFonts w:hint="default"/>
          <w:sz w:val="22"/>
        </w:rPr>
        <w:t>pady, keď</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 xml:space="preserve"> v rozpore s </w:t>
      </w:r>
      <w:r w:rsidRPr="00DD7E93" w:rsidR="00DF3B60">
        <w:rPr>
          <w:rFonts w:hint="default"/>
          <w:sz w:val="22"/>
        </w:rPr>
        <w:t>tý</w:t>
      </w:r>
      <w:r w:rsidRPr="00DD7E93" w:rsidR="00DF3B60">
        <w:rPr>
          <w:rFonts w:hint="default"/>
          <w:sz w:val="22"/>
        </w:rPr>
        <w:t>mto ná</w:t>
      </w:r>
      <w:r w:rsidRPr="00DD7E93" w:rsidR="00DF3B60">
        <w:rPr>
          <w:rFonts w:hint="default"/>
          <w:sz w:val="22"/>
        </w:rPr>
        <w:t>vrhom zá</w:t>
      </w:r>
      <w:r w:rsidRPr="00DD7E93" w:rsidR="00DF3B60">
        <w:rPr>
          <w:rFonts w:hint="default"/>
          <w:sz w:val="22"/>
        </w:rPr>
        <w:t>kona nevydal alebo neupravil vnú</w:t>
      </w:r>
      <w:r w:rsidRPr="00DD7E93" w:rsidR="00DF3B60">
        <w:rPr>
          <w:rFonts w:hint="default"/>
          <w:sz w:val="22"/>
        </w:rPr>
        <w:t>torný</w:t>
      </w:r>
      <w:r w:rsidRPr="00DD7E93" w:rsidR="00DF3B60">
        <w:rPr>
          <w:rFonts w:hint="default"/>
          <w:sz w:val="22"/>
        </w:rPr>
        <w:t xml:space="preserve"> predpis, neuviedol</w:t>
      </w:r>
      <w:r w:rsidRPr="00DD7E93" w:rsidR="00DF3B60">
        <w:rPr>
          <w:rFonts w:hint="default"/>
          <w:sz w:val="22"/>
        </w:rPr>
        <w:t xml:space="preserve"> </w:t>
      </w:r>
      <w:r>
        <w:rPr>
          <w:rFonts w:hint="default"/>
          <w:sz w:val="22"/>
        </w:rPr>
        <w:t>spoloč</w:t>
      </w:r>
      <w:r>
        <w:rPr>
          <w:rFonts w:hint="default"/>
          <w:sz w:val="22"/>
        </w:rPr>
        <w:t>ne so zá</w:t>
      </w:r>
      <w:r>
        <w:rPr>
          <w:rFonts w:hint="default"/>
          <w:sz w:val="22"/>
        </w:rPr>
        <w:t xml:space="preserve">stupcami zamestnancov </w:t>
      </w:r>
      <w:r w:rsidRPr="00DD7E93" w:rsidR="00DF3B60">
        <w:rPr>
          <w:rFonts w:hint="default"/>
          <w:sz w:val="22"/>
        </w:rPr>
        <w:t>do sú</w:t>
      </w:r>
      <w:r w:rsidRPr="00DD7E93" w:rsidR="00DF3B60">
        <w:rPr>
          <w:rFonts w:hint="default"/>
          <w:sz w:val="22"/>
        </w:rPr>
        <w:t>ladu s </w:t>
      </w:r>
      <w:r w:rsidRPr="00DD7E93" w:rsidR="00DF3B60">
        <w:rPr>
          <w:rFonts w:hint="default"/>
          <w:sz w:val="22"/>
        </w:rPr>
        <w:t>tý</w:t>
      </w:r>
      <w:r w:rsidRPr="00DD7E93" w:rsidR="00DF3B60">
        <w:rPr>
          <w:rFonts w:hint="default"/>
          <w:sz w:val="22"/>
        </w:rPr>
        <w:t>mto zá</w:t>
      </w:r>
      <w:r w:rsidRPr="00DD7E93" w:rsidR="00DF3B60">
        <w:rPr>
          <w:rFonts w:hint="default"/>
          <w:sz w:val="22"/>
        </w:rPr>
        <w:t>konom znenie kolektí</w:t>
      </w:r>
      <w:r w:rsidRPr="00DD7E93" w:rsidR="00DF3B60">
        <w:rPr>
          <w:rFonts w:hint="default"/>
          <w:sz w:val="22"/>
        </w:rPr>
        <w:t>vnych zmlú</w:t>
      </w:r>
      <w:r w:rsidRPr="00DD7E93" w:rsidR="00DF3B60">
        <w:rPr>
          <w:rFonts w:hint="default"/>
          <w:sz w:val="22"/>
        </w:rPr>
        <w:t>v, ak taký</w:t>
      </w:r>
      <w:r w:rsidRPr="00DD7E93" w:rsidR="00DF3B60">
        <w:rPr>
          <w:rFonts w:hint="default"/>
          <w:sz w:val="22"/>
        </w:rPr>
        <w:t>to predpis nespĺň</w:t>
      </w:r>
      <w:r w:rsidRPr="00DD7E93" w:rsidR="00DF3B60">
        <w:rPr>
          <w:rFonts w:hint="default"/>
          <w:sz w:val="22"/>
        </w:rPr>
        <w:t>a ná</w:t>
      </w:r>
      <w:r w:rsidRPr="00DD7E93" w:rsidR="00DF3B60">
        <w:rPr>
          <w:rFonts w:hint="default"/>
          <w:sz w:val="22"/>
        </w:rPr>
        <w:t>lež</w:t>
      </w:r>
      <w:r w:rsidRPr="00DD7E93" w:rsidR="00DF3B60">
        <w:rPr>
          <w:rFonts w:hint="default"/>
          <w:sz w:val="22"/>
        </w:rPr>
        <w:t>itosti stanovené</w:t>
      </w:r>
      <w:r w:rsidRPr="00DD7E93" w:rsidR="00DF3B60">
        <w:rPr>
          <w:rFonts w:hint="default"/>
          <w:sz w:val="22"/>
        </w:rPr>
        <w:t xml:space="preserve"> tý</w:t>
      </w:r>
      <w:r w:rsidRPr="00DD7E93" w:rsidR="00DF3B60">
        <w:rPr>
          <w:rFonts w:hint="default"/>
          <w:sz w:val="22"/>
        </w:rPr>
        <w:t>mto zá</w:t>
      </w:r>
      <w:r w:rsidRPr="00DD7E93" w:rsidR="00DF3B60">
        <w:rPr>
          <w:rFonts w:hint="default"/>
          <w:sz w:val="22"/>
        </w:rPr>
        <w:t>konom, ak zamestná</w:t>
      </w:r>
      <w:r w:rsidRPr="00DD7E93" w:rsidR="00DF3B60">
        <w:rPr>
          <w:rFonts w:hint="default"/>
          <w:sz w:val="22"/>
        </w:rPr>
        <w:t>vateľ</w:t>
      </w:r>
      <w:r w:rsidRPr="00DD7E93" w:rsidR="00DF3B60">
        <w:rPr>
          <w:rFonts w:hint="default"/>
          <w:sz w:val="22"/>
        </w:rPr>
        <w:t xml:space="preserve"> nedodrž</w:t>
      </w:r>
      <w:r w:rsidRPr="00DD7E93" w:rsidR="00DF3B60">
        <w:rPr>
          <w:rFonts w:hint="default"/>
          <w:sz w:val="22"/>
        </w:rPr>
        <w:t>iava zá</w:t>
      </w:r>
      <w:r w:rsidRPr="00DD7E93" w:rsidR="00DF3B60">
        <w:rPr>
          <w:rFonts w:hint="default"/>
          <w:sz w:val="22"/>
        </w:rPr>
        <w:t>konné</w:t>
      </w:r>
      <w:r w:rsidRPr="00DD7E93" w:rsidR="00DF3B60">
        <w:rPr>
          <w:rFonts w:hint="default"/>
          <w:sz w:val="22"/>
        </w:rPr>
        <w:t xml:space="preserve"> lehoty viaž</w:t>
      </w:r>
      <w:r w:rsidRPr="00DD7E93" w:rsidR="00DF3B60">
        <w:rPr>
          <w:rFonts w:hint="default"/>
          <w:sz w:val="22"/>
        </w:rPr>
        <w:t>u</w:t>
      </w:r>
      <w:r>
        <w:rPr>
          <w:sz w:val="22"/>
        </w:rPr>
        <w:t>ce sa k </w:t>
      </w:r>
      <w:r>
        <w:rPr>
          <w:rFonts w:hint="default"/>
          <w:sz w:val="22"/>
        </w:rPr>
        <w:t>preš</w:t>
      </w:r>
      <w:r>
        <w:rPr>
          <w:rFonts w:hint="default"/>
          <w:sz w:val="22"/>
        </w:rPr>
        <w:t>etreniu ozná</w:t>
      </w:r>
      <w:r>
        <w:rPr>
          <w:rFonts w:hint="default"/>
          <w:sz w:val="22"/>
        </w:rPr>
        <w:t xml:space="preserve">menia, </w:t>
      </w:r>
      <w:r w:rsidRPr="00DD7E93" w:rsidR="00DF3B60">
        <w:rPr>
          <w:rFonts w:hint="default"/>
          <w:sz w:val="22"/>
        </w:rPr>
        <w:t>alebo ak nezverejň</w:t>
      </w:r>
      <w:r w:rsidRPr="00DD7E93" w:rsidR="00DF3B60">
        <w:rPr>
          <w:rFonts w:hint="default"/>
          <w:sz w:val="22"/>
        </w:rPr>
        <w:t>uje n</w:t>
      </w:r>
      <w:r w:rsidRPr="00DD7E93" w:rsidR="00DF3B60">
        <w:rPr>
          <w:rFonts w:hint="default"/>
          <w:sz w:val="22"/>
        </w:rPr>
        <w:t>a svojom webovom sí</w:t>
      </w:r>
      <w:r w:rsidRPr="00DD7E93" w:rsidR="00DF3B60">
        <w:rPr>
          <w:rFonts w:hint="default"/>
          <w:sz w:val="22"/>
        </w:rPr>
        <w:t>dle skutoč</w:t>
      </w:r>
      <w:r w:rsidRPr="00DD7E93" w:rsidR="00DF3B60">
        <w:rPr>
          <w:rFonts w:hint="default"/>
          <w:sz w:val="22"/>
        </w:rPr>
        <w:t>nosti stanovené</w:t>
      </w:r>
      <w:r w:rsidRPr="00DD7E93" w:rsidR="00DF3B60">
        <w:rPr>
          <w:rFonts w:hint="default"/>
          <w:sz w:val="22"/>
        </w:rPr>
        <w:t xml:space="preserve"> v odseku 5. V </w:t>
      </w:r>
      <w:r w:rsidRPr="00DD7E93" w:rsidR="00DF3B60">
        <w:rPr>
          <w:rFonts w:hint="default"/>
          <w:sz w:val="22"/>
        </w:rPr>
        <w:t>tomto prí</w:t>
      </w:r>
      <w:r w:rsidRPr="00DD7E93" w:rsidR="00DF3B60">
        <w:rPr>
          <w:rFonts w:hint="default"/>
          <w:sz w:val="22"/>
        </w:rPr>
        <w:t>pade sa zavá</w:t>
      </w:r>
      <w:r w:rsidRPr="00DD7E93" w:rsidR="00DF3B60">
        <w:rPr>
          <w:rFonts w:hint="default"/>
          <w:sz w:val="22"/>
        </w:rPr>
        <w:t>dza doplň</w:t>
      </w:r>
      <w:r w:rsidRPr="00DD7E93" w:rsidR="00DF3B60">
        <w:rPr>
          <w:rFonts w:hint="default"/>
          <w:sz w:val="22"/>
        </w:rPr>
        <w:t>ujú</w:t>
      </w:r>
      <w:r w:rsidRPr="00DD7E93" w:rsidR="00DF3B60">
        <w:rPr>
          <w:rFonts w:hint="default"/>
          <w:sz w:val="22"/>
        </w:rPr>
        <w:t>ca ochranu a </w:t>
      </w:r>
      <w:r w:rsidRPr="00DD7E93" w:rsidR="00DF3B60">
        <w:rPr>
          <w:rFonts w:hint="default"/>
          <w:sz w:val="22"/>
        </w:rPr>
        <w:t>je na bojovní</w:t>
      </w:r>
      <w:r w:rsidRPr="00DD7E93" w:rsidR="00DF3B60">
        <w:rPr>
          <w:rFonts w:hint="default"/>
          <w:sz w:val="22"/>
        </w:rPr>
        <w:t>kovi proti korupcii, č</w:t>
      </w:r>
      <w:r w:rsidRPr="00DD7E93" w:rsidR="00DF3B60">
        <w:rPr>
          <w:rFonts w:hint="default"/>
          <w:sz w:val="22"/>
        </w:rPr>
        <w:t>i využ</w:t>
      </w:r>
      <w:r w:rsidRPr="00DD7E93" w:rsidR="00DF3B60">
        <w:rPr>
          <w:rFonts w:hint="default"/>
          <w:sz w:val="22"/>
        </w:rPr>
        <w:t>ije mož</w:t>
      </w:r>
      <w:r w:rsidRPr="00DD7E93" w:rsidR="00DF3B60">
        <w:rPr>
          <w:rFonts w:hint="default"/>
          <w:sz w:val="22"/>
        </w:rPr>
        <w:t>nosť</w:t>
      </w:r>
      <w:r w:rsidRPr="00DD7E93" w:rsidR="00DF3B60">
        <w:rPr>
          <w:rFonts w:hint="default"/>
          <w:sz w:val="22"/>
        </w:rPr>
        <w:t xml:space="preserve"> zá</w:t>
      </w:r>
      <w:r w:rsidRPr="00DD7E93" w:rsidR="00DF3B60">
        <w:rPr>
          <w:rFonts w:hint="default"/>
          <w:sz w:val="22"/>
        </w:rPr>
        <w:t>kona a </w:t>
      </w:r>
      <w:r w:rsidRPr="00DD7E93" w:rsidR="00DF3B60">
        <w:rPr>
          <w:rFonts w:hint="default"/>
          <w:sz w:val="22"/>
        </w:rPr>
        <w:t>pož</w:t>
      </w:r>
      <w:r w:rsidRPr="00DD7E93" w:rsidR="00DF3B60">
        <w:rPr>
          <w:rFonts w:hint="default"/>
          <w:sz w:val="22"/>
        </w:rPr>
        <w:t>iada o </w:t>
      </w:r>
      <w:r w:rsidRPr="00DD7E93" w:rsidR="00DF3B60">
        <w:rPr>
          <w:rFonts w:hint="default"/>
          <w:sz w:val="22"/>
        </w:rPr>
        <w:t>poskytnutie trestnoprá</w:t>
      </w:r>
      <w:r w:rsidRPr="00DD7E93" w:rsidR="00DF3B60">
        <w:rPr>
          <w:rFonts w:hint="default"/>
          <w:sz w:val="22"/>
        </w:rPr>
        <w:t>vnej ochrany. Ná</w:t>
      </w:r>
      <w:r w:rsidRPr="00DD7E93" w:rsidR="00DF3B60">
        <w:rPr>
          <w:rFonts w:hint="default"/>
          <w:sz w:val="22"/>
        </w:rPr>
        <w:t>vrh zá</w:t>
      </w:r>
      <w:r w:rsidRPr="00DD7E93" w:rsidR="00DF3B60">
        <w:rPr>
          <w:rFonts w:hint="default"/>
          <w:sz w:val="22"/>
        </w:rPr>
        <w:t>kona zavá</w:t>
      </w:r>
      <w:r w:rsidRPr="00DD7E93" w:rsidR="00DF3B60">
        <w:rPr>
          <w:rFonts w:hint="default"/>
          <w:sz w:val="22"/>
        </w:rPr>
        <w:t>dza mož</w:t>
      </w:r>
      <w:r w:rsidRPr="00DD7E93" w:rsidR="00DF3B60">
        <w:rPr>
          <w:rFonts w:hint="default"/>
          <w:sz w:val="22"/>
        </w:rPr>
        <w:t>nosť</w:t>
      </w:r>
      <w:r w:rsidRPr="00DD7E93" w:rsidR="00DF3B60">
        <w:rPr>
          <w:rFonts w:hint="default"/>
          <w:sz w:val="22"/>
        </w:rPr>
        <w:t xml:space="preserve"> dvojitej ochr</w:t>
      </w:r>
      <w:r w:rsidRPr="00DD7E93" w:rsidR="00DF3B60">
        <w:rPr>
          <w:rFonts w:hint="default"/>
          <w:sz w:val="22"/>
        </w:rPr>
        <w:t>a</w:t>
      </w:r>
      <w:r w:rsidRPr="00DD7E93" w:rsidR="00DF3B60">
        <w:rPr>
          <w:rFonts w:hint="default"/>
          <w:sz w:val="22"/>
        </w:rPr>
        <w:t>ny najmä</w:t>
      </w:r>
      <w:r w:rsidRPr="00DD7E93" w:rsidR="00DF3B60">
        <w:rPr>
          <w:rFonts w:hint="default"/>
          <w:sz w:val="22"/>
        </w:rPr>
        <w:t xml:space="preserve"> z </w:t>
      </w:r>
      <w:r w:rsidRPr="00DD7E93" w:rsidR="00DF3B60">
        <w:rPr>
          <w:rFonts w:hint="default"/>
          <w:sz w:val="22"/>
        </w:rPr>
        <w:t>dô</w:t>
      </w:r>
      <w:r w:rsidRPr="00DD7E93" w:rsidR="00DF3B60">
        <w:rPr>
          <w:rFonts w:hint="default"/>
          <w:sz w:val="22"/>
        </w:rPr>
        <w:t>vodu vyváž</w:t>
      </w:r>
      <w:r w:rsidRPr="00DD7E93" w:rsidR="00DF3B60">
        <w:rPr>
          <w:rFonts w:hint="default"/>
          <w:sz w:val="22"/>
        </w:rPr>
        <w:t>enia ochrany bojovní</w:t>
      </w:r>
      <w:r w:rsidRPr="00DD7E93" w:rsidR="00DF3B60">
        <w:rPr>
          <w:rFonts w:hint="default"/>
          <w:sz w:val="22"/>
        </w:rPr>
        <w:t>ka proti korupcii s </w:t>
      </w:r>
      <w:r w:rsidRPr="00DD7E93" w:rsidR="00DF3B60">
        <w:rPr>
          <w:rFonts w:hint="default"/>
          <w:sz w:val="22"/>
        </w:rPr>
        <w:t>benevolenciou zamestná</w:t>
      </w:r>
      <w:r w:rsidRPr="00DD7E93" w:rsidR="00DF3B60">
        <w:rPr>
          <w:rFonts w:hint="default"/>
          <w:sz w:val="22"/>
        </w:rPr>
        <w:t>vateľ</w:t>
      </w:r>
      <w:r w:rsidRPr="00DD7E93" w:rsidR="00DF3B60">
        <w:rPr>
          <w:rFonts w:hint="default"/>
          <w:sz w:val="22"/>
        </w:rPr>
        <w:t>a pri tvorbe vnú</w:t>
      </w:r>
      <w:r w:rsidRPr="00DD7E93" w:rsidR="00DF3B60">
        <w:rPr>
          <w:rFonts w:hint="default"/>
          <w:sz w:val="22"/>
        </w:rPr>
        <w:t>torný</w:t>
      </w:r>
      <w:r w:rsidRPr="00DD7E93" w:rsidR="00DF3B60">
        <w:rPr>
          <w:rFonts w:hint="default"/>
          <w:sz w:val="22"/>
        </w:rPr>
        <w:t>ch predpisov tý</w:t>
      </w:r>
      <w:r w:rsidRPr="00DD7E93" w:rsidR="00DF3B60">
        <w:rPr>
          <w:rFonts w:hint="default"/>
          <w:sz w:val="22"/>
        </w:rPr>
        <w:t>kajú</w:t>
      </w:r>
      <w:r w:rsidRPr="00DD7E93" w:rsidR="00DF3B60">
        <w:rPr>
          <w:rFonts w:hint="default"/>
          <w:sz w:val="22"/>
        </w:rPr>
        <w:t>cich sa protispoloč</w:t>
      </w:r>
      <w:r w:rsidRPr="00DD7E93" w:rsidR="00DF3B60">
        <w:rPr>
          <w:rFonts w:hint="default"/>
          <w:sz w:val="22"/>
        </w:rPr>
        <w:t>enskej č</w:t>
      </w:r>
      <w:r w:rsidRPr="00DD7E93" w:rsidR="00DF3B60">
        <w:rPr>
          <w:rFonts w:hint="default"/>
          <w:sz w:val="22"/>
        </w:rPr>
        <w:t>innosti.</w:t>
      </w:r>
    </w:p>
    <w:p w:rsidR="0017666A" w:rsidP="0017666A">
      <w:pPr>
        <w:bidi w:val="0"/>
        <w:spacing w:after="120" w:line="240" w:lineRule="auto"/>
        <w:ind w:firstLine="708"/>
        <w:jc w:val="both"/>
        <w:rPr>
          <w:sz w:val="22"/>
        </w:rPr>
      </w:pPr>
    </w:p>
    <w:p w:rsidR="00DF3B60" w:rsidRPr="00DD7E93" w:rsidP="0017666A">
      <w:pPr>
        <w:bidi w:val="0"/>
        <w:spacing w:after="120" w:line="240" w:lineRule="auto"/>
        <w:ind w:firstLine="708"/>
        <w:jc w:val="both"/>
        <w:rPr>
          <w:rFonts w:hint="default"/>
          <w:sz w:val="22"/>
        </w:rPr>
      </w:pPr>
      <w:r w:rsidRPr="00DD7E93">
        <w:rPr>
          <w:rFonts w:hint="default"/>
          <w:sz w:val="22"/>
        </w:rPr>
        <w:t>Na zá</w:t>
      </w:r>
      <w:r w:rsidRPr="00DD7E93">
        <w:rPr>
          <w:rFonts w:hint="default"/>
          <w:sz w:val="22"/>
        </w:rPr>
        <w:t>ver treba dodať</w:t>
      </w:r>
      <w:r w:rsidRPr="00DD7E93">
        <w:rPr>
          <w:rFonts w:hint="default"/>
          <w:sz w:val="22"/>
        </w:rPr>
        <w:t>, ž</w:t>
      </w:r>
      <w:r w:rsidRPr="00DD7E93">
        <w:rPr>
          <w:rFonts w:hint="default"/>
          <w:sz w:val="22"/>
        </w:rPr>
        <w:t>e bojovní</w:t>
      </w:r>
      <w:r w:rsidRPr="00DD7E93">
        <w:rPr>
          <w:rFonts w:hint="default"/>
          <w:sz w:val="22"/>
        </w:rPr>
        <w:t>k proti korupcii má</w:t>
      </w:r>
      <w:r w:rsidRPr="00DD7E93">
        <w:rPr>
          <w:rFonts w:hint="default"/>
          <w:sz w:val="22"/>
        </w:rPr>
        <w:t xml:space="preserve"> ná</w:t>
      </w:r>
      <w:r w:rsidRPr="00DD7E93">
        <w:rPr>
          <w:rFonts w:hint="default"/>
          <w:sz w:val="22"/>
        </w:rPr>
        <w:t>rok využ</w:t>
      </w:r>
      <w:r w:rsidRPr="00DD7E93">
        <w:rPr>
          <w:rFonts w:hint="default"/>
          <w:sz w:val="22"/>
        </w:rPr>
        <w:t>iť</w:t>
      </w:r>
      <w:r w:rsidRPr="00DD7E93">
        <w:rPr>
          <w:rFonts w:hint="default"/>
          <w:sz w:val="22"/>
        </w:rPr>
        <w:t xml:space="preserve"> kaž</w:t>
      </w:r>
      <w:r w:rsidRPr="00DD7E93">
        <w:rPr>
          <w:rFonts w:hint="default"/>
          <w:sz w:val="22"/>
        </w:rPr>
        <w:t>dú</w:t>
      </w:r>
      <w:r w:rsidRPr="00DD7E93">
        <w:rPr>
          <w:rFonts w:hint="default"/>
          <w:sz w:val="22"/>
        </w:rPr>
        <w:t xml:space="preserve"> z foriem ochrany, </w:t>
      </w:r>
      <w:r w:rsidRPr="00DD7E93">
        <w:rPr>
          <w:rFonts w:hint="default"/>
          <w:sz w:val="22"/>
        </w:rPr>
        <w:t>ak spĺň</w:t>
      </w:r>
      <w:r w:rsidRPr="00DD7E93">
        <w:rPr>
          <w:rFonts w:hint="default"/>
          <w:sz w:val="22"/>
        </w:rPr>
        <w:t>a zá</w:t>
      </w:r>
      <w:r w:rsidRPr="00DD7E93">
        <w:rPr>
          <w:rFonts w:hint="default"/>
          <w:sz w:val="22"/>
        </w:rPr>
        <w:t>konné</w:t>
      </w:r>
      <w:r w:rsidRPr="00DD7E93">
        <w:rPr>
          <w:rFonts w:hint="default"/>
          <w:sz w:val="22"/>
        </w:rPr>
        <w:t xml:space="preserve"> podmienky na jej poskytnutie a </w:t>
      </w:r>
      <w:r w:rsidRPr="00DD7E93">
        <w:rPr>
          <w:rFonts w:hint="default"/>
          <w:sz w:val="22"/>
        </w:rPr>
        <w:t>rovnako tak, pokiaľ</w:t>
      </w:r>
      <w:r w:rsidRPr="00DD7E93">
        <w:rPr>
          <w:rFonts w:hint="default"/>
          <w:sz w:val="22"/>
        </w:rPr>
        <w:t xml:space="preserve"> uč</w:t>
      </w:r>
      <w:r w:rsidRPr="00DD7E93">
        <w:rPr>
          <w:rFonts w:hint="default"/>
          <w:sz w:val="22"/>
        </w:rPr>
        <w:t>inil ozná</w:t>
      </w:r>
      <w:r w:rsidRPr="00DD7E93">
        <w:rPr>
          <w:rFonts w:hint="default"/>
          <w:sz w:val="22"/>
        </w:rPr>
        <w:t>menie, nemôž</w:t>
      </w:r>
      <w:r w:rsidRPr="00DD7E93">
        <w:rPr>
          <w:rFonts w:hint="default"/>
          <w:sz w:val="22"/>
        </w:rPr>
        <w:t>u byť</w:t>
      </w:r>
      <w:r w:rsidRPr="00DD7E93">
        <w:rPr>
          <w:rFonts w:hint="default"/>
          <w:sz w:val="22"/>
        </w:rPr>
        <w:t xml:space="preserve"> voč</w:t>
      </w:r>
      <w:r w:rsidRPr="00DD7E93">
        <w:rPr>
          <w:rFonts w:hint="default"/>
          <w:sz w:val="22"/>
        </w:rPr>
        <w:t>i nemu zo strany zamestná</w:t>
      </w:r>
      <w:r w:rsidRPr="00DD7E93">
        <w:rPr>
          <w:rFonts w:hint="default"/>
          <w:sz w:val="22"/>
        </w:rPr>
        <w:t>vateľ</w:t>
      </w:r>
      <w:r w:rsidRPr="00DD7E93">
        <w:rPr>
          <w:rFonts w:hint="default"/>
          <w:sz w:val="22"/>
        </w:rPr>
        <w:t>a vyvodzované</w:t>
      </w:r>
      <w:r w:rsidRPr="00DD7E93">
        <w:rPr>
          <w:rFonts w:hint="default"/>
          <w:sz w:val="22"/>
        </w:rPr>
        <w:t xml:space="preserve"> ž</w:t>
      </w:r>
      <w:r w:rsidRPr="00DD7E93">
        <w:rPr>
          <w:rFonts w:hint="default"/>
          <w:sz w:val="22"/>
        </w:rPr>
        <w:t>iadne dô</w:t>
      </w:r>
      <w:r w:rsidRPr="00DD7E93">
        <w:rPr>
          <w:rFonts w:hint="default"/>
          <w:sz w:val="22"/>
        </w:rPr>
        <w:t>sledky plynú</w:t>
      </w:r>
      <w:r w:rsidRPr="00DD7E93">
        <w:rPr>
          <w:rFonts w:hint="default"/>
          <w:sz w:val="22"/>
        </w:rPr>
        <w:t>ce č</w:t>
      </w:r>
      <w:r w:rsidRPr="00DD7E93">
        <w:rPr>
          <w:rFonts w:hint="default"/>
          <w:sz w:val="22"/>
        </w:rPr>
        <w:t>i už</w:t>
      </w:r>
      <w:r w:rsidRPr="00DD7E93">
        <w:rPr>
          <w:rFonts w:hint="default"/>
          <w:sz w:val="22"/>
        </w:rPr>
        <w:t xml:space="preserve"> z </w:t>
      </w:r>
      <w:r w:rsidRPr="00DD7E93">
        <w:rPr>
          <w:rFonts w:hint="default"/>
          <w:sz w:val="22"/>
        </w:rPr>
        <w:t>poruš</w:t>
      </w:r>
      <w:r w:rsidRPr="00DD7E93">
        <w:rPr>
          <w:rFonts w:hint="default"/>
          <w:sz w:val="22"/>
        </w:rPr>
        <w:t>enia disciplí</w:t>
      </w:r>
      <w:r w:rsidRPr="00DD7E93">
        <w:rPr>
          <w:rFonts w:hint="default"/>
          <w:sz w:val="22"/>
        </w:rPr>
        <w:t>ny služ</w:t>
      </w:r>
      <w:r w:rsidRPr="00DD7E93">
        <w:rPr>
          <w:rFonts w:hint="default"/>
          <w:sz w:val="22"/>
        </w:rPr>
        <w:t>obnej alebo pracovnej. Kontrolný</w:t>
      </w:r>
      <w:r w:rsidRPr="00DD7E93">
        <w:rPr>
          <w:rFonts w:hint="default"/>
          <w:sz w:val="22"/>
        </w:rPr>
        <w:t>m orgá</w:t>
      </w:r>
      <w:r w:rsidRPr="00DD7E93">
        <w:rPr>
          <w:rFonts w:hint="default"/>
          <w:sz w:val="22"/>
        </w:rPr>
        <w:t>nom voč</w:t>
      </w:r>
      <w:r w:rsidRPr="00DD7E93">
        <w:rPr>
          <w:rFonts w:hint="default"/>
          <w:sz w:val="22"/>
        </w:rPr>
        <w:t>i zamestn</w:t>
      </w:r>
      <w:r w:rsidRPr="00DD7E93">
        <w:rPr>
          <w:rFonts w:hint="default"/>
          <w:sz w:val="22"/>
        </w:rPr>
        <w:t>á</w:t>
      </w:r>
      <w:r w:rsidRPr="00DD7E93">
        <w:rPr>
          <w:rFonts w:hint="default"/>
          <w:sz w:val="22"/>
        </w:rPr>
        <w:t>vateľ</w:t>
      </w:r>
      <w:r w:rsidRPr="00DD7E93">
        <w:rPr>
          <w:rFonts w:hint="default"/>
          <w:sz w:val="22"/>
        </w:rPr>
        <w:t>ovi je inš</w:t>
      </w:r>
      <w:r w:rsidRPr="00DD7E93">
        <w:rPr>
          <w:rFonts w:hint="default"/>
          <w:sz w:val="22"/>
        </w:rPr>
        <w:t>pekcia prá</w:t>
      </w:r>
      <w:r w:rsidRPr="00DD7E93">
        <w:rPr>
          <w:rFonts w:hint="default"/>
          <w:sz w:val="22"/>
        </w:rPr>
        <w:t>ce, ktorej sa novelou sú</w:t>
      </w:r>
      <w:r w:rsidRPr="00DD7E93">
        <w:rPr>
          <w:rFonts w:hint="default"/>
          <w:sz w:val="22"/>
        </w:rPr>
        <w:t>visiacou s </w:t>
      </w:r>
      <w:r w:rsidRPr="00DD7E93">
        <w:rPr>
          <w:rFonts w:hint="default"/>
          <w:sz w:val="22"/>
        </w:rPr>
        <w:t>tý</w:t>
      </w:r>
      <w:r w:rsidRPr="00DD7E93">
        <w:rPr>
          <w:rFonts w:hint="default"/>
          <w:sz w:val="22"/>
        </w:rPr>
        <w:t>mto ná</w:t>
      </w:r>
      <w:r w:rsidRPr="00DD7E93">
        <w:rPr>
          <w:rFonts w:hint="default"/>
          <w:sz w:val="22"/>
        </w:rPr>
        <w:t>vrhom zá</w:t>
      </w:r>
      <w:r w:rsidRPr="00DD7E93">
        <w:rPr>
          <w:rFonts w:hint="default"/>
          <w:sz w:val="22"/>
        </w:rPr>
        <w:t>kona rozš</w:t>
      </w:r>
      <w:r w:rsidRPr="00DD7E93">
        <w:rPr>
          <w:rFonts w:hint="default"/>
          <w:sz w:val="22"/>
        </w:rPr>
        <w:t>iruje pô</w:t>
      </w:r>
      <w:r w:rsidRPr="00DD7E93">
        <w:rPr>
          <w:rFonts w:hint="default"/>
          <w:sz w:val="22"/>
        </w:rPr>
        <w:t>sobnosť</w:t>
      </w:r>
      <w:r w:rsidRPr="00DD7E93">
        <w:rPr>
          <w:rFonts w:hint="default"/>
          <w:sz w:val="22"/>
        </w:rPr>
        <w:t xml:space="preserve"> a </w:t>
      </w:r>
      <w:r w:rsidRPr="00DD7E93">
        <w:rPr>
          <w:rFonts w:hint="default"/>
          <w:sz w:val="22"/>
        </w:rPr>
        <w:t>zavá</w:t>
      </w:r>
      <w:r w:rsidRPr="00DD7E93">
        <w:rPr>
          <w:rFonts w:hint="default"/>
          <w:sz w:val="22"/>
        </w:rPr>
        <w:t>dzajú</w:t>
      </w:r>
      <w:r w:rsidRPr="00DD7E93">
        <w:rPr>
          <w:rFonts w:hint="default"/>
          <w:sz w:val="22"/>
        </w:rPr>
        <w:t xml:space="preserve"> nové</w:t>
      </w:r>
      <w:r w:rsidRPr="00DD7E93">
        <w:rPr>
          <w:rFonts w:hint="default"/>
          <w:sz w:val="22"/>
        </w:rPr>
        <w:t xml:space="preserve"> prá</w:t>
      </w:r>
      <w:r w:rsidRPr="00DD7E93">
        <w:rPr>
          <w:rFonts w:hint="default"/>
          <w:sz w:val="22"/>
        </w:rPr>
        <w:t>vomoci v tejto oblasti.</w:t>
      </w:r>
    </w:p>
    <w:p w:rsidR="00DF3B60" w:rsidRPr="00DD7E93" w:rsidP="00DD7E93">
      <w:pPr>
        <w:bidi w:val="0"/>
        <w:spacing w:after="120" w:line="240" w:lineRule="auto"/>
        <w:jc w:val="both"/>
        <w:rPr>
          <w:sz w:val="22"/>
        </w:rPr>
      </w:pPr>
    </w:p>
    <w:p w:rsidR="0017666A" w:rsidP="0017666A">
      <w:pPr>
        <w:bidi w:val="0"/>
        <w:spacing w:line="240" w:lineRule="auto"/>
        <w:rPr>
          <w:rFonts w:hint="default"/>
          <w:sz w:val="22"/>
          <w:u w:val="single"/>
        </w:rPr>
      </w:pPr>
      <w:r>
        <w:rPr>
          <w:rFonts w:hint="default"/>
          <w:sz w:val="22"/>
          <w:u w:val="single"/>
        </w:rPr>
        <w:t>K §</w:t>
      </w:r>
      <w:r>
        <w:rPr>
          <w:rFonts w:hint="default"/>
          <w:sz w:val="22"/>
          <w:u w:val="single"/>
        </w:rPr>
        <w:t xml:space="preserve"> 7</w:t>
      </w:r>
    </w:p>
    <w:p w:rsidR="0017666A" w:rsidP="0017666A">
      <w:pPr>
        <w:bidi w:val="0"/>
        <w:spacing w:line="240" w:lineRule="auto"/>
        <w:rPr>
          <w:rFonts w:hint="default"/>
          <w:sz w:val="22"/>
          <w:u w:val="single"/>
        </w:rPr>
      </w:pPr>
    </w:p>
    <w:p w:rsidR="0017666A" w:rsidP="0017666A">
      <w:pPr>
        <w:bidi w:val="0"/>
        <w:spacing w:line="240" w:lineRule="auto"/>
        <w:ind w:firstLine="708"/>
        <w:jc w:val="both"/>
        <w:rPr>
          <w:sz w:val="22"/>
          <w:u w:val="single"/>
        </w:rPr>
      </w:pPr>
      <w:r w:rsidRPr="00DD7E93" w:rsidR="00DF3B60">
        <w:rPr>
          <w:rFonts w:hint="default"/>
          <w:b/>
          <w:sz w:val="22"/>
        </w:rPr>
        <w:t>V §</w:t>
      </w:r>
      <w:r w:rsidRPr="00DD7E93" w:rsidR="00DF3B60">
        <w:rPr>
          <w:rFonts w:hint="default"/>
          <w:b/>
          <w:sz w:val="22"/>
        </w:rPr>
        <w:t xml:space="preserve"> 7 sa zakotvuje mechanizmus ochrany bojovní</w:t>
      </w:r>
      <w:r w:rsidRPr="00DD7E93" w:rsidR="00DF3B60">
        <w:rPr>
          <w:rFonts w:hint="default"/>
          <w:b/>
          <w:sz w:val="22"/>
        </w:rPr>
        <w:t>kov proti korupcii pred pracovnoprá</w:t>
      </w:r>
      <w:r w:rsidRPr="00DD7E93" w:rsidR="00DF3B60">
        <w:rPr>
          <w:rFonts w:hint="default"/>
          <w:b/>
          <w:sz w:val="22"/>
        </w:rPr>
        <w:t>vnym postihom.</w:t>
      </w:r>
      <w:r w:rsidRPr="00DD7E93" w:rsidR="00DF3B60">
        <w:rPr>
          <w:sz w:val="22"/>
        </w:rPr>
        <w:t xml:space="preserve"> Tento m</w:t>
      </w:r>
      <w:r w:rsidRPr="00DD7E93" w:rsidR="00DF3B60">
        <w:rPr>
          <w:rFonts w:hint="default"/>
          <w:sz w:val="22"/>
        </w:rPr>
        <w:t>echanizmus sa využí</w:t>
      </w:r>
      <w:r w:rsidRPr="00DD7E93" w:rsidR="00DF3B60">
        <w:rPr>
          <w:rFonts w:hint="default"/>
          <w:sz w:val="22"/>
        </w:rPr>
        <w:t>va predovš</w:t>
      </w:r>
      <w:r w:rsidRPr="00DD7E93" w:rsidR="00DF3B60">
        <w:rPr>
          <w:rFonts w:hint="default"/>
          <w:sz w:val="22"/>
        </w:rPr>
        <w:t>etký</w:t>
      </w:r>
      <w:r w:rsidRPr="00DD7E93" w:rsidR="00DF3B60">
        <w:rPr>
          <w:rFonts w:hint="default"/>
          <w:sz w:val="22"/>
        </w:rPr>
        <w:t>m v situá</w:t>
      </w:r>
      <w:r w:rsidRPr="00DD7E93" w:rsidR="00DF3B60">
        <w:rPr>
          <w:rFonts w:hint="default"/>
          <w:sz w:val="22"/>
        </w:rPr>
        <w:t>ciá</w:t>
      </w:r>
      <w:r w:rsidRPr="00DD7E93" w:rsidR="00DF3B60">
        <w:rPr>
          <w:rFonts w:hint="default"/>
          <w:sz w:val="22"/>
        </w:rPr>
        <w:t>ch, keď</w:t>
      </w:r>
      <w:r w:rsidRPr="00DD7E93" w:rsidR="00DF3B60">
        <w:rPr>
          <w:rFonts w:hint="default"/>
          <w:sz w:val="22"/>
        </w:rPr>
        <w:t xml:space="preserve"> je bojovní</w:t>
      </w:r>
      <w:r w:rsidRPr="00DD7E93" w:rsidR="00DF3B60">
        <w:rPr>
          <w:rFonts w:hint="default"/>
          <w:sz w:val="22"/>
        </w:rPr>
        <w:t>k proti korupcii zá</w:t>
      </w:r>
      <w:r w:rsidRPr="00DD7E93" w:rsidR="00DF3B60">
        <w:rPr>
          <w:rFonts w:hint="default"/>
          <w:sz w:val="22"/>
        </w:rPr>
        <w:t>roveň</w:t>
      </w:r>
      <w:r w:rsidRPr="00DD7E93" w:rsidR="00DF3B60">
        <w:rPr>
          <w:rFonts w:hint="default"/>
          <w:sz w:val="22"/>
        </w:rPr>
        <w:t xml:space="preserve"> zamestnancom a jeho ozná</w:t>
      </w:r>
      <w:r w:rsidRPr="00DD7E93" w:rsidR="00DF3B60">
        <w:rPr>
          <w:rFonts w:hint="default"/>
          <w:sz w:val="22"/>
        </w:rPr>
        <w:t>menie o korupč</w:t>
      </w:r>
      <w:r w:rsidRPr="00DD7E93" w:rsidR="00DF3B60">
        <w:rPr>
          <w:rFonts w:hint="default"/>
          <w:sz w:val="22"/>
        </w:rPr>
        <w:t>ný</w:t>
      </w:r>
      <w:r w:rsidRPr="00DD7E93" w:rsidR="00DF3B60">
        <w:rPr>
          <w:rFonts w:hint="default"/>
          <w:sz w:val="22"/>
        </w:rPr>
        <w:t>ch trestný</w:t>
      </w:r>
      <w:r w:rsidRPr="00DD7E93" w:rsidR="00DF3B60">
        <w:rPr>
          <w:rFonts w:hint="default"/>
          <w:sz w:val="22"/>
        </w:rPr>
        <w:t>ch č</w:t>
      </w:r>
      <w:r w:rsidRPr="00DD7E93" w:rsidR="00DF3B60">
        <w:rPr>
          <w:rFonts w:hint="default"/>
          <w:sz w:val="22"/>
        </w:rPr>
        <w:t>inoch sa tý</w:t>
      </w:r>
      <w:r w:rsidRPr="00DD7E93" w:rsidR="00DF3B60">
        <w:rPr>
          <w:rFonts w:hint="default"/>
          <w:sz w:val="22"/>
        </w:rPr>
        <w:t>ka vlastné</w:t>
      </w:r>
      <w:r w:rsidRPr="00DD7E93" w:rsidR="00DF3B60">
        <w:rPr>
          <w:rFonts w:hint="default"/>
          <w:sz w:val="22"/>
        </w:rPr>
        <w:t>ho zamestná</w:t>
      </w:r>
      <w:r w:rsidRPr="00DD7E93" w:rsidR="00DF3B60">
        <w:rPr>
          <w:rFonts w:hint="default"/>
          <w:sz w:val="22"/>
        </w:rPr>
        <w:t>vateľ</w:t>
      </w:r>
      <w:r w:rsidRPr="00DD7E93" w:rsidR="00DF3B60">
        <w:rPr>
          <w:rFonts w:hint="default"/>
          <w:sz w:val="22"/>
        </w:rPr>
        <w:t xml:space="preserve">a. </w:t>
      </w:r>
      <w:r w:rsidRPr="00DD7E93" w:rsidR="00DF3B60">
        <w:rPr>
          <w:rFonts w:hint="default"/>
          <w:b/>
          <w:sz w:val="22"/>
        </w:rPr>
        <w:t>Preto je č</w:t>
      </w:r>
      <w:r w:rsidRPr="00DD7E93" w:rsidR="00DF3B60">
        <w:rPr>
          <w:rFonts w:hint="default"/>
          <w:b/>
          <w:sz w:val="22"/>
        </w:rPr>
        <w:t>asto ochrana pred pracovnoprá</w:t>
      </w:r>
      <w:r w:rsidRPr="00DD7E93" w:rsidR="00DF3B60">
        <w:rPr>
          <w:rFonts w:hint="default"/>
          <w:b/>
          <w:sz w:val="22"/>
        </w:rPr>
        <w:t>vnym postihom dô</w:t>
      </w:r>
      <w:r w:rsidRPr="00DD7E93" w:rsidR="00DF3B60">
        <w:rPr>
          <w:rFonts w:hint="default"/>
          <w:b/>
          <w:sz w:val="22"/>
        </w:rPr>
        <w:t>lež</w:t>
      </w:r>
      <w:r w:rsidRPr="00DD7E93" w:rsidR="00DF3B60">
        <w:rPr>
          <w:rFonts w:hint="default"/>
          <w:b/>
          <w:sz w:val="22"/>
        </w:rPr>
        <w:t>itejš</w:t>
      </w:r>
      <w:r w:rsidRPr="00DD7E93" w:rsidR="00DF3B60">
        <w:rPr>
          <w:rFonts w:hint="default"/>
          <w:b/>
          <w:sz w:val="22"/>
        </w:rPr>
        <w:t>ia, než</w:t>
      </w:r>
      <w:r w:rsidRPr="00DD7E93" w:rsidR="00DF3B60">
        <w:rPr>
          <w:rFonts w:hint="default"/>
          <w:b/>
          <w:sz w:val="22"/>
        </w:rPr>
        <w:t xml:space="preserve"> och</w:t>
      </w:r>
      <w:r w:rsidRPr="00DD7E93" w:rsidR="00DF3B60">
        <w:rPr>
          <w:rFonts w:hint="default"/>
          <w:b/>
          <w:sz w:val="22"/>
        </w:rPr>
        <w:t>rana jeho identity</w:t>
      </w:r>
      <w:r w:rsidRPr="00DD7E93" w:rsidR="00DF3B60">
        <w:rPr>
          <w:rFonts w:hint="default"/>
          <w:sz w:val="22"/>
        </w:rPr>
        <w:t>. Ochrana sa poskytuje len tomu bojovní</w:t>
      </w:r>
      <w:r w:rsidRPr="00DD7E93" w:rsidR="00DF3B60">
        <w:rPr>
          <w:rFonts w:hint="default"/>
          <w:sz w:val="22"/>
        </w:rPr>
        <w:t>kovi proti korupcii, ktorý</w:t>
      </w:r>
      <w:r w:rsidRPr="00DD7E93" w:rsidR="00DF3B60">
        <w:rPr>
          <w:rFonts w:hint="default"/>
          <w:sz w:val="22"/>
        </w:rPr>
        <w:t xml:space="preserve"> je fyzickou osobou a je vo vzť</w:t>
      </w:r>
      <w:r w:rsidRPr="00DD7E93" w:rsidR="00DF3B60">
        <w:rPr>
          <w:rFonts w:hint="default"/>
          <w:sz w:val="22"/>
        </w:rPr>
        <w:t>ahu k zamestná</w:t>
      </w:r>
      <w:r w:rsidRPr="00DD7E93" w:rsidR="00DF3B60">
        <w:rPr>
          <w:rFonts w:hint="default"/>
          <w:sz w:val="22"/>
        </w:rPr>
        <w:t>vateľ</w:t>
      </w:r>
      <w:r w:rsidRPr="00DD7E93" w:rsidR="00DF3B60">
        <w:rPr>
          <w:rFonts w:hint="default"/>
          <w:sz w:val="22"/>
        </w:rPr>
        <w:t xml:space="preserve">ovi jeho zamestnancom. </w:t>
      </w:r>
      <w:r w:rsidRPr="00DD7E93" w:rsidR="00DF3B60">
        <w:rPr>
          <w:rFonts w:hint="default"/>
          <w:b/>
          <w:sz w:val="22"/>
        </w:rPr>
        <w:t>Ná</w:t>
      </w:r>
      <w:r w:rsidRPr="00DD7E93" w:rsidR="00DF3B60">
        <w:rPr>
          <w:rFonts w:hint="default"/>
          <w:b/>
          <w:sz w:val="22"/>
        </w:rPr>
        <w:t>vrh zá</w:t>
      </w:r>
      <w:r w:rsidRPr="00DD7E93" w:rsidR="00DF3B60">
        <w:rPr>
          <w:rFonts w:hint="default"/>
          <w:b/>
          <w:sz w:val="22"/>
        </w:rPr>
        <w:t>kona upravuje vznik a zá</w:t>
      </w:r>
      <w:r w:rsidRPr="00DD7E93" w:rsidR="00DF3B60">
        <w:rPr>
          <w:rFonts w:hint="default"/>
          <w:b/>
          <w:sz w:val="22"/>
        </w:rPr>
        <w:t>nik ochrany pred pracovnoprá</w:t>
      </w:r>
      <w:r w:rsidRPr="00DD7E93" w:rsidR="00DF3B60">
        <w:rPr>
          <w:rFonts w:hint="default"/>
          <w:b/>
          <w:sz w:val="22"/>
        </w:rPr>
        <w:t>vnym postihom, ako aj jej formu a rozsah</w:t>
      </w:r>
      <w:r w:rsidRPr="00DD7E93" w:rsidR="00DF3B60">
        <w:rPr>
          <w:rFonts w:hint="default"/>
          <w:b/>
          <w:sz w:val="22"/>
        </w:rPr>
        <w:t>, procesné</w:t>
      </w:r>
      <w:r w:rsidRPr="00DD7E93" w:rsidR="00DF3B60">
        <w:rPr>
          <w:rFonts w:hint="default"/>
          <w:b/>
          <w:sz w:val="22"/>
        </w:rPr>
        <w:t xml:space="preserve"> ustanovenia sú</w:t>
      </w:r>
      <w:r w:rsidRPr="00DD7E93" w:rsidR="00DF3B60">
        <w:rPr>
          <w:rFonts w:hint="default"/>
          <w:b/>
          <w:sz w:val="22"/>
        </w:rPr>
        <w:t xml:space="preserve"> vš</w:t>
      </w:r>
      <w:r w:rsidRPr="00DD7E93" w:rsidR="00DF3B60">
        <w:rPr>
          <w:rFonts w:hint="default"/>
          <w:b/>
          <w:sz w:val="22"/>
        </w:rPr>
        <w:t>ak upravené</w:t>
      </w:r>
      <w:r w:rsidRPr="00DD7E93" w:rsidR="00DF3B60">
        <w:rPr>
          <w:rFonts w:hint="default"/>
          <w:b/>
          <w:sz w:val="22"/>
        </w:rPr>
        <w:t xml:space="preserve"> v osobitnom predpise </w:t>
      </w:r>
      <w:r w:rsidRPr="00DD7E93" w:rsidR="00DF3B60">
        <w:rPr>
          <w:rFonts w:hint="default"/>
          <w:b/>
          <w:sz w:val="22"/>
        </w:rPr>
        <w:t>–</w:t>
      </w:r>
      <w:r w:rsidRPr="00DD7E93" w:rsidR="00DF3B60">
        <w:rPr>
          <w:rFonts w:hint="default"/>
          <w:b/>
          <w:sz w:val="22"/>
        </w:rPr>
        <w:t xml:space="preserve"> zá</w:t>
      </w:r>
      <w:r w:rsidRPr="00DD7E93" w:rsidR="00DF3B60">
        <w:rPr>
          <w:rFonts w:hint="default"/>
          <w:b/>
          <w:sz w:val="22"/>
        </w:rPr>
        <w:t>kone o inš</w:t>
      </w:r>
      <w:r w:rsidRPr="00DD7E93" w:rsidR="00DF3B60">
        <w:rPr>
          <w:rFonts w:hint="default"/>
          <w:b/>
          <w:sz w:val="22"/>
        </w:rPr>
        <w:t>pekcii prá</w:t>
      </w:r>
      <w:r w:rsidRPr="00DD7E93" w:rsidR="00DF3B60">
        <w:rPr>
          <w:rFonts w:hint="default"/>
          <w:b/>
          <w:sz w:val="22"/>
        </w:rPr>
        <w:t>ce, ktorý</w:t>
      </w:r>
      <w:r w:rsidRPr="00DD7E93" w:rsidR="00DF3B60">
        <w:rPr>
          <w:rFonts w:hint="default"/>
          <w:b/>
          <w:sz w:val="22"/>
        </w:rPr>
        <w:t xml:space="preserve"> sa v </w:t>
      </w:r>
      <w:r w:rsidRPr="00DD7E93" w:rsidR="00DF3B60">
        <w:rPr>
          <w:rFonts w:hint="default"/>
          <w:b/>
          <w:sz w:val="22"/>
        </w:rPr>
        <w:t>č</w:t>
      </w:r>
      <w:r w:rsidRPr="00DD7E93" w:rsidR="00DF3B60">
        <w:rPr>
          <w:rFonts w:hint="default"/>
          <w:b/>
          <w:sz w:val="22"/>
        </w:rPr>
        <w:t>l. V </w:t>
      </w:r>
      <w:r w:rsidRPr="00DD7E93" w:rsidR="00DF3B60">
        <w:rPr>
          <w:rFonts w:hint="default"/>
          <w:b/>
          <w:sz w:val="22"/>
        </w:rPr>
        <w:t>tohto ná</w:t>
      </w:r>
      <w:r w:rsidRPr="00DD7E93" w:rsidR="00DF3B60">
        <w:rPr>
          <w:rFonts w:hint="default"/>
          <w:b/>
          <w:sz w:val="22"/>
        </w:rPr>
        <w:t>vrhu zá</w:t>
      </w:r>
      <w:r w:rsidRPr="00DD7E93" w:rsidR="00DF3B60">
        <w:rPr>
          <w:rFonts w:hint="default"/>
          <w:b/>
          <w:sz w:val="22"/>
        </w:rPr>
        <w:t>kona rozš</w:t>
      </w:r>
      <w:r w:rsidRPr="00DD7E93" w:rsidR="00DF3B60">
        <w:rPr>
          <w:rFonts w:hint="default"/>
          <w:b/>
          <w:sz w:val="22"/>
        </w:rPr>
        <w:t>iruje o ustanovenia</w:t>
      </w:r>
      <w:r>
        <w:rPr>
          <w:rFonts w:hint="default"/>
          <w:b/>
          <w:sz w:val="22"/>
        </w:rPr>
        <w:t xml:space="preserve"> §</w:t>
      </w:r>
      <w:r>
        <w:rPr>
          <w:rFonts w:hint="default"/>
          <w:b/>
          <w:sz w:val="22"/>
        </w:rPr>
        <w:t xml:space="preserve"> 7b</w:t>
      </w:r>
      <w:r w:rsidRPr="00DD7E93" w:rsidR="00DF3B60">
        <w:rPr>
          <w:rFonts w:hint="default"/>
          <w:b/>
          <w:sz w:val="22"/>
        </w:rPr>
        <w:t xml:space="preserve"> stanovujú</w:t>
      </w:r>
      <w:r w:rsidRPr="00DD7E93" w:rsidR="00DF3B60">
        <w:rPr>
          <w:rFonts w:hint="default"/>
          <w:b/>
          <w:sz w:val="22"/>
        </w:rPr>
        <w:t>ce procesné</w:t>
      </w:r>
      <w:r w:rsidRPr="00DD7E93" w:rsidR="00DF3B60">
        <w:rPr>
          <w:rFonts w:hint="default"/>
          <w:b/>
          <w:sz w:val="22"/>
        </w:rPr>
        <w:t xml:space="preserve"> podmienky poskytovania ochrany.</w:t>
      </w:r>
      <w:r w:rsidRPr="00DD7E93" w:rsidR="00DF3B60">
        <w:rPr>
          <w:rFonts w:hint="default"/>
          <w:sz w:val="22"/>
        </w:rPr>
        <w:t xml:space="preserve"> Odsek 1 uvá</w:t>
      </w:r>
      <w:r w:rsidRPr="00DD7E93" w:rsidR="00DF3B60">
        <w:rPr>
          <w:rFonts w:hint="default"/>
          <w:sz w:val="22"/>
        </w:rPr>
        <w:t>dza, ž</w:t>
      </w:r>
      <w:r w:rsidRPr="00DD7E93" w:rsidR="00DF3B60">
        <w:rPr>
          <w:rFonts w:hint="default"/>
          <w:sz w:val="22"/>
        </w:rPr>
        <w:t>e ochrana pred pracovnoprá</w:t>
      </w:r>
      <w:r w:rsidRPr="00DD7E93" w:rsidR="00DF3B60">
        <w:rPr>
          <w:rFonts w:hint="default"/>
          <w:sz w:val="22"/>
        </w:rPr>
        <w:t xml:space="preserve">vnym </w:t>
      </w:r>
      <w:r w:rsidRPr="00DD7E93" w:rsidR="00DF3B60">
        <w:rPr>
          <w:rFonts w:hint="default"/>
          <w:sz w:val="22"/>
        </w:rPr>
        <w:t>postihom pri korupč</w:t>
      </w:r>
      <w:r w:rsidRPr="00DD7E93" w:rsidR="00DF3B60">
        <w:rPr>
          <w:rFonts w:hint="default"/>
          <w:sz w:val="22"/>
        </w:rPr>
        <w:t>ný</w:t>
      </w:r>
      <w:r w:rsidRPr="00DD7E93" w:rsidR="00DF3B60">
        <w:rPr>
          <w:rFonts w:hint="default"/>
          <w:sz w:val="22"/>
        </w:rPr>
        <w:t>ch trestný</w:t>
      </w:r>
      <w:r w:rsidRPr="00DD7E93" w:rsidR="00DF3B60">
        <w:rPr>
          <w:rFonts w:hint="default"/>
          <w:sz w:val="22"/>
        </w:rPr>
        <w:t>ch č</w:t>
      </w:r>
      <w:r w:rsidRPr="00DD7E93" w:rsidR="00DF3B60">
        <w:rPr>
          <w:rFonts w:hint="default"/>
          <w:sz w:val="22"/>
        </w:rPr>
        <w:t>inoch sa poskytuje bojovní</w:t>
      </w:r>
      <w:r w:rsidRPr="00DD7E93" w:rsidR="00DF3B60">
        <w:rPr>
          <w:rFonts w:hint="default"/>
          <w:sz w:val="22"/>
        </w:rPr>
        <w:t>kovi proti korupcii, ktorý</w:t>
      </w:r>
      <w:r w:rsidRPr="00DD7E93" w:rsidR="00DF3B60">
        <w:rPr>
          <w:rFonts w:hint="default"/>
          <w:sz w:val="22"/>
        </w:rPr>
        <w:t xml:space="preserve"> je fyzickou osobou a podal ozná</w:t>
      </w:r>
      <w:r w:rsidRPr="00DD7E93" w:rsidR="00DF3B60">
        <w:rPr>
          <w:rFonts w:hint="default"/>
          <w:sz w:val="22"/>
        </w:rPr>
        <w:t>menie o </w:t>
      </w:r>
      <w:r w:rsidRPr="00DD7E93" w:rsidR="00DF3B60">
        <w:rPr>
          <w:rFonts w:hint="default"/>
          <w:sz w:val="22"/>
        </w:rPr>
        <w:t>korupč</w:t>
      </w:r>
      <w:r w:rsidRPr="00DD7E93" w:rsidR="00DF3B60">
        <w:rPr>
          <w:rFonts w:hint="default"/>
          <w:sz w:val="22"/>
        </w:rPr>
        <w:t>nom trestnom č</w:t>
      </w:r>
      <w:r w:rsidRPr="00DD7E93" w:rsidR="00DF3B60">
        <w:rPr>
          <w:rFonts w:hint="default"/>
          <w:sz w:val="22"/>
        </w:rPr>
        <w:t>ine tý</w:t>
      </w:r>
      <w:r w:rsidRPr="00DD7E93" w:rsidR="00DF3B60">
        <w:rPr>
          <w:rFonts w:hint="default"/>
          <w:sz w:val="22"/>
        </w:rPr>
        <w:t>kajú</w:t>
      </w:r>
      <w:r w:rsidRPr="00DD7E93" w:rsidR="00DF3B60">
        <w:rPr>
          <w:rFonts w:hint="default"/>
          <w:sz w:val="22"/>
        </w:rPr>
        <w:t>com sa jeho zamestná</w:t>
      </w:r>
      <w:r w:rsidRPr="00DD7E93" w:rsidR="00DF3B60">
        <w:rPr>
          <w:rFonts w:hint="default"/>
          <w:sz w:val="22"/>
        </w:rPr>
        <w:t>vateľ</w:t>
      </w:r>
      <w:r w:rsidRPr="00DD7E93" w:rsidR="00DF3B60">
        <w:rPr>
          <w:rFonts w:hint="default"/>
          <w:sz w:val="22"/>
        </w:rPr>
        <w:t>a, a </w:t>
      </w:r>
      <w:r w:rsidRPr="00DD7E93" w:rsidR="00DF3B60">
        <w:rPr>
          <w:rFonts w:hint="default"/>
          <w:sz w:val="22"/>
        </w:rPr>
        <w:t>to na zá</w:t>
      </w:r>
      <w:r w:rsidRPr="00DD7E93" w:rsidR="00DF3B60">
        <w:rPr>
          <w:rFonts w:hint="default"/>
          <w:sz w:val="22"/>
        </w:rPr>
        <w:t>klade ž</w:t>
      </w:r>
      <w:r w:rsidRPr="00DD7E93" w:rsidR="00DF3B60">
        <w:rPr>
          <w:rFonts w:hint="default"/>
          <w:sz w:val="22"/>
        </w:rPr>
        <w:t>iadosti o </w:t>
      </w:r>
      <w:r w:rsidRPr="00DD7E93" w:rsidR="00DF3B60">
        <w:rPr>
          <w:rFonts w:hint="default"/>
          <w:sz w:val="22"/>
        </w:rPr>
        <w:t>poskytnutie ochrany pred pracovnoprá</w:t>
      </w:r>
      <w:r w:rsidRPr="00DD7E93" w:rsidR="00DF3B60">
        <w:rPr>
          <w:rFonts w:hint="default"/>
          <w:sz w:val="22"/>
        </w:rPr>
        <w:t>vnym po</w:t>
      </w:r>
      <w:r w:rsidRPr="00DD7E93" w:rsidR="00DF3B60">
        <w:rPr>
          <w:rFonts w:hint="default"/>
          <w:sz w:val="22"/>
        </w:rPr>
        <w:t>s</w:t>
      </w:r>
      <w:r w:rsidRPr="00DD7E93" w:rsidR="00DF3B60">
        <w:rPr>
          <w:rFonts w:hint="default"/>
          <w:sz w:val="22"/>
        </w:rPr>
        <w:t>tihom. V </w:t>
      </w:r>
      <w:r w:rsidRPr="00DD7E93" w:rsidR="00DF3B60">
        <w:rPr>
          <w:rFonts w:hint="default"/>
          <w:sz w:val="22"/>
        </w:rPr>
        <w:t>odseku 2 sa zakotvuje prí</w:t>
      </w:r>
      <w:r w:rsidRPr="00DD7E93" w:rsidR="00DF3B60">
        <w:rPr>
          <w:rFonts w:hint="default"/>
          <w:sz w:val="22"/>
        </w:rPr>
        <w:t>sluš</w:t>
      </w:r>
      <w:r w:rsidRPr="00DD7E93" w:rsidR="00DF3B60">
        <w:rPr>
          <w:rFonts w:hint="default"/>
          <w:sz w:val="22"/>
        </w:rPr>
        <w:t>nosť</w:t>
      </w:r>
      <w:r w:rsidRPr="00DD7E93" w:rsidR="00DF3B60">
        <w:rPr>
          <w:rFonts w:hint="default"/>
          <w:sz w:val="22"/>
        </w:rPr>
        <w:t xml:space="preserve"> podľ</w:t>
      </w:r>
      <w:r w:rsidRPr="00DD7E93" w:rsidR="00DF3B60">
        <w:rPr>
          <w:rFonts w:hint="default"/>
          <w:sz w:val="22"/>
        </w:rPr>
        <w:t>a §</w:t>
      </w:r>
      <w:r w:rsidRPr="00DD7E93" w:rsidR="00DF3B60">
        <w:rPr>
          <w:rFonts w:hint="default"/>
          <w:sz w:val="22"/>
        </w:rPr>
        <w:t xml:space="preserve"> 4, §</w:t>
      </w:r>
      <w:r w:rsidRPr="00DD7E93" w:rsidR="00DF3B60">
        <w:rPr>
          <w:rFonts w:hint="default"/>
          <w:sz w:val="22"/>
        </w:rPr>
        <w:t xml:space="preserve"> 6 a §</w:t>
      </w:r>
      <w:r w:rsidRPr="00DD7E93" w:rsidR="00DF3B60">
        <w:rPr>
          <w:rFonts w:hint="default"/>
          <w:sz w:val="22"/>
        </w:rPr>
        <w:t xml:space="preserve"> 7 zá</w:t>
      </w:r>
      <w:r w:rsidRPr="00DD7E93" w:rsidR="00DF3B60">
        <w:rPr>
          <w:rFonts w:hint="default"/>
          <w:sz w:val="22"/>
        </w:rPr>
        <w:t>kona č</w:t>
      </w:r>
      <w:r w:rsidRPr="00DD7E93" w:rsidR="00DF3B60">
        <w:rPr>
          <w:rFonts w:hint="default"/>
          <w:sz w:val="22"/>
        </w:rPr>
        <w:t>. 125/2006 Z. z. o inš</w:t>
      </w:r>
      <w:r w:rsidRPr="00DD7E93" w:rsidR="00DF3B60">
        <w:rPr>
          <w:rFonts w:hint="default"/>
          <w:sz w:val="22"/>
        </w:rPr>
        <w:t>pekcii prá</w:t>
      </w:r>
      <w:r w:rsidRPr="00DD7E93" w:rsidR="00DF3B60">
        <w:rPr>
          <w:rFonts w:hint="default"/>
          <w:sz w:val="22"/>
        </w:rPr>
        <w:t>ce a o zmene a doplnení</w:t>
      </w:r>
      <w:r w:rsidRPr="00DD7E93" w:rsidR="00DF3B60">
        <w:rPr>
          <w:rFonts w:hint="default"/>
          <w:sz w:val="22"/>
        </w:rPr>
        <w:t xml:space="preserve"> zá</w:t>
      </w:r>
      <w:r w:rsidRPr="00DD7E93" w:rsidR="00DF3B60">
        <w:rPr>
          <w:rFonts w:hint="default"/>
          <w:sz w:val="22"/>
        </w:rPr>
        <w:t>kona č</w:t>
      </w:r>
      <w:r w:rsidRPr="00DD7E93" w:rsidR="00DF3B60">
        <w:rPr>
          <w:rFonts w:hint="default"/>
          <w:sz w:val="22"/>
        </w:rPr>
        <w:t>. 82/2005 Z. z. o nelegá</w:t>
      </w:r>
      <w:r w:rsidRPr="00DD7E93" w:rsidR="00DF3B60">
        <w:rPr>
          <w:rFonts w:hint="default"/>
          <w:sz w:val="22"/>
        </w:rPr>
        <w:t>lnej prá</w:t>
      </w:r>
      <w:r w:rsidRPr="00DD7E93" w:rsidR="00DF3B60">
        <w:rPr>
          <w:rFonts w:hint="default"/>
          <w:sz w:val="22"/>
        </w:rPr>
        <w:t>ci a nelegá</w:t>
      </w:r>
      <w:r w:rsidRPr="00DD7E93" w:rsidR="00DF3B60">
        <w:rPr>
          <w:rFonts w:hint="default"/>
          <w:sz w:val="22"/>
        </w:rPr>
        <w:t>lnom zamestná</w:t>
      </w:r>
      <w:r w:rsidRPr="00DD7E93" w:rsidR="00DF3B60">
        <w:rPr>
          <w:rFonts w:hint="default"/>
          <w:sz w:val="22"/>
        </w:rPr>
        <w:t>vaní</w:t>
      </w:r>
      <w:r w:rsidRPr="00DD7E93" w:rsidR="00DF3B60">
        <w:rPr>
          <w:rFonts w:hint="default"/>
          <w:sz w:val="22"/>
        </w:rPr>
        <w:t xml:space="preserve"> a o zmene a doplnení</w:t>
      </w:r>
      <w:r w:rsidRPr="00DD7E93" w:rsidR="00DF3B60">
        <w:rPr>
          <w:rFonts w:hint="default"/>
          <w:sz w:val="22"/>
        </w:rPr>
        <w:t xml:space="preserve"> niektorý</w:t>
      </w:r>
      <w:r w:rsidRPr="00DD7E93" w:rsidR="00DF3B60">
        <w:rPr>
          <w:rFonts w:hint="default"/>
          <w:sz w:val="22"/>
        </w:rPr>
        <w:t>ch zá</w:t>
      </w:r>
      <w:r w:rsidRPr="00DD7E93" w:rsidR="00DF3B60">
        <w:rPr>
          <w:rFonts w:hint="default"/>
          <w:sz w:val="22"/>
        </w:rPr>
        <w:t>konov v znení</w:t>
      </w:r>
      <w:r w:rsidRPr="00DD7E93" w:rsidR="00DF3B60">
        <w:rPr>
          <w:rFonts w:hint="default"/>
          <w:sz w:val="22"/>
        </w:rPr>
        <w:t xml:space="preserve"> neskorší</w:t>
      </w:r>
      <w:r w:rsidRPr="00DD7E93" w:rsidR="00DF3B60">
        <w:rPr>
          <w:rFonts w:hint="default"/>
          <w:sz w:val="22"/>
        </w:rPr>
        <w:t>ch</w:t>
      </w:r>
      <w:r w:rsidRPr="00DD7E93" w:rsidR="00DF3B60">
        <w:rPr>
          <w:rFonts w:hint="default"/>
          <w:sz w:val="22"/>
        </w:rPr>
        <w:t xml:space="preserve"> </w:t>
      </w:r>
      <w:r w:rsidRPr="00DD7E93" w:rsidR="00DF3B60">
        <w:rPr>
          <w:rFonts w:hint="default"/>
          <w:sz w:val="22"/>
        </w:rPr>
        <w:t xml:space="preserve">predpisov. </w:t>
      </w:r>
    </w:p>
    <w:p w:rsidR="0017666A" w:rsidP="0017666A">
      <w:pPr>
        <w:bidi w:val="0"/>
        <w:spacing w:line="240" w:lineRule="auto"/>
        <w:ind w:firstLine="708"/>
        <w:jc w:val="both"/>
        <w:rPr>
          <w:sz w:val="22"/>
          <w:u w:val="single"/>
        </w:rPr>
      </w:pPr>
    </w:p>
    <w:p w:rsidR="00DF3B60" w:rsidRPr="0017666A" w:rsidP="0017666A">
      <w:pPr>
        <w:bidi w:val="0"/>
        <w:spacing w:line="240" w:lineRule="auto"/>
        <w:ind w:firstLine="708"/>
        <w:jc w:val="both"/>
        <w:rPr>
          <w:sz w:val="22"/>
          <w:u w:val="single"/>
        </w:rPr>
      </w:pPr>
      <w:r w:rsidRPr="00DD7E93">
        <w:rPr>
          <w:rFonts w:hint="default"/>
          <w:b/>
          <w:sz w:val="22"/>
        </w:rPr>
        <w:t>Ochrana sa poskytuje na zá</w:t>
      </w:r>
      <w:r w:rsidRPr="00DD7E93">
        <w:rPr>
          <w:rFonts w:hint="default"/>
          <w:b/>
          <w:sz w:val="22"/>
        </w:rPr>
        <w:t>klade ž</w:t>
      </w:r>
      <w:r w:rsidRPr="00DD7E93">
        <w:rPr>
          <w:rFonts w:hint="default"/>
          <w:b/>
          <w:sz w:val="22"/>
        </w:rPr>
        <w:t>iadosti</w:t>
      </w:r>
      <w:r w:rsidRPr="00DD7E93">
        <w:rPr>
          <w:rFonts w:hint="default"/>
          <w:sz w:val="22"/>
        </w:rPr>
        <w:t>, jej ná</w:t>
      </w:r>
      <w:r w:rsidRPr="00DD7E93">
        <w:rPr>
          <w:rFonts w:hint="default"/>
          <w:sz w:val="22"/>
        </w:rPr>
        <w:t>lež</w:t>
      </w:r>
      <w:r w:rsidRPr="00DD7E93">
        <w:rPr>
          <w:rFonts w:hint="default"/>
          <w:sz w:val="22"/>
        </w:rPr>
        <w:t>itosti sú</w:t>
      </w:r>
      <w:r w:rsidRPr="00DD7E93">
        <w:rPr>
          <w:rFonts w:hint="default"/>
          <w:sz w:val="22"/>
        </w:rPr>
        <w:t xml:space="preserve"> upravené</w:t>
      </w:r>
      <w:r w:rsidRPr="00DD7E93">
        <w:rPr>
          <w:rFonts w:hint="default"/>
          <w:sz w:val="22"/>
        </w:rPr>
        <w:t xml:space="preserve"> v ná</w:t>
      </w:r>
      <w:r w:rsidRPr="00DD7E93">
        <w:rPr>
          <w:rFonts w:hint="default"/>
          <w:sz w:val="22"/>
        </w:rPr>
        <w:t>vrhu zá</w:t>
      </w:r>
      <w:r w:rsidRPr="00DD7E93">
        <w:rPr>
          <w:rFonts w:hint="default"/>
          <w:sz w:val="22"/>
        </w:rPr>
        <w:t>kona, a to aj v sú</w:t>
      </w:r>
      <w:r w:rsidRPr="00DD7E93">
        <w:rPr>
          <w:rFonts w:hint="default"/>
          <w:sz w:val="22"/>
        </w:rPr>
        <w:t>vislosti so spracú</w:t>
      </w:r>
      <w:r w:rsidRPr="00DD7E93">
        <w:rPr>
          <w:rFonts w:hint="default"/>
          <w:sz w:val="22"/>
        </w:rPr>
        <w:t>vaní</w:t>
      </w:r>
      <w:r w:rsidRPr="00DD7E93">
        <w:rPr>
          <w:rFonts w:hint="default"/>
          <w:sz w:val="22"/>
        </w:rPr>
        <w:t>m osobný</w:t>
      </w:r>
      <w:r w:rsidRPr="00DD7E93">
        <w:rPr>
          <w:rFonts w:hint="default"/>
          <w:sz w:val="22"/>
        </w:rPr>
        <w:t>ch ú</w:t>
      </w:r>
      <w:r w:rsidRPr="00DD7E93">
        <w:rPr>
          <w:rFonts w:hint="default"/>
          <w:sz w:val="22"/>
        </w:rPr>
        <w:t>dajov bojovní</w:t>
      </w:r>
      <w:r w:rsidRPr="00DD7E93">
        <w:rPr>
          <w:rFonts w:hint="default"/>
          <w:sz w:val="22"/>
        </w:rPr>
        <w:t>ka proti korupcii tak, aby také</w:t>
      </w:r>
      <w:r w:rsidRPr="00DD7E93">
        <w:rPr>
          <w:rFonts w:hint="default"/>
          <w:sz w:val="22"/>
        </w:rPr>
        <w:t>to spracú</w:t>
      </w:r>
      <w:r w:rsidRPr="00DD7E93">
        <w:rPr>
          <w:rFonts w:hint="default"/>
          <w:sz w:val="22"/>
        </w:rPr>
        <w:t>vanie bolo v sú</w:t>
      </w:r>
      <w:r w:rsidRPr="00DD7E93">
        <w:rPr>
          <w:rFonts w:hint="default"/>
          <w:sz w:val="22"/>
        </w:rPr>
        <w:t>lade so zá</w:t>
      </w:r>
      <w:r w:rsidRPr="00DD7E93">
        <w:rPr>
          <w:rFonts w:hint="default"/>
          <w:sz w:val="22"/>
        </w:rPr>
        <w:t>konom o ochrane osobný</w:t>
      </w:r>
      <w:r w:rsidRPr="00DD7E93">
        <w:rPr>
          <w:rFonts w:hint="default"/>
          <w:sz w:val="22"/>
        </w:rPr>
        <w:t>ch ú</w:t>
      </w:r>
      <w:r w:rsidRPr="00DD7E93">
        <w:rPr>
          <w:rFonts w:hint="default"/>
          <w:sz w:val="22"/>
        </w:rPr>
        <w:t xml:space="preserve">dajov </w:t>
      </w:r>
      <w:r w:rsidRPr="00DD7E93">
        <w:rPr>
          <w:rFonts w:hint="default"/>
          <w:sz w:val="22"/>
        </w:rPr>
        <w:t>a </w:t>
      </w:r>
      <w:r w:rsidRPr="00DD7E93">
        <w:rPr>
          <w:rFonts w:hint="default"/>
          <w:sz w:val="22"/>
        </w:rPr>
        <w:t>spracované</w:t>
      </w:r>
      <w:r w:rsidRPr="00DD7E93">
        <w:rPr>
          <w:rFonts w:hint="default"/>
          <w:sz w:val="22"/>
        </w:rPr>
        <w:t xml:space="preserve"> ú</w:t>
      </w:r>
      <w:r w:rsidRPr="00DD7E93">
        <w:rPr>
          <w:rFonts w:hint="default"/>
          <w:sz w:val="22"/>
        </w:rPr>
        <w:t>daje boli poskytnuté</w:t>
      </w:r>
      <w:r w:rsidRPr="00DD7E93">
        <w:rPr>
          <w:rFonts w:hint="default"/>
          <w:sz w:val="22"/>
        </w:rPr>
        <w:t xml:space="preserve"> na zá</w:t>
      </w:r>
      <w:r w:rsidRPr="00DD7E93">
        <w:rPr>
          <w:rFonts w:hint="default"/>
          <w:sz w:val="22"/>
        </w:rPr>
        <w:t>klade zá</w:t>
      </w:r>
      <w:r w:rsidRPr="00DD7E93">
        <w:rPr>
          <w:rFonts w:hint="default"/>
          <w:sz w:val="22"/>
        </w:rPr>
        <w:t>kona o </w:t>
      </w:r>
      <w:r w:rsidRPr="00DD7E93">
        <w:rPr>
          <w:rFonts w:hint="default"/>
          <w:sz w:val="22"/>
        </w:rPr>
        <w:t>bojovní</w:t>
      </w:r>
      <w:r w:rsidRPr="00DD7E93">
        <w:rPr>
          <w:rFonts w:hint="default"/>
          <w:sz w:val="22"/>
        </w:rPr>
        <w:t>koch proti korupcii. Tieto ná</w:t>
      </w:r>
      <w:r w:rsidRPr="00DD7E93">
        <w:rPr>
          <w:rFonts w:hint="default"/>
          <w:sz w:val="22"/>
        </w:rPr>
        <w:t>lež</w:t>
      </w:r>
      <w:r w:rsidRPr="00DD7E93">
        <w:rPr>
          <w:rFonts w:hint="default"/>
          <w:sz w:val="22"/>
        </w:rPr>
        <w:t>itosti sú</w:t>
      </w:r>
      <w:r w:rsidRPr="00DD7E93">
        <w:rPr>
          <w:rFonts w:hint="default"/>
          <w:sz w:val="22"/>
        </w:rPr>
        <w:t xml:space="preserve"> predmetom odseku 3, ktorý</w:t>
      </w:r>
      <w:r w:rsidRPr="00DD7E93">
        <w:rPr>
          <w:rFonts w:hint="default"/>
          <w:sz w:val="22"/>
        </w:rPr>
        <w:t xml:space="preserve"> ich š</w:t>
      </w:r>
      <w:r w:rsidRPr="00DD7E93">
        <w:rPr>
          <w:rFonts w:hint="default"/>
          <w:sz w:val="22"/>
        </w:rPr>
        <w:t>pecifikuje v </w:t>
      </w:r>
      <w:r w:rsidRPr="00DD7E93">
        <w:rPr>
          <w:rFonts w:hint="default"/>
          <w:sz w:val="22"/>
        </w:rPr>
        <w:t>rozsahu meno, priezvisko, dá</w:t>
      </w:r>
      <w:r w:rsidRPr="00DD7E93">
        <w:rPr>
          <w:rFonts w:hint="default"/>
          <w:sz w:val="22"/>
        </w:rPr>
        <w:t>tum narodenia, adresa bydliska a označ</w:t>
      </w:r>
      <w:r w:rsidRPr="00DD7E93">
        <w:rPr>
          <w:rFonts w:hint="default"/>
          <w:sz w:val="22"/>
        </w:rPr>
        <w:t>enie zamestná</w:t>
      </w:r>
      <w:r w:rsidRPr="00DD7E93">
        <w:rPr>
          <w:rFonts w:hint="default"/>
          <w:sz w:val="22"/>
        </w:rPr>
        <w:t>vateľ</w:t>
      </w:r>
      <w:r w:rsidRPr="00DD7E93">
        <w:rPr>
          <w:rFonts w:hint="default"/>
          <w:sz w:val="22"/>
        </w:rPr>
        <w:t>a v rozsahu obchodné</w:t>
      </w:r>
      <w:r w:rsidRPr="00DD7E93">
        <w:rPr>
          <w:rFonts w:hint="default"/>
          <w:sz w:val="22"/>
        </w:rPr>
        <w:t xml:space="preserve"> me</w:t>
      </w:r>
      <w:r w:rsidRPr="00DD7E93">
        <w:rPr>
          <w:rFonts w:hint="default"/>
          <w:sz w:val="22"/>
        </w:rPr>
        <w:t>n</w:t>
      </w:r>
      <w:r w:rsidRPr="00DD7E93">
        <w:rPr>
          <w:rFonts w:hint="default"/>
          <w:sz w:val="22"/>
        </w:rPr>
        <w:t>o alebo ná</w:t>
      </w:r>
      <w:r w:rsidRPr="00DD7E93">
        <w:rPr>
          <w:rFonts w:hint="default"/>
          <w:sz w:val="22"/>
        </w:rPr>
        <w:t>zov, sí</w:t>
      </w:r>
      <w:r w:rsidRPr="00DD7E93">
        <w:rPr>
          <w:rFonts w:hint="default"/>
          <w:sz w:val="22"/>
        </w:rPr>
        <w:t>dlo alebo bydlisko a miesto podnikania, ak sa miesto podnikania líš</w:t>
      </w:r>
      <w:r w:rsidRPr="00DD7E93">
        <w:rPr>
          <w:rFonts w:hint="default"/>
          <w:sz w:val="22"/>
        </w:rPr>
        <w:t>i od miesta bydliska, a identifikač</w:t>
      </w:r>
      <w:r w:rsidRPr="00DD7E93">
        <w:rPr>
          <w:rFonts w:hint="default"/>
          <w:sz w:val="22"/>
        </w:rPr>
        <w:t>né</w:t>
      </w:r>
      <w:r w:rsidRPr="00DD7E93">
        <w:rPr>
          <w:rFonts w:hint="default"/>
          <w:sz w:val="22"/>
        </w:rPr>
        <w:t xml:space="preserve"> čí</w:t>
      </w:r>
      <w:r w:rsidRPr="00DD7E93">
        <w:rPr>
          <w:rFonts w:hint="default"/>
          <w:sz w:val="22"/>
        </w:rPr>
        <w:t>slo Ž</w:t>
      </w:r>
      <w:r w:rsidRPr="00DD7E93">
        <w:rPr>
          <w:rFonts w:hint="default"/>
          <w:sz w:val="22"/>
        </w:rPr>
        <w:t>iadosť</w:t>
      </w:r>
      <w:r w:rsidRPr="00DD7E93">
        <w:rPr>
          <w:rFonts w:hint="default"/>
          <w:sz w:val="22"/>
        </w:rPr>
        <w:t xml:space="preserve"> o poskytnutie ochrany netreba odô</w:t>
      </w:r>
      <w:r w:rsidRPr="00DD7E93">
        <w:rPr>
          <w:rFonts w:hint="default"/>
          <w:sz w:val="22"/>
        </w:rPr>
        <w:t>vodň</w:t>
      </w:r>
      <w:r w:rsidRPr="00DD7E93">
        <w:rPr>
          <w:rFonts w:hint="default"/>
          <w:sz w:val="22"/>
        </w:rPr>
        <w:t>ovať</w:t>
      </w:r>
      <w:r w:rsidRPr="00DD7E93">
        <w:rPr>
          <w:rFonts w:hint="default"/>
          <w:sz w:val="22"/>
        </w:rPr>
        <w:t xml:space="preserve"> </w:t>
      </w:r>
      <w:r w:rsidRPr="00DD7E93">
        <w:rPr>
          <w:rFonts w:hint="default"/>
          <w:sz w:val="22"/>
        </w:rPr>
        <w:t>–</w:t>
      </w:r>
      <w:r w:rsidRPr="00DD7E93">
        <w:rPr>
          <w:rFonts w:hint="default"/>
          <w:sz w:val="22"/>
        </w:rPr>
        <w:t xml:space="preserve"> platí</w:t>
      </w:r>
      <w:r w:rsidRPr="00DD7E93">
        <w:rPr>
          <w:rFonts w:hint="default"/>
          <w:sz w:val="22"/>
        </w:rPr>
        <w:t xml:space="preserve"> tu rovnaký</w:t>
      </w:r>
      <w:r w:rsidRPr="00DD7E93">
        <w:rPr>
          <w:rFonts w:hint="default"/>
          <w:sz w:val="22"/>
        </w:rPr>
        <w:t xml:space="preserve"> princí</w:t>
      </w:r>
      <w:r w:rsidRPr="00DD7E93">
        <w:rPr>
          <w:rFonts w:hint="default"/>
          <w:sz w:val="22"/>
        </w:rPr>
        <w:t>p ako v prí</w:t>
      </w:r>
      <w:r w:rsidRPr="00DD7E93">
        <w:rPr>
          <w:rFonts w:hint="default"/>
          <w:sz w:val="22"/>
        </w:rPr>
        <w:t>pade ž</w:t>
      </w:r>
      <w:r w:rsidRPr="00DD7E93">
        <w:rPr>
          <w:rFonts w:hint="default"/>
          <w:sz w:val="22"/>
        </w:rPr>
        <w:t xml:space="preserve">iadosti o ochranu identity, </w:t>
      </w:r>
      <w:r w:rsidR="0017666A">
        <w:rPr>
          <w:rFonts w:hint="default"/>
          <w:sz w:val="22"/>
        </w:rPr>
        <w:t>inš</w:t>
      </w:r>
      <w:r w:rsidR="0017666A">
        <w:rPr>
          <w:rFonts w:hint="default"/>
          <w:sz w:val="22"/>
        </w:rPr>
        <w:t>pekci</w:t>
      </w:r>
      <w:r w:rsidR="0017666A">
        <w:rPr>
          <w:rFonts w:hint="default"/>
          <w:sz w:val="22"/>
        </w:rPr>
        <w:t>a prá</w:t>
      </w:r>
      <w:r w:rsidR="0017666A">
        <w:rPr>
          <w:rFonts w:hint="default"/>
          <w:sz w:val="22"/>
        </w:rPr>
        <w:t>ce potvrdí</w:t>
      </w:r>
      <w:r w:rsidR="0017666A">
        <w:rPr>
          <w:rFonts w:hint="default"/>
          <w:sz w:val="22"/>
        </w:rPr>
        <w:t xml:space="preserve"> poskytnutie ochrany</w:t>
      </w:r>
      <w:r w:rsidRPr="00DD7E93">
        <w:rPr>
          <w:rFonts w:hint="default"/>
          <w:sz w:val="22"/>
        </w:rPr>
        <w:t>, ak sú</w:t>
      </w:r>
      <w:r w:rsidRPr="00DD7E93">
        <w:rPr>
          <w:rFonts w:hint="default"/>
          <w:sz w:val="22"/>
        </w:rPr>
        <w:t xml:space="preserve"> splnené</w:t>
      </w:r>
      <w:r w:rsidRPr="00DD7E93">
        <w:rPr>
          <w:rFonts w:hint="default"/>
          <w:sz w:val="22"/>
        </w:rPr>
        <w:t xml:space="preserve"> formá</w:t>
      </w:r>
      <w:r w:rsidRPr="00DD7E93">
        <w:rPr>
          <w:rFonts w:hint="default"/>
          <w:sz w:val="22"/>
        </w:rPr>
        <w:t>lne podmienky, t.j. ž</w:t>
      </w:r>
      <w:r w:rsidRPr="00DD7E93">
        <w:rPr>
          <w:rFonts w:hint="default"/>
          <w:sz w:val="22"/>
        </w:rPr>
        <w:t>iadosť</w:t>
      </w:r>
      <w:r w:rsidRPr="00DD7E93">
        <w:rPr>
          <w:rFonts w:hint="default"/>
          <w:sz w:val="22"/>
        </w:rPr>
        <w:t xml:space="preserve"> obsahuje predpí</w:t>
      </w:r>
      <w:r w:rsidRPr="00DD7E93">
        <w:rPr>
          <w:rFonts w:hint="default"/>
          <w:sz w:val="22"/>
        </w:rPr>
        <w:t>sané</w:t>
      </w:r>
      <w:r w:rsidRPr="00DD7E93">
        <w:rPr>
          <w:rFonts w:hint="default"/>
          <w:sz w:val="22"/>
        </w:rPr>
        <w:t xml:space="preserve"> ná</w:t>
      </w:r>
      <w:r w:rsidRPr="00DD7E93">
        <w:rPr>
          <w:rFonts w:hint="default"/>
          <w:sz w:val="22"/>
        </w:rPr>
        <w:t>lež</w:t>
      </w:r>
      <w:r w:rsidRPr="00DD7E93">
        <w:rPr>
          <w:rFonts w:hint="default"/>
          <w:sz w:val="22"/>
        </w:rPr>
        <w:t>itosti a je podaná</w:t>
      </w:r>
      <w:r w:rsidRPr="00DD7E93">
        <w:rPr>
          <w:rFonts w:hint="default"/>
          <w:sz w:val="22"/>
        </w:rPr>
        <w:t xml:space="preserve"> prí</w:t>
      </w:r>
      <w:r w:rsidRPr="00DD7E93">
        <w:rPr>
          <w:rFonts w:hint="default"/>
          <w:sz w:val="22"/>
        </w:rPr>
        <w:t>sluš</w:t>
      </w:r>
      <w:r w:rsidRPr="00DD7E93">
        <w:rPr>
          <w:rFonts w:hint="default"/>
          <w:sz w:val="22"/>
        </w:rPr>
        <w:t>né</w:t>
      </w:r>
      <w:r w:rsidRPr="00DD7E93">
        <w:rPr>
          <w:rFonts w:hint="default"/>
          <w:sz w:val="22"/>
        </w:rPr>
        <w:t>mu orgá</w:t>
      </w:r>
      <w:r w:rsidRPr="00DD7E93">
        <w:rPr>
          <w:rFonts w:hint="default"/>
          <w:sz w:val="22"/>
        </w:rPr>
        <w:t xml:space="preserve">nu. </w:t>
      </w:r>
      <w:r w:rsidRPr="00DD7E93">
        <w:rPr>
          <w:rFonts w:hint="default"/>
          <w:b/>
          <w:sz w:val="22"/>
        </w:rPr>
        <w:t>Ž</w:t>
      </w:r>
      <w:r w:rsidRPr="00DD7E93">
        <w:rPr>
          <w:rFonts w:hint="default"/>
          <w:b/>
          <w:sz w:val="22"/>
        </w:rPr>
        <w:t>iadosť</w:t>
      </w:r>
      <w:r w:rsidRPr="00DD7E93">
        <w:rPr>
          <w:rFonts w:hint="default"/>
          <w:b/>
          <w:sz w:val="22"/>
        </w:rPr>
        <w:t xml:space="preserve"> mož</w:t>
      </w:r>
      <w:r w:rsidRPr="00DD7E93">
        <w:rPr>
          <w:rFonts w:hint="default"/>
          <w:b/>
          <w:sz w:val="22"/>
        </w:rPr>
        <w:t>no podať</w:t>
      </w:r>
      <w:r w:rsidRPr="00DD7E93">
        <w:rPr>
          <w:rFonts w:hint="default"/>
          <w:b/>
          <w:sz w:val="22"/>
        </w:rPr>
        <w:t xml:space="preserve"> kedykoľ</w:t>
      </w:r>
      <w:r w:rsidRPr="00DD7E93">
        <w:rPr>
          <w:rFonts w:hint="default"/>
          <w:b/>
          <w:sz w:val="22"/>
        </w:rPr>
        <w:t>vek po podaní</w:t>
      </w:r>
      <w:r w:rsidRPr="00DD7E93">
        <w:rPr>
          <w:rFonts w:hint="default"/>
          <w:b/>
          <w:sz w:val="22"/>
        </w:rPr>
        <w:t xml:space="preserve"> ozná</w:t>
      </w:r>
      <w:r w:rsidRPr="00DD7E93">
        <w:rPr>
          <w:rFonts w:hint="default"/>
          <w:b/>
          <w:sz w:val="22"/>
        </w:rPr>
        <w:t>menia o korupč</w:t>
      </w:r>
      <w:r w:rsidRPr="00DD7E93">
        <w:rPr>
          <w:rFonts w:hint="default"/>
          <w:b/>
          <w:sz w:val="22"/>
        </w:rPr>
        <w:t>nom trestnom č</w:t>
      </w:r>
      <w:r w:rsidRPr="00DD7E93">
        <w:rPr>
          <w:rFonts w:hint="default"/>
          <w:b/>
          <w:sz w:val="22"/>
        </w:rPr>
        <w:t>ine, jej súč</w:t>
      </w:r>
      <w:r w:rsidRPr="00DD7E93">
        <w:rPr>
          <w:rFonts w:hint="default"/>
          <w:b/>
          <w:sz w:val="22"/>
        </w:rPr>
        <w:t>asť</w:t>
      </w:r>
      <w:r w:rsidRPr="00DD7E93">
        <w:rPr>
          <w:rFonts w:hint="default"/>
          <w:b/>
          <w:sz w:val="22"/>
        </w:rPr>
        <w:t xml:space="preserve">ou je aj potvrdenie </w:t>
      </w:r>
      <w:r w:rsidRPr="00DD7E93">
        <w:rPr>
          <w:rFonts w:hint="default"/>
          <w:b/>
          <w:sz w:val="22"/>
        </w:rPr>
        <w:t>orgá</w:t>
      </w:r>
      <w:r w:rsidRPr="00DD7E93">
        <w:rPr>
          <w:rFonts w:hint="default"/>
          <w:b/>
          <w:sz w:val="22"/>
        </w:rPr>
        <w:t>nu č</w:t>
      </w:r>
      <w:r w:rsidRPr="00DD7E93">
        <w:rPr>
          <w:rFonts w:hint="default"/>
          <w:b/>
          <w:sz w:val="22"/>
        </w:rPr>
        <w:t>inné</w:t>
      </w:r>
      <w:r w:rsidRPr="00DD7E93">
        <w:rPr>
          <w:rFonts w:hint="default"/>
          <w:b/>
          <w:sz w:val="22"/>
        </w:rPr>
        <w:t>ho v trestnom konaní</w:t>
      </w:r>
      <w:r w:rsidRPr="00DD7E93">
        <w:rPr>
          <w:rFonts w:hint="default"/>
          <w:b/>
          <w:sz w:val="22"/>
        </w:rPr>
        <w:t xml:space="preserve"> alebo sú</w:t>
      </w:r>
      <w:r w:rsidRPr="00DD7E93">
        <w:rPr>
          <w:rFonts w:hint="default"/>
          <w:b/>
          <w:sz w:val="22"/>
        </w:rPr>
        <w:t>du v zmysle Trestné</w:t>
      </w:r>
      <w:r w:rsidRPr="00DD7E93">
        <w:rPr>
          <w:rFonts w:hint="default"/>
          <w:b/>
          <w:sz w:val="22"/>
        </w:rPr>
        <w:t xml:space="preserve">ho poriadku </w:t>
      </w:r>
      <w:r w:rsidRPr="00DD7E93">
        <w:rPr>
          <w:rFonts w:hint="default"/>
          <w:b/>
          <w:sz w:val="22"/>
        </w:rPr>
        <w:t>–</w:t>
      </w:r>
      <w:r w:rsidRPr="00DD7E93">
        <w:rPr>
          <w:rFonts w:hint="default"/>
          <w:b/>
          <w:sz w:val="22"/>
        </w:rPr>
        <w:t xml:space="preserve"> prí</w:t>
      </w:r>
      <w:r w:rsidRPr="00DD7E93">
        <w:rPr>
          <w:rFonts w:hint="default"/>
          <w:b/>
          <w:sz w:val="22"/>
        </w:rPr>
        <w:t>loha sa nevyž</w:t>
      </w:r>
      <w:r w:rsidRPr="00DD7E93">
        <w:rPr>
          <w:rFonts w:hint="default"/>
          <w:b/>
          <w:sz w:val="22"/>
        </w:rPr>
        <w:t>aduje, ak ide o š</w:t>
      </w:r>
      <w:r w:rsidRPr="00DD7E93">
        <w:rPr>
          <w:rFonts w:hint="default"/>
          <w:b/>
          <w:sz w:val="22"/>
        </w:rPr>
        <w:t>pecifickú</w:t>
      </w:r>
      <w:r w:rsidRPr="00DD7E93">
        <w:rPr>
          <w:rFonts w:hint="default"/>
          <w:b/>
          <w:sz w:val="22"/>
        </w:rPr>
        <w:t xml:space="preserve"> situá</w:t>
      </w:r>
      <w:r w:rsidRPr="00DD7E93">
        <w:rPr>
          <w:rFonts w:hint="default"/>
          <w:b/>
          <w:sz w:val="22"/>
        </w:rPr>
        <w:t>ciu upravenú</w:t>
      </w:r>
      <w:r w:rsidRPr="00DD7E93">
        <w:rPr>
          <w:rFonts w:hint="default"/>
          <w:b/>
          <w:sz w:val="22"/>
        </w:rPr>
        <w:t xml:space="preserve"> v §</w:t>
      </w:r>
      <w:r w:rsidRPr="00DD7E93">
        <w:rPr>
          <w:rFonts w:hint="default"/>
          <w:b/>
          <w:sz w:val="22"/>
        </w:rPr>
        <w:t xml:space="preserve"> 9 ná</w:t>
      </w:r>
      <w:r w:rsidRPr="00DD7E93">
        <w:rPr>
          <w:rFonts w:hint="default"/>
          <w:b/>
          <w:sz w:val="22"/>
        </w:rPr>
        <w:t>vrhu zá</w:t>
      </w:r>
      <w:r w:rsidRPr="00DD7E93">
        <w:rPr>
          <w:rFonts w:hint="default"/>
          <w:b/>
          <w:sz w:val="22"/>
        </w:rPr>
        <w:t>kona.</w:t>
      </w:r>
    </w:p>
    <w:p w:rsidR="0010178E" w:rsidRPr="00DD7E93" w:rsidP="00DD7E93">
      <w:pPr>
        <w:bidi w:val="0"/>
        <w:spacing w:line="240" w:lineRule="auto"/>
        <w:rPr>
          <w:b/>
          <w:sz w:val="22"/>
          <w:u w:val="single"/>
        </w:rPr>
      </w:pPr>
    </w:p>
    <w:p w:rsidR="0017666A" w:rsidP="0017666A">
      <w:pPr>
        <w:bidi w:val="0"/>
        <w:spacing w:line="240" w:lineRule="auto"/>
        <w:rPr>
          <w:rFonts w:hint="default"/>
          <w:sz w:val="22"/>
          <w:u w:val="single"/>
        </w:rPr>
      </w:pPr>
      <w:r>
        <w:rPr>
          <w:rFonts w:hint="default"/>
          <w:sz w:val="22"/>
          <w:u w:val="single"/>
        </w:rPr>
        <w:t>K §</w:t>
      </w:r>
      <w:r>
        <w:rPr>
          <w:rFonts w:hint="default"/>
          <w:sz w:val="22"/>
          <w:u w:val="single"/>
        </w:rPr>
        <w:t xml:space="preserve"> 8</w:t>
      </w:r>
    </w:p>
    <w:p w:rsidR="0017666A" w:rsidP="0017666A">
      <w:pPr>
        <w:bidi w:val="0"/>
        <w:spacing w:line="240" w:lineRule="auto"/>
        <w:rPr>
          <w:rFonts w:hint="default"/>
          <w:sz w:val="22"/>
          <w:u w:val="single"/>
        </w:rPr>
      </w:pPr>
    </w:p>
    <w:p w:rsidR="0017666A" w:rsidP="0017666A">
      <w:pPr>
        <w:bidi w:val="0"/>
        <w:spacing w:line="240" w:lineRule="auto"/>
        <w:ind w:firstLine="708"/>
        <w:jc w:val="both"/>
        <w:rPr>
          <w:sz w:val="22"/>
          <w:u w:val="single"/>
        </w:rPr>
      </w:pPr>
      <w:r w:rsidRPr="00DD7E93" w:rsidR="00DF3B60">
        <w:rPr>
          <w:rFonts w:hint="default"/>
          <w:sz w:val="22"/>
        </w:rPr>
        <w:t>V §</w:t>
      </w:r>
      <w:r w:rsidRPr="00DD7E93" w:rsidR="00DF3B60">
        <w:rPr>
          <w:rFonts w:hint="default"/>
          <w:sz w:val="22"/>
        </w:rPr>
        <w:t xml:space="preserve"> 8 sa zakotvuje vznik a zá</w:t>
      </w:r>
      <w:r w:rsidRPr="00DD7E93" w:rsidR="00DF3B60">
        <w:rPr>
          <w:rFonts w:hint="default"/>
          <w:sz w:val="22"/>
        </w:rPr>
        <w:t>nik ochrany, ako aj jej forma a obsah je upravená</w:t>
      </w:r>
      <w:r w:rsidRPr="00DD7E93" w:rsidR="00DF3B60">
        <w:rPr>
          <w:rFonts w:hint="default"/>
          <w:sz w:val="22"/>
        </w:rPr>
        <w:t xml:space="preserve"> v ná</w:t>
      </w:r>
      <w:r w:rsidRPr="00DD7E93" w:rsidR="00DF3B60">
        <w:rPr>
          <w:rFonts w:hint="default"/>
          <w:sz w:val="22"/>
        </w:rPr>
        <w:t>vrhu zá</w:t>
      </w:r>
      <w:r w:rsidRPr="00DD7E93" w:rsidR="00DF3B60">
        <w:rPr>
          <w:rFonts w:hint="default"/>
          <w:sz w:val="22"/>
        </w:rPr>
        <w:t>ko</w:t>
      </w:r>
      <w:r w:rsidRPr="00DD7E93" w:rsidR="00DF3B60">
        <w:rPr>
          <w:rFonts w:hint="default"/>
          <w:sz w:val="22"/>
        </w:rPr>
        <w:t>na, procesné</w:t>
      </w:r>
      <w:r w:rsidRPr="00DD7E93" w:rsidR="00DF3B60">
        <w:rPr>
          <w:rFonts w:hint="default"/>
          <w:sz w:val="22"/>
        </w:rPr>
        <w:t xml:space="preserve"> ustanovenia sú</w:t>
      </w:r>
      <w:r w:rsidRPr="00DD7E93" w:rsidR="00DF3B60">
        <w:rPr>
          <w:rFonts w:hint="default"/>
          <w:sz w:val="22"/>
        </w:rPr>
        <w:t xml:space="preserve"> upravené</w:t>
      </w:r>
      <w:r w:rsidRPr="00DD7E93" w:rsidR="00DF3B60">
        <w:rPr>
          <w:rFonts w:hint="default"/>
          <w:sz w:val="22"/>
        </w:rPr>
        <w:t xml:space="preserve"> v osobitnom predpise, ktorý</w:t>
      </w:r>
      <w:r w:rsidRPr="00DD7E93" w:rsidR="00DF3B60">
        <w:rPr>
          <w:rFonts w:hint="default"/>
          <w:sz w:val="22"/>
        </w:rPr>
        <w:t>m je zá</w:t>
      </w:r>
      <w:r w:rsidRPr="00DD7E93" w:rsidR="00DF3B60">
        <w:rPr>
          <w:rFonts w:hint="default"/>
          <w:sz w:val="22"/>
        </w:rPr>
        <w:t>kon o inš</w:t>
      </w:r>
      <w:r w:rsidRPr="00DD7E93" w:rsidR="00DF3B60">
        <w:rPr>
          <w:rFonts w:hint="default"/>
          <w:sz w:val="22"/>
        </w:rPr>
        <w:t>pekcii prá</w:t>
      </w:r>
      <w:r w:rsidRPr="00DD7E93" w:rsidR="00DF3B60">
        <w:rPr>
          <w:rFonts w:hint="default"/>
          <w:sz w:val="22"/>
        </w:rPr>
        <w:t>ce.  Ochrana nevzniká</w:t>
      </w:r>
      <w:r w:rsidRPr="00DD7E93" w:rsidR="00DF3B60">
        <w:rPr>
          <w:rFonts w:hint="default"/>
          <w:sz w:val="22"/>
        </w:rPr>
        <w:t xml:space="preserve"> podaní</w:t>
      </w:r>
      <w:r w:rsidRPr="00DD7E93" w:rsidR="00DF3B60">
        <w:rPr>
          <w:rFonts w:hint="default"/>
          <w:sz w:val="22"/>
        </w:rPr>
        <w:t>m ž</w:t>
      </w:r>
      <w:r w:rsidRPr="00DD7E93" w:rsidR="00DF3B60">
        <w:rPr>
          <w:rFonts w:hint="default"/>
          <w:sz w:val="22"/>
        </w:rPr>
        <w:t>iadosti bojovní</w:t>
      </w:r>
      <w:r w:rsidRPr="00DD7E93" w:rsidR="00DF3B60">
        <w:rPr>
          <w:rFonts w:hint="default"/>
          <w:sz w:val="22"/>
        </w:rPr>
        <w:t>ka proti korupcii prí</w:t>
      </w:r>
      <w:r w:rsidRPr="00DD7E93" w:rsidR="00DF3B60">
        <w:rPr>
          <w:rFonts w:hint="default"/>
          <w:sz w:val="22"/>
        </w:rPr>
        <w:t>sluš</w:t>
      </w:r>
      <w:r w:rsidRPr="00DD7E93" w:rsidR="00DF3B60">
        <w:rPr>
          <w:rFonts w:hint="default"/>
          <w:sz w:val="22"/>
        </w:rPr>
        <w:t>né</w:t>
      </w:r>
      <w:r w:rsidRPr="00DD7E93" w:rsidR="00DF3B60">
        <w:rPr>
          <w:rFonts w:hint="default"/>
          <w:sz w:val="22"/>
        </w:rPr>
        <w:t>mu orgá</w:t>
      </w:r>
      <w:r w:rsidRPr="00DD7E93" w:rsidR="00DF3B60">
        <w:rPr>
          <w:rFonts w:hint="default"/>
          <w:sz w:val="22"/>
        </w:rPr>
        <w:t>nu inš</w:t>
      </w:r>
      <w:r w:rsidRPr="00DD7E93" w:rsidR="00DF3B60">
        <w:rPr>
          <w:rFonts w:hint="default"/>
          <w:sz w:val="22"/>
        </w:rPr>
        <w:t>pekcie prá</w:t>
      </w:r>
      <w:r w:rsidRPr="00DD7E93" w:rsidR="00DF3B60">
        <w:rPr>
          <w:rFonts w:hint="default"/>
          <w:sz w:val="22"/>
        </w:rPr>
        <w:t>ce, ale až</w:t>
      </w:r>
      <w:r w:rsidRPr="00DD7E93" w:rsidR="00DF3B60">
        <w:rPr>
          <w:rFonts w:hint="default"/>
          <w:sz w:val="22"/>
        </w:rPr>
        <w:t xml:space="preserve"> doruč</w:t>
      </w:r>
      <w:r w:rsidRPr="00DD7E93" w:rsidR="00DF3B60">
        <w:rPr>
          <w:rFonts w:hint="default"/>
          <w:sz w:val="22"/>
        </w:rPr>
        <w:t>ení</w:t>
      </w:r>
      <w:r w:rsidRPr="00DD7E93" w:rsidR="00DF3B60">
        <w:rPr>
          <w:rFonts w:hint="default"/>
          <w:sz w:val="22"/>
        </w:rPr>
        <w:t>m pí</w:t>
      </w:r>
      <w:r w:rsidRPr="00DD7E93" w:rsidR="00DF3B60">
        <w:rPr>
          <w:rFonts w:hint="default"/>
          <w:sz w:val="22"/>
        </w:rPr>
        <w:t>somné</w:t>
      </w:r>
      <w:r w:rsidRPr="00DD7E93" w:rsidR="00DF3B60">
        <w:rPr>
          <w:rFonts w:hint="default"/>
          <w:sz w:val="22"/>
        </w:rPr>
        <w:t>ho ozná</w:t>
      </w:r>
      <w:r w:rsidRPr="00DD7E93" w:rsidR="00DF3B60">
        <w:rPr>
          <w:rFonts w:hint="default"/>
          <w:sz w:val="22"/>
        </w:rPr>
        <w:t>menia inš</w:t>
      </w:r>
      <w:r w:rsidRPr="00DD7E93" w:rsidR="00DF3B60">
        <w:rPr>
          <w:rFonts w:hint="default"/>
          <w:sz w:val="22"/>
        </w:rPr>
        <w:t>pekcie prá</w:t>
      </w:r>
      <w:r w:rsidRPr="00DD7E93" w:rsidR="00DF3B60">
        <w:rPr>
          <w:rFonts w:hint="default"/>
          <w:sz w:val="22"/>
        </w:rPr>
        <w:t>ce zamestná</w:t>
      </w:r>
      <w:r w:rsidRPr="00DD7E93" w:rsidR="00DF3B60">
        <w:rPr>
          <w:rFonts w:hint="default"/>
          <w:sz w:val="22"/>
        </w:rPr>
        <w:t>vate</w:t>
      </w:r>
      <w:r w:rsidRPr="00DD7E93" w:rsidR="00DF3B60">
        <w:rPr>
          <w:rFonts w:hint="default"/>
          <w:sz w:val="22"/>
        </w:rPr>
        <w:t>ľ</w:t>
      </w:r>
      <w:r w:rsidRPr="00DD7E93" w:rsidR="00DF3B60">
        <w:rPr>
          <w:rFonts w:hint="default"/>
          <w:sz w:val="22"/>
        </w:rPr>
        <w:t>ovi, ž</w:t>
      </w:r>
      <w:r w:rsidRPr="00DD7E93" w:rsidR="00DF3B60">
        <w:rPr>
          <w:rFonts w:hint="default"/>
          <w:sz w:val="22"/>
        </w:rPr>
        <w:t>e sa stá</w:t>
      </w:r>
      <w:r w:rsidRPr="00DD7E93" w:rsidR="00DF3B60">
        <w:rPr>
          <w:rFonts w:hint="default"/>
          <w:sz w:val="22"/>
        </w:rPr>
        <w:t>va monitorovaný</w:t>
      </w:r>
      <w:r w:rsidRPr="00DD7E93" w:rsidR="00DF3B60">
        <w:rPr>
          <w:rFonts w:hint="default"/>
          <w:sz w:val="22"/>
        </w:rPr>
        <w:t>m zamestná</w:t>
      </w:r>
      <w:r w:rsidRPr="00DD7E93" w:rsidR="00DF3B60">
        <w:rPr>
          <w:rFonts w:hint="default"/>
          <w:sz w:val="22"/>
        </w:rPr>
        <w:t>vateľ</w:t>
      </w:r>
      <w:r w:rsidRPr="00DD7E93" w:rsidR="00DF3B60">
        <w:rPr>
          <w:rFonts w:hint="default"/>
          <w:sz w:val="22"/>
        </w:rPr>
        <w:t>om.</w:t>
      </w:r>
    </w:p>
    <w:p w:rsidR="0017666A" w:rsidP="0017666A">
      <w:pPr>
        <w:bidi w:val="0"/>
        <w:spacing w:line="240" w:lineRule="auto"/>
        <w:ind w:firstLine="708"/>
        <w:jc w:val="both"/>
        <w:rPr>
          <w:sz w:val="22"/>
          <w:u w:val="single"/>
        </w:rPr>
      </w:pPr>
    </w:p>
    <w:p w:rsidR="00063A13" w:rsidP="0017666A">
      <w:pPr>
        <w:bidi w:val="0"/>
        <w:spacing w:line="240" w:lineRule="auto"/>
        <w:ind w:firstLine="708"/>
        <w:jc w:val="both"/>
        <w:rPr>
          <w:rFonts w:hint="default"/>
          <w:sz w:val="22"/>
        </w:rPr>
      </w:pPr>
      <w:r w:rsidRPr="00DD7E93" w:rsidR="00DF3B60">
        <w:rPr>
          <w:rFonts w:hint="default"/>
          <w:sz w:val="22"/>
        </w:rPr>
        <w:t>Podstata ochrany pred pracovnoprá</w:t>
      </w:r>
      <w:r w:rsidRPr="00DD7E93" w:rsidR="00DF3B60">
        <w:rPr>
          <w:rFonts w:hint="default"/>
          <w:sz w:val="22"/>
        </w:rPr>
        <w:t>vnym postihom spočí</w:t>
      </w:r>
      <w:r w:rsidRPr="00DD7E93" w:rsidR="00DF3B60">
        <w:rPr>
          <w:rFonts w:hint="default"/>
          <w:sz w:val="22"/>
        </w:rPr>
        <w:t>va na 2 pilieroch, prvý</w:t>
      </w:r>
      <w:r w:rsidRPr="00DD7E93" w:rsidR="00DF3B60">
        <w:rPr>
          <w:rFonts w:hint="default"/>
          <w:sz w:val="22"/>
        </w:rPr>
        <w:t xml:space="preserve">m je </w:t>
      </w:r>
      <w:r w:rsidRPr="00DD7E93" w:rsidR="00DF3B60">
        <w:rPr>
          <w:rFonts w:hint="default"/>
          <w:b/>
          <w:sz w:val="22"/>
        </w:rPr>
        <w:t>princí</w:t>
      </w:r>
      <w:r w:rsidRPr="00DD7E93" w:rsidR="00DF3B60">
        <w:rPr>
          <w:rFonts w:hint="default"/>
          <w:b/>
          <w:sz w:val="22"/>
        </w:rPr>
        <w:t>p anonymity</w:t>
      </w:r>
      <w:r w:rsidRPr="00DD7E93" w:rsidR="00DF3B60">
        <w:rPr>
          <w:rFonts w:hint="default"/>
          <w:sz w:val="22"/>
        </w:rPr>
        <w:t>, ž</w:t>
      </w:r>
      <w:r w:rsidRPr="00DD7E93" w:rsidR="00DF3B60">
        <w:rPr>
          <w:rFonts w:hint="default"/>
          <w:sz w:val="22"/>
        </w:rPr>
        <w:t>e zamestná</w:t>
      </w:r>
      <w:r w:rsidRPr="00DD7E93" w:rsidR="00DF3B60">
        <w:rPr>
          <w:rFonts w:hint="default"/>
          <w:sz w:val="22"/>
        </w:rPr>
        <w:t>vateľ</w:t>
      </w:r>
      <w:r w:rsidRPr="00DD7E93" w:rsidR="00DF3B60">
        <w:rPr>
          <w:rFonts w:hint="default"/>
          <w:sz w:val="22"/>
        </w:rPr>
        <w:t xml:space="preserve"> nevie, kto je bojovní</w:t>
      </w:r>
      <w:r w:rsidRPr="00DD7E93" w:rsidR="00DF3B60">
        <w:rPr>
          <w:rFonts w:hint="default"/>
          <w:sz w:val="22"/>
        </w:rPr>
        <w:t>kom proti korupcii (povinnosť</w:t>
      </w:r>
      <w:r w:rsidRPr="00DD7E93" w:rsidR="00DF3B60">
        <w:rPr>
          <w:rFonts w:hint="default"/>
          <w:sz w:val="22"/>
        </w:rPr>
        <w:t xml:space="preserve"> mlč</w:t>
      </w:r>
      <w:r w:rsidRPr="00DD7E93" w:rsidR="00DF3B60">
        <w:rPr>
          <w:rFonts w:hint="default"/>
          <w:sz w:val="22"/>
        </w:rPr>
        <w:t>anlivosti ukladá</w:t>
      </w:r>
      <w:r w:rsidRPr="00DD7E93" w:rsidR="00DF3B60">
        <w:rPr>
          <w:rFonts w:hint="default"/>
          <w:sz w:val="22"/>
        </w:rPr>
        <w:t xml:space="preserve"> zamestnancom inš</w:t>
      </w:r>
      <w:r w:rsidRPr="00DD7E93" w:rsidR="00DF3B60">
        <w:rPr>
          <w:rFonts w:hint="default"/>
          <w:sz w:val="22"/>
        </w:rPr>
        <w:t>pekc</w:t>
      </w:r>
      <w:r w:rsidRPr="00DD7E93" w:rsidR="00DF3B60">
        <w:rPr>
          <w:rFonts w:hint="default"/>
          <w:sz w:val="22"/>
        </w:rPr>
        <w:t>ie prá</w:t>
      </w:r>
      <w:r w:rsidRPr="00DD7E93" w:rsidR="00DF3B60">
        <w:rPr>
          <w:rFonts w:hint="default"/>
          <w:sz w:val="22"/>
        </w:rPr>
        <w:t>ce §</w:t>
      </w:r>
      <w:r w:rsidRPr="00DD7E93" w:rsidR="00DF3B60">
        <w:rPr>
          <w:rFonts w:hint="default"/>
          <w:sz w:val="22"/>
        </w:rPr>
        <w:t xml:space="preserve"> 8 zá</w:t>
      </w:r>
      <w:r w:rsidRPr="00DD7E93" w:rsidR="00DF3B60">
        <w:rPr>
          <w:rFonts w:hint="default"/>
          <w:sz w:val="22"/>
        </w:rPr>
        <w:t>kona o inš</w:t>
      </w:r>
      <w:r w:rsidRPr="00DD7E93" w:rsidR="00DF3B60">
        <w:rPr>
          <w:rFonts w:hint="default"/>
          <w:sz w:val="22"/>
        </w:rPr>
        <w:t>pekcii prá</w:t>
      </w:r>
      <w:r w:rsidRPr="00DD7E93" w:rsidR="00DF3B60">
        <w:rPr>
          <w:rFonts w:hint="default"/>
          <w:sz w:val="22"/>
        </w:rPr>
        <w:t>ce) a preto sa zamestná</w:t>
      </w:r>
      <w:r w:rsidRPr="00DD7E93" w:rsidR="00DF3B60">
        <w:rPr>
          <w:rFonts w:hint="default"/>
          <w:sz w:val="22"/>
        </w:rPr>
        <w:t>vateľ</w:t>
      </w:r>
      <w:r w:rsidRPr="00DD7E93" w:rsidR="00DF3B60">
        <w:rPr>
          <w:rFonts w:hint="default"/>
          <w:sz w:val="22"/>
        </w:rPr>
        <w:t xml:space="preserve"> stá</w:t>
      </w:r>
      <w:r w:rsidRPr="00DD7E93" w:rsidR="00DF3B60">
        <w:rPr>
          <w:rFonts w:hint="default"/>
          <w:sz w:val="22"/>
        </w:rPr>
        <w:t xml:space="preserve">va </w:t>
      </w:r>
      <w:r w:rsidRPr="00DD7E93" w:rsidR="00DF3B60">
        <w:rPr>
          <w:rFonts w:hint="default"/>
          <w:b/>
          <w:sz w:val="22"/>
        </w:rPr>
        <w:t>tzv. monitorovaný</w:t>
      </w:r>
      <w:r w:rsidRPr="00DD7E93" w:rsidR="00DF3B60">
        <w:rPr>
          <w:rFonts w:hint="default"/>
          <w:b/>
          <w:sz w:val="22"/>
        </w:rPr>
        <w:t>m zamestná</w:t>
      </w:r>
      <w:r w:rsidRPr="00DD7E93" w:rsidR="00DF3B60">
        <w:rPr>
          <w:rFonts w:hint="default"/>
          <w:b/>
          <w:sz w:val="22"/>
        </w:rPr>
        <w:t>vateľ</w:t>
      </w:r>
      <w:r w:rsidRPr="00DD7E93" w:rsidR="00DF3B60">
        <w:rPr>
          <w:rFonts w:hint="default"/>
          <w:b/>
          <w:sz w:val="22"/>
        </w:rPr>
        <w:t>om</w:t>
      </w:r>
      <w:r w:rsidRPr="00DD7E93" w:rsidR="00DF3B60">
        <w:rPr>
          <w:rFonts w:hint="default"/>
          <w:sz w:val="22"/>
        </w:rPr>
        <w:t>, t.j. je monitorovaný</w:t>
      </w:r>
      <w:r w:rsidRPr="00DD7E93" w:rsidR="00DF3B60">
        <w:rPr>
          <w:rFonts w:hint="default"/>
          <w:sz w:val="22"/>
        </w:rPr>
        <w:t>m vo vzť</w:t>
      </w:r>
      <w:r w:rsidRPr="00DD7E93" w:rsidR="00DF3B60">
        <w:rPr>
          <w:rFonts w:hint="default"/>
          <w:sz w:val="22"/>
        </w:rPr>
        <w:t>ahu ku vš</w:t>
      </w:r>
      <w:r w:rsidRPr="00DD7E93" w:rsidR="00DF3B60">
        <w:rPr>
          <w:rFonts w:hint="default"/>
          <w:sz w:val="22"/>
        </w:rPr>
        <w:t>etký</w:t>
      </w:r>
      <w:r w:rsidRPr="00DD7E93" w:rsidR="00DF3B60">
        <w:rPr>
          <w:rFonts w:hint="default"/>
          <w:sz w:val="22"/>
        </w:rPr>
        <w:t>m svojim zamestnancom, a nielen vo vzť</w:t>
      </w:r>
      <w:r w:rsidRPr="00DD7E93" w:rsidR="00DF3B60">
        <w:rPr>
          <w:rFonts w:hint="default"/>
          <w:sz w:val="22"/>
        </w:rPr>
        <w:t>ahu k bojovní</w:t>
      </w:r>
      <w:r w:rsidRPr="00DD7E93" w:rsidR="00DF3B60">
        <w:rPr>
          <w:rFonts w:hint="default"/>
          <w:sz w:val="22"/>
        </w:rPr>
        <w:t>kovi proti korupcii (</w:t>
      </w:r>
      <w:r>
        <w:rPr>
          <w:rFonts w:hint="default"/>
          <w:sz w:val="22"/>
        </w:rPr>
        <w:t>toto je predmetom odporúč</w:t>
      </w:r>
      <w:r>
        <w:rPr>
          <w:rFonts w:hint="default"/>
          <w:sz w:val="22"/>
        </w:rPr>
        <w:t>ania uvedený</w:t>
      </w:r>
      <w:r>
        <w:rPr>
          <w:rFonts w:hint="default"/>
          <w:sz w:val="22"/>
        </w:rPr>
        <w:t>m v </w:t>
      </w:r>
      <w:r>
        <w:rPr>
          <w:rFonts w:hint="default"/>
          <w:sz w:val="22"/>
        </w:rPr>
        <w:t>sprá</w:t>
      </w:r>
      <w:r>
        <w:rPr>
          <w:rFonts w:hint="default"/>
          <w:sz w:val="22"/>
        </w:rPr>
        <w:t>ve TI</w:t>
      </w:r>
      <w:r w:rsidRPr="00DD7E93" w:rsidR="00DF3B60">
        <w:rPr>
          <w:rFonts w:hint="default"/>
          <w:sz w:val="22"/>
        </w:rPr>
        <w:t>), keďž</w:t>
      </w:r>
      <w:r w:rsidRPr="00DD7E93" w:rsidR="00DF3B60">
        <w:rPr>
          <w:rFonts w:hint="default"/>
          <w:sz w:val="22"/>
        </w:rPr>
        <w:t>e je pravdepodobné</w:t>
      </w:r>
      <w:r w:rsidRPr="00DD7E93" w:rsidR="00DF3B60">
        <w:rPr>
          <w:rFonts w:hint="default"/>
          <w:sz w:val="22"/>
        </w:rPr>
        <w:t>, ž</w:t>
      </w:r>
      <w:r w:rsidRPr="00DD7E93" w:rsidR="00DF3B60">
        <w:rPr>
          <w:rFonts w:hint="default"/>
          <w:sz w:val="22"/>
        </w:rPr>
        <w:t>e bojovní</w:t>
      </w:r>
      <w:r w:rsidRPr="00DD7E93" w:rsidR="00DF3B60">
        <w:rPr>
          <w:rFonts w:hint="default"/>
          <w:sz w:val="22"/>
        </w:rPr>
        <w:t>kovi proti korupcii pomá</w:t>
      </w:r>
      <w:r w:rsidRPr="00DD7E93" w:rsidR="00DF3B60">
        <w:rPr>
          <w:rFonts w:hint="default"/>
          <w:sz w:val="22"/>
        </w:rPr>
        <w:t>hajú</w:t>
      </w:r>
      <w:r w:rsidRPr="00DD7E93" w:rsidR="00DF3B60">
        <w:rPr>
          <w:rFonts w:hint="default"/>
          <w:sz w:val="22"/>
        </w:rPr>
        <w:t xml:space="preserve"> pri ozná</w:t>
      </w:r>
      <w:r w:rsidRPr="00DD7E93" w:rsidR="00DF3B60">
        <w:rPr>
          <w:rFonts w:hint="default"/>
          <w:sz w:val="22"/>
        </w:rPr>
        <w:t>mení</w:t>
      </w:r>
      <w:r w:rsidRPr="00DD7E93" w:rsidR="00DF3B60">
        <w:rPr>
          <w:rFonts w:hint="default"/>
          <w:sz w:val="22"/>
        </w:rPr>
        <w:t xml:space="preserve"> vý</w:t>
      </w:r>
      <w:r w:rsidRPr="00DD7E93" w:rsidR="00DF3B60">
        <w:rPr>
          <w:rFonts w:hint="default"/>
          <w:sz w:val="22"/>
        </w:rPr>
        <w:t>znamný</w:t>
      </w:r>
      <w:r w:rsidRPr="00DD7E93" w:rsidR="00DF3B60">
        <w:rPr>
          <w:rFonts w:hint="default"/>
          <w:sz w:val="22"/>
        </w:rPr>
        <w:t>ch skutoč</w:t>
      </w:r>
      <w:r w:rsidRPr="00DD7E93" w:rsidR="00DF3B60">
        <w:rPr>
          <w:rFonts w:hint="default"/>
          <w:sz w:val="22"/>
        </w:rPr>
        <w:t>ností</w:t>
      </w:r>
      <w:r w:rsidRPr="00DD7E93" w:rsidR="00DF3B60">
        <w:rPr>
          <w:rFonts w:hint="default"/>
          <w:sz w:val="22"/>
        </w:rPr>
        <w:t xml:space="preserve"> aj ď</w:t>
      </w:r>
      <w:r w:rsidRPr="00DD7E93" w:rsidR="00DF3B60">
        <w:rPr>
          <w:rFonts w:hint="default"/>
          <w:sz w:val="22"/>
        </w:rPr>
        <w:t>alší</w:t>
      </w:r>
      <w:r w:rsidRPr="00DD7E93" w:rsidR="00DF3B60">
        <w:rPr>
          <w:rFonts w:hint="default"/>
          <w:sz w:val="22"/>
        </w:rPr>
        <w:t xml:space="preserve"> jeho kolegovia; druhý</w:t>
      </w:r>
      <w:r w:rsidRPr="00DD7E93" w:rsidR="00DF3B60">
        <w:rPr>
          <w:rFonts w:hint="default"/>
          <w:sz w:val="22"/>
        </w:rPr>
        <w:t>m pilierom je udeľ</w:t>
      </w:r>
      <w:r w:rsidRPr="00DD7E93" w:rsidR="00DF3B60">
        <w:rPr>
          <w:rFonts w:hint="default"/>
          <w:sz w:val="22"/>
        </w:rPr>
        <w:t>ovanie predchá</w:t>
      </w:r>
      <w:r w:rsidRPr="00DD7E93" w:rsidR="00DF3B60">
        <w:rPr>
          <w:rFonts w:hint="default"/>
          <w:sz w:val="22"/>
        </w:rPr>
        <w:t>dzajú</w:t>
      </w:r>
      <w:r w:rsidRPr="00DD7E93" w:rsidR="00DF3B60">
        <w:rPr>
          <w:rFonts w:hint="default"/>
          <w:sz w:val="22"/>
        </w:rPr>
        <w:t>ce sú</w:t>
      </w:r>
      <w:r w:rsidRPr="00DD7E93" w:rsidR="00DF3B60">
        <w:rPr>
          <w:rFonts w:hint="default"/>
          <w:sz w:val="22"/>
        </w:rPr>
        <w:t>hlasu inš</w:t>
      </w:r>
      <w:r w:rsidRPr="00DD7E93" w:rsidR="00DF3B60">
        <w:rPr>
          <w:rFonts w:hint="default"/>
          <w:sz w:val="22"/>
        </w:rPr>
        <w:t>pekciou prá</w:t>
      </w:r>
      <w:r w:rsidRPr="00DD7E93" w:rsidR="00DF3B60">
        <w:rPr>
          <w:rFonts w:hint="default"/>
          <w:sz w:val="22"/>
        </w:rPr>
        <w:t>ce na vš</w:t>
      </w:r>
      <w:r w:rsidRPr="00DD7E93" w:rsidR="00DF3B60">
        <w:rPr>
          <w:rFonts w:hint="default"/>
          <w:sz w:val="22"/>
        </w:rPr>
        <w:t>etky ú</w:t>
      </w:r>
      <w:r w:rsidRPr="00DD7E93" w:rsidR="00DF3B60">
        <w:rPr>
          <w:rFonts w:hint="default"/>
          <w:sz w:val="22"/>
        </w:rPr>
        <w:t>kony monitorované</w:t>
      </w:r>
      <w:r w:rsidRPr="00DD7E93" w:rsidR="00DF3B60">
        <w:rPr>
          <w:rFonts w:hint="default"/>
          <w:sz w:val="22"/>
        </w:rPr>
        <w:t>ho zamestná</w:t>
      </w:r>
      <w:r w:rsidRPr="00DD7E93" w:rsidR="00DF3B60">
        <w:rPr>
          <w:rFonts w:hint="default"/>
          <w:sz w:val="22"/>
        </w:rPr>
        <w:t>vateľ</w:t>
      </w:r>
      <w:r w:rsidRPr="00DD7E93" w:rsidR="00DF3B60">
        <w:rPr>
          <w:rFonts w:hint="default"/>
          <w:sz w:val="22"/>
        </w:rPr>
        <w:t>a,</w:t>
      </w:r>
      <w:r w:rsidRPr="00DD7E93" w:rsidR="00DF3B60">
        <w:rPr>
          <w:rFonts w:hint="default"/>
          <w:sz w:val="22"/>
        </w:rPr>
        <w:t xml:space="preserve"> na zá</w:t>
      </w:r>
      <w:r w:rsidRPr="00DD7E93" w:rsidR="00DF3B60">
        <w:rPr>
          <w:rFonts w:hint="default"/>
          <w:sz w:val="22"/>
        </w:rPr>
        <w:t>klade ktorý</w:t>
      </w:r>
      <w:r w:rsidRPr="00DD7E93" w:rsidR="00DF3B60">
        <w:rPr>
          <w:rFonts w:hint="default"/>
          <w:sz w:val="22"/>
        </w:rPr>
        <w:t>ch dochá</w:t>
      </w:r>
      <w:r w:rsidRPr="00DD7E93" w:rsidR="00DF3B60">
        <w:rPr>
          <w:rFonts w:hint="default"/>
          <w:sz w:val="22"/>
        </w:rPr>
        <w:t>dza k zmene pracovný</w:t>
      </w:r>
      <w:r w:rsidRPr="00DD7E93" w:rsidR="00DF3B60">
        <w:rPr>
          <w:rFonts w:hint="default"/>
          <w:sz w:val="22"/>
        </w:rPr>
        <w:t>ch podmienok bojovní</w:t>
      </w:r>
      <w:r w:rsidRPr="00DD7E93" w:rsidR="00DF3B60">
        <w:rPr>
          <w:rFonts w:hint="default"/>
          <w:sz w:val="22"/>
        </w:rPr>
        <w:t>ka proti korupcii, č</w:t>
      </w:r>
      <w:r w:rsidRPr="00DD7E93" w:rsidR="00DF3B60">
        <w:rPr>
          <w:rFonts w:hint="default"/>
          <w:sz w:val="22"/>
        </w:rPr>
        <w:t>iž</w:t>
      </w:r>
      <w:r w:rsidRPr="00DD7E93" w:rsidR="00DF3B60">
        <w:rPr>
          <w:rFonts w:hint="default"/>
          <w:sz w:val="22"/>
        </w:rPr>
        <w:t>e princí</w:t>
      </w:r>
      <w:r w:rsidRPr="00DD7E93" w:rsidR="00DF3B60">
        <w:rPr>
          <w:rFonts w:hint="default"/>
          <w:sz w:val="22"/>
        </w:rPr>
        <w:t xml:space="preserve">p </w:t>
      </w:r>
      <w:r>
        <w:rPr>
          <w:rFonts w:hint="default"/>
          <w:b/>
          <w:sz w:val="22"/>
        </w:rPr>
        <w:t>predchá</w:t>
      </w:r>
      <w:r>
        <w:rPr>
          <w:rFonts w:hint="default"/>
          <w:b/>
          <w:sz w:val="22"/>
        </w:rPr>
        <w:t>dzajú</w:t>
      </w:r>
      <w:r>
        <w:rPr>
          <w:rFonts w:hint="default"/>
          <w:b/>
          <w:sz w:val="22"/>
        </w:rPr>
        <w:t>ceho sú</w:t>
      </w:r>
      <w:r>
        <w:rPr>
          <w:rFonts w:hint="default"/>
          <w:b/>
          <w:sz w:val="22"/>
        </w:rPr>
        <w:t>hlasu</w:t>
      </w:r>
      <w:r w:rsidRPr="00DD7E93" w:rsidR="00DF3B60">
        <w:rPr>
          <w:sz w:val="22"/>
        </w:rPr>
        <w:t xml:space="preserve">. </w:t>
      </w:r>
      <w:r>
        <w:rPr>
          <w:rFonts w:hint="default"/>
          <w:sz w:val="22"/>
        </w:rPr>
        <w:t>Taký</w:t>
      </w:r>
      <w:r>
        <w:rPr>
          <w:rFonts w:hint="default"/>
          <w:sz w:val="22"/>
        </w:rPr>
        <w:t>to princí</w:t>
      </w:r>
      <w:r>
        <w:rPr>
          <w:rFonts w:hint="default"/>
          <w:sz w:val="22"/>
        </w:rPr>
        <w:t>p už</w:t>
      </w:r>
      <w:r>
        <w:rPr>
          <w:rFonts w:hint="default"/>
          <w:sz w:val="22"/>
        </w:rPr>
        <w:t xml:space="preserve"> v </w:t>
      </w:r>
      <w:r>
        <w:rPr>
          <w:rFonts w:hint="default"/>
          <w:sz w:val="22"/>
        </w:rPr>
        <w:t>súč</w:t>
      </w:r>
      <w:r>
        <w:rPr>
          <w:rFonts w:hint="default"/>
          <w:sz w:val="22"/>
        </w:rPr>
        <w:t>asnosti funguje v </w:t>
      </w:r>
      <w:r>
        <w:rPr>
          <w:rFonts w:hint="default"/>
          <w:sz w:val="22"/>
        </w:rPr>
        <w:t>praxi podľ</w:t>
      </w:r>
      <w:r>
        <w:rPr>
          <w:rFonts w:hint="default"/>
          <w:sz w:val="22"/>
        </w:rPr>
        <w:t>a zá</w:t>
      </w:r>
      <w:r>
        <w:rPr>
          <w:rFonts w:hint="default"/>
          <w:sz w:val="22"/>
        </w:rPr>
        <w:t>kona č</w:t>
      </w:r>
      <w:r>
        <w:rPr>
          <w:rFonts w:hint="default"/>
          <w:sz w:val="22"/>
        </w:rPr>
        <w:t>. 5/2004 Z. z. o </w:t>
      </w:r>
      <w:r>
        <w:rPr>
          <w:rFonts w:hint="default"/>
          <w:sz w:val="22"/>
        </w:rPr>
        <w:t>služ</w:t>
      </w:r>
      <w:r>
        <w:rPr>
          <w:rFonts w:hint="default"/>
          <w:sz w:val="22"/>
        </w:rPr>
        <w:t>bá</w:t>
      </w:r>
      <w:r>
        <w:rPr>
          <w:rFonts w:hint="default"/>
          <w:sz w:val="22"/>
        </w:rPr>
        <w:t>ch zamestnanosti a o zmene a </w:t>
      </w:r>
      <w:r>
        <w:rPr>
          <w:rFonts w:hint="default"/>
          <w:sz w:val="22"/>
        </w:rPr>
        <w:t>doplnení</w:t>
      </w:r>
      <w:r>
        <w:rPr>
          <w:rFonts w:hint="default"/>
          <w:sz w:val="22"/>
        </w:rPr>
        <w:t xml:space="preserve"> niektorý</w:t>
      </w:r>
      <w:r>
        <w:rPr>
          <w:rFonts w:hint="default"/>
          <w:sz w:val="22"/>
        </w:rPr>
        <w:t xml:space="preserve">ch </w:t>
      </w:r>
      <w:r>
        <w:rPr>
          <w:rFonts w:hint="default"/>
          <w:sz w:val="22"/>
        </w:rPr>
        <w:t>zá</w:t>
      </w:r>
      <w:r>
        <w:rPr>
          <w:rFonts w:hint="default"/>
          <w:sz w:val="22"/>
        </w:rPr>
        <w:t>konov v </w:t>
      </w:r>
      <w:r>
        <w:rPr>
          <w:rFonts w:hint="default"/>
          <w:sz w:val="22"/>
        </w:rPr>
        <w:t>znení</w:t>
      </w:r>
      <w:r>
        <w:rPr>
          <w:rFonts w:hint="default"/>
          <w:sz w:val="22"/>
        </w:rPr>
        <w:t xml:space="preserve"> neskorší</w:t>
      </w:r>
      <w:r>
        <w:rPr>
          <w:rFonts w:hint="default"/>
          <w:sz w:val="22"/>
        </w:rPr>
        <w:t>ch predpisov, keď</w:t>
      </w:r>
      <w:r>
        <w:rPr>
          <w:rFonts w:hint="default"/>
          <w:sz w:val="22"/>
        </w:rPr>
        <w:t xml:space="preserve"> ú</w:t>
      </w:r>
      <w:r>
        <w:rPr>
          <w:rFonts w:hint="default"/>
          <w:sz w:val="22"/>
        </w:rPr>
        <w:t>rad prá</w:t>
      </w:r>
      <w:r>
        <w:rPr>
          <w:rFonts w:hint="default"/>
          <w:sz w:val="22"/>
        </w:rPr>
        <w:t>ce udeľ</w:t>
      </w:r>
      <w:r>
        <w:rPr>
          <w:rFonts w:hint="default"/>
          <w:sz w:val="22"/>
        </w:rPr>
        <w:t>uje predchá</w:t>
      </w:r>
      <w:r>
        <w:rPr>
          <w:rFonts w:hint="default"/>
          <w:sz w:val="22"/>
        </w:rPr>
        <w:t>dzajú</w:t>
      </w:r>
      <w:r>
        <w:rPr>
          <w:rFonts w:hint="default"/>
          <w:sz w:val="22"/>
        </w:rPr>
        <w:t>ci sú</w:t>
      </w:r>
      <w:r>
        <w:rPr>
          <w:rFonts w:hint="default"/>
          <w:sz w:val="22"/>
        </w:rPr>
        <w:t>hlas zamestná</w:t>
      </w:r>
      <w:r>
        <w:rPr>
          <w:rFonts w:hint="default"/>
          <w:sz w:val="22"/>
        </w:rPr>
        <w:t>vateľ</w:t>
      </w:r>
      <w:r>
        <w:rPr>
          <w:rFonts w:hint="default"/>
          <w:sz w:val="22"/>
        </w:rPr>
        <w:t>ovi v </w:t>
      </w:r>
      <w:r>
        <w:rPr>
          <w:rFonts w:hint="default"/>
          <w:sz w:val="22"/>
        </w:rPr>
        <w:t>prí</w:t>
      </w:r>
      <w:r>
        <w:rPr>
          <w:rFonts w:hint="default"/>
          <w:sz w:val="22"/>
        </w:rPr>
        <w:t>padoch, ak ide o </w:t>
      </w:r>
      <w:r>
        <w:rPr>
          <w:rFonts w:hint="default"/>
          <w:sz w:val="22"/>
        </w:rPr>
        <w:t>obč</w:t>
      </w:r>
      <w:r>
        <w:rPr>
          <w:rFonts w:hint="default"/>
          <w:sz w:val="22"/>
        </w:rPr>
        <w:t>ana so zdravotný</w:t>
      </w:r>
      <w:r>
        <w:rPr>
          <w:rFonts w:hint="default"/>
          <w:sz w:val="22"/>
        </w:rPr>
        <w:t>m postihnutí</w:t>
      </w:r>
      <w:r>
        <w:rPr>
          <w:rFonts w:hint="default"/>
          <w:sz w:val="22"/>
        </w:rPr>
        <w:t>m a </w:t>
      </w:r>
      <w:r>
        <w:rPr>
          <w:rFonts w:hint="default"/>
          <w:sz w:val="22"/>
        </w:rPr>
        <w:t>zamestná</w:t>
      </w:r>
      <w:r>
        <w:rPr>
          <w:rFonts w:hint="default"/>
          <w:sz w:val="22"/>
        </w:rPr>
        <w:t>vateľ</w:t>
      </w:r>
      <w:r>
        <w:rPr>
          <w:rFonts w:hint="default"/>
          <w:sz w:val="22"/>
        </w:rPr>
        <w:t xml:space="preserve"> dal také</w:t>
      </w:r>
      <w:r>
        <w:rPr>
          <w:rFonts w:hint="default"/>
          <w:sz w:val="22"/>
        </w:rPr>
        <w:t>muto obč</w:t>
      </w:r>
      <w:r>
        <w:rPr>
          <w:rFonts w:hint="default"/>
          <w:sz w:val="22"/>
        </w:rPr>
        <w:t>anovi vý</w:t>
      </w:r>
      <w:r>
        <w:rPr>
          <w:rFonts w:hint="default"/>
          <w:sz w:val="22"/>
        </w:rPr>
        <w:t>poveď</w:t>
      </w:r>
      <w:r>
        <w:rPr>
          <w:rFonts w:hint="default"/>
          <w:sz w:val="22"/>
        </w:rPr>
        <w:t xml:space="preserve"> </w:t>
      </w:r>
      <w:r>
        <w:rPr>
          <w:rFonts w:hint="default"/>
          <w:sz w:val="22"/>
        </w:rPr>
        <w:t>–</w:t>
      </w:r>
      <w:r>
        <w:rPr>
          <w:rFonts w:hint="default"/>
          <w:sz w:val="22"/>
        </w:rPr>
        <w:t xml:space="preserve"> bez predchá</w:t>
      </w:r>
      <w:r>
        <w:rPr>
          <w:rFonts w:hint="default"/>
          <w:sz w:val="22"/>
        </w:rPr>
        <w:t>dzajú</w:t>
      </w:r>
      <w:r>
        <w:rPr>
          <w:rFonts w:hint="default"/>
          <w:sz w:val="22"/>
        </w:rPr>
        <w:t>ceho sú</w:t>
      </w:r>
      <w:r>
        <w:rPr>
          <w:rFonts w:hint="default"/>
          <w:sz w:val="22"/>
        </w:rPr>
        <w:t>hlasu ú</w:t>
      </w:r>
      <w:r>
        <w:rPr>
          <w:rFonts w:hint="default"/>
          <w:sz w:val="22"/>
        </w:rPr>
        <w:t>radu prá</w:t>
      </w:r>
      <w:r>
        <w:rPr>
          <w:rFonts w:hint="default"/>
          <w:sz w:val="22"/>
        </w:rPr>
        <w:t>ce nie je vý</w:t>
      </w:r>
      <w:r>
        <w:rPr>
          <w:rFonts w:hint="default"/>
          <w:sz w:val="22"/>
        </w:rPr>
        <w:t>po</w:t>
      </w:r>
      <w:r>
        <w:rPr>
          <w:rFonts w:hint="default"/>
          <w:sz w:val="22"/>
        </w:rPr>
        <w:t>v</w:t>
      </w:r>
      <w:r>
        <w:rPr>
          <w:rFonts w:hint="default"/>
          <w:sz w:val="22"/>
        </w:rPr>
        <w:t>eď</w:t>
      </w:r>
      <w:r>
        <w:rPr>
          <w:rFonts w:hint="default"/>
          <w:sz w:val="22"/>
        </w:rPr>
        <w:t xml:space="preserve"> zamestná</w:t>
      </w:r>
      <w:r>
        <w:rPr>
          <w:rFonts w:hint="default"/>
          <w:sz w:val="22"/>
        </w:rPr>
        <w:t>vateľ</w:t>
      </w:r>
      <w:r>
        <w:rPr>
          <w:rFonts w:hint="default"/>
          <w:sz w:val="22"/>
        </w:rPr>
        <w:t>a platná.</w:t>
      </w:r>
    </w:p>
    <w:p w:rsidR="00063A13" w:rsidP="0017666A">
      <w:pPr>
        <w:bidi w:val="0"/>
        <w:spacing w:line="240" w:lineRule="auto"/>
        <w:ind w:firstLine="708"/>
        <w:jc w:val="both"/>
        <w:rPr>
          <w:rFonts w:hint="default"/>
          <w:sz w:val="22"/>
        </w:rPr>
      </w:pPr>
    </w:p>
    <w:p w:rsidR="00063A13" w:rsidP="00063A13">
      <w:pPr>
        <w:bidi w:val="0"/>
        <w:spacing w:line="240" w:lineRule="auto"/>
        <w:ind w:firstLine="708"/>
        <w:jc w:val="both"/>
        <w:rPr>
          <w:sz w:val="22"/>
          <w:u w:val="single"/>
        </w:rPr>
      </w:pPr>
      <w:r w:rsidRPr="00DD7E93" w:rsidR="00DF3B60">
        <w:rPr>
          <w:rFonts w:hint="default"/>
          <w:sz w:val="22"/>
        </w:rPr>
        <w:t>Monitorovaný</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 xml:space="preserve"> v</w:t>
      </w:r>
      <w:r>
        <w:rPr>
          <w:b/>
          <w:sz w:val="22"/>
        </w:rPr>
        <w:t> </w:t>
      </w:r>
      <w:r w:rsidRPr="00DD7E93" w:rsidR="00DF3B60">
        <w:rPr>
          <w:rFonts w:hint="default"/>
          <w:b/>
          <w:sz w:val="22"/>
        </w:rPr>
        <w:t>ž</w:t>
      </w:r>
      <w:r>
        <w:rPr>
          <w:b/>
          <w:sz w:val="22"/>
        </w:rPr>
        <w:t>iadosti o </w:t>
      </w:r>
      <w:r>
        <w:rPr>
          <w:rFonts w:hint="default"/>
          <w:b/>
          <w:sz w:val="22"/>
        </w:rPr>
        <w:t>udelenie predchá</w:t>
      </w:r>
      <w:r>
        <w:rPr>
          <w:rFonts w:hint="default"/>
          <w:b/>
          <w:sz w:val="22"/>
        </w:rPr>
        <w:t>dzajú</w:t>
      </w:r>
      <w:r>
        <w:rPr>
          <w:rFonts w:hint="default"/>
          <w:b/>
          <w:sz w:val="22"/>
        </w:rPr>
        <w:t>ceho sú</w:t>
      </w:r>
      <w:r>
        <w:rPr>
          <w:rFonts w:hint="default"/>
          <w:b/>
          <w:sz w:val="22"/>
        </w:rPr>
        <w:t>hlasu</w:t>
      </w:r>
      <w:r w:rsidRPr="00DD7E93" w:rsidR="00DF3B60">
        <w:rPr>
          <w:b/>
          <w:sz w:val="22"/>
        </w:rPr>
        <w:t xml:space="preserve"> </w:t>
      </w:r>
      <w:r w:rsidRPr="00DD7E93" w:rsidR="00DF3B60">
        <w:rPr>
          <w:rFonts w:hint="default"/>
          <w:sz w:val="22"/>
        </w:rPr>
        <w:t>musí</w:t>
      </w:r>
      <w:r w:rsidRPr="00DD7E93" w:rsidR="00DF3B60">
        <w:rPr>
          <w:rFonts w:hint="default"/>
          <w:sz w:val="22"/>
        </w:rPr>
        <w:t xml:space="preserve"> uviesť</w:t>
      </w:r>
      <w:r w:rsidRPr="00DD7E93" w:rsidR="00DF3B60">
        <w:rPr>
          <w:b/>
          <w:sz w:val="22"/>
        </w:rPr>
        <w:t xml:space="preserve"> </w:t>
      </w:r>
      <w:r w:rsidRPr="00DD7E93" w:rsidR="00DF3B60">
        <w:rPr>
          <w:rFonts w:hint="default"/>
          <w:sz w:val="22"/>
        </w:rPr>
        <w:t>označ</w:t>
      </w:r>
      <w:r w:rsidRPr="00DD7E93" w:rsidR="00DF3B60">
        <w:rPr>
          <w:rFonts w:hint="default"/>
          <w:sz w:val="22"/>
        </w:rPr>
        <w:t>enie monitorované</w:t>
      </w:r>
      <w:r w:rsidRPr="00DD7E93" w:rsidR="00DF3B60">
        <w:rPr>
          <w:rFonts w:hint="default"/>
          <w:sz w:val="22"/>
        </w:rPr>
        <w:t>ho zamestná</w:t>
      </w:r>
      <w:r w:rsidRPr="00DD7E93" w:rsidR="00DF3B60">
        <w:rPr>
          <w:rFonts w:hint="default"/>
          <w:sz w:val="22"/>
        </w:rPr>
        <w:t>vateľ</w:t>
      </w:r>
      <w:r w:rsidRPr="00DD7E93" w:rsidR="00DF3B60">
        <w:rPr>
          <w:rFonts w:hint="default"/>
          <w:sz w:val="22"/>
        </w:rPr>
        <w:t>a, označ</w:t>
      </w:r>
      <w:r w:rsidRPr="00DD7E93" w:rsidR="00DF3B60">
        <w:rPr>
          <w:rFonts w:hint="default"/>
          <w:sz w:val="22"/>
        </w:rPr>
        <w:t>enie zmeny pracovný</w:t>
      </w:r>
      <w:r w:rsidRPr="00DD7E93" w:rsidR="00DF3B60">
        <w:rPr>
          <w:rFonts w:hint="default"/>
          <w:sz w:val="22"/>
        </w:rPr>
        <w:t>ch podmienok, na ktorý</w:t>
      </w:r>
      <w:r w:rsidRPr="00DD7E93" w:rsidR="00DF3B60">
        <w:rPr>
          <w:rFonts w:hint="default"/>
          <w:sz w:val="22"/>
        </w:rPr>
        <w:t xml:space="preserve"> sa ž</w:t>
      </w:r>
      <w:r w:rsidRPr="00DD7E93" w:rsidR="00DF3B60">
        <w:rPr>
          <w:rFonts w:hint="default"/>
          <w:sz w:val="22"/>
        </w:rPr>
        <w:t>iada sú</w:t>
      </w:r>
      <w:r w:rsidRPr="00DD7E93" w:rsidR="00DF3B60">
        <w:rPr>
          <w:rFonts w:hint="default"/>
          <w:sz w:val="22"/>
        </w:rPr>
        <w:t>hlas a odô</w:t>
      </w:r>
      <w:r w:rsidRPr="00DD7E93" w:rsidR="00DF3B60">
        <w:rPr>
          <w:rFonts w:hint="default"/>
          <w:sz w:val="22"/>
        </w:rPr>
        <w:t>vodnenie potreby vykonania zmeny p</w:t>
      </w:r>
      <w:r w:rsidRPr="00DD7E93" w:rsidR="00DF3B60">
        <w:rPr>
          <w:rFonts w:hint="default"/>
          <w:sz w:val="22"/>
        </w:rPr>
        <w:t>racovný</w:t>
      </w:r>
      <w:r w:rsidRPr="00DD7E93" w:rsidR="00DF3B60">
        <w:rPr>
          <w:rFonts w:hint="default"/>
          <w:sz w:val="22"/>
        </w:rPr>
        <w:t>ch podmienok.</w:t>
      </w:r>
    </w:p>
    <w:p w:rsidR="00063A13" w:rsidP="00063A13">
      <w:pPr>
        <w:bidi w:val="0"/>
        <w:spacing w:line="240" w:lineRule="auto"/>
        <w:ind w:firstLine="708"/>
        <w:jc w:val="both"/>
        <w:rPr>
          <w:sz w:val="22"/>
          <w:u w:val="single"/>
        </w:rPr>
      </w:pPr>
    </w:p>
    <w:p w:rsidR="00DF3B60" w:rsidP="00063A13">
      <w:pPr>
        <w:bidi w:val="0"/>
        <w:spacing w:line="240" w:lineRule="auto"/>
        <w:ind w:firstLine="708"/>
        <w:jc w:val="both"/>
        <w:rPr>
          <w:sz w:val="22"/>
        </w:rPr>
      </w:pPr>
      <w:r w:rsidRPr="00DD7E93">
        <w:rPr>
          <w:rFonts w:hint="default"/>
          <w:sz w:val="22"/>
        </w:rPr>
        <w:t>Vý</w:t>
      </w:r>
      <w:r w:rsidRPr="00DD7E93">
        <w:rPr>
          <w:rFonts w:hint="default"/>
          <w:sz w:val="22"/>
        </w:rPr>
        <w:t>nimkou z udeľ</w:t>
      </w:r>
      <w:r w:rsidRPr="00DD7E93">
        <w:rPr>
          <w:rFonts w:hint="default"/>
          <w:sz w:val="22"/>
        </w:rPr>
        <w:t>ovania predchá</w:t>
      </w:r>
      <w:r w:rsidRPr="00DD7E93">
        <w:rPr>
          <w:rFonts w:hint="default"/>
          <w:sz w:val="22"/>
        </w:rPr>
        <w:t>dzajú</w:t>
      </w:r>
      <w:r w:rsidRPr="00DD7E93">
        <w:rPr>
          <w:rFonts w:hint="default"/>
          <w:sz w:val="22"/>
        </w:rPr>
        <w:t>ceho sú</w:t>
      </w:r>
      <w:r w:rsidRPr="00DD7E93">
        <w:rPr>
          <w:rFonts w:hint="default"/>
          <w:sz w:val="22"/>
        </w:rPr>
        <w:t>hlasu inš</w:t>
      </w:r>
      <w:r w:rsidRPr="00DD7E93">
        <w:rPr>
          <w:rFonts w:hint="default"/>
          <w:sz w:val="22"/>
        </w:rPr>
        <w:t>pekciou prá</w:t>
      </w:r>
      <w:r w:rsidRPr="00DD7E93">
        <w:rPr>
          <w:rFonts w:hint="default"/>
          <w:sz w:val="22"/>
        </w:rPr>
        <w:t>ce sú</w:t>
      </w:r>
      <w:r w:rsidRPr="00DD7E93">
        <w:rPr>
          <w:rFonts w:hint="default"/>
          <w:sz w:val="22"/>
        </w:rPr>
        <w:t xml:space="preserve"> osobitné</w:t>
      </w:r>
      <w:r w:rsidRPr="00DD7E93">
        <w:rPr>
          <w:rFonts w:hint="default"/>
          <w:sz w:val="22"/>
        </w:rPr>
        <w:t xml:space="preserve"> konania (napr. discipliná</w:t>
      </w:r>
      <w:r w:rsidRPr="00DD7E93">
        <w:rPr>
          <w:rFonts w:hint="default"/>
          <w:sz w:val="22"/>
        </w:rPr>
        <w:t>rne konania) voč</w:t>
      </w:r>
      <w:r w:rsidRPr="00DD7E93">
        <w:rPr>
          <w:rFonts w:hint="default"/>
          <w:sz w:val="22"/>
        </w:rPr>
        <w:t>i prokurá</w:t>
      </w:r>
      <w:r w:rsidRPr="00DD7E93">
        <w:rPr>
          <w:rFonts w:hint="default"/>
          <w:sz w:val="22"/>
        </w:rPr>
        <w:t>torom a sudcom, a to nielen z hľ</w:t>
      </w:r>
      <w:r w:rsidRPr="00DD7E93">
        <w:rPr>
          <w:rFonts w:hint="default"/>
          <w:sz w:val="22"/>
        </w:rPr>
        <w:t>adiska odborné</w:t>
      </w:r>
      <w:r w:rsidRPr="00DD7E93">
        <w:rPr>
          <w:rFonts w:hint="default"/>
          <w:sz w:val="22"/>
        </w:rPr>
        <w:t>ho zastú</w:t>
      </w:r>
      <w:r w:rsidRPr="00DD7E93">
        <w:rPr>
          <w:rFonts w:hint="default"/>
          <w:sz w:val="22"/>
        </w:rPr>
        <w:t>penia discipliná</w:t>
      </w:r>
      <w:r w:rsidRPr="00DD7E93">
        <w:rPr>
          <w:rFonts w:hint="default"/>
          <w:sz w:val="22"/>
        </w:rPr>
        <w:t>rnych sená</w:t>
      </w:r>
      <w:r w:rsidRPr="00DD7E93">
        <w:rPr>
          <w:rFonts w:hint="default"/>
          <w:sz w:val="22"/>
        </w:rPr>
        <w:t>tov v oboch prí</w:t>
      </w:r>
      <w:r w:rsidRPr="00DD7E93">
        <w:rPr>
          <w:rFonts w:hint="default"/>
          <w:sz w:val="22"/>
        </w:rPr>
        <w:t>padoch, ale n</w:t>
      </w:r>
      <w:r w:rsidRPr="00DD7E93">
        <w:rPr>
          <w:rFonts w:hint="default"/>
          <w:sz w:val="22"/>
        </w:rPr>
        <w:t>ajmä</w:t>
      </w:r>
      <w:r w:rsidRPr="00DD7E93">
        <w:rPr>
          <w:rFonts w:hint="default"/>
          <w:sz w:val="22"/>
        </w:rPr>
        <w:t xml:space="preserve"> skutoč</w:t>
      </w:r>
      <w:r w:rsidRPr="00DD7E93">
        <w:rPr>
          <w:rFonts w:hint="default"/>
          <w:sz w:val="22"/>
        </w:rPr>
        <w:t>nosti, ž</w:t>
      </w:r>
      <w:r w:rsidRPr="00DD7E93">
        <w:rPr>
          <w:rFonts w:hint="default"/>
          <w:sz w:val="22"/>
        </w:rPr>
        <w:t>e voč</w:t>
      </w:r>
      <w:r w:rsidRPr="00DD7E93">
        <w:rPr>
          <w:rFonts w:hint="default"/>
          <w:sz w:val="22"/>
        </w:rPr>
        <w:t>i rozhodnutiu taký</w:t>
      </w:r>
      <w:r w:rsidRPr="00DD7E93">
        <w:rPr>
          <w:rFonts w:hint="default"/>
          <w:sz w:val="22"/>
        </w:rPr>
        <w:t>chto sená</w:t>
      </w:r>
      <w:r w:rsidRPr="00DD7E93">
        <w:rPr>
          <w:rFonts w:hint="default"/>
          <w:sz w:val="22"/>
        </w:rPr>
        <w:t>tov sa môž</w:t>
      </w:r>
      <w:r w:rsidRPr="00DD7E93">
        <w:rPr>
          <w:rFonts w:hint="default"/>
          <w:sz w:val="22"/>
        </w:rPr>
        <w:t>e bojovní</w:t>
      </w:r>
      <w:r w:rsidRPr="00DD7E93">
        <w:rPr>
          <w:rFonts w:hint="default"/>
          <w:sz w:val="22"/>
        </w:rPr>
        <w:t>k proti korupcii odvolať</w:t>
      </w:r>
      <w:r w:rsidRPr="00DD7E93">
        <w:rPr>
          <w:rFonts w:hint="default"/>
          <w:sz w:val="22"/>
        </w:rPr>
        <w:t xml:space="preserve"> na sú</w:t>
      </w:r>
      <w:r w:rsidRPr="00DD7E93">
        <w:rPr>
          <w:rFonts w:hint="default"/>
          <w:sz w:val="22"/>
        </w:rPr>
        <w:t>d a také</w:t>
      </w:r>
      <w:r w:rsidRPr="00DD7E93">
        <w:rPr>
          <w:rFonts w:hint="default"/>
          <w:sz w:val="22"/>
        </w:rPr>
        <w:t>to odvolanie má</w:t>
      </w:r>
      <w:r w:rsidRPr="00DD7E93">
        <w:rPr>
          <w:rFonts w:hint="default"/>
          <w:sz w:val="22"/>
        </w:rPr>
        <w:t xml:space="preserve"> odkladný</w:t>
      </w:r>
      <w:r w:rsidRPr="00DD7E93">
        <w:rPr>
          <w:rFonts w:hint="default"/>
          <w:sz w:val="22"/>
        </w:rPr>
        <w:t xml:space="preserve"> úč</w:t>
      </w:r>
      <w:r w:rsidRPr="00DD7E93">
        <w:rPr>
          <w:rFonts w:hint="default"/>
          <w:sz w:val="22"/>
        </w:rPr>
        <w:t>inok; ak teda vychá</w:t>
      </w:r>
      <w:r w:rsidRPr="00DD7E93">
        <w:rPr>
          <w:rFonts w:hint="default"/>
          <w:sz w:val="22"/>
        </w:rPr>
        <w:t>dzame z predpokladov nezá</w:t>
      </w:r>
      <w:r w:rsidRPr="00DD7E93">
        <w:rPr>
          <w:rFonts w:hint="default"/>
          <w:sz w:val="22"/>
        </w:rPr>
        <w:t>vislosti a nestrannosti sú</w:t>
      </w:r>
      <w:r w:rsidRPr="00DD7E93">
        <w:rPr>
          <w:rFonts w:hint="default"/>
          <w:sz w:val="22"/>
        </w:rPr>
        <w:t>dov, v tý</w:t>
      </w:r>
      <w:r w:rsidRPr="00DD7E93">
        <w:rPr>
          <w:rFonts w:hint="default"/>
          <w:sz w:val="22"/>
        </w:rPr>
        <w:t>chto konaniach by nemalo dochá</w:t>
      </w:r>
      <w:r w:rsidRPr="00DD7E93">
        <w:rPr>
          <w:rFonts w:hint="default"/>
          <w:sz w:val="22"/>
        </w:rPr>
        <w:t>dzať</w:t>
      </w:r>
      <w:r w:rsidRPr="00DD7E93">
        <w:rPr>
          <w:rFonts w:hint="default"/>
          <w:sz w:val="22"/>
        </w:rPr>
        <w:t xml:space="preserve"> k real</w:t>
      </w:r>
      <w:r w:rsidRPr="00DD7E93">
        <w:rPr>
          <w:rFonts w:hint="default"/>
          <w:sz w:val="22"/>
        </w:rPr>
        <w:t>i</w:t>
      </w:r>
      <w:r w:rsidRPr="00DD7E93">
        <w:rPr>
          <w:rFonts w:hint="default"/>
          <w:sz w:val="22"/>
        </w:rPr>
        <w:t>zá</w:t>
      </w:r>
      <w:r w:rsidRPr="00DD7E93">
        <w:rPr>
          <w:rFonts w:hint="default"/>
          <w:sz w:val="22"/>
        </w:rPr>
        <w:t>cii odplaty vo vzť</w:t>
      </w:r>
      <w:r w:rsidRPr="00DD7E93">
        <w:rPr>
          <w:rFonts w:hint="default"/>
          <w:sz w:val="22"/>
        </w:rPr>
        <w:t>ahu k bojovní</w:t>
      </w:r>
      <w:r w:rsidRPr="00DD7E93">
        <w:rPr>
          <w:rFonts w:hint="default"/>
          <w:sz w:val="22"/>
        </w:rPr>
        <w:t>kovi proti korupcii, ktorý</w:t>
      </w:r>
      <w:r w:rsidRPr="00DD7E93">
        <w:rPr>
          <w:rFonts w:hint="default"/>
          <w:sz w:val="22"/>
        </w:rPr>
        <w:t xml:space="preserve"> podal ozná</w:t>
      </w:r>
      <w:r w:rsidRPr="00DD7E93">
        <w:rPr>
          <w:rFonts w:hint="default"/>
          <w:sz w:val="22"/>
        </w:rPr>
        <w:t>menie</w:t>
      </w:r>
      <w:r w:rsidR="00063A13">
        <w:rPr>
          <w:rFonts w:hint="default"/>
          <w:sz w:val="22"/>
        </w:rPr>
        <w:t xml:space="preserve"> o vý</w:t>
      </w:r>
      <w:r w:rsidR="00063A13">
        <w:rPr>
          <w:rFonts w:hint="default"/>
          <w:sz w:val="22"/>
        </w:rPr>
        <w:t>znamný</w:t>
      </w:r>
      <w:r w:rsidR="00063A13">
        <w:rPr>
          <w:rFonts w:hint="default"/>
          <w:sz w:val="22"/>
        </w:rPr>
        <w:t>ch skutoč</w:t>
      </w:r>
      <w:r w:rsidR="00063A13">
        <w:rPr>
          <w:rFonts w:hint="default"/>
          <w:sz w:val="22"/>
        </w:rPr>
        <w:t>nostiach.</w:t>
      </w:r>
    </w:p>
    <w:p w:rsidR="00063A13" w:rsidRPr="00063A13" w:rsidP="00063A13">
      <w:pPr>
        <w:bidi w:val="0"/>
        <w:spacing w:line="240" w:lineRule="auto"/>
        <w:ind w:firstLine="708"/>
        <w:jc w:val="both"/>
        <w:rPr>
          <w:sz w:val="22"/>
          <w:u w:val="single"/>
        </w:rPr>
      </w:pPr>
    </w:p>
    <w:p w:rsidR="00063A13" w:rsidP="00063A13">
      <w:pPr>
        <w:bidi w:val="0"/>
        <w:spacing w:line="240" w:lineRule="auto"/>
        <w:ind w:firstLine="708"/>
        <w:jc w:val="both"/>
        <w:rPr>
          <w:rFonts w:hint="default"/>
          <w:sz w:val="22"/>
        </w:rPr>
      </w:pPr>
      <w:r w:rsidRPr="00DD7E93" w:rsidR="00DF3B60">
        <w:rPr>
          <w:rFonts w:hint="default"/>
          <w:sz w:val="22"/>
        </w:rPr>
        <w:t>Ná</w:t>
      </w:r>
      <w:r w:rsidRPr="00DD7E93" w:rsidR="00DF3B60">
        <w:rPr>
          <w:rFonts w:hint="default"/>
          <w:sz w:val="22"/>
        </w:rPr>
        <w:t>lež</w:t>
      </w:r>
      <w:r w:rsidRPr="00DD7E93" w:rsidR="00DF3B60">
        <w:rPr>
          <w:rFonts w:hint="default"/>
          <w:sz w:val="22"/>
        </w:rPr>
        <w:t>itosti ž</w:t>
      </w:r>
      <w:r w:rsidRPr="00DD7E93" w:rsidR="00DF3B60">
        <w:rPr>
          <w:rFonts w:hint="default"/>
          <w:sz w:val="22"/>
        </w:rPr>
        <w:t>iadosti zamestná</w:t>
      </w:r>
      <w:r w:rsidRPr="00DD7E93" w:rsidR="00DF3B60">
        <w:rPr>
          <w:rFonts w:hint="default"/>
          <w:sz w:val="22"/>
        </w:rPr>
        <w:t>vateľ</w:t>
      </w:r>
      <w:r w:rsidRPr="00DD7E93" w:rsidR="00DF3B60">
        <w:rPr>
          <w:rFonts w:hint="default"/>
          <w:sz w:val="22"/>
        </w:rPr>
        <w:t>a o udelenie predchá</w:t>
      </w:r>
      <w:r w:rsidRPr="00DD7E93" w:rsidR="00DF3B60">
        <w:rPr>
          <w:rFonts w:hint="default"/>
          <w:sz w:val="22"/>
        </w:rPr>
        <w:t>dzajú</w:t>
      </w:r>
      <w:r w:rsidRPr="00DD7E93" w:rsidR="00DF3B60">
        <w:rPr>
          <w:rFonts w:hint="default"/>
          <w:sz w:val="22"/>
        </w:rPr>
        <w:t>ceho sú</w:t>
      </w:r>
      <w:r w:rsidRPr="00DD7E93" w:rsidR="00DF3B60">
        <w:rPr>
          <w:rFonts w:hint="default"/>
          <w:sz w:val="22"/>
        </w:rPr>
        <w:t>hlasu zo strany inš</w:t>
      </w:r>
      <w:r w:rsidRPr="00DD7E93" w:rsidR="00DF3B60">
        <w:rPr>
          <w:rFonts w:hint="default"/>
          <w:sz w:val="22"/>
        </w:rPr>
        <w:t>pekcie prá</w:t>
      </w:r>
      <w:r w:rsidRPr="00DD7E93" w:rsidR="00DF3B60">
        <w:rPr>
          <w:rFonts w:hint="default"/>
          <w:sz w:val="22"/>
        </w:rPr>
        <w:t>ce upravuje ná</w:t>
      </w:r>
      <w:r w:rsidRPr="00DD7E93" w:rsidR="00DF3B60">
        <w:rPr>
          <w:rFonts w:hint="default"/>
          <w:sz w:val="22"/>
        </w:rPr>
        <w:t>vrh zá</w:t>
      </w:r>
      <w:r w:rsidRPr="00DD7E93" w:rsidR="00DF3B60">
        <w:rPr>
          <w:rFonts w:hint="default"/>
          <w:sz w:val="22"/>
        </w:rPr>
        <w:t>kona, procesné</w:t>
      </w:r>
      <w:r w:rsidRPr="00DD7E93" w:rsidR="00DF3B60">
        <w:rPr>
          <w:rFonts w:hint="default"/>
          <w:sz w:val="22"/>
        </w:rPr>
        <w:t xml:space="preserve"> ustanovenia sú</w:t>
      </w:r>
      <w:r w:rsidRPr="00DD7E93" w:rsidR="00DF3B60">
        <w:rPr>
          <w:rFonts w:hint="default"/>
          <w:sz w:val="22"/>
        </w:rPr>
        <w:t xml:space="preserve"> uprav</w:t>
      </w:r>
      <w:r w:rsidRPr="00DD7E93" w:rsidR="00DF3B60">
        <w:rPr>
          <w:rFonts w:hint="default"/>
          <w:sz w:val="22"/>
        </w:rPr>
        <w:t>ené</w:t>
      </w:r>
      <w:r w:rsidRPr="00DD7E93" w:rsidR="00DF3B60">
        <w:rPr>
          <w:rFonts w:hint="default"/>
          <w:sz w:val="22"/>
        </w:rPr>
        <w:t xml:space="preserve"> v osobitnom predpise </w:t>
      </w:r>
      <w:r w:rsidRPr="00DD7E93" w:rsidR="00DF3B60">
        <w:rPr>
          <w:rFonts w:hint="default"/>
          <w:sz w:val="22"/>
        </w:rPr>
        <w:t>–</w:t>
      </w:r>
      <w:r w:rsidRPr="00DD7E93" w:rsidR="00DF3B60">
        <w:rPr>
          <w:rFonts w:hint="default"/>
          <w:sz w:val="22"/>
        </w:rPr>
        <w:t xml:space="preserve"> zá</w:t>
      </w:r>
      <w:r w:rsidRPr="00DD7E93" w:rsidR="00DF3B60">
        <w:rPr>
          <w:rFonts w:hint="default"/>
          <w:sz w:val="22"/>
        </w:rPr>
        <w:t>kone o inš</w:t>
      </w:r>
      <w:r w:rsidRPr="00DD7E93" w:rsidR="00DF3B60">
        <w:rPr>
          <w:rFonts w:hint="default"/>
          <w:sz w:val="22"/>
        </w:rPr>
        <w:t>pekcii prá</w:t>
      </w:r>
      <w:r w:rsidRPr="00DD7E93" w:rsidR="00DF3B60">
        <w:rPr>
          <w:rFonts w:hint="default"/>
          <w:sz w:val="22"/>
        </w:rPr>
        <w:t>ce. Prí</w:t>
      </w:r>
      <w:r w:rsidRPr="00DD7E93" w:rsidR="00DF3B60">
        <w:rPr>
          <w:rFonts w:hint="default"/>
          <w:sz w:val="22"/>
        </w:rPr>
        <w:t>padné</w:t>
      </w:r>
      <w:r w:rsidRPr="00DD7E93" w:rsidR="00DF3B60">
        <w:rPr>
          <w:rFonts w:hint="default"/>
          <w:sz w:val="22"/>
        </w:rPr>
        <w:t xml:space="preserve"> zneuž</w:t>
      </w:r>
      <w:r w:rsidRPr="00DD7E93" w:rsidR="00DF3B60">
        <w:rPr>
          <w:rFonts w:hint="default"/>
          <w:sz w:val="22"/>
        </w:rPr>
        <w:t>itie oznamovania o vý</w:t>
      </w:r>
      <w:r w:rsidRPr="00DD7E93" w:rsidR="00DF3B60">
        <w:rPr>
          <w:rFonts w:hint="default"/>
          <w:sz w:val="22"/>
        </w:rPr>
        <w:t>znamný</w:t>
      </w:r>
      <w:r w:rsidRPr="00DD7E93" w:rsidR="00DF3B60">
        <w:rPr>
          <w:rFonts w:hint="default"/>
          <w:sz w:val="22"/>
        </w:rPr>
        <w:t>ch skutoč</w:t>
      </w:r>
      <w:r w:rsidRPr="00DD7E93" w:rsidR="00DF3B60">
        <w:rPr>
          <w:rFonts w:hint="default"/>
          <w:sz w:val="22"/>
        </w:rPr>
        <w:t>nostiach zo strany bojovní</w:t>
      </w:r>
      <w:r w:rsidRPr="00DD7E93" w:rsidR="00DF3B60">
        <w:rPr>
          <w:rFonts w:hint="default"/>
          <w:sz w:val="22"/>
        </w:rPr>
        <w:t>ka proti korupcii a udeľ</w:t>
      </w:r>
      <w:r w:rsidRPr="00DD7E93" w:rsidR="00DF3B60">
        <w:rPr>
          <w:rFonts w:hint="default"/>
          <w:sz w:val="22"/>
        </w:rPr>
        <w:t>ovania predchá</w:t>
      </w:r>
      <w:r w:rsidRPr="00DD7E93" w:rsidR="00DF3B60">
        <w:rPr>
          <w:rFonts w:hint="default"/>
          <w:sz w:val="22"/>
        </w:rPr>
        <w:t>dzajú</w:t>
      </w:r>
      <w:r w:rsidRPr="00DD7E93" w:rsidR="00DF3B60">
        <w:rPr>
          <w:rFonts w:hint="default"/>
          <w:sz w:val="22"/>
        </w:rPr>
        <w:t>ceho sú</w:t>
      </w:r>
      <w:r w:rsidRPr="00DD7E93" w:rsidR="00DF3B60">
        <w:rPr>
          <w:rFonts w:hint="default"/>
          <w:sz w:val="22"/>
        </w:rPr>
        <w:t>hlasu zo strany zamestná</w:t>
      </w:r>
      <w:r w:rsidRPr="00DD7E93" w:rsidR="00DF3B60">
        <w:rPr>
          <w:rFonts w:hint="default"/>
          <w:sz w:val="22"/>
        </w:rPr>
        <w:t>vateľ</w:t>
      </w:r>
      <w:r w:rsidRPr="00DD7E93" w:rsidR="00DF3B60">
        <w:rPr>
          <w:rFonts w:hint="default"/>
          <w:sz w:val="22"/>
        </w:rPr>
        <w:t>a je rieš</w:t>
      </w:r>
      <w:r w:rsidRPr="00DD7E93" w:rsidR="00DF3B60">
        <w:rPr>
          <w:rFonts w:hint="default"/>
          <w:sz w:val="22"/>
        </w:rPr>
        <w:t>ené</w:t>
      </w:r>
      <w:r w:rsidRPr="00DD7E93" w:rsidR="00DF3B60">
        <w:rPr>
          <w:rFonts w:hint="default"/>
          <w:sz w:val="22"/>
        </w:rPr>
        <w:t xml:space="preserve"> v osobitný</w:t>
      </w:r>
      <w:r w:rsidRPr="00DD7E93" w:rsidR="00DF3B60">
        <w:rPr>
          <w:rFonts w:hint="default"/>
          <w:sz w:val="22"/>
        </w:rPr>
        <w:t>ch predpisoch (napr. Zá</w:t>
      </w:r>
      <w:r w:rsidRPr="00DD7E93" w:rsidR="00DF3B60">
        <w:rPr>
          <w:rFonts w:hint="default"/>
          <w:sz w:val="22"/>
        </w:rPr>
        <w:t>k</w:t>
      </w:r>
      <w:r w:rsidRPr="00DD7E93" w:rsidR="00DF3B60">
        <w:rPr>
          <w:rFonts w:hint="default"/>
          <w:sz w:val="22"/>
        </w:rPr>
        <w:t>o</w:t>
      </w:r>
      <w:r w:rsidRPr="00DD7E93" w:rsidR="00DF3B60">
        <w:rPr>
          <w:rFonts w:hint="default"/>
          <w:sz w:val="22"/>
        </w:rPr>
        <w:t>nní</w:t>
      </w:r>
      <w:r w:rsidRPr="00DD7E93" w:rsidR="00DF3B60">
        <w:rPr>
          <w:rFonts w:hint="default"/>
          <w:sz w:val="22"/>
        </w:rPr>
        <w:t>k prá</w:t>
      </w:r>
      <w:r w:rsidRPr="00DD7E93" w:rsidR="00DF3B60">
        <w:rPr>
          <w:rFonts w:hint="default"/>
          <w:sz w:val="22"/>
        </w:rPr>
        <w:t>ce, š</w:t>
      </w:r>
      <w:r w:rsidRPr="00DD7E93" w:rsidR="00DF3B60">
        <w:rPr>
          <w:rFonts w:hint="default"/>
          <w:sz w:val="22"/>
        </w:rPr>
        <w:t>tá</w:t>
      </w:r>
      <w:r w:rsidRPr="00DD7E93" w:rsidR="00DF3B60">
        <w:rPr>
          <w:rFonts w:hint="default"/>
          <w:sz w:val="22"/>
        </w:rPr>
        <w:t>tnozamestnanecké</w:t>
      </w:r>
      <w:r w:rsidRPr="00DD7E93" w:rsidR="00DF3B60">
        <w:rPr>
          <w:rFonts w:hint="default"/>
          <w:sz w:val="22"/>
        </w:rPr>
        <w:t xml:space="preserve"> predpisy), a to predĺž</w:t>
      </w:r>
      <w:r w:rsidRPr="00DD7E93" w:rsidR="00DF3B60">
        <w:rPr>
          <w:rFonts w:hint="default"/>
          <w:sz w:val="22"/>
        </w:rPr>
        <w:t>ení</w:t>
      </w:r>
      <w:r w:rsidRPr="00DD7E93" w:rsidR="00DF3B60">
        <w:rPr>
          <w:rFonts w:hint="default"/>
          <w:sz w:val="22"/>
        </w:rPr>
        <w:t>m skúš</w:t>
      </w:r>
      <w:r w:rsidRPr="00DD7E93" w:rsidR="00DF3B60">
        <w:rPr>
          <w:rFonts w:hint="default"/>
          <w:sz w:val="22"/>
        </w:rPr>
        <w:t>obnej lehoty a vý</w:t>
      </w:r>
      <w:r w:rsidRPr="00DD7E93" w:rsidR="00DF3B60">
        <w:rPr>
          <w:rFonts w:hint="default"/>
          <w:sz w:val="22"/>
        </w:rPr>
        <w:t>povednej lehoty, resp. ich š</w:t>
      </w:r>
      <w:r w:rsidRPr="00DD7E93" w:rsidR="00DF3B60">
        <w:rPr>
          <w:rFonts w:hint="default"/>
          <w:sz w:val="22"/>
        </w:rPr>
        <w:t>tá</w:t>
      </w:r>
      <w:r w:rsidRPr="00DD7E93" w:rsidR="00DF3B60">
        <w:rPr>
          <w:rFonts w:hint="default"/>
          <w:sz w:val="22"/>
        </w:rPr>
        <w:t>tnozamestnanecké</w:t>
      </w:r>
      <w:r w:rsidRPr="00DD7E93" w:rsidR="00DF3B60">
        <w:rPr>
          <w:rFonts w:hint="default"/>
          <w:sz w:val="22"/>
        </w:rPr>
        <w:t xml:space="preserve"> obdô</w:t>
      </w:r>
      <w:r w:rsidRPr="00DD7E93" w:rsidR="00DF3B60">
        <w:rPr>
          <w:rFonts w:hint="default"/>
          <w:sz w:val="22"/>
        </w:rPr>
        <w:t>b o č</w:t>
      </w:r>
      <w:r w:rsidRPr="00DD7E93" w:rsidR="00DF3B60">
        <w:rPr>
          <w:rFonts w:hint="default"/>
          <w:sz w:val="22"/>
        </w:rPr>
        <w:t>as, kedy sa rozhoduj</w:t>
      </w:r>
      <w:r>
        <w:rPr>
          <w:rFonts w:hint="default"/>
          <w:sz w:val="22"/>
        </w:rPr>
        <w:t>e o oboch z uvedený</w:t>
      </w:r>
      <w:r>
        <w:rPr>
          <w:rFonts w:hint="default"/>
          <w:sz w:val="22"/>
        </w:rPr>
        <w:t>ch ž</w:t>
      </w:r>
      <w:r>
        <w:rPr>
          <w:rFonts w:hint="default"/>
          <w:sz w:val="22"/>
        </w:rPr>
        <w:t>iadostí.</w:t>
      </w:r>
    </w:p>
    <w:p w:rsidR="00063A13" w:rsidP="00063A13">
      <w:pPr>
        <w:bidi w:val="0"/>
        <w:spacing w:line="240" w:lineRule="auto"/>
        <w:ind w:firstLine="708"/>
        <w:jc w:val="both"/>
        <w:rPr>
          <w:rFonts w:hint="default"/>
          <w:sz w:val="22"/>
        </w:rPr>
      </w:pPr>
    </w:p>
    <w:p w:rsidR="00DF3B60" w:rsidRPr="00DD7E93" w:rsidP="00063A13">
      <w:pPr>
        <w:bidi w:val="0"/>
        <w:spacing w:line="240" w:lineRule="auto"/>
        <w:ind w:firstLine="708"/>
        <w:jc w:val="both"/>
        <w:rPr>
          <w:rFonts w:hint="default"/>
          <w:sz w:val="22"/>
        </w:rPr>
      </w:pPr>
      <w:r w:rsidRPr="00DD7E93">
        <w:rPr>
          <w:rFonts w:hint="default"/>
          <w:b/>
          <w:sz w:val="22"/>
        </w:rPr>
        <w:t>Ochrana pred pracovnoprá</w:t>
      </w:r>
      <w:r w:rsidRPr="00DD7E93">
        <w:rPr>
          <w:rFonts w:hint="default"/>
          <w:b/>
          <w:sz w:val="22"/>
        </w:rPr>
        <w:t>vnym postihom zaniká</w:t>
      </w:r>
      <w:r w:rsidRPr="00DD7E93">
        <w:rPr>
          <w:rFonts w:hint="default"/>
          <w:b/>
          <w:sz w:val="22"/>
        </w:rPr>
        <w:t xml:space="preserve"> z</w:t>
      </w:r>
      <w:r w:rsidRPr="00DD7E93">
        <w:rPr>
          <w:sz w:val="22"/>
        </w:rPr>
        <w:t xml:space="preserve"> </w:t>
      </w:r>
      <w:r w:rsidRPr="00DD7E93">
        <w:rPr>
          <w:rFonts w:hint="default"/>
          <w:b/>
          <w:sz w:val="22"/>
        </w:rPr>
        <w:t>dô</w:t>
      </w:r>
      <w:r w:rsidRPr="00DD7E93">
        <w:rPr>
          <w:rFonts w:hint="default"/>
          <w:b/>
          <w:sz w:val="22"/>
        </w:rPr>
        <w:t>vodov</w:t>
      </w:r>
      <w:r w:rsidRPr="00DD7E93">
        <w:rPr>
          <w:sz w:val="22"/>
        </w:rPr>
        <w:t xml:space="preserve">, </w:t>
      </w:r>
      <w:r w:rsidRPr="00DD7E93">
        <w:rPr>
          <w:rFonts w:hint="default"/>
          <w:b/>
          <w:sz w:val="22"/>
        </w:rPr>
        <w:t>ktoré</w:t>
      </w:r>
      <w:r w:rsidRPr="00DD7E93">
        <w:rPr>
          <w:rFonts w:hint="default"/>
          <w:b/>
          <w:sz w:val="22"/>
        </w:rPr>
        <w:t xml:space="preserve"> sú</w:t>
      </w:r>
      <w:r w:rsidRPr="00DD7E93">
        <w:rPr>
          <w:rFonts w:hint="default"/>
          <w:b/>
          <w:sz w:val="22"/>
        </w:rPr>
        <w:t xml:space="preserve"> uv</w:t>
      </w:r>
      <w:r w:rsidRPr="00DD7E93">
        <w:rPr>
          <w:rFonts w:hint="default"/>
          <w:b/>
          <w:sz w:val="22"/>
        </w:rPr>
        <w:t>edené</w:t>
      </w:r>
      <w:r w:rsidRPr="00DD7E93">
        <w:rPr>
          <w:rFonts w:hint="default"/>
          <w:b/>
          <w:sz w:val="22"/>
        </w:rPr>
        <w:t xml:space="preserve"> v ods. 5</w:t>
      </w:r>
      <w:r w:rsidRPr="00DD7E93">
        <w:rPr>
          <w:sz w:val="22"/>
        </w:rPr>
        <w:t>, ide o </w:t>
      </w:r>
      <w:r w:rsidRPr="00DD7E93">
        <w:rPr>
          <w:rFonts w:hint="default"/>
          <w:sz w:val="22"/>
        </w:rPr>
        <w:t>rozlič</w:t>
      </w:r>
      <w:r w:rsidRPr="00DD7E93">
        <w:rPr>
          <w:rFonts w:hint="default"/>
          <w:sz w:val="22"/>
        </w:rPr>
        <w:t>né</w:t>
      </w:r>
      <w:r w:rsidRPr="00DD7E93">
        <w:rPr>
          <w:rFonts w:hint="default"/>
          <w:sz w:val="22"/>
        </w:rPr>
        <w:t xml:space="preserve"> dô</w:t>
      </w:r>
      <w:r w:rsidRPr="00DD7E93">
        <w:rPr>
          <w:rFonts w:hint="default"/>
          <w:sz w:val="22"/>
        </w:rPr>
        <w:t>vody, ktoré</w:t>
      </w:r>
      <w:r w:rsidRPr="00DD7E93">
        <w:rPr>
          <w:rFonts w:hint="default"/>
          <w:sz w:val="22"/>
        </w:rPr>
        <w:t xml:space="preserve"> vyplý</w:t>
      </w:r>
      <w:r w:rsidRPr="00DD7E93">
        <w:rPr>
          <w:rFonts w:hint="default"/>
          <w:sz w:val="22"/>
        </w:rPr>
        <w:t>vajú</w:t>
      </w:r>
      <w:r w:rsidRPr="00DD7E93">
        <w:rPr>
          <w:rFonts w:hint="default"/>
          <w:sz w:val="22"/>
        </w:rPr>
        <w:t xml:space="preserve"> z okolností</w:t>
      </w:r>
      <w:r w:rsidRPr="00DD7E93">
        <w:rPr>
          <w:rFonts w:hint="default"/>
          <w:sz w:val="22"/>
        </w:rPr>
        <w:t>, ktoré</w:t>
      </w:r>
      <w:r w:rsidRPr="00DD7E93">
        <w:rPr>
          <w:rFonts w:hint="default"/>
          <w:sz w:val="22"/>
        </w:rPr>
        <w:t xml:space="preserve"> sa môž</w:t>
      </w:r>
      <w:r w:rsidRPr="00DD7E93">
        <w:rPr>
          <w:rFonts w:hint="default"/>
          <w:sz w:val="22"/>
        </w:rPr>
        <w:t>u vyskytnúť</w:t>
      </w:r>
      <w:r w:rsidRPr="00DD7E93">
        <w:rPr>
          <w:rFonts w:hint="default"/>
          <w:sz w:val="22"/>
        </w:rPr>
        <w:t xml:space="preserve"> v priebehu trestné</w:t>
      </w:r>
      <w:r w:rsidRPr="00DD7E93">
        <w:rPr>
          <w:rFonts w:hint="default"/>
          <w:sz w:val="22"/>
        </w:rPr>
        <w:t>ho konania a nebolo by spravodlivé</w:t>
      </w:r>
      <w:r w:rsidRPr="00DD7E93">
        <w:rPr>
          <w:rFonts w:hint="default"/>
          <w:sz w:val="22"/>
        </w:rPr>
        <w:t xml:space="preserve"> a ani sprá</w:t>
      </w:r>
      <w:r w:rsidRPr="00DD7E93">
        <w:rPr>
          <w:rFonts w:hint="default"/>
          <w:sz w:val="22"/>
        </w:rPr>
        <w:t>vne, aby sa taká</w:t>
      </w:r>
      <w:r w:rsidRPr="00DD7E93">
        <w:rPr>
          <w:rFonts w:hint="default"/>
          <w:sz w:val="22"/>
        </w:rPr>
        <w:t>to ochrana aj naď</w:t>
      </w:r>
      <w:r w:rsidRPr="00DD7E93">
        <w:rPr>
          <w:rFonts w:hint="default"/>
          <w:sz w:val="22"/>
        </w:rPr>
        <w:t>alej poskytovala, navyš</w:t>
      </w:r>
      <w:r w:rsidRPr="00DD7E93">
        <w:rPr>
          <w:rFonts w:hint="default"/>
          <w:sz w:val="22"/>
        </w:rPr>
        <w:t>e taká</w:t>
      </w:r>
      <w:r w:rsidRPr="00DD7E93">
        <w:rPr>
          <w:rFonts w:hint="default"/>
          <w:sz w:val="22"/>
        </w:rPr>
        <w:t>to ochrana sa poskytuje v nadvä</w:t>
      </w:r>
      <w:r w:rsidRPr="00DD7E93">
        <w:rPr>
          <w:rFonts w:hint="default"/>
          <w:sz w:val="22"/>
        </w:rPr>
        <w:t>znosti n</w:t>
      </w:r>
      <w:r w:rsidRPr="00DD7E93">
        <w:rPr>
          <w:rFonts w:hint="default"/>
          <w:sz w:val="22"/>
        </w:rPr>
        <w:t>a ozná</w:t>
      </w:r>
      <w:r w:rsidRPr="00DD7E93">
        <w:rPr>
          <w:rFonts w:hint="default"/>
          <w:sz w:val="22"/>
        </w:rPr>
        <w:t>menie v trestnom konaní</w:t>
      </w:r>
      <w:r w:rsidRPr="00DD7E93">
        <w:rPr>
          <w:rFonts w:hint="default"/>
          <w:sz w:val="22"/>
        </w:rPr>
        <w:t xml:space="preserve"> </w:t>
      </w:r>
      <w:r w:rsidRPr="00DD7E93">
        <w:rPr>
          <w:rFonts w:hint="default"/>
          <w:sz w:val="22"/>
        </w:rPr>
        <w:t>–</w:t>
      </w:r>
      <w:r w:rsidRPr="00DD7E93">
        <w:rPr>
          <w:rFonts w:hint="default"/>
          <w:sz w:val="22"/>
        </w:rPr>
        <w:t xml:space="preserve"> ide napr. o situá</w:t>
      </w:r>
      <w:r w:rsidRPr="00DD7E93">
        <w:rPr>
          <w:rFonts w:hint="default"/>
          <w:sz w:val="22"/>
        </w:rPr>
        <w:t>cie, keď</w:t>
      </w:r>
      <w:r w:rsidRPr="00DD7E93">
        <w:rPr>
          <w:rFonts w:hint="default"/>
          <w:sz w:val="22"/>
        </w:rPr>
        <w:t xml:space="preserve"> bojovní</w:t>
      </w:r>
      <w:r w:rsidRPr="00DD7E93">
        <w:rPr>
          <w:rFonts w:hint="default"/>
          <w:sz w:val="22"/>
        </w:rPr>
        <w:t>k proti korupcii v priebehu trestné</w:t>
      </w:r>
      <w:r w:rsidRPr="00DD7E93">
        <w:rPr>
          <w:rFonts w:hint="default"/>
          <w:sz w:val="22"/>
        </w:rPr>
        <w:t>ho konania prestane spolupracovať</w:t>
      </w:r>
      <w:r w:rsidRPr="00DD7E93">
        <w:rPr>
          <w:rFonts w:hint="default"/>
          <w:sz w:val="22"/>
        </w:rPr>
        <w:t>, zabraň</w:t>
      </w:r>
      <w:r w:rsidRPr="00DD7E93">
        <w:rPr>
          <w:rFonts w:hint="default"/>
          <w:sz w:val="22"/>
        </w:rPr>
        <w:t>uje riadnemu vyš</w:t>
      </w:r>
      <w:r w:rsidRPr="00DD7E93">
        <w:rPr>
          <w:rFonts w:hint="default"/>
          <w:sz w:val="22"/>
        </w:rPr>
        <w:t>etreniu korupč</w:t>
      </w:r>
      <w:r w:rsidRPr="00DD7E93">
        <w:rPr>
          <w:rFonts w:hint="default"/>
          <w:sz w:val="22"/>
        </w:rPr>
        <w:t>né</w:t>
      </w:r>
      <w:r w:rsidRPr="00DD7E93">
        <w:rPr>
          <w:rFonts w:hint="default"/>
          <w:sz w:val="22"/>
        </w:rPr>
        <w:t>ho trestné</w:t>
      </w:r>
      <w:r w:rsidRPr="00DD7E93">
        <w:rPr>
          <w:rFonts w:hint="default"/>
          <w:sz w:val="22"/>
        </w:rPr>
        <w:t>ho č</w:t>
      </w:r>
      <w:r w:rsidRPr="00DD7E93">
        <w:rPr>
          <w:rFonts w:hint="default"/>
          <w:sz w:val="22"/>
        </w:rPr>
        <w:t>inu, sá</w:t>
      </w:r>
      <w:r w:rsidRPr="00DD7E93">
        <w:rPr>
          <w:rFonts w:hint="default"/>
          <w:sz w:val="22"/>
        </w:rPr>
        <w:t xml:space="preserve">m je </w:t>
      </w:r>
      <w:r w:rsidR="00063A13">
        <w:rPr>
          <w:rFonts w:hint="default"/>
          <w:sz w:val="22"/>
        </w:rPr>
        <w:t>prá</w:t>
      </w:r>
      <w:r w:rsidR="00063A13">
        <w:rPr>
          <w:rFonts w:hint="default"/>
          <w:sz w:val="22"/>
        </w:rPr>
        <w:t>voplatne odsú</w:t>
      </w:r>
      <w:r w:rsidR="00063A13">
        <w:rPr>
          <w:rFonts w:hint="default"/>
          <w:sz w:val="22"/>
        </w:rPr>
        <w:t>dený</w:t>
      </w:r>
      <w:r w:rsidR="00063A13">
        <w:rPr>
          <w:rFonts w:hint="default"/>
          <w:sz w:val="22"/>
        </w:rPr>
        <w:t xml:space="preserve"> za spá</w:t>
      </w:r>
      <w:r w:rsidR="00063A13">
        <w:rPr>
          <w:rFonts w:hint="default"/>
          <w:sz w:val="22"/>
        </w:rPr>
        <w:t>chanie korupč</w:t>
      </w:r>
      <w:r w:rsidR="00063A13">
        <w:rPr>
          <w:rFonts w:hint="default"/>
          <w:sz w:val="22"/>
        </w:rPr>
        <w:t>né</w:t>
      </w:r>
      <w:r w:rsidR="00063A13">
        <w:rPr>
          <w:rFonts w:hint="default"/>
          <w:sz w:val="22"/>
        </w:rPr>
        <w:t>ho trestné</w:t>
      </w:r>
      <w:r w:rsidR="00063A13">
        <w:rPr>
          <w:rFonts w:hint="default"/>
          <w:sz w:val="22"/>
        </w:rPr>
        <w:t>ho č</w:t>
      </w:r>
      <w:r w:rsidR="00063A13">
        <w:rPr>
          <w:rFonts w:hint="default"/>
          <w:sz w:val="22"/>
        </w:rPr>
        <w:t>i</w:t>
      </w:r>
      <w:r w:rsidR="00063A13">
        <w:rPr>
          <w:rFonts w:hint="default"/>
          <w:sz w:val="22"/>
        </w:rPr>
        <w:t>nu</w:t>
      </w:r>
      <w:r w:rsidRPr="00DD7E93">
        <w:rPr>
          <w:rFonts w:hint="default"/>
          <w:sz w:val="22"/>
        </w:rPr>
        <w:t xml:space="preserve"> alebo je prá</w:t>
      </w:r>
      <w:r w:rsidRPr="00DD7E93">
        <w:rPr>
          <w:rFonts w:hint="default"/>
          <w:sz w:val="22"/>
        </w:rPr>
        <w:t>voplatne odsú</w:t>
      </w:r>
      <w:r w:rsidRPr="00DD7E93">
        <w:rPr>
          <w:rFonts w:hint="default"/>
          <w:sz w:val="22"/>
        </w:rPr>
        <w:t>dený</w:t>
      </w:r>
      <w:r w:rsidRPr="00DD7E93">
        <w:rPr>
          <w:rFonts w:hint="default"/>
          <w:sz w:val="22"/>
        </w:rPr>
        <w:t xml:space="preserve"> za spá</w:t>
      </w:r>
      <w:r w:rsidRPr="00DD7E93">
        <w:rPr>
          <w:rFonts w:hint="default"/>
          <w:sz w:val="22"/>
        </w:rPr>
        <w:t>chanie trestné</w:t>
      </w:r>
      <w:r w:rsidRPr="00DD7E93">
        <w:rPr>
          <w:rFonts w:hint="default"/>
          <w:sz w:val="22"/>
        </w:rPr>
        <w:t>ho č</w:t>
      </w:r>
      <w:r w:rsidRPr="00DD7E93">
        <w:rPr>
          <w:rFonts w:hint="default"/>
          <w:sz w:val="22"/>
        </w:rPr>
        <w:t>inu krivej prí</w:t>
      </w:r>
      <w:r w:rsidRPr="00DD7E93">
        <w:rPr>
          <w:rFonts w:hint="default"/>
          <w:sz w:val="22"/>
        </w:rPr>
        <w:t>sahy alebo</w:t>
      </w:r>
      <w:r w:rsidR="00063A13">
        <w:rPr>
          <w:rFonts w:hint="default"/>
          <w:sz w:val="22"/>
        </w:rPr>
        <w:t xml:space="preserve"> krivé</w:t>
      </w:r>
      <w:r w:rsidR="00063A13">
        <w:rPr>
          <w:rFonts w:hint="default"/>
          <w:sz w:val="22"/>
        </w:rPr>
        <w:t>ho obvinenia (v sú</w:t>
      </w:r>
      <w:r w:rsidR="00063A13">
        <w:rPr>
          <w:rFonts w:hint="default"/>
          <w:sz w:val="22"/>
        </w:rPr>
        <w:t>lade s </w:t>
      </w:r>
      <w:r w:rsidR="00063A13">
        <w:rPr>
          <w:rFonts w:hint="default"/>
          <w:sz w:val="22"/>
        </w:rPr>
        <w:t>odporúč</w:t>
      </w:r>
      <w:r w:rsidR="00063A13">
        <w:rPr>
          <w:rFonts w:hint="default"/>
          <w:sz w:val="22"/>
        </w:rPr>
        <w:t>aniami uvedený</w:t>
      </w:r>
      <w:r w:rsidR="00063A13">
        <w:rPr>
          <w:rFonts w:hint="default"/>
          <w:sz w:val="22"/>
        </w:rPr>
        <w:t>mi v </w:t>
      </w:r>
      <w:r w:rsidR="00063A13">
        <w:rPr>
          <w:rFonts w:hint="default"/>
          <w:sz w:val="22"/>
        </w:rPr>
        <w:t>sprá</w:t>
      </w:r>
      <w:r w:rsidR="00063A13">
        <w:rPr>
          <w:rFonts w:hint="default"/>
          <w:sz w:val="22"/>
        </w:rPr>
        <w:t>ve TI</w:t>
      </w:r>
      <w:r w:rsidRPr="00DD7E93">
        <w:rPr>
          <w:sz w:val="22"/>
        </w:rPr>
        <w:t>)</w:t>
      </w:r>
      <w:r w:rsidR="00063A13">
        <w:rPr>
          <w:sz w:val="22"/>
        </w:rPr>
        <w:t>. O</w:t>
      </w:r>
      <w:r w:rsidRPr="00DD7E93">
        <w:rPr>
          <w:sz w:val="22"/>
        </w:rPr>
        <w:t xml:space="preserve">chrana </w:t>
      </w:r>
      <w:r w:rsidR="00063A13">
        <w:rPr>
          <w:rFonts w:hint="default"/>
          <w:sz w:val="22"/>
        </w:rPr>
        <w:t>môž</w:t>
      </w:r>
      <w:r w:rsidR="00063A13">
        <w:rPr>
          <w:rFonts w:hint="default"/>
          <w:sz w:val="22"/>
        </w:rPr>
        <w:t xml:space="preserve">e </w:t>
      </w:r>
      <w:r w:rsidRPr="00DD7E93">
        <w:rPr>
          <w:rFonts w:hint="default"/>
          <w:sz w:val="22"/>
        </w:rPr>
        <w:t>zaniknúť</w:t>
      </w:r>
      <w:r w:rsidRPr="00DD7E93">
        <w:rPr>
          <w:rFonts w:hint="default"/>
          <w:sz w:val="22"/>
        </w:rPr>
        <w:t xml:space="preserve"> aj z vô</w:t>
      </w:r>
      <w:r w:rsidRPr="00DD7E93">
        <w:rPr>
          <w:rFonts w:hint="default"/>
          <w:sz w:val="22"/>
        </w:rPr>
        <w:t>le samotné</w:t>
      </w:r>
      <w:r w:rsidRPr="00DD7E93">
        <w:rPr>
          <w:rFonts w:hint="default"/>
          <w:sz w:val="22"/>
        </w:rPr>
        <w:t>ho bojovní</w:t>
      </w:r>
      <w:r w:rsidRPr="00DD7E93">
        <w:rPr>
          <w:rFonts w:hint="default"/>
          <w:sz w:val="22"/>
        </w:rPr>
        <w:t>ka proti korupcii, č</w:t>
      </w:r>
      <w:r w:rsidRPr="00DD7E93">
        <w:rPr>
          <w:rFonts w:hint="default"/>
          <w:sz w:val="22"/>
        </w:rPr>
        <w:t>i už</w:t>
      </w:r>
      <w:r w:rsidRPr="00DD7E93">
        <w:rPr>
          <w:rFonts w:hint="default"/>
          <w:sz w:val="22"/>
        </w:rPr>
        <w:t xml:space="preserve"> na zá</w:t>
      </w:r>
      <w:r w:rsidRPr="00DD7E93">
        <w:rPr>
          <w:rFonts w:hint="default"/>
          <w:sz w:val="22"/>
        </w:rPr>
        <w:t>klade ž</w:t>
      </w:r>
      <w:r w:rsidRPr="00DD7E93">
        <w:rPr>
          <w:rFonts w:hint="default"/>
          <w:sz w:val="22"/>
        </w:rPr>
        <w:t>iadosti alebo skonč</w:t>
      </w:r>
      <w:r w:rsidRPr="00DD7E93">
        <w:rPr>
          <w:rFonts w:hint="default"/>
          <w:sz w:val="22"/>
        </w:rPr>
        <w:t>e</w:t>
      </w:r>
      <w:r w:rsidRPr="00DD7E93">
        <w:rPr>
          <w:rFonts w:hint="default"/>
          <w:sz w:val="22"/>
        </w:rPr>
        <w:t>ní</w:t>
      </w:r>
      <w:r w:rsidRPr="00DD7E93">
        <w:rPr>
          <w:rFonts w:hint="default"/>
          <w:sz w:val="22"/>
        </w:rPr>
        <w:t>m pracovné</w:t>
      </w:r>
      <w:r w:rsidRPr="00DD7E93">
        <w:rPr>
          <w:rFonts w:hint="default"/>
          <w:sz w:val="22"/>
        </w:rPr>
        <w:t>ho pomeru u zamestná</w:t>
      </w:r>
      <w:r w:rsidRPr="00DD7E93">
        <w:rPr>
          <w:rFonts w:hint="default"/>
          <w:sz w:val="22"/>
        </w:rPr>
        <w:t>vateľ</w:t>
      </w:r>
      <w:r w:rsidRPr="00DD7E93">
        <w:rPr>
          <w:rFonts w:hint="default"/>
          <w:sz w:val="22"/>
        </w:rPr>
        <w:t>a, resp. prirodzený</w:t>
      </w:r>
      <w:r w:rsidRPr="00DD7E93">
        <w:rPr>
          <w:rFonts w:hint="default"/>
          <w:sz w:val="22"/>
        </w:rPr>
        <w:t>m spô</w:t>
      </w:r>
      <w:r w:rsidRPr="00DD7E93">
        <w:rPr>
          <w:rFonts w:hint="default"/>
          <w:sz w:val="22"/>
        </w:rPr>
        <w:t>sobom (smrť</w:t>
      </w:r>
      <w:r w:rsidRPr="00DD7E93">
        <w:rPr>
          <w:rFonts w:hint="default"/>
          <w:sz w:val="22"/>
        </w:rPr>
        <w:t>ou alebo vyhlá</w:t>
      </w:r>
      <w:r w:rsidRPr="00DD7E93">
        <w:rPr>
          <w:rFonts w:hint="default"/>
          <w:sz w:val="22"/>
        </w:rPr>
        <w:t>sení</w:t>
      </w:r>
      <w:r w:rsidRPr="00DD7E93">
        <w:rPr>
          <w:rFonts w:hint="default"/>
          <w:sz w:val="22"/>
        </w:rPr>
        <w:t>m za mŕ</w:t>
      </w:r>
      <w:r w:rsidRPr="00DD7E93">
        <w:rPr>
          <w:rFonts w:hint="default"/>
          <w:sz w:val="22"/>
        </w:rPr>
        <w:t>tveho). Ná</w:t>
      </w:r>
      <w:r w:rsidRPr="00DD7E93">
        <w:rPr>
          <w:rFonts w:hint="default"/>
          <w:sz w:val="22"/>
        </w:rPr>
        <w:t>vrh zá</w:t>
      </w:r>
      <w:r w:rsidRPr="00DD7E93">
        <w:rPr>
          <w:rFonts w:hint="default"/>
          <w:sz w:val="22"/>
        </w:rPr>
        <w:t>kona tiež</w:t>
      </w:r>
      <w:r w:rsidRPr="00DD7E93">
        <w:rPr>
          <w:rFonts w:hint="default"/>
          <w:sz w:val="22"/>
        </w:rPr>
        <w:t xml:space="preserve"> spresň</w:t>
      </w:r>
      <w:r w:rsidRPr="00DD7E93">
        <w:rPr>
          <w:rFonts w:hint="default"/>
          <w:sz w:val="22"/>
        </w:rPr>
        <w:t>uje moment, kedy dochá</w:t>
      </w:r>
      <w:r w:rsidRPr="00DD7E93">
        <w:rPr>
          <w:rFonts w:hint="default"/>
          <w:sz w:val="22"/>
        </w:rPr>
        <w:t>dza k zá</w:t>
      </w:r>
      <w:r w:rsidRPr="00DD7E93">
        <w:rPr>
          <w:rFonts w:hint="default"/>
          <w:sz w:val="22"/>
        </w:rPr>
        <w:t>niku ochrany podľ</w:t>
      </w:r>
      <w:r w:rsidRPr="00DD7E93">
        <w:rPr>
          <w:rFonts w:hint="default"/>
          <w:sz w:val="22"/>
        </w:rPr>
        <w:t>a odseku 5 a prizná</w:t>
      </w:r>
      <w:r w:rsidRPr="00DD7E93">
        <w:rPr>
          <w:rFonts w:hint="default"/>
          <w:sz w:val="22"/>
        </w:rPr>
        <w:t>va prá</w:t>
      </w:r>
      <w:r w:rsidRPr="00DD7E93">
        <w:rPr>
          <w:rFonts w:hint="default"/>
          <w:sz w:val="22"/>
        </w:rPr>
        <w:t>vo zamestná</w:t>
      </w:r>
      <w:r w:rsidRPr="00DD7E93">
        <w:rPr>
          <w:rFonts w:hint="default"/>
          <w:sz w:val="22"/>
        </w:rPr>
        <w:t>vateľ</w:t>
      </w:r>
      <w:r w:rsidRPr="00DD7E93">
        <w:rPr>
          <w:rFonts w:hint="default"/>
          <w:sz w:val="22"/>
        </w:rPr>
        <w:t>ovi nahliadať</w:t>
      </w:r>
      <w:r w:rsidRPr="00DD7E93">
        <w:rPr>
          <w:rFonts w:hint="default"/>
          <w:sz w:val="22"/>
        </w:rPr>
        <w:t xml:space="preserve"> do matriky na úč</w:t>
      </w:r>
      <w:r w:rsidRPr="00DD7E93">
        <w:rPr>
          <w:rFonts w:hint="default"/>
          <w:sz w:val="22"/>
        </w:rPr>
        <w:t>ely over</w:t>
      </w:r>
      <w:r w:rsidRPr="00DD7E93">
        <w:rPr>
          <w:rFonts w:hint="default"/>
          <w:sz w:val="22"/>
        </w:rPr>
        <w:t>e</w:t>
      </w:r>
      <w:r w:rsidRPr="00DD7E93">
        <w:rPr>
          <w:rFonts w:hint="default"/>
          <w:sz w:val="22"/>
        </w:rPr>
        <w:t>nia, č</w:t>
      </w:r>
      <w:r w:rsidRPr="00DD7E93">
        <w:rPr>
          <w:rFonts w:hint="default"/>
          <w:sz w:val="22"/>
        </w:rPr>
        <w:t>i je bojovní</w:t>
      </w:r>
      <w:r w:rsidRPr="00DD7E93">
        <w:rPr>
          <w:rFonts w:hint="default"/>
          <w:sz w:val="22"/>
        </w:rPr>
        <w:t>k proti korupcii mŕ</w:t>
      </w:r>
      <w:r w:rsidRPr="00DD7E93">
        <w:rPr>
          <w:rFonts w:hint="default"/>
          <w:sz w:val="22"/>
        </w:rPr>
        <w:t>tvy alebo je vyhlá</w:t>
      </w:r>
      <w:r w:rsidRPr="00DD7E93">
        <w:rPr>
          <w:rFonts w:hint="default"/>
          <w:sz w:val="22"/>
        </w:rPr>
        <w:t>sený</w:t>
      </w:r>
      <w:r w:rsidRPr="00DD7E93">
        <w:rPr>
          <w:rFonts w:hint="default"/>
          <w:sz w:val="22"/>
        </w:rPr>
        <w:t xml:space="preserve"> za mŕ</w:t>
      </w:r>
      <w:r w:rsidRPr="00DD7E93">
        <w:rPr>
          <w:rFonts w:hint="default"/>
          <w:sz w:val="22"/>
        </w:rPr>
        <w:t>tveho, keďž</w:t>
      </w:r>
      <w:r w:rsidRPr="00DD7E93">
        <w:rPr>
          <w:rFonts w:hint="default"/>
          <w:sz w:val="22"/>
        </w:rPr>
        <w:t>e povinnosť</w:t>
      </w:r>
      <w:r w:rsidRPr="00DD7E93">
        <w:rPr>
          <w:rFonts w:hint="default"/>
          <w:sz w:val="22"/>
        </w:rPr>
        <w:t xml:space="preserve"> nahlá</w:t>
      </w:r>
      <w:r w:rsidRPr="00DD7E93">
        <w:rPr>
          <w:rFonts w:hint="default"/>
          <w:sz w:val="22"/>
        </w:rPr>
        <w:t>siť</w:t>
      </w:r>
      <w:r w:rsidRPr="00DD7E93">
        <w:rPr>
          <w:rFonts w:hint="default"/>
          <w:sz w:val="22"/>
        </w:rPr>
        <w:t xml:space="preserve"> inš</w:t>
      </w:r>
      <w:r w:rsidRPr="00DD7E93">
        <w:rPr>
          <w:rFonts w:hint="default"/>
          <w:sz w:val="22"/>
        </w:rPr>
        <w:t>pekcii prá</w:t>
      </w:r>
      <w:r w:rsidRPr="00DD7E93">
        <w:rPr>
          <w:rFonts w:hint="default"/>
          <w:sz w:val="22"/>
        </w:rPr>
        <w:t>ce tú</w:t>
      </w:r>
      <w:r w:rsidRPr="00DD7E93">
        <w:rPr>
          <w:rFonts w:hint="default"/>
          <w:sz w:val="22"/>
        </w:rPr>
        <w:t>to skutoč</w:t>
      </w:r>
      <w:r w:rsidRPr="00DD7E93">
        <w:rPr>
          <w:rFonts w:hint="default"/>
          <w:sz w:val="22"/>
        </w:rPr>
        <w:t>nosť</w:t>
      </w:r>
      <w:r w:rsidRPr="00DD7E93">
        <w:rPr>
          <w:rFonts w:hint="default"/>
          <w:sz w:val="22"/>
        </w:rPr>
        <w:t xml:space="preserve"> je ulož</w:t>
      </w:r>
      <w:r w:rsidRPr="00DD7E93">
        <w:rPr>
          <w:rFonts w:hint="default"/>
          <w:sz w:val="22"/>
        </w:rPr>
        <w:t>ená</w:t>
      </w:r>
      <w:r w:rsidRPr="00DD7E93">
        <w:rPr>
          <w:rFonts w:hint="default"/>
          <w:sz w:val="22"/>
        </w:rPr>
        <w:t xml:space="preserve"> zamestná</w:t>
      </w:r>
      <w:r w:rsidRPr="00DD7E93">
        <w:rPr>
          <w:rFonts w:hint="default"/>
          <w:sz w:val="22"/>
        </w:rPr>
        <w:t>vateľ</w:t>
      </w:r>
      <w:r w:rsidRPr="00DD7E93">
        <w:rPr>
          <w:rFonts w:hint="default"/>
          <w:sz w:val="22"/>
        </w:rPr>
        <w:t>ovi a je aj v jeho zá</w:t>
      </w:r>
      <w:r w:rsidRPr="00DD7E93">
        <w:rPr>
          <w:rFonts w:hint="default"/>
          <w:sz w:val="22"/>
        </w:rPr>
        <w:t>ujme, keďž</w:t>
      </w:r>
      <w:r w:rsidRPr="00DD7E93">
        <w:rPr>
          <w:rFonts w:hint="default"/>
          <w:sz w:val="22"/>
        </w:rPr>
        <w:t>e zá</w:t>
      </w:r>
      <w:r w:rsidRPr="00DD7E93">
        <w:rPr>
          <w:rFonts w:hint="default"/>
          <w:sz w:val="22"/>
        </w:rPr>
        <w:t>nikom ochrany prestá</w:t>
      </w:r>
      <w:r w:rsidRPr="00DD7E93">
        <w:rPr>
          <w:rFonts w:hint="default"/>
          <w:sz w:val="22"/>
        </w:rPr>
        <w:t>va byť</w:t>
      </w:r>
      <w:r w:rsidRPr="00DD7E93">
        <w:rPr>
          <w:rFonts w:hint="default"/>
          <w:sz w:val="22"/>
        </w:rPr>
        <w:t xml:space="preserve"> považ</w:t>
      </w:r>
      <w:r w:rsidRPr="00DD7E93">
        <w:rPr>
          <w:rFonts w:hint="default"/>
          <w:sz w:val="22"/>
        </w:rPr>
        <w:t>ovaný</w:t>
      </w:r>
      <w:r w:rsidRPr="00DD7E93">
        <w:rPr>
          <w:rFonts w:hint="default"/>
          <w:sz w:val="22"/>
        </w:rPr>
        <w:t xml:space="preserve"> za monitorované</w:t>
      </w:r>
      <w:r w:rsidRPr="00DD7E93">
        <w:rPr>
          <w:rFonts w:hint="default"/>
          <w:sz w:val="22"/>
        </w:rPr>
        <w:t>ho zamestná</w:t>
      </w:r>
      <w:r w:rsidRPr="00DD7E93">
        <w:rPr>
          <w:rFonts w:hint="default"/>
          <w:sz w:val="22"/>
        </w:rPr>
        <w:t>vat</w:t>
      </w:r>
      <w:r w:rsidRPr="00DD7E93">
        <w:rPr>
          <w:rFonts w:hint="default"/>
          <w:sz w:val="22"/>
        </w:rPr>
        <w:t>e</w:t>
      </w:r>
      <w:r w:rsidRPr="00DD7E93">
        <w:rPr>
          <w:rFonts w:hint="default"/>
          <w:sz w:val="22"/>
        </w:rPr>
        <w:t>ľ</w:t>
      </w:r>
      <w:r w:rsidRPr="00DD7E93">
        <w:rPr>
          <w:rFonts w:hint="default"/>
          <w:sz w:val="22"/>
        </w:rPr>
        <w:t>a.</w:t>
      </w:r>
    </w:p>
    <w:p w:rsidR="0010178E" w:rsidRPr="00DD7E93" w:rsidP="00DD7E93">
      <w:pPr>
        <w:bidi w:val="0"/>
        <w:spacing w:line="240" w:lineRule="auto"/>
        <w:rPr>
          <w:sz w:val="22"/>
          <w:u w:val="single"/>
        </w:rPr>
      </w:pPr>
    </w:p>
    <w:p w:rsidR="00DF3B60" w:rsidRPr="00063A13" w:rsidP="00DD7E93">
      <w:pPr>
        <w:bidi w:val="0"/>
        <w:spacing w:line="240" w:lineRule="auto"/>
        <w:rPr>
          <w:rFonts w:hint="default"/>
          <w:sz w:val="22"/>
          <w:u w:val="single"/>
        </w:rPr>
      </w:pPr>
      <w:r w:rsidRPr="00063A13">
        <w:rPr>
          <w:rFonts w:hint="default"/>
          <w:sz w:val="22"/>
          <w:u w:val="single"/>
        </w:rPr>
        <w:t>K §</w:t>
      </w:r>
      <w:r w:rsidRPr="00063A13">
        <w:rPr>
          <w:rFonts w:hint="default"/>
          <w:sz w:val="22"/>
          <w:u w:val="single"/>
        </w:rPr>
        <w:t xml:space="preserve"> 9</w:t>
      </w:r>
    </w:p>
    <w:p w:rsidR="00063A13" w:rsidP="00063A13">
      <w:pPr>
        <w:bidi w:val="0"/>
        <w:spacing w:line="240" w:lineRule="auto"/>
        <w:jc w:val="both"/>
        <w:rPr>
          <w:b/>
          <w:sz w:val="22"/>
        </w:rPr>
      </w:pPr>
    </w:p>
    <w:p w:rsidR="00636777" w:rsidP="00636777">
      <w:pPr>
        <w:bidi w:val="0"/>
        <w:spacing w:line="240" w:lineRule="auto"/>
        <w:ind w:firstLine="708"/>
        <w:jc w:val="both"/>
        <w:rPr>
          <w:sz w:val="22"/>
        </w:rPr>
      </w:pPr>
      <w:r w:rsidRPr="00DD7E93" w:rsidR="00DF3B60">
        <w:rPr>
          <w:rFonts w:hint="default"/>
          <w:b/>
          <w:sz w:val="22"/>
        </w:rPr>
        <w:t>Ustanovenia §</w:t>
      </w:r>
      <w:r w:rsidRPr="00DD7E93" w:rsidR="00DF3B60">
        <w:rPr>
          <w:rFonts w:hint="default"/>
          <w:b/>
          <w:sz w:val="22"/>
        </w:rPr>
        <w:t xml:space="preserve"> 9 sú</w:t>
      </w:r>
      <w:r w:rsidRPr="00DD7E93" w:rsidR="00DF3B60">
        <w:rPr>
          <w:rFonts w:hint="default"/>
          <w:b/>
          <w:sz w:val="22"/>
        </w:rPr>
        <w:t xml:space="preserve"> navrhované</w:t>
      </w:r>
      <w:r w:rsidRPr="00DD7E93" w:rsidR="00DF3B60">
        <w:rPr>
          <w:rFonts w:hint="default"/>
          <w:b/>
          <w:sz w:val="22"/>
        </w:rPr>
        <w:t xml:space="preserve"> za úč</w:t>
      </w:r>
      <w:r w:rsidRPr="00DD7E93" w:rsidR="00DF3B60">
        <w:rPr>
          <w:rFonts w:hint="default"/>
          <w:b/>
          <w:sz w:val="22"/>
        </w:rPr>
        <w:t>elom motivovania interné</w:t>
      </w:r>
      <w:r w:rsidRPr="00DD7E93" w:rsidR="00DF3B60">
        <w:rPr>
          <w:rFonts w:hint="default"/>
          <w:b/>
          <w:sz w:val="22"/>
        </w:rPr>
        <w:t>ho oznamovania</w:t>
      </w:r>
      <w:r w:rsidRPr="00DD7E93" w:rsidR="00DF3B60">
        <w:rPr>
          <w:rFonts w:hint="default"/>
          <w:sz w:val="22"/>
        </w:rPr>
        <w:t xml:space="preserve"> (v sú</w:t>
      </w:r>
      <w:r w:rsidRPr="00DD7E93" w:rsidR="00DF3B60">
        <w:rPr>
          <w:rFonts w:hint="default"/>
          <w:sz w:val="22"/>
        </w:rPr>
        <w:t xml:space="preserve">lade </w:t>
      </w:r>
      <w:r w:rsidR="00063A13">
        <w:rPr>
          <w:sz w:val="22"/>
        </w:rPr>
        <w:t>s </w:t>
      </w:r>
      <w:r w:rsidR="00063A13">
        <w:rPr>
          <w:rFonts w:hint="default"/>
          <w:sz w:val="22"/>
        </w:rPr>
        <w:t>odporúč</w:t>
      </w:r>
      <w:r w:rsidR="00063A13">
        <w:rPr>
          <w:rFonts w:hint="default"/>
          <w:sz w:val="22"/>
        </w:rPr>
        <w:t>aniami uvedený</w:t>
      </w:r>
      <w:r w:rsidR="00063A13">
        <w:rPr>
          <w:rFonts w:hint="default"/>
          <w:sz w:val="22"/>
        </w:rPr>
        <w:t>mi v </w:t>
      </w:r>
      <w:r w:rsidR="00063A13">
        <w:rPr>
          <w:rFonts w:hint="default"/>
          <w:sz w:val="22"/>
        </w:rPr>
        <w:t>sprá</w:t>
      </w:r>
      <w:r w:rsidR="00063A13">
        <w:rPr>
          <w:rFonts w:hint="default"/>
          <w:sz w:val="22"/>
        </w:rPr>
        <w:t>ve TI</w:t>
      </w:r>
      <w:r w:rsidRPr="00DD7E93" w:rsidR="00DF3B60">
        <w:rPr>
          <w:sz w:val="22"/>
        </w:rPr>
        <w:t xml:space="preserve">. </w:t>
      </w:r>
      <w:r w:rsidRPr="00DD7E93" w:rsidR="00DF3B60">
        <w:rPr>
          <w:rFonts w:hint="default"/>
          <w:b/>
          <w:sz w:val="22"/>
        </w:rPr>
        <w:t>Taký</w:t>
      </w:r>
      <w:r w:rsidRPr="00DD7E93" w:rsidR="00DF3B60">
        <w:rPr>
          <w:rFonts w:hint="default"/>
          <w:b/>
          <w:sz w:val="22"/>
        </w:rPr>
        <w:t>to mechanizmus môž</w:t>
      </w:r>
      <w:r w:rsidRPr="00DD7E93" w:rsidR="00DF3B60">
        <w:rPr>
          <w:rFonts w:hint="default"/>
          <w:b/>
          <w:sz w:val="22"/>
        </w:rPr>
        <w:t>e fungovať</w:t>
      </w:r>
      <w:r w:rsidRPr="00DD7E93" w:rsidR="00DF3B60">
        <w:rPr>
          <w:rFonts w:hint="default"/>
          <w:b/>
          <w:sz w:val="22"/>
        </w:rPr>
        <w:t xml:space="preserve"> len za predpokladu existencie kvalitné</w:t>
      </w:r>
      <w:r w:rsidRPr="00DD7E93" w:rsidR="00DF3B60">
        <w:rPr>
          <w:rFonts w:hint="default"/>
          <w:b/>
          <w:sz w:val="22"/>
        </w:rPr>
        <w:t>ho vnú</w:t>
      </w:r>
      <w:r w:rsidRPr="00DD7E93" w:rsidR="00DF3B60">
        <w:rPr>
          <w:rFonts w:hint="default"/>
          <w:b/>
          <w:sz w:val="22"/>
        </w:rPr>
        <w:t>torné</w:t>
      </w:r>
      <w:r w:rsidRPr="00DD7E93" w:rsidR="00DF3B60">
        <w:rPr>
          <w:rFonts w:hint="default"/>
          <w:b/>
          <w:sz w:val="22"/>
        </w:rPr>
        <w:t>ho predpisu zamestná</w:t>
      </w:r>
      <w:r w:rsidRPr="00DD7E93" w:rsidR="00DF3B60">
        <w:rPr>
          <w:rFonts w:hint="default"/>
          <w:b/>
          <w:sz w:val="22"/>
        </w:rPr>
        <w:t>vateľ</w:t>
      </w:r>
      <w:r w:rsidRPr="00DD7E93" w:rsidR="00DF3B60">
        <w:rPr>
          <w:rFonts w:hint="default"/>
          <w:b/>
          <w:sz w:val="22"/>
        </w:rPr>
        <w:t>a, ktorý</w:t>
      </w:r>
      <w:r w:rsidRPr="00DD7E93" w:rsidR="00DF3B60">
        <w:rPr>
          <w:rFonts w:hint="default"/>
          <w:b/>
          <w:sz w:val="22"/>
        </w:rPr>
        <w:t xml:space="preserve"> bojov</w:t>
      </w:r>
      <w:r w:rsidRPr="00DD7E93" w:rsidR="00DF3B60">
        <w:rPr>
          <w:rFonts w:hint="default"/>
          <w:b/>
          <w:sz w:val="22"/>
        </w:rPr>
        <w:t>ní</w:t>
      </w:r>
      <w:r w:rsidRPr="00DD7E93" w:rsidR="00DF3B60">
        <w:rPr>
          <w:rFonts w:hint="default"/>
          <w:b/>
          <w:sz w:val="22"/>
        </w:rPr>
        <w:t>kovi proti korupcii garantuje nielen ochranu jeho identity podľ</w:t>
      </w:r>
      <w:r w:rsidRPr="00DD7E93" w:rsidR="00DF3B60">
        <w:rPr>
          <w:rFonts w:hint="default"/>
          <w:b/>
          <w:sz w:val="22"/>
        </w:rPr>
        <w:t>a §</w:t>
      </w:r>
      <w:r w:rsidRPr="00DD7E93" w:rsidR="00DF3B60">
        <w:rPr>
          <w:rFonts w:hint="default"/>
          <w:b/>
          <w:sz w:val="22"/>
        </w:rPr>
        <w:t xml:space="preserve"> 6 tohto ná</w:t>
      </w:r>
      <w:r w:rsidRPr="00DD7E93" w:rsidR="00DF3B60">
        <w:rPr>
          <w:rFonts w:hint="default"/>
          <w:b/>
          <w:sz w:val="22"/>
        </w:rPr>
        <w:t>vrhu zá</w:t>
      </w:r>
      <w:r w:rsidRPr="00DD7E93" w:rsidR="00DF3B60">
        <w:rPr>
          <w:rFonts w:hint="default"/>
          <w:b/>
          <w:sz w:val="22"/>
        </w:rPr>
        <w:t>kona, ale aj jeho ochranu pred pracovnoprá</w:t>
      </w:r>
      <w:r w:rsidRPr="00DD7E93" w:rsidR="00DF3B60">
        <w:rPr>
          <w:rFonts w:hint="default"/>
          <w:b/>
          <w:sz w:val="22"/>
        </w:rPr>
        <w:t>vnym postihom</w:t>
      </w:r>
      <w:r w:rsidRPr="00DD7E93" w:rsidR="00DF3B60">
        <w:rPr>
          <w:rFonts w:hint="default"/>
          <w:sz w:val="22"/>
        </w:rPr>
        <w:t>; vo vš</w:t>
      </w:r>
      <w:r w:rsidRPr="00DD7E93" w:rsidR="00DF3B60">
        <w:rPr>
          <w:rFonts w:hint="default"/>
          <w:sz w:val="22"/>
        </w:rPr>
        <w:t>eobecnosti sa predpokladá</w:t>
      </w:r>
      <w:r w:rsidRPr="00DD7E93" w:rsidR="00DF3B60">
        <w:rPr>
          <w:rFonts w:hint="default"/>
          <w:sz w:val="22"/>
        </w:rPr>
        <w:t>, ž</w:t>
      </w:r>
      <w:r w:rsidRPr="00DD7E93" w:rsidR="00DF3B60">
        <w:rPr>
          <w:rFonts w:hint="default"/>
          <w:sz w:val="22"/>
        </w:rPr>
        <w:t>e zamestná</w:t>
      </w:r>
      <w:r w:rsidRPr="00DD7E93" w:rsidR="00DF3B60">
        <w:rPr>
          <w:rFonts w:hint="default"/>
          <w:sz w:val="22"/>
        </w:rPr>
        <w:t>vateľ</w:t>
      </w:r>
      <w:r w:rsidRPr="00DD7E93" w:rsidR="00DF3B60">
        <w:rPr>
          <w:rFonts w:hint="default"/>
          <w:sz w:val="22"/>
        </w:rPr>
        <w:t xml:space="preserve"> vydá</w:t>
      </w:r>
      <w:r w:rsidRPr="00DD7E93" w:rsidR="00DF3B60">
        <w:rPr>
          <w:rFonts w:hint="default"/>
          <w:sz w:val="22"/>
        </w:rPr>
        <w:t xml:space="preserve"> jeden vnú</w:t>
      </w:r>
      <w:r w:rsidRPr="00DD7E93" w:rsidR="00DF3B60">
        <w:rPr>
          <w:rFonts w:hint="default"/>
          <w:sz w:val="22"/>
        </w:rPr>
        <w:t>torný</w:t>
      </w:r>
      <w:r w:rsidRPr="00DD7E93" w:rsidR="00DF3B60">
        <w:rPr>
          <w:rFonts w:hint="default"/>
          <w:sz w:val="22"/>
        </w:rPr>
        <w:t xml:space="preserve"> predpis, v </w:t>
      </w:r>
      <w:r w:rsidRPr="00DD7E93" w:rsidR="00DF3B60">
        <w:rPr>
          <w:rFonts w:hint="default"/>
          <w:sz w:val="22"/>
        </w:rPr>
        <w:t>ktorom upraví</w:t>
      </w:r>
      <w:r w:rsidRPr="00DD7E93" w:rsidR="00DF3B60">
        <w:rPr>
          <w:rFonts w:hint="default"/>
          <w:sz w:val="22"/>
        </w:rPr>
        <w:t xml:space="preserve"> obe formy ochrany. </w:t>
      </w:r>
      <w:r w:rsidRPr="00DD7E93" w:rsidR="00DF3B60">
        <w:rPr>
          <w:rFonts w:hint="default"/>
          <w:sz w:val="22"/>
        </w:rPr>
        <w:t>Povinnosti, ktoré</w:t>
      </w:r>
      <w:r w:rsidRPr="00DD7E93" w:rsidR="00DF3B60">
        <w:rPr>
          <w:rFonts w:hint="default"/>
          <w:sz w:val="22"/>
        </w:rPr>
        <w:t xml:space="preserve"> musí</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 xml:space="preserve"> vo vzť</w:t>
      </w:r>
      <w:r w:rsidRPr="00DD7E93" w:rsidR="00DF3B60">
        <w:rPr>
          <w:rFonts w:hint="default"/>
          <w:sz w:val="22"/>
        </w:rPr>
        <w:t>ahu k </w:t>
      </w:r>
      <w:r w:rsidRPr="00DD7E93" w:rsidR="00DF3B60">
        <w:rPr>
          <w:rFonts w:hint="default"/>
          <w:sz w:val="22"/>
        </w:rPr>
        <w:t>interné</w:t>
      </w:r>
      <w:r w:rsidRPr="00DD7E93" w:rsidR="00DF3B60">
        <w:rPr>
          <w:rFonts w:hint="default"/>
          <w:sz w:val="22"/>
        </w:rPr>
        <w:t>mu oznamovaniu zabezpeč</w:t>
      </w:r>
      <w:r w:rsidRPr="00DD7E93" w:rsidR="00DF3B60">
        <w:rPr>
          <w:rFonts w:hint="default"/>
          <w:sz w:val="22"/>
        </w:rPr>
        <w:t>iť</w:t>
      </w:r>
      <w:r w:rsidRPr="00DD7E93" w:rsidR="00DF3B60">
        <w:rPr>
          <w:rFonts w:hint="default"/>
          <w:sz w:val="22"/>
        </w:rPr>
        <w:t>, sú</w:t>
      </w:r>
      <w:r w:rsidRPr="00DD7E93" w:rsidR="00DF3B60">
        <w:rPr>
          <w:rFonts w:hint="default"/>
          <w:sz w:val="22"/>
        </w:rPr>
        <w:t xml:space="preserve"> v </w:t>
      </w:r>
      <w:r w:rsidRPr="00DD7E93" w:rsidR="00DF3B60">
        <w:rPr>
          <w:rFonts w:hint="default"/>
          <w:sz w:val="22"/>
        </w:rPr>
        <w:t>sú</w:t>
      </w:r>
      <w:r w:rsidRPr="00DD7E93" w:rsidR="00DF3B60">
        <w:rPr>
          <w:rFonts w:hint="default"/>
          <w:sz w:val="22"/>
        </w:rPr>
        <w:t>lade s </w:t>
      </w:r>
      <w:r w:rsidRPr="00DD7E93" w:rsidR="00DF3B60">
        <w:rPr>
          <w:rFonts w:hint="default"/>
          <w:sz w:val="22"/>
        </w:rPr>
        <w:t>Ú</w:t>
      </w:r>
      <w:r w:rsidRPr="00DD7E93" w:rsidR="00DF3B60">
        <w:rPr>
          <w:rFonts w:hint="default"/>
          <w:sz w:val="22"/>
        </w:rPr>
        <w:t>stavou SR upravené</w:t>
      </w:r>
      <w:r w:rsidRPr="00DD7E93" w:rsidR="00DF3B60">
        <w:rPr>
          <w:rFonts w:hint="default"/>
          <w:sz w:val="22"/>
        </w:rPr>
        <w:t xml:space="preserve"> priamo v </w:t>
      </w:r>
      <w:r w:rsidRPr="00DD7E93" w:rsidR="00DF3B60">
        <w:rPr>
          <w:rFonts w:hint="default"/>
          <w:sz w:val="22"/>
        </w:rPr>
        <w:t>ná</w:t>
      </w:r>
      <w:r w:rsidRPr="00DD7E93" w:rsidR="00DF3B60">
        <w:rPr>
          <w:rFonts w:hint="default"/>
          <w:sz w:val="22"/>
        </w:rPr>
        <w:t>vrhu zá</w:t>
      </w:r>
      <w:r w:rsidRPr="00DD7E93" w:rsidR="00DF3B60">
        <w:rPr>
          <w:rFonts w:hint="default"/>
          <w:sz w:val="22"/>
        </w:rPr>
        <w:t>kona; zá</w:t>
      </w:r>
      <w:r w:rsidRPr="00DD7E93" w:rsidR="00DF3B60">
        <w:rPr>
          <w:rFonts w:hint="default"/>
          <w:sz w:val="22"/>
        </w:rPr>
        <w:t>kladné</w:t>
      </w:r>
      <w:r w:rsidRPr="00DD7E93" w:rsidR="00DF3B60">
        <w:rPr>
          <w:rFonts w:hint="default"/>
          <w:sz w:val="22"/>
        </w:rPr>
        <w:t xml:space="preserve"> povinnosti sú</w:t>
      </w:r>
      <w:r w:rsidRPr="00DD7E93" w:rsidR="00DF3B60">
        <w:rPr>
          <w:rFonts w:hint="default"/>
          <w:sz w:val="22"/>
        </w:rPr>
        <w:t xml:space="preserve"> uvedené</w:t>
      </w:r>
      <w:r w:rsidRPr="00DD7E93" w:rsidR="00DF3B60">
        <w:rPr>
          <w:rFonts w:hint="default"/>
          <w:sz w:val="22"/>
        </w:rPr>
        <w:t xml:space="preserve"> v §</w:t>
      </w:r>
      <w:r w:rsidRPr="00DD7E93" w:rsidR="00DF3B60">
        <w:rPr>
          <w:rFonts w:hint="default"/>
          <w:sz w:val="22"/>
        </w:rPr>
        <w:t xml:space="preserve"> 6, doplň</w:t>
      </w:r>
      <w:r w:rsidRPr="00DD7E93" w:rsidR="00DF3B60">
        <w:rPr>
          <w:rFonts w:hint="default"/>
          <w:sz w:val="22"/>
        </w:rPr>
        <w:t>ujú</w:t>
      </w:r>
      <w:r w:rsidRPr="00DD7E93" w:rsidR="00DF3B60">
        <w:rPr>
          <w:rFonts w:hint="default"/>
          <w:sz w:val="22"/>
        </w:rPr>
        <w:t>ce povinnosti, na ktorý</w:t>
      </w:r>
      <w:r w:rsidRPr="00DD7E93" w:rsidR="00DF3B60">
        <w:rPr>
          <w:rFonts w:hint="default"/>
          <w:sz w:val="22"/>
        </w:rPr>
        <w:t>ch je postavená</w:t>
      </w:r>
      <w:r w:rsidRPr="00DD7E93" w:rsidR="00DF3B60">
        <w:rPr>
          <w:rFonts w:hint="default"/>
          <w:sz w:val="22"/>
        </w:rPr>
        <w:t xml:space="preserve"> ochrana bojovní</w:t>
      </w:r>
      <w:r w:rsidRPr="00DD7E93" w:rsidR="00DF3B60">
        <w:rPr>
          <w:rFonts w:hint="default"/>
          <w:sz w:val="22"/>
        </w:rPr>
        <w:t>ka proti korup</w:t>
      </w:r>
      <w:r w:rsidRPr="00DD7E93" w:rsidR="00DF3B60">
        <w:rPr>
          <w:rFonts w:hint="default"/>
          <w:sz w:val="22"/>
        </w:rPr>
        <w:t>c</w:t>
      </w:r>
      <w:r w:rsidRPr="00DD7E93" w:rsidR="00DF3B60">
        <w:rPr>
          <w:rFonts w:hint="default"/>
          <w:sz w:val="22"/>
        </w:rPr>
        <w:t>ii v </w:t>
      </w:r>
      <w:r w:rsidRPr="00DD7E93" w:rsidR="00DF3B60">
        <w:rPr>
          <w:rFonts w:hint="default"/>
          <w:sz w:val="22"/>
        </w:rPr>
        <w:t>rá</w:t>
      </w:r>
      <w:r w:rsidRPr="00DD7E93" w:rsidR="00DF3B60">
        <w:rPr>
          <w:rFonts w:hint="default"/>
          <w:sz w:val="22"/>
        </w:rPr>
        <w:t>mci pracovnoprá</w:t>
      </w:r>
      <w:r w:rsidRPr="00DD7E93" w:rsidR="00DF3B60">
        <w:rPr>
          <w:rFonts w:hint="default"/>
          <w:sz w:val="22"/>
        </w:rPr>
        <w:t>vnych vzť</w:t>
      </w:r>
      <w:r w:rsidRPr="00DD7E93" w:rsidR="00DF3B60">
        <w:rPr>
          <w:rFonts w:hint="default"/>
          <w:sz w:val="22"/>
        </w:rPr>
        <w:t>ahov sú</w:t>
      </w:r>
      <w:r w:rsidRPr="00DD7E93" w:rsidR="00DF3B60">
        <w:rPr>
          <w:rFonts w:hint="default"/>
          <w:sz w:val="22"/>
        </w:rPr>
        <w:t xml:space="preserve"> upravené</w:t>
      </w:r>
      <w:r w:rsidRPr="00DD7E93" w:rsidR="00DF3B60">
        <w:rPr>
          <w:rFonts w:hint="default"/>
          <w:sz w:val="22"/>
        </w:rPr>
        <w:t xml:space="preserve"> v </w:t>
      </w:r>
      <w:r w:rsidRPr="00DD7E93" w:rsidR="00DF3B60">
        <w:rPr>
          <w:rFonts w:hint="default"/>
          <w:sz w:val="22"/>
        </w:rPr>
        <w:t>tomto ustanovení</w:t>
      </w:r>
      <w:r w:rsidRPr="00DD7E93" w:rsidR="00DF3B60">
        <w:rPr>
          <w:rFonts w:hint="default"/>
          <w:sz w:val="22"/>
        </w:rPr>
        <w:t xml:space="preserve"> ná</w:t>
      </w:r>
      <w:r w:rsidRPr="00DD7E93" w:rsidR="00DF3B60">
        <w:rPr>
          <w:rFonts w:hint="default"/>
          <w:sz w:val="22"/>
        </w:rPr>
        <w:t>vrhu zá</w:t>
      </w:r>
      <w:r w:rsidRPr="00DD7E93" w:rsidR="00DF3B60">
        <w:rPr>
          <w:rFonts w:hint="default"/>
          <w:sz w:val="22"/>
        </w:rPr>
        <w:t>kona v §</w:t>
      </w:r>
      <w:r w:rsidRPr="00DD7E93" w:rsidR="00DF3B60">
        <w:rPr>
          <w:rFonts w:hint="default"/>
          <w:sz w:val="22"/>
        </w:rPr>
        <w:t xml:space="preserve"> 9 a podrobnosti, najmä</w:t>
      </w:r>
      <w:r w:rsidRPr="00DD7E93" w:rsidR="00DF3B60">
        <w:rPr>
          <w:rFonts w:hint="default"/>
          <w:sz w:val="22"/>
        </w:rPr>
        <w:t xml:space="preserve"> o </w:t>
      </w:r>
      <w:r w:rsidRPr="00DD7E93" w:rsidR="00DF3B60">
        <w:rPr>
          <w:rFonts w:hint="default"/>
          <w:sz w:val="22"/>
        </w:rPr>
        <w:t>zjavne neopodstatnený</w:t>
      </w:r>
      <w:r w:rsidRPr="00DD7E93" w:rsidR="00DF3B60">
        <w:rPr>
          <w:rFonts w:hint="default"/>
          <w:sz w:val="22"/>
        </w:rPr>
        <w:t>ch ozná</w:t>
      </w:r>
      <w:r w:rsidRPr="00DD7E93" w:rsidR="00DF3B60">
        <w:rPr>
          <w:rFonts w:hint="default"/>
          <w:sz w:val="22"/>
        </w:rPr>
        <w:t>meniach, ako aj o </w:t>
      </w:r>
      <w:r w:rsidRPr="00DD7E93" w:rsidR="00DF3B60">
        <w:rPr>
          <w:rFonts w:hint="default"/>
          <w:sz w:val="22"/>
        </w:rPr>
        <w:t>sú</w:t>
      </w:r>
      <w:r w:rsidRPr="00DD7E93" w:rsidR="00DF3B60">
        <w:rPr>
          <w:rFonts w:hint="default"/>
          <w:sz w:val="22"/>
        </w:rPr>
        <w:t>hlase zá</w:t>
      </w:r>
      <w:r w:rsidRPr="00DD7E93" w:rsidR="00DF3B60">
        <w:rPr>
          <w:rFonts w:hint="default"/>
          <w:sz w:val="22"/>
        </w:rPr>
        <w:t>stupcu zamestnancov upraví</w:t>
      </w:r>
      <w:r w:rsidRPr="00DD7E93" w:rsidR="00DF3B60">
        <w:rPr>
          <w:rFonts w:hint="default"/>
          <w:sz w:val="22"/>
        </w:rPr>
        <w:t xml:space="preserve"> vnú</w:t>
      </w:r>
      <w:r w:rsidRPr="00DD7E93" w:rsidR="00DF3B60">
        <w:rPr>
          <w:rFonts w:hint="default"/>
          <w:sz w:val="22"/>
        </w:rPr>
        <w:t>torný</w:t>
      </w:r>
      <w:r w:rsidRPr="00DD7E93" w:rsidR="00DF3B60">
        <w:rPr>
          <w:rFonts w:hint="default"/>
          <w:sz w:val="22"/>
        </w:rPr>
        <w:t xml:space="preserve"> predpis. </w:t>
      </w:r>
      <w:r w:rsidRPr="00DD7E93" w:rsidR="00DF3B60">
        <w:rPr>
          <w:rFonts w:hint="default"/>
          <w:b/>
          <w:sz w:val="22"/>
        </w:rPr>
        <w:t>Ak sa chce zamestná</w:t>
      </w:r>
      <w:r w:rsidRPr="00DD7E93" w:rsidR="00DF3B60">
        <w:rPr>
          <w:rFonts w:hint="default"/>
          <w:b/>
          <w:sz w:val="22"/>
        </w:rPr>
        <w:t>vateľ</w:t>
      </w:r>
      <w:r w:rsidRPr="00DD7E93" w:rsidR="00DF3B60">
        <w:rPr>
          <w:rFonts w:hint="default"/>
          <w:b/>
          <w:sz w:val="22"/>
        </w:rPr>
        <w:t xml:space="preserve"> vyhnúť</w:t>
      </w:r>
      <w:r w:rsidRPr="00DD7E93" w:rsidR="00DF3B60">
        <w:rPr>
          <w:rFonts w:hint="default"/>
          <w:b/>
          <w:sz w:val="22"/>
        </w:rPr>
        <w:t xml:space="preserve"> konaniu za úč</w:t>
      </w:r>
      <w:r w:rsidRPr="00DD7E93" w:rsidR="00DF3B60">
        <w:rPr>
          <w:rFonts w:hint="default"/>
          <w:b/>
          <w:sz w:val="22"/>
        </w:rPr>
        <w:t>asti inš</w:t>
      </w:r>
      <w:r w:rsidRPr="00DD7E93" w:rsidR="00DF3B60">
        <w:rPr>
          <w:rFonts w:hint="default"/>
          <w:b/>
          <w:sz w:val="22"/>
        </w:rPr>
        <w:t>pekcie prá</w:t>
      </w:r>
      <w:r w:rsidRPr="00DD7E93" w:rsidR="00DF3B60">
        <w:rPr>
          <w:rFonts w:hint="default"/>
          <w:b/>
          <w:sz w:val="22"/>
        </w:rPr>
        <w:t>ce, v </w:t>
      </w:r>
      <w:r w:rsidRPr="00DD7E93" w:rsidR="00DF3B60">
        <w:rPr>
          <w:rFonts w:hint="default"/>
          <w:b/>
          <w:sz w:val="22"/>
        </w:rPr>
        <w:t>rá</w:t>
      </w:r>
      <w:r w:rsidRPr="00DD7E93" w:rsidR="00DF3B60">
        <w:rPr>
          <w:rFonts w:hint="default"/>
          <w:b/>
          <w:sz w:val="22"/>
        </w:rPr>
        <w:t>mci ktoré</w:t>
      </w:r>
      <w:r w:rsidRPr="00DD7E93" w:rsidR="00DF3B60">
        <w:rPr>
          <w:rFonts w:hint="default"/>
          <w:b/>
          <w:sz w:val="22"/>
        </w:rPr>
        <w:t>ho sa stá</w:t>
      </w:r>
      <w:r w:rsidRPr="00DD7E93" w:rsidR="00DF3B60">
        <w:rPr>
          <w:rFonts w:hint="default"/>
          <w:b/>
          <w:sz w:val="22"/>
        </w:rPr>
        <w:t>va monitorovaný</w:t>
      </w:r>
      <w:r w:rsidRPr="00DD7E93" w:rsidR="00DF3B60">
        <w:rPr>
          <w:rFonts w:hint="default"/>
          <w:b/>
          <w:sz w:val="22"/>
        </w:rPr>
        <w:t>m zamestná</w:t>
      </w:r>
      <w:r w:rsidRPr="00DD7E93" w:rsidR="00DF3B60">
        <w:rPr>
          <w:rFonts w:hint="default"/>
          <w:b/>
          <w:sz w:val="22"/>
        </w:rPr>
        <w:t>vateľ</w:t>
      </w:r>
      <w:r w:rsidRPr="00DD7E93" w:rsidR="00DF3B60">
        <w:rPr>
          <w:rFonts w:hint="default"/>
          <w:b/>
          <w:sz w:val="22"/>
        </w:rPr>
        <w:t>om, je v </w:t>
      </w:r>
      <w:r w:rsidRPr="00DD7E93" w:rsidR="00DF3B60">
        <w:rPr>
          <w:rFonts w:hint="default"/>
          <w:b/>
          <w:sz w:val="22"/>
        </w:rPr>
        <w:t>jeho zá</w:t>
      </w:r>
      <w:r w:rsidRPr="00DD7E93" w:rsidR="00DF3B60">
        <w:rPr>
          <w:rFonts w:hint="default"/>
          <w:b/>
          <w:sz w:val="22"/>
        </w:rPr>
        <w:t>ujme, aby si upravil vlastný</w:t>
      </w:r>
      <w:r w:rsidRPr="00DD7E93" w:rsidR="00DF3B60">
        <w:rPr>
          <w:rFonts w:hint="default"/>
          <w:b/>
          <w:sz w:val="22"/>
        </w:rPr>
        <w:t xml:space="preserve"> vnú</w:t>
      </w:r>
      <w:r w:rsidRPr="00DD7E93" w:rsidR="00DF3B60">
        <w:rPr>
          <w:rFonts w:hint="default"/>
          <w:b/>
          <w:sz w:val="22"/>
        </w:rPr>
        <w:t>torný</w:t>
      </w:r>
      <w:r w:rsidRPr="00DD7E93" w:rsidR="00DF3B60">
        <w:rPr>
          <w:rFonts w:hint="default"/>
          <w:b/>
          <w:sz w:val="22"/>
        </w:rPr>
        <w:t xml:space="preserve"> predpis kvalitne</w:t>
      </w:r>
      <w:r w:rsidRPr="00DD7E93" w:rsidR="00DF3B60">
        <w:rPr>
          <w:sz w:val="22"/>
        </w:rPr>
        <w:t xml:space="preserve"> </w:t>
      </w:r>
      <w:r w:rsidRPr="00DD7E93" w:rsidR="00DF3B60">
        <w:rPr>
          <w:rFonts w:hint="default"/>
          <w:sz w:val="22"/>
        </w:rPr>
        <w:t>–</w:t>
      </w:r>
      <w:r w:rsidRPr="00DD7E93" w:rsidR="00DF3B60">
        <w:rPr>
          <w:rFonts w:hint="default"/>
          <w:sz w:val="22"/>
        </w:rPr>
        <w:t xml:space="preserve"> ak tomu tak je, bojovní</w:t>
      </w:r>
      <w:r w:rsidRPr="00DD7E93" w:rsidR="00DF3B60">
        <w:rPr>
          <w:rFonts w:hint="default"/>
          <w:sz w:val="22"/>
        </w:rPr>
        <w:t>k proti korupcii bude motivovaný</w:t>
      </w:r>
      <w:r w:rsidRPr="00DD7E93" w:rsidR="00DF3B60">
        <w:rPr>
          <w:rFonts w:hint="default"/>
          <w:sz w:val="22"/>
        </w:rPr>
        <w:t xml:space="preserve"> rieš</w:t>
      </w:r>
      <w:r w:rsidRPr="00DD7E93" w:rsidR="00DF3B60">
        <w:rPr>
          <w:rFonts w:hint="default"/>
          <w:sz w:val="22"/>
        </w:rPr>
        <w:t>iť</w:t>
      </w:r>
      <w:r w:rsidRPr="00DD7E93" w:rsidR="00DF3B60">
        <w:rPr>
          <w:rFonts w:hint="default"/>
          <w:sz w:val="22"/>
        </w:rPr>
        <w:t xml:space="preserve"> protispoloč</w:t>
      </w:r>
      <w:r w:rsidRPr="00DD7E93" w:rsidR="00DF3B60">
        <w:rPr>
          <w:rFonts w:hint="default"/>
          <w:sz w:val="22"/>
        </w:rPr>
        <w:t>enskú</w:t>
      </w:r>
      <w:r w:rsidRPr="00DD7E93" w:rsidR="00DF3B60">
        <w:rPr>
          <w:rFonts w:hint="default"/>
          <w:sz w:val="22"/>
        </w:rPr>
        <w:t xml:space="preserve"> č</w:t>
      </w:r>
      <w:r w:rsidRPr="00DD7E93" w:rsidR="00DF3B60">
        <w:rPr>
          <w:rFonts w:hint="default"/>
          <w:sz w:val="22"/>
        </w:rPr>
        <w:t>innosť</w:t>
      </w:r>
      <w:r w:rsidRPr="00DD7E93" w:rsidR="00DF3B60">
        <w:rPr>
          <w:rFonts w:hint="default"/>
          <w:sz w:val="22"/>
        </w:rPr>
        <w:t xml:space="preserve"> „</w:t>
      </w:r>
      <w:r w:rsidRPr="00DD7E93" w:rsidR="00DF3B60">
        <w:rPr>
          <w:rFonts w:hint="default"/>
          <w:sz w:val="22"/>
        </w:rPr>
        <w:t>doma“</w:t>
      </w:r>
      <w:r w:rsidRPr="00DD7E93" w:rsidR="00DF3B60">
        <w:rPr>
          <w:rFonts w:hint="default"/>
          <w:sz w:val="22"/>
        </w:rPr>
        <w:t xml:space="preserve"> a nebude sa ob</w:t>
      </w:r>
      <w:r w:rsidRPr="00DD7E93" w:rsidR="00DF3B60">
        <w:rPr>
          <w:rFonts w:hint="default"/>
          <w:sz w:val="22"/>
        </w:rPr>
        <w:t>racať</w:t>
      </w:r>
      <w:r w:rsidRPr="00DD7E93" w:rsidR="00DF3B60">
        <w:rPr>
          <w:rFonts w:hint="default"/>
          <w:sz w:val="22"/>
        </w:rPr>
        <w:t xml:space="preserve"> na externé</w:t>
      </w:r>
      <w:r w:rsidRPr="00DD7E93" w:rsidR="00DF3B60">
        <w:rPr>
          <w:rFonts w:hint="default"/>
          <w:sz w:val="22"/>
        </w:rPr>
        <w:t xml:space="preserve"> orgá</w:t>
      </w:r>
      <w:r w:rsidRPr="00DD7E93" w:rsidR="00DF3B60">
        <w:rPr>
          <w:rFonts w:hint="default"/>
          <w:sz w:val="22"/>
        </w:rPr>
        <w:t>ny.</w:t>
      </w:r>
    </w:p>
    <w:p w:rsidR="00636777" w:rsidP="00636777">
      <w:pPr>
        <w:bidi w:val="0"/>
        <w:spacing w:line="240" w:lineRule="auto"/>
        <w:ind w:firstLine="708"/>
        <w:jc w:val="both"/>
        <w:rPr>
          <w:sz w:val="22"/>
        </w:rPr>
      </w:pPr>
    </w:p>
    <w:p w:rsidR="00636777" w:rsidP="00636777">
      <w:pPr>
        <w:bidi w:val="0"/>
        <w:spacing w:line="240" w:lineRule="auto"/>
        <w:ind w:firstLine="708"/>
        <w:jc w:val="both"/>
        <w:rPr>
          <w:sz w:val="22"/>
        </w:rPr>
      </w:pPr>
      <w:r w:rsidRPr="00DD7E93" w:rsidR="00DF3B60">
        <w:rPr>
          <w:b/>
          <w:sz w:val="22"/>
        </w:rPr>
        <w:t>S </w:t>
      </w:r>
      <w:r w:rsidRPr="00DD7E93" w:rsidR="00DF3B60">
        <w:rPr>
          <w:rFonts w:hint="default"/>
          <w:b/>
          <w:sz w:val="22"/>
        </w:rPr>
        <w:t>cieľ</w:t>
      </w:r>
      <w:r w:rsidRPr="00DD7E93" w:rsidR="00DF3B60">
        <w:rPr>
          <w:rFonts w:hint="default"/>
          <w:b/>
          <w:sz w:val="22"/>
        </w:rPr>
        <w:t>om chrá</w:t>
      </w:r>
      <w:r w:rsidRPr="00DD7E93" w:rsidR="00DF3B60">
        <w:rPr>
          <w:rFonts w:hint="default"/>
          <w:b/>
          <w:sz w:val="22"/>
        </w:rPr>
        <w:t>niť</w:t>
      </w:r>
      <w:r w:rsidRPr="00DD7E93" w:rsidR="00DF3B60">
        <w:rPr>
          <w:rFonts w:hint="default"/>
          <w:b/>
          <w:sz w:val="22"/>
        </w:rPr>
        <w:t xml:space="preserve"> bojovní</w:t>
      </w:r>
      <w:r w:rsidRPr="00DD7E93" w:rsidR="00DF3B60">
        <w:rPr>
          <w:rFonts w:hint="default"/>
          <w:b/>
          <w:sz w:val="22"/>
        </w:rPr>
        <w:t>ka proti korupcii pred odplatou zo strany zamestná</w:t>
      </w:r>
      <w:r w:rsidRPr="00DD7E93" w:rsidR="00DF3B60">
        <w:rPr>
          <w:rFonts w:hint="default"/>
          <w:b/>
          <w:sz w:val="22"/>
        </w:rPr>
        <w:t>vateľ</w:t>
      </w:r>
      <w:r w:rsidRPr="00DD7E93" w:rsidR="00DF3B60">
        <w:rPr>
          <w:rFonts w:hint="default"/>
          <w:b/>
          <w:sz w:val="22"/>
        </w:rPr>
        <w:t>a, je zmena pracovný</w:t>
      </w:r>
      <w:r w:rsidRPr="00DD7E93" w:rsidR="00DF3B60">
        <w:rPr>
          <w:rFonts w:hint="default"/>
          <w:b/>
          <w:sz w:val="22"/>
        </w:rPr>
        <w:t>ch podmienok tohto bojovní</w:t>
      </w:r>
      <w:r w:rsidRPr="00DD7E93" w:rsidR="00DF3B60">
        <w:rPr>
          <w:rFonts w:hint="default"/>
          <w:b/>
          <w:sz w:val="22"/>
        </w:rPr>
        <w:t>ka podmienená</w:t>
      </w:r>
      <w:r>
        <w:rPr>
          <w:rFonts w:hint="default"/>
          <w:b/>
          <w:sz w:val="22"/>
        </w:rPr>
        <w:t xml:space="preserve"> sú</w:t>
      </w:r>
      <w:r>
        <w:rPr>
          <w:rFonts w:hint="default"/>
          <w:b/>
          <w:sz w:val="22"/>
        </w:rPr>
        <w:t>hlasom zá</w:t>
      </w:r>
      <w:r>
        <w:rPr>
          <w:rFonts w:hint="default"/>
          <w:b/>
          <w:sz w:val="22"/>
        </w:rPr>
        <w:t xml:space="preserve">stupcu zamestnancov, </w:t>
      </w:r>
      <w:r w:rsidRPr="00DD7E93" w:rsidR="00DF3B60">
        <w:rPr>
          <w:b/>
          <w:sz w:val="22"/>
        </w:rPr>
        <w:t>a </w:t>
      </w:r>
      <w:r w:rsidRPr="00DD7E93" w:rsidR="00DF3B60">
        <w:rPr>
          <w:rFonts w:hint="default"/>
          <w:b/>
          <w:sz w:val="22"/>
        </w:rPr>
        <w:t>to pod sankciou neplatnosti dané</w:t>
      </w:r>
      <w:r w:rsidRPr="00DD7E93" w:rsidR="00DF3B60">
        <w:rPr>
          <w:rFonts w:hint="default"/>
          <w:b/>
          <w:sz w:val="22"/>
        </w:rPr>
        <w:t>ho prá</w:t>
      </w:r>
      <w:r w:rsidRPr="00DD7E93" w:rsidR="00DF3B60">
        <w:rPr>
          <w:rFonts w:hint="default"/>
          <w:b/>
          <w:sz w:val="22"/>
        </w:rPr>
        <w:t>vneho ú</w:t>
      </w:r>
      <w:r w:rsidRPr="00DD7E93" w:rsidR="00DF3B60">
        <w:rPr>
          <w:rFonts w:hint="default"/>
          <w:b/>
          <w:sz w:val="22"/>
        </w:rPr>
        <w:t>konu.</w:t>
      </w:r>
      <w:r w:rsidRPr="00DD7E93" w:rsidR="00DF3B60">
        <w:rPr>
          <w:rFonts w:hint="default"/>
          <w:sz w:val="22"/>
        </w:rPr>
        <w:t xml:space="preserve"> Zá</w:t>
      </w:r>
      <w:r w:rsidRPr="00DD7E93" w:rsidR="00DF3B60">
        <w:rPr>
          <w:rFonts w:hint="default"/>
          <w:sz w:val="22"/>
        </w:rPr>
        <w:t>stup</w:t>
      </w:r>
      <w:r w:rsidRPr="00DD7E93" w:rsidR="00DF3B60">
        <w:rPr>
          <w:rFonts w:hint="default"/>
          <w:sz w:val="22"/>
        </w:rPr>
        <w:t>com zamestnancov je subjekt upravený</w:t>
      </w:r>
      <w:r w:rsidRPr="00DD7E93" w:rsidR="00DF3B60">
        <w:rPr>
          <w:rFonts w:hint="default"/>
          <w:sz w:val="22"/>
        </w:rPr>
        <w:t xml:space="preserve"> v </w:t>
      </w:r>
      <w:r w:rsidRPr="00DD7E93" w:rsidR="00DF3B60">
        <w:rPr>
          <w:rFonts w:hint="default"/>
          <w:sz w:val="22"/>
        </w:rPr>
        <w:t>Zá</w:t>
      </w:r>
      <w:r w:rsidRPr="00DD7E93" w:rsidR="00DF3B60">
        <w:rPr>
          <w:rFonts w:hint="default"/>
          <w:sz w:val="22"/>
        </w:rPr>
        <w:t>konní</w:t>
      </w:r>
      <w:r>
        <w:rPr>
          <w:rFonts w:hint="default"/>
          <w:sz w:val="22"/>
        </w:rPr>
        <w:t>ku prá</w:t>
      </w:r>
      <w:r>
        <w:rPr>
          <w:rFonts w:hint="default"/>
          <w:sz w:val="22"/>
        </w:rPr>
        <w:t xml:space="preserve">ce </w:t>
      </w:r>
      <w:r>
        <w:rPr>
          <w:rFonts w:hint="default"/>
          <w:sz w:val="22"/>
        </w:rPr>
        <w:t>–</w:t>
      </w:r>
      <w:r>
        <w:rPr>
          <w:rFonts w:hint="default"/>
          <w:sz w:val="22"/>
        </w:rPr>
        <w:t xml:space="preserve"> podľ</w:t>
      </w:r>
      <w:r>
        <w:rPr>
          <w:rFonts w:hint="default"/>
          <w:sz w:val="22"/>
        </w:rPr>
        <w:t>a tohto predpisu sa môž</w:t>
      </w:r>
      <w:r>
        <w:rPr>
          <w:rFonts w:hint="default"/>
          <w:sz w:val="22"/>
        </w:rPr>
        <w:t>e jednať</w:t>
      </w:r>
      <w:r>
        <w:rPr>
          <w:rFonts w:hint="default"/>
          <w:sz w:val="22"/>
        </w:rPr>
        <w:t xml:space="preserve"> naprí</w:t>
      </w:r>
      <w:r>
        <w:rPr>
          <w:rFonts w:hint="default"/>
          <w:sz w:val="22"/>
        </w:rPr>
        <w:t xml:space="preserve">klad o </w:t>
      </w:r>
      <w:r w:rsidRPr="00DD7E93" w:rsidR="00DF3B60">
        <w:rPr>
          <w:rFonts w:hint="default"/>
          <w:b/>
          <w:sz w:val="22"/>
        </w:rPr>
        <w:t>odborovú</w:t>
      </w:r>
      <w:r w:rsidRPr="00DD7E93" w:rsidR="00DF3B60">
        <w:rPr>
          <w:rFonts w:hint="default"/>
          <w:b/>
          <w:sz w:val="22"/>
        </w:rPr>
        <w:t xml:space="preserve"> organizá</w:t>
      </w:r>
      <w:r w:rsidRPr="00DD7E93" w:rsidR="00DF3B60">
        <w:rPr>
          <w:rFonts w:hint="default"/>
          <w:b/>
          <w:sz w:val="22"/>
        </w:rPr>
        <w:t>ciu</w:t>
      </w:r>
      <w:r w:rsidRPr="00DD7E93" w:rsidR="00DF3B60">
        <w:rPr>
          <w:sz w:val="22"/>
        </w:rPr>
        <w:t xml:space="preserve">, </w:t>
      </w:r>
      <w:r w:rsidRPr="00DD7E93" w:rsidR="00DF3B60">
        <w:rPr>
          <w:rFonts w:hint="default"/>
          <w:b/>
          <w:sz w:val="22"/>
        </w:rPr>
        <w:t>zamestnanecké</w:t>
      </w:r>
      <w:r w:rsidRPr="00DD7E93" w:rsidR="00DF3B60">
        <w:rPr>
          <w:rFonts w:hint="default"/>
          <w:b/>
          <w:sz w:val="22"/>
        </w:rPr>
        <w:t>ho dô</w:t>
      </w:r>
      <w:r w:rsidRPr="00DD7E93" w:rsidR="00DF3B60">
        <w:rPr>
          <w:rFonts w:hint="default"/>
          <w:b/>
          <w:sz w:val="22"/>
        </w:rPr>
        <w:t>verní</w:t>
      </w:r>
      <w:r w:rsidRPr="00DD7E93" w:rsidR="00DF3B60">
        <w:rPr>
          <w:rFonts w:hint="default"/>
          <w:b/>
          <w:sz w:val="22"/>
        </w:rPr>
        <w:t>ka</w:t>
      </w:r>
      <w:r w:rsidRPr="00DD7E93" w:rsidR="00DF3B60">
        <w:rPr>
          <w:sz w:val="22"/>
        </w:rPr>
        <w:t xml:space="preserve">, alebo </w:t>
      </w:r>
      <w:r w:rsidRPr="00DD7E93" w:rsidR="00DF3B60">
        <w:rPr>
          <w:rFonts w:hint="default"/>
          <w:b/>
          <w:sz w:val="22"/>
        </w:rPr>
        <w:t>zamestnaneckú</w:t>
      </w:r>
      <w:r w:rsidRPr="00DD7E93" w:rsidR="00DF3B60">
        <w:rPr>
          <w:rFonts w:hint="default"/>
          <w:b/>
          <w:sz w:val="22"/>
        </w:rPr>
        <w:t xml:space="preserve"> radu</w:t>
      </w:r>
      <w:r w:rsidRPr="00DD7E93" w:rsidR="00DF3B60">
        <w:rPr>
          <w:rFonts w:hint="default"/>
          <w:sz w:val="22"/>
        </w:rPr>
        <w:t>. Zamestnanecká</w:t>
      </w:r>
      <w:r w:rsidRPr="00DD7E93" w:rsidR="00DF3B60">
        <w:rPr>
          <w:rFonts w:hint="default"/>
          <w:sz w:val="22"/>
        </w:rPr>
        <w:t xml:space="preserve"> rada a zamestnanecký</w:t>
      </w:r>
      <w:r w:rsidRPr="00DD7E93" w:rsidR="00DF3B60">
        <w:rPr>
          <w:rFonts w:hint="default"/>
          <w:sz w:val="22"/>
        </w:rPr>
        <w:t xml:space="preserve"> dô</w:t>
      </w:r>
      <w:r w:rsidRPr="00DD7E93" w:rsidR="00DF3B60">
        <w:rPr>
          <w:rFonts w:hint="default"/>
          <w:sz w:val="22"/>
        </w:rPr>
        <w:t>verní</w:t>
      </w:r>
      <w:r w:rsidRPr="00DD7E93" w:rsidR="00DF3B60">
        <w:rPr>
          <w:rFonts w:hint="default"/>
          <w:sz w:val="22"/>
        </w:rPr>
        <w:t>k sú</w:t>
      </w:r>
      <w:r w:rsidRPr="00DD7E93" w:rsidR="00DF3B60">
        <w:rPr>
          <w:rFonts w:hint="default"/>
          <w:sz w:val="22"/>
        </w:rPr>
        <w:t xml:space="preserve"> zá</w:t>
      </w:r>
      <w:r w:rsidRPr="00DD7E93" w:rsidR="00DF3B60">
        <w:rPr>
          <w:rFonts w:hint="default"/>
          <w:sz w:val="22"/>
        </w:rPr>
        <w:t>stupcovia zamestnancov, kto</w:t>
      </w:r>
      <w:r w:rsidRPr="00DD7E93" w:rsidR="00DF3B60">
        <w:rPr>
          <w:rFonts w:hint="default"/>
          <w:sz w:val="22"/>
        </w:rPr>
        <w:t>rí</w:t>
      </w:r>
      <w:r w:rsidRPr="00DD7E93" w:rsidR="00DF3B60">
        <w:rPr>
          <w:rFonts w:hint="default"/>
          <w:sz w:val="22"/>
        </w:rPr>
        <w:t xml:space="preserve"> sa zúč</w:t>
      </w:r>
      <w:r w:rsidRPr="00DD7E93" w:rsidR="00DF3B60">
        <w:rPr>
          <w:rFonts w:hint="default"/>
          <w:sz w:val="22"/>
        </w:rPr>
        <w:t>astň</w:t>
      </w:r>
      <w:r w:rsidRPr="00DD7E93" w:rsidR="00DF3B60">
        <w:rPr>
          <w:rFonts w:hint="default"/>
          <w:sz w:val="22"/>
        </w:rPr>
        <w:t>ujú</w:t>
      </w:r>
      <w:r w:rsidRPr="00DD7E93" w:rsidR="00DF3B60">
        <w:rPr>
          <w:rFonts w:hint="default"/>
          <w:sz w:val="22"/>
        </w:rPr>
        <w:t xml:space="preserve"> na rozhodovaní</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a, ktoré</w:t>
      </w:r>
      <w:r w:rsidRPr="00DD7E93" w:rsidR="00DF3B60">
        <w:rPr>
          <w:rFonts w:hint="default"/>
          <w:sz w:val="22"/>
        </w:rPr>
        <w:t xml:space="preserve"> sa tý</w:t>
      </w:r>
      <w:r w:rsidRPr="00DD7E93" w:rsidR="00DF3B60">
        <w:rPr>
          <w:rFonts w:hint="default"/>
          <w:sz w:val="22"/>
        </w:rPr>
        <w:t>ka sociá</w:t>
      </w:r>
      <w:r w:rsidRPr="00DD7E93" w:rsidR="00DF3B60">
        <w:rPr>
          <w:rFonts w:hint="default"/>
          <w:sz w:val="22"/>
        </w:rPr>
        <w:t>lnych a ekonomický</w:t>
      </w:r>
      <w:r w:rsidRPr="00DD7E93" w:rsidR="00DF3B60">
        <w:rPr>
          <w:rFonts w:hint="default"/>
          <w:sz w:val="22"/>
        </w:rPr>
        <w:t>ch zá</w:t>
      </w:r>
      <w:r w:rsidRPr="00DD7E93" w:rsidR="00DF3B60">
        <w:rPr>
          <w:rFonts w:hint="default"/>
          <w:sz w:val="22"/>
        </w:rPr>
        <w:t>ujmov zamestnancov s cieľ</w:t>
      </w:r>
      <w:r w:rsidRPr="00DD7E93" w:rsidR="00DF3B60">
        <w:rPr>
          <w:rFonts w:hint="default"/>
          <w:sz w:val="22"/>
        </w:rPr>
        <w:t>om zabezpeč</w:t>
      </w:r>
      <w:r w:rsidRPr="00DD7E93" w:rsidR="00DF3B60">
        <w:rPr>
          <w:rFonts w:hint="default"/>
          <w:sz w:val="22"/>
        </w:rPr>
        <w:t>iť</w:t>
      </w:r>
      <w:r w:rsidRPr="00DD7E93" w:rsidR="00DF3B60">
        <w:rPr>
          <w:rFonts w:hint="default"/>
          <w:sz w:val="22"/>
        </w:rPr>
        <w:t xml:space="preserve"> si spravodlivé</w:t>
      </w:r>
      <w:r w:rsidRPr="00DD7E93" w:rsidR="00DF3B60">
        <w:rPr>
          <w:rFonts w:hint="default"/>
          <w:sz w:val="22"/>
        </w:rPr>
        <w:t xml:space="preserve"> a uspokojivé</w:t>
      </w:r>
      <w:r w:rsidRPr="00DD7E93" w:rsidR="00DF3B60">
        <w:rPr>
          <w:rFonts w:hint="default"/>
          <w:sz w:val="22"/>
        </w:rPr>
        <w:t xml:space="preserve"> pracovné</w:t>
      </w:r>
      <w:r w:rsidRPr="00DD7E93" w:rsidR="00DF3B60">
        <w:rPr>
          <w:rFonts w:hint="default"/>
          <w:sz w:val="22"/>
        </w:rPr>
        <w:t xml:space="preserve"> podmienky. Zamestnanecká</w:t>
      </w:r>
      <w:r w:rsidRPr="00DD7E93" w:rsidR="00DF3B60">
        <w:rPr>
          <w:rFonts w:hint="default"/>
          <w:sz w:val="22"/>
        </w:rPr>
        <w:t xml:space="preserve"> rada zastupuje vš</w:t>
      </w:r>
      <w:r w:rsidRPr="00DD7E93" w:rsidR="00DF3B60">
        <w:rPr>
          <w:rFonts w:hint="default"/>
          <w:sz w:val="22"/>
        </w:rPr>
        <w:t>etký</w:t>
      </w:r>
      <w:r w:rsidRPr="00DD7E93" w:rsidR="00DF3B60">
        <w:rPr>
          <w:rFonts w:hint="default"/>
          <w:sz w:val="22"/>
        </w:rPr>
        <w:t>ch zamestnancov u zamestná</w:t>
      </w:r>
      <w:r w:rsidRPr="00DD7E93" w:rsidR="00DF3B60">
        <w:rPr>
          <w:rFonts w:hint="default"/>
          <w:sz w:val="22"/>
        </w:rPr>
        <w:t>vateľ</w:t>
      </w:r>
      <w:r w:rsidRPr="00DD7E93" w:rsidR="00DF3B60">
        <w:rPr>
          <w:rFonts w:hint="default"/>
          <w:sz w:val="22"/>
        </w:rPr>
        <w:t>a a mož</w:t>
      </w:r>
      <w:r w:rsidRPr="00DD7E93" w:rsidR="00DF3B60">
        <w:rPr>
          <w:rFonts w:hint="default"/>
          <w:sz w:val="22"/>
        </w:rPr>
        <w:t>no ju</w:t>
      </w:r>
      <w:r w:rsidRPr="00DD7E93" w:rsidR="00DF3B60">
        <w:rPr>
          <w:rFonts w:hint="default"/>
          <w:sz w:val="22"/>
        </w:rPr>
        <w:t xml:space="preserve"> </w:t>
      </w:r>
      <w:r w:rsidRPr="00DD7E93" w:rsidR="00DF3B60">
        <w:rPr>
          <w:rFonts w:hint="default"/>
          <w:sz w:val="22"/>
        </w:rPr>
        <w:t>vytvoriť</w:t>
      </w:r>
      <w:r w:rsidRPr="00DD7E93" w:rsidR="00DF3B60">
        <w:rPr>
          <w:rFonts w:hint="default"/>
          <w:sz w:val="22"/>
        </w:rPr>
        <w:t xml:space="preserve"> u zamestná</w:t>
      </w:r>
      <w:r w:rsidRPr="00DD7E93" w:rsidR="00DF3B60">
        <w:rPr>
          <w:rFonts w:hint="default"/>
          <w:sz w:val="22"/>
        </w:rPr>
        <w:t>vateľ</w:t>
      </w:r>
      <w:r w:rsidRPr="00DD7E93" w:rsidR="00DF3B60">
        <w:rPr>
          <w:rFonts w:hint="default"/>
          <w:sz w:val="22"/>
        </w:rPr>
        <w:t>a, ktorý</w:t>
      </w:r>
      <w:r w:rsidRPr="00DD7E93" w:rsidR="00DF3B60">
        <w:rPr>
          <w:rFonts w:hint="default"/>
          <w:sz w:val="22"/>
        </w:rPr>
        <w:t xml:space="preserve"> zamestná</w:t>
      </w:r>
      <w:r w:rsidRPr="00DD7E93" w:rsidR="00DF3B60">
        <w:rPr>
          <w:rFonts w:hint="default"/>
          <w:sz w:val="22"/>
        </w:rPr>
        <w:t>va najmenej 50 zamestnancov. U zamestná</w:t>
      </w:r>
      <w:r w:rsidRPr="00DD7E93" w:rsidR="00DF3B60">
        <w:rPr>
          <w:rFonts w:hint="default"/>
          <w:sz w:val="22"/>
        </w:rPr>
        <w:t>vateľ</w:t>
      </w:r>
      <w:r w:rsidRPr="00DD7E93" w:rsidR="00DF3B60">
        <w:rPr>
          <w:rFonts w:hint="default"/>
          <w:sz w:val="22"/>
        </w:rPr>
        <w:t>a ktorý</w:t>
      </w:r>
      <w:r w:rsidRPr="00DD7E93" w:rsidR="00DF3B60">
        <w:rPr>
          <w:rFonts w:hint="default"/>
          <w:sz w:val="22"/>
        </w:rPr>
        <w:t xml:space="preserve"> zamestná</w:t>
      </w:r>
      <w:r w:rsidRPr="00DD7E93" w:rsidR="00DF3B60">
        <w:rPr>
          <w:rFonts w:hint="default"/>
          <w:sz w:val="22"/>
        </w:rPr>
        <w:t>va menej ako 50 zamestnancov, ale najmenej troch zamestnancov môž</w:t>
      </w:r>
      <w:r w:rsidRPr="00DD7E93" w:rsidR="00DF3B60">
        <w:rPr>
          <w:rFonts w:hint="default"/>
          <w:sz w:val="22"/>
        </w:rPr>
        <w:t>e pô</w:t>
      </w:r>
      <w:r w:rsidRPr="00DD7E93" w:rsidR="00DF3B60">
        <w:rPr>
          <w:rFonts w:hint="default"/>
          <w:sz w:val="22"/>
        </w:rPr>
        <w:t>sobiť</w:t>
      </w:r>
      <w:r w:rsidRPr="00DD7E93" w:rsidR="00DF3B60">
        <w:rPr>
          <w:rFonts w:hint="default"/>
          <w:sz w:val="22"/>
        </w:rPr>
        <w:t xml:space="preserve"> zamestnanecký</w:t>
      </w:r>
      <w:r w:rsidRPr="00DD7E93" w:rsidR="00DF3B60">
        <w:rPr>
          <w:rFonts w:hint="default"/>
          <w:sz w:val="22"/>
        </w:rPr>
        <w:t xml:space="preserve"> dô</w:t>
      </w:r>
      <w:r w:rsidRPr="00DD7E93" w:rsidR="00DF3B60">
        <w:rPr>
          <w:rFonts w:hint="default"/>
          <w:sz w:val="22"/>
        </w:rPr>
        <w:t>verní</w:t>
      </w:r>
      <w:r w:rsidRPr="00DD7E93" w:rsidR="00DF3B60">
        <w:rPr>
          <w:rFonts w:hint="default"/>
          <w:sz w:val="22"/>
        </w:rPr>
        <w:t>k.  Prá</w:t>
      </w:r>
      <w:r w:rsidRPr="00DD7E93" w:rsidR="00DF3B60">
        <w:rPr>
          <w:rFonts w:hint="default"/>
          <w:sz w:val="22"/>
        </w:rPr>
        <w:t>va a povinnosti zamestnaneckej rady a zamestnanecké</w:t>
      </w:r>
      <w:r w:rsidRPr="00DD7E93" w:rsidR="00DF3B60">
        <w:rPr>
          <w:rFonts w:hint="default"/>
          <w:sz w:val="22"/>
        </w:rPr>
        <w:t>h</w:t>
      </w:r>
      <w:r w:rsidRPr="00DD7E93" w:rsidR="00DF3B60">
        <w:rPr>
          <w:rFonts w:hint="default"/>
          <w:sz w:val="22"/>
        </w:rPr>
        <w:t>o dô</w:t>
      </w:r>
      <w:r w:rsidRPr="00DD7E93" w:rsidR="00DF3B60">
        <w:rPr>
          <w:rFonts w:hint="default"/>
          <w:sz w:val="22"/>
        </w:rPr>
        <w:t>verní</w:t>
      </w:r>
      <w:r w:rsidRPr="00DD7E93" w:rsidR="00DF3B60">
        <w:rPr>
          <w:rFonts w:hint="default"/>
          <w:sz w:val="22"/>
        </w:rPr>
        <w:t>ka sú</w:t>
      </w:r>
      <w:r w:rsidRPr="00DD7E93" w:rsidR="00DF3B60">
        <w:rPr>
          <w:rFonts w:hint="default"/>
          <w:sz w:val="22"/>
        </w:rPr>
        <w:t xml:space="preserve"> rovnaké</w:t>
      </w:r>
      <w:r w:rsidRPr="00DD7E93" w:rsidR="00DF3B60">
        <w:rPr>
          <w:rFonts w:hint="default"/>
          <w:sz w:val="22"/>
        </w:rPr>
        <w:t>, t. j. majú</w:t>
      </w:r>
      <w:r w:rsidRPr="00DD7E93" w:rsidR="00DF3B60">
        <w:rPr>
          <w:rFonts w:hint="default"/>
          <w:sz w:val="22"/>
        </w:rPr>
        <w:t xml:space="preserve"> prá</w:t>
      </w:r>
      <w:r w:rsidRPr="00DD7E93" w:rsidR="00DF3B60">
        <w:rPr>
          <w:rFonts w:hint="default"/>
          <w:sz w:val="22"/>
        </w:rPr>
        <w:t>vo na prerokovanie, spolurozhodovanie, informá</w:t>
      </w:r>
      <w:r w:rsidRPr="00DD7E93" w:rsidR="00DF3B60">
        <w:rPr>
          <w:rFonts w:hint="default"/>
          <w:sz w:val="22"/>
        </w:rPr>
        <w:t>cie, kontrolnú</w:t>
      </w:r>
      <w:r w:rsidRPr="00DD7E93" w:rsidR="00DF3B60">
        <w:rPr>
          <w:rFonts w:hint="default"/>
          <w:sz w:val="22"/>
        </w:rPr>
        <w:t xml:space="preserve"> č</w:t>
      </w:r>
      <w:r w:rsidRPr="00DD7E93" w:rsidR="00DF3B60">
        <w:rPr>
          <w:rFonts w:hint="default"/>
          <w:sz w:val="22"/>
        </w:rPr>
        <w:t>innosť.</w:t>
      </w:r>
    </w:p>
    <w:p w:rsidR="00636777" w:rsidP="00636777">
      <w:pPr>
        <w:bidi w:val="0"/>
        <w:spacing w:line="240" w:lineRule="auto"/>
        <w:ind w:firstLine="708"/>
        <w:jc w:val="both"/>
        <w:rPr>
          <w:sz w:val="22"/>
        </w:rPr>
      </w:pPr>
    </w:p>
    <w:p w:rsidR="00636777" w:rsidP="00636777">
      <w:pPr>
        <w:bidi w:val="0"/>
        <w:spacing w:line="240" w:lineRule="auto"/>
        <w:ind w:firstLine="708"/>
        <w:jc w:val="both"/>
        <w:rPr>
          <w:sz w:val="22"/>
        </w:rPr>
      </w:pPr>
      <w:r w:rsidRPr="00DD7E93" w:rsidR="00DF3B60">
        <w:rPr>
          <w:rFonts w:hint="default"/>
          <w:sz w:val="22"/>
        </w:rPr>
        <w:t>Vznik ochrany podľ</w:t>
      </w:r>
      <w:r w:rsidRPr="00DD7E93" w:rsidR="00DF3B60">
        <w:rPr>
          <w:rFonts w:hint="default"/>
          <w:sz w:val="22"/>
        </w:rPr>
        <w:t>a vnú</w:t>
      </w:r>
      <w:r w:rsidRPr="00DD7E93" w:rsidR="00DF3B60">
        <w:rPr>
          <w:rFonts w:hint="default"/>
          <w:sz w:val="22"/>
        </w:rPr>
        <w:t>torné</w:t>
      </w:r>
      <w:r w:rsidRPr="00DD7E93" w:rsidR="00DF3B60">
        <w:rPr>
          <w:rFonts w:hint="default"/>
          <w:sz w:val="22"/>
        </w:rPr>
        <w:t>ho predpisu je upravený</w:t>
      </w:r>
      <w:r w:rsidRPr="00DD7E93" w:rsidR="00DF3B60">
        <w:rPr>
          <w:rFonts w:hint="default"/>
          <w:sz w:val="22"/>
        </w:rPr>
        <w:t xml:space="preserve"> už</w:t>
      </w:r>
      <w:r w:rsidRPr="00DD7E93" w:rsidR="00DF3B60">
        <w:rPr>
          <w:rFonts w:hint="default"/>
          <w:sz w:val="22"/>
        </w:rPr>
        <w:t xml:space="preserve"> v §</w:t>
      </w:r>
      <w:r w:rsidRPr="00DD7E93" w:rsidR="00DF3B60">
        <w:rPr>
          <w:rFonts w:hint="default"/>
          <w:sz w:val="22"/>
        </w:rPr>
        <w:t xml:space="preserve"> 6 zá</w:t>
      </w:r>
      <w:r w:rsidRPr="00DD7E93" w:rsidR="00DF3B60">
        <w:rPr>
          <w:rFonts w:hint="default"/>
          <w:sz w:val="22"/>
        </w:rPr>
        <w:t>kona o </w:t>
      </w:r>
      <w:r w:rsidRPr="00DD7E93" w:rsidR="00DF3B60">
        <w:rPr>
          <w:rFonts w:hint="default"/>
          <w:sz w:val="22"/>
        </w:rPr>
        <w:t>bojovní</w:t>
      </w:r>
      <w:r w:rsidRPr="00DD7E93" w:rsidR="00DF3B60">
        <w:rPr>
          <w:rFonts w:hint="default"/>
          <w:sz w:val="22"/>
        </w:rPr>
        <w:t xml:space="preserve">koch proti korupcii </w:t>
      </w:r>
      <w:r w:rsidRPr="00DD7E93" w:rsidR="00DF3B60">
        <w:rPr>
          <w:rFonts w:hint="default"/>
          <w:sz w:val="22"/>
        </w:rPr>
        <w:t>–</w:t>
      </w:r>
      <w:r w:rsidRPr="00DD7E93" w:rsidR="00DF3B60">
        <w:rPr>
          <w:rFonts w:hint="default"/>
          <w:sz w:val="22"/>
        </w:rPr>
        <w:t xml:space="preserve"> stá</w:t>
      </w:r>
      <w:r w:rsidRPr="00DD7E93" w:rsidR="00DF3B60">
        <w:rPr>
          <w:rFonts w:hint="default"/>
          <w:sz w:val="22"/>
        </w:rPr>
        <w:t>va sa tak podaní</w:t>
      </w:r>
      <w:r w:rsidRPr="00DD7E93" w:rsidR="00DF3B60">
        <w:rPr>
          <w:rFonts w:hint="default"/>
          <w:sz w:val="22"/>
        </w:rPr>
        <w:t>m ž</w:t>
      </w:r>
      <w:r w:rsidRPr="00DD7E93" w:rsidR="00DF3B60">
        <w:rPr>
          <w:rFonts w:hint="default"/>
          <w:sz w:val="22"/>
        </w:rPr>
        <w:t>iadosti, a preto sa aj v t</w:t>
      </w:r>
      <w:r w:rsidRPr="00DD7E93" w:rsidR="00DF3B60">
        <w:rPr>
          <w:rFonts w:hint="default"/>
          <w:sz w:val="22"/>
        </w:rPr>
        <w:t>omto ustanovení</w:t>
      </w:r>
      <w:r w:rsidRPr="00DD7E93" w:rsidR="00DF3B60">
        <w:rPr>
          <w:rFonts w:hint="default"/>
          <w:sz w:val="22"/>
        </w:rPr>
        <w:t xml:space="preserve"> uvá</w:t>
      </w:r>
      <w:r w:rsidRPr="00DD7E93" w:rsidR="00DF3B60">
        <w:rPr>
          <w:rFonts w:hint="default"/>
          <w:sz w:val="22"/>
        </w:rPr>
        <w:t>dza, ž</w:t>
      </w:r>
      <w:r w:rsidRPr="00DD7E93" w:rsidR="00DF3B60">
        <w:rPr>
          <w:rFonts w:hint="default"/>
          <w:sz w:val="22"/>
        </w:rPr>
        <w:t>e od tohto momentu je na zmenu pracovný</w:t>
      </w:r>
      <w:r w:rsidRPr="00DD7E93" w:rsidR="00DF3B60">
        <w:rPr>
          <w:rFonts w:hint="default"/>
          <w:sz w:val="22"/>
        </w:rPr>
        <w:t>ch podmienok bojovní</w:t>
      </w:r>
      <w:r w:rsidRPr="00DD7E93" w:rsidR="00DF3B60">
        <w:rPr>
          <w:rFonts w:hint="default"/>
          <w:sz w:val="22"/>
        </w:rPr>
        <w:t>ka proti korupcii potrebný</w:t>
      </w:r>
      <w:r w:rsidRPr="00DD7E93" w:rsidR="00DF3B60">
        <w:rPr>
          <w:rFonts w:hint="default"/>
          <w:sz w:val="22"/>
        </w:rPr>
        <w:t xml:space="preserve"> sú</w:t>
      </w:r>
      <w:r w:rsidRPr="00DD7E93" w:rsidR="00DF3B60">
        <w:rPr>
          <w:rFonts w:hint="default"/>
          <w:sz w:val="22"/>
        </w:rPr>
        <w:t>hlas zá</w:t>
      </w:r>
      <w:r w:rsidRPr="00DD7E93" w:rsidR="00DF3B60">
        <w:rPr>
          <w:rFonts w:hint="default"/>
          <w:sz w:val="22"/>
        </w:rPr>
        <w:t>stupcov zamestnancov. Samotný</w:t>
      </w:r>
      <w:r w:rsidRPr="00DD7E93" w:rsidR="00DF3B60">
        <w:rPr>
          <w:rFonts w:hint="default"/>
          <w:sz w:val="22"/>
        </w:rPr>
        <w:t xml:space="preserve"> sú</w:t>
      </w:r>
      <w:r w:rsidRPr="00DD7E93" w:rsidR="00DF3B60">
        <w:rPr>
          <w:rFonts w:hint="default"/>
          <w:sz w:val="22"/>
        </w:rPr>
        <w:t>hlas zá</w:t>
      </w:r>
      <w:r w:rsidRPr="00DD7E93" w:rsidR="00DF3B60">
        <w:rPr>
          <w:rFonts w:hint="default"/>
          <w:sz w:val="22"/>
        </w:rPr>
        <w:t>stupcov zamestnancov nie je š</w:t>
      </w:r>
      <w:r w:rsidRPr="00DD7E93" w:rsidR="00DF3B60">
        <w:rPr>
          <w:rFonts w:hint="default"/>
          <w:sz w:val="22"/>
        </w:rPr>
        <w:t>tandardný</w:t>
      </w:r>
      <w:r w:rsidRPr="00DD7E93" w:rsidR="00DF3B60">
        <w:rPr>
          <w:rFonts w:hint="default"/>
          <w:sz w:val="22"/>
        </w:rPr>
        <w:t>m postupom, podľ</w:t>
      </w:r>
      <w:r w:rsidRPr="00DD7E93" w:rsidR="00DF3B60">
        <w:rPr>
          <w:rFonts w:hint="default"/>
          <w:sz w:val="22"/>
        </w:rPr>
        <w:t>a pracovnoprá</w:t>
      </w:r>
      <w:r w:rsidRPr="00DD7E93" w:rsidR="00DF3B60">
        <w:rPr>
          <w:rFonts w:hint="default"/>
          <w:sz w:val="22"/>
        </w:rPr>
        <w:t>vnych predpisov sa š</w:t>
      </w:r>
      <w:r w:rsidRPr="00DD7E93" w:rsidR="00DF3B60">
        <w:rPr>
          <w:rFonts w:hint="default"/>
          <w:sz w:val="22"/>
        </w:rPr>
        <w:t>tandardne</w:t>
      </w:r>
      <w:r w:rsidRPr="00DD7E93" w:rsidR="00DF3B60">
        <w:rPr>
          <w:rFonts w:hint="default"/>
          <w:sz w:val="22"/>
        </w:rPr>
        <w:t xml:space="preserve"> </w:t>
      </w:r>
      <w:r w:rsidRPr="00DD7E93" w:rsidR="00DF3B60">
        <w:rPr>
          <w:rFonts w:hint="default"/>
          <w:sz w:val="22"/>
        </w:rPr>
        <w:t>uplatň</w:t>
      </w:r>
      <w:r w:rsidRPr="00DD7E93" w:rsidR="00DF3B60">
        <w:rPr>
          <w:rFonts w:hint="default"/>
          <w:sz w:val="22"/>
        </w:rPr>
        <w:t xml:space="preserve">uje len prerokovanie. </w:t>
      </w:r>
    </w:p>
    <w:p w:rsidR="00636777" w:rsidP="00636777">
      <w:pPr>
        <w:bidi w:val="0"/>
        <w:spacing w:line="240" w:lineRule="auto"/>
        <w:ind w:firstLine="708"/>
        <w:jc w:val="both"/>
        <w:rPr>
          <w:sz w:val="22"/>
        </w:rPr>
      </w:pPr>
    </w:p>
    <w:p w:rsidR="00636777" w:rsidP="00636777">
      <w:pPr>
        <w:bidi w:val="0"/>
        <w:spacing w:line="240" w:lineRule="auto"/>
        <w:ind w:firstLine="708"/>
        <w:jc w:val="both"/>
        <w:rPr>
          <w:rFonts w:hint="default"/>
          <w:sz w:val="22"/>
        </w:rPr>
      </w:pPr>
      <w:r w:rsidRPr="00DD7E93" w:rsidR="00DF3B60">
        <w:rPr>
          <w:rFonts w:hint="default"/>
          <w:sz w:val="22"/>
        </w:rPr>
        <w:t>Naprí</w:t>
      </w:r>
      <w:r w:rsidRPr="00DD7E93" w:rsidR="00DF3B60">
        <w:rPr>
          <w:rFonts w:hint="default"/>
          <w:sz w:val="22"/>
        </w:rPr>
        <w:t>klad podľ</w:t>
      </w:r>
      <w:r w:rsidRPr="00DD7E93" w:rsidR="00DF3B60">
        <w:rPr>
          <w:rFonts w:hint="default"/>
          <w:sz w:val="22"/>
        </w:rPr>
        <w:t>a §</w:t>
      </w:r>
      <w:r w:rsidRPr="00DD7E93" w:rsidR="00DF3B60">
        <w:rPr>
          <w:rFonts w:hint="default"/>
          <w:sz w:val="22"/>
        </w:rPr>
        <w:t xml:space="preserve"> 74 Zá</w:t>
      </w:r>
      <w:r w:rsidRPr="00DD7E93" w:rsidR="00DF3B60">
        <w:rPr>
          <w:rFonts w:hint="default"/>
          <w:sz w:val="22"/>
        </w:rPr>
        <w:t>konní</w:t>
      </w:r>
      <w:r w:rsidRPr="00DD7E93" w:rsidR="00DF3B60">
        <w:rPr>
          <w:rFonts w:hint="default"/>
          <w:sz w:val="22"/>
        </w:rPr>
        <w:t>ka prá</w:t>
      </w:r>
      <w:r w:rsidRPr="00DD7E93" w:rsidR="00DF3B60">
        <w:rPr>
          <w:rFonts w:hint="default"/>
          <w:sz w:val="22"/>
        </w:rPr>
        <w:t>ce vý</w:t>
      </w:r>
      <w:r w:rsidRPr="00DD7E93" w:rsidR="00DF3B60">
        <w:rPr>
          <w:rFonts w:hint="default"/>
          <w:sz w:val="22"/>
        </w:rPr>
        <w:t>poveď</w:t>
      </w:r>
      <w:r w:rsidRPr="00DD7E93" w:rsidR="00DF3B60">
        <w:rPr>
          <w:rFonts w:hint="default"/>
          <w:sz w:val="22"/>
        </w:rPr>
        <w:t xml:space="preserve"> alebo okamž</w:t>
      </w:r>
      <w:r w:rsidRPr="00DD7E93" w:rsidR="00DF3B60">
        <w:rPr>
          <w:rFonts w:hint="default"/>
          <w:sz w:val="22"/>
        </w:rPr>
        <w:t>ité</w:t>
      </w:r>
      <w:r w:rsidRPr="00DD7E93" w:rsidR="00DF3B60">
        <w:rPr>
          <w:rFonts w:hint="default"/>
          <w:sz w:val="22"/>
        </w:rPr>
        <w:t xml:space="preserve"> skonč</w:t>
      </w:r>
      <w:r w:rsidRPr="00DD7E93" w:rsidR="00DF3B60">
        <w:rPr>
          <w:rFonts w:hint="default"/>
          <w:sz w:val="22"/>
        </w:rPr>
        <w:t>enie pracovné</w:t>
      </w:r>
      <w:r w:rsidRPr="00DD7E93" w:rsidR="00DF3B60">
        <w:rPr>
          <w:rFonts w:hint="default"/>
          <w:sz w:val="22"/>
        </w:rPr>
        <w:t>ho pomeru zo strany zamestná</w:t>
      </w:r>
      <w:r w:rsidRPr="00DD7E93" w:rsidR="00DF3B60">
        <w:rPr>
          <w:rFonts w:hint="default"/>
          <w:sz w:val="22"/>
        </w:rPr>
        <w:t>vateľ</w:t>
      </w:r>
      <w:r w:rsidRPr="00DD7E93" w:rsidR="00DF3B60">
        <w:rPr>
          <w:rFonts w:hint="default"/>
          <w:sz w:val="22"/>
        </w:rPr>
        <w:t>a je zamestná</w:t>
      </w:r>
      <w:r w:rsidRPr="00DD7E93" w:rsidR="00DF3B60">
        <w:rPr>
          <w:rFonts w:hint="default"/>
          <w:sz w:val="22"/>
        </w:rPr>
        <w:t>vateľ</w:t>
      </w:r>
      <w:r w:rsidRPr="00DD7E93" w:rsidR="00DF3B60">
        <w:rPr>
          <w:rFonts w:hint="default"/>
          <w:sz w:val="22"/>
        </w:rPr>
        <w:t xml:space="preserve"> povinný</w:t>
      </w:r>
      <w:r w:rsidRPr="00DD7E93" w:rsidR="00DF3B60">
        <w:rPr>
          <w:rFonts w:hint="default"/>
          <w:sz w:val="22"/>
        </w:rPr>
        <w:t xml:space="preserve"> vopred prerokovať</w:t>
      </w:r>
      <w:r w:rsidRPr="00DD7E93" w:rsidR="00DF3B60">
        <w:rPr>
          <w:rFonts w:hint="default"/>
          <w:sz w:val="22"/>
        </w:rPr>
        <w:t xml:space="preserve"> so zá</w:t>
      </w:r>
      <w:r w:rsidRPr="00DD7E93" w:rsidR="00DF3B60">
        <w:rPr>
          <w:rFonts w:hint="default"/>
          <w:sz w:val="22"/>
        </w:rPr>
        <w:t>stupcami zamestnancov, inak je neplatná</w:t>
      </w:r>
      <w:r w:rsidRPr="00DD7E93" w:rsidR="00DF3B60">
        <w:rPr>
          <w:rFonts w:hint="default"/>
          <w:sz w:val="22"/>
        </w:rPr>
        <w:t>. Zá</w:t>
      </w:r>
      <w:r w:rsidRPr="00DD7E93" w:rsidR="00DF3B60">
        <w:rPr>
          <w:rFonts w:hint="default"/>
          <w:sz w:val="22"/>
        </w:rPr>
        <w:t>stupca zamestnancov je</w:t>
      </w:r>
      <w:r w:rsidRPr="00DD7E93" w:rsidR="00DF3B60">
        <w:rPr>
          <w:rFonts w:hint="default"/>
          <w:sz w:val="22"/>
        </w:rPr>
        <w:t xml:space="preserve"> povinný</w:t>
      </w:r>
      <w:r w:rsidRPr="00DD7E93" w:rsidR="00DF3B60">
        <w:rPr>
          <w:rFonts w:hint="default"/>
          <w:sz w:val="22"/>
        </w:rPr>
        <w:t xml:space="preserve"> prerokovať</w:t>
      </w:r>
      <w:r w:rsidRPr="00DD7E93" w:rsidR="00DF3B60">
        <w:rPr>
          <w:rFonts w:hint="default"/>
          <w:sz w:val="22"/>
        </w:rPr>
        <w:t xml:space="preserve"> vý</w:t>
      </w:r>
      <w:r w:rsidRPr="00DD7E93" w:rsidR="00DF3B60">
        <w:rPr>
          <w:rFonts w:hint="default"/>
          <w:sz w:val="22"/>
        </w:rPr>
        <w:t>poveď</w:t>
      </w:r>
      <w:r w:rsidRPr="00DD7E93" w:rsidR="00DF3B60">
        <w:rPr>
          <w:rFonts w:hint="default"/>
          <w:sz w:val="22"/>
        </w:rPr>
        <w:t xml:space="preserve"> alebo okamž</w:t>
      </w:r>
      <w:r w:rsidRPr="00DD7E93" w:rsidR="00DF3B60">
        <w:rPr>
          <w:rFonts w:hint="default"/>
          <w:sz w:val="22"/>
        </w:rPr>
        <w:t>ité</w:t>
      </w:r>
      <w:r w:rsidRPr="00DD7E93" w:rsidR="00DF3B60">
        <w:rPr>
          <w:rFonts w:hint="default"/>
          <w:sz w:val="22"/>
        </w:rPr>
        <w:t xml:space="preserve"> skonč</w:t>
      </w:r>
      <w:r w:rsidRPr="00DD7E93" w:rsidR="00DF3B60">
        <w:rPr>
          <w:rFonts w:hint="default"/>
          <w:sz w:val="22"/>
        </w:rPr>
        <w:t>enie pracovné</w:t>
      </w:r>
      <w:r w:rsidRPr="00DD7E93" w:rsidR="00DF3B60">
        <w:rPr>
          <w:rFonts w:hint="default"/>
          <w:sz w:val="22"/>
        </w:rPr>
        <w:t>ho pomeru zo strany zamestná</w:t>
      </w:r>
      <w:r w:rsidRPr="00DD7E93" w:rsidR="00DF3B60">
        <w:rPr>
          <w:rFonts w:hint="default"/>
          <w:sz w:val="22"/>
        </w:rPr>
        <w:t>vateľ</w:t>
      </w:r>
      <w:r w:rsidRPr="00DD7E93" w:rsidR="00DF3B60">
        <w:rPr>
          <w:rFonts w:hint="default"/>
          <w:sz w:val="22"/>
        </w:rPr>
        <w:t>a do desiatich kalendá</w:t>
      </w:r>
      <w:r w:rsidRPr="00DD7E93" w:rsidR="00DF3B60">
        <w:rPr>
          <w:rFonts w:hint="default"/>
          <w:sz w:val="22"/>
        </w:rPr>
        <w:t>rnych dní</w:t>
      </w:r>
      <w:r w:rsidRPr="00DD7E93" w:rsidR="00DF3B60">
        <w:rPr>
          <w:rFonts w:hint="default"/>
          <w:sz w:val="22"/>
        </w:rPr>
        <w:t xml:space="preserve"> odo dň</w:t>
      </w:r>
      <w:r w:rsidRPr="00DD7E93" w:rsidR="00DF3B60">
        <w:rPr>
          <w:rFonts w:hint="default"/>
          <w:sz w:val="22"/>
        </w:rPr>
        <w:t>a doruč</w:t>
      </w:r>
      <w:r w:rsidRPr="00DD7E93" w:rsidR="00DF3B60">
        <w:rPr>
          <w:rFonts w:hint="default"/>
          <w:sz w:val="22"/>
        </w:rPr>
        <w:t>enia pí</w:t>
      </w:r>
      <w:r w:rsidRPr="00DD7E93" w:rsidR="00DF3B60">
        <w:rPr>
          <w:rFonts w:hint="default"/>
          <w:sz w:val="22"/>
        </w:rPr>
        <w:t>somnej ž</w:t>
      </w:r>
      <w:r w:rsidRPr="00DD7E93" w:rsidR="00DF3B60">
        <w:rPr>
          <w:rFonts w:hint="default"/>
          <w:sz w:val="22"/>
        </w:rPr>
        <w:t>iadosti zamestná</w:t>
      </w:r>
      <w:r w:rsidRPr="00DD7E93" w:rsidR="00DF3B60">
        <w:rPr>
          <w:rFonts w:hint="default"/>
          <w:sz w:val="22"/>
        </w:rPr>
        <w:t>vateľ</w:t>
      </w:r>
      <w:r w:rsidRPr="00DD7E93" w:rsidR="00DF3B60">
        <w:rPr>
          <w:rFonts w:hint="default"/>
          <w:sz w:val="22"/>
        </w:rPr>
        <w:t>om. Ak v uvedenej lehote nedô</w:t>
      </w:r>
      <w:r w:rsidRPr="00DD7E93" w:rsidR="00DF3B60">
        <w:rPr>
          <w:rFonts w:hint="default"/>
          <w:sz w:val="22"/>
        </w:rPr>
        <w:t>jde k prerokovaniu, platí</w:t>
      </w:r>
      <w:r w:rsidRPr="00DD7E93" w:rsidR="00DF3B60">
        <w:rPr>
          <w:rFonts w:hint="default"/>
          <w:sz w:val="22"/>
        </w:rPr>
        <w:t>, ž</w:t>
      </w:r>
      <w:r w:rsidRPr="00DD7E93" w:rsidR="00DF3B60">
        <w:rPr>
          <w:rFonts w:hint="default"/>
          <w:sz w:val="22"/>
        </w:rPr>
        <w:t>e k prerokovaniu doš</w:t>
      </w:r>
      <w:r w:rsidRPr="00DD7E93" w:rsidR="00DF3B60">
        <w:rPr>
          <w:rFonts w:hint="default"/>
          <w:sz w:val="22"/>
        </w:rPr>
        <w:t>lo.</w:t>
      </w:r>
      <w:r w:rsidRPr="00DD7E93" w:rsidR="00DF3B60">
        <w:rPr>
          <w:rFonts w:hint="default"/>
          <w:sz w:val="22"/>
        </w:rPr>
        <w:t xml:space="preserve"> </w:t>
      </w:r>
      <w:r w:rsidRPr="00DD7E93" w:rsidR="00DF3B60">
        <w:rPr>
          <w:rFonts w:hint="default"/>
          <w:sz w:val="22"/>
        </w:rPr>
        <w:t>Zamestná</w:t>
      </w:r>
      <w:r w:rsidRPr="00DD7E93" w:rsidR="00DF3B60">
        <w:rPr>
          <w:rFonts w:hint="default"/>
          <w:sz w:val="22"/>
        </w:rPr>
        <w:t>vateľ</w:t>
      </w:r>
      <w:r w:rsidRPr="00DD7E93" w:rsidR="00DF3B60">
        <w:rPr>
          <w:rFonts w:hint="default"/>
          <w:sz w:val="22"/>
        </w:rPr>
        <w:t xml:space="preserve"> má</w:t>
      </w:r>
      <w:r w:rsidRPr="00DD7E93" w:rsidR="00DF3B60">
        <w:rPr>
          <w:rFonts w:hint="default"/>
          <w:sz w:val="22"/>
        </w:rPr>
        <w:t xml:space="preserve"> povinnosť</w:t>
      </w:r>
      <w:r w:rsidRPr="00DD7E93" w:rsidR="00DF3B60">
        <w:rPr>
          <w:rFonts w:hint="default"/>
          <w:sz w:val="22"/>
        </w:rPr>
        <w:t xml:space="preserve"> kaž</w:t>
      </w:r>
      <w:r w:rsidRPr="00DD7E93" w:rsidR="00DF3B60">
        <w:rPr>
          <w:rFonts w:hint="default"/>
          <w:sz w:val="22"/>
        </w:rPr>
        <w:t>dú</w:t>
      </w:r>
      <w:r w:rsidRPr="00DD7E93" w:rsidR="00DF3B60">
        <w:rPr>
          <w:rFonts w:hint="default"/>
          <w:sz w:val="22"/>
        </w:rPr>
        <w:t xml:space="preserve"> vý</w:t>
      </w:r>
      <w:r w:rsidRPr="00DD7E93" w:rsidR="00DF3B60">
        <w:rPr>
          <w:rFonts w:hint="default"/>
          <w:sz w:val="22"/>
        </w:rPr>
        <w:t>poveď</w:t>
      </w:r>
      <w:r w:rsidRPr="00DD7E93" w:rsidR="00DF3B60">
        <w:rPr>
          <w:rFonts w:hint="default"/>
          <w:sz w:val="22"/>
        </w:rPr>
        <w:t xml:space="preserve"> alebo okamž</w:t>
      </w:r>
      <w:r w:rsidRPr="00DD7E93" w:rsidR="00DF3B60">
        <w:rPr>
          <w:rFonts w:hint="default"/>
          <w:sz w:val="22"/>
        </w:rPr>
        <w:t>ité</w:t>
      </w:r>
      <w:r w:rsidRPr="00DD7E93" w:rsidR="00DF3B60">
        <w:rPr>
          <w:rFonts w:hint="default"/>
          <w:sz w:val="22"/>
        </w:rPr>
        <w:t xml:space="preserve"> skonč</w:t>
      </w:r>
      <w:r w:rsidRPr="00DD7E93" w:rsidR="00DF3B60">
        <w:rPr>
          <w:rFonts w:hint="default"/>
          <w:sz w:val="22"/>
        </w:rPr>
        <w:t>enie pracovné</w:t>
      </w:r>
      <w:r w:rsidRPr="00DD7E93" w:rsidR="00DF3B60">
        <w:rPr>
          <w:rFonts w:hint="default"/>
          <w:sz w:val="22"/>
        </w:rPr>
        <w:t>ho pomeru vopred prerokovať</w:t>
      </w:r>
      <w:r w:rsidRPr="00DD7E93" w:rsidR="00DF3B60">
        <w:rPr>
          <w:rFonts w:hint="default"/>
          <w:sz w:val="22"/>
        </w:rPr>
        <w:t xml:space="preserve"> so zá</w:t>
      </w:r>
      <w:r w:rsidRPr="00DD7E93" w:rsidR="00DF3B60">
        <w:rPr>
          <w:rFonts w:hint="default"/>
          <w:sz w:val="22"/>
        </w:rPr>
        <w:t>stupcami zamestnancov, a to pod sankciou neplatnosti. Ak u zamestná</w:t>
      </w:r>
      <w:r w:rsidRPr="00DD7E93" w:rsidR="00DF3B60">
        <w:rPr>
          <w:rFonts w:hint="default"/>
          <w:sz w:val="22"/>
        </w:rPr>
        <w:t>vateľ</w:t>
      </w:r>
      <w:r w:rsidRPr="00DD7E93" w:rsidR="00DF3B60">
        <w:rPr>
          <w:rFonts w:hint="default"/>
          <w:sz w:val="22"/>
        </w:rPr>
        <w:t>a pô</w:t>
      </w:r>
      <w:r w:rsidRPr="00DD7E93" w:rsidR="00DF3B60">
        <w:rPr>
          <w:rFonts w:hint="default"/>
          <w:sz w:val="22"/>
        </w:rPr>
        <w:t>sobí</w:t>
      </w:r>
      <w:r w:rsidRPr="00DD7E93" w:rsidR="00DF3B60">
        <w:rPr>
          <w:rFonts w:hint="default"/>
          <w:sz w:val="22"/>
        </w:rPr>
        <w:t xml:space="preserve"> ako zá</w:t>
      </w:r>
      <w:r w:rsidRPr="00DD7E93" w:rsidR="00DF3B60">
        <w:rPr>
          <w:rFonts w:hint="default"/>
          <w:sz w:val="22"/>
        </w:rPr>
        <w:t>stupca zamestnancov odborová</w:t>
      </w:r>
      <w:r w:rsidRPr="00DD7E93" w:rsidR="00DF3B60">
        <w:rPr>
          <w:rFonts w:hint="default"/>
          <w:sz w:val="22"/>
        </w:rPr>
        <w:t xml:space="preserve"> organizá</w:t>
      </w:r>
      <w:r w:rsidRPr="00DD7E93" w:rsidR="00DF3B60">
        <w:rPr>
          <w:rFonts w:hint="default"/>
          <w:sz w:val="22"/>
        </w:rPr>
        <w:t>cia, patrí</w:t>
      </w:r>
      <w:r w:rsidRPr="00DD7E93" w:rsidR="00DF3B60">
        <w:rPr>
          <w:rFonts w:hint="default"/>
          <w:sz w:val="22"/>
        </w:rPr>
        <w:t xml:space="preserve"> toto prá</w:t>
      </w:r>
      <w:r w:rsidRPr="00DD7E93" w:rsidR="00DF3B60">
        <w:rPr>
          <w:rFonts w:hint="default"/>
          <w:sz w:val="22"/>
        </w:rPr>
        <w:t>vo pr</w:t>
      </w:r>
      <w:r w:rsidRPr="00DD7E93" w:rsidR="00DF3B60">
        <w:rPr>
          <w:rFonts w:hint="default"/>
          <w:sz w:val="22"/>
        </w:rPr>
        <w:t>í</w:t>
      </w:r>
      <w:r w:rsidRPr="00DD7E93" w:rsidR="00DF3B60">
        <w:rPr>
          <w:rFonts w:hint="default"/>
          <w:sz w:val="22"/>
        </w:rPr>
        <w:t>sluš</w:t>
      </w:r>
      <w:r w:rsidRPr="00DD7E93" w:rsidR="00DF3B60">
        <w:rPr>
          <w:rFonts w:hint="default"/>
          <w:sz w:val="22"/>
        </w:rPr>
        <w:t>né</w:t>
      </w:r>
      <w:r w:rsidRPr="00DD7E93" w:rsidR="00DF3B60">
        <w:rPr>
          <w:rFonts w:hint="default"/>
          <w:sz w:val="22"/>
        </w:rPr>
        <w:t>mu odborové</w:t>
      </w:r>
      <w:r w:rsidRPr="00DD7E93" w:rsidR="00DF3B60">
        <w:rPr>
          <w:rFonts w:hint="default"/>
          <w:sz w:val="22"/>
        </w:rPr>
        <w:t>mu orgá</w:t>
      </w:r>
      <w:r w:rsidRPr="00DD7E93" w:rsidR="00DF3B60">
        <w:rPr>
          <w:rFonts w:hint="default"/>
          <w:sz w:val="22"/>
        </w:rPr>
        <w:t>nu. Judikatú</w:t>
      </w:r>
      <w:r w:rsidRPr="00DD7E93" w:rsidR="00DF3B60">
        <w:rPr>
          <w:rFonts w:hint="default"/>
          <w:sz w:val="22"/>
        </w:rPr>
        <w:t>ra (napr. rozsudok Najvyšš</w:t>
      </w:r>
      <w:r w:rsidRPr="00DD7E93" w:rsidR="00DF3B60">
        <w:rPr>
          <w:rFonts w:hint="default"/>
          <w:sz w:val="22"/>
        </w:rPr>
        <w:t>ieho sú</w:t>
      </w:r>
      <w:r w:rsidRPr="00DD7E93" w:rsidR="00DF3B60">
        <w:rPr>
          <w:rFonts w:hint="default"/>
          <w:sz w:val="22"/>
        </w:rPr>
        <w:t>du z 28. septembra 2006, sp. zn. 1 Cdo 72/2006) uvá</w:t>
      </w:r>
      <w:r w:rsidRPr="00DD7E93" w:rsidR="00DF3B60">
        <w:rPr>
          <w:rFonts w:hint="default"/>
          <w:sz w:val="22"/>
        </w:rPr>
        <w:t>dza, ž</w:t>
      </w:r>
      <w:r w:rsidRPr="00DD7E93" w:rsidR="00DF3B60">
        <w:rPr>
          <w:rFonts w:hint="default"/>
          <w:sz w:val="22"/>
        </w:rPr>
        <w:t>e úč</w:t>
      </w:r>
      <w:r w:rsidRPr="00DD7E93" w:rsidR="00DF3B60">
        <w:rPr>
          <w:rFonts w:hint="default"/>
          <w:sz w:val="22"/>
        </w:rPr>
        <w:t>inky splnenia povinnosti zamestná</w:t>
      </w:r>
      <w:r w:rsidRPr="00DD7E93" w:rsidR="00DF3B60">
        <w:rPr>
          <w:rFonts w:hint="default"/>
          <w:sz w:val="22"/>
        </w:rPr>
        <w:t>vateľ</w:t>
      </w:r>
      <w:r w:rsidRPr="00DD7E93" w:rsidR="00DF3B60">
        <w:rPr>
          <w:rFonts w:hint="default"/>
          <w:sz w:val="22"/>
        </w:rPr>
        <w:t>a vopred prerokovať</w:t>
      </w:r>
      <w:r w:rsidRPr="00DD7E93" w:rsidR="00DF3B60">
        <w:rPr>
          <w:rFonts w:hint="default"/>
          <w:sz w:val="22"/>
        </w:rPr>
        <w:t xml:space="preserve"> so zá</w:t>
      </w:r>
      <w:r w:rsidRPr="00DD7E93" w:rsidR="00DF3B60">
        <w:rPr>
          <w:rFonts w:hint="default"/>
          <w:sz w:val="22"/>
        </w:rPr>
        <w:t>stupcami zamestnancov vý</w:t>
      </w:r>
      <w:r w:rsidRPr="00DD7E93" w:rsidR="00DF3B60">
        <w:rPr>
          <w:rFonts w:hint="default"/>
          <w:sz w:val="22"/>
        </w:rPr>
        <w:t>poveď</w:t>
      </w:r>
      <w:r w:rsidRPr="00DD7E93" w:rsidR="00DF3B60">
        <w:rPr>
          <w:rFonts w:hint="default"/>
          <w:sz w:val="22"/>
        </w:rPr>
        <w:t xml:space="preserve"> v zmysle §</w:t>
      </w:r>
      <w:r w:rsidRPr="00DD7E93" w:rsidR="00DF3B60">
        <w:rPr>
          <w:rFonts w:hint="default"/>
          <w:sz w:val="22"/>
        </w:rPr>
        <w:t xml:space="preserve"> 74 Zá</w:t>
      </w:r>
      <w:r w:rsidRPr="00DD7E93" w:rsidR="00DF3B60">
        <w:rPr>
          <w:rFonts w:hint="default"/>
          <w:sz w:val="22"/>
        </w:rPr>
        <w:t>konní</w:t>
      </w:r>
      <w:r w:rsidRPr="00DD7E93" w:rsidR="00DF3B60">
        <w:rPr>
          <w:rFonts w:hint="default"/>
          <w:sz w:val="22"/>
        </w:rPr>
        <w:t>ka prá</w:t>
      </w:r>
      <w:r w:rsidRPr="00DD7E93" w:rsidR="00DF3B60">
        <w:rPr>
          <w:rFonts w:hint="default"/>
          <w:sz w:val="22"/>
        </w:rPr>
        <w:t>ce na</w:t>
      </w:r>
      <w:r w:rsidRPr="00DD7E93" w:rsidR="00DF3B60">
        <w:rPr>
          <w:rFonts w:hint="default"/>
          <w:sz w:val="22"/>
        </w:rPr>
        <w:t>s</w:t>
      </w:r>
      <w:r w:rsidRPr="00DD7E93" w:rsidR="00DF3B60">
        <w:rPr>
          <w:rFonts w:hint="default"/>
          <w:sz w:val="22"/>
        </w:rPr>
        <w:t>tanú</w:t>
      </w:r>
      <w:r w:rsidRPr="00DD7E93" w:rsidR="00DF3B60">
        <w:rPr>
          <w:rFonts w:hint="default"/>
          <w:sz w:val="22"/>
        </w:rPr>
        <w:t xml:space="preserve"> len vtedy, ak ž</w:t>
      </w:r>
      <w:r w:rsidRPr="00DD7E93" w:rsidR="00DF3B60">
        <w:rPr>
          <w:rFonts w:hint="default"/>
          <w:sz w:val="22"/>
        </w:rPr>
        <w:t>iadosť</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a o prerokovanie skonč</w:t>
      </w:r>
      <w:r w:rsidRPr="00DD7E93" w:rsidR="00DF3B60">
        <w:rPr>
          <w:rFonts w:hint="default"/>
          <w:sz w:val="22"/>
        </w:rPr>
        <w:t>enia pracovné</w:t>
      </w:r>
      <w:r w:rsidRPr="00DD7E93" w:rsidR="00DF3B60">
        <w:rPr>
          <w:rFonts w:hint="default"/>
          <w:sz w:val="22"/>
        </w:rPr>
        <w:t>ho pomeru vý</w:t>
      </w:r>
      <w:r w:rsidRPr="00DD7E93" w:rsidR="00DF3B60">
        <w:rPr>
          <w:rFonts w:hint="default"/>
          <w:sz w:val="22"/>
        </w:rPr>
        <w:t>poveď</w:t>
      </w:r>
      <w:r w:rsidRPr="00DD7E93" w:rsidR="00DF3B60">
        <w:rPr>
          <w:rFonts w:hint="default"/>
          <w:sz w:val="22"/>
        </w:rPr>
        <w:t>ou alebo prilož</w:t>
      </w:r>
      <w:r w:rsidRPr="00DD7E93" w:rsidR="00DF3B60">
        <w:rPr>
          <w:rFonts w:hint="default"/>
          <w:sz w:val="22"/>
        </w:rPr>
        <w:t>ený</w:t>
      </w:r>
      <w:r w:rsidRPr="00DD7E93" w:rsidR="00DF3B60">
        <w:rPr>
          <w:rFonts w:hint="default"/>
          <w:sz w:val="22"/>
        </w:rPr>
        <w:t xml:space="preserve"> ná</w:t>
      </w:r>
      <w:r w:rsidRPr="00DD7E93" w:rsidR="00DF3B60">
        <w:rPr>
          <w:rFonts w:hint="default"/>
          <w:sz w:val="22"/>
        </w:rPr>
        <w:t>vrh na skonč</w:t>
      </w:r>
      <w:r w:rsidRPr="00DD7E93" w:rsidR="00DF3B60">
        <w:rPr>
          <w:rFonts w:hint="default"/>
          <w:sz w:val="22"/>
        </w:rPr>
        <w:t>enie pracovné</w:t>
      </w:r>
      <w:r w:rsidRPr="00DD7E93" w:rsidR="00DF3B60">
        <w:rPr>
          <w:rFonts w:hint="default"/>
          <w:sz w:val="22"/>
        </w:rPr>
        <w:t>ho pomeru vý</w:t>
      </w:r>
      <w:r w:rsidRPr="00DD7E93" w:rsidR="00DF3B60">
        <w:rPr>
          <w:rFonts w:hint="default"/>
          <w:sz w:val="22"/>
        </w:rPr>
        <w:t>poveď</w:t>
      </w:r>
      <w:r w:rsidRPr="00DD7E93" w:rsidR="00DF3B60">
        <w:rPr>
          <w:rFonts w:hint="default"/>
          <w:sz w:val="22"/>
        </w:rPr>
        <w:t>ou obsahujú</w:t>
      </w:r>
      <w:r w:rsidRPr="00DD7E93" w:rsidR="00DF3B60">
        <w:rPr>
          <w:rFonts w:hint="default"/>
          <w:sz w:val="22"/>
        </w:rPr>
        <w:t xml:space="preserve"> ná</w:t>
      </w:r>
      <w:r w:rsidRPr="00DD7E93" w:rsidR="00DF3B60">
        <w:rPr>
          <w:rFonts w:hint="default"/>
          <w:sz w:val="22"/>
        </w:rPr>
        <w:t>lež</w:t>
      </w:r>
      <w:r w:rsidRPr="00DD7E93" w:rsidR="00DF3B60">
        <w:rPr>
          <w:rFonts w:hint="default"/>
          <w:sz w:val="22"/>
        </w:rPr>
        <w:t>itosti vý</w:t>
      </w:r>
      <w:r w:rsidRPr="00DD7E93" w:rsidR="00DF3B60">
        <w:rPr>
          <w:rFonts w:hint="default"/>
          <w:sz w:val="22"/>
        </w:rPr>
        <w:t>povede urč</w:t>
      </w:r>
      <w:r w:rsidRPr="00DD7E93" w:rsidR="00DF3B60">
        <w:rPr>
          <w:rFonts w:hint="default"/>
          <w:sz w:val="22"/>
        </w:rPr>
        <w:t>ené</w:t>
      </w:r>
      <w:r w:rsidRPr="00DD7E93" w:rsidR="00DF3B60">
        <w:rPr>
          <w:rFonts w:hint="default"/>
          <w:sz w:val="22"/>
        </w:rPr>
        <w:t xml:space="preserve"> v §</w:t>
      </w:r>
      <w:r w:rsidRPr="00DD7E93" w:rsidR="00DF3B60">
        <w:rPr>
          <w:rFonts w:hint="default"/>
          <w:sz w:val="22"/>
        </w:rPr>
        <w:t xml:space="preserve"> 61 ods. 2 Zá</w:t>
      </w:r>
      <w:r w:rsidRPr="00DD7E93" w:rsidR="00DF3B60">
        <w:rPr>
          <w:rFonts w:hint="default"/>
          <w:sz w:val="22"/>
        </w:rPr>
        <w:t>konní</w:t>
      </w:r>
      <w:r>
        <w:rPr>
          <w:rFonts w:hint="default"/>
          <w:sz w:val="22"/>
        </w:rPr>
        <w:t>ka prá</w:t>
      </w:r>
      <w:r>
        <w:rPr>
          <w:rFonts w:hint="default"/>
          <w:sz w:val="22"/>
        </w:rPr>
        <w:t xml:space="preserve">ce. </w:t>
      </w:r>
    </w:p>
    <w:p w:rsidR="00636777" w:rsidP="00636777">
      <w:pPr>
        <w:bidi w:val="0"/>
        <w:spacing w:line="240" w:lineRule="auto"/>
        <w:ind w:firstLine="708"/>
        <w:jc w:val="both"/>
        <w:rPr>
          <w:rFonts w:hint="default"/>
          <w:sz w:val="22"/>
        </w:rPr>
      </w:pPr>
    </w:p>
    <w:p w:rsidR="00DF3B60" w:rsidRPr="00636777" w:rsidP="00636777">
      <w:pPr>
        <w:bidi w:val="0"/>
        <w:spacing w:line="240" w:lineRule="auto"/>
        <w:ind w:firstLine="708"/>
        <w:jc w:val="both"/>
        <w:rPr>
          <w:sz w:val="22"/>
        </w:rPr>
      </w:pPr>
      <w:r w:rsidR="00636777">
        <w:rPr>
          <w:rFonts w:hint="default"/>
          <w:sz w:val="22"/>
        </w:rPr>
        <w:t>N</w:t>
      </w:r>
      <w:r w:rsidRPr="00DD7E93">
        <w:rPr>
          <w:rFonts w:hint="default"/>
          <w:sz w:val="22"/>
        </w:rPr>
        <w:t>á</w:t>
      </w:r>
      <w:r w:rsidRPr="00DD7E93">
        <w:rPr>
          <w:rFonts w:hint="default"/>
          <w:sz w:val="22"/>
        </w:rPr>
        <w:t>vrh zá</w:t>
      </w:r>
      <w:r w:rsidRPr="00DD7E93">
        <w:rPr>
          <w:rFonts w:hint="default"/>
          <w:sz w:val="22"/>
        </w:rPr>
        <w:t>kona znamená</w:t>
      </w:r>
      <w:r w:rsidRPr="00DD7E93">
        <w:rPr>
          <w:rFonts w:hint="default"/>
          <w:sz w:val="22"/>
        </w:rPr>
        <w:t xml:space="preserve"> v tomto</w:t>
      </w:r>
      <w:r w:rsidRPr="00DD7E93">
        <w:rPr>
          <w:rFonts w:hint="default"/>
          <w:sz w:val="22"/>
        </w:rPr>
        <w:t xml:space="preserve"> smere vyšš</w:t>
      </w:r>
      <w:r w:rsidRPr="00DD7E93">
        <w:rPr>
          <w:rFonts w:hint="default"/>
          <w:sz w:val="22"/>
        </w:rPr>
        <w:t xml:space="preserve">iu ochranu a preto bola </w:t>
      </w:r>
      <w:r w:rsidR="00636777">
        <w:rPr>
          <w:rFonts w:hint="default"/>
          <w:sz w:val="22"/>
        </w:rPr>
        <w:t>potrebná</w:t>
      </w:r>
      <w:r w:rsidR="00636777">
        <w:rPr>
          <w:rFonts w:hint="default"/>
          <w:sz w:val="22"/>
        </w:rPr>
        <w:t xml:space="preserve"> aj novelizá</w:t>
      </w:r>
      <w:r w:rsidR="00636777">
        <w:rPr>
          <w:rFonts w:hint="default"/>
          <w:sz w:val="22"/>
        </w:rPr>
        <w:t>cia sú</w:t>
      </w:r>
      <w:r w:rsidR="00636777">
        <w:rPr>
          <w:rFonts w:hint="default"/>
          <w:sz w:val="22"/>
        </w:rPr>
        <w:t>visiacich prá</w:t>
      </w:r>
      <w:r w:rsidR="00636777">
        <w:rPr>
          <w:rFonts w:hint="default"/>
          <w:sz w:val="22"/>
        </w:rPr>
        <w:t>vnych predpisov; a to napr.:</w:t>
      </w:r>
    </w:p>
    <w:p w:rsidR="00DF3B60" w:rsidRPr="00DD7E93" w:rsidP="00DD7E93">
      <w:pPr>
        <w:pStyle w:val="ListParagraph"/>
        <w:numPr>
          <w:numId w:val="4"/>
        </w:numPr>
        <w:autoSpaceDE w:val="0"/>
        <w:autoSpaceDN w:val="0"/>
        <w:bidi w:val="0"/>
        <w:spacing w:after="0" w:line="240" w:lineRule="auto"/>
        <w:jc w:val="both"/>
        <w:rPr>
          <w:rFonts w:ascii="Book Antiqua" w:hAnsi="Book Antiqua" w:hint="default"/>
        </w:rPr>
      </w:pPr>
      <w:r w:rsidRPr="00DD7E93">
        <w:rPr>
          <w:rFonts w:ascii="Book Antiqua" w:hAnsi="Book Antiqua" w:hint="default"/>
        </w:rPr>
        <w:t>navrhovaný</w:t>
      </w:r>
      <w:r w:rsidRPr="00DD7E93">
        <w:rPr>
          <w:rFonts w:ascii="Book Antiqua" w:hAnsi="Book Antiqua" w:hint="default"/>
        </w:rPr>
        <w:t xml:space="preserve"> </w:t>
      </w:r>
      <w:r w:rsidRPr="00DD7E93">
        <w:rPr>
          <w:rFonts w:ascii="Book Antiqua" w:hAnsi="Book Antiqua" w:hint="default"/>
          <w:b/>
        </w:rPr>
        <w:t>§</w:t>
      </w:r>
      <w:r w:rsidRPr="00DD7E93">
        <w:rPr>
          <w:rFonts w:ascii="Book Antiqua" w:hAnsi="Book Antiqua" w:hint="default"/>
          <w:b/>
        </w:rPr>
        <w:t xml:space="preserve"> 17 ods. 2</w:t>
      </w:r>
      <w:r w:rsidRPr="00DD7E93">
        <w:rPr>
          <w:rFonts w:ascii="Book Antiqua" w:hAnsi="Book Antiqua" w:hint="default"/>
        </w:rPr>
        <w:t xml:space="preserve"> 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w:t>
      </w:r>
    </w:p>
    <w:p w:rsidR="00DF3B60" w:rsidRPr="00DD7E93" w:rsidP="00DD7E93">
      <w:pPr>
        <w:pStyle w:val="ListParagraph"/>
        <w:numPr>
          <w:numId w:val="4"/>
        </w:numPr>
        <w:autoSpaceDE w:val="0"/>
        <w:autoSpaceDN w:val="0"/>
        <w:bidi w:val="0"/>
        <w:spacing w:after="0" w:line="240" w:lineRule="auto"/>
        <w:jc w:val="both"/>
        <w:rPr>
          <w:rFonts w:ascii="Book Antiqua" w:hAnsi="Book Antiqua" w:hint="default"/>
        </w:rPr>
      </w:pPr>
      <w:r w:rsidRPr="00DD7E93">
        <w:rPr>
          <w:rFonts w:ascii="Book Antiqua" w:hAnsi="Book Antiqua" w:hint="default"/>
        </w:rPr>
        <w:t>nový</w:t>
      </w:r>
      <w:r w:rsidRPr="00DD7E93">
        <w:rPr>
          <w:rFonts w:ascii="Book Antiqua" w:hAnsi="Book Antiqua" w:hint="default"/>
        </w:rPr>
        <w:t xml:space="preserve"> </w:t>
      </w:r>
      <w:r w:rsidRPr="00DD7E93">
        <w:rPr>
          <w:rFonts w:ascii="Book Antiqua" w:hAnsi="Book Antiqua" w:hint="default"/>
          <w:b/>
        </w:rPr>
        <w:t>ods. 4 §</w:t>
      </w:r>
      <w:r w:rsidRPr="00DD7E93">
        <w:rPr>
          <w:rFonts w:ascii="Book Antiqua" w:hAnsi="Book Antiqua" w:hint="default"/>
          <w:b/>
        </w:rPr>
        <w:t xml:space="preserve"> 225</w:t>
      </w:r>
      <w:r w:rsidRPr="00DD7E93">
        <w:rPr>
          <w:rFonts w:ascii="Book Antiqua" w:hAnsi="Book Antiqua" w:hint="default"/>
        </w:rPr>
        <w:t xml:space="preserve"> zá</w:t>
      </w:r>
      <w:r w:rsidRPr="00DD7E93">
        <w:rPr>
          <w:rFonts w:ascii="Book Antiqua" w:hAnsi="Book Antiqua" w:hint="default"/>
        </w:rPr>
        <w:t>kona č</w:t>
      </w:r>
      <w:r w:rsidRPr="00DD7E93">
        <w:rPr>
          <w:rFonts w:ascii="Book Antiqua" w:hAnsi="Book Antiqua" w:hint="default"/>
        </w:rPr>
        <w:t>. 73/1998 Z. z. o 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prí</w:t>
      </w:r>
      <w:r w:rsidRPr="00DD7E93">
        <w:rPr>
          <w:rFonts w:ascii="Book Antiqua" w:hAnsi="Book Antiqua" w:hint="default"/>
        </w:rPr>
        <w:t>sluš</w:t>
      </w:r>
      <w:r w:rsidRPr="00DD7E93">
        <w:rPr>
          <w:rFonts w:ascii="Book Antiqua" w:hAnsi="Book Antiqua" w:hint="default"/>
        </w:rPr>
        <w:t>ní</w:t>
      </w:r>
      <w:r w:rsidRPr="00DD7E93">
        <w:rPr>
          <w:rFonts w:ascii="Book Antiqua" w:hAnsi="Book Antiqua" w:hint="default"/>
        </w:rPr>
        <w:t>kov Policajné</w:t>
      </w:r>
      <w:r w:rsidRPr="00DD7E93">
        <w:rPr>
          <w:rFonts w:ascii="Book Antiqua" w:hAnsi="Book Antiqua" w:hint="default"/>
        </w:rPr>
        <w:t>ho zboru, Slovenskej informač</w:t>
      </w:r>
      <w:r w:rsidRPr="00DD7E93">
        <w:rPr>
          <w:rFonts w:ascii="Book Antiqua" w:hAnsi="Book Antiqua" w:hint="default"/>
        </w:rPr>
        <w:t>nej</w:t>
      </w:r>
      <w:r w:rsidRPr="00DD7E93">
        <w:rPr>
          <w:rFonts w:ascii="Book Antiqua" w:hAnsi="Book Antiqua" w:hint="default"/>
        </w:rPr>
        <w:t xml:space="preserve"> služ</w:t>
      </w:r>
      <w:r w:rsidRPr="00DD7E93">
        <w:rPr>
          <w:rFonts w:ascii="Book Antiqua" w:hAnsi="Book Antiqua" w:hint="default"/>
        </w:rPr>
        <w:t>by, Zboru vä</w:t>
      </w:r>
      <w:r w:rsidRPr="00DD7E93">
        <w:rPr>
          <w:rFonts w:ascii="Book Antiqua" w:hAnsi="Book Antiqua" w:hint="default"/>
        </w:rPr>
        <w:t>zenskej a justič</w:t>
      </w:r>
      <w:r w:rsidRPr="00DD7E93">
        <w:rPr>
          <w:rFonts w:ascii="Book Antiqua" w:hAnsi="Book Antiqua" w:hint="default"/>
        </w:rPr>
        <w:t>nej stráž</w:t>
      </w:r>
      <w:r w:rsidRPr="00DD7E93">
        <w:rPr>
          <w:rFonts w:ascii="Book Antiqua" w:hAnsi="Book Antiqua" w:hint="default"/>
        </w:rPr>
        <w:t>e Slovenskej republiky a Ž</w:t>
      </w:r>
      <w:r w:rsidRPr="00DD7E93">
        <w:rPr>
          <w:rFonts w:ascii="Book Antiqua" w:hAnsi="Book Antiqua" w:hint="default"/>
        </w:rPr>
        <w:t>eleznič</w:t>
      </w:r>
      <w:r w:rsidRPr="00DD7E93">
        <w:rPr>
          <w:rFonts w:ascii="Book Antiqua" w:hAnsi="Book Antiqua" w:hint="default"/>
        </w:rPr>
        <w:t>nej polí</w:t>
      </w:r>
      <w:r w:rsidRPr="00DD7E93">
        <w:rPr>
          <w:rFonts w:ascii="Book Antiqua" w:hAnsi="Book Antiqua" w:hint="default"/>
        </w:rPr>
        <w:t>cie v znení</w:t>
      </w:r>
      <w:r w:rsidRPr="00DD7E93">
        <w:rPr>
          <w:rFonts w:ascii="Book Antiqua" w:hAnsi="Book Antiqua" w:hint="default"/>
        </w:rPr>
        <w:t xml:space="preserve"> neskorší</w:t>
      </w:r>
      <w:r w:rsidRPr="00DD7E93">
        <w:rPr>
          <w:rFonts w:ascii="Book Antiqua" w:hAnsi="Book Antiqua" w:hint="default"/>
        </w:rPr>
        <w:t xml:space="preserve">ch predpisov, </w:t>
      </w:r>
    </w:p>
    <w:p w:rsidR="00DF3B60" w:rsidRPr="00DD7E93" w:rsidP="00DD7E93">
      <w:pPr>
        <w:pStyle w:val="ListParagraph"/>
        <w:numPr>
          <w:numId w:val="4"/>
        </w:numPr>
        <w:autoSpaceDE w:val="0"/>
        <w:autoSpaceDN w:val="0"/>
        <w:bidi w:val="0"/>
        <w:spacing w:after="0" w:line="240" w:lineRule="auto"/>
        <w:jc w:val="both"/>
        <w:rPr>
          <w:rFonts w:ascii="Book Antiqua" w:hAnsi="Book Antiqua" w:hint="default"/>
        </w:rPr>
      </w:pPr>
      <w:r w:rsidRPr="00DD7E93">
        <w:rPr>
          <w:rFonts w:ascii="Book Antiqua" w:hAnsi="Book Antiqua" w:hint="default"/>
        </w:rPr>
        <w:t>navrhovaný</w:t>
      </w:r>
      <w:r w:rsidRPr="00DD7E93">
        <w:rPr>
          <w:rFonts w:ascii="Book Antiqua" w:hAnsi="Book Antiqua" w:hint="default"/>
        </w:rPr>
        <w:t xml:space="preserve"> </w:t>
      </w:r>
      <w:r w:rsidRPr="00DD7E93">
        <w:rPr>
          <w:rFonts w:ascii="Book Antiqua" w:hAnsi="Book Antiqua" w:hint="default"/>
          <w:b/>
        </w:rPr>
        <w:t>ods. 3 §</w:t>
      </w:r>
      <w:r w:rsidRPr="00DD7E93">
        <w:rPr>
          <w:rFonts w:ascii="Book Antiqua" w:hAnsi="Book Antiqua" w:hint="default"/>
          <w:b/>
        </w:rPr>
        <w:t xml:space="preserve"> 121</w:t>
      </w:r>
      <w:r w:rsidRPr="00DD7E93">
        <w:rPr>
          <w:rFonts w:ascii="Book Antiqua" w:hAnsi="Book Antiqua" w:hint="default"/>
        </w:rPr>
        <w:t xml:space="preserve"> zá</w:t>
      </w:r>
      <w:r w:rsidRPr="00DD7E93">
        <w:rPr>
          <w:rFonts w:ascii="Book Antiqua" w:hAnsi="Book Antiqua" w:hint="default"/>
        </w:rPr>
        <w:t>kona č</w:t>
      </w:r>
      <w:r w:rsidRPr="00DD7E93">
        <w:rPr>
          <w:rFonts w:ascii="Book Antiqua" w:hAnsi="Book Antiqua" w:hint="default"/>
        </w:rPr>
        <w:t>. 400/2009 Z. z. o 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a o zmene a doplnení</w:t>
      </w:r>
      <w:r w:rsidRPr="00DD7E93">
        <w:rPr>
          <w:rFonts w:ascii="Book Antiqua" w:hAnsi="Book Antiqua" w:hint="default"/>
        </w:rPr>
        <w:t xml:space="preserve"> niektorý</w:t>
      </w:r>
      <w:r w:rsidRPr="00DD7E93">
        <w:rPr>
          <w:rFonts w:ascii="Book Antiqua" w:hAnsi="Book Antiqua" w:hint="default"/>
        </w:rPr>
        <w:t>ch zá</w:t>
      </w:r>
      <w:r w:rsidRPr="00DD7E93">
        <w:rPr>
          <w:rFonts w:ascii="Book Antiqua" w:hAnsi="Book Antiqua" w:hint="default"/>
        </w:rPr>
        <w:t>konov v znení</w:t>
      </w:r>
      <w:r w:rsidRPr="00DD7E93">
        <w:rPr>
          <w:rFonts w:ascii="Book Antiqua" w:hAnsi="Book Antiqua" w:hint="default"/>
        </w:rPr>
        <w:t xml:space="preserve"> neskorší</w:t>
      </w:r>
      <w:r w:rsidRPr="00DD7E93">
        <w:rPr>
          <w:rFonts w:ascii="Book Antiqua" w:hAnsi="Book Antiqua" w:hint="default"/>
        </w:rPr>
        <w:t xml:space="preserve">ch predpisov, </w:t>
      </w:r>
    </w:p>
    <w:p w:rsidR="00DF3B60" w:rsidRPr="00DD7E93" w:rsidP="00DD7E93">
      <w:pPr>
        <w:pStyle w:val="ListParagraph"/>
        <w:numPr>
          <w:numId w:val="4"/>
        </w:numPr>
        <w:autoSpaceDE w:val="0"/>
        <w:autoSpaceDN w:val="0"/>
        <w:bidi w:val="0"/>
        <w:spacing w:after="0" w:line="240" w:lineRule="auto"/>
        <w:jc w:val="both"/>
        <w:rPr>
          <w:rFonts w:ascii="Book Antiqua" w:hAnsi="Book Antiqua" w:hint="default"/>
        </w:rPr>
      </w:pPr>
      <w:r w:rsidRPr="00DD7E93">
        <w:rPr>
          <w:rFonts w:ascii="Book Antiqua" w:hAnsi="Book Antiqua" w:hint="default"/>
        </w:rPr>
        <w:t>n</w:t>
      </w:r>
      <w:r w:rsidRPr="00DD7E93">
        <w:rPr>
          <w:rFonts w:ascii="Book Antiqua" w:hAnsi="Book Antiqua" w:hint="default"/>
        </w:rPr>
        <w:t>avrhovaný</w:t>
      </w:r>
      <w:r w:rsidRPr="00DD7E93">
        <w:rPr>
          <w:rFonts w:ascii="Book Antiqua" w:hAnsi="Book Antiqua" w:hint="default"/>
        </w:rPr>
        <w:t xml:space="preserve"> </w:t>
      </w:r>
      <w:r w:rsidRPr="00DD7E93">
        <w:rPr>
          <w:rFonts w:ascii="Book Antiqua" w:hAnsi="Book Antiqua" w:hint="default"/>
          <w:b/>
        </w:rPr>
        <w:t>ods. 4 §</w:t>
      </w:r>
      <w:r w:rsidRPr="00DD7E93">
        <w:rPr>
          <w:rFonts w:ascii="Book Antiqua" w:hAnsi="Book Antiqua" w:hint="default"/>
          <w:b/>
        </w:rPr>
        <w:t xml:space="preserve"> 215 </w:t>
      </w:r>
      <w:r w:rsidRPr="00DD7E93">
        <w:rPr>
          <w:rFonts w:ascii="Book Antiqua" w:hAnsi="Book Antiqua" w:hint="default"/>
        </w:rPr>
        <w:t>zá</w:t>
      </w:r>
      <w:r w:rsidRPr="00DD7E93">
        <w:rPr>
          <w:rFonts w:ascii="Book Antiqua" w:hAnsi="Book Antiqua" w:hint="default"/>
        </w:rPr>
        <w:t>kona č</w:t>
      </w:r>
      <w:r w:rsidRPr="00DD7E93">
        <w:rPr>
          <w:rFonts w:ascii="Book Antiqua" w:hAnsi="Book Antiqua" w:hint="default"/>
        </w:rPr>
        <w:t>. 200/1998 Z. z. o 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colní</w:t>
      </w:r>
      <w:r w:rsidRPr="00DD7E93">
        <w:rPr>
          <w:rFonts w:ascii="Book Antiqua" w:hAnsi="Book Antiqua" w:hint="default"/>
        </w:rPr>
        <w:t>kov a o zmene a doplnení</w:t>
      </w:r>
      <w:r w:rsidRPr="00DD7E93">
        <w:rPr>
          <w:rFonts w:ascii="Book Antiqua" w:hAnsi="Book Antiqua" w:hint="default"/>
        </w:rPr>
        <w:t xml:space="preserve"> niektorý</w:t>
      </w:r>
      <w:r w:rsidRPr="00DD7E93">
        <w:rPr>
          <w:rFonts w:ascii="Book Antiqua" w:hAnsi="Book Antiqua" w:hint="default"/>
        </w:rPr>
        <w:t>ch ď</w:t>
      </w:r>
      <w:r w:rsidRPr="00DD7E93">
        <w:rPr>
          <w:rFonts w:ascii="Book Antiqua" w:hAnsi="Book Antiqua" w:hint="default"/>
        </w:rPr>
        <w:t>alší</w:t>
      </w:r>
      <w:r w:rsidRPr="00DD7E93">
        <w:rPr>
          <w:rFonts w:ascii="Book Antiqua" w:hAnsi="Book Antiqua" w:hint="default"/>
        </w:rPr>
        <w:t>ch zá</w:t>
      </w:r>
      <w:r w:rsidRPr="00DD7E93">
        <w:rPr>
          <w:rFonts w:ascii="Book Antiqua" w:hAnsi="Book Antiqua" w:hint="default"/>
        </w:rPr>
        <w:t>konov v znení</w:t>
      </w:r>
      <w:r w:rsidRPr="00DD7E93">
        <w:rPr>
          <w:rFonts w:ascii="Book Antiqua" w:hAnsi="Book Antiqua" w:hint="default"/>
        </w:rPr>
        <w:t xml:space="preserve"> neskorší</w:t>
      </w:r>
      <w:r w:rsidRPr="00DD7E93">
        <w:rPr>
          <w:rFonts w:ascii="Book Antiqua" w:hAnsi="Book Antiqua" w:hint="default"/>
        </w:rPr>
        <w:t>ch predpisov,</w:t>
      </w:r>
    </w:p>
    <w:p w:rsidR="00DF3B60" w:rsidRPr="00DD7E93" w:rsidP="00DD7E93">
      <w:pPr>
        <w:pStyle w:val="ListParagraph"/>
        <w:numPr>
          <w:numId w:val="4"/>
        </w:numPr>
        <w:autoSpaceDE w:val="0"/>
        <w:autoSpaceDN w:val="0"/>
        <w:bidi w:val="0"/>
        <w:spacing w:after="0" w:line="240" w:lineRule="auto"/>
        <w:jc w:val="both"/>
        <w:rPr>
          <w:rFonts w:ascii="Book Antiqua" w:hAnsi="Book Antiqua" w:hint="default"/>
        </w:rPr>
      </w:pPr>
      <w:r w:rsidRPr="00DD7E93">
        <w:rPr>
          <w:rFonts w:ascii="Book Antiqua" w:hAnsi="Book Antiqua" w:hint="default"/>
        </w:rPr>
        <w:t>navrhované</w:t>
      </w:r>
      <w:r w:rsidRPr="00DD7E93">
        <w:rPr>
          <w:rFonts w:ascii="Book Antiqua" w:hAnsi="Book Antiqua" w:hint="default"/>
        </w:rPr>
        <w:t xml:space="preserve"> znenie </w:t>
      </w:r>
      <w:r w:rsidRPr="00DD7E93">
        <w:rPr>
          <w:rFonts w:ascii="Book Antiqua" w:hAnsi="Book Antiqua" w:hint="default"/>
          <w:b/>
        </w:rPr>
        <w:t>§</w:t>
      </w:r>
      <w:r w:rsidRPr="00DD7E93">
        <w:rPr>
          <w:rFonts w:ascii="Book Antiqua" w:hAnsi="Book Antiqua" w:hint="default"/>
          <w:b/>
        </w:rPr>
        <w:t xml:space="preserve"> 260</w:t>
      </w:r>
      <w:r w:rsidRPr="00DD7E93">
        <w:rPr>
          <w:rFonts w:ascii="Book Antiqua" w:hAnsi="Book Antiqua" w:hint="default"/>
        </w:rPr>
        <w:t xml:space="preserve"> zá</w:t>
      </w:r>
      <w:r w:rsidRPr="00DD7E93">
        <w:rPr>
          <w:rFonts w:ascii="Book Antiqua" w:hAnsi="Book Antiqua" w:hint="default"/>
        </w:rPr>
        <w:t>kona č</w:t>
      </w:r>
      <w:r w:rsidRPr="00DD7E93">
        <w:rPr>
          <w:rFonts w:ascii="Book Antiqua" w:hAnsi="Book Antiqua" w:hint="default"/>
        </w:rPr>
        <w:t>. 154/2001 Z. z. o prokurá</w:t>
      </w:r>
      <w:r w:rsidRPr="00DD7E93">
        <w:rPr>
          <w:rFonts w:ascii="Book Antiqua" w:hAnsi="Book Antiqua" w:hint="default"/>
        </w:rPr>
        <w:t>toroch a prá</w:t>
      </w:r>
      <w:r w:rsidRPr="00DD7E93">
        <w:rPr>
          <w:rFonts w:ascii="Book Antiqua" w:hAnsi="Book Antiqua" w:hint="default"/>
        </w:rPr>
        <w:t>vnych č</w:t>
      </w:r>
      <w:r w:rsidRPr="00DD7E93">
        <w:rPr>
          <w:rFonts w:ascii="Book Antiqua" w:hAnsi="Book Antiqua" w:hint="default"/>
        </w:rPr>
        <w:t>akateľ</w:t>
      </w:r>
      <w:r w:rsidRPr="00DD7E93">
        <w:rPr>
          <w:rFonts w:ascii="Book Antiqua" w:hAnsi="Book Antiqua" w:hint="default"/>
        </w:rPr>
        <w:t>och prokuratú</w:t>
      </w:r>
      <w:r w:rsidRPr="00DD7E93">
        <w:rPr>
          <w:rFonts w:ascii="Book Antiqua" w:hAnsi="Book Antiqua" w:hint="default"/>
        </w:rPr>
        <w:t>ry v zne</w:t>
      </w:r>
      <w:r w:rsidRPr="00DD7E93">
        <w:rPr>
          <w:rFonts w:ascii="Book Antiqua" w:hAnsi="Book Antiqua" w:hint="default"/>
        </w:rPr>
        <w:t>ní</w:t>
      </w:r>
      <w:r w:rsidRPr="00DD7E93">
        <w:rPr>
          <w:rFonts w:ascii="Book Antiqua" w:hAnsi="Book Antiqua" w:hint="default"/>
        </w:rPr>
        <w:t xml:space="preserve"> neskorší</w:t>
      </w:r>
      <w:r w:rsidRPr="00DD7E93">
        <w:rPr>
          <w:rFonts w:ascii="Book Antiqua" w:hAnsi="Book Antiqua" w:hint="default"/>
        </w:rPr>
        <w:t>ch predpisov,</w:t>
      </w:r>
    </w:p>
    <w:p w:rsidR="00DF3B60" w:rsidRPr="00DD7E93" w:rsidP="00DD7E93">
      <w:pPr>
        <w:pStyle w:val="ListParagraph"/>
        <w:numPr>
          <w:numId w:val="4"/>
        </w:numPr>
        <w:autoSpaceDE w:val="0"/>
        <w:autoSpaceDN w:val="0"/>
        <w:bidi w:val="0"/>
        <w:spacing w:after="0" w:line="240" w:lineRule="auto"/>
        <w:jc w:val="both"/>
        <w:rPr>
          <w:rFonts w:ascii="Book Antiqua" w:hAnsi="Book Antiqua" w:hint="default"/>
        </w:rPr>
      </w:pPr>
      <w:r w:rsidRPr="00DD7E93">
        <w:rPr>
          <w:rFonts w:ascii="Book Antiqua" w:hAnsi="Book Antiqua" w:hint="default"/>
        </w:rPr>
        <w:t>navrhovaný</w:t>
      </w:r>
      <w:r w:rsidRPr="00DD7E93">
        <w:rPr>
          <w:rFonts w:ascii="Book Antiqua" w:hAnsi="Book Antiqua" w:hint="default"/>
        </w:rPr>
        <w:t xml:space="preserve"> </w:t>
      </w:r>
      <w:r w:rsidRPr="00DD7E93">
        <w:rPr>
          <w:rFonts w:ascii="Book Antiqua" w:hAnsi="Book Antiqua" w:hint="default"/>
          <w:b/>
        </w:rPr>
        <w:t>ods. 3 §</w:t>
      </w:r>
      <w:r w:rsidRPr="00DD7E93">
        <w:rPr>
          <w:rFonts w:ascii="Book Antiqua" w:hAnsi="Book Antiqua" w:hint="default"/>
          <w:b/>
        </w:rPr>
        <w:t xml:space="preserve"> 150</w:t>
      </w:r>
      <w:r w:rsidRPr="00DD7E93">
        <w:rPr>
          <w:rFonts w:ascii="Book Antiqua" w:hAnsi="Book Antiqua" w:hint="default"/>
        </w:rPr>
        <w:t xml:space="preserve"> zá</w:t>
      </w:r>
      <w:r w:rsidRPr="00DD7E93">
        <w:rPr>
          <w:rFonts w:ascii="Book Antiqua" w:hAnsi="Book Antiqua" w:hint="default"/>
        </w:rPr>
        <w:t>kona č</w:t>
      </w:r>
      <w:r w:rsidRPr="00DD7E93">
        <w:rPr>
          <w:rFonts w:ascii="Book Antiqua" w:hAnsi="Book Antiqua" w:hint="default"/>
        </w:rPr>
        <w:t>. 385/2000 Z. z. o sudcoch a prí</w:t>
      </w:r>
      <w:r w:rsidRPr="00DD7E93">
        <w:rPr>
          <w:rFonts w:ascii="Book Antiqua" w:hAnsi="Book Antiqua" w:hint="default"/>
        </w:rPr>
        <w:t>sediacich a o zmene a doplnení</w:t>
      </w:r>
      <w:r w:rsidRPr="00DD7E93">
        <w:rPr>
          <w:rFonts w:ascii="Book Antiqua" w:hAnsi="Book Antiqua" w:hint="default"/>
        </w:rPr>
        <w:t xml:space="preserve"> niektorý</w:t>
      </w:r>
      <w:r w:rsidRPr="00DD7E93">
        <w:rPr>
          <w:rFonts w:ascii="Book Antiqua" w:hAnsi="Book Antiqua" w:hint="default"/>
        </w:rPr>
        <w:t>ch zá</w:t>
      </w:r>
      <w:r w:rsidRPr="00DD7E93">
        <w:rPr>
          <w:rFonts w:ascii="Book Antiqua" w:hAnsi="Book Antiqua" w:hint="default"/>
        </w:rPr>
        <w:t>konov v znení</w:t>
      </w:r>
      <w:r w:rsidRPr="00DD7E93">
        <w:rPr>
          <w:rFonts w:ascii="Book Antiqua" w:hAnsi="Book Antiqua" w:hint="default"/>
        </w:rPr>
        <w:t xml:space="preserve"> neskorší</w:t>
      </w:r>
      <w:r w:rsidRPr="00DD7E93">
        <w:rPr>
          <w:rFonts w:ascii="Book Antiqua" w:hAnsi="Book Antiqua" w:hint="default"/>
        </w:rPr>
        <w:t>ch predpisov,</w:t>
      </w:r>
    </w:p>
    <w:p w:rsidR="00DF3B60" w:rsidRPr="00DD7E93" w:rsidP="00DD7E93">
      <w:pPr>
        <w:pStyle w:val="ListParagraph"/>
        <w:numPr>
          <w:numId w:val="4"/>
        </w:numPr>
        <w:autoSpaceDE w:val="0"/>
        <w:autoSpaceDN w:val="0"/>
        <w:bidi w:val="0"/>
        <w:spacing w:after="0" w:line="240" w:lineRule="auto"/>
        <w:jc w:val="both"/>
        <w:rPr>
          <w:rFonts w:ascii="Book Antiqua" w:hAnsi="Book Antiqua" w:hint="default"/>
        </w:rPr>
      </w:pPr>
      <w:r w:rsidRPr="00DD7E93">
        <w:rPr>
          <w:rFonts w:ascii="Book Antiqua" w:hAnsi="Book Antiqua" w:hint="default"/>
        </w:rPr>
        <w:t>navrhovaný</w:t>
      </w:r>
      <w:r w:rsidRPr="00DD7E93">
        <w:rPr>
          <w:rFonts w:ascii="Book Antiqua" w:hAnsi="Book Antiqua" w:hint="default"/>
        </w:rPr>
        <w:t xml:space="preserve"> </w:t>
      </w:r>
      <w:r w:rsidRPr="00DD7E93">
        <w:rPr>
          <w:rFonts w:ascii="Book Antiqua" w:hAnsi="Book Antiqua" w:hint="default"/>
          <w:b/>
        </w:rPr>
        <w:t>ods. 6 §</w:t>
      </w:r>
      <w:r w:rsidRPr="00DD7E93">
        <w:rPr>
          <w:rFonts w:ascii="Book Antiqua" w:hAnsi="Book Antiqua" w:hint="default"/>
          <w:b/>
        </w:rPr>
        <w:t xml:space="preserve"> 13</w:t>
      </w:r>
      <w:r w:rsidRPr="00DD7E93">
        <w:rPr>
          <w:rFonts w:ascii="Book Antiqua" w:hAnsi="Book Antiqua" w:hint="default"/>
        </w:rPr>
        <w:t xml:space="preserve"> zá</w:t>
      </w:r>
      <w:r w:rsidRPr="00DD7E93">
        <w:rPr>
          <w:rFonts w:ascii="Book Antiqua" w:hAnsi="Book Antiqua" w:hint="default"/>
        </w:rPr>
        <w:t>kona č</w:t>
      </w:r>
      <w:r w:rsidRPr="00DD7E93">
        <w:rPr>
          <w:rFonts w:ascii="Book Antiqua" w:hAnsi="Book Antiqua" w:hint="default"/>
        </w:rPr>
        <w:t>. 315/2001 Z. z. o Hasič</w:t>
      </w:r>
      <w:r w:rsidRPr="00DD7E93">
        <w:rPr>
          <w:rFonts w:ascii="Book Antiqua" w:hAnsi="Book Antiqua" w:hint="default"/>
        </w:rPr>
        <w:t>skom a zá</w:t>
      </w:r>
      <w:r w:rsidRPr="00DD7E93">
        <w:rPr>
          <w:rFonts w:ascii="Book Antiqua" w:hAnsi="Book Antiqua" w:hint="default"/>
        </w:rPr>
        <w:t>chrannom zbore v znení</w:t>
      </w:r>
      <w:r w:rsidRPr="00DD7E93">
        <w:rPr>
          <w:rFonts w:ascii="Book Antiqua" w:hAnsi="Book Antiqua" w:hint="default"/>
        </w:rPr>
        <w:t xml:space="preserve"> </w:t>
      </w:r>
      <w:r w:rsidRPr="00DD7E93">
        <w:rPr>
          <w:rFonts w:ascii="Book Antiqua" w:hAnsi="Book Antiqua" w:hint="default"/>
        </w:rPr>
        <w:t>v znení</w:t>
      </w:r>
      <w:r w:rsidRPr="00DD7E93">
        <w:rPr>
          <w:rFonts w:ascii="Book Antiqua" w:hAnsi="Book Antiqua" w:hint="default"/>
        </w:rPr>
        <w:t xml:space="preserve"> neskorší</w:t>
      </w:r>
      <w:r w:rsidRPr="00DD7E93">
        <w:rPr>
          <w:rFonts w:ascii="Book Antiqua" w:hAnsi="Book Antiqua" w:hint="default"/>
        </w:rPr>
        <w:t>ch predpisov,</w:t>
      </w:r>
    </w:p>
    <w:p w:rsidR="00636777" w:rsidRPr="00636777" w:rsidP="00636777">
      <w:pPr>
        <w:pStyle w:val="ListParagraph"/>
        <w:numPr>
          <w:numId w:val="4"/>
        </w:numPr>
        <w:autoSpaceDE w:val="0"/>
        <w:autoSpaceDN w:val="0"/>
        <w:bidi w:val="0"/>
        <w:spacing w:after="0" w:line="240" w:lineRule="auto"/>
        <w:jc w:val="both"/>
        <w:rPr>
          <w:rFonts w:ascii="Book Antiqua" w:hAnsi="Book Antiqua"/>
        </w:rPr>
      </w:pPr>
      <w:r w:rsidRPr="00DD7E93" w:rsidR="00DF3B60">
        <w:rPr>
          <w:rFonts w:ascii="Book Antiqua" w:hAnsi="Book Antiqua" w:hint="default"/>
        </w:rPr>
        <w:t>navrhovaný</w:t>
      </w:r>
      <w:r w:rsidRPr="00DD7E93" w:rsidR="00DF3B60">
        <w:rPr>
          <w:rFonts w:ascii="Book Antiqua" w:hAnsi="Book Antiqua" w:hint="default"/>
        </w:rPr>
        <w:t xml:space="preserve"> </w:t>
      </w:r>
      <w:r w:rsidRPr="00DD7E93" w:rsidR="00DF3B60">
        <w:rPr>
          <w:rFonts w:ascii="Book Antiqua" w:hAnsi="Book Antiqua" w:hint="default"/>
          <w:b/>
        </w:rPr>
        <w:t>ods. 3 §</w:t>
      </w:r>
      <w:r w:rsidRPr="00DD7E93" w:rsidR="00DF3B60">
        <w:rPr>
          <w:rFonts w:ascii="Book Antiqua" w:hAnsi="Book Antiqua" w:hint="default"/>
          <w:b/>
        </w:rPr>
        <w:t xml:space="preserve"> 191</w:t>
      </w:r>
      <w:r w:rsidRPr="00DD7E93" w:rsidR="00DF3B60">
        <w:rPr>
          <w:rFonts w:ascii="Book Antiqua" w:hAnsi="Book Antiqua" w:hint="default"/>
        </w:rPr>
        <w:t xml:space="preserve"> zá</w:t>
      </w:r>
      <w:r w:rsidRPr="00DD7E93" w:rsidR="00DF3B60">
        <w:rPr>
          <w:rFonts w:ascii="Book Antiqua" w:hAnsi="Book Antiqua" w:hint="default"/>
        </w:rPr>
        <w:t>kona č</w:t>
      </w:r>
      <w:r w:rsidRPr="00DD7E93" w:rsidR="00DF3B60">
        <w:rPr>
          <w:rFonts w:ascii="Book Antiqua" w:hAnsi="Book Antiqua" w:hint="default"/>
        </w:rPr>
        <w:t>. 346/2005 Z. z. o š</w:t>
      </w:r>
      <w:r w:rsidRPr="00DD7E93" w:rsidR="00DF3B60">
        <w:rPr>
          <w:rFonts w:ascii="Book Antiqua" w:hAnsi="Book Antiqua" w:hint="default"/>
        </w:rPr>
        <w:t>tá</w:t>
      </w:r>
      <w:r w:rsidRPr="00DD7E93" w:rsidR="00DF3B60">
        <w:rPr>
          <w:rFonts w:ascii="Book Antiqua" w:hAnsi="Book Antiqua" w:hint="default"/>
        </w:rPr>
        <w:t>tnej služ</w:t>
      </w:r>
      <w:r w:rsidRPr="00DD7E93" w:rsidR="00DF3B60">
        <w:rPr>
          <w:rFonts w:ascii="Book Antiqua" w:hAnsi="Book Antiqua" w:hint="default"/>
        </w:rPr>
        <w:t>be profesioná</w:t>
      </w:r>
      <w:r w:rsidRPr="00DD7E93" w:rsidR="00DF3B60">
        <w:rPr>
          <w:rFonts w:ascii="Book Antiqua" w:hAnsi="Book Antiqua" w:hint="default"/>
        </w:rPr>
        <w:t>lnych vojakov ozbrojený</w:t>
      </w:r>
      <w:r w:rsidRPr="00DD7E93" w:rsidR="00DF3B60">
        <w:rPr>
          <w:rFonts w:ascii="Book Antiqua" w:hAnsi="Book Antiqua" w:hint="default"/>
        </w:rPr>
        <w:t>ch sí</w:t>
      </w:r>
      <w:r w:rsidRPr="00DD7E93" w:rsidR="00DF3B60">
        <w:rPr>
          <w:rFonts w:ascii="Book Antiqua" w:hAnsi="Book Antiqua" w:hint="default"/>
        </w:rPr>
        <w:t>l Slovenskej republiky a o zmene a doplnení</w:t>
      </w:r>
      <w:r w:rsidRPr="00DD7E93" w:rsidR="00DF3B60">
        <w:rPr>
          <w:rFonts w:ascii="Book Antiqua" w:hAnsi="Book Antiqua" w:hint="default"/>
        </w:rPr>
        <w:t xml:space="preserve"> niektorý</w:t>
      </w:r>
      <w:r w:rsidRPr="00DD7E93" w:rsidR="00DF3B60">
        <w:rPr>
          <w:rFonts w:ascii="Book Antiqua" w:hAnsi="Book Antiqua" w:hint="default"/>
        </w:rPr>
        <w:t>ch zá</w:t>
      </w:r>
      <w:r w:rsidRPr="00DD7E93" w:rsidR="00DF3B60">
        <w:rPr>
          <w:rFonts w:ascii="Book Antiqua" w:hAnsi="Book Antiqua" w:hint="default"/>
        </w:rPr>
        <w:t>konov v </w:t>
      </w:r>
      <w:r w:rsidRPr="00DD7E93" w:rsidR="00DF3B60">
        <w:rPr>
          <w:rFonts w:ascii="Book Antiqua" w:hAnsi="Book Antiqua" w:hint="default"/>
        </w:rPr>
        <w:t>znení</w:t>
      </w:r>
      <w:r w:rsidRPr="00DD7E93" w:rsidR="00DF3B60">
        <w:rPr>
          <w:rFonts w:ascii="Book Antiqua" w:hAnsi="Book Antiqua" w:hint="default"/>
        </w:rPr>
        <w:t xml:space="preserve"> neskorší</w:t>
      </w:r>
      <w:r w:rsidRPr="00DD7E93" w:rsidR="00DF3B60">
        <w:rPr>
          <w:rFonts w:ascii="Book Antiqua" w:hAnsi="Book Antiqua" w:hint="default"/>
        </w:rPr>
        <w:t>ch predpisov.</w:t>
      </w:r>
    </w:p>
    <w:p w:rsidR="00636777" w:rsidP="00636777">
      <w:pPr>
        <w:autoSpaceDE w:val="0"/>
        <w:autoSpaceDN w:val="0"/>
        <w:bidi w:val="0"/>
        <w:spacing w:after="0" w:line="240" w:lineRule="auto"/>
        <w:ind w:firstLine="708"/>
        <w:jc w:val="both"/>
        <w:rPr>
          <w:sz w:val="22"/>
        </w:rPr>
      </w:pPr>
      <w:r w:rsidRPr="00DD7E93" w:rsidR="00DF3B60">
        <w:rPr>
          <w:sz w:val="22"/>
        </w:rPr>
        <w:t>Ochrana sa poskytuje len fyzi</w:t>
      </w:r>
      <w:r w:rsidRPr="00DD7E93" w:rsidR="00DF3B60">
        <w:rPr>
          <w:sz w:val="22"/>
        </w:rPr>
        <w:t>ckej osobe a </w:t>
      </w:r>
      <w:r w:rsidRPr="00DD7E93" w:rsidR="00DF3B60">
        <w:rPr>
          <w:rFonts w:hint="default"/>
          <w:sz w:val="22"/>
        </w:rPr>
        <w:t>len bojovní</w:t>
      </w:r>
      <w:r w:rsidRPr="00DD7E93" w:rsidR="00DF3B60">
        <w:rPr>
          <w:rFonts w:hint="default"/>
          <w:sz w:val="22"/>
        </w:rPr>
        <w:t>kovi proti korupcii, ktorý</w:t>
      </w:r>
      <w:r w:rsidRPr="00DD7E93" w:rsidR="00DF3B60">
        <w:rPr>
          <w:rFonts w:hint="default"/>
          <w:sz w:val="22"/>
        </w:rPr>
        <w:t xml:space="preserve"> je vo vzť</w:t>
      </w:r>
      <w:r w:rsidRPr="00DD7E93" w:rsidR="00DF3B60">
        <w:rPr>
          <w:rFonts w:hint="default"/>
          <w:sz w:val="22"/>
        </w:rPr>
        <w:t>ahu k </w:t>
      </w:r>
      <w:r w:rsidRPr="00DD7E93" w:rsidR="00DF3B60">
        <w:rPr>
          <w:rFonts w:hint="default"/>
          <w:sz w:val="22"/>
        </w:rPr>
        <w:t>zamestná</w:t>
      </w:r>
      <w:r w:rsidRPr="00DD7E93" w:rsidR="00DF3B60">
        <w:rPr>
          <w:rFonts w:hint="default"/>
          <w:sz w:val="22"/>
        </w:rPr>
        <w:t>vateľ</w:t>
      </w:r>
      <w:r w:rsidRPr="00DD7E93" w:rsidR="00DF3B60">
        <w:rPr>
          <w:rFonts w:hint="default"/>
          <w:sz w:val="22"/>
        </w:rPr>
        <w:t>ovi zamestnancom a </w:t>
      </w:r>
      <w:r w:rsidRPr="00DD7E93" w:rsidR="00DF3B60">
        <w:rPr>
          <w:rFonts w:hint="default"/>
          <w:sz w:val="22"/>
        </w:rPr>
        <w:t>zá</w:t>
      </w:r>
      <w:r w:rsidRPr="00DD7E93" w:rsidR="00DF3B60">
        <w:rPr>
          <w:rFonts w:hint="default"/>
          <w:sz w:val="22"/>
        </w:rPr>
        <w:t>roveň</w:t>
      </w:r>
      <w:r w:rsidRPr="00DD7E93" w:rsidR="00DF3B60">
        <w:rPr>
          <w:rFonts w:hint="default"/>
          <w:sz w:val="22"/>
        </w:rPr>
        <w:t xml:space="preserve"> len tomu bojovní</w:t>
      </w:r>
      <w:r w:rsidRPr="00DD7E93" w:rsidR="00DF3B60">
        <w:rPr>
          <w:rFonts w:hint="default"/>
          <w:sz w:val="22"/>
        </w:rPr>
        <w:t>kovi proti korupcii, ktorý</w:t>
      </w:r>
      <w:r w:rsidRPr="00DD7E93" w:rsidR="00DF3B60">
        <w:rPr>
          <w:rFonts w:hint="default"/>
          <w:sz w:val="22"/>
        </w:rPr>
        <w:t xml:space="preserve"> nepodal anonymné</w:t>
      </w:r>
      <w:r w:rsidRPr="00DD7E93" w:rsidR="00DF3B60">
        <w:rPr>
          <w:rFonts w:hint="default"/>
          <w:sz w:val="22"/>
        </w:rPr>
        <w:t xml:space="preserve"> ozná</w:t>
      </w:r>
      <w:r w:rsidRPr="00DD7E93" w:rsidR="00DF3B60">
        <w:rPr>
          <w:rFonts w:hint="default"/>
          <w:sz w:val="22"/>
        </w:rPr>
        <w:t>menie o </w:t>
      </w:r>
      <w:r w:rsidRPr="00DD7E93" w:rsidR="00DF3B60">
        <w:rPr>
          <w:rFonts w:hint="default"/>
          <w:sz w:val="22"/>
        </w:rPr>
        <w:t>protispoloč</w:t>
      </w:r>
      <w:r w:rsidRPr="00DD7E93" w:rsidR="00DF3B60">
        <w:rPr>
          <w:rFonts w:hint="default"/>
          <w:sz w:val="22"/>
        </w:rPr>
        <w:t>enskej č</w:t>
      </w:r>
      <w:r w:rsidRPr="00DD7E93" w:rsidR="00DF3B60">
        <w:rPr>
          <w:rFonts w:hint="default"/>
          <w:sz w:val="22"/>
        </w:rPr>
        <w:t>innosti. Použ</w:t>
      </w:r>
      <w:r w:rsidRPr="00DD7E93" w:rsidR="00DF3B60">
        <w:rPr>
          <w:rFonts w:hint="default"/>
          <w:sz w:val="22"/>
        </w:rPr>
        <w:t>itie slova „</w:t>
      </w:r>
      <w:r w:rsidRPr="00DD7E93" w:rsidR="00DF3B60">
        <w:rPr>
          <w:rFonts w:hint="default"/>
          <w:sz w:val="22"/>
        </w:rPr>
        <w:t>najmä“</w:t>
      </w:r>
      <w:r w:rsidRPr="00DD7E93" w:rsidR="00DF3B60">
        <w:rPr>
          <w:rFonts w:hint="default"/>
          <w:sz w:val="22"/>
        </w:rPr>
        <w:t xml:space="preserve"> v </w:t>
      </w:r>
      <w:r w:rsidRPr="00DD7E93" w:rsidR="00DF3B60">
        <w:rPr>
          <w:rFonts w:hint="default"/>
          <w:sz w:val="22"/>
        </w:rPr>
        <w:t>prí</w:t>
      </w:r>
      <w:r w:rsidRPr="00DD7E93" w:rsidR="00DF3B60">
        <w:rPr>
          <w:rFonts w:hint="default"/>
          <w:sz w:val="22"/>
        </w:rPr>
        <w:t>pade otá</w:t>
      </w:r>
      <w:r w:rsidRPr="00DD7E93" w:rsidR="00DF3B60">
        <w:rPr>
          <w:rFonts w:hint="default"/>
          <w:sz w:val="22"/>
        </w:rPr>
        <w:t>zok upravený</w:t>
      </w:r>
      <w:r w:rsidRPr="00DD7E93" w:rsidR="00DF3B60">
        <w:rPr>
          <w:rFonts w:hint="default"/>
          <w:sz w:val="22"/>
        </w:rPr>
        <w:t>c</w:t>
      </w:r>
      <w:r w:rsidRPr="00DD7E93" w:rsidR="00DF3B60">
        <w:rPr>
          <w:rFonts w:hint="default"/>
          <w:sz w:val="22"/>
        </w:rPr>
        <w:t>h</w:t>
      </w:r>
      <w:r w:rsidRPr="00DD7E93" w:rsidR="00DF3B60">
        <w:rPr>
          <w:rFonts w:hint="default"/>
          <w:sz w:val="22"/>
        </w:rPr>
        <w:t xml:space="preserve"> vnú</w:t>
      </w:r>
      <w:r w:rsidRPr="00DD7E93" w:rsidR="00DF3B60">
        <w:rPr>
          <w:rFonts w:hint="default"/>
          <w:sz w:val="22"/>
        </w:rPr>
        <w:t>torný</w:t>
      </w:r>
      <w:r w:rsidRPr="00DD7E93" w:rsidR="00DF3B60">
        <w:rPr>
          <w:rFonts w:hint="default"/>
          <w:sz w:val="22"/>
        </w:rPr>
        <w:t>m predpisom je v </w:t>
      </w:r>
      <w:r w:rsidRPr="00DD7E93" w:rsidR="00DF3B60">
        <w:rPr>
          <w:rFonts w:hint="default"/>
          <w:sz w:val="22"/>
        </w:rPr>
        <w:t>platnej legislatí</w:t>
      </w:r>
      <w:r w:rsidRPr="00DD7E93" w:rsidR="00DF3B60">
        <w:rPr>
          <w:rFonts w:hint="default"/>
          <w:sz w:val="22"/>
        </w:rPr>
        <w:t>ve zauží</w:t>
      </w:r>
      <w:r w:rsidRPr="00DD7E93" w:rsidR="00DF3B60">
        <w:rPr>
          <w:rFonts w:hint="default"/>
          <w:sz w:val="22"/>
        </w:rPr>
        <w:t>vané</w:t>
      </w:r>
      <w:r w:rsidRPr="00DD7E93" w:rsidR="00DF3B60">
        <w:rPr>
          <w:rFonts w:hint="default"/>
          <w:sz w:val="22"/>
        </w:rPr>
        <w:t xml:space="preserve"> (</w:t>
      </w:r>
      <w:r w:rsidRPr="00DD7E93" w:rsidR="00DF3B60">
        <w:rPr>
          <w:i/>
          <w:sz w:val="22"/>
        </w:rPr>
        <w:t>pozri napr. podrobnosti o </w:t>
      </w:r>
      <w:r w:rsidRPr="00DD7E93" w:rsidR="00DF3B60">
        <w:rPr>
          <w:rFonts w:hint="default"/>
          <w:i/>
          <w:sz w:val="22"/>
        </w:rPr>
        <w:t>vý</w:t>
      </w:r>
      <w:r w:rsidRPr="00DD7E93" w:rsidR="00DF3B60">
        <w:rPr>
          <w:rFonts w:hint="default"/>
          <w:i/>
          <w:sz w:val="22"/>
        </w:rPr>
        <w:t>berovom konaní</w:t>
      </w:r>
      <w:r w:rsidRPr="00DD7E93" w:rsidR="00DF3B60">
        <w:rPr>
          <w:rFonts w:hint="default"/>
          <w:i/>
          <w:sz w:val="22"/>
        </w:rPr>
        <w:t xml:space="preserve"> podľ</w:t>
      </w:r>
      <w:r w:rsidRPr="00DD7E93" w:rsidR="00DF3B60">
        <w:rPr>
          <w:rFonts w:hint="default"/>
          <w:i/>
          <w:sz w:val="22"/>
        </w:rPr>
        <w:t>a zá</w:t>
      </w:r>
      <w:r w:rsidRPr="00DD7E93" w:rsidR="00DF3B60">
        <w:rPr>
          <w:rFonts w:hint="default"/>
          <w:i/>
          <w:sz w:val="22"/>
        </w:rPr>
        <w:t>kona o </w:t>
      </w:r>
      <w:r w:rsidRPr="00DD7E93" w:rsidR="00DF3B60">
        <w:rPr>
          <w:rFonts w:hint="default"/>
          <w:i/>
          <w:sz w:val="22"/>
        </w:rPr>
        <w:t>š</w:t>
      </w:r>
      <w:r w:rsidRPr="00DD7E93" w:rsidR="00DF3B60">
        <w:rPr>
          <w:rFonts w:hint="default"/>
          <w:i/>
          <w:sz w:val="22"/>
        </w:rPr>
        <w:t>tá</w:t>
      </w:r>
      <w:r w:rsidRPr="00DD7E93" w:rsidR="00DF3B60">
        <w:rPr>
          <w:rFonts w:hint="default"/>
          <w:i/>
          <w:sz w:val="22"/>
        </w:rPr>
        <w:t>tnej služ</w:t>
      </w:r>
      <w:r w:rsidRPr="00DD7E93" w:rsidR="00DF3B60">
        <w:rPr>
          <w:rFonts w:hint="default"/>
          <w:i/>
          <w:sz w:val="22"/>
        </w:rPr>
        <w:t>be</w:t>
      </w:r>
      <w:r w:rsidRPr="00DD7E93" w:rsidR="00DF3B60">
        <w:rPr>
          <w:rFonts w:hint="default"/>
          <w:sz w:val="22"/>
        </w:rPr>
        <w:t>). Ú</w:t>
      </w:r>
      <w:r w:rsidRPr="00DD7E93" w:rsidR="00DF3B60">
        <w:rPr>
          <w:rFonts w:hint="default"/>
          <w:sz w:val="22"/>
        </w:rPr>
        <w:t>prava sankcií</w:t>
      </w:r>
      <w:r w:rsidRPr="00DD7E93" w:rsidR="00DF3B60">
        <w:rPr>
          <w:rFonts w:hint="default"/>
          <w:sz w:val="22"/>
        </w:rPr>
        <w:t xml:space="preserve"> sa vo vnú</w:t>
      </w:r>
      <w:r w:rsidRPr="00DD7E93" w:rsidR="00DF3B60">
        <w:rPr>
          <w:rFonts w:hint="default"/>
          <w:sz w:val="22"/>
        </w:rPr>
        <w:t>tornom predpise nepredpokladá</w:t>
      </w:r>
      <w:r w:rsidRPr="00DD7E93" w:rsidR="00DF3B60">
        <w:rPr>
          <w:rFonts w:hint="default"/>
          <w:sz w:val="22"/>
        </w:rPr>
        <w:t>, keďž</w:t>
      </w:r>
      <w:r w:rsidRPr="00DD7E93" w:rsidR="00DF3B60">
        <w:rPr>
          <w:rFonts w:hint="default"/>
          <w:sz w:val="22"/>
        </w:rPr>
        <w:t>e spá</w:t>
      </w:r>
      <w:r w:rsidRPr="00DD7E93" w:rsidR="00DF3B60">
        <w:rPr>
          <w:rFonts w:hint="default"/>
          <w:sz w:val="22"/>
        </w:rPr>
        <w:t>chanie protispoloč</w:t>
      </w:r>
      <w:r w:rsidRPr="00DD7E93" w:rsidR="00DF3B60">
        <w:rPr>
          <w:rFonts w:hint="default"/>
          <w:sz w:val="22"/>
        </w:rPr>
        <w:t>enskej č</w:t>
      </w:r>
      <w:r w:rsidRPr="00DD7E93" w:rsidR="00DF3B60">
        <w:rPr>
          <w:rFonts w:hint="default"/>
          <w:sz w:val="22"/>
        </w:rPr>
        <w:t>innosti by si mal zamestná</w:t>
      </w:r>
      <w:r w:rsidRPr="00DD7E93" w:rsidR="00DF3B60">
        <w:rPr>
          <w:rFonts w:hint="default"/>
          <w:sz w:val="22"/>
        </w:rPr>
        <w:t>vateľ</w:t>
      </w:r>
      <w:r w:rsidRPr="00DD7E93" w:rsidR="00DF3B60">
        <w:rPr>
          <w:rFonts w:hint="default"/>
          <w:sz w:val="22"/>
        </w:rPr>
        <w:t xml:space="preserve"> up</w:t>
      </w:r>
      <w:r w:rsidRPr="00DD7E93" w:rsidR="00DF3B60">
        <w:rPr>
          <w:rFonts w:hint="default"/>
          <w:sz w:val="22"/>
        </w:rPr>
        <w:t>raviť</w:t>
      </w:r>
      <w:r w:rsidRPr="00DD7E93" w:rsidR="00DF3B60">
        <w:rPr>
          <w:rFonts w:hint="default"/>
          <w:sz w:val="22"/>
        </w:rPr>
        <w:t xml:space="preserve"> v</w:t>
      </w:r>
      <w:r>
        <w:rPr>
          <w:sz w:val="22"/>
        </w:rPr>
        <w:t> </w:t>
      </w:r>
      <w:r w:rsidRPr="00DD7E93" w:rsidR="00DF3B60">
        <w:rPr>
          <w:rFonts w:hint="default"/>
          <w:sz w:val="22"/>
        </w:rPr>
        <w:t>rá</w:t>
      </w:r>
      <w:r w:rsidRPr="00DD7E93" w:rsidR="00DF3B60">
        <w:rPr>
          <w:rFonts w:hint="default"/>
          <w:sz w:val="22"/>
        </w:rPr>
        <w:t>mci služ</w:t>
      </w:r>
      <w:r w:rsidRPr="00DD7E93" w:rsidR="00DF3B60">
        <w:rPr>
          <w:rFonts w:hint="default"/>
          <w:sz w:val="22"/>
        </w:rPr>
        <w:t>obné</w:t>
      </w:r>
      <w:r w:rsidRPr="00DD7E93" w:rsidR="00DF3B60">
        <w:rPr>
          <w:rFonts w:hint="default"/>
          <w:sz w:val="22"/>
        </w:rPr>
        <w:t>ho alebo pracovné</w:t>
      </w:r>
      <w:r w:rsidRPr="00DD7E93" w:rsidR="00DF3B60">
        <w:rPr>
          <w:rFonts w:hint="default"/>
          <w:sz w:val="22"/>
        </w:rPr>
        <w:t>ho poriadku ako jednu z </w:t>
      </w:r>
      <w:r w:rsidRPr="00DD7E93" w:rsidR="00DF3B60">
        <w:rPr>
          <w:rFonts w:hint="default"/>
          <w:sz w:val="22"/>
        </w:rPr>
        <w:t>foriem poruš</w:t>
      </w:r>
      <w:r w:rsidRPr="00DD7E93" w:rsidR="00DF3B60">
        <w:rPr>
          <w:rFonts w:hint="default"/>
          <w:sz w:val="22"/>
        </w:rPr>
        <w:t>enia disciplí</w:t>
      </w:r>
      <w:r w:rsidRPr="00DD7E93" w:rsidR="00DF3B60">
        <w:rPr>
          <w:rFonts w:hint="default"/>
          <w:sz w:val="22"/>
        </w:rPr>
        <w:t>ny, prič</w:t>
      </w:r>
      <w:r w:rsidRPr="00DD7E93" w:rsidR="00DF3B60">
        <w:rPr>
          <w:rFonts w:hint="default"/>
          <w:sz w:val="22"/>
        </w:rPr>
        <w:t>om sankcia je už</w:t>
      </w:r>
      <w:r w:rsidRPr="00DD7E93" w:rsidR="00DF3B60">
        <w:rPr>
          <w:rFonts w:hint="default"/>
          <w:sz w:val="22"/>
        </w:rPr>
        <w:t xml:space="preserve"> v </w:t>
      </w:r>
      <w:r w:rsidRPr="00DD7E93" w:rsidR="00DF3B60">
        <w:rPr>
          <w:rFonts w:hint="default"/>
          <w:sz w:val="22"/>
        </w:rPr>
        <w:t>súč</w:t>
      </w:r>
      <w:r w:rsidRPr="00DD7E93" w:rsidR="00DF3B60">
        <w:rPr>
          <w:rFonts w:hint="default"/>
          <w:sz w:val="22"/>
        </w:rPr>
        <w:t>asnosti upravená</w:t>
      </w:r>
      <w:r w:rsidRPr="00DD7E93" w:rsidR="00DF3B60">
        <w:rPr>
          <w:rFonts w:hint="default"/>
          <w:sz w:val="22"/>
        </w:rPr>
        <w:t xml:space="preserve"> priamo v </w:t>
      </w:r>
      <w:r w:rsidRPr="00DD7E93" w:rsidR="00DF3B60">
        <w:rPr>
          <w:rFonts w:hint="default"/>
          <w:sz w:val="22"/>
        </w:rPr>
        <w:t>zá</w:t>
      </w:r>
      <w:r w:rsidRPr="00DD7E93" w:rsidR="00DF3B60">
        <w:rPr>
          <w:rFonts w:hint="default"/>
          <w:sz w:val="22"/>
        </w:rPr>
        <w:t>kone (napr. vý</w:t>
      </w:r>
      <w:r w:rsidRPr="00DD7E93" w:rsidR="00DF3B60">
        <w:rPr>
          <w:rFonts w:hint="default"/>
          <w:sz w:val="22"/>
        </w:rPr>
        <w:t>poveď</w:t>
      </w:r>
      <w:r w:rsidRPr="00DD7E93" w:rsidR="00DF3B60">
        <w:rPr>
          <w:rFonts w:hint="default"/>
          <w:sz w:val="22"/>
        </w:rPr>
        <w:t xml:space="preserve"> alebo okamž</w:t>
      </w:r>
      <w:r w:rsidRPr="00DD7E93" w:rsidR="00DF3B60">
        <w:rPr>
          <w:rFonts w:hint="default"/>
          <w:sz w:val="22"/>
        </w:rPr>
        <w:t>ité</w:t>
      </w:r>
      <w:r w:rsidRPr="00DD7E93" w:rsidR="00DF3B60">
        <w:rPr>
          <w:rFonts w:hint="default"/>
          <w:sz w:val="22"/>
        </w:rPr>
        <w:t xml:space="preserve"> skonč</w:t>
      </w:r>
      <w:r w:rsidRPr="00DD7E93" w:rsidR="00DF3B60">
        <w:rPr>
          <w:rFonts w:hint="default"/>
          <w:sz w:val="22"/>
        </w:rPr>
        <w:t>enie pracovné</w:t>
      </w:r>
      <w:r w:rsidRPr="00DD7E93" w:rsidR="00DF3B60">
        <w:rPr>
          <w:rFonts w:hint="default"/>
          <w:sz w:val="22"/>
        </w:rPr>
        <w:t xml:space="preserve">ho pomeru). </w:t>
      </w:r>
    </w:p>
    <w:p w:rsidR="00636777" w:rsidP="00636777">
      <w:pPr>
        <w:autoSpaceDE w:val="0"/>
        <w:autoSpaceDN w:val="0"/>
        <w:bidi w:val="0"/>
        <w:spacing w:after="0" w:line="240" w:lineRule="auto"/>
        <w:ind w:firstLine="708"/>
        <w:jc w:val="both"/>
        <w:rPr>
          <w:sz w:val="22"/>
        </w:rPr>
      </w:pPr>
    </w:p>
    <w:p w:rsidR="00636777" w:rsidP="00636777">
      <w:pPr>
        <w:autoSpaceDE w:val="0"/>
        <w:autoSpaceDN w:val="0"/>
        <w:bidi w:val="0"/>
        <w:spacing w:after="0" w:line="240" w:lineRule="auto"/>
        <w:ind w:firstLine="708"/>
        <w:jc w:val="both"/>
        <w:rPr>
          <w:sz w:val="22"/>
        </w:rPr>
      </w:pPr>
      <w:r w:rsidRPr="00DD7E93" w:rsidR="00DF3B60">
        <w:rPr>
          <w:rFonts w:hint="default"/>
          <w:sz w:val="22"/>
        </w:rPr>
        <w:t>Samotné</w:t>
      </w:r>
      <w:r w:rsidRPr="00DD7E93" w:rsidR="00DF3B60">
        <w:rPr>
          <w:rFonts w:hint="default"/>
          <w:sz w:val="22"/>
        </w:rPr>
        <w:t xml:space="preserve"> </w:t>
      </w:r>
      <w:r w:rsidRPr="00DD7E93" w:rsidR="00DF3B60">
        <w:rPr>
          <w:rFonts w:hint="default"/>
          <w:b/>
          <w:sz w:val="22"/>
        </w:rPr>
        <w:t>ozná</w:t>
      </w:r>
      <w:r w:rsidRPr="00DD7E93" w:rsidR="00DF3B60">
        <w:rPr>
          <w:rFonts w:hint="default"/>
          <w:b/>
          <w:sz w:val="22"/>
        </w:rPr>
        <w:t>menie bojovní</w:t>
      </w:r>
      <w:r w:rsidRPr="00DD7E93" w:rsidR="00DF3B60">
        <w:rPr>
          <w:rFonts w:hint="default"/>
          <w:b/>
          <w:sz w:val="22"/>
        </w:rPr>
        <w:t xml:space="preserve">ka proti korupcii </w:t>
      </w:r>
      <w:r w:rsidRPr="00DD7E93" w:rsidR="00DF3B60">
        <w:rPr>
          <w:rFonts w:hint="default"/>
          <w:b/>
          <w:sz w:val="22"/>
        </w:rPr>
        <w:t>o </w:t>
      </w:r>
      <w:r w:rsidRPr="00DD7E93" w:rsidR="00DF3B60">
        <w:rPr>
          <w:rFonts w:hint="default"/>
          <w:b/>
          <w:sz w:val="22"/>
        </w:rPr>
        <w:t>protispoloč</w:t>
      </w:r>
      <w:r w:rsidRPr="00DD7E93" w:rsidR="00DF3B60">
        <w:rPr>
          <w:rFonts w:hint="default"/>
          <w:b/>
          <w:sz w:val="22"/>
        </w:rPr>
        <w:t>enskej č</w:t>
      </w:r>
      <w:r w:rsidRPr="00DD7E93" w:rsidR="00DF3B60">
        <w:rPr>
          <w:rFonts w:hint="default"/>
          <w:b/>
          <w:sz w:val="22"/>
        </w:rPr>
        <w:t>innosti nemož</w:t>
      </w:r>
      <w:r w:rsidRPr="00DD7E93" w:rsidR="00DF3B60">
        <w:rPr>
          <w:rFonts w:hint="default"/>
          <w:b/>
          <w:sz w:val="22"/>
        </w:rPr>
        <w:t>no v </w:t>
      </w:r>
      <w:r w:rsidRPr="00DD7E93" w:rsidR="00DF3B60">
        <w:rPr>
          <w:rFonts w:hint="default"/>
          <w:b/>
          <w:sz w:val="22"/>
        </w:rPr>
        <w:t>zmysle vnú</w:t>
      </w:r>
      <w:r w:rsidRPr="00DD7E93" w:rsidR="00DF3B60">
        <w:rPr>
          <w:rFonts w:hint="default"/>
          <w:b/>
          <w:sz w:val="22"/>
        </w:rPr>
        <w:t>torný</w:t>
      </w:r>
      <w:r w:rsidRPr="00DD7E93" w:rsidR="00DF3B60">
        <w:rPr>
          <w:rFonts w:hint="default"/>
          <w:b/>
          <w:sz w:val="22"/>
        </w:rPr>
        <w:t>ch predpisov zamestná</w:t>
      </w:r>
      <w:r w:rsidRPr="00DD7E93" w:rsidR="00DF3B60">
        <w:rPr>
          <w:rFonts w:hint="default"/>
          <w:b/>
          <w:sz w:val="22"/>
        </w:rPr>
        <w:t>vateľ</w:t>
      </w:r>
      <w:r w:rsidRPr="00DD7E93" w:rsidR="00DF3B60">
        <w:rPr>
          <w:rFonts w:hint="default"/>
          <w:b/>
          <w:sz w:val="22"/>
        </w:rPr>
        <w:t>a považ</w:t>
      </w:r>
      <w:r w:rsidRPr="00DD7E93" w:rsidR="00DF3B60">
        <w:rPr>
          <w:rFonts w:hint="default"/>
          <w:b/>
          <w:sz w:val="22"/>
        </w:rPr>
        <w:t>ovať</w:t>
      </w:r>
      <w:r w:rsidRPr="00DD7E93" w:rsidR="00DF3B60">
        <w:rPr>
          <w:rFonts w:hint="default"/>
          <w:b/>
          <w:sz w:val="22"/>
        </w:rPr>
        <w:t xml:space="preserve"> za poruš</w:t>
      </w:r>
      <w:r w:rsidRPr="00DD7E93" w:rsidR="00DF3B60">
        <w:rPr>
          <w:rFonts w:hint="default"/>
          <w:b/>
          <w:sz w:val="22"/>
        </w:rPr>
        <w:t>enie disciplí</w:t>
      </w:r>
      <w:r w:rsidRPr="00DD7E93" w:rsidR="00DF3B60">
        <w:rPr>
          <w:rFonts w:hint="default"/>
          <w:b/>
          <w:sz w:val="22"/>
        </w:rPr>
        <w:t>ny</w:t>
      </w:r>
      <w:r w:rsidRPr="00DD7E93" w:rsidR="00DF3B60">
        <w:rPr>
          <w:rFonts w:hint="default"/>
          <w:sz w:val="22"/>
        </w:rPr>
        <w:t xml:space="preserve"> a ná</w:t>
      </w:r>
      <w:r w:rsidRPr="00DD7E93" w:rsidR="00DF3B60">
        <w:rPr>
          <w:rFonts w:hint="default"/>
          <w:sz w:val="22"/>
        </w:rPr>
        <w:t>vrh zá</w:t>
      </w:r>
      <w:r w:rsidRPr="00DD7E93" w:rsidR="00DF3B60">
        <w:rPr>
          <w:rFonts w:hint="default"/>
          <w:sz w:val="22"/>
        </w:rPr>
        <w:t>kona vytvá</w:t>
      </w:r>
      <w:r w:rsidRPr="00DD7E93" w:rsidR="00DF3B60">
        <w:rPr>
          <w:rFonts w:hint="default"/>
          <w:sz w:val="22"/>
        </w:rPr>
        <w:t>ra jednak mož</w:t>
      </w:r>
      <w:r w:rsidRPr="00DD7E93" w:rsidR="00DF3B60">
        <w:rPr>
          <w:rFonts w:hint="default"/>
          <w:sz w:val="22"/>
        </w:rPr>
        <w:t xml:space="preserve">nosti, aby bol zamestnanec </w:t>
      </w:r>
      <w:r w:rsidRPr="00DD7E93" w:rsidR="00DF3B60">
        <w:rPr>
          <w:rFonts w:hint="default"/>
          <w:sz w:val="22"/>
        </w:rPr>
        <w:t>–</w:t>
      </w:r>
      <w:r w:rsidRPr="00DD7E93" w:rsidR="00DF3B60">
        <w:rPr>
          <w:rFonts w:hint="default"/>
          <w:sz w:val="22"/>
        </w:rPr>
        <w:t xml:space="preserve"> bojovní</w:t>
      </w:r>
      <w:r w:rsidRPr="00DD7E93" w:rsidR="00DF3B60">
        <w:rPr>
          <w:rFonts w:hint="default"/>
          <w:sz w:val="22"/>
        </w:rPr>
        <w:t>k proti korupcii motivovaný</w:t>
      </w:r>
      <w:r w:rsidRPr="00DD7E93" w:rsidR="00DF3B60">
        <w:rPr>
          <w:rFonts w:hint="default"/>
          <w:sz w:val="22"/>
        </w:rPr>
        <w:t xml:space="preserve"> podať</w:t>
      </w:r>
      <w:r w:rsidRPr="00DD7E93" w:rsidR="00DF3B60">
        <w:rPr>
          <w:rFonts w:hint="default"/>
          <w:sz w:val="22"/>
        </w:rPr>
        <w:t xml:space="preserve"> ozná</w:t>
      </w:r>
      <w:r w:rsidRPr="00DD7E93" w:rsidR="00DF3B60">
        <w:rPr>
          <w:rFonts w:hint="default"/>
          <w:sz w:val="22"/>
        </w:rPr>
        <w:t>menie, a </w:t>
      </w:r>
      <w:r w:rsidRPr="00DD7E93" w:rsidR="00DF3B60">
        <w:rPr>
          <w:rFonts w:hint="default"/>
          <w:sz w:val="22"/>
        </w:rPr>
        <w:t>to najmä</w:t>
      </w:r>
      <w:r w:rsidRPr="00DD7E93" w:rsidR="00DF3B60">
        <w:rPr>
          <w:rFonts w:hint="default"/>
          <w:sz w:val="22"/>
        </w:rPr>
        <w:t xml:space="preserve"> anonymné</w:t>
      </w:r>
      <w:r w:rsidRPr="00DD7E93" w:rsidR="00DF3B60">
        <w:rPr>
          <w:rFonts w:hint="default"/>
          <w:sz w:val="22"/>
        </w:rPr>
        <w:t xml:space="preserve"> ozná</w:t>
      </w:r>
      <w:r w:rsidRPr="00DD7E93" w:rsidR="00DF3B60">
        <w:rPr>
          <w:rFonts w:hint="default"/>
          <w:sz w:val="22"/>
        </w:rPr>
        <w:t>me</w:t>
      </w:r>
      <w:r w:rsidRPr="00DD7E93" w:rsidR="00DF3B60">
        <w:rPr>
          <w:rFonts w:hint="default"/>
          <w:sz w:val="22"/>
        </w:rPr>
        <w:t>nie, pretož</w:t>
      </w:r>
      <w:r w:rsidRPr="00DD7E93" w:rsidR="00DF3B60">
        <w:rPr>
          <w:rFonts w:hint="default"/>
          <w:sz w:val="22"/>
        </w:rPr>
        <w:t>e priebeh preš</w:t>
      </w:r>
      <w:r w:rsidRPr="00DD7E93" w:rsidR="00DF3B60">
        <w:rPr>
          <w:rFonts w:hint="default"/>
          <w:sz w:val="22"/>
        </w:rPr>
        <w:t>etrovania môž</w:t>
      </w:r>
      <w:r w:rsidRPr="00DD7E93" w:rsidR="00DF3B60">
        <w:rPr>
          <w:rFonts w:hint="default"/>
          <w:sz w:val="22"/>
        </w:rPr>
        <w:t>e pozorovať</w:t>
      </w:r>
      <w:r w:rsidRPr="00DD7E93" w:rsidR="00DF3B60">
        <w:rPr>
          <w:rFonts w:hint="default"/>
          <w:sz w:val="22"/>
        </w:rPr>
        <w:t xml:space="preserve"> na webovom sí</w:t>
      </w:r>
      <w:r w:rsidRPr="00DD7E93" w:rsidR="00DF3B60">
        <w:rPr>
          <w:rFonts w:hint="default"/>
          <w:sz w:val="22"/>
        </w:rPr>
        <w:t>dle svojho zamestná</w:t>
      </w:r>
      <w:r w:rsidRPr="00DD7E93" w:rsidR="00DF3B60">
        <w:rPr>
          <w:rFonts w:hint="default"/>
          <w:sz w:val="22"/>
        </w:rPr>
        <w:t>vateľ</w:t>
      </w:r>
      <w:r w:rsidRPr="00DD7E93" w:rsidR="00DF3B60">
        <w:rPr>
          <w:rFonts w:hint="default"/>
          <w:sz w:val="22"/>
        </w:rPr>
        <w:t>a, ale na druhej strane je aj motivá</w:t>
      </w:r>
      <w:r w:rsidRPr="00DD7E93" w:rsidR="00DF3B60">
        <w:rPr>
          <w:rFonts w:hint="default"/>
          <w:sz w:val="22"/>
        </w:rPr>
        <w:t>ciou pre zamestná</w:t>
      </w:r>
      <w:r w:rsidRPr="00DD7E93" w:rsidR="00DF3B60">
        <w:rPr>
          <w:rFonts w:hint="default"/>
          <w:sz w:val="22"/>
        </w:rPr>
        <w:t>vateľ</w:t>
      </w:r>
      <w:r w:rsidRPr="00DD7E93" w:rsidR="00DF3B60">
        <w:rPr>
          <w:rFonts w:hint="default"/>
          <w:sz w:val="22"/>
        </w:rPr>
        <w:t>a, aby vydal kvalitný</w:t>
      </w:r>
      <w:r w:rsidRPr="00DD7E93" w:rsidR="00DF3B60">
        <w:rPr>
          <w:rFonts w:hint="default"/>
          <w:sz w:val="22"/>
        </w:rPr>
        <w:t xml:space="preserve"> vnú</w:t>
      </w:r>
      <w:r w:rsidRPr="00DD7E93" w:rsidR="00DF3B60">
        <w:rPr>
          <w:rFonts w:hint="default"/>
          <w:sz w:val="22"/>
        </w:rPr>
        <w:t>torný</w:t>
      </w:r>
      <w:r w:rsidRPr="00DD7E93" w:rsidR="00DF3B60">
        <w:rPr>
          <w:rFonts w:hint="default"/>
          <w:sz w:val="22"/>
        </w:rPr>
        <w:t xml:space="preserve"> predpis, ktorý</w:t>
      </w:r>
      <w:r w:rsidRPr="00DD7E93" w:rsidR="00DF3B60">
        <w:rPr>
          <w:rFonts w:hint="default"/>
          <w:sz w:val="22"/>
        </w:rPr>
        <w:t xml:space="preserve"> nebude nú</w:t>
      </w:r>
      <w:r w:rsidRPr="00DD7E93" w:rsidR="00DF3B60">
        <w:rPr>
          <w:rFonts w:hint="default"/>
          <w:sz w:val="22"/>
        </w:rPr>
        <w:t>tiť</w:t>
      </w:r>
      <w:r w:rsidRPr="00DD7E93" w:rsidR="00DF3B60">
        <w:rPr>
          <w:rFonts w:hint="default"/>
          <w:sz w:val="22"/>
        </w:rPr>
        <w:t xml:space="preserve"> bojovní</w:t>
      </w:r>
      <w:r w:rsidRPr="00DD7E93" w:rsidR="00DF3B60">
        <w:rPr>
          <w:rFonts w:hint="default"/>
          <w:sz w:val="22"/>
        </w:rPr>
        <w:t>kov proti korupcii sa uchyľ</w:t>
      </w:r>
      <w:r w:rsidRPr="00DD7E93" w:rsidR="00DF3B60">
        <w:rPr>
          <w:rFonts w:hint="default"/>
          <w:sz w:val="22"/>
        </w:rPr>
        <w:t>ovať</w:t>
      </w:r>
      <w:r w:rsidRPr="00DD7E93" w:rsidR="00DF3B60">
        <w:rPr>
          <w:rFonts w:hint="default"/>
          <w:sz w:val="22"/>
        </w:rPr>
        <w:t xml:space="preserve"> ku krajné</w:t>
      </w:r>
      <w:r w:rsidRPr="00DD7E93" w:rsidR="00DF3B60">
        <w:rPr>
          <w:rFonts w:hint="default"/>
          <w:sz w:val="22"/>
        </w:rPr>
        <w:t xml:space="preserve">mu </w:t>
      </w:r>
      <w:r w:rsidRPr="00DD7E93" w:rsidR="00DF3B60">
        <w:rPr>
          <w:rFonts w:hint="default"/>
          <w:sz w:val="22"/>
        </w:rPr>
        <w:t>r</w:t>
      </w:r>
      <w:r w:rsidRPr="00DD7E93" w:rsidR="00DF3B60">
        <w:rPr>
          <w:rFonts w:hint="default"/>
          <w:sz w:val="22"/>
        </w:rPr>
        <w:t>ieš</w:t>
      </w:r>
      <w:r w:rsidRPr="00DD7E93" w:rsidR="00DF3B60">
        <w:rPr>
          <w:rFonts w:hint="default"/>
          <w:sz w:val="22"/>
        </w:rPr>
        <w:t>eniu z </w:t>
      </w:r>
      <w:r w:rsidRPr="00DD7E93" w:rsidR="00DF3B60">
        <w:rPr>
          <w:rFonts w:hint="default"/>
          <w:sz w:val="22"/>
        </w:rPr>
        <w:t>dô</w:t>
      </w:r>
      <w:r w:rsidRPr="00DD7E93" w:rsidR="00DF3B60">
        <w:rPr>
          <w:rFonts w:hint="default"/>
          <w:sz w:val="22"/>
        </w:rPr>
        <w:t>vodov uvedený</w:t>
      </w:r>
      <w:r w:rsidRPr="00DD7E93" w:rsidR="00DF3B60">
        <w:rPr>
          <w:rFonts w:hint="default"/>
          <w:sz w:val="22"/>
        </w:rPr>
        <w:t>ch v </w:t>
      </w:r>
      <w:r w:rsidRPr="00DD7E93" w:rsidR="00DF3B60">
        <w:rPr>
          <w:rFonts w:hint="default"/>
          <w:sz w:val="22"/>
        </w:rPr>
        <w:t>odseku 6. Ak predsa len nastane niektorá</w:t>
      </w:r>
      <w:r w:rsidRPr="00DD7E93" w:rsidR="00DF3B60">
        <w:rPr>
          <w:rFonts w:hint="default"/>
          <w:sz w:val="22"/>
        </w:rPr>
        <w:t xml:space="preserve"> zo situá</w:t>
      </w:r>
      <w:r w:rsidRPr="00DD7E93" w:rsidR="00DF3B60">
        <w:rPr>
          <w:rFonts w:hint="default"/>
          <w:sz w:val="22"/>
        </w:rPr>
        <w:t>cií</w:t>
      </w:r>
      <w:r w:rsidRPr="00DD7E93" w:rsidR="00DF3B60">
        <w:rPr>
          <w:rFonts w:hint="default"/>
          <w:sz w:val="22"/>
        </w:rPr>
        <w:t xml:space="preserve"> uvedený</w:t>
      </w:r>
      <w:r w:rsidRPr="00DD7E93" w:rsidR="00DF3B60">
        <w:rPr>
          <w:rFonts w:hint="default"/>
          <w:sz w:val="22"/>
        </w:rPr>
        <w:t>ch v </w:t>
      </w:r>
      <w:r w:rsidRPr="00DD7E93" w:rsidR="00DF3B60">
        <w:rPr>
          <w:rFonts w:hint="default"/>
          <w:sz w:val="22"/>
        </w:rPr>
        <w:t>odseku 6, ná</w:t>
      </w:r>
      <w:r w:rsidRPr="00DD7E93" w:rsidR="00DF3B60">
        <w:rPr>
          <w:rFonts w:hint="default"/>
          <w:sz w:val="22"/>
        </w:rPr>
        <w:t>vrh zá</w:t>
      </w:r>
      <w:r w:rsidRPr="00DD7E93" w:rsidR="00DF3B60">
        <w:rPr>
          <w:rFonts w:hint="default"/>
          <w:sz w:val="22"/>
        </w:rPr>
        <w:t>kona poskytuje bojovní</w:t>
      </w:r>
      <w:r w:rsidRPr="00DD7E93" w:rsidR="00DF3B60">
        <w:rPr>
          <w:rFonts w:hint="default"/>
          <w:sz w:val="22"/>
        </w:rPr>
        <w:t>kovi proti korupcii mož</w:t>
      </w:r>
      <w:r w:rsidRPr="00DD7E93" w:rsidR="00DF3B60">
        <w:rPr>
          <w:rFonts w:hint="default"/>
          <w:sz w:val="22"/>
        </w:rPr>
        <w:t>nosť</w:t>
      </w:r>
      <w:r w:rsidRPr="00DD7E93" w:rsidR="00DF3B60">
        <w:rPr>
          <w:rFonts w:hint="default"/>
          <w:sz w:val="22"/>
        </w:rPr>
        <w:t xml:space="preserve"> ochrany prostrední</w:t>
      </w:r>
      <w:r w:rsidRPr="00DD7E93" w:rsidR="00DF3B60">
        <w:rPr>
          <w:rFonts w:hint="default"/>
          <w:sz w:val="22"/>
        </w:rPr>
        <w:t>ctvom inš</w:t>
      </w:r>
      <w:r w:rsidRPr="00DD7E93" w:rsidR="00DF3B60">
        <w:rPr>
          <w:rFonts w:hint="default"/>
          <w:sz w:val="22"/>
        </w:rPr>
        <w:t>pekcie prá</w:t>
      </w:r>
      <w:r w:rsidRPr="00DD7E93" w:rsidR="00DF3B60">
        <w:rPr>
          <w:rFonts w:hint="default"/>
          <w:sz w:val="22"/>
        </w:rPr>
        <w:t>ce, ako keby podal ozná</w:t>
      </w:r>
      <w:r w:rsidRPr="00DD7E93" w:rsidR="00DF3B60">
        <w:rPr>
          <w:rFonts w:hint="default"/>
          <w:sz w:val="22"/>
        </w:rPr>
        <w:t>menie o </w:t>
      </w:r>
      <w:r w:rsidRPr="00DD7E93" w:rsidR="00DF3B60">
        <w:rPr>
          <w:rFonts w:hint="default"/>
          <w:sz w:val="22"/>
        </w:rPr>
        <w:t>korupč</w:t>
      </w:r>
      <w:r w:rsidRPr="00DD7E93" w:rsidR="00DF3B60">
        <w:rPr>
          <w:rFonts w:hint="default"/>
          <w:sz w:val="22"/>
        </w:rPr>
        <w:t>nom trestnom č</w:t>
      </w:r>
      <w:r w:rsidRPr="00DD7E93" w:rsidR="00DF3B60">
        <w:rPr>
          <w:rFonts w:hint="default"/>
          <w:sz w:val="22"/>
        </w:rPr>
        <w:t>ine.</w:t>
      </w:r>
      <w:r w:rsidRPr="00DD7E93" w:rsidR="00DF3B60">
        <w:rPr>
          <w:rFonts w:hint="default"/>
          <w:sz w:val="22"/>
        </w:rPr>
        <w:t xml:space="preserve"> </w:t>
      </w:r>
      <w:r w:rsidRPr="00DD7E93" w:rsidR="00DF3B60">
        <w:rPr>
          <w:rFonts w:hint="default"/>
          <w:sz w:val="22"/>
        </w:rPr>
        <w:t>Pô</w:t>
      </w:r>
      <w:r w:rsidRPr="00DD7E93" w:rsidR="00DF3B60">
        <w:rPr>
          <w:rFonts w:hint="default"/>
          <w:sz w:val="22"/>
        </w:rPr>
        <w:t>jde totiž</w:t>
      </w:r>
      <w:r w:rsidRPr="00DD7E93" w:rsidR="00DF3B60">
        <w:rPr>
          <w:rFonts w:hint="default"/>
          <w:sz w:val="22"/>
        </w:rPr>
        <w:t xml:space="preserve"> najmä</w:t>
      </w:r>
      <w:r w:rsidRPr="00DD7E93" w:rsidR="00DF3B60">
        <w:rPr>
          <w:rFonts w:hint="default"/>
          <w:sz w:val="22"/>
        </w:rPr>
        <w:t xml:space="preserve"> o </w:t>
      </w:r>
      <w:r w:rsidRPr="00DD7E93" w:rsidR="00DF3B60">
        <w:rPr>
          <w:rFonts w:hint="default"/>
          <w:sz w:val="22"/>
        </w:rPr>
        <w:t>prí</w:t>
      </w:r>
      <w:r w:rsidRPr="00DD7E93" w:rsidR="00DF3B60">
        <w:rPr>
          <w:rFonts w:hint="default"/>
          <w:sz w:val="22"/>
        </w:rPr>
        <w:t>pady, keď</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 xml:space="preserve"> nevydal vnú</w:t>
      </w:r>
      <w:r w:rsidRPr="00DD7E93" w:rsidR="00DF3B60">
        <w:rPr>
          <w:rFonts w:hint="default"/>
          <w:sz w:val="22"/>
        </w:rPr>
        <w:t>torný</w:t>
      </w:r>
      <w:r w:rsidRPr="00DD7E93" w:rsidR="00DF3B60">
        <w:rPr>
          <w:rFonts w:hint="default"/>
          <w:sz w:val="22"/>
        </w:rPr>
        <w:t xml:space="preserve"> predpis a </w:t>
      </w:r>
      <w:r w:rsidRPr="00DD7E93" w:rsidR="00DF3B60">
        <w:rPr>
          <w:rFonts w:hint="default"/>
          <w:sz w:val="22"/>
        </w:rPr>
        <w:t>tak bojovní</w:t>
      </w:r>
      <w:r w:rsidRPr="00DD7E93" w:rsidR="00DF3B60">
        <w:rPr>
          <w:rFonts w:hint="default"/>
          <w:sz w:val="22"/>
        </w:rPr>
        <w:t>k proti korupcii nemá</w:t>
      </w:r>
      <w:r w:rsidRPr="00DD7E93" w:rsidR="00DF3B60">
        <w:rPr>
          <w:rFonts w:hint="default"/>
          <w:sz w:val="22"/>
        </w:rPr>
        <w:t xml:space="preserve"> mož</w:t>
      </w:r>
      <w:r w:rsidRPr="00DD7E93" w:rsidR="00DF3B60">
        <w:rPr>
          <w:rFonts w:hint="default"/>
          <w:sz w:val="22"/>
        </w:rPr>
        <w:t>nosť</w:t>
      </w:r>
      <w:r w:rsidRPr="00DD7E93" w:rsidR="00DF3B60">
        <w:rPr>
          <w:rFonts w:hint="default"/>
          <w:sz w:val="22"/>
        </w:rPr>
        <w:t xml:space="preserve"> rozpoznať</w:t>
      </w:r>
      <w:r w:rsidRPr="00DD7E93" w:rsidR="00DF3B60">
        <w:rPr>
          <w:rFonts w:hint="default"/>
          <w:sz w:val="22"/>
        </w:rPr>
        <w:t>, č</w:t>
      </w:r>
      <w:r w:rsidRPr="00DD7E93" w:rsidR="00DF3B60">
        <w:rPr>
          <w:rFonts w:hint="default"/>
          <w:sz w:val="22"/>
        </w:rPr>
        <w:t>i skutoč</w:t>
      </w:r>
      <w:r w:rsidRPr="00DD7E93" w:rsidR="00DF3B60">
        <w:rPr>
          <w:rFonts w:hint="default"/>
          <w:sz w:val="22"/>
        </w:rPr>
        <w:t>nosť</w:t>
      </w:r>
      <w:r w:rsidRPr="00DD7E93" w:rsidR="00DF3B60">
        <w:rPr>
          <w:rFonts w:hint="default"/>
          <w:sz w:val="22"/>
        </w:rPr>
        <w:t>, na ktorú</w:t>
      </w:r>
      <w:r w:rsidRPr="00DD7E93" w:rsidR="00DF3B60">
        <w:rPr>
          <w:rFonts w:hint="default"/>
          <w:sz w:val="22"/>
        </w:rPr>
        <w:t xml:space="preserve"> chce upozorniť</w:t>
      </w:r>
      <w:r w:rsidRPr="00DD7E93" w:rsidR="00DF3B60">
        <w:rPr>
          <w:rFonts w:hint="default"/>
          <w:sz w:val="22"/>
        </w:rPr>
        <w:t>, je trestný</w:t>
      </w:r>
      <w:r w:rsidRPr="00DD7E93" w:rsidR="00DF3B60">
        <w:rPr>
          <w:rFonts w:hint="default"/>
          <w:sz w:val="22"/>
        </w:rPr>
        <w:t>m č</w:t>
      </w:r>
      <w:r w:rsidRPr="00DD7E93" w:rsidR="00DF3B60">
        <w:rPr>
          <w:rFonts w:hint="default"/>
          <w:sz w:val="22"/>
        </w:rPr>
        <w:t>inom alebo protispoloč</w:t>
      </w:r>
      <w:r w:rsidRPr="00DD7E93" w:rsidR="00DF3B60">
        <w:rPr>
          <w:rFonts w:hint="default"/>
          <w:sz w:val="22"/>
        </w:rPr>
        <w:t>enskou č</w:t>
      </w:r>
      <w:r w:rsidRPr="00DD7E93" w:rsidR="00DF3B60">
        <w:rPr>
          <w:rFonts w:hint="default"/>
          <w:sz w:val="22"/>
        </w:rPr>
        <w:t>innosť</w:t>
      </w:r>
      <w:r w:rsidRPr="00DD7E93" w:rsidR="00DF3B60">
        <w:rPr>
          <w:rFonts w:hint="default"/>
          <w:sz w:val="22"/>
        </w:rPr>
        <w:t>ou, resp. o </w:t>
      </w:r>
      <w:r w:rsidRPr="00DD7E93" w:rsidR="00DF3B60">
        <w:rPr>
          <w:rFonts w:hint="default"/>
          <w:sz w:val="22"/>
        </w:rPr>
        <w:t>prí</w:t>
      </w:r>
      <w:r w:rsidRPr="00DD7E93" w:rsidR="00DF3B60">
        <w:rPr>
          <w:rFonts w:hint="default"/>
          <w:sz w:val="22"/>
        </w:rPr>
        <w:t>pady, keď</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 xml:space="preserve"> s</w:t>
      </w:r>
      <w:r w:rsidRPr="00DD7E93" w:rsidR="00DF3B60">
        <w:rPr>
          <w:rFonts w:hint="default"/>
          <w:sz w:val="22"/>
        </w:rPr>
        <w:t>í</w:t>
      </w:r>
      <w:r w:rsidRPr="00DD7E93" w:rsidR="00DF3B60">
        <w:rPr>
          <w:rFonts w:hint="default"/>
          <w:sz w:val="22"/>
        </w:rPr>
        <w:t>ce vydal vnú</w:t>
      </w:r>
      <w:r w:rsidRPr="00DD7E93" w:rsidR="00DF3B60">
        <w:rPr>
          <w:rFonts w:hint="default"/>
          <w:sz w:val="22"/>
        </w:rPr>
        <w:t>torný</w:t>
      </w:r>
      <w:r w:rsidRPr="00DD7E93" w:rsidR="00DF3B60">
        <w:rPr>
          <w:rFonts w:hint="default"/>
          <w:sz w:val="22"/>
        </w:rPr>
        <w:t xml:space="preserve"> predpis, ale je neč</w:t>
      </w:r>
      <w:r w:rsidRPr="00DD7E93" w:rsidR="00DF3B60">
        <w:rPr>
          <w:rFonts w:hint="default"/>
          <w:sz w:val="22"/>
        </w:rPr>
        <w:t>inný</w:t>
      </w:r>
      <w:r w:rsidRPr="00DD7E93" w:rsidR="00DF3B60">
        <w:rPr>
          <w:rFonts w:hint="default"/>
          <w:sz w:val="22"/>
        </w:rPr>
        <w:t xml:space="preserve"> alebo neumož</w:t>
      </w:r>
      <w:r w:rsidRPr="00DD7E93" w:rsidR="00DF3B60">
        <w:rPr>
          <w:rFonts w:hint="default"/>
          <w:sz w:val="22"/>
        </w:rPr>
        <w:t>ní</w:t>
      </w:r>
      <w:r w:rsidRPr="00DD7E93" w:rsidR="00DF3B60">
        <w:rPr>
          <w:rFonts w:hint="default"/>
          <w:sz w:val="22"/>
        </w:rPr>
        <w:t xml:space="preserve"> bojovní</w:t>
      </w:r>
      <w:r w:rsidRPr="00DD7E93" w:rsidR="00DF3B60">
        <w:rPr>
          <w:rFonts w:hint="default"/>
          <w:sz w:val="22"/>
        </w:rPr>
        <w:t>kovi proti korupcii, ktorý</w:t>
      </w:r>
      <w:r w:rsidRPr="00DD7E93" w:rsidR="00DF3B60">
        <w:rPr>
          <w:rFonts w:hint="default"/>
          <w:sz w:val="22"/>
        </w:rPr>
        <w:t xml:space="preserve"> podal anonymné</w:t>
      </w:r>
      <w:r w:rsidRPr="00DD7E93" w:rsidR="00DF3B60">
        <w:rPr>
          <w:rFonts w:hint="default"/>
          <w:sz w:val="22"/>
        </w:rPr>
        <w:t xml:space="preserve"> ozná</w:t>
      </w:r>
      <w:r w:rsidRPr="00DD7E93" w:rsidR="00DF3B60">
        <w:rPr>
          <w:rFonts w:hint="default"/>
          <w:sz w:val="22"/>
        </w:rPr>
        <w:t>menie, aby mohol na jeho webovom sí</w:t>
      </w:r>
      <w:r w:rsidRPr="00DD7E93" w:rsidR="00DF3B60">
        <w:rPr>
          <w:rFonts w:hint="default"/>
          <w:sz w:val="22"/>
        </w:rPr>
        <w:t>dle sledovať</w:t>
      </w:r>
      <w:r w:rsidRPr="00DD7E93" w:rsidR="00DF3B60">
        <w:rPr>
          <w:rFonts w:hint="default"/>
          <w:sz w:val="22"/>
        </w:rPr>
        <w:t>, ako prebieha preš</w:t>
      </w:r>
      <w:r w:rsidRPr="00DD7E93" w:rsidR="00DF3B60">
        <w:rPr>
          <w:rFonts w:hint="default"/>
          <w:sz w:val="22"/>
        </w:rPr>
        <w:t>etrovanie, ako aj o </w:t>
      </w:r>
      <w:r w:rsidRPr="00DD7E93" w:rsidR="00DF3B60">
        <w:rPr>
          <w:rFonts w:hint="default"/>
          <w:sz w:val="22"/>
        </w:rPr>
        <w:t>prí</w:t>
      </w:r>
      <w:r w:rsidRPr="00DD7E93" w:rsidR="00DF3B60">
        <w:rPr>
          <w:rFonts w:hint="default"/>
          <w:sz w:val="22"/>
        </w:rPr>
        <w:t>pady, keď</w:t>
      </w:r>
      <w:r w:rsidRPr="00DD7E93" w:rsidR="00DF3B60">
        <w:rPr>
          <w:rFonts w:hint="default"/>
          <w:sz w:val="22"/>
        </w:rPr>
        <w:t xml:space="preserve"> bojovní</w:t>
      </w:r>
      <w:r w:rsidRPr="00DD7E93" w:rsidR="00DF3B60">
        <w:rPr>
          <w:rFonts w:hint="default"/>
          <w:sz w:val="22"/>
        </w:rPr>
        <w:t>k proti korupcii nebude vedieť</w:t>
      </w:r>
      <w:r w:rsidRPr="00DD7E93" w:rsidR="00DF3B60">
        <w:rPr>
          <w:rFonts w:hint="default"/>
          <w:sz w:val="22"/>
        </w:rPr>
        <w:t>, č</w:t>
      </w:r>
      <w:r w:rsidRPr="00DD7E93" w:rsidR="00DF3B60">
        <w:rPr>
          <w:rFonts w:hint="default"/>
          <w:sz w:val="22"/>
        </w:rPr>
        <w:t>i jeho</w:t>
      </w:r>
      <w:r w:rsidRPr="00DD7E93" w:rsidR="00DF3B60">
        <w:rPr>
          <w:rFonts w:hint="default"/>
          <w:sz w:val="22"/>
        </w:rPr>
        <w:t xml:space="preserve"> </w:t>
      </w:r>
      <w:r w:rsidRPr="00DD7E93" w:rsidR="00DF3B60">
        <w:rPr>
          <w:rFonts w:hint="default"/>
          <w:sz w:val="22"/>
        </w:rPr>
        <w:t>ozná</w:t>
      </w:r>
      <w:r w:rsidRPr="00DD7E93" w:rsidR="00DF3B60">
        <w:rPr>
          <w:rFonts w:hint="default"/>
          <w:sz w:val="22"/>
        </w:rPr>
        <w:t>menie nie je mož</w:t>
      </w:r>
      <w:r w:rsidRPr="00DD7E93" w:rsidR="00DF3B60">
        <w:rPr>
          <w:rFonts w:hint="default"/>
          <w:sz w:val="22"/>
        </w:rPr>
        <w:t>né</w:t>
      </w:r>
      <w:r w:rsidRPr="00DD7E93" w:rsidR="00DF3B60">
        <w:rPr>
          <w:rFonts w:hint="default"/>
          <w:sz w:val="22"/>
        </w:rPr>
        <w:t xml:space="preserve"> považ</w:t>
      </w:r>
      <w:r w:rsidRPr="00DD7E93" w:rsidR="00DF3B60">
        <w:rPr>
          <w:rFonts w:hint="default"/>
          <w:sz w:val="22"/>
        </w:rPr>
        <w:t>ovať</w:t>
      </w:r>
      <w:r w:rsidRPr="00DD7E93" w:rsidR="00DF3B60">
        <w:rPr>
          <w:rFonts w:hint="default"/>
          <w:sz w:val="22"/>
        </w:rPr>
        <w:t xml:space="preserve"> za opodstatnené</w:t>
      </w:r>
      <w:r w:rsidRPr="00DD7E93" w:rsidR="00DF3B60">
        <w:rPr>
          <w:rFonts w:hint="default"/>
          <w:sz w:val="22"/>
        </w:rPr>
        <w:t>, ale  osobitný</w:t>
      </w:r>
      <w:r w:rsidRPr="00DD7E93" w:rsidR="00DF3B60">
        <w:rPr>
          <w:rFonts w:hint="default"/>
          <w:sz w:val="22"/>
        </w:rPr>
        <w:t>m prí</w:t>
      </w:r>
      <w:r w:rsidRPr="00DD7E93" w:rsidR="00DF3B60">
        <w:rPr>
          <w:rFonts w:hint="default"/>
          <w:sz w:val="22"/>
        </w:rPr>
        <w:t>padom je situá</w:t>
      </w:r>
      <w:r w:rsidRPr="00DD7E93" w:rsidR="00DF3B60">
        <w:rPr>
          <w:rFonts w:hint="default"/>
          <w:sz w:val="22"/>
        </w:rPr>
        <w:t>cia, keď</w:t>
      </w:r>
      <w:r w:rsidRPr="00DD7E93" w:rsidR="00DF3B60">
        <w:rPr>
          <w:rFonts w:hint="default"/>
          <w:sz w:val="22"/>
        </w:rPr>
        <w:t xml:space="preserve"> bojovní</w:t>
      </w:r>
      <w:r w:rsidRPr="00DD7E93" w:rsidR="00DF3B60">
        <w:rPr>
          <w:rFonts w:hint="default"/>
          <w:sz w:val="22"/>
        </w:rPr>
        <w:t>k proti korupcii zistí</w:t>
      </w:r>
      <w:r w:rsidRPr="00DD7E93" w:rsidR="00DF3B60">
        <w:rPr>
          <w:rFonts w:hint="default"/>
          <w:sz w:val="22"/>
        </w:rPr>
        <w:t>, ž</w:t>
      </w:r>
      <w:r w:rsidRPr="00DD7E93" w:rsidR="00DF3B60">
        <w:rPr>
          <w:rFonts w:hint="default"/>
          <w:sz w:val="22"/>
        </w:rPr>
        <w:t>e jeho identita bola prezradená</w:t>
      </w:r>
      <w:r w:rsidRPr="00DD7E93" w:rsidR="00DF3B60">
        <w:rPr>
          <w:rFonts w:hint="default"/>
          <w:sz w:val="22"/>
        </w:rPr>
        <w:t xml:space="preserve"> poruš</w:t>
      </w:r>
      <w:r w:rsidRPr="00DD7E93" w:rsidR="00DF3B60">
        <w:rPr>
          <w:rFonts w:hint="default"/>
          <w:sz w:val="22"/>
        </w:rPr>
        <w:t>ení</w:t>
      </w:r>
      <w:r w:rsidRPr="00DD7E93" w:rsidR="00DF3B60">
        <w:rPr>
          <w:rFonts w:hint="default"/>
          <w:sz w:val="22"/>
        </w:rPr>
        <w:t>m povinnosti zachová</w:t>
      </w:r>
      <w:r w:rsidRPr="00DD7E93" w:rsidR="00DF3B60">
        <w:rPr>
          <w:rFonts w:hint="default"/>
          <w:sz w:val="22"/>
        </w:rPr>
        <w:t>vať</w:t>
      </w:r>
      <w:r w:rsidRPr="00DD7E93" w:rsidR="00DF3B60">
        <w:rPr>
          <w:rFonts w:hint="default"/>
          <w:sz w:val="22"/>
        </w:rPr>
        <w:t xml:space="preserve"> mlč</w:t>
      </w:r>
      <w:r w:rsidRPr="00DD7E93" w:rsidR="00DF3B60">
        <w:rPr>
          <w:rFonts w:hint="default"/>
          <w:sz w:val="22"/>
        </w:rPr>
        <w:t>anlivosť</w:t>
      </w:r>
      <w:r w:rsidRPr="00DD7E93" w:rsidR="00DF3B60">
        <w:rPr>
          <w:rFonts w:hint="default"/>
          <w:sz w:val="22"/>
        </w:rPr>
        <w:t xml:space="preserve"> zo strany osô</w:t>
      </w:r>
      <w:r w:rsidRPr="00DD7E93" w:rsidR="00DF3B60">
        <w:rPr>
          <w:rFonts w:hint="default"/>
          <w:sz w:val="22"/>
        </w:rPr>
        <w:t>b, ktoré</w:t>
      </w:r>
      <w:r w:rsidRPr="00DD7E93" w:rsidR="00DF3B60">
        <w:rPr>
          <w:rFonts w:hint="default"/>
          <w:sz w:val="22"/>
        </w:rPr>
        <w:t xml:space="preserve"> sú</w:t>
      </w:r>
      <w:r w:rsidRPr="00DD7E93" w:rsidR="00DF3B60">
        <w:rPr>
          <w:rFonts w:hint="default"/>
          <w:sz w:val="22"/>
        </w:rPr>
        <w:t xml:space="preserve"> zamestná</w:t>
      </w:r>
      <w:r w:rsidRPr="00DD7E93" w:rsidR="00DF3B60">
        <w:rPr>
          <w:rFonts w:hint="default"/>
          <w:sz w:val="22"/>
        </w:rPr>
        <w:t>vateľ</w:t>
      </w:r>
      <w:r w:rsidRPr="00DD7E93" w:rsidR="00DF3B60">
        <w:rPr>
          <w:rFonts w:hint="default"/>
          <w:sz w:val="22"/>
        </w:rPr>
        <w:t>om poverené</w:t>
      </w:r>
      <w:r w:rsidRPr="00DD7E93" w:rsidR="00DF3B60">
        <w:rPr>
          <w:rFonts w:hint="default"/>
          <w:sz w:val="22"/>
        </w:rPr>
        <w:t xml:space="preserve"> preš</w:t>
      </w:r>
      <w:r w:rsidRPr="00DD7E93" w:rsidR="00DF3B60">
        <w:rPr>
          <w:rFonts w:hint="default"/>
          <w:sz w:val="22"/>
        </w:rPr>
        <w:t>et</w:t>
      </w:r>
      <w:r w:rsidRPr="00DD7E93" w:rsidR="00DF3B60">
        <w:rPr>
          <w:rFonts w:hint="default"/>
          <w:sz w:val="22"/>
        </w:rPr>
        <w:t>r</w:t>
      </w:r>
      <w:r w:rsidRPr="00DD7E93" w:rsidR="00DF3B60">
        <w:rPr>
          <w:rFonts w:hint="default"/>
          <w:sz w:val="22"/>
        </w:rPr>
        <w:t>ovať</w:t>
      </w:r>
      <w:r w:rsidRPr="00DD7E93" w:rsidR="00DF3B60">
        <w:rPr>
          <w:rFonts w:hint="default"/>
          <w:sz w:val="22"/>
        </w:rPr>
        <w:t xml:space="preserve"> ozná</w:t>
      </w:r>
      <w:r w:rsidRPr="00DD7E93" w:rsidR="00DF3B60">
        <w:rPr>
          <w:rFonts w:hint="default"/>
          <w:sz w:val="22"/>
        </w:rPr>
        <w:t>menia o </w:t>
      </w:r>
      <w:r w:rsidRPr="00DD7E93" w:rsidR="00DF3B60">
        <w:rPr>
          <w:rFonts w:hint="default"/>
          <w:sz w:val="22"/>
        </w:rPr>
        <w:t>protispoloč</w:t>
      </w:r>
      <w:r w:rsidRPr="00DD7E93" w:rsidR="00DF3B60">
        <w:rPr>
          <w:rFonts w:hint="default"/>
          <w:sz w:val="22"/>
        </w:rPr>
        <w:t>enskej č</w:t>
      </w:r>
      <w:r w:rsidRPr="00DD7E93" w:rsidR="00DF3B60">
        <w:rPr>
          <w:rFonts w:hint="default"/>
          <w:sz w:val="22"/>
        </w:rPr>
        <w:t xml:space="preserve">innosti. </w:t>
      </w:r>
    </w:p>
    <w:p w:rsidR="00636777" w:rsidP="00636777">
      <w:pPr>
        <w:autoSpaceDE w:val="0"/>
        <w:autoSpaceDN w:val="0"/>
        <w:bidi w:val="0"/>
        <w:spacing w:after="0" w:line="240" w:lineRule="auto"/>
        <w:ind w:firstLine="708"/>
        <w:jc w:val="both"/>
        <w:rPr>
          <w:sz w:val="22"/>
        </w:rPr>
      </w:pPr>
    </w:p>
    <w:p w:rsidR="00DF3B60" w:rsidRPr="00DD7E93" w:rsidP="00636777">
      <w:pPr>
        <w:autoSpaceDE w:val="0"/>
        <w:autoSpaceDN w:val="0"/>
        <w:bidi w:val="0"/>
        <w:spacing w:after="0" w:line="240" w:lineRule="auto"/>
        <w:ind w:firstLine="708"/>
        <w:jc w:val="both"/>
        <w:rPr>
          <w:sz w:val="22"/>
        </w:rPr>
      </w:pPr>
      <w:r w:rsidRPr="00DD7E93">
        <w:rPr>
          <w:rFonts w:hint="default"/>
          <w:sz w:val="22"/>
        </w:rPr>
        <w:t>Postup bojovní</w:t>
      </w:r>
      <w:r w:rsidRPr="00DD7E93">
        <w:rPr>
          <w:rFonts w:hint="default"/>
          <w:sz w:val="22"/>
        </w:rPr>
        <w:t>ka proti korupcii v </w:t>
      </w:r>
      <w:r w:rsidRPr="00DD7E93">
        <w:rPr>
          <w:rFonts w:hint="default"/>
          <w:sz w:val="22"/>
        </w:rPr>
        <w:t>prí</w:t>
      </w:r>
      <w:r w:rsidRPr="00DD7E93">
        <w:rPr>
          <w:rFonts w:hint="default"/>
          <w:sz w:val="22"/>
        </w:rPr>
        <w:t>padoch, ak sú</w:t>
      </w:r>
      <w:r w:rsidRPr="00DD7E93">
        <w:rPr>
          <w:rFonts w:hint="default"/>
          <w:sz w:val="22"/>
        </w:rPr>
        <w:t xml:space="preserve"> dané</w:t>
      </w:r>
      <w:r w:rsidRPr="00DD7E93">
        <w:rPr>
          <w:rFonts w:hint="default"/>
          <w:sz w:val="22"/>
        </w:rPr>
        <w:t xml:space="preserve"> dô</w:t>
      </w:r>
      <w:r w:rsidRPr="00DD7E93">
        <w:rPr>
          <w:rFonts w:hint="default"/>
          <w:sz w:val="22"/>
        </w:rPr>
        <w:t>vody podľ</w:t>
      </w:r>
      <w:r w:rsidRPr="00DD7E93">
        <w:rPr>
          <w:rFonts w:hint="default"/>
          <w:sz w:val="22"/>
        </w:rPr>
        <w:t>a odseku 6 nemož</w:t>
      </w:r>
      <w:r w:rsidRPr="00DD7E93">
        <w:rPr>
          <w:rFonts w:hint="default"/>
          <w:sz w:val="22"/>
        </w:rPr>
        <w:t>no tiež</w:t>
      </w:r>
      <w:r w:rsidRPr="00DD7E93">
        <w:rPr>
          <w:rFonts w:hint="default"/>
          <w:sz w:val="22"/>
        </w:rPr>
        <w:t xml:space="preserve"> považ</w:t>
      </w:r>
      <w:r w:rsidRPr="00DD7E93">
        <w:rPr>
          <w:rFonts w:hint="default"/>
          <w:sz w:val="22"/>
        </w:rPr>
        <w:t>ovať</w:t>
      </w:r>
      <w:r w:rsidRPr="00DD7E93">
        <w:rPr>
          <w:rFonts w:hint="default"/>
          <w:sz w:val="22"/>
        </w:rPr>
        <w:t xml:space="preserve"> za poruš</w:t>
      </w:r>
      <w:r w:rsidRPr="00DD7E93">
        <w:rPr>
          <w:rFonts w:hint="default"/>
          <w:sz w:val="22"/>
        </w:rPr>
        <w:t>enie disciplí</w:t>
      </w:r>
      <w:r w:rsidRPr="00DD7E93">
        <w:rPr>
          <w:rFonts w:hint="default"/>
          <w:sz w:val="22"/>
        </w:rPr>
        <w:t>ny a hoci použ</w:t>
      </w:r>
      <w:r w:rsidRPr="00DD7E93">
        <w:rPr>
          <w:rFonts w:hint="default"/>
          <w:sz w:val="22"/>
        </w:rPr>
        <w:t>itie odseku 6 je krajný</w:t>
      </w:r>
      <w:r w:rsidRPr="00DD7E93">
        <w:rPr>
          <w:rFonts w:hint="default"/>
          <w:sz w:val="22"/>
        </w:rPr>
        <w:t>m prí</w:t>
      </w:r>
      <w:r w:rsidRPr="00DD7E93">
        <w:rPr>
          <w:rFonts w:hint="default"/>
          <w:sz w:val="22"/>
        </w:rPr>
        <w:t>padom, je potrebné</w:t>
      </w:r>
      <w:r w:rsidRPr="00DD7E93">
        <w:rPr>
          <w:rFonts w:hint="default"/>
          <w:sz w:val="22"/>
        </w:rPr>
        <w:t xml:space="preserve"> zohľ</w:t>
      </w:r>
      <w:r w:rsidRPr="00DD7E93">
        <w:rPr>
          <w:rFonts w:hint="default"/>
          <w:sz w:val="22"/>
        </w:rPr>
        <w:t>adniť</w:t>
      </w:r>
      <w:r w:rsidRPr="00DD7E93">
        <w:rPr>
          <w:rFonts w:hint="default"/>
          <w:sz w:val="22"/>
        </w:rPr>
        <w:t xml:space="preserve"> š</w:t>
      </w:r>
      <w:r w:rsidRPr="00DD7E93">
        <w:rPr>
          <w:rFonts w:hint="default"/>
          <w:sz w:val="22"/>
        </w:rPr>
        <w:t>pecifické</w:t>
      </w:r>
      <w:r w:rsidRPr="00DD7E93">
        <w:rPr>
          <w:rFonts w:hint="default"/>
          <w:sz w:val="22"/>
        </w:rPr>
        <w:t xml:space="preserve"> okoln</w:t>
      </w:r>
      <w:r w:rsidRPr="00DD7E93">
        <w:rPr>
          <w:rFonts w:hint="default"/>
          <w:sz w:val="22"/>
        </w:rPr>
        <w:t>osti, ktoré</w:t>
      </w:r>
      <w:r w:rsidRPr="00DD7E93">
        <w:rPr>
          <w:rFonts w:hint="default"/>
          <w:sz w:val="22"/>
        </w:rPr>
        <w:t xml:space="preserve"> sú</w:t>
      </w:r>
      <w:r w:rsidRPr="00DD7E93">
        <w:rPr>
          <w:rFonts w:hint="default"/>
          <w:sz w:val="22"/>
        </w:rPr>
        <w:t xml:space="preserve"> s </w:t>
      </w:r>
      <w:r w:rsidRPr="00DD7E93">
        <w:rPr>
          <w:rFonts w:hint="default"/>
          <w:sz w:val="22"/>
        </w:rPr>
        <w:t>ní</w:t>
      </w:r>
      <w:r w:rsidRPr="00DD7E93">
        <w:rPr>
          <w:rFonts w:hint="default"/>
          <w:sz w:val="22"/>
        </w:rPr>
        <w:t>m spojené</w:t>
      </w:r>
      <w:r w:rsidRPr="00DD7E93">
        <w:rPr>
          <w:rFonts w:hint="default"/>
          <w:sz w:val="22"/>
        </w:rPr>
        <w:t>, ale tiež</w:t>
      </w:r>
      <w:r w:rsidRPr="00DD7E93">
        <w:rPr>
          <w:rFonts w:hint="default"/>
          <w:sz w:val="22"/>
        </w:rPr>
        <w:t xml:space="preserve"> zabezpeč</w:t>
      </w:r>
      <w:r w:rsidRPr="00DD7E93">
        <w:rPr>
          <w:rFonts w:hint="default"/>
          <w:sz w:val="22"/>
        </w:rPr>
        <w:t>iť</w:t>
      </w:r>
      <w:r w:rsidRPr="00DD7E93">
        <w:rPr>
          <w:rFonts w:hint="default"/>
          <w:sz w:val="22"/>
        </w:rPr>
        <w:t>, aby nedochá</w:t>
      </w:r>
      <w:r w:rsidRPr="00DD7E93">
        <w:rPr>
          <w:rFonts w:hint="default"/>
          <w:sz w:val="22"/>
        </w:rPr>
        <w:t>dzalo zo strany zamestnancov k </w:t>
      </w:r>
      <w:r w:rsidRPr="00DD7E93">
        <w:rPr>
          <w:rFonts w:hint="default"/>
          <w:sz w:val="22"/>
        </w:rPr>
        <w:t>zneuží</w:t>
      </w:r>
      <w:r w:rsidRPr="00DD7E93">
        <w:rPr>
          <w:rFonts w:hint="default"/>
          <w:sz w:val="22"/>
        </w:rPr>
        <w:t>vaniu takejto mož</w:t>
      </w:r>
      <w:r w:rsidRPr="00DD7E93">
        <w:rPr>
          <w:rFonts w:hint="default"/>
          <w:sz w:val="22"/>
        </w:rPr>
        <w:t xml:space="preserve">nosti </w:t>
      </w:r>
      <w:r w:rsidRPr="00DD7E93">
        <w:rPr>
          <w:rFonts w:hint="default"/>
          <w:sz w:val="22"/>
        </w:rPr>
        <w:t>–</w:t>
      </w:r>
      <w:r w:rsidRPr="00DD7E93">
        <w:rPr>
          <w:rFonts w:hint="default"/>
          <w:sz w:val="22"/>
        </w:rPr>
        <w:t xml:space="preserve"> preto sa </w:t>
      </w:r>
      <w:r w:rsidR="00636777">
        <w:rPr>
          <w:rFonts w:hint="default"/>
          <w:sz w:val="22"/>
        </w:rPr>
        <w:t>navrhuje, aby súč</w:t>
      </w:r>
      <w:r w:rsidR="00636777">
        <w:rPr>
          <w:rFonts w:hint="default"/>
          <w:sz w:val="22"/>
        </w:rPr>
        <w:t>asť</w:t>
      </w:r>
      <w:r w:rsidR="00636777">
        <w:rPr>
          <w:rFonts w:hint="default"/>
          <w:sz w:val="22"/>
        </w:rPr>
        <w:t>ou podanej ž</w:t>
      </w:r>
      <w:r w:rsidR="00636777">
        <w:rPr>
          <w:rFonts w:hint="default"/>
          <w:sz w:val="22"/>
        </w:rPr>
        <w:t>iadosti o </w:t>
      </w:r>
      <w:r w:rsidR="00636777">
        <w:rPr>
          <w:rFonts w:hint="default"/>
          <w:sz w:val="22"/>
        </w:rPr>
        <w:t>poskytnutie ochrany bolo aj potvrdenie zá</w:t>
      </w:r>
      <w:r w:rsidR="00636777">
        <w:rPr>
          <w:rFonts w:hint="default"/>
          <w:sz w:val="22"/>
        </w:rPr>
        <w:t>stupcu zamestnancov, ž</w:t>
      </w:r>
      <w:r w:rsidR="00636777">
        <w:rPr>
          <w:rFonts w:hint="default"/>
          <w:sz w:val="22"/>
        </w:rPr>
        <w:t>e niektorá</w:t>
      </w:r>
      <w:r w:rsidR="00636777">
        <w:rPr>
          <w:rFonts w:hint="default"/>
          <w:sz w:val="22"/>
        </w:rPr>
        <w:t xml:space="preserve"> zo skut</w:t>
      </w:r>
      <w:r w:rsidR="00636777">
        <w:rPr>
          <w:rFonts w:hint="default"/>
          <w:sz w:val="22"/>
        </w:rPr>
        <w:t>oč</w:t>
      </w:r>
      <w:r w:rsidR="00636777">
        <w:rPr>
          <w:rFonts w:hint="default"/>
          <w:sz w:val="22"/>
        </w:rPr>
        <w:t>ností</w:t>
      </w:r>
      <w:r w:rsidR="00636777">
        <w:rPr>
          <w:rFonts w:hint="default"/>
          <w:sz w:val="22"/>
        </w:rPr>
        <w:t xml:space="preserve"> uvedený</w:t>
      </w:r>
      <w:r w:rsidR="00636777">
        <w:rPr>
          <w:rFonts w:hint="default"/>
          <w:sz w:val="22"/>
        </w:rPr>
        <w:t>ch v </w:t>
      </w:r>
      <w:r w:rsidR="00636777">
        <w:rPr>
          <w:rFonts w:hint="default"/>
          <w:sz w:val="22"/>
        </w:rPr>
        <w:t>odseku 6 je pravdivá</w:t>
      </w:r>
      <w:r w:rsidR="00636777">
        <w:rPr>
          <w:rFonts w:hint="default"/>
          <w:sz w:val="22"/>
        </w:rPr>
        <w:t>. Potvrdenie o </w:t>
      </w:r>
      <w:r w:rsidR="00636777">
        <w:rPr>
          <w:rFonts w:hint="default"/>
          <w:sz w:val="22"/>
        </w:rPr>
        <w:t>podaní</w:t>
      </w:r>
      <w:r w:rsidR="00636777">
        <w:rPr>
          <w:rFonts w:hint="default"/>
          <w:sz w:val="22"/>
        </w:rPr>
        <w:t xml:space="preserve"> trestné</w:t>
      </w:r>
      <w:r w:rsidR="00636777">
        <w:rPr>
          <w:rFonts w:hint="default"/>
          <w:sz w:val="22"/>
        </w:rPr>
        <w:t>ho ozná</w:t>
      </w:r>
      <w:r w:rsidR="00636777">
        <w:rPr>
          <w:rFonts w:hint="default"/>
          <w:sz w:val="22"/>
        </w:rPr>
        <w:t>menia alebo predvolanie na vý</w:t>
      </w:r>
      <w:r w:rsidR="00636777">
        <w:rPr>
          <w:rFonts w:hint="default"/>
          <w:sz w:val="22"/>
        </w:rPr>
        <w:t>sluch je v </w:t>
      </w:r>
      <w:r w:rsidR="00636777">
        <w:rPr>
          <w:rFonts w:hint="default"/>
          <w:sz w:val="22"/>
        </w:rPr>
        <w:t>tejto situá</w:t>
      </w:r>
      <w:r w:rsidR="00636777">
        <w:rPr>
          <w:rFonts w:hint="default"/>
          <w:sz w:val="22"/>
        </w:rPr>
        <w:t>cii irelevantné</w:t>
      </w:r>
      <w:r w:rsidR="00636777">
        <w:rPr>
          <w:rFonts w:hint="default"/>
          <w:sz w:val="22"/>
        </w:rPr>
        <w:t xml:space="preserve"> a </w:t>
      </w:r>
      <w:r w:rsidR="00636777">
        <w:rPr>
          <w:rFonts w:hint="default"/>
          <w:sz w:val="22"/>
        </w:rPr>
        <w:t>preto sa ani nevyž</w:t>
      </w:r>
      <w:r w:rsidR="00636777">
        <w:rPr>
          <w:rFonts w:hint="default"/>
          <w:sz w:val="22"/>
        </w:rPr>
        <w:t>aduje.</w:t>
      </w:r>
    </w:p>
    <w:p w:rsidR="00DF3B60" w:rsidRPr="00DD7E93" w:rsidP="00DD7E93">
      <w:pPr>
        <w:bidi w:val="0"/>
        <w:spacing w:line="240" w:lineRule="auto"/>
        <w:jc w:val="both"/>
        <w:rPr>
          <w:sz w:val="22"/>
        </w:rPr>
      </w:pPr>
    </w:p>
    <w:p w:rsidR="00DF3B60" w:rsidRPr="00636777" w:rsidP="00DD7E93">
      <w:pPr>
        <w:bidi w:val="0"/>
        <w:spacing w:line="240" w:lineRule="auto"/>
        <w:rPr>
          <w:rFonts w:hint="default"/>
          <w:sz w:val="22"/>
          <w:u w:val="single"/>
        </w:rPr>
      </w:pPr>
      <w:r w:rsidRPr="00636777">
        <w:rPr>
          <w:rFonts w:hint="default"/>
          <w:sz w:val="22"/>
          <w:u w:val="single"/>
        </w:rPr>
        <w:t>K §</w:t>
      </w:r>
      <w:r w:rsidRPr="00636777">
        <w:rPr>
          <w:rFonts w:hint="default"/>
          <w:sz w:val="22"/>
          <w:u w:val="single"/>
        </w:rPr>
        <w:t xml:space="preserve"> 10</w:t>
      </w:r>
    </w:p>
    <w:p w:rsidR="00636777" w:rsidP="00636777">
      <w:pPr>
        <w:autoSpaceDE w:val="0"/>
        <w:autoSpaceDN w:val="0"/>
        <w:bidi w:val="0"/>
        <w:spacing w:after="0" w:line="240" w:lineRule="auto"/>
        <w:jc w:val="both"/>
        <w:rPr>
          <w:b/>
          <w:sz w:val="22"/>
        </w:rPr>
      </w:pPr>
    </w:p>
    <w:p w:rsidR="00DF3B60" w:rsidRPr="00DD7E93" w:rsidP="00636777">
      <w:pPr>
        <w:autoSpaceDE w:val="0"/>
        <w:autoSpaceDN w:val="0"/>
        <w:bidi w:val="0"/>
        <w:spacing w:after="0" w:line="240" w:lineRule="auto"/>
        <w:ind w:firstLine="708"/>
        <w:jc w:val="both"/>
        <w:rPr>
          <w:sz w:val="22"/>
        </w:rPr>
      </w:pPr>
      <w:r w:rsidRPr="00DD7E93">
        <w:rPr>
          <w:rFonts w:hint="default"/>
          <w:b/>
          <w:sz w:val="22"/>
        </w:rPr>
        <w:t>Je pravdepodobné</w:t>
      </w:r>
      <w:r w:rsidRPr="00DD7E93">
        <w:rPr>
          <w:rFonts w:hint="default"/>
          <w:b/>
          <w:sz w:val="22"/>
        </w:rPr>
        <w:t>, ž</w:t>
      </w:r>
      <w:r w:rsidRPr="00DD7E93">
        <w:rPr>
          <w:rFonts w:hint="default"/>
          <w:b/>
          <w:sz w:val="22"/>
        </w:rPr>
        <w:t>e v </w:t>
      </w:r>
      <w:r w:rsidRPr="00DD7E93">
        <w:rPr>
          <w:rFonts w:hint="default"/>
          <w:b/>
          <w:sz w:val="22"/>
        </w:rPr>
        <w:t>prí</w:t>
      </w:r>
      <w:r w:rsidRPr="00DD7E93">
        <w:rPr>
          <w:rFonts w:hint="default"/>
          <w:b/>
          <w:sz w:val="22"/>
        </w:rPr>
        <w:t>padoch, ak do nekalý</w:t>
      </w:r>
      <w:r w:rsidRPr="00DD7E93">
        <w:rPr>
          <w:rFonts w:hint="default"/>
          <w:b/>
          <w:sz w:val="22"/>
        </w:rPr>
        <w:t>ch praktí</w:t>
      </w:r>
      <w:r w:rsidRPr="00DD7E93">
        <w:rPr>
          <w:rFonts w:hint="default"/>
          <w:b/>
          <w:sz w:val="22"/>
        </w:rPr>
        <w:t>k bude zapojený</w:t>
      </w:r>
      <w:r w:rsidRPr="00DD7E93">
        <w:rPr>
          <w:rFonts w:hint="default"/>
          <w:b/>
          <w:sz w:val="22"/>
        </w:rPr>
        <w:t xml:space="preserve"> aj sam</w:t>
      </w:r>
      <w:r w:rsidRPr="00DD7E93">
        <w:rPr>
          <w:rFonts w:hint="default"/>
          <w:b/>
          <w:sz w:val="22"/>
        </w:rPr>
        <w:t>otný</w:t>
      </w:r>
      <w:r w:rsidRPr="00DD7E93">
        <w:rPr>
          <w:rFonts w:hint="default"/>
          <w:b/>
          <w:sz w:val="22"/>
        </w:rPr>
        <w:t xml:space="preserve"> zamestná</w:t>
      </w:r>
      <w:r w:rsidRPr="00DD7E93">
        <w:rPr>
          <w:rFonts w:hint="default"/>
          <w:b/>
          <w:sz w:val="22"/>
        </w:rPr>
        <w:t>vateľ</w:t>
      </w:r>
      <w:r w:rsidRPr="00DD7E93">
        <w:rPr>
          <w:rFonts w:hint="default"/>
          <w:b/>
          <w:sz w:val="22"/>
        </w:rPr>
        <w:t>, bude mať</w:t>
      </w:r>
      <w:r w:rsidRPr="00DD7E93">
        <w:rPr>
          <w:rFonts w:hint="default"/>
          <w:b/>
          <w:sz w:val="22"/>
        </w:rPr>
        <w:t xml:space="preserve"> tendenciu neoprá</w:t>
      </w:r>
      <w:r w:rsidRPr="00DD7E93">
        <w:rPr>
          <w:rFonts w:hint="default"/>
          <w:b/>
          <w:sz w:val="22"/>
        </w:rPr>
        <w:t>vnene postihovať</w:t>
      </w:r>
      <w:r w:rsidRPr="00DD7E93">
        <w:rPr>
          <w:rFonts w:hint="default"/>
          <w:b/>
          <w:sz w:val="22"/>
        </w:rPr>
        <w:t xml:space="preserve"> za to, ž</w:t>
      </w:r>
      <w:r w:rsidRPr="00DD7E93">
        <w:rPr>
          <w:rFonts w:hint="default"/>
          <w:b/>
          <w:sz w:val="22"/>
        </w:rPr>
        <w:t>e podal ozná</w:t>
      </w:r>
      <w:r w:rsidRPr="00DD7E93">
        <w:rPr>
          <w:rFonts w:hint="default"/>
          <w:b/>
          <w:sz w:val="22"/>
        </w:rPr>
        <w:t>menie o </w:t>
      </w:r>
      <w:r w:rsidRPr="00DD7E93">
        <w:rPr>
          <w:rFonts w:hint="default"/>
          <w:b/>
          <w:sz w:val="22"/>
        </w:rPr>
        <w:t>vý</w:t>
      </w:r>
      <w:r w:rsidRPr="00DD7E93">
        <w:rPr>
          <w:rFonts w:hint="default"/>
          <w:b/>
          <w:sz w:val="22"/>
        </w:rPr>
        <w:t>znamný</w:t>
      </w:r>
      <w:r w:rsidRPr="00DD7E93">
        <w:rPr>
          <w:rFonts w:hint="default"/>
          <w:b/>
          <w:sz w:val="22"/>
        </w:rPr>
        <w:t>ch skutoč</w:t>
      </w:r>
      <w:r w:rsidRPr="00DD7E93">
        <w:rPr>
          <w:rFonts w:hint="default"/>
          <w:b/>
          <w:sz w:val="22"/>
        </w:rPr>
        <w:t>nostiach, t.j. pô</w:t>
      </w:r>
      <w:r w:rsidRPr="00DD7E93">
        <w:rPr>
          <w:rFonts w:hint="default"/>
          <w:b/>
          <w:sz w:val="22"/>
        </w:rPr>
        <w:t>jde o</w:t>
      </w:r>
      <w:r w:rsidRPr="00DD7E93">
        <w:rPr>
          <w:sz w:val="22"/>
        </w:rPr>
        <w:t> </w:t>
      </w:r>
      <w:r w:rsidRPr="00DD7E93">
        <w:rPr>
          <w:rFonts w:hint="default"/>
          <w:b/>
          <w:sz w:val="22"/>
        </w:rPr>
        <w:t>diskriminá</w:t>
      </w:r>
      <w:r w:rsidRPr="00DD7E93">
        <w:rPr>
          <w:rFonts w:hint="default"/>
          <w:b/>
          <w:sz w:val="22"/>
        </w:rPr>
        <w:t>ciu bojovní</w:t>
      </w:r>
      <w:r w:rsidRPr="00DD7E93">
        <w:rPr>
          <w:rFonts w:hint="default"/>
          <w:b/>
          <w:sz w:val="22"/>
        </w:rPr>
        <w:t>ka proti korupcii a preto je namieste v </w:t>
      </w:r>
      <w:r w:rsidRPr="00DD7E93">
        <w:rPr>
          <w:rFonts w:hint="default"/>
          <w:b/>
          <w:sz w:val="22"/>
        </w:rPr>
        <w:t>tomto ná</w:t>
      </w:r>
      <w:r w:rsidRPr="00DD7E93">
        <w:rPr>
          <w:rFonts w:hint="default"/>
          <w:b/>
          <w:sz w:val="22"/>
        </w:rPr>
        <w:t>vrhu zá</w:t>
      </w:r>
      <w:r w:rsidRPr="00DD7E93">
        <w:rPr>
          <w:rFonts w:hint="default"/>
          <w:b/>
          <w:sz w:val="22"/>
        </w:rPr>
        <w:t>kona potvrdiť</w:t>
      </w:r>
      <w:r w:rsidRPr="00DD7E93">
        <w:rPr>
          <w:rFonts w:hint="default"/>
          <w:b/>
          <w:sz w:val="22"/>
        </w:rPr>
        <w:t>, ž</w:t>
      </w:r>
      <w:r w:rsidRPr="00DD7E93">
        <w:rPr>
          <w:rFonts w:hint="default"/>
          <w:b/>
          <w:sz w:val="22"/>
        </w:rPr>
        <w:t>e bojovní</w:t>
      </w:r>
      <w:r w:rsidRPr="00DD7E93">
        <w:rPr>
          <w:rFonts w:hint="default"/>
          <w:b/>
          <w:sz w:val="22"/>
        </w:rPr>
        <w:t>k proti korupcii má</w:t>
      </w:r>
      <w:r w:rsidRPr="00DD7E93">
        <w:rPr>
          <w:rFonts w:hint="default"/>
          <w:b/>
          <w:sz w:val="22"/>
        </w:rPr>
        <w:t xml:space="preserve"> prá</w:t>
      </w:r>
      <w:r w:rsidRPr="00DD7E93">
        <w:rPr>
          <w:rFonts w:hint="default"/>
          <w:b/>
          <w:sz w:val="22"/>
        </w:rPr>
        <w:t>vo</w:t>
      </w:r>
      <w:r w:rsidRPr="00DD7E93">
        <w:rPr>
          <w:rFonts w:hint="default"/>
          <w:b/>
          <w:sz w:val="22"/>
        </w:rPr>
        <w:t xml:space="preserve"> domá</w:t>
      </w:r>
      <w:r w:rsidRPr="00DD7E93">
        <w:rPr>
          <w:rFonts w:hint="default"/>
          <w:b/>
          <w:sz w:val="22"/>
        </w:rPr>
        <w:t>hať</w:t>
      </w:r>
      <w:r w:rsidRPr="00DD7E93">
        <w:rPr>
          <w:rFonts w:hint="default"/>
          <w:b/>
          <w:sz w:val="22"/>
        </w:rPr>
        <w:t xml:space="preserve"> sa prá</w:t>
      </w:r>
      <w:r w:rsidRPr="00DD7E93">
        <w:rPr>
          <w:rFonts w:hint="default"/>
          <w:b/>
          <w:sz w:val="22"/>
        </w:rPr>
        <w:t>vnej ochrany, ak je v </w:t>
      </w:r>
      <w:r w:rsidRPr="00DD7E93">
        <w:rPr>
          <w:rFonts w:hint="default"/>
          <w:b/>
          <w:sz w:val="22"/>
        </w:rPr>
        <w:t>sú</w:t>
      </w:r>
      <w:r w:rsidRPr="00DD7E93">
        <w:rPr>
          <w:rFonts w:hint="default"/>
          <w:b/>
          <w:sz w:val="22"/>
        </w:rPr>
        <w:t>vislosti s </w:t>
      </w:r>
      <w:r w:rsidRPr="00DD7E93">
        <w:rPr>
          <w:rFonts w:hint="default"/>
          <w:b/>
          <w:sz w:val="22"/>
        </w:rPr>
        <w:t>ozná</w:t>
      </w:r>
      <w:r w:rsidRPr="00DD7E93">
        <w:rPr>
          <w:rFonts w:hint="default"/>
          <w:b/>
          <w:sz w:val="22"/>
        </w:rPr>
        <w:t>mení</w:t>
      </w:r>
      <w:r w:rsidRPr="00DD7E93">
        <w:rPr>
          <w:rFonts w:hint="default"/>
          <w:b/>
          <w:sz w:val="22"/>
        </w:rPr>
        <w:t>m o vý</w:t>
      </w:r>
      <w:r w:rsidRPr="00DD7E93">
        <w:rPr>
          <w:rFonts w:hint="default"/>
          <w:b/>
          <w:sz w:val="22"/>
        </w:rPr>
        <w:t>znamný</w:t>
      </w:r>
      <w:r w:rsidRPr="00DD7E93">
        <w:rPr>
          <w:rFonts w:hint="default"/>
          <w:b/>
          <w:sz w:val="22"/>
        </w:rPr>
        <w:t>ch skutoč</w:t>
      </w:r>
      <w:r w:rsidRPr="00DD7E93">
        <w:rPr>
          <w:rFonts w:hint="default"/>
          <w:b/>
          <w:sz w:val="22"/>
        </w:rPr>
        <w:t>nostiach diskriminovaný</w:t>
      </w:r>
      <w:r w:rsidRPr="00DD7E93">
        <w:rPr>
          <w:sz w:val="22"/>
        </w:rPr>
        <w:t xml:space="preserve">, </w:t>
      </w:r>
      <w:r w:rsidRPr="00DD7E93">
        <w:rPr>
          <w:b/>
          <w:sz w:val="22"/>
        </w:rPr>
        <w:t>a</w:t>
      </w:r>
      <w:r w:rsidRPr="00DD7E93">
        <w:rPr>
          <w:sz w:val="22"/>
        </w:rPr>
        <w:t> </w:t>
      </w:r>
      <w:r w:rsidRPr="00DD7E93">
        <w:rPr>
          <w:rFonts w:hint="default"/>
          <w:b/>
          <w:sz w:val="22"/>
        </w:rPr>
        <w:t>odká</w:t>
      </w:r>
      <w:r w:rsidRPr="00DD7E93">
        <w:rPr>
          <w:rFonts w:hint="default"/>
          <w:b/>
          <w:sz w:val="22"/>
        </w:rPr>
        <w:t>zať</w:t>
      </w:r>
      <w:r w:rsidRPr="00DD7E93">
        <w:rPr>
          <w:rFonts w:hint="default"/>
          <w:b/>
          <w:sz w:val="22"/>
        </w:rPr>
        <w:t xml:space="preserve"> na prí</w:t>
      </w:r>
      <w:r w:rsidRPr="00DD7E93">
        <w:rPr>
          <w:rFonts w:hint="default"/>
          <w:b/>
          <w:sz w:val="22"/>
        </w:rPr>
        <w:t>sluš</w:t>
      </w:r>
      <w:r w:rsidRPr="00DD7E93">
        <w:rPr>
          <w:rFonts w:hint="default"/>
          <w:b/>
          <w:sz w:val="22"/>
        </w:rPr>
        <w:t>ný</w:t>
      </w:r>
      <w:r w:rsidRPr="00DD7E93">
        <w:rPr>
          <w:rFonts w:hint="default"/>
          <w:b/>
          <w:sz w:val="22"/>
        </w:rPr>
        <w:t xml:space="preserve"> osobitný</w:t>
      </w:r>
      <w:r w:rsidRPr="00DD7E93">
        <w:rPr>
          <w:rFonts w:hint="default"/>
          <w:b/>
          <w:sz w:val="22"/>
        </w:rPr>
        <w:t xml:space="preserve"> predpis</w:t>
      </w:r>
      <w:r w:rsidRPr="00DD7E93">
        <w:rPr>
          <w:sz w:val="22"/>
        </w:rPr>
        <w:t xml:space="preserve"> </w:t>
      </w:r>
      <w:r w:rsidRPr="00DD7E93">
        <w:rPr>
          <w:rFonts w:hint="default"/>
          <w:sz w:val="22"/>
        </w:rPr>
        <w:t>–</w:t>
      </w:r>
      <w:r w:rsidRPr="00DD7E93">
        <w:rPr>
          <w:rFonts w:hint="default"/>
          <w:sz w:val="22"/>
        </w:rPr>
        <w:t xml:space="preserve"> </w:t>
      </w:r>
      <w:r w:rsidRPr="00DD7E93">
        <w:rPr>
          <w:rFonts w:hint="default"/>
          <w:b/>
          <w:sz w:val="22"/>
        </w:rPr>
        <w:t>antidiskriminač</w:t>
      </w:r>
      <w:r w:rsidRPr="00DD7E93">
        <w:rPr>
          <w:rFonts w:hint="default"/>
          <w:b/>
          <w:sz w:val="22"/>
        </w:rPr>
        <w:t>ný</w:t>
      </w:r>
      <w:r w:rsidRPr="00DD7E93">
        <w:rPr>
          <w:rFonts w:hint="default"/>
          <w:b/>
          <w:sz w:val="22"/>
        </w:rPr>
        <w:t xml:space="preserve"> zá</w:t>
      </w:r>
      <w:r w:rsidRPr="00DD7E93">
        <w:rPr>
          <w:rFonts w:hint="default"/>
          <w:b/>
          <w:sz w:val="22"/>
        </w:rPr>
        <w:t>kon, ktorý</w:t>
      </w:r>
      <w:r w:rsidRPr="00DD7E93">
        <w:rPr>
          <w:rFonts w:hint="default"/>
          <w:b/>
          <w:sz w:val="22"/>
        </w:rPr>
        <w:t xml:space="preserve"> ustanovuje prostriedky prá</w:t>
      </w:r>
      <w:r w:rsidRPr="00DD7E93">
        <w:rPr>
          <w:rFonts w:hint="default"/>
          <w:b/>
          <w:sz w:val="22"/>
        </w:rPr>
        <w:t>vnej ochrany v </w:t>
      </w:r>
      <w:r w:rsidRPr="00DD7E93">
        <w:rPr>
          <w:rFonts w:hint="default"/>
          <w:b/>
          <w:sz w:val="22"/>
        </w:rPr>
        <w:t>takejto situá</w:t>
      </w:r>
      <w:r w:rsidRPr="00DD7E93">
        <w:rPr>
          <w:rFonts w:hint="default"/>
          <w:b/>
          <w:sz w:val="22"/>
        </w:rPr>
        <w:t>cii</w:t>
      </w:r>
      <w:r w:rsidRPr="00DD7E93">
        <w:rPr>
          <w:sz w:val="22"/>
        </w:rPr>
        <w:t xml:space="preserve">. </w:t>
      </w:r>
    </w:p>
    <w:p w:rsidR="00DF3B60" w:rsidRPr="00DD7E93" w:rsidP="00DD7E93">
      <w:pPr>
        <w:autoSpaceDE w:val="0"/>
        <w:autoSpaceDN w:val="0"/>
        <w:bidi w:val="0"/>
        <w:spacing w:after="0" w:line="240" w:lineRule="auto"/>
        <w:ind w:firstLine="708"/>
        <w:jc w:val="both"/>
        <w:rPr>
          <w:rFonts w:hint="default"/>
          <w:sz w:val="22"/>
        </w:rPr>
      </w:pPr>
      <w:r w:rsidRPr="00DD7E93">
        <w:rPr>
          <w:rFonts w:hint="default"/>
          <w:sz w:val="22"/>
        </w:rPr>
        <w:t>Keďž</w:t>
      </w:r>
      <w:r w:rsidRPr="00DD7E93">
        <w:rPr>
          <w:rFonts w:hint="default"/>
          <w:sz w:val="22"/>
        </w:rPr>
        <w:t>e prá</w:t>
      </w:r>
      <w:r w:rsidRPr="00DD7E93">
        <w:rPr>
          <w:rFonts w:hint="default"/>
          <w:sz w:val="22"/>
        </w:rPr>
        <w:t>vo na rovn</w:t>
      </w:r>
      <w:r w:rsidRPr="00DD7E93">
        <w:rPr>
          <w:rFonts w:hint="default"/>
          <w:sz w:val="22"/>
        </w:rPr>
        <w:t>aké</w:t>
      </w:r>
      <w:r w:rsidRPr="00DD7E93">
        <w:rPr>
          <w:rFonts w:hint="default"/>
          <w:sz w:val="22"/>
        </w:rPr>
        <w:t xml:space="preserve"> zaobchá</w:t>
      </w:r>
      <w:r w:rsidRPr="00DD7E93">
        <w:rPr>
          <w:rFonts w:hint="default"/>
          <w:sz w:val="22"/>
        </w:rPr>
        <w:t>dzanie v </w:t>
      </w:r>
      <w:r w:rsidRPr="00DD7E93">
        <w:rPr>
          <w:rFonts w:hint="default"/>
          <w:sz w:val="22"/>
        </w:rPr>
        <w:t>zmysle antidiskriminač</w:t>
      </w:r>
      <w:r w:rsidRPr="00DD7E93">
        <w:rPr>
          <w:rFonts w:hint="default"/>
          <w:sz w:val="22"/>
        </w:rPr>
        <w:t>né</w:t>
      </w:r>
      <w:r w:rsidRPr="00DD7E93">
        <w:rPr>
          <w:rFonts w:hint="default"/>
          <w:sz w:val="22"/>
        </w:rPr>
        <w:t>ho zá</w:t>
      </w:r>
      <w:r w:rsidRPr="00DD7E93">
        <w:rPr>
          <w:rFonts w:hint="default"/>
          <w:sz w:val="22"/>
        </w:rPr>
        <w:t>kona neexistuje ako samostatné</w:t>
      </w:r>
      <w:r w:rsidRPr="00DD7E93">
        <w:rPr>
          <w:rFonts w:hint="default"/>
          <w:sz w:val="22"/>
        </w:rPr>
        <w:t xml:space="preserve"> prá</w:t>
      </w:r>
      <w:r w:rsidRPr="00DD7E93">
        <w:rPr>
          <w:rFonts w:hint="default"/>
          <w:sz w:val="22"/>
        </w:rPr>
        <w:t>vo, ale vž</w:t>
      </w:r>
      <w:r w:rsidRPr="00DD7E93">
        <w:rPr>
          <w:rFonts w:hint="default"/>
          <w:sz w:val="22"/>
        </w:rPr>
        <w:t>dy len v </w:t>
      </w:r>
      <w:r w:rsidRPr="00DD7E93">
        <w:rPr>
          <w:rFonts w:hint="default"/>
          <w:sz w:val="22"/>
        </w:rPr>
        <w:t>spojení</w:t>
      </w:r>
      <w:r w:rsidRPr="00DD7E93">
        <w:rPr>
          <w:rFonts w:hint="default"/>
          <w:sz w:val="22"/>
        </w:rPr>
        <w:t xml:space="preserve"> s </w:t>
      </w:r>
      <w:r w:rsidRPr="00DD7E93">
        <w:rPr>
          <w:rFonts w:hint="default"/>
          <w:sz w:val="22"/>
        </w:rPr>
        <w:t>prá</w:t>
      </w:r>
      <w:r w:rsidRPr="00DD7E93">
        <w:rPr>
          <w:rFonts w:hint="default"/>
          <w:sz w:val="22"/>
        </w:rPr>
        <w:t>vom priznaný</w:t>
      </w:r>
      <w:r w:rsidRPr="00DD7E93">
        <w:rPr>
          <w:rFonts w:hint="default"/>
          <w:sz w:val="22"/>
        </w:rPr>
        <w:t>m podľ</w:t>
      </w:r>
      <w:r w:rsidRPr="00DD7E93">
        <w:rPr>
          <w:rFonts w:hint="default"/>
          <w:sz w:val="22"/>
        </w:rPr>
        <w:t>a osobitné</w:t>
      </w:r>
      <w:r w:rsidRPr="00DD7E93">
        <w:rPr>
          <w:rFonts w:hint="default"/>
          <w:sz w:val="22"/>
        </w:rPr>
        <w:t>ho predpisu, ná</w:t>
      </w:r>
      <w:r w:rsidRPr="00DD7E93">
        <w:rPr>
          <w:rFonts w:hint="default"/>
          <w:sz w:val="22"/>
        </w:rPr>
        <w:t>vrh zá</w:t>
      </w:r>
      <w:r w:rsidRPr="00DD7E93">
        <w:rPr>
          <w:rFonts w:hint="default"/>
          <w:sz w:val="22"/>
        </w:rPr>
        <w:t>kona tiež</w:t>
      </w:r>
      <w:r w:rsidRPr="00DD7E93">
        <w:rPr>
          <w:rFonts w:hint="default"/>
          <w:sz w:val="22"/>
        </w:rPr>
        <w:t xml:space="preserve"> novelizuje prí</w:t>
      </w:r>
      <w:r w:rsidRPr="00DD7E93">
        <w:rPr>
          <w:rFonts w:hint="default"/>
          <w:sz w:val="22"/>
        </w:rPr>
        <w:t>sluš</w:t>
      </w:r>
      <w:r w:rsidRPr="00DD7E93">
        <w:rPr>
          <w:rFonts w:hint="default"/>
          <w:sz w:val="22"/>
        </w:rPr>
        <w:t>né</w:t>
      </w:r>
      <w:r w:rsidRPr="00DD7E93">
        <w:rPr>
          <w:rFonts w:hint="default"/>
          <w:sz w:val="22"/>
        </w:rPr>
        <w:t xml:space="preserve"> ustanovenia pracovnoprá</w:t>
      </w:r>
      <w:r w:rsidRPr="00DD7E93">
        <w:rPr>
          <w:rFonts w:hint="default"/>
          <w:sz w:val="22"/>
        </w:rPr>
        <w:t>vnych predpisov a </w:t>
      </w:r>
      <w:r w:rsidRPr="00DD7E93">
        <w:rPr>
          <w:rFonts w:hint="default"/>
          <w:sz w:val="22"/>
        </w:rPr>
        <w:t>rozš</w:t>
      </w:r>
      <w:r w:rsidRPr="00DD7E93">
        <w:rPr>
          <w:rFonts w:hint="default"/>
          <w:sz w:val="22"/>
        </w:rPr>
        <w:t>iruje zá</w:t>
      </w:r>
      <w:r w:rsidRPr="00DD7E93">
        <w:rPr>
          <w:rFonts w:hint="default"/>
          <w:sz w:val="22"/>
        </w:rPr>
        <w:t>sadu ro</w:t>
      </w:r>
      <w:r w:rsidRPr="00DD7E93">
        <w:rPr>
          <w:rFonts w:hint="default"/>
          <w:sz w:val="22"/>
        </w:rPr>
        <w:t>v</w:t>
      </w:r>
      <w:r w:rsidRPr="00DD7E93">
        <w:rPr>
          <w:rFonts w:hint="default"/>
          <w:sz w:val="22"/>
        </w:rPr>
        <w:t>naké</w:t>
      </w:r>
      <w:r w:rsidRPr="00DD7E93">
        <w:rPr>
          <w:rFonts w:hint="default"/>
          <w:sz w:val="22"/>
        </w:rPr>
        <w:t>ho zaobchá</w:t>
      </w:r>
      <w:r w:rsidRPr="00DD7E93">
        <w:rPr>
          <w:rFonts w:hint="default"/>
          <w:sz w:val="22"/>
        </w:rPr>
        <w:t>dzania aj o </w:t>
      </w:r>
      <w:r w:rsidRPr="00DD7E93">
        <w:rPr>
          <w:rFonts w:hint="default"/>
          <w:sz w:val="22"/>
        </w:rPr>
        <w:t>prí</w:t>
      </w:r>
      <w:r w:rsidRPr="00DD7E93">
        <w:rPr>
          <w:rFonts w:hint="default"/>
          <w:sz w:val="22"/>
        </w:rPr>
        <w:t>pady, keď</w:t>
      </w:r>
      <w:r w:rsidRPr="00DD7E93">
        <w:rPr>
          <w:rFonts w:hint="default"/>
          <w:sz w:val="22"/>
        </w:rPr>
        <w:t xml:space="preserve"> zamestnanec podá</w:t>
      </w:r>
      <w:r w:rsidRPr="00DD7E93">
        <w:rPr>
          <w:rFonts w:hint="default"/>
          <w:sz w:val="22"/>
        </w:rPr>
        <w:t xml:space="preserve"> trestné</w:t>
      </w:r>
      <w:r w:rsidRPr="00DD7E93">
        <w:rPr>
          <w:rFonts w:hint="default"/>
          <w:sz w:val="22"/>
        </w:rPr>
        <w:t xml:space="preserve"> ozná</w:t>
      </w:r>
      <w:r w:rsidRPr="00DD7E93">
        <w:rPr>
          <w:rFonts w:hint="default"/>
          <w:sz w:val="22"/>
        </w:rPr>
        <w:t>menie alebo ozná</w:t>
      </w:r>
      <w:r w:rsidRPr="00DD7E93">
        <w:rPr>
          <w:rFonts w:hint="default"/>
          <w:sz w:val="22"/>
        </w:rPr>
        <w:t>menie o </w:t>
      </w:r>
      <w:r w:rsidRPr="00DD7E93">
        <w:rPr>
          <w:rFonts w:hint="default"/>
          <w:sz w:val="22"/>
        </w:rPr>
        <w:t>vý</w:t>
      </w:r>
      <w:r w:rsidRPr="00DD7E93">
        <w:rPr>
          <w:rFonts w:hint="default"/>
          <w:sz w:val="22"/>
        </w:rPr>
        <w:t>znamný</w:t>
      </w:r>
      <w:r w:rsidRPr="00DD7E93">
        <w:rPr>
          <w:rFonts w:hint="default"/>
          <w:sz w:val="22"/>
        </w:rPr>
        <w:t>ch skutoč</w:t>
      </w:r>
      <w:r w:rsidRPr="00DD7E93">
        <w:rPr>
          <w:rFonts w:hint="default"/>
          <w:sz w:val="22"/>
        </w:rPr>
        <w:t>nostiach podľ</w:t>
      </w:r>
      <w:r w:rsidRPr="00DD7E93">
        <w:rPr>
          <w:rFonts w:hint="default"/>
          <w:sz w:val="22"/>
        </w:rPr>
        <w:t>a tohto ná</w:t>
      </w:r>
      <w:r w:rsidRPr="00DD7E93">
        <w:rPr>
          <w:rFonts w:hint="default"/>
          <w:sz w:val="22"/>
        </w:rPr>
        <w:t>vrhu zá</w:t>
      </w:r>
      <w:r w:rsidRPr="00DD7E93">
        <w:rPr>
          <w:rFonts w:hint="default"/>
          <w:sz w:val="22"/>
        </w:rPr>
        <w:t>kona. Vý</w:t>
      </w:r>
      <w:r w:rsidRPr="00DD7E93">
        <w:rPr>
          <w:rFonts w:hint="default"/>
          <w:sz w:val="22"/>
        </w:rPr>
        <w:t>znamnou skutoč</w:t>
      </w:r>
      <w:r w:rsidRPr="00DD7E93">
        <w:rPr>
          <w:rFonts w:hint="default"/>
          <w:sz w:val="22"/>
        </w:rPr>
        <w:t>nosť</w:t>
      </w:r>
      <w:r w:rsidRPr="00DD7E93">
        <w:rPr>
          <w:rFonts w:hint="default"/>
          <w:sz w:val="22"/>
        </w:rPr>
        <w:t>ou je, ž</w:t>
      </w:r>
      <w:r w:rsidRPr="00DD7E93">
        <w:rPr>
          <w:rFonts w:hint="default"/>
          <w:sz w:val="22"/>
        </w:rPr>
        <w:t>e zá</w:t>
      </w:r>
      <w:r w:rsidRPr="00DD7E93">
        <w:rPr>
          <w:rFonts w:hint="default"/>
          <w:sz w:val="22"/>
        </w:rPr>
        <w:t>kon poskytuje prostriedky prá</w:t>
      </w:r>
      <w:r w:rsidRPr="00DD7E93">
        <w:rPr>
          <w:rFonts w:hint="default"/>
          <w:sz w:val="22"/>
        </w:rPr>
        <w:t>vnej ochrany aj v </w:t>
      </w:r>
      <w:r w:rsidRPr="00DD7E93">
        <w:rPr>
          <w:rFonts w:hint="default"/>
          <w:sz w:val="22"/>
        </w:rPr>
        <w:t>iný</w:t>
      </w:r>
      <w:r w:rsidRPr="00DD7E93">
        <w:rPr>
          <w:rFonts w:hint="default"/>
          <w:sz w:val="22"/>
        </w:rPr>
        <w:t>ch prí</w:t>
      </w:r>
      <w:r w:rsidRPr="00DD7E93">
        <w:rPr>
          <w:rFonts w:hint="default"/>
          <w:sz w:val="22"/>
        </w:rPr>
        <w:t>padoch ako sú</w:t>
      </w:r>
      <w:r w:rsidRPr="00DD7E93">
        <w:rPr>
          <w:rFonts w:hint="default"/>
          <w:sz w:val="22"/>
        </w:rPr>
        <w:t xml:space="preserve"> prí</w:t>
      </w:r>
      <w:r w:rsidRPr="00DD7E93">
        <w:rPr>
          <w:rFonts w:hint="default"/>
          <w:sz w:val="22"/>
        </w:rPr>
        <w:t xml:space="preserve">pady </w:t>
      </w:r>
      <w:r w:rsidRPr="00DD7E93">
        <w:rPr>
          <w:rFonts w:hint="default"/>
          <w:sz w:val="22"/>
        </w:rPr>
        <w:t>d</w:t>
      </w:r>
      <w:r w:rsidRPr="00DD7E93">
        <w:rPr>
          <w:rFonts w:hint="default"/>
          <w:sz w:val="22"/>
        </w:rPr>
        <w:t>iskriminá</w:t>
      </w:r>
      <w:r w:rsidRPr="00DD7E93">
        <w:rPr>
          <w:rFonts w:hint="default"/>
          <w:sz w:val="22"/>
        </w:rPr>
        <w:t>cie, a </w:t>
      </w:r>
      <w:r w:rsidRPr="00DD7E93">
        <w:rPr>
          <w:rFonts w:hint="default"/>
          <w:sz w:val="22"/>
        </w:rPr>
        <w:t>to formou obrá</w:t>
      </w:r>
      <w:r w:rsidRPr="00DD7E93">
        <w:rPr>
          <w:rFonts w:hint="default"/>
          <w:sz w:val="22"/>
        </w:rPr>
        <w:t>tené</w:t>
      </w:r>
      <w:r w:rsidRPr="00DD7E93">
        <w:rPr>
          <w:rFonts w:hint="default"/>
          <w:sz w:val="22"/>
        </w:rPr>
        <w:t>ho dô</w:t>
      </w:r>
      <w:r w:rsidRPr="00DD7E93">
        <w:rPr>
          <w:rFonts w:hint="default"/>
          <w:sz w:val="22"/>
        </w:rPr>
        <w:t>kazné</w:t>
      </w:r>
      <w:r w:rsidRPr="00DD7E93">
        <w:rPr>
          <w:rFonts w:hint="default"/>
          <w:sz w:val="22"/>
        </w:rPr>
        <w:t>ho bremena, ktoré</w:t>
      </w:r>
      <w:r w:rsidRPr="00DD7E93">
        <w:rPr>
          <w:rFonts w:hint="default"/>
          <w:sz w:val="22"/>
        </w:rPr>
        <w:t xml:space="preserve"> prizná</w:t>
      </w:r>
      <w:r w:rsidRPr="00DD7E93">
        <w:rPr>
          <w:rFonts w:hint="default"/>
          <w:sz w:val="22"/>
        </w:rPr>
        <w:t>va podľ</w:t>
      </w:r>
      <w:r w:rsidRPr="00DD7E93">
        <w:rPr>
          <w:rFonts w:hint="default"/>
          <w:sz w:val="22"/>
        </w:rPr>
        <w:t>a §</w:t>
      </w:r>
      <w:r w:rsidRPr="00DD7E93">
        <w:rPr>
          <w:rFonts w:hint="default"/>
          <w:sz w:val="22"/>
        </w:rPr>
        <w:t xml:space="preserve"> 10, ktoré</w:t>
      </w:r>
      <w:r w:rsidRPr="00DD7E93">
        <w:rPr>
          <w:rFonts w:hint="default"/>
          <w:sz w:val="22"/>
        </w:rPr>
        <w:t>ho ods. 2 uvá</w:t>
      </w:r>
      <w:r w:rsidRPr="00DD7E93">
        <w:rPr>
          <w:rFonts w:hint="default"/>
          <w:sz w:val="22"/>
        </w:rPr>
        <w:t>dza, ž</w:t>
      </w:r>
      <w:r w:rsidRPr="00DD7E93">
        <w:rPr>
          <w:rFonts w:hint="default"/>
          <w:sz w:val="22"/>
        </w:rPr>
        <w:t>e bojovní</w:t>
      </w:r>
      <w:r w:rsidRPr="00DD7E93">
        <w:rPr>
          <w:rFonts w:hint="default"/>
          <w:sz w:val="22"/>
        </w:rPr>
        <w:t>k proti korupcii, ktorý</w:t>
      </w:r>
      <w:r w:rsidRPr="00DD7E93">
        <w:rPr>
          <w:rFonts w:hint="default"/>
          <w:sz w:val="22"/>
        </w:rPr>
        <w:t xml:space="preserve"> sa domnieva, </w:t>
      </w:r>
      <w:r w:rsidRPr="00DD7E93">
        <w:rPr>
          <w:rFonts w:hint="default"/>
          <w:color w:val="000000"/>
          <w:sz w:val="22"/>
        </w:rPr>
        <w:t>ž</w:t>
      </w:r>
      <w:r w:rsidRPr="00DD7E93">
        <w:rPr>
          <w:rFonts w:hint="default"/>
          <w:color w:val="000000"/>
          <w:sz w:val="22"/>
        </w:rPr>
        <w:t>e je alebo bol dotknutý</w:t>
      </w:r>
      <w:r w:rsidRPr="00DD7E93">
        <w:rPr>
          <w:rFonts w:hint="default"/>
          <w:color w:val="000000"/>
          <w:sz w:val="22"/>
        </w:rPr>
        <w:t xml:space="preserve"> na svojich prá</w:t>
      </w:r>
      <w:r w:rsidRPr="00DD7E93">
        <w:rPr>
          <w:rFonts w:hint="default"/>
          <w:color w:val="000000"/>
          <w:sz w:val="22"/>
        </w:rPr>
        <w:t>vach, prá</w:t>
      </w:r>
      <w:r w:rsidRPr="00DD7E93">
        <w:rPr>
          <w:rFonts w:hint="default"/>
          <w:color w:val="000000"/>
          <w:sz w:val="22"/>
        </w:rPr>
        <w:t>vom chrá</w:t>
      </w:r>
      <w:r w:rsidRPr="00DD7E93">
        <w:rPr>
          <w:rFonts w:hint="default"/>
          <w:color w:val="000000"/>
          <w:sz w:val="22"/>
        </w:rPr>
        <w:t>nený</w:t>
      </w:r>
      <w:r w:rsidRPr="00DD7E93">
        <w:rPr>
          <w:rFonts w:hint="default"/>
          <w:color w:val="000000"/>
          <w:sz w:val="22"/>
        </w:rPr>
        <w:t>ch zá</w:t>
      </w:r>
      <w:r w:rsidRPr="00DD7E93">
        <w:rPr>
          <w:rFonts w:hint="default"/>
          <w:color w:val="000000"/>
          <w:sz w:val="22"/>
        </w:rPr>
        <w:t>ujmoch alebo slobodá</w:t>
      </w:r>
      <w:r w:rsidRPr="00DD7E93">
        <w:rPr>
          <w:rFonts w:hint="default"/>
          <w:color w:val="000000"/>
          <w:sz w:val="22"/>
        </w:rPr>
        <w:t>ch nedodrž</w:t>
      </w:r>
      <w:r w:rsidRPr="00DD7E93">
        <w:rPr>
          <w:rFonts w:hint="default"/>
          <w:color w:val="000000"/>
          <w:sz w:val="22"/>
        </w:rPr>
        <w:t>aní</w:t>
      </w:r>
      <w:r w:rsidRPr="00DD7E93">
        <w:rPr>
          <w:rFonts w:hint="default"/>
          <w:color w:val="000000"/>
          <w:sz w:val="22"/>
        </w:rPr>
        <w:t>m</w:t>
      </w:r>
      <w:r w:rsidRPr="00DD7E93">
        <w:rPr>
          <w:rFonts w:hint="default"/>
          <w:sz w:val="22"/>
        </w:rPr>
        <w:t xml:space="preserve"> zá</w:t>
      </w:r>
      <w:r w:rsidRPr="00DD7E93">
        <w:rPr>
          <w:rFonts w:hint="default"/>
          <w:sz w:val="22"/>
        </w:rPr>
        <w:t>s</w:t>
      </w:r>
      <w:r w:rsidRPr="00DD7E93">
        <w:rPr>
          <w:rFonts w:hint="default"/>
          <w:sz w:val="22"/>
        </w:rPr>
        <w:t>ady rovnaké</w:t>
      </w:r>
      <w:r w:rsidRPr="00DD7E93">
        <w:rPr>
          <w:rFonts w:hint="default"/>
          <w:sz w:val="22"/>
        </w:rPr>
        <w:t>ho zaobchá</w:t>
      </w:r>
      <w:r w:rsidRPr="00DD7E93">
        <w:rPr>
          <w:rFonts w:hint="default"/>
          <w:sz w:val="22"/>
        </w:rPr>
        <w:t>dzania zo strany zamestná</w:t>
      </w:r>
      <w:r w:rsidRPr="00DD7E93">
        <w:rPr>
          <w:rFonts w:hint="default"/>
          <w:sz w:val="22"/>
        </w:rPr>
        <w:t>vateľ</w:t>
      </w:r>
      <w:r w:rsidRPr="00DD7E93">
        <w:rPr>
          <w:rFonts w:hint="default"/>
          <w:sz w:val="22"/>
        </w:rPr>
        <w:t>a v </w:t>
      </w:r>
      <w:r w:rsidRPr="00DD7E93">
        <w:rPr>
          <w:rFonts w:hint="default"/>
          <w:sz w:val="22"/>
        </w:rPr>
        <w:t>dô</w:t>
      </w:r>
      <w:r w:rsidRPr="00DD7E93">
        <w:rPr>
          <w:rFonts w:hint="default"/>
          <w:sz w:val="22"/>
        </w:rPr>
        <w:t>sledku podania ozná</w:t>
      </w:r>
      <w:r w:rsidRPr="00DD7E93">
        <w:rPr>
          <w:rFonts w:hint="default"/>
          <w:sz w:val="22"/>
        </w:rPr>
        <w:t>menia o </w:t>
      </w:r>
      <w:r w:rsidRPr="00DD7E93">
        <w:rPr>
          <w:rFonts w:hint="default"/>
          <w:sz w:val="22"/>
        </w:rPr>
        <w:t>vý</w:t>
      </w:r>
      <w:r w:rsidRPr="00DD7E93">
        <w:rPr>
          <w:rFonts w:hint="default"/>
          <w:sz w:val="22"/>
        </w:rPr>
        <w:t>znamný</w:t>
      </w:r>
      <w:r w:rsidRPr="00DD7E93">
        <w:rPr>
          <w:rFonts w:hint="default"/>
          <w:sz w:val="22"/>
        </w:rPr>
        <w:t>ch skutoč</w:t>
      </w:r>
      <w:r w:rsidRPr="00DD7E93">
        <w:rPr>
          <w:rFonts w:hint="default"/>
          <w:sz w:val="22"/>
        </w:rPr>
        <w:t>nostiach, alebo ktorý</w:t>
      </w:r>
      <w:r w:rsidRPr="00DD7E93">
        <w:rPr>
          <w:rFonts w:hint="default"/>
          <w:sz w:val="22"/>
        </w:rPr>
        <w:t xml:space="preserve"> je v sú</w:t>
      </w:r>
      <w:r w:rsidRPr="00DD7E93">
        <w:rPr>
          <w:rFonts w:hint="default"/>
          <w:sz w:val="22"/>
        </w:rPr>
        <w:t>vislosti s </w:t>
      </w:r>
      <w:r w:rsidRPr="00DD7E93">
        <w:rPr>
          <w:rFonts w:hint="default"/>
          <w:sz w:val="22"/>
        </w:rPr>
        <w:t>podaní</w:t>
      </w:r>
      <w:r w:rsidRPr="00DD7E93">
        <w:rPr>
          <w:rFonts w:hint="default"/>
          <w:sz w:val="22"/>
        </w:rPr>
        <w:t>m ozná</w:t>
      </w:r>
      <w:r w:rsidRPr="00DD7E93">
        <w:rPr>
          <w:rFonts w:hint="default"/>
          <w:sz w:val="22"/>
        </w:rPr>
        <w:t>menia o </w:t>
      </w:r>
      <w:r w:rsidRPr="00DD7E93">
        <w:rPr>
          <w:rFonts w:hint="default"/>
          <w:sz w:val="22"/>
        </w:rPr>
        <w:t>vý</w:t>
      </w:r>
      <w:r w:rsidRPr="00DD7E93">
        <w:rPr>
          <w:rFonts w:hint="default"/>
          <w:sz w:val="22"/>
        </w:rPr>
        <w:t>znamný</w:t>
      </w:r>
      <w:r w:rsidRPr="00DD7E93">
        <w:rPr>
          <w:rFonts w:hint="default"/>
          <w:sz w:val="22"/>
        </w:rPr>
        <w:t>ch skutoč</w:t>
      </w:r>
      <w:r w:rsidRPr="00DD7E93">
        <w:rPr>
          <w:rFonts w:hint="default"/>
          <w:sz w:val="22"/>
        </w:rPr>
        <w:t>nostiach neoprá</w:t>
      </w:r>
      <w:r w:rsidRPr="00DD7E93">
        <w:rPr>
          <w:rFonts w:hint="default"/>
          <w:sz w:val="22"/>
        </w:rPr>
        <w:t>vnene postihovaný</w:t>
      </w:r>
      <w:r w:rsidRPr="00DD7E93">
        <w:rPr>
          <w:rFonts w:hint="default"/>
          <w:sz w:val="22"/>
        </w:rPr>
        <w:t xml:space="preserve"> za to, ž</w:t>
      </w:r>
      <w:r w:rsidRPr="00DD7E93">
        <w:rPr>
          <w:rFonts w:hint="default"/>
          <w:sz w:val="22"/>
        </w:rPr>
        <w:t>e podal také</w:t>
      </w:r>
      <w:r w:rsidRPr="00DD7E93">
        <w:rPr>
          <w:rFonts w:hint="default"/>
          <w:sz w:val="22"/>
        </w:rPr>
        <w:t>to ozná</w:t>
      </w:r>
      <w:r w:rsidRPr="00DD7E93">
        <w:rPr>
          <w:rFonts w:hint="default"/>
          <w:sz w:val="22"/>
        </w:rPr>
        <w:t>menie, sa môž</w:t>
      </w:r>
      <w:r w:rsidRPr="00DD7E93">
        <w:rPr>
          <w:rFonts w:hint="default"/>
          <w:sz w:val="22"/>
        </w:rPr>
        <w:t>e do</w:t>
      </w:r>
      <w:r w:rsidRPr="00DD7E93">
        <w:rPr>
          <w:rFonts w:hint="default"/>
          <w:sz w:val="22"/>
        </w:rPr>
        <w:t>m</w:t>
      </w:r>
      <w:r w:rsidRPr="00DD7E93">
        <w:rPr>
          <w:rFonts w:hint="default"/>
          <w:sz w:val="22"/>
        </w:rPr>
        <w:t>á</w:t>
      </w:r>
      <w:r w:rsidRPr="00DD7E93">
        <w:rPr>
          <w:rFonts w:hint="default"/>
          <w:sz w:val="22"/>
        </w:rPr>
        <w:t>hať</w:t>
      </w:r>
      <w:r w:rsidRPr="00DD7E93">
        <w:rPr>
          <w:rFonts w:hint="default"/>
          <w:sz w:val="22"/>
        </w:rPr>
        <w:t xml:space="preserve"> prá</w:t>
      </w:r>
      <w:r w:rsidRPr="00DD7E93">
        <w:rPr>
          <w:rFonts w:hint="default"/>
          <w:sz w:val="22"/>
        </w:rPr>
        <w:t>vnej ochrany podľ</w:t>
      </w:r>
      <w:r w:rsidRPr="00DD7E93">
        <w:rPr>
          <w:rFonts w:hint="default"/>
          <w:sz w:val="22"/>
        </w:rPr>
        <w:t>a §</w:t>
      </w:r>
      <w:r w:rsidRPr="00DD7E93">
        <w:rPr>
          <w:rFonts w:hint="default"/>
          <w:sz w:val="22"/>
        </w:rPr>
        <w:t xml:space="preserve"> 9 a 11 zá</w:t>
      </w:r>
      <w:r w:rsidRPr="00DD7E93">
        <w:rPr>
          <w:rFonts w:hint="default"/>
          <w:sz w:val="22"/>
        </w:rPr>
        <w:t xml:space="preserve">kona </w:t>
      </w:r>
      <w:r w:rsidR="00636777">
        <w:rPr>
          <w:sz w:val="22"/>
        </w:rPr>
        <w:t xml:space="preserve">                 </w:t>
      </w:r>
      <w:r w:rsidRPr="00DD7E93">
        <w:rPr>
          <w:rFonts w:hint="default"/>
          <w:sz w:val="22"/>
        </w:rPr>
        <w:t>č</w:t>
      </w:r>
      <w:r w:rsidRPr="00DD7E93">
        <w:rPr>
          <w:rFonts w:hint="default"/>
          <w:sz w:val="22"/>
        </w:rPr>
        <w:t>. 365/2004 Z. z. o rovnakom zaobchá</w:t>
      </w:r>
      <w:r w:rsidRPr="00DD7E93">
        <w:rPr>
          <w:rFonts w:hint="default"/>
          <w:sz w:val="22"/>
        </w:rPr>
        <w:t>dzaní</w:t>
      </w:r>
      <w:r w:rsidRPr="00DD7E93">
        <w:rPr>
          <w:rFonts w:hint="default"/>
          <w:sz w:val="22"/>
        </w:rPr>
        <w:t xml:space="preserve"> v niektorý</w:t>
      </w:r>
      <w:r w:rsidRPr="00DD7E93">
        <w:rPr>
          <w:rFonts w:hint="default"/>
          <w:sz w:val="22"/>
        </w:rPr>
        <w:t>ch oblastiach a o ochrane pred diskriminá</w:t>
      </w:r>
      <w:r w:rsidRPr="00DD7E93">
        <w:rPr>
          <w:rFonts w:hint="default"/>
          <w:sz w:val="22"/>
        </w:rPr>
        <w:t>ciou a o zmene a doplnení</w:t>
      </w:r>
      <w:r w:rsidRPr="00DD7E93">
        <w:rPr>
          <w:rFonts w:hint="default"/>
          <w:sz w:val="22"/>
        </w:rPr>
        <w:t xml:space="preserve"> niektorý</w:t>
      </w:r>
      <w:r w:rsidRPr="00DD7E93">
        <w:rPr>
          <w:rFonts w:hint="default"/>
          <w:sz w:val="22"/>
        </w:rPr>
        <w:t>ch zá</w:t>
      </w:r>
      <w:r w:rsidRPr="00DD7E93">
        <w:rPr>
          <w:rFonts w:hint="default"/>
          <w:sz w:val="22"/>
        </w:rPr>
        <w:t>konov (antidiskriminač</w:t>
      </w:r>
      <w:r w:rsidRPr="00DD7E93">
        <w:rPr>
          <w:rFonts w:hint="default"/>
          <w:sz w:val="22"/>
        </w:rPr>
        <w:t>ný</w:t>
      </w:r>
      <w:r w:rsidRPr="00DD7E93">
        <w:rPr>
          <w:rFonts w:hint="default"/>
          <w:sz w:val="22"/>
        </w:rPr>
        <w:t xml:space="preserve"> zá</w:t>
      </w:r>
      <w:r w:rsidRPr="00DD7E93">
        <w:rPr>
          <w:rFonts w:hint="default"/>
          <w:sz w:val="22"/>
        </w:rPr>
        <w:t>kon) v znení</w:t>
      </w:r>
      <w:r w:rsidRPr="00DD7E93">
        <w:rPr>
          <w:rFonts w:hint="default"/>
          <w:sz w:val="22"/>
        </w:rPr>
        <w:t xml:space="preserve"> neskorší</w:t>
      </w:r>
      <w:r w:rsidRPr="00DD7E93">
        <w:rPr>
          <w:rFonts w:hint="default"/>
          <w:sz w:val="22"/>
        </w:rPr>
        <w:t>ch predpisov.</w:t>
      </w:r>
    </w:p>
    <w:p w:rsidR="00DF3B60" w:rsidRPr="00DD7E93" w:rsidP="00DD7E93">
      <w:pPr>
        <w:bidi w:val="0"/>
        <w:spacing w:line="240" w:lineRule="auto"/>
        <w:ind w:firstLine="708"/>
        <w:jc w:val="both"/>
        <w:rPr>
          <w:sz w:val="22"/>
        </w:rPr>
      </w:pPr>
    </w:p>
    <w:p w:rsidR="00DF3B60" w:rsidRPr="00636777" w:rsidP="00DD7E93">
      <w:pPr>
        <w:bidi w:val="0"/>
        <w:spacing w:after="120" w:line="240" w:lineRule="auto"/>
        <w:jc w:val="both"/>
        <w:rPr>
          <w:rFonts w:hint="default"/>
          <w:sz w:val="22"/>
          <w:u w:val="single"/>
        </w:rPr>
      </w:pPr>
      <w:r w:rsidRPr="00636777">
        <w:rPr>
          <w:sz w:val="22"/>
          <w:u w:val="single"/>
        </w:rPr>
        <w:t>K</w:t>
      </w:r>
      <w:r w:rsidRPr="00636777">
        <w:rPr>
          <w:rFonts w:hint="default"/>
          <w:sz w:val="22"/>
          <w:u w:val="single"/>
        </w:rPr>
        <w:t xml:space="preserve"> §</w:t>
      </w:r>
      <w:r w:rsidRPr="00636777">
        <w:rPr>
          <w:rFonts w:hint="default"/>
          <w:sz w:val="22"/>
          <w:u w:val="single"/>
        </w:rPr>
        <w:t xml:space="preserve"> 11</w:t>
      </w:r>
    </w:p>
    <w:p w:rsidR="00636777" w:rsidP="00DD7E93">
      <w:pPr>
        <w:bidi w:val="0"/>
        <w:spacing w:after="120" w:line="240" w:lineRule="auto"/>
        <w:jc w:val="both"/>
        <w:rPr>
          <w:sz w:val="22"/>
        </w:rPr>
      </w:pPr>
    </w:p>
    <w:p w:rsidR="00DF3B60" w:rsidRPr="00DD7E93" w:rsidP="00636777">
      <w:pPr>
        <w:bidi w:val="0"/>
        <w:spacing w:after="120" w:line="240" w:lineRule="auto"/>
        <w:ind w:firstLine="708"/>
        <w:jc w:val="both"/>
        <w:rPr>
          <w:rFonts w:hint="default"/>
          <w:sz w:val="22"/>
        </w:rPr>
      </w:pPr>
      <w:r w:rsidRPr="00DD7E93">
        <w:rPr>
          <w:rFonts w:hint="default"/>
          <w:sz w:val="22"/>
        </w:rPr>
        <w:t>Ako vyplý</w:t>
      </w:r>
      <w:r w:rsidRPr="00DD7E93">
        <w:rPr>
          <w:rFonts w:hint="default"/>
          <w:sz w:val="22"/>
        </w:rPr>
        <w:t>va i </w:t>
      </w:r>
      <w:r w:rsidRPr="00DD7E93">
        <w:rPr>
          <w:rFonts w:hint="default"/>
          <w:sz w:val="22"/>
        </w:rPr>
        <w:t>zo samotné</w:t>
      </w:r>
      <w:r w:rsidRPr="00DD7E93">
        <w:rPr>
          <w:rFonts w:hint="default"/>
          <w:sz w:val="22"/>
        </w:rPr>
        <w:t>ho ná</w:t>
      </w:r>
      <w:r w:rsidRPr="00DD7E93">
        <w:rPr>
          <w:rFonts w:hint="default"/>
          <w:sz w:val="22"/>
        </w:rPr>
        <w:t>zvu ná</w:t>
      </w:r>
      <w:r w:rsidRPr="00DD7E93">
        <w:rPr>
          <w:rFonts w:hint="default"/>
          <w:sz w:val="22"/>
        </w:rPr>
        <w:t>vrhu zá</w:t>
      </w:r>
      <w:r w:rsidRPr="00DD7E93">
        <w:rPr>
          <w:rFonts w:hint="default"/>
          <w:sz w:val="22"/>
        </w:rPr>
        <w:t>kona, osobá</w:t>
      </w:r>
      <w:r w:rsidRPr="00DD7E93">
        <w:rPr>
          <w:rFonts w:hint="default"/>
          <w:sz w:val="22"/>
        </w:rPr>
        <w:t>m aktí</w:t>
      </w:r>
      <w:r w:rsidRPr="00DD7E93">
        <w:rPr>
          <w:rFonts w:hint="default"/>
          <w:sz w:val="22"/>
        </w:rPr>
        <w:t>vne bojujú</w:t>
      </w:r>
      <w:r w:rsidRPr="00DD7E93">
        <w:rPr>
          <w:rFonts w:hint="default"/>
          <w:sz w:val="22"/>
        </w:rPr>
        <w:t>cim proti korupcii môž</w:t>
      </w:r>
      <w:r w:rsidRPr="00DD7E93">
        <w:rPr>
          <w:rFonts w:hint="default"/>
          <w:sz w:val="22"/>
        </w:rPr>
        <w:t>e byť</w:t>
      </w:r>
      <w:r w:rsidRPr="00DD7E93">
        <w:rPr>
          <w:rFonts w:hint="default"/>
          <w:sz w:val="22"/>
        </w:rPr>
        <w:t xml:space="preserve"> na zá</w:t>
      </w:r>
      <w:r w:rsidRPr="00DD7E93">
        <w:rPr>
          <w:rFonts w:hint="default"/>
          <w:sz w:val="22"/>
        </w:rPr>
        <w:t>klade tohto zá</w:t>
      </w:r>
      <w:r w:rsidRPr="00DD7E93">
        <w:rPr>
          <w:rFonts w:hint="default"/>
          <w:sz w:val="22"/>
        </w:rPr>
        <w:t>kona poskytnutá</w:t>
      </w:r>
      <w:r w:rsidRPr="00DD7E93">
        <w:rPr>
          <w:rFonts w:hint="default"/>
          <w:sz w:val="22"/>
        </w:rPr>
        <w:t xml:space="preserve"> ochrana, odmena a </w:t>
      </w:r>
      <w:r w:rsidRPr="00DD7E93">
        <w:rPr>
          <w:rFonts w:hint="default"/>
          <w:sz w:val="22"/>
        </w:rPr>
        <w:t>podpora. Tretia č</w:t>
      </w:r>
      <w:r w:rsidRPr="00DD7E93">
        <w:rPr>
          <w:rFonts w:hint="default"/>
          <w:sz w:val="22"/>
        </w:rPr>
        <w:t>asť</w:t>
      </w:r>
      <w:r w:rsidRPr="00DD7E93">
        <w:rPr>
          <w:rFonts w:hint="default"/>
          <w:sz w:val="22"/>
        </w:rPr>
        <w:t xml:space="preserve"> ná</w:t>
      </w:r>
      <w:r w:rsidRPr="00DD7E93">
        <w:rPr>
          <w:rFonts w:hint="default"/>
          <w:sz w:val="22"/>
        </w:rPr>
        <w:t>vrhu zá</w:t>
      </w:r>
      <w:r w:rsidRPr="00DD7E93">
        <w:rPr>
          <w:rFonts w:hint="default"/>
          <w:sz w:val="22"/>
        </w:rPr>
        <w:t>kona je venovaná</w:t>
      </w:r>
      <w:r w:rsidRPr="00DD7E93">
        <w:rPr>
          <w:rFonts w:hint="default"/>
          <w:sz w:val="22"/>
        </w:rPr>
        <w:t xml:space="preserve"> prá</w:t>
      </w:r>
      <w:r w:rsidRPr="00DD7E93">
        <w:rPr>
          <w:rFonts w:hint="default"/>
          <w:sz w:val="22"/>
        </w:rPr>
        <w:t xml:space="preserve">ve podpore. </w:t>
      </w:r>
    </w:p>
    <w:p w:rsidR="00C520EB" w:rsidP="00DD7E93">
      <w:pPr>
        <w:bidi w:val="0"/>
        <w:spacing w:after="120" w:line="240" w:lineRule="auto"/>
        <w:jc w:val="both"/>
        <w:rPr>
          <w:sz w:val="22"/>
        </w:rPr>
      </w:pPr>
      <w:r w:rsidRPr="00DD7E93" w:rsidR="00DF3B60">
        <w:rPr>
          <w:sz w:val="22"/>
        </w:rPr>
        <w:tab/>
      </w:r>
    </w:p>
    <w:p w:rsidR="00C520EB" w:rsidP="00C520EB">
      <w:pPr>
        <w:bidi w:val="0"/>
        <w:spacing w:after="120" w:line="240" w:lineRule="auto"/>
        <w:ind w:firstLine="708"/>
        <w:jc w:val="both"/>
        <w:rPr>
          <w:rFonts w:hint="default"/>
          <w:sz w:val="22"/>
        </w:rPr>
      </w:pPr>
      <w:r w:rsidRPr="00DD7E93" w:rsidR="00DF3B60">
        <w:rPr>
          <w:rFonts w:hint="default"/>
          <w:sz w:val="22"/>
        </w:rPr>
        <w:t>Ustanovenie §</w:t>
      </w:r>
      <w:r w:rsidRPr="00DD7E93" w:rsidR="00DF3B60">
        <w:rPr>
          <w:rFonts w:hint="default"/>
          <w:sz w:val="22"/>
        </w:rPr>
        <w:t xml:space="preserve"> 11 mož</w:t>
      </w:r>
      <w:r w:rsidRPr="00DD7E93" w:rsidR="00DF3B60">
        <w:rPr>
          <w:rFonts w:hint="default"/>
          <w:sz w:val="22"/>
        </w:rPr>
        <w:t>no považ</w:t>
      </w:r>
      <w:r w:rsidRPr="00DD7E93" w:rsidR="00DF3B60">
        <w:rPr>
          <w:rFonts w:hint="default"/>
          <w:sz w:val="22"/>
        </w:rPr>
        <w:t>ovať</w:t>
      </w:r>
      <w:r w:rsidRPr="00DD7E93" w:rsidR="00DF3B60">
        <w:rPr>
          <w:rFonts w:hint="default"/>
          <w:sz w:val="22"/>
        </w:rPr>
        <w:t xml:space="preserve"> z</w:t>
      </w:r>
      <w:r w:rsidRPr="00DD7E93" w:rsidR="00DF3B60">
        <w:rPr>
          <w:rFonts w:hint="default"/>
          <w:sz w:val="22"/>
        </w:rPr>
        <w:t>a zá</w:t>
      </w:r>
      <w:r w:rsidRPr="00DD7E93" w:rsidR="00DF3B60">
        <w:rPr>
          <w:rFonts w:hint="default"/>
          <w:sz w:val="22"/>
        </w:rPr>
        <w:t>kladné</w:t>
      </w:r>
      <w:r w:rsidRPr="00DD7E93" w:rsidR="00DF3B60">
        <w:rPr>
          <w:rFonts w:hint="default"/>
          <w:sz w:val="22"/>
        </w:rPr>
        <w:t xml:space="preserve"> ustanovenie tretej č</w:t>
      </w:r>
      <w:r w:rsidRPr="00DD7E93" w:rsidR="00DF3B60">
        <w:rPr>
          <w:rFonts w:hint="default"/>
          <w:sz w:val="22"/>
        </w:rPr>
        <w:t>asti, pretož</w:t>
      </w:r>
      <w:r w:rsidRPr="00DD7E93" w:rsidR="00DF3B60">
        <w:rPr>
          <w:rFonts w:hint="default"/>
          <w:sz w:val="22"/>
        </w:rPr>
        <w:t>e deklaruje formy, v </w:t>
      </w:r>
      <w:r w:rsidRPr="00DD7E93" w:rsidR="00DF3B60">
        <w:rPr>
          <w:rFonts w:hint="default"/>
          <w:sz w:val="22"/>
        </w:rPr>
        <w:t>aký</w:t>
      </w:r>
      <w:r w:rsidRPr="00DD7E93" w:rsidR="00DF3B60">
        <w:rPr>
          <w:rFonts w:hint="default"/>
          <w:sz w:val="22"/>
        </w:rPr>
        <w:t>ch môž</w:t>
      </w:r>
      <w:r w:rsidRPr="00DD7E93" w:rsidR="00DF3B60">
        <w:rPr>
          <w:rFonts w:hint="default"/>
          <w:sz w:val="22"/>
        </w:rPr>
        <w:t>e byť</w:t>
      </w:r>
      <w:r w:rsidRPr="00DD7E93" w:rsidR="00DF3B60">
        <w:rPr>
          <w:rFonts w:hint="default"/>
          <w:sz w:val="22"/>
        </w:rPr>
        <w:t xml:space="preserve"> podpora bojovní</w:t>
      </w:r>
      <w:r w:rsidRPr="00DD7E93" w:rsidR="00DF3B60">
        <w:rPr>
          <w:rFonts w:hint="default"/>
          <w:sz w:val="22"/>
        </w:rPr>
        <w:t>kovi proti korupcii poskytnutá</w:t>
      </w:r>
      <w:r w:rsidRPr="00DD7E93" w:rsidR="00DF3B60">
        <w:rPr>
          <w:rFonts w:hint="default"/>
          <w:sz w:val="22"/>
        </w:rPr>
        <w:t>. Ná</w:t>
      </w:r>
      <w:r w:rsidRPr="00DD7E93" w:rsidR="00DF3B60">
        <w:rPr>
          <w:rFonts w:hint="default"/>
          <w:sz w:val="22"/>
        </w:rPr>
        <w:t>vrh zá</w:t>
      </w:r>
      <w:r w:rsidRPr="00DD7E93" w:rsidR="00DF3B60">
        <w:rPr>
          <w:rFonts w:hint="default"/>
          <w:sz w:val="22"/>
        </w:rPr>
        <w:t>kona taxatí</w:t>
      </w:r>
      <w:r w:rsidRPr="00DD7E93" w:rsidR="00DF3B60">
        <w:rPr>
          <w:rFonts w:hint="default"/>
          <w:sz w:val="22"/>
        </w:rPr>
        <w:t xml:space="preserve">vne vymedzuje </w:t>
      </w:r>
      <w:r w:rsidRPr="00DD7E93" w:rsidR="00DF3B60">
        <w:rPr>
          <w:rFonts w:hint="default"/>
          <w:b/>
          <w:sz w:val="22"/>
        </w:rPr>
        <w:t>päť</w:t>
      </w:r>
      <w:r w:rsidRPr="00DD7E93" w:rsidR="00DF3B60">
        <w:rPr>
          <w:rFonts w:hint="default"/>
          <w:b/>
          <w:sz w:val="22"/>
        </w:rPr>
        <w:t xml:space="preserve"> foriem ochrany, a </w:t>
      </w:r>
      <w:r w:rsidRPr="00DD7E93" w:rsidR="00DF3B60">
        <w:rPr>
          <w:rFonts w:hint="default"/>
          <w:b/>
          <w:sz w:val="22"/>
        </w:rPr>
        <w:t>to podporu vo forme udelenia š</w:t>
      </w:r>
      <w:r w:rsidRPr="00DD7E93" w:rsidR="00DF3B60">
        <w:rPr>
          <w:rFonts w:hint="default"/>
          <w:b/>
          <w:sz w:val="22"/>
        </w:rPr>
        <w:t>tá</w:t>
      </w:r>
      <w:r w:rsidRPr="00DD7E93" w:rsidR="00DF3B60">
        <w:rPr>
          <w:rFonts w:hint="default"/>
          <w:b/>
          <w:sz w:val="22"/>
        </w:rPr>
        <w:t>tneho vyznamenania, prostriedkov prá</w:t>
      </w:r>
      <w:r w:rsidRPr="00DD7E93" w:rsidR="00DF3B60">
        <w:rPr>
          <w:rFonts w:hint="default"/>
          <w:b/>
          <w:sz w:val="22"/>
        </w:rPr>
        <w:t>vnej ná</w:t>
      </w:r>
      <w:r w:rsidRPr="00DD7E93" w:rsidR="00DF3B60">
        <w:rPr>
          <w:rFonts w:hint="default"/>
          <w:b/>
          <w:sz w:val="22"/>
        </w:rPr>
        <w:t>pravy, prá</w:t>
      </w:r>
      <w:r w:rsidRPr="00DD7E93" w:rsidR="00DF3B60">
        <w:rPr>
          <w:rFonts w:hint="default"/>
          <w:b/>
          <w:sz w:val="22"/>
        </w:rPr>
        <w:t>vnej pomoci, poskytovania informá</w:t>
      </w:r>
      <w:r w:rsidRPr="00DD7E93" w:rsidR="00DF3B60">
        <w:rPr>
          <w:rFonts w:hint="default"/>
          <w:b/>
          <w:sz w:val="22"/>
        </w:rPr>
        <w:t>cii o </w:t>
      </w:r>
      <w:r w:rsidRPr="00DD7E93" w:rsidR="00DF3B60">
        <w:rPr>
          <w:rFonts w:hint="default"/>
          <w:b/>
          <w:sz w:val="22"/>
        </w:rPr>
        <w:t>priebehu trestné</w:t>
      </w:r>
      <w:r w:rsidRPr="00DD7E93" w:rsidR="00DF3B60">
        <w:rPr>
          <w:rFonts w:hint="default"/>
          <w:b/>
          <w:sz w:val="22"/>
        </w:rPr>
        <w:t>ho konania a </w:t>
      </w:r>
      <w:r w:rsidRPr="00DD7E93" w:rsidR="00DF3B60">
        <w:rPr>
          <w:rFonts w:hint="default"/>
          <w:b/>
          <w:sz w:val="22"/>
        </w:rPr>
        <w:t>ná</w:t>
      </w:r>
      <w:r w:rsidRPr="00DD7E93" w:rsidR="00DF3B60">
        <w:rPr>
          <w:rFonts w:hint="default"/>
          <w:b/>
          <w:sz w:val="22"/>
        </w:rPr>
        <w:t>hrady š</w:t>
      </w:r>
      <w:r w:rsidRPr="00DD7E93" w:rsidR="00DF3B60">
        <w:rPr>
          <w:rFonts w:hint="default"/>
          <w:b/>
          <w:sz w:val="22"/>
        </w:rPr>
        <w:t>kody.</w:t>
      </w:r>
      <w:r w:rsidRPr="00DD7E93" w:rsidR="00DF3B60">
        <w:rPr>
          <w:rFonts w:hint="default"/>
          <w:sz w:val="22"/>
        </w:rPr>
        <w:t xml:space="preserve"> Podpora pre kaž</w:t>
      </w:r>
      <w:r w:rsidRPr="00DD7E93" w:rsidR="00DF3B60">
        <w:rPr>
          <w:rFonts w:hint="default"/>
          <w:sz w:val="22"/>
        </w:rPr>
        <w:t>dú</w:t>
      </w:r>
      <w:r w:rsidRPr="00DD7E93" w:rsidR="00DF3B60">
        <w:rPr>
          <w:rFonts w:hint="default"/>
          <w:sz w:val="22"/>
        </w:rPr>
        <w:t xml:space="preserve"> z </w:t>
      </w:r>
      <w:r w:rsidRPr="00DD7E93" w:rsidR="00DF3B60">
        <w:rPr>
          <w:rFonts w:hint="default"/>
          <w:sz w:val="22"/>
        </w:rPr>
        <w:t>vyšš</w:t>
      </w:r>
      <w:r w:rsidRPr="00DD7E93" w:rsidR="00DF3B60">
        <w:rPr>
          <w:rFonts w:hint="default"/>
          <w:sz w:val="22"/>
        </w:rPr>
        <w:t>ie uvedený</w:t>
      </w:r>
      <w:r w:rsidRPr="00DD7E93" w:rsidR="00DF3B60">
        <w:rPr>
          <w:rFonts w:hint="default"/>
          <w:sz w:val="22"/>
        </w:rPr>
        <w:t>ch foriem podpory môž</w:t>
      </w:r>
      <w:r w:rsidRPr="00DD7E93" w:rsidR="00DF3B60">
        <w:rPr>
          <w:rFonts w:hint="default"/>
          <w:sz w:val="22"/>
        </w:rPr>
        <w:t>e byť</w:t>
      </w:r>
      <w:r w:rsidRPr="00DD7E93" w:rsidR="00DF3B60">
        <w:rPr>
          <w:rFonts w:hint="default"/>
          <w:sz w:val="22"/>
        </w:rPr>
        <w:t xml:space="preserve"> poskytnutá</w:t>
      </w:r>
      <w:r w:rsidRPr="00DD7E93" w:rsidR="00DF3B60">
        <w:rPr>
          <w:rFonts w:hint="default"/>
          <w:sz w:val="22"/>
        </w:rPr>
        <w:t xml:space="preserve"> bojovní</w:t>
      </w:r>
      <w:r w:rsidRPr="00DD7E93" w:rsidR="00DF3B60">
        <w:rPr>
          <w:rFonts w:hint="default"/>
          <w:sz w:val="22"/>
        </w:rPr>
        <w:t>kovi proti korupcii v </w:t>
      </w:r>
      <w:r w:rsidRPr="00DD7E93" w:rsidR="00DF3B60">
        <w:rPr>
          <w:rFonts w:hint="default"/>
          <w:sz w:val="22"/>
        </w:rPr>
        <w:t>prí</w:t>
      </w:r>
      <w:r w:rsidRPr="00DD7E93" w:rsidR="00DF3B60">
        <w:rPr>
          <w:rFonts w:hint="default"/>
          <w:sz w:val="22"/>
        </w:rPr>
        <w:t>pade splnenia podmienok bližš</w:t>
      </w:r>
      <w:r w:rsidRPr="00DD7E93" w:rsidR="00DF3B60">
        <w:rPr>
          <w:rFonts w:hint="default"/>
          <w:sz w:val="22"/>
        </w:rPr>
        <w:t>i</w:t>
      </w:r>
      <w:r>
        <w:rPr>
          <w:rFonts w:hint="default"/>
          <w:sz w:val="22"/>
        </w:rPr>
        <w:t>e š</w:t>
      </w:r>
      <w:r>
        <w:rPr>
          <w:rFonts w:hint="default"/>
          <w:sz w:val="22"/>
        </w:rPr>
        <w:t>pecifikovaný</w:t>
      </w:r>
      <w:r>
        <w:rPr>
          <w:rFonts w:hint="default"/>
          <w:sz w:val="22"/>
        </w:rPr>
        <w:t>ch v §</w:t>
      </w:r>
      <w:r>
        <w:rPr>
          <w:rFonts w:hint="default"/>
          <w:sz w:val="22"/>
        </w:rPr>
        <w:t xml:space="preserve"> 12 až</w:t>
      </w:r>
      <w:r>
        <w:rPr>
          <w:rFonts w:hint="default"/>
          <w:sz w:val="22"/>
        </w:rPr>
        <w:t xml:space="preserve"> 1</w:t>
      </w:r>
      <w:r>
        <w:rPr>
          <w:rFonts w:hint="default"/>
          <w:sz w:val="22"/>
        </w:rPr>
        <w:t>6.</w:t>
      </w:r>
    </w:p>
    <w:p w:rsidR="00C520EB" w:rsidP="00C520EB">
      <w:pPr>
        <w:bidi w:val="0"/>
        <w:spacing w:after="120" w:line="240" w:lineRule="auto"/>
        <w:ind w:firstLine="708"/>
        <w:jc w:val="both"/>
        <w:rPr>
          <w:rFonts w:hint="default"/>
          <w:sz w:val="22"/>
        </w:rPr>
      </w:pPr>
    </w:p>
    <w:p w:rsidR="00C520EB" w:rsidP="00C520EB">
      <w:pPr>
        <w:bidi w:val="0"/>
        <w:spacing w:after="120" w:line="240" w:lineRule="auto"/>
        <w:ind w:firstLine="708"/>
        <w:jc w:val="both"/>
        <w:rPr>
          <w:rFonts w:hint="default"/>
          <w:sz w:val="22"/>
        </w:rPr>
      </w:pPr>
      <w:r w:rsidRPr="00DD7E93" w:rsidR="00DF3B60">
        <w:rPr>
          <w:rFonts w:hint="default"/>
          <w:b/>
          <w:sz w:val="22"/>
        </w:rPr>
        <w:t>Udelenie š</w:t>
      </w:r>
      <w:r w:rsidRPr="00DD7E93" w:rsidR="00DF3B60">
        <w:rPr>
          <w:rFonts w:hint="default"/>
          <w:b/>
          <w:sz w:val="22"/>
        </w:rPr>
        <w:t>tá</w:t>
      </w:r>
      <w:r w:rsidRPr="00DD7E93" w:rsidR="00DF3B60">
        <w:rPr>
          <w:rFonts w:hint="default"/>
          <w:b/>
          <w:sz w:val="22"/>
        </w:rPr>
        <w:t>tneho vyznamenania</w:t>
      </w:r>
      <w:r w:rsidRPr="00DD7E93" w:rsidR="00DF3B60">
        <w:rPr>
          <w:sz w:val="22"/>
        </w:rPr>
        <w:t xml:space="preserve"> v </w:t>
      </w:r>
      <w:r w:rsidRPr="00DD7E93" w:rsidR="00DF3B60">
        <w:rPr>
          <w:rFonts w:hint="default"/>
          <w:sz w:val="22"/>
        </w:rPr>
        <w:t>zmysle §</w:t>
      </w:r>
      <w:r w:rsidRPr="00DD7E93" w:rsidR="00DF3B60">
        <w:rPr>
          <w:rFonts w:hint="default"/>
          <w:sz w:val="22"/>
        </w:rPr>
        <w:t xml:space="preserve"> 12 predstavuje jednak pre bojovní</w:t>
      </w:r>
      <w:r w:rsidRPr="00DD7E93" w:rsidR="00DF3B60">
        <w:rPr>
          <w:rFonts w:hint="default"/>
          <w:sz w:val="22"/>
        </w:rPr>
        <w:t>ka proti korupcii odmenu za preuká</w:t>
      </w:r>
      <w:r w:rsidRPr="00DD7E93" w:rsidR="00DF3B60">
        <w:rPr>
          <w:rFonts w:hint="default"/>
          <w:sz w:val="22"/>
        </w:rPr>
        <w:t>zanie zá</w:t>
      </w:r>
      <w:r w:rsidRPr="00DD7E93" w:rsidR="00DF3B60">
        <w:rPr>
          <w:rFonts w:hint="default"/>
          <w:sz w:val="22"/>
        </w:rPr>
        <w:t>sluh o </w:t>
      </w:r>
      <w:r w:rsidRPr="00DD7E93" w:rsidR="00DF3B60">
        <w:rPr>
          <w:rFonts w:hint="default"/>
          <w:sz w:val="22"/>
        </w:rPr>
        <w:t>budovanie demokratickej spoloč</w:t>
      </w:r>
      <w:r w:rsidRPr="00DD7E93" w:rsidR="00DF3B60">
        <w:rPr>
          <w:rFonts w:hint="default"/>
          <w:sz w:val="22"/>
        </w:rPr>
        <w:t>nosti a </w:t>
      </w:r>
      <w:r w:rsidRPr="00DD7E93" w:rsidR="00DF3B60">
        <w:rPr>
          <w:rFonts w:hint="default"/>
          <w:sz w:val="22"/>
        </w:rPr>
        <w:t>jednak motivá</w:t>
      </w:r>
      <w:r w:rsidRPr="00DD7E93" w:rsidR="00DF3B60">
        <w:rPr>
          <w:rFonts w:hint="default"/>
          <w:sz w:val="22"/>
        </w:rPr>
        <w:t>ciu k </w:t>
      </w:r>
      <w:r w:rsidRPr="00DD7E93" w:rsidR="00DF3B60">
        <w:rPr>
          <w:rFonts w:hint="default"/>
          <w:sz w:val="22"/>
        </w:rPr>
        <w:t>zí</w:t>
      </w:r>
      <w:r w:rsidRPr="00DD7E93" w:rsidR="00DF3B60">
        <w:rPr>
          <w:rFonts w:hint="default"/>
          <w:sz w:val="22"/>
        </w:rPr>
        <w:t>skani</w:t>
      </w:r>
      <w:r>
        <w:rPr>
          <w:rFonts w:hint="default"/>
          <w:sz w:val="22"/>
        </w:rPr>
        <w:t>u takejto formy zadosť</w:t>
      </w:r>
      <w:r>
        <w:rPr>
          <w:rFonts w:hint="default"/>
          <w:sz w:val="22"/>
        </w:rPr>
        <w:t>uč</w:t>
      </w:r>
      <w:r>
        <w:rPr>
          <w:rFonts w:hint="default"/>
          <w:sz w:val="22"/>
        </w:rPr>
        <w:t>inenia.</w:t>
      </w:r>
    </w:p>
    <w:p w:rsidR="00C520EB" w:rsidP="00C520EB">
      <w:pPr>
        <w:bidi w:val="0"/>
        <w:spacing w:after="120" w:line="240" w:lineRule="auto"/>
        <w:ind w:firstLine="708"/>
        <w:jc w:val="both"/>
        <w:rPr>
          <w:rFonts w:hint="default"/>
          <w:sz w:val="22"/>
        </w:rPr>
      </w:pPr>
    </w:p>
    <w:p w:rsidR="00C520EB" w:rsidP="00C520EB">
      <w:pPr>
        <w:bidi w:val="0"/>
        <w:spacing w:after="120" w:line="240" w:lineRule="auto"/>
        <w:ind w:firstLine="708"/>
        <w:jc w:val="both"/>
        <w:rPr>
          <w:rFonts w:hint="default"/>
          <w:sz w:val="22"/>
        </w:rPr>
      </w:pPr>
      <w:r w:rsidRPr="00DD7E93" w:rsidR="00DF3B60">
        <w:rPr>
          <w:rFonts w:hint="default"/>
          <w:sz w:val="22"/>
        </w:rPr>
        <w:t>Bojovní</w:t>
      </w:r>
      <w:r w:rsidRPr="00DD7E93" w:rsidR="00DF3B60">
        <w:rPr>
          <w:rFonts w:hint="default"/>
          <w:sz w:val="22"/>
        </w:rPr>
        <w:t>k proti korupcii pri upl</w:t>
      </w:r>
      <w:r w:rsidRPr="00DD7E93" w:rsidR="00DF3B60">
        <w:rPr>
          <w:rFonts w:hint="default"/>
          <w:sz w:val="22"/>
        </w:rPr>
        <w:t>atň</w:t>
      </w:r>
      <w:r w:rsidRPr="00DD7E93" w:rsidR="00DF3B60">
        <w:rPr>
          <w:rFonts w:hint="default"/>
          <w:sz w:val="22"/>
        </w:rPr>
        <w:t>ovaní</w:t>
      </w:r>
      <w:r w:rsidRPr="00DD7E93" w:rsidR="00DF3B60">
        <w:rPr>
          <w:rFonts w:hint="default"/>
          <w:sz w:val="22"/>
        </w:rPr>
        <w:t xml:space="preserve"> a brá</w:t>
      </w:r>
      <w:r w:rsidRPr="00DD7E93" w:rsidR="00DF3B60">
        <w:rPr>
          <w:rFonts w:hint="default"/>
          <w:sz w:val="22"/>
        </w:rPr>
        <w:t>není</w:t>
      </w:r>
      <w:r w:rsidRPr="00DD7E93" w:rsidR="00DF3B60">
        <w:rPr>
          <w:rFonts w:hint="default"/>
          <w:sz w:val="22"/>
        </w:rPr>
        <w:t xml:space="preserve"> svojich prá</w:t>
      </w:r>
      <w:r w:rsidRPr="00DD7E93" w:rsidR="00DF3B60">
        <w:rPr>
          <w:rFonts w:hint="default"/>
          <w:sz w:val="22"/>
        </w:rPr>
        <w:t>v, prá</w:t>
      </w:r>
      <w:r w:rsidRPr="00DD7E93" w:rsidR="00DF3B60">
        <w:rPr>
          <w:rFonts w:hint="default"/>
          <w:sz w:val="22"/>
        </w:rPr>
        <w:t>vom chrá</w:t>
      </w:r>
      <w:r w:rsidRPr="00DD7E93" w:rsidR="00DF3B60">
        <w:rPr>
          <w:rFonts w:hint="default"/>
          <w:sz w:val="22"/>
        </w:rPr>
        <w:t>nený</w:t>
      </w:r>
      <w:r w:rsidRPr="00DD7E93" w:rsidR="00DF3B60">
        <w:rPr>
          <w:rFonts w:hint="default"/>
          <w:sz w:val="22"/>
        </w:rPr>
        <w:t>ch zá</w:t>
      </w:r>
      <w:r w:rsidRPr="00DD7E93" w:rsidR="00DF3B60">
        <w:rPr>
          <w:rFonts w:hint="default"/>
          <w:sz w:val="22"/>
        </w:rPr>
        <w:t>ujmov a </w:t>
      </w:r>
      <w:r w:rsidRPr="00DD7E93" w:rsidR="00DF3B60">
        <w:rPr>
          <w:rFonts w:hint="default"/>
          <w:sz w:val="22"/>
        </w:rPr>
        <w:t>slobô</w:t>
      </w:r>
      <w:r w:rsidRPr="00DD7E93" w:rsidR="00DF3B60">
        <w:rPr>
          <w:rFonts w:hint="default"/>
          <w:sz w:val="22"/>
        </w:rPr>
        <w:t>d môž</w:t>
      </w:r>
      <w:r w:rsidRPr="00DD7E93" w:rsidR="00DF3B60">
        <w:rPr>
          <w:rFonts w:hint="default"/>
          <w:sz w:val="22"/>
        </w:rPr>
        <w:t>e využí</w:t>
      </w:r>
      <w:r w:rsidRPr="00DD7E93" w:rsidR="00DF3B60">
        <w:rPr>
          <w:rFonts w:hint="default"/>
          <w:sz w:val="22"/>
        </w:rPr>
        <w:t>vať</w:t>
      </w:r>
      <w:r w:rsidRPr="00DD7E93" w:rsidR="00DF3B60">
        <w:rPr>
          <w:rFonts w:hint="default"/>
          <w:sz w:val="22"/>
        </w:rPr>
        <w:t xml:space="preserve"> </w:t>
      </w:r>
      <w:r w:rsidRPr="00DD7E93" w:rsidR="00DF3B60">
        <w:rPr>
          <w:rFonts w:hint="default"/>
          <w:b/>
          <w:sz w:val="22"/>
        </w:rPr>
        <w:t>prostriedky prá</w:t>
      </w:r>
      <w:r w:rsidRPr="00DD7E93" w:rsidR="00DF3B60">
        <w:rPr>
          <w:rFonts w:hint="default"/>
          <w:b/>
          <w:sz w:val="22"/>
        </w:rPr>
        <w:t>vnej ná</w:t>
      </w:r>
      <w:r w:rsidRPr="00DD7E93" w:rsidR="00DF3B60">
        <w:rPr>
          <w:rFonts w:hint="default"/>
          <w:b/>
          <w:sz w:val="22"/>
        </w:rPr>
        <w:t>pravy,</w:t>
      </w:r>
      <w:r w:rsidRPr="00DD7E93" w:rsidR="00DF3B60">
        <w:rPr>
          <w:rFonts w:hint="default"/>
          <w:sz w:val="22"/>
        </w:rPr>
        <w:t xml:space="preserve"> konkré</w:t>
      </w:r>
      <w:r w:rsidRPr="00DD7E93" w:rsidR="00DF3B60">
        <w:rPr>
          <w:rFonts w:hint="default"/>
          <w:sz w:val="22"/>
        </w:rPr>
        <w:t>tne sa môž</w:t>
      </w:r>
      <w:r w:rsidRPr="00DD7E93" w:rsidR="00DF3B60">
        <w:rPr>
          <w:rFonts w:hint="default"/>
          <w:sz w:val="22"/>
        </w:rPr>
        <w:t>e obrá</w:t>
      </w:r>
      <w:r w:rsidRPr="00DD7E93" w:rsidR="00DF3B60">
        <w:rPr>
          <w:rFonts w:hint="default"/>
          <w:sz w:val="22"/>
        </w:rPr>
        <w:t>tiť</w:t>
      </w:r>
      <w:r w:rsidRPr="00DD7E93" w:rsidR="00DF3B60">
        <w:rPr>
          <w:rFonts w:hint="default"/>
          <w:sz w:val="22"/>
        </w:rPr>
        <w:t xml:space="preserve"> na sú</w:t>
      </w:r>
      <w:r w:rsidRPr="00DD7E93" w:rsidR="00DF3B60">
        <w:rPr>
          <w:rFonts w:hint="default"/>
          <w:sz w:val="22"/>
        </w:rPr>
        <w:t>d s </w:t>
      </w:r>
      <w:r w:rsidRPr="00DD7E93" w:rsidR="00DF3B60">
        <w:rPr>
          <w:rFonts w:hint="default"/>
          <w:sz w:val="22"/>
        </w:rPr>
        <w:t>oprá</w:t>
      </w:r>
      <w:r w:rsidRPr="00DD7E93" w:rsidR="00DF3B60">
        <w:rPr>
          <w:rFonts w:hint="default"/>
          <w:sz w:val="22"/>
        </w:rPr>
        <w:t>vnenou ž</w:t>
      </w:r>
      <w:r w:rsidRPr="00DD7E93" w:rsidR="00DF3B60">
        <w:rPr>
          <w:rFonts w:hint="default"/>
          <w:sz w:val="22"/>
        </w:rPr>
        <w:t>iadosť</w:t>
      </w:r>
      <w:r w:rsidRPr="00DD7E93" w:rsidR="00DF3B60">
        <w:rPr>
          <w:rFonts w:hint="default"/>
          <w:sz w:val="22"/>
        </w:rPr>
        <w:t>ou, aby ulož</w:t>
      </w:r>
      <w:r w:rsidRPr="00DD7E93" w:rsidR="00DF3B60">
        <w:rPr>
          <w:rFonts w:hint="default"/>
          <w:sz w:val="22"/>
        </w:rPr>
        <w:t>il zamestná</w:t>
      </w:r>
      <w:r w:rsidRPr="00DD7E93" w:rsidR="00DF3B60">
        <w:rPr>
          <w:rFonts w:hint="default"/>
          <w:sz w:val="22"/>
        </w:rPr>
        <w:t>vateľ</w:t>
      </w:r>
      <w:r w:rsidRPr="00DD7E93" w:rsidR="00DF3B60">
        <w:rPr>
          <w:rFonts w:hint="default"/>
          <w:sz w:val="22"/>
        </w:rPr>
        <w:t>ovi povinnosť</w:t>
      </w:r>
      <w:r w:rsidRPr="00DD7E93" w:rsidR="00DF3B60">
        <w:rPr>
          <w:rFonts w:hint="default"/>
          <w:sz w:val="22"/>
        </w:rPr>
        <w:t xml:space="preserve"> zdrž</w:t>
      </w:r>
      <w:r w:rsidRPr="00DD7E93" w:rsidR="00DF3B60">
        <w:rPr>
          <w:rFonts w:hint="default"/>
          <w:sz w:val="22"/>
        </w:rPr>
        <w:t>ať</w:t>
      </w:r>
      <w:r w:rsidRPr="00DD7E93" w:rsidR="00DF3B60">
        <w:rPr>
          <w:rFonts w:hint="default"/>
          <w:sz w:val="22"/>
        </w:rPr>
        <w:t xml:space="preserve"> urč</w:t>
      </w:r>
      <w:r w:rsidRPr="00DD7E93" w:rsidR="00DF3B60">
        <w:rPr>
          <w:rFonts w:hint="default"/>
          <w:sz w:val="22"/>
        </w:rPr>
        <w:t>ité</w:t>
      </w:r>
      <w:r w:rsidRPr="00DD7E93" w:rsidR="00DF3B60">
        <w:rPr>
          <w:rFonts w:hint="default"/>
          <w:sz w:val="22"/>
        </w:rPr>
        <w:t>ho konania, napraviť</w:t>
      </w:r>
      <w:r w:rsidRPr="00DD7E93" w:rsidR="00DF3B60">
        <w:rPr>
          <w:rFonts w:hint="default"/>
          <w:sz w:val="22"/>
        </w:rPr>
        <w:t xml:space="preserve"> protiprá</w:t>
      </w:r>
      <w:r w:rsidRPr="00DD7E93" w:rsidR="00DF3B60">
        <w:rPr>
          <w:rFonts w:hint="default"/>
          <w:sz w:val="22"/>
        </w:rPr>
        <w:t>vny stav</w:t>
      </w:r>
      <w:r w:rsidRPr="00DD7E93" w:rsidR="00DF3B60">
        <w:rPr>
          <w:rFonts w:hint="default"/>
          <w:sz w:val="22"/>
        </w:rPr>
        <w:t xml:space="preserve"> alebo nahradiť</w:t>
      </w:r>
      <w:r w:rsidRPr="00DD7E93" w:rsidR="00DF3B60">
        <w:rPr>
          <w:rFonts w:hint="default"/>
          <w:sz w:val="22"/>
        </w:rPr>
        <w:t xml:space="preserve"> ujmu, ktorú</w:t>
      </w:r>
      <w:r w:rsidRPr="00DD7E93" w:rsidR="00DF3B60">
        <w:rPr>
          <w:rFonts w:hint="default"/>
          <w:sz w:val="22"/>
        </w:rPr>
        <w:t xml:space="preserve"> mu svojí</w:t>
      </w:r>
      <w:r w:rsidRPr="00DD7E93" w:rsidR="00DF3B60">
        <w:rPr>
          <w:rFonts w:hint="default"/>
          <w:sz w:val="22"/>
        </w:rPr>
        <w:t>m konaní</w:t>
      </w:r>
      <w:r w:rsidRPr="00DD7E93" w:rsidR="00DF3B60">
        <w:rPr>
          <w:rFonts w:hint="default"/>
          <w:sz w:val="22"/>
        </w:rPr>
        <w:t>m spô</w:t>
      </w:r>
      <w:r w:rsidRPr="00DD7E93" w:rsidR="00DF3B60">
        <w:rPr>
          <w:rFonts w:hint="default"/>
          <w:sz w:val="22"/>
        </w:rPr>
        <w:t>sobil, a to i v </w:t>
      </w:r>
      <w:r w:rsidRPr="00DD7E93" w:rsidR="00DF3B60">
        <w:rPr>
          <w:rFonts w:hint="default"/>
          <w:sz w:val="22"/>
        </w:rPr>
        <w:t>peniazoch alebo sa ulož</w:t>
      </w:r>
      <w:r w:rsidRPr="00DD7E93" w:rsidR="00DF3B60">
        <w:rPr>
          <w:rFonts w:hint="default"/>
          <w:sz w:val="22"/>
        </w:rPr>
        <w:t>enia takejto povinnosti môž</w:t>
      </w:r>
      <w:r w:rsidRPr="00DD7E93" w:rsidR="00DF3B60">
        <w:rPr>
          <w:rFonts w:hint="default"/>
          <w:sz w:val="22"/>
        </w:rPr>
        <w:t>e domá</w:t>
      </w:r>
      <w:r w:rsidRPr="00DD7E93" w:rsidR="00DF3B60">
        <w:rPr>
          <w:rFonts w:hint="default"/>
          <w:sz w:val="22"/>
        </w:rPr>
        <w:t>hať</w:t>
      </w:r>
      <w:r w:rsidRPr="00DD7E93" w:rsidR="00DF3B60">
        <w:rPr>
          <w:rFonts w:hint="default"/>
          <w:sz w:val="22"/>
        </w:rPr>
        <w:t xml:space="preserve"> v </w:t>
      </w:r>
      <w:r w:rsidRPr="00DD7E93" w:rsidR="00DF3B60">
        <w:rPr>
          <w:rFonts w:hint="default"/>
          <w:sz w:val="22"/>
        </w:rPr>
        <w:t>rá</w:t>
      </w:r>
      <w:r w:rsidRPr="00DD7E93" w:rsidR="00DF3B60">
        <w:rPr>
          <w:rFonts w:hint="default"/>
          <w:sz w:val="22"/>
        </w:rPr>
        <w:t>mci mimosú</w:t>
      </w:r>
      <w:r w:rsidRPr="00DD7E93" w:rsidR="00DF3B60">
        <w:rPr>
          <w:rFonts w:hint="default"/>
          <w:sz w:val="22"/>
        </w:rPr>
        <w:t>dneho rieš</w:t>
      </w:r>
      <w:r w:rsidRPr="00DD7E93" w:rsidR="00DF3B60">
        <w:rPr>
          <w:rFonts w:hint="default"/>
          <w:sz w:val="22"/>
        </w:rPr>
        <w:t>enia sporov postupom a </w:t>
      </w:r>
      <w:r w:rsidRPr="00DD7E93" w:rsidR="00DF3B60">
        <w:rPr>
          <w:rFonts w:hint="default"/>
          <w:sz w:val="22"/>
        </w:rPr>
        <w:t>za podmienok podľ</w:t>
      </w:r>
      <w:r w:rsidRPr="00DD7E93" w:rsidR="00DF3B60">
        <w:rPr>
          <w:rFonts w:hint="default"/>
          <w:sz w:val="22"/>
        </w:rPr>
        <w:t>a zá</w:t>
      </w:r>
      <w:r w:rsidRPr="00DD7E93" w:rsidR="00DF3B60">
        <w:rPr>
          <w:rFonts w:hint="default"/>
          <w:sz w:val="22"/>
        </w:rPr>
        <w:t>kona č</w:t>
      </w:r>
      <w:r w:rsidRPr="00DD7E93" w:rsidR="00DF3B60">
        <w:rPr>
          <w:rFonts w:hint="default"/>
          <w:sz w:val="22"/>
        </w:rPr>
        <w:t>. 420/2004 Z. z. o </w:t>
      </w:r>
      <w:r w:rsidRPr="00DD7E93" w:rsidR="00DF3B60">
        <w:rPr>
          <w:rFonts w:hint="default"/>
          <w:sz w:val="22"/>
        </w:rPr>
        <w:t>mediá</w:t>
      </w:r>
      <w:r w:rsidRPr="00DD7E93" w:rsidR="00DF3B60">
        <w:rPr>
          <w:rFonts w:hint="default"/>
          <w:sz w:val="22"/>
        </w:rPr>
        <w:t>cii a o </w:t>
      </w:r>
      <w:r w:rsidRPr="00DD7E93" w:rsidR="00DF3B60">
        <w:rPr>
          <w:rFonts w:hint="default"/>
          <w:sz w:val="22"/>
        </w:rPr>
        <w:t>doplnení</w:t>
      </w:r>
      <w:r w:rsidRPr="00DD7E93" w:rsidR="00DF3B60">
        <w:rPr>
          <w:rFonts w:hint="default"/>
          <w:sz w:val="22"/>
        </w:rPr>
        <w:t xml:space="preserve"> niektorý</w:t>
      </w:r>
      <w:r w:rsidRPr="00DD7E93" w:rsidR="00DF3B60">
        <w:rPr>
          <w:rFonts w:hint="default"/>
          <w:sz w:val="22"/>
        </w:rPr>
        <w:t>ch zá</w:t>
      </w:r>
      <w:r w:rsidRPr="00DD7E93" w:rsidR="00DF3B60">
        <w:rPr>
          <w:rFonts w:hint="default"/>
          <w:sz w:val="22"/>
        </w:rPr>
        <w:t>ko</w:t>
      </w:r>
      <w:r w:rsidRPr="00DD7E93" w:rsidR="00DF3B60">
        <w:rPr>
          <w:rFonts w:hint="default"/>
          <w:sz w:val="22"/>
        </w:rPr>
        <w:t>n</w:t>
      </w:r>
      <w:r w:rsidRPr="00DD7E93" w:rsidR="00DF3B60">
        <w:rPr>
          <w:rFonts w:hint="default"/>
          <w:sz w:val="22"/>
        </w:rPr>
        <w:t>o</w:t>
      </w:r>
      <w:r>
        <w:rPr>
          <w:sz w:val="22"/>
        </w:rPr>
        <w:t>v v </w:t>
      </w:r>
      <w:r>
        <w:rPr>
          <w:rFonts w:hint="default"/>
          <w:sz w:val="22"/>
        </w:rPr>
        <w:t>znení</w:t>
      </w:r>
      <w:r>
        <w:rPr>
          <w:rFonts w:hint="default"/>
          <w:sz w:val="22"/>
        </w:rPr>
        <w:t xml:space="preserve"> neskorší</w:t>
      </w:r>
      <w:r>
        <w:rPr>
          <w:rFonts w:hint="default"/>
          <w:sz w:val="22"/>
        </w:rPr>
        <w:t>ch predpisov.</w:t>
      </w:r>
    </w:p>
    <w:p w:rsidR="00C520EB" w:rsidP="00C520EB">
      <w:pPr>
        <w:bidi w:val="0"/>
        <w:spacing w:after="120" w:line="240" w:lineRule="auto"/>
        <w:ind w:firstLine="708"/>
        <w:jc w:val="both"/>
        <w:rPr>
          <w:rFonts w:hint="default"/>
          <w:sz w:val="22"/>
        </w:rPr>
      </w:pPr>
    </w:p>
    <w:p w:rsidR="00C520EB" w:rsidP="00C520EB">
      <w:pPr>
        <w:bidi w:val="0"/>
        <w:spacing w:after="120" w:line="240" w:lineRule="auto"/>
        <w:ind w:firstLine="708"/>
        <w:jc w:val="both"/>
        <w:rPr>
          <w:rFonts w:hint="default"/>
          <w:sz w:val="22"/>
        </w:rPr>
      </w:pPr>
      <w:r w:rsidRPr="00DD7E93" w:rsidR="00DF3B60">
        <w:rPr>
          <w:sz w:val="22"/>
        </w:rPr>
        <w:t xml:space="preserve">Podpora vo forme poskytnutia </w:t>
      </w:r>
      <w:r w:rsidRPr="00DD7E93" w:rsidR="00DF3B60">
        <w:rPr>
          <w:rFonts w:hint="default"/>
          <w:b/>
          <w:sz w:val="22"/>
        </w:rPr>
        <w:t>prá</w:t>
      </w:r>
      <w:r w:rsidRPr="00DD7E93" w:rsidR="00DF3B60">
        <w:rPr>
          <w:rFonts w:hint="default"/>
          <w:b/>
          <w:sz w:val="22"/>
        </w:rPr>
        <w:t>vnej pomoci</w:t>
      </w:r>
      <w:r w:rsidRPr="00DD7E93" w:rsidR="00DF3B60">
        <w:rPr>
          <w:rFonts w:hint="default"/>
          <w:sz w:val="22"/>
        </w:rPr>
        <w:t xml:space="preserve"> je upravená</w:t>
      </w:r>
      <w:r w:rsidRPr="00DD7E93" w:rsidR="00DF3B60">
        <w:rPr>
          <w:rFonts w:hint="default"/>
          <w:sz w:val="22"/>
        </w:rPr>
        <w:t xml:space="preserve"> v </w:t>
      </w:r>
      <w:r w:rsidRPr="00DD7E93" w:rsidR="00DF3B60">
        <w:rPr>
          <w:rFonts w:hint="default"/>
          <w:sz w:val="22"/>
        </w:rPr>
        <w:t>dvoch prá</w:t>
      </w:r>
      <w:r w:rsidRPr="00DD7E93" w:rsidR="00DF3B60">
        <w:rPr>
          <w:rFonts w:hint="default"/>
          <w:sz w:val="22"/>
        </w:rPr>
        <w:t>vnych predpisoch a to v </w:t>
      </w:r>
      <w:r w:rsidRPr="00DD7E93" w:rsidR="00DF3B60">
        <w:rPr>
          <w:rFonts w:hint="default"/>
          <w:sz w:val="22"/>
        </w:rPr>
        <w:t>zá</w:t>
      </w:r>
      <w:r w:rsidRPr="00DD7E93" w:rsidR="00DF3B60">
        <w:rPr>
          <w:rFonts w:hint="default"/>
          <w:sz w:val="22"/>
        </w:rPr>
        <w:t>kone č</w:t>
      </w:r>
      <w:r w:rsidRPr="00DD7E93" w:rsidR="00DF3B60">
        <w:rPr>
          <w:rFonts w:hint="default"/>
          <w:sz w:val="22"/>
        </w:rPr>
        <w:t>. 327/2005 Z. z. poskytovaní</w:t>
      </w:r>
      <w:r w:rsidRPr="00DD7E93" w:rsidR="00DF3B60">
        <w:rPr>
          <w:rFonts w:hint="default"/>
          <w:sz w:val="22"/>
        </w:rPr>
        <w:t xml:space="preserve"> prá</w:t>
      </w:r>
      <w:r w:rsidRPr="00DD7E93" w:rsidR="00DF3B60">
        <w:rPr>
          <w:rFonts w:hint="default"/>
          <w:sz w:val="22"/>
        </w:rPr>
        <w:t>vnej pomoci osobá</w:t>
      </w:r>
      <w:r w:rsidRPr="00DD7E93" w:rsidR="00DF3B60">
        <w:rPr>
          <w:rFonts w:hint="default"/>
          <w:sz w:val="22"/>
        </w:rPr>
        <w:t>m v materiá</w:t>
      </w:r>
      <w:r w:rsidRPr="00DD7E93" w:rsidR="00DF3B60">
        <w:rPr>
          <w:rFonts w:hint="default"/>
          <w:sz w:val="22"/>
        </w:rPr>
        <w:t>lnej nú</w:t>
      </w:r>
      <w:r w:rsidRPr="00DD7E93" w:rsidR="00DF3B60">
        <w:rPr>
          <w:rFonts w:hint="default"/>
          <w:sz w:val="22"/>
        </w:rPr>
        <w:t>dzi a o zmene a doplnení</w:t>
      </w:r>
      <w:r w:rsidRPr="00DD7E93" w:rsidR="00DF3B60">
        <w:rPr>
          <w:rFonts w:hint="default"/>
          <w:sz w:val="22"/>
        </w:rPr>
        <w:t xml:space="preserve"> zá</w:t>
      </w:r>
      <w:r w:rsidRPr="00DD7E93" w:rsidR="00DF3B60">
        <w:rPr>
          <w:rFonts w:hint="default"/>
          <w:sz w:val="22"/>
        </w:rPr>
        <w:t>kona č</w:t>
      </w:r>
      <w:r w:rsidRPr="00DD7E93" w:rsidR="00DF3B60">
        <w:rPr>
          <w:rFonts w:hint="default"/>
          <w:sz w:val="22"/>
        </w:rPr>
        <w:t>. 586/2003 Z. z. o advo</w:t>
      </w:r>
      <w:r w:rsidRPr="00DD7E93" w:rsidR="00DF3B60">
        <w:rPr>
          <w:rFonts w:hint="default"/>
          <w:sz w:val="22"/>
        </w:rPr>
        <w:t>ká</w:t>
      </w:r>
      <w:r w:rsidRPr="00DD7E93" w:rsidR="00DF3B60">
        <w:rPr>
          <w:rFonts w:hint="default"/>
          <w:sz w:val="22"/>
        </w:rPr>
        <w:t>cii a o zmene a doplnení</w:t>
      </w:r>
      <w:r w:rsidRPr="00DD7E93" w:rsidR="00DF3B60">
        <w:rPr>
          <w:rFonts w:hint="default"/>
          <w:sz w:val="22"/>
        </w:rPr>
        <w:t xml:space="preserve"> zá</w:t>
      </w:r>
      <w:r w:rsidRPr="00DD7E93" w:rsidR="00DF3B60">
        <w:rPr>
          <w:rFonts w:hint="default"/>
          <w:sz w:val="22"/>
        </w:rPr>
        <w:t>kona č</w:t>
      </w:r>
      <w:r w:rsidRPr="00DD7E93" w:rsidR="00DF3B60">
        <w:rPr>
          <w:rFonts w:hint="default"/>
          <w:sz w:val="22"/>
        </w:rPr>
        <w:t>. 455/1991 Zb. o ž</w:t>
      </w:r>
      <w:r w:rsidRPr="00DD7E93" w:rsidR="00DF3B60">
        <w:rPr>
          <w:rFonts w:hint="default"/>
          <w:sz w:val="22"/>
        </w:rPr>
        <w:t>ivnostenskom podnikaní</w:t>
      </w:r>
      <w:r w:rsidRPr="00DD7E93" w:rsidR="00DF3B60">
        <w:rPr>
          <w:rFonts w:hint="default"/>
          <w:sz w:val="22"/>
        </w:rPr>
        <w:t xml:space="preserve"> (ž</w:t>
      </w:r>
      <w:r w:rsidRPr="00DD7E93" w:rsidR="00DF3B60">
        <w:rPr>
          <w:rFonts w:hint="default"/>
          <w:sz w:val="22"/>
        </w:rPr>
        <w:t>ivnostenský</w:t>
      </w:r>
      <w:r w:rsidRPr="00DD7E93" w:rsidR="00DF3B60">
        <w:rPr>
          <w:rFonts w:hint="default"/>
          <w:sz w:val="22"/>
        </w:rPr>
        <w:t xml:space="preserve"> zá</w:t>
      </w:r>
      <w:r w:rsidRPr="00DD7E93" w:rsidR="00DF3B60">
        <w:rPr>
          <w:rFonts w:hint="default"/>
          <w:sz w:val="22"/>
        </w:rPr>
        <w:t>kon) v znení</w:t>
      </w:r>
      <w:r w:rsidRPr="00DD7E93" w:rsidR="00DF3B60">
        <w:rPr>
          <w:rFonts w:hint="default"/>
          <w:sz w:val="22"/>
        </w:rPr>
        <w:t xml:space="preserve"> neskorší</w:t>
      </w:r>
      <w:r w:rsidRPr="00DD7E93" w:rsidR="00DF3B60">
        <w:rPr>
          <w:rFonts w:hint="default"/>
          <w:sz w:val="22"/>
        </w:rPr>
        <w:t>ch predpisov, v znení</w:t>
      </w:r>
      <w:r w:rsidRPr="00DD7E93" w:rsidR="00DF3B60">
        <w:rPr>
          <w:rFonts w:hint="default"/>
          <w:sz w:val="22"/>
        </w:rPr>
        <w:t xml:space="preserve"> neskorší</w:t>
      </w:r>
      <w:r w:rsidRPr="00DD7E93" w:rsidR="00DF3B60">
        <w:rPr>
          <w:rFonts w:hint="default"/>
          <w:sz w:val="22"/>
        </w:rPr>
        <w:t>ch predpisov (ď</w:t>
      </w:r>
      <w:r w:rsidRPr="00DD7E93" w:rsidR="00DF3B60">
        <w:rPr>
          <w:rFonts w:hint="default"/>
          <w:sz w:val="22"/>
        </w:rPr>
        <w:t>alej len „</w:t>
      </w:r>
      <w:r w:rsidRPr="00DD7E93" w:rsidR="00DF3B60">
        <w:rPr>
          <w:rFonts w:hint="default"/>
          <w:sz w:val="22"/>
        </w:rPr>
        <w:t>zá</w:t>
      </w:r>
      <w:r w:rsidRPr="00DD7E93" w:rsidR="00DF3B60">
        <w:rPr>
          <w:rFonts w:hint="default"/>
          <w:sz w:val="22"/>
        </w:rPr>
        <w:t>kon o </w:t>
      </w:r>
      <w:r w:rsidRPr="00DD7E93" w:rsidR="00DF3B60">
        <w:rPr>
          <w:rFonts w:hint="default"/>
          <w:sz w:val="22"/>
        </w:rPr>
        <w:t>poskytovaní</w:t>
      </w:r>
      <w:r w:rsidRPr="00DD7E93" w:rsidR="00DF3B60">
        <w:rPr>
          <w:rFonts w:hint="default"/>
          <w:sz w:val="22"/>
        </w:rPr>
        <w:t xml:space="preserve"> prá</w:t>
      </w:r>
      <w:r w:rsidRPr="00DD7E93" w:rsidR="00DF3B60">
        <w:rPr>
          <w:rFonts w:hint="default"/>
          <w:sz w:val="22"/>
        </w:rPr>
        <w:t>vnej pomoci osobá</w:t>
      </w:r>
      <w:r w:rsidRPr="00DD7E93" w:rsidR="00DF3B60">
        <w:rPr>
          <w:rFonts w:hint="default"/>
          <w:sz w:val="22"/>
        </w:rPr>
        <w:t>m v materiá</w:t>
      </w:r>
      <w:r w:rsidRPr="00DD7E93" w:rsidR="00DF3B60">
        <w:rPr>
          <w:rFonts w:hint="default"/>
          <w:sz w:val="22"/>
        </w:rPr>
        <w:t>lnej nú</w:t>
      </w:r>
      <w:r w:rsidRPr="00DD7E93" w:rsidR="00DF3B60">
        <w:rPr>
          <w:rFonts w:hint="default"/>
          <w:sz w:val="22"/>
        </w:rPr>
        <w:t>dzi“</w:t>
      </w:r>
      <w:r w:rsidRPr="00DD7E93" w:rsidR="00DF3B60">
        <w:rPr>
          <w:rFonts w:hint="default"/>
          <w:sz w:val="22"/>
        </w:rPr>
        <w:t>) a v </w:t>
      </w:r>
      <w:r w:rsidRPr="00DD7E93" w:rsidR="00DF3B60">
        <w:rPr>
          <w:rFonts w:hint="default"/>
          <w:sz w:val="22"/>
        </w:rPr>
        <w:t>zá</w:t>
      </w:r>
      <w:r w:rsidRPr="00DD7E93" w:rsidR="00DF3B60">
        <w:rPr>
          <w:rFonts w:hint="default"/>
          <w:sz w:val="22"/>
        </w:rPr>
        <w:t>kone č</w:t>
      </w:r>
      <w:r w:rsidRPr="00DD7E93" w:rsidR="00DF3B60">
        <w:rPr>
          <w:rFonts w:hint="default"/>
          <w:sz w:val="22"/>
        </w:rPr>
        <w:t>. č</w:t>
      </w:r>
      <w:r w:rsidRPr="00DD7E93" w:rsidR="00DF3B60">
        <w:rPr>
          <w:rFonts w:hint="default"/>
          <w:sz w:val="22"/>
        </w:rPr>
        <w:t>. 586/200</w:t>
      </w:r>
      <w:r w:rsidRPr="00DD7E93" w:rsidR="00DF3B60">
        <w:rPr>
          <w:rFonts w:hint="default"/>
          <w:sz w:val="22"/>
        </w:rPr>
        <w:t>3 Z. z. o advoká</w:t>
      </w:r>
      <w:r w:rsidRPr="00DD7E93" w:rsidR="00DF3B60">
        <w:rPr>
          <w:rFonts w:hint="default"/>
          <w:sz w:val="22"/>
        </w:rPr>
        <w:t>cii a o zmene a doplnení</w:t>
      </w:r>
      <w:r w:rsidRPr="00DD7E93" w:rsidR="00DF3B60">
        <w:rPr>
          <w:rFonts w:hint="default"/>
          <w:sz w:val="22"/>
        </w:rPr>
        <w:t xml:space="preserve"> zá</w:t>
      </w:r>
      <w:r w:rsidRPr="00DD7E93" w:rsidR="00DF3B60">
        <w:rPr>
          <w:rFonts w:hint="default"/>
          <w:sz w:val="22"/>
        </w:rPr>
        <w:t>kona č</w:t>
      </w:r>
      <w:r w:rsidRPr="00DD7E93" w:rsidR="00DF3B60">
        <w:rPr>
          <w:rFonts w:hint="default"/>
          <w:sz w:val="22"/>
        </w:rPr>
        <w:t>. 455/1991 Zb. o ž</w:t>
      </w:r>
      <w:r w:rsidRPr="00DD7E93" w:rsidR="00DF3B60">
        <w:rPr>
          <w:rFonts w:hint="default"/>
          <w:sz w:val="22"/>
        </w:rPr>
        <w:t>ivnostenskom podnikaní</w:t>
      </w:r>
      <w:r w:rsidRPr="00DD7E93" w:rsidR="00DF3B60">
        <w:rPr>
          <w:rFonts w:hint="default"/>
          <w:sz w:val="22"/>
        </w:rPr>
        <w:t xml:space="preserve"> (ž</w:t>
      </w:r>
      <w:r w:rsidRPr="00DD7E93" w:rsidR="00DF3B60">
        <w:rPr>
          <w:rFonts w:hint="default"/>
          <w:sz w:val="22"/>
        </w:rPr>
        <w:t>ivnostenský</w:t>
      </w:r>
      <w:r w:rsidRPr="00DD7E93" w:rsidR="00DF3B60">
        <w:rPr>
          <w:rFonts w:hint="default"/>
          <w:sz w:val="22"/>
        </w:rPr>
        <w:t xml:space="preserve"> zá</w:t>
      </w:r>
      <w:r w:rsidRPr="00DD7E93" w:rsidR="00DF3B60">
        <w:rPr>
          <w:rFonts w:hint="default"/>
          <w:sz w:val="22"/>
        </w:rPr>
        <w:t>kon) v znení</w:t>
      </w:r>
      <w:r w:rsidRPr="00DD7E93" w:rsidR="00DF3B60">
        <w:rPr>
          <w:rFonts w:hint="default"/>
          <w:sz w:val="22"/>
        </w:rPr>
        <w:t xml:space="preserve"> neskorší</w:t>
      </w:r>
      <w:r w:rsidRPr="00DD7E93" w:rsidR="00DF3B60">
        <w:rPr>
          <w:rFonts w:hint="default"/>
          <w:sz w:val="22"/>
        </w:rPr>
        <w:t>ch predpisov (</w:t>
      </w:r>
      <w:r>
        <w:rPr>
          <w:rFonts w:hint="default"/>
          <w:sz w:val="22"/>
        </w:rPr>
        <w:t>ď</w:t>
      </w:r>
      <w:r>
        <w:rPr>
          <w:rFonts w:hint="default"/>
          <w:sz w:val="22"/>
        </w:rPr>
        <w:t>alej len „</w:t>
      </w:r>
      <w:r>
        <w:rPr>
          <w:rFonts w:hint="default"/>
          <w:sz w:val="22"/>
        </w:rPr>
        <w:t>zá</w:t>
      </w:r>
      <w:r>
        <w:rPr>
          <w:rFonts w:hint="default"/>
          <w:sz w:val="22"/>
        </w:rPr>
        <w:t>kon o </w:t>
      </w:r>
      <w:r>
        <w:rPr>
          <w:rFonts w:hint="default"/>
          <w:sz w:val="22"/>
        </w:rPr>
        <w:t>advoká</w:t>
      </w:r>
      <w:r>
        <w:rPr>
          <w:rFonts w:hint="default"/>
          <w:sz w:val="22"/>
        </w:rPr>
        <w:t>cii“</w:t>
      </w:r>
      <w:r>
        <w:rPr>
          <w:rFonts w:hint="default"/>
          <w:sz w:val="22"/>
        </w:rPr>
        <w:t>).</w:t>
      </w:r>
    </w:p>
    <w:p w:rsidR="00C520EB" w:rsidP="00C520EB">
      <w:pPr>
        <w:bidi w:val="0"/>
        <w:spacing w:after="120" w:line="240" w:lineRule="auto"/>
        <w:ind w:firstLine="708"/>
        <w:jc w:val="both"/>
        <w:rPr>
          <w:rFonts w:hint="default"/>
          <w:sz w:val="22"/>
        </w:rPr>
      </w:pPr>
    </w:p>
    <w:p w:rsidR="00C520EB" w:rsidP="00C520EB">
      <w:pPr>
        <w:bidi w:val="0"/>
        <w:spacing w:after="120" w:line="240" w:lineRule="auto"/>
        <w:ind w:firstLine="708"/>
        <w:jc w:val="both"/>
        <w:rPr>
          <w:rFonts w:hint="default"/>
          <w:sz w:val="22"/>
        </w:rPr>
      </w:pPr>
      <w:r w:rsidRPr="00DD7E93" w:rsidR="00DF3B60">
        <w:rPr>
          <w:rFonts w:hint="default"/>
          <w:b/>
          <w:sz w:val="22"/>
        </w:rPr>
        <w:t>Informovanosť</w:t>
      </w:r>
      <w:r w:rsidRPr="00DD7E93" w:rsidR="00DF3B60">
        <w:rPr>
          <w:rFonts w:hint="default"/>
          <w:b/>
          <w:sz w:val="22"/>
        </w:rPr>
        <w:t xml:space="preserve"> bojovní</w:t>
      </w:r>
      <w:r w:rsidRPr="00DD7E93" w:rsidR="00DF3B60">
        <w:rPr>
          <w:rFonts w:hint="default"/>
          <w:b/>
          <w:sz w:val="22"/>
        </w:rPr>
        <w:t>ka proti korupcii o </w:t>
      </w:r>
      <w:r w:rsidRPr="00DD7E93" w:rsidR="00DF3B60">
        <w:rPr>
          <w:rFonts w:hint="default"/>
          <w:b/>
          <w:sz w:val="22"/>
        </w:rPr>
        <w:t>priebehu trestné</w:t>
      </w:r>
      <w:r w:rsidRPr="00DD7E93" w:rsidR="00DF3B60">
        <w:rPr>
          <w:rFonts w:hint="default"/>
          <w:b/>
          <w:sz w:val="22"/>
        </w:rPr>
        <w:t>ho konania</w:t>
      </w:r>
      <w:r w:rsidRPr="00DD7E93" w:rsidR="00DF3B60">
        <w:rPr>
          <w:rFonts w:hint="default"/>
          <w:sz w:val="22"/>
        </w:rPr>
        <w:t xml:space="preserve"> je zabezpeč</w:t>
      </w:r>
      <w:r w:rsidRPr="00DD7E93" w:rsidR="00DF3B60">
        <w:rPr>
          <w:rFonts w:hint="default"/>
          <w:sz w:val="22"/>
        </w:rPr>
        <w:t>ená</w:t>
      </w:r>
      <w:r w:rsidRPr="00DD7E93" w:rsidR="00DF3B60">
        <w:rPr>
          <w:rFonts w:hint="default"/>
          <w:sz w:val="22"/>
        </w:rPr>
        <w:t xml:space="preserve"> už</w:t>
      </w:r>
      <w:r w:rsidRPr="00DD7E93" w:rsidR="00DF3B60">
        <w:rPr>
          <w:rFonts w:hint="default"/>
          <w:sz w:val="22"/>
        </w:rPr>
        <w:t xml:space="preserve"> i v </w:t>
      </w:r>
      <w:r w:rsidRPr="00DD7E93" w:rsidR="00DF3B60">
        <w:rPr>
          <w:rFonts w:hint="default"/>
          <w:sz w:val="22"/>
        </w:rPr>
        <w:t>súč</w:t>
      </w:r>
      <w:r w:rsidRPr="00DD7E93" w:rsidR="00DF3B60">
        <w:rPr>
          <w:rFonts w:hint="default"/>
          <w:sz w:val="22"/>
        </w:rPr>
        <w:t>asnej prá</w:t>
      </w:r>
      <w:r w:rsidRPr="00DD7E93" w:rsidR="00DF3B60">
        <w:rPr>
          <w:rFonts w:hint="default"/>
          <w:sz w:val="22"/>
        </w:rPr>
        <w:t>vnej ú</w:t>
      </w:r>
      <w:r w:rsidRPr="00DD7E93" w:rsidR="00DF3B60">
        <w:rPr>
          <w:rFonts w:hint="default"/>
          <w:sz w:val="22"/>
        </w:rPr>
        <w:t>prave v Trestnom poriadku. Novelou Trestné</w:t>
      </w:r>
      <w:r w:rsidRPr="00DD7E93" w:rsidR="00DF3B60">
        <w:rPr>
          <w:rFonts w:hint="default"/>
          <w:sz w:val="22"/>
        </w:rPr>
        <w:t>ho poriadku v </w:t>
      </w:r>
      <w:r w:rsidRPr="00DD7E93" w:rsidR="00DF3B60">
        <w:rPr>
          <w:rFonts w:hint="default"/>
          <w:sz w:val="22"/>
        </w:rPr>
        <w:t>sú</w:t>
      </w:r>
      <w:r w:rsidRPr="00DD7E93" w:rsidR="00DF3B60">
        <w:rPr>
          <w:rFonts w:hint="default"/>
          <w:sz w:val="22"/>
        </w:rPr>
        <w:t>vislosti s </w:t>
      </w:r>
      <w:r w:rsidRPr="00DD7E93" w:rsidR="00DF3B60">
        <w:rPr>
          <w:rFonts w:hint="default"/>
          <w:sz w:val="22"/>
        </w:rPr>
        <w:t>tý</w:t>
      </w:r>
      <w:r w:rsidRPr="00DD7E93" w:rsidR="00DF3B60">
        <w:rPr>
          <w:rFonts w:hint="default"/>
          <w:sz w:val="22"/>
        </w:rPr>
        <w:t>mto zá</w:t>
      </w:r>
      <w:r w:rsidRPr="00DD7E93" w:rsidR="00DF3B60">
        <w:rPr>
          <w:rFonts w:hint="default"/>
          <w:sz w:val="22"/>
        </w:rPr>
        <w:t>konom sa rozš</w:t>
      </w:r>
      <w:r w:rsidRPr="00DD7E93" w:rsidR="00DF3B60">
        <w:rPr>
          <w:rFonts w:hint="default"/>
          <w:sz w:val="22"/>
        </w:rPr>
        <w:t>iruje oblasť</w:t>
      </w:r>
      <w:r w:rsidRPr="00DD7E93" w:rsidR="00DF3B60">
        <w:rPr>
          <w:rFonts w:hint="default"/>
          <w:sz w:val="22"/>
        </w:rPr>
        <w:t xml:space="preserve"> informovanosti bojovní</w:t>
      </w:r>
      <w:r w:rsidRPr="00DD7E93" w:rsidR="00DF3B60">
        <w:rPr>
          <w:rFonts w:hint="default"/>
          <w:sz w:val="22"/>
        </w:rPr>
        <w:t>ka proti korupcii v </w:t>
      </w:r>
      <w:r w:rsidRPr="00DD7E93" w:rsidR="00DF3B60">
        <w:rPr>
          <w:rFonts w:hint="default"/>
          <w:sz w:val="22"/>
        </w:rPr>
        <w:t>rozsahu zvýš</w:t>
      </w:r>
      <w:r w:rsidRPr="00DD7E93" w:rsidR="00DF3B60">
        <w:rPr>
          <w:rFonts w:hint="default"/>
          <w:sz w:val="22"/>
        </w:rPr>
        <w:t>enia mož</w:t>
      </w:r>
      <w:r w:rsidRPr="00DD7E93" w:rsidR="00DF3B60">
        <w:rPr>
          <w:rFonts w:hint="default"/>
          <w:sz w:val="22"/>
        </w:rPr>
        <w:t>nosti podieľ</w:t>
      </w:r>
      <w:r w:rsidRPr="00DD7E93" w:rsidR="00DF3B60">
        <w:rPr>
          <w:rFonts w:hint="default"/>
          <w:sz w:val="22"/>
        </w:rPr>
        <w:t>ať</w:t>
      </w:r>
      <w:r w:rsidRPr="00DD7E93" w:rsidR="00DF3B60">
        <w:rPr>
          <w:rFonts w:hint="default"/>
          <w:sz w:val="22"/>
        </w:rPr>
        <w:t xml:space="preserve"> </w:t>
      </w:r>
      <w:r>
        <w:rPr>
          <w:rFonts w:hint="default"/>
          <w:sz w:val="22"/>
        </w:rPr>
        <w:t>sa na vedenom trestnom konaní.</w:t>
      </w:r>
    </w:p>
    <w:p w:rsidR="00C520EB" w:rsidP="00C520EB">
      <w:pPr>
        <w:bidi w:val="0"/>
        <w:spacing w:after="120" w:line="240" w:lineRule="auto"/>
        <w:ind w:firstLine="708"/>
        <w:jc w:val="both"/>
        <w:rPr>
          <w:rFonts w:hint="default"/>
          <w:sz w:val="22"/>
        </w:rPr>
      </w:pPr>
    </w:p>
    <w:p w:rsidR="00DF3B60" w:rsidRPr="00DD7E93" w:rsidP="00C520EB">
      <w:pPr>
        <w:bidi w:val="0"/>
        <w:spacing w:after="120" w:line="240" w:lineRule="auto"/>
        <w:ind w:firstLine="708"/>
        <w:jc w:val="both"/>
        <w:rPr>
          <w:rFonts w:hint="default"/>
          <w:sz w:val="22"/>
        </w:rPr>
      </w:pPr>
      <w:r w:rsidRPr="00DD7E93">
        <w:rPr>
          <w:sz w:val="22"/>
        </w:rPr>
        <w:t xml:space="preserve">Pri </w:t>
      </w:r>
      <w:r w:rsidRPr="00DD7E93">
        <w:rPr>
          <w:rFonts w:hint="default"/>
          <w:b/>
          <w:sz w:val="22"/>
        </w:rPr>
        <w:t>ná</w:t>
      </w:r>
      <w:r w:rsidRPr="00DD7E93">
        <w:rPr>
          <w:rFonts w:hint="default"/>
          <w:b/>
          <w:sz w:val="22"/>
        </w:rPr>
        <w:t>hrade š</w:t>
      </w:r>
      <w:r w:rsidRPr="00DD7E93">
        <w:rPr>
          <w:rFonts w:hint="default"/>
          <w:b/>
          <w:sz w:val="22"/>
        </w:rPr>
        <w:t>kody</w:t>
      </w:r>
      <w:r w:rsidR="00C520EB">
        <w:rPr>
          <w:sz w:val="22"/>
        </w:rPr>
        <w:t xml:space="preserve"> </w:t>
      </w:r>
      <w:r w:rsidR="00C520EB">
        <w:rPr>
          <w:rFonts w:hint="default"/>
          <w:sz w:val="22"/>
        </w:rPr>
        <w:t>podľ</w:t>
      </w:r>
      <w:r w:rsidR="00C520EB">
        <w:rPr>
          <w:rFonts w:hint="default"/>
          <w:sz w:val="22"/>
        </w:rPr>
        <w:t>a tohto zá</w:t>
      </w:r>
      <w:r w:rsidR="00C520EB">
        <w:rPr>
          <w:rFonts w:hint="default"/>
          <w:sz w:val="22"/>
        </w:rPr>
        <w:t>kona môž</w:t>
      </w:r>
      <w:r w:rsidR="00C520EB">
        <w:rPr>
          <w:rFonts w:hint="default"/>
          <w:sz w:val="22"/>
        </w:rPr>
        <w:t xml:space="preserve">e </w:t>
      </w:r>
      <w:r w:rsidRPr="00DD7E93">
        <w:rPr>
          <w:rFonts w:hint="default"/>
          <w:sz w:val="22"/>
        </w:rPr>
        <w:t>bojovní</w:t>
      </w:r>
      <w:r w:rsidRPr="00DD7E93">
        <w:rPr>
          <w:rFonts w:hint="default"/>
          <w:sz w:val="22"/>
        </w:rPr>
        <w:t>k</w:t>
      </w:r>
      <w:r w:rsidR="00C520EB">
        <w:rPr>
          <w:rFonts w:hint="default"/>
          <w:sz w:val="22"/>
        </w:rPr>
        <w:t xml:space="preserve"> proti korupcii využ</w:t>
      </w:r>
      <w:r w:rsidR="00C520EB">
        <w:rPr>
          <w:rFonts w:hint="default"/>
          <w:sz w:val="22"/>
        </w:rPr>
        <w:t>iť</w:t>
      </w:r>
      <w:r w:rsidR="00C520EB">
        <w:rPr>
          <w:rFonts w:hint="default"/>
          <w:sz w:val="22"/>
        </w:rPr>
        <w:t xml:space="preserve"> tri postupy,</w:t>
      </w:r>
      <w:r w:rsidRPr="00DD7E93">
        <w:rPr>
          <w:sz w:val="22"/>
        </w:rPr>
        <w:t xml:space="preserve"> a to v </w:t>
      </w:r>
      <w:r w:rsidRPr="00DD7E93">
        <w:rPr>
          <w:rFonts w:hint="default"/>
          <w:sz w:val="22"/>
        </w:rPr>
        <w:t>sú</w:t>
      </w:r>
      <w:r w:rsidRPr="00DD7E93">
        <w:rPr>
          <w:rFonts w:hint="default"/>
          <w:sz w:val="22"/>
        </w:rPr>
        <w:t>lade s </w:t>
      </w:r>
      <w:r w:rsidRPr="00DD7E93">
        <w:rPr>
          <w:rFonts w:hint="default"/>
          <w:sz w:val="22"/>
        </w:rPr>
        <w:t>ustanoveniami zá</w:t>
      </w:r>
      <w:r w:rsidRPr="00DD7E93">
        <w:rPr>
          <w:rFonts w:hint="default"/>
          <w:sz w:val="22"/>
        </w:rPr>
        <w:t>kona č</w:t>
      </w:r>
      <w:r w:rsidRPr="00DD7E93">
        <w:rPr>
          <w:rFonts w:hint="default"/>
          <w:sz w:val="22"/>
        </w:rPr>
        <w:t>. 40/1964 Zb. Obč</w:t>
      </w:r>
      <w:r w:rsidRPr="00DD7E93">
        <w:rPr>
          <w:rFonts w:hint="default"/>
          <w:sz w:val="22"/>
        </w:rPr>
        <w:t>iansky zá</w:t>
      </w:r>
      <w:r w:rsidRPr="00DD7E93">
        <w:rPr>
          <w:rFonts w:hint="default"/>
          <w:sz w:val="22"/>
        </w:rPr>
        <w:t>konní</w:t>
      </w:r>
      <w:r w:rsidRPr="00DD7E93">
        <w:rPr>
          <w:rFonts w:hint="default"/>
          <w:sz w:val="22"/>
        </w:rPr>
        <w:t>k (ď</w:t>
      </w:r>
      <w:r w:rsidRPr="00DD7E93">
        <w:rPr>
          <w:rFonts w:hint="default"/>
          <w:sz w:val="22"/>
        </w:rPr>
        <w:t>alej len „</w:t>
      </w:r>
      <w:r w:rsidRPr="00DD7E93">
        <w:rPr>
          <w:rFonts w:hint="default"/>
          <w:sz w:val="22"/>
        </w:rPr>
        <w:t>Obč</w:t>
      </w:r>
      <w:r w:rsidRPr="00DD7E93">
        <w:rPr>
          <w:rFonts w:hint="default"/>
          <w:sz w:val="22"/>
        </w:rPr>
        <w:t>iansky zá</w:t>
      </w:r>
      <w:r w:rsidRPr="00DD7E93">
        <w:rPr>
          <w:rFonts w:hint="default"/>
          <w:sz w:val="22"/>
        </w:rPr>
        <w:t>konní</w:t>
      </w:r>
      <w:r w:rsidRPr="00DD7E93">
        <w:rPr>
          <w:rFonts w:hint="default"/>
          <w:sz w:val="22"/>
        </w:rPr>
        <w:t>k“</w:t>
      </w:r>
      <w:r w:rsidRPr="00DD7E93">
        <w:rPr>
          <w:rFonts w:hint="default"/>
          <w:sz w:val="22"/>
        </w:rPr>
        <w:t>), Zá</w:t>
      </w:r>
      <w:r w:rsidRPr="00DD7E93">
        <w:rPr>
          <w:rFonts w:hint="default"/>
          <w:sz w:val="22"/>
        </w:rPr>
        <w:t>konní</w:t>
      </w:r>
      <w:r w:rsidRPr="00DD7E93">
        <w:rPr>
          <w:rFonts w:hint="default"/>
          <w:sz w:val="22"/>
        </w:rPr>
        <w:t>ka prá</w:t>
      </w:r>
      <w:r w:rsidRPr="00DD7E93">
        <w:rPr>
          <w:rFonts w:hint="default"/>
          <w:sz w:val="22"/>
        </w:rPr>
        <w:t>ce a </w:t>
      </w:r>
      <w:r w:rsidRPr="00DD7E93">
        <w:rPr>
          <w:rFonts w:hint="default"/>
          <w:sz w:val="22"/>
        </w:rPr>
        <w:t>zá</w:t>
      </w:r>
      <w:r w:rsidRPr="00DD7E93">
        <w:rPr>
          <w:rFonts w:hint="default"/>
          <w:sz w:val="22"/>
        </w:rPr>
        <w:t>kona č</w:t>
      </w:r>
      <w:r w:rsidRPr="00DD7E93">
        <w:rPr>
          <w:rFonts w:hint="default"/>
          <w:sz w:val="22"/>
        </w:rPr>
        <w:t>. 514/2003 Z. z. o </w:t>
      </w:r>
      <w:r w:rsidRPr="00DD7E93">
        <w:rPr>
          <w:rFonts w:hint="default"/>
          <w:sz w:val="22"/>
        </w:rPr>
        <w:t>zodpovednosti za š</w:t>
      </w:r>
      <w:r w:rsidRPr="00DD7E93">
        <w:rPr>
          <w:rFonts w:hint="default"/>
          <w:sz w:val="22"/>
        </w:rPr>
        <w:t>kodu spô</w:t>
      </w:r>
      <w:r w:rsidRPr="00DD7E93">
        <w:rPr>
          <w:rFonts w:hint="default"/>
          <w:sz w:val="22"/>
        </w:rPr>
        <w:t>sobenú</w:t>
      </w:r>
      <w:r w:rsidRPr="00DD7E93">
        <w:rPr>
          <w:rFonts w:hint="default"/>
          <w:sz w:val="22"/>
        </w:rPr>
        <w:t xml:space="preserve"> pri v</w:t>
      </w:r>
      <w:r w:rsidRPr="00DD7E93">
        <w:rPr>
          <w:rFonts w:hint="default"/>
          <w:sz w:val="22"/>
        </w:rPr>
        <w:t>ý</w:t>
      </w:r>
      <w:r w:rsidRPr="00DD7E93">
        <w:rPr>
          <w:rFonts w:hint="default"/>
          <w:sz w:val="22"/>
        </w:rPr>
        <w:t>kone verejnej moci a o </w:t>
      </w:r>
      <w:r w:rsidRPr="00DD7E93">
        <w:rPr>
          <w:rFonts w:hint="default"/>
          <w:sz w:val="22"/>
        </w:rPr>
        <w:t>zmene niektorý</w:t>
      </w:r>
      <w:r w:rsidRPr="00DD7E93">
        <w:rPr>
          <w:rFonts w:hint="default"/>
          <w:sz w:val="22"/>
        </w:rPr>
        <w:t>ch zá</w:t>
      </w:r>
      <w:r w:rsidRPr="00DD7E93">
        <w:rPr>
          <w:rFonts w:hint="default"/>
          <w:sz w:val="22"/>
        </w:rPr>
        <w:t>konov v </w:t>
      </w:r>
      <w:r w:rsidRPr="00DD7E93">
        <w:rPr>
          <w:rFonts w:hint="default"/>
          <w:sz w:val="22"/>
        </w:rPr>
        <w:t>znení</w:t>
      </w:r>
      <w:r w:rsidRPr="00DD7E93">
        <w:rPr>
          <w:rFonts w:hint="default"/>
          <w:sz w:val="22"/>
        </w:rPr>
        <w:t xml:space="preserve"> neskorší</w:t>
      </w:r>
      <w:r w:rsidRPr="00DD7E93">
        <w:rPr>
          <w:rFonts w:hint="default"/>
          <w:sz w:val="22"/>
        </w:rPr>
        <w:t>ch predpisov (ď</w:t>
      </w:r>
      <w:r w:rsidRPr="00DD7E93">
        <w:rPr>
          <w:rFonts w:hint="default"/>
          <w:sz w:val="22"/>
        </w:rPr>
        <w:t>alej len „</w:t>
      </w:r>
      <w:r w:rsidRPr="00DD7E93">
        <w:rPr>
          <w:rFonts w:hint="default"/>
          <w:sz w:val="22"/>
        </w:rPr>
        <w:t>zá</w:t>
      </w:r>
      <w:r w:rsidRPr="00DD7E93">
        <w:rPr>
          <w:rFonts w:hint="default"/>
          <w:sz w:val="22"/>
        </w:rPr>
        <w:t>kon o </w:t>
      </w:r>
      <w:r w:rsidRPr="00DD7E93">
        <w:rPr>
          <w:rFonts w:hint="default"/>
          <w:sz w:val="22"/>
        </w:rPr>
        <w:t>zodpovednosti za š</w:t>
      </w:r>
      <w:r w:rsidRPr="00DD7E93">
        <w:rPr>
          <w:rFonts w:hint="default"/>
          <w:sz w:val="22"/>
        </w:rPr>
        <w:t>kodu spô</w:t>
      </w:r>
      <w:r w:rsidRPr="00DD7E93">
        <w:rPr>
          <w:rFonts w:hint="default"/>
          <w:sz w:val="22"/>
        </w:rPr>
        <w:t>sobenú</w:t>
      </w:r>
      <w:r w:rsidRPr="00DD7E93">
        <w:rPr>
          <w:rFonts w:hint="default"/>
          <w:sz w:val="22"/>
        </w:rPr>
        <w:t xml:space="preserve"> pri vý</w:t>
      </w:r>
      <w:r w:rsidRPr="00DD7E93">
        <w:rPr>
          <w:rFonts w:hint="default"/>
          <w:sz w:val="22"/>
        </w:rPr>
        <w:t>kone verejnej moci“</w:t>
      </w:r>
      <w:r w:rsidRPr="00DD7E93">
        <w:rPr>
          <w:rFonts w:hint="default"/>
          <w:sz w:val="22"/>
        </w:rPr>
        <w:t>).</w:t>
      </w:r>
    </w:p>
    <w:p w:rsidR="00C520EB" w:rsidP="00DD7E93">
      <w:pPr>
        <w:bidi w:val="0"/>
        <w:spacing w:after="120" w:line="240" w:lineRule="auto"/>
        <w:ind w:firstLine="708"/>
        <w:jc w:val="both"/>
        <w:rPr>
          <w:sz w:val="22"/>
        </w:rPr>
      </w:pPr>
    </w:p>
    <w:p w:rsidR="00C520EB" w:rsidP="00C520EB">
      <w:pPr>
        <w:bidi w:val="0"/>
        <w:spacing w:after="120" w:line="240" w:lineRule="auto"/>
        <w:ind w:firstLine="708"/>
        <w:jc w:val="both"/>
        <w:rPr>
          <w:rFonts w:hint="default"/>
          <w:sz w:val="22"/>
        </w:rPr>
      </w:pPr>
      <w:r w:rsidRPr="00DD7E93" w:rsidR="00DF3B60">
        <w:rPr>
          <w:rFonts w:hint="default"/>
          <w:sz w:val="22"/>
        </w:rPr>
        <w:t>Ď</w:t>
      </w:r>
      <w:r w:rsidRPr="00DD7E93" w:rsidR="00DF3B60">
        <w:rPr>
          <w:rFonts w:hint="default"/>
          <w:sz w:val="22"/>
        </w:rPr>
        <w:t>alš</w:t>
      </w:r>
      <w:r w:rsidRPr="00DD7E93" w:rsidR="00DF3B60">
        <w:rPr>
          <w:rFonts w:hint="default"/>
          <w:sz w:val="22"/>
        </w:rPr>
        <w:t>ou formou podpory zo strany š</w:t>
      </w:r>
      <w:r w:rsidRPr="00DD7E93" w:rsidR="00DF3B60">
        <w:rPr>
          <w:rFonts w:hint="default"/>
          <w:sz w:val="22"/>
        </w:rPr>
        <w:t>tá</w:t>
      </w:r>
      <w:r w:rsidRPr="00DD7E93" w:rsidR="00DF3B60">
        <w:rPr>
          <w:rFonts w:hint="default"/>
          <w:sz w:val="22"/>
        </w:rPr>
        <w:t>tu na boj proti korupcii, ktorá</w:t>
      </w:r>
      <w:r w:rsidRPr="00DD7E93" w:rsidR="00DF3B60">
        <w:rPr>
          <w:rFonts w:hint="default"/>
          <w:sz w:val="22"/>
        </w:rPr>
        <w:t xml:space="preserve"> nie je explicitne zaradená</w:t>
      </w:r>
      <w:r w:rsidRPr="00DD7E93" w:rsidR="00DF3B60">
        <w:rPr>
          <w:rFonts w:hint="default"/>
          <w:sz w:val="22"/>
        </w:rPr>
        <w:t xml:space="preserve"> me</w:t>
      </w:r>
      <w:r w:rsidRPr="00DD7E93" w:rsidR="00DF3B60">
        <w:rPr>
          <w:rFonts w:hint="default"/>
          <w:sz w:val="22"/>
        </w:rPr>
        <w:t>dzi formy podpory podľ</w:t>
      </w:r>
      <w:r w:rsidRPr="00DD7E93" w:rsidR="00DF3B60">
        <w:rPr>
          <w:rFonts w:hint="default"/>
          <w:sz w:val="22"/>
        </w:rPr>
        <w:t xml:space="preserve">a odseku 1 je podpora v podobe </w:t>
      </w:r>
      <w:r w:rsidRPr="00DD7E93" w:rsidR="00DF3B60">
        <w:rPr>
          <w:rFonts w:hint="default"/>
          <w:b/>
          <w:sz w:val="22"/>
        </w:rPr>
        <w:t>zvyš</w:t>
      </w:r>
      <w:r w:rsidRPr="00DD7E93" w:rsidR="00DF3B60">
        <w:rPr>
          <w:rFonts w:hint="default"/>
          <w:b/>
          <w:sz w:val="22"/>
        </w:rPr>
        <w:t>ovania povedomia a informovanosti</w:t>
      </w:r>
      <w:r w:rsidRPr="00DD7E93" w:rsidR="00DF3B60">
        <w:rPr>
          <w:rFonts w:hint="default"/>
          <w:sz w:val="22"/>
        </w:rPr>
        <w:t xml:space="preserve"> ľ</w:t>
      </w:r>
      <w:r w:rsidRPr="00DD7E93" w:rsidR="00DF3B60">
        <w:rPr>
          <w:rFonts w:hint="default"/>
          <w:sz w:val="22"/>
        </w:rPr>
        <w:t>udí</w:t>
      </w:r>
      <w:r w:rsidRPr="00DD7E93" w:rsidR="00DF3B60">
        <w:rPr>
          <w:rFonts w:hint="default"/>
          <w:sz w:val="22"/>
        </w:rPr>
        <w:t>, aký</w:t>
      </w:r>
      <w:r w:rsidRPr="00DD7E93" w:rsidR="00DF3B60">
        <w:rPr>
          <w:rFonts w:hint="default"/>
          <w:sz w:val="22"/>
        </w:rPr>
        <w:t>m spô</w:t>
      </w:r>
      <w:r w:rsidRPr="00DD7E93" w:rsidR="00DF3B60">
        <w:rPr>
          <w:rFonts w:hint="default"/>
          <w:sz w:val="22"/>
        </w:rPr>
        <w:t>sobom majú</w:t>
      </w:r>
      <w:r w:rsidRPr="00DD7E93" w:rsidR="00DF3B60">
        <w:rPr>
          <w:rFonts w:hint="default"/>
          <w:sz w:val="22"/>
        </w:rPr>
        <w:t xml:space="preserve"> byť</w:t>
      </w:r>
      <w:r w:rsidRPr="00DD7E93" w:rsidR="00DF3B60">
        <w:rPr>
          <w:rFonts w:hint="default"/>
          <w:sz w:val="22"/>
        </w:rPr>
        <w:t xml:space="preserve"> oznamované</w:t>
      </w:r>
      <w:r w:rsidRPr="00DD7E93" w:rsidR="00DF3B60">
        <w:rPr>
          <w:rFonts w:hint="default"/>
          <w:sz w:val="22"/>
        </w:rPr>
        <w:t xml:space="preserve"> vý</w:t>
      </w:r>
      <w:r w:rsidRPr="00DD7E93" w:rsidR="00DF3B60">
        <w:rPr>
          <w:rFonts w:hint="default"/>
          <w:sz w:val="22"/>
        </w:rPr>
        <w:t>znamné</w:t>
      </w:r>
      <w:r w:rsidRPr="00DD7E93" w:rsidR="00DF3B60">
        <w:rPr>
          <w:rFonts w:hint="default"/>
          <w:sz w:val="22"/>
        </w:rPr>
        <w:t xml:space="preserve"> skutoč</w:t>
      </w:r>
      <w:r w:rsidRPr="00DD7E93" w:rsidR="00DF3B60">
        <w:rPr>
          <w:rFonts w:hint="default"/>
          <w:sz w:val="22"/>
        </w:rPr>
        <w:t>nosti, ž</w:t>
      </w:r>
      <w:r w:rsidRPr="00DD7E93" w:rsidR="00DF3B60">
        <w:rPr>
          <w:rFonts w:hint="default"/>
          <w:sz w:val="22"/>
        </w:rPr>
        <w:t>e bol spá</w:t>
      </w:r>
      <w:r w:rsidRPr="00DD7E93" w:rsidR="00DF3B60">
        <w:rPr>
          <w:rFonts w:hint="default"/>
          <w:sz w:val="22"/>
        </w:rPr>
        <w:t>chaný</w:t>
      </w:r>
      <w:r w:rsidRPr="00DD7E93" w:rsidR="00DF3B60">
        <w:rPr>
          <w:rFonts w:hint="default"/>
          <w:sz w:val="22"/>
        </w:rPr>
        <w:t xml:space="preserve"> protikorupč</w:t>
      </w:r>
      <w:r w:rsidRPr="00DD7E93" w:rsidR="00DF3B60">
        <w:rPr>
          <w:rFonts w:hint="default"/>
          <w:sz w:val="22"/>
        </w:rPr>
        <w:t>ný</w:t>
      </w:r>
      <w:r w:rsidRPr="00DD7E93" w:rsidR="00DF3B60">
        <w:rPr>
          <w:rFonts w:hint="default"/>
          <w:sz w:val="22"/>
        </w:rPr>
        <w:t xml:space="preserve"> trestný</w:t>
      </w:r>
      <w:r w:rsidRPr="00DD7E93" w:rsidR="00DF3B60">
        <w:rPr>
          <w:rFonts w:hint="default"/>
          <w:sz w:val="22"/>
        </w:rPr>
        <w:t xml:space="preserve"> č</w:t>
      </w:r>
      <w:r w:rsidRPr="00DD7E93" w:rsidR="00DF3B60">
        <w:rPr>
          <w:rFonts w:hint="default"/>
          <w:sz w:val="22"/>
        </w:rPr>
        <w:t>in alebo iná</w:t>
      </w:r>
      <w:r w:rsidRPr="00DD7E93" w:rsidR="00DF3B60">
        <w:rPr>
          <w:rFonts w:hint="default"/>
          <w:sz w:val="22"/>
        </w:rPr>
        <w:t xml:space="preserve"> protispoloč</w:t>
      </w:r>
      <w:r w:rsidRPr="00DD7E93" w:rsidR="00DF3B60">
        <w:rPr>
          <w:rFonts w:hint="default"/>
          <w:sz w:val="22"/>
        </w:rPr>
        <w:t>enská</w:t>
      </w:r>
      <w:r w:rsidRPr="00DD7E93" w:rsidR="00DF3B60">
        <w:rPr>
          <w:rFonts w:hint="default"/>
          <w:sz w:val="22"/>
        </w:rPr>
        <w:t xml:space="preserve"> č</w:t>
      </w:r>
      <w:r w:rsidRPr="00DD7E93" w:rsidR="00DF3B60">
        <w:rPr>
          <w:rFonts w:hint="default"/>
          <w:sz w:val="22"/>
        </w:rPr>
        <w:t>innosť</w:t>
      </w:r>
      <w:r w:rsidRPr="00DD7E93" w:rsidR="00DF3B60">
        <w:rPr>
          <w:rFonts w:hint="default"/>
          <w:sz w:val="22"/>
        </w:rPr>
        <w:t xml:space="preserve"> a o </w:t>
      </w:r>
      <w:r w:rsidRPr="00DD7E93" w:rsidR="00DF3B60">
        <w:rPr>
          <w:rFonts w:hint="default"/>
          <w:sz w:val="22"/>
        </w:rPr>
        <w:t>prá</w:t>
      </w:r>
      <w:r w:rsidRPr="00DD7E93" w:rsidR="00DF3B60">
        <w:rPr>
          <w:rFonts w:hint="default"/>
          <w:sz w:val="22"/>
        </w:rPr>
        <w:t>vach a povinnostiac</w:t>
      </w:r>
      <w:r w:rsidRPr="00DD7E93" w:rsidR="00DF3B60">
        <w:rPr>
          <w:rFonts w:hint="default"/>
          <w:sz w:val="22"/>
        </w:rPr>
        <w:t>h, ktoré</w:t>
      </w:r>
      <w:r w:rsidRPr="00DD7E93" w:rsidR="00DF3B60">
        <w:rPr>
          <w:rFonts w:hint="default"/>
          <w:sz w:val="22"/>
        </w:rPr>
        <w:t xml:space="preserve"> prislú</w:t>
      </w:r>
      <w:r w:rsidRPr="00DD7E93" w:rsidR="00DF3B60">
        <w:rPr>
          <w:rFonts w:hint="default"/>
          <w:sz w:val="22"/>
        </w:rPr>
        <w:t>chajú</w:t>
      </w:r>
      <w:r w:rsidRPr="00DD7E93" w:rsidR="00DF3B60">
        <w:rPr>
          <w:rFonts w:hint="default"/>
          <w:sz w:val="22"/>
        </w:rPr>
        <w:t xml:space="preserve"> osobe, ktorá</w:t>
      </w:r>
      <w:r w:rsidRPr="00DD7E93" w:rsidR="00DF3B60">
        <w:rPr>
          <w:rFonts w:hint="default"/>
          <w:sz w:val="22"/>
        </w:rPr>
        <w:t xml:space="preserve"> sa stane bojovní</w:t>
      </w:r>
      <w:r w:rsidRPr="00DD7E93" w:rsidR="00DF3B60">
        <w:rPr>
          <w:rFonts w:hint="default"/>
          <w:sz w:val="22"/>
        </w:rPr>
        <w:t>kom proti korupcii podľ</w:t>
      </w:r>
      <w:r w:rsidRPr="00DD7E93" w:rsidR="00DF3B60">
        <w:rPr>
          <w:rFonts w:hint="default"/>
          <w:sz w:val="22"/>
        </w:rPr>
        <w:t>a tohto zá</w:t>
      </w:r>
      <w:r w:rsidRPr="00DD7E93" w:rsidR="00DF3B60">
        <w:rPr>
          <w:rFonts w:hint="default"/>
          <w:sz w:val="22"/>
        </w:rPr>
        <w:t>kona a s </w:t>
      </w:r>
      <w:r w:rsidRPr="00DD7E93" w:rsidR="00DF3B60">
        <w:rPr>
          <w:rFonts w:hint="default"/>
          <w:sz w:val="22"/>
        </w:rPr>
        <w:t>tý</w:t>
      </w:r>
      <w:r w:rsidRPr="00DD7E93" w:rsidR="00DF3B60">
        <w:rPr>
          <w:rFonts w:hint="default"/>
          <w:sz w:val="22"/>
        </w:rPr>
        <w:t>m sú</w:t>
      </w:r>
      <w:r w:rsidRPr="00DD7E93" w:rsidR="00DF3B60">
        <w:rPr>
          <w:rFonts w:hint="default"/>
          <w:sz w:val="22"/>
        </w:rPr>
        <w:t>visiacich opatrení</w:t>
      </w:r>
      <w:r w:rsidRPr="00DD7E93" w:rsidR="00DF3B60">
        <w:rPr>
          <w:rFonts w:hint="default"/>
          <w:sz w:val="22"/>
        </w:rPr>
        <w:t xml:space="preserve">, ako i podpora v podobe </w:t>
      </w:r>
      <w:r w:rsidRPr="00DD7E93" w:rsidR="00DF3B60">
        <w:rPr>
          <w:rFonts w:hint="default"/>
          <w:b/>
          <w:sz w:val="22"/>
        </w:rPr>
        <w:t>poskytovania dotá</w:t>
      </w:r>
      <w:r w:rsidRPr="00DD7E93" w:rsidR="00DF3B60">
        <w:rPr>
          <w:rFonts w:hint="default"/>
          <w:b/>
          <w:sz w:val="22"/>
        </w:rPr>
        <w:t>cii</w:t>
      </w:r>
      <w:r w:rsidRPr="00DD7E93" w:rsidR="00DF3B60">
        <w:rPr>
          <w:rFonts w:hint="default"/>
          <w:sz w:val="22"/>
        </w:rPr>
        <w:t xml:space="preserve"> podľ</w:t>
      </w:r>
      <w:r w:rsidRPr="00DD7E93" w:rsidR="00DF3B60">
        <w:rPr>
          <w:rFonts w:hint="default"/>
          <w:sz w:val="22"/>
        </w:rPr>
        <w:t>a osobitný</w:t>
      </w:r>
      <w:r w:rsidRPr="00DD7E93" w:rsidR="00DF3B60">
        <w:rPr>
          <w:rFonts w:hint="default"/>
          <w:sz w:val="22"/>
        </w:rPr>
        <w:t>ch predpisov osobá</w:t>
      </w:r>
      <w:r w:rsidRPr="00DD7E93" w:rsidR="00DF3B60">
        <w:rPr>
          <w:rFonts w:hint="default"/>
          <w:sz w:val="22"/>
        </w:rPr>
        <w:t>m a </w:t>
      </w:r>
      <w:r w:rsidRPr="00DD7E93" w:rsidR="00DF3B60">
        <w:rPr>
          <w:rFonts w:hint="default"/>
          <w:sz w:val="22"/>
        </w:rPr>
        <w:t>subjektom, ktorý</w:t>
      </w:r>
      <w:r w:rsidRPr="00DD7E93" w:rsidR="00DF3B60">
        <w:rPr>
          <w:rFonts w:hint="default"/>
          <w:sz w:val="22"/>
        </w:rPr>
        <w:t>ch predmet č</w:t>
      </w:r>
      <w:r w:rsidRPr="00DD7E93" w:rsidR="00DF3B60">
        <w:rPr>
          <w:rFonts w:hint="default"/>
          <w:sz w:val="22"/>
        </w:rPr>
        <w:t>innosti sú</w:t>
      </w:r>
      <w:r w:rsidRPr="00DD7E93" w:rsidR="00DF3B60">
        <w:rPr>
          <w:rFonts w:hint="default"/>
          <w:sz w:val="22"/>
        </w:rPr>
        <w:t>visí</w:t>
      </w:r>
      <w:r w:rsidRPr="00DD7E93" w:rsidR="00DF3B60">
        <w:rPr>
          <w:rFonts w:hint="default"/>
          <w:sz w:val="22"/>
        </w:rPr>
        <w:t xml:space="preserve"> s bojom proti k</w:t>
      </w:r>
      <w:r w:rsidRPr="00DD7E93" w:rsidR="00DF3B60">
        <w:rPr>
          <w:rFonts w:hint="default"/>
          <w:sz w:val="22"/>
        </w:rPr>
        <w:t>orupcii alebo s </w:t>
      </w:r>
      <w:r w:rsidRPr="00DD7E93" w:rsidR="00DF3B60">
        <w:rPr>
          <w:rFonts w:hint="default"/>
          <w:sz w:val="22"/>
        </w:rPr>
        <w:t>prevenciou kriminality alebo sú</w:t>
      </w:r>
      <w:r w:rsidRPr="00DD7E93" w:rsidR="00DF3B60">
        <w:rPr>
          <w:rFonts w:hint="default"/>
          <w:sz w:val="22"/>
        </w:rPr>
        <w:t xml:space="preserve"> tieto dotá</w:t>
      </w:r>
      <w:r w:rsidRPr="00DD7E93" w:rsidR="00DF3B60">
        <w:rPr>
          <w:rFonts w:hint="default"/>
          <w:sz w:val="22"/>
        </w:rPr>
        <w:t>cie urč</w:t>
      </w:r>
      <w:r w:rsidRPr="00DD7E93" w:rsidR="00DF3B60">
        <w:rPr>
          <w:rFonts w:hint="default"/>
          <w:sz w:val="22"/>
        </w:rPr>
        <w:t>ené</w:t>
      </w:r>
      <w:r w:rsidRPr="00DD7E93" w:rsidR="00DF3B60">
        <w:rPr>
          <w:rFonts w:hint="default"/>
          <w:sz w:val="22"/>
        </w:rPr>
        <w:t xml:space="preserve"> na vý</w:t>
      </w:r>
      <w:r w:rsidRPr="00DD7E93" w:rsidR="00DF3B60">
        <w:rPr>
          <w:rFonts w:hint="default"/>
          <w:sz w:val="22"/>
        </w:rPr>
        <w:t>chovu a </w:t>
      </w:r>
      <w:r w:rsidRPr="00DD7E93" w:rsidR="00DF3B60">
        <w:rPr>
          <w:rFonts w:hint="default"/>
          <w:sz w:val="22"/>
        </w:rPr>
        <w:t>vzdelá</w:t>
      </w:r>
      <w:r w:rsidRPr="00DD7E93" w:rsidR="00DF3B60">
        <w:rPr>
          <w:rFonts w:hint="default"/>
          <w:sz w:val="22"/>
        </w:rPr>
        <w:t>vanie, ktorý</w:t>
      </w:r>
      <w:r w:rsidRPr="00DD7E93" w:rsidR="00DF3B60">
        <w:rPr>
          <w:rFonts w:hint="default"/>
          <w:sz w:val="22"/>
        </w:rPr>
        <w:t>ch obsa</w:t>
      </w:r>
      <w:r>
        <w:rPr>
          <w:rFonts w:hint="default"/>
          <w:sz w:val="22"/>
        </w:rPr>
        <w:t>hom je protikorupč</w:t>
      </w:r>
      <w:r>
        <w:rPr>
          <w:rFonts w:hint="default"/>
          <w:sz w:val="22"/>
        </w:rPr>
        <w:t>ná</w:t>
      </w:r>
      <w:r>
        <w:rPr>
          <w:rFonts w:hint="default"/>
          <w:sz w:val="22"/>
        </w:rPr>
        <w:t xml:space="preserve"> tematika.</w:t>
      </w:r>
    </w:p>
    <w:p w:rsidR="00C520EB" w:rsidP="00C520EB">
      <w:pPr>
        <w:bidi w:val="0"/>
        <w:spacing w:after="120" w:line="240" w:lineRule="auto"/>
        <w:ind w:firstLine="708"/>
        <w:jc w:val="both"/>
        <w:rPr>
          <w:rFonts w:hint="default"/>
          <w:sz w:val="22"/>
        </w:rPr>
      </w:pPr>
    </w:p>
    <w:p w:rsidR="00C520EB" w:rsidP="00C520EB">
      <w:pPr>
        <w:bidi w:val="0"/>
        <w:spacing w:after="120" w:line="240" w:lineRule="auto"/>
        <w:ind w:firstLine="708"/>
        <w:jc w:val="both"/>
        <w:rPr>
          <w:rFonts w:hint="default"/>
          <w:sz w:val="22"/>
        </w:rPr>
      </w:pPr>
      <w:r w:rsidRPr="00DD7E93" w:rsidR="00DF3B60">
        <w:rPr>
          <w:rFonts w:hint="default"/>
          <w:sz w:val="22"/>
        </w:rPr>
        <w:t>Bojovní</w:t>
      </w:r>
      <w:r w:rsidRPr="00DD7E93" w:rsidR="00DF3B60">
        <w:rPr>
          <w:rFonts w:hint="default"/>
          <w:sz w:val="22"/>
        </w:rPr>
        <w:t>kovi proti korupcii, ktorý</w:t>
      </w:r>
      <w:r w:rsidRPr="00DD7E93" w:rsidR="00DF3B60">
        <w:rPr>
          <w:rFonts w:hint="default"/>
          <w:sz w:val="22"/>
        </w:rPr>
        <w:t xml:space="preserve"> je fyzickou osobou sa poskytuje ochrana vo vš</w:t>
      </w:r>
      <w:r w:rsidRPr="00DD7E93" w:rsidR="00DF3B60">
        <w:rPr>
          <w:rFonts w:hint="default"/>
          <w:sz w:val="22"/>
        </w:rPr>
        <w:t>etký</w:t>
      </w:r>
      <w:r w:rsidRPr="00DD7E93" w:rsidR="00DF3B60">
        <w:rPr>
          <w:rFonts w:hint="default"/>
          <w:sz w:val="22"/>
        </w:rPr>
        <w:t>ch mož</w:t>
      </w:r>
      <w:r w:rsidRPr="00DD7E93" w:rsidR="00DF3B60">
        <w:rPr>
          <w:rFonts w:hint="default"/>
          <w:sz w:val="22"/>
        </w:rPr>
        <w:t>ný</w:t>
      </w:r>
      <w:r w:rsidRPr="00DD7E93" w:rsidR="00DF3B60">
        <w:rPr>
          <w:rFonts w:hint="default"/>
          <w:sz w:val="22"/>
        </w:rPr>
        <w:t>ch formá</w:t>
      </w:r>
      <w:r w:rsidRPr="00DD7E93" w:rsidR="00DF3B60">
        <w:rPr>
          <w:rFonts w:hint="default"/>
          <w:sz w:val="22"/>
        </w:rPr>
        <w:t>ch podpory, na roz</w:t>
      </w:r>
      <w:r w:rsidRPr="00DD7E93" w:rsidR="00DF3B60">
        <w:rPr>
          <w:rFonts w:hint="default"/>
          <w:sz w:val="22"/>
        </w:rPr>
        <w:t>diel od osô</w:t>
      </w:r>
      <w:r w:rsidRPr="00DD7E93" w:rsidR="00DF3B60">
        <w:rPr>
          <w:rFonts w:hint="default"/>
          <w:sz w:val="22"/>
        </w:rPr>
        <w:t>b prá</w:t>
      </w:r>
      <w:r w:rsidRPr="00DD7E93" w:rsidR="00DF3B60">
        <w:rPr>
          <w:rFonts w:hint="default"/>
          <w:sz w:val="22"/>
        </w:rPr>
        <w:t>vnický</w:t>
      </w:r>
      <w:r w:rsidRPr="00DD7E93" w:rsidR="00DF3B60">
        <w:rPr>
          <w:rFonts w:hint="default"/>
          <w:sz w:val="22"/>
        </w:rPr>
        <w:t>ch, resp. ich š</w:t>
      </w:r>
      <w:r w:rsidRPr="00DD7E93" w:rsidR="00DF3B60">
        <w:rPr>
          <w:rFonts w:hint="default"/>
          <w:sz w:val="22"/>
        </w:rPr>
        <w:t>tatutá</w:t>
      </w:r>
      <w:r w:rsidRPr="00DD7E93" w:rsidR="00DF3B60">
        <w:rPr>
          <w:rFonts w:hint="default"/>
          <w:sz w:val="22"/>
        </w:rPr>
        <w:t>rnych orgá</w:t>
      </w:r>
      <w:r w:rsidRPr="00DD7E93" w:rsidR="00DF3B60">
        <w:rPr>
          <w:rFonts w:hint="default"/>
          <w:sz w:val="22"/>
        </w:rPr>
        <w:t>nov alebo osô</w:t>
      </w:r>
      <w:r w:rsidRPr="00DD7E93" w:rsidR="00DF3B60">
        <w:rPr>
          <w:rFonts w:hint="default"/>
          <w:sz w:val="22"/>
        </w:rPr>
        <w:t>b oprá</w:t>
      </w:r>
      <w:r w:rsidRPr="00DD7E93" w:rsidR="00DF3B60">
        <w:rPr>
          <w:rFonts w:hint="default"/>
          <w:sz w:val="22"/>
        </w:rPr>
        <w:t>vnený</w:t>
      </w:r>
      <w:r w:rsidRPr="00DD7E93" w:rsidR="00DF3B60">
        <w:rPr>
          <w:rFonts w:hint="default"/>
          <w:sz w:val="22"/>
        </w:rPr>
        <w:t>ch za prá</w:t>
      </w:r>
      <w:r w:rsidRPr="00DD7E93" w:rsidR="00DF3B60">
        <w:rPr>
          <w:rFonts w:hint="default"/>
          <w:sz w:val="22"/>
        </w:rPr>
        <w:t>vnickú</w:t>
      </w:r>
      <w:r w:rsidRPr="00DD7E93" w:rsidR="00DF3B60">
        <w:rPr>
          <w:rFonts w:hint="default"/>
          <w:sz w:val="22"/>
        </w:rPr>
        <w:t xml:space="preserve"> osobu konať</w:t>
      </w:r>
      <w:r w:rsidRPr="00DD7E93" w:rsidR="00DF3B60">
        <w:rPr>
          <w:rFonts w:hint="default"/>
          <w:sz w:val="22"/>
        </w:rPr>
        <w:t xml:space="preserve"> a </w:t>
      </w:r>
      <w:r w:rsidRPr="00DD7E93" w:rsidR="00DF3B60">
        <w:rPr>
          <w:rFonts w:hint="default"/>
          <w:sz w:val="22"/>
        </w:rPr>
        <w:t>osô</w:t>
      </w:r>
      <w:r w:rsidRPr="00DD7E93" w:rsidR="00DF3B60">
        <w:rPr>
          <w:rFonts w:hint="default"/>
          <w:sz w:val="22"/>
        </w:rPr>
        <w:t>b, o </w:t>
      </w:r>
      <w:r w:rsidRPr="00DD7E93" w:rsidR="00DF3B60">
        <w:rPr>
          <w:rFonts w:hint="default"/>
          <w:sz w:val="22"/>
        </w:rPr>
        <w:t>ktorý</w:t>
      </w:r>
      <w:r w:rsidRPr="00DD7E93" w:rsidR="00DF3B60">
        <w:rPr>
          <w:rFonts w:hint="default"/>
          <w:sz w:val="22"/>
        </w:rPr>
        <w:t>ch to ustanoví</w:t>
      </w:r>
      <w:r w:rsidRPr="00DD7E93" w:rsidR="00DF3B60">
        <w:rPr>
          <w:rFonts w:hint="default"/>
          <w:sz w:val="22"/>
        </w:rPr>
        <w:t xml:space="preserve"> tento zá</w:t>
      </w:r>
      <w:r w:rsidRPr="00DD7E93" w:rsidR="00DF3B60">
        <w:rPr>
          <w:rFonts w:hint="default"/>
          <w:sz w:val="22"/>
        </w:rPr>
        <w:t>kon (napr. noviná</w:t>
      </w:r>
      <w:r w:rsidRPr="00DD7E93" w:rsidR="00DF3B60">
        <w:rPr>
          <w:rFonts w:hint="default"/>
          <w:sz w:val="22"/>
        </w:rPr>
        <w:t>rov ako autorov sprostredkovanej informá</w:t>
      </w:r>
      <w:r w:rsidRPr="00DD7E93" w:rsidR="00DF3B60">
        <w:rPr>
          <w:rFonts w:hint="default"/>
          <w:sz w:val="22"/>
        </w:rPr>
        <w:t>cie), ktorý</w:t>
      </w:r>
      <w:r w:rsidRPr="00DD7E93" w:rsidR="00DF3B60">
        <w:rPr>
          <w:rFonts w:hint="default"/>
          <w:sz w:val="22"/>
        </w:rPr>
        <w:t>m je poskytnutá</w:t>
      </w:r>
      <w:r w:rsidRPr="00DD7E93" w:rsidR="00DF3B60">
        <w:rPr>
          <w:rFonts w:hint="default"/>
          <w:sz w:val="22"/>
        </w:rPr>
        <w:t xml:space="preserve"> podpora len vo forme udeleni</w:t>
      </w:r>
      <w:r w:rsidRPr="00DD7E93" w:rsidR="00DF3B60">
        <w:rPr>
          <w:rFonts w:hint="default"/>
          <w:sz w:val="22"/>
        </w:rPr>
        <w:t>a</w:t>
      </w:r>
      <w:r w:rsidRPr="00DD7E93" w:rsidR="00DF3B60">
        <w:rPr>
          <w:rFonts w:hint="default"/>
          <w:sz w:val="22"/>
        </w:rPr>
        <w:t xml:space="preserve"> š</w:t>
      </w:r>
      <w:r w:rsidRPr="00DD7E93" w:rsidR="00DF3B60">
        <w:rPr>
          <w:rFonts w:hint="default"/>
          <w:sz w:val="22"/>
        </w:rPr>
        <w:t>tá</w:t>
      </w:r>
      <w:r w:rsidRPr="00DD7E93" w:rsidR="00DF3B60">
        <w:rPr>
          <w:rFonts w:hint="default"/>
          <w:sz w:val="22"/>
        </w:rPr>
        <w:t>tneho vyznamenania podľ</w:t>
      </w:r>
      <w:r w:rsidRPr="00DD7E93" w:rsidR="00DF3B60">
        <w:rPr>
          <w:rFonts w:hint="default"/>
          <w:sz w:val="22"/>
        </w:rPr>
        <w:t>a §</w:t>
      </w:r>
      <w:r w:rsidRPr="00DD7E93" w:rsidR="00DF3B60">
        <w:rPr>
          <w:rFonts w:hint="default"/>
          <w:sz w:val="22"/>
        </w:rPr>
        <w:t xml:space="preserve"> 12</w:t>
      </w:r>
      <w:r>
        <w:rPr>
          <w:rFonts w:hint="default"/>
          <w:sz w:val="22"/>
        </w:rPr>
        <w:t xml:space="preserve"> tohto ná</w:t>
      </w:r>
      <w:r>
        <w:rPr>
          <w:rFonts w:hint="default"/>
          <w:sz w:val="22"/>
        </w:rPr>
        <w:t>vrhu zá</w:t>
      </w:r>
      <w:r>
        <w:rPr>
          <w:rFonts w:hint="default"/>
          <w:sz w:val="22"/>
        </w:rPr>
        <w:t>kona.</w:t>
      </w:r>
    </w:p>
    <w:p w:rsidR="00C520EB" w:rsidP="00C520EB">
      <w:pPr>
        <w:bidi w:val="0"/>
        <w:spacing w:after="120" w:line="240" w:lineRule="auto"/>
        <w:ind w:firstLine="708"/>
        <w:jc w:val="both"/>
        <w:rPr>
          <w:rFonts w:hint="default"/>
          <w:sz w:val="22"/>
        </w:rPr>
      </w:pPr>
    </w:p>
    <w:p w:rsidR="00DF3B60" w:rsidRPr="00DD7E93" w:rsidP="00C520EB">
      <w:pPr>
        <w:bidi w:val="0"/>
        <w:spacing w:after="120" w:line="240" w:lineRule="auto"/>
        <w:ind w:firstLine="708"/>
        <w:jc w:val="both"/>
        <w:rPr>
          <w:rFonts w:hint="default"/>
          <w:sz w:val="22"/>
        </w:rPr>
      </w:pPr>
      <w:r w:rsidRPr="00DD7E93">
        <w:rPr>
          <w:rFonts w:hint="default"/>
          <w:sz w:val="22"/>
        </w:rPr>
        <w:t>Podpora je primá</w:t>
      </w:r>
      <w:r w:rsidRPr="00DD7E93">
        <w:rPr>
          <w:rFonts w:hint="default"/>
          <w:sz w:val="22"/>
        </w:rPr>
        <w:t>rne zabezpeč</w:t>
      </w:r>
      <w:r w:rsidRPr="00DD7E93">
        <w:rPr>
          <w:rFonts w:hint="default"/>
          <w:sz w:val="22"/>
        </w:rPr>
        <w:t>ovaná</w:t>
      </w:r>
      <w:r w:rsidRPr="00DD7E93">
        <w:rPr>
          <w:rFonts w:hint="default"/>
          <w:sz w:val="22"/>
        </w:rPr>
        <w:t xml:space="preserve"> od š</w:t>
      </w:r>
      <w:r w:rsidRPr="00DD7E93">
        <w:rPr>
          <w:rFonts w:hint="default"/>
          <w:sz w:val="22"/>
        </w:rPr>
        <w:t>tá</w:t>
      </w:r>
      <w:r w:rsidRPr="00DD7E93">
        <w:rPr>
          <w:rFonts w:hint="default"/>
          <w:sz w:val="22"/>
        </w:rPr>
        <w:t>tu. Podporu vš</w:t>
      </w:r>
      <w:r w:rsidRPr="00DD7E93">
        <w:rPr>
          <w:rFonts w:hint="default"/>
          <w:sz w:val="22"/>
        </w:rPr>
        <w:t>ak poskytujú</w:t>
      </w:r>
      <w:r w:rsidRPr="00DD7E93">
        <w:rPr>
          <w:rFonts w:hint="default"/>
          <w:sz w:val="22"/>
        </w:rPr>
        <w:t xml:space="preserve"> i </w:t>
      </w:r>
      <w:r w:rsidRPr="00DD7E93">
        <w:rPr>
          <w:rFonts w:hint="default"/>
          <w:sz w:val="22"/>
        </w:rPr>
        <w:t>advoká</w:t>
      </w:r>
      <w:r w:rsidRPr="00DD7E93">
        <w:rPr>
          <w:rFonts w:hint="default"/>
          <w:sz w:val="22"/>
        </w:rPr>
        <w:t>ti vo forme prá</w:t>
      </w:r>
      <w:r w:rsidRPr="00DD7E93">
        <w:rPr>
          <w:rFonts w:hint="default"/>
          <w:sz w:val="22"/>
        </w:rPr>
        <w:t>vnej pomoci a v </w:t>
      </w:r>
      <w:r w:rsidRPr="00DD7E93">
        <w:rPr>
          <w:rFonts w:hint="default"/>
          <w:sz w:val="22"/>
        </w:rPr>
        <w:t>prí</w:t>
      </w:r>
      <w:r w:rsidRPr="00DD7E93">
        <w:rPr>
          <w:rFonts w:hint="default"/>
          <w:sz w:val="22"/>
        </w:rPr>
        <w:t>pade informatizá</w:t>
      </w:r>
      <w:r w:rsidRPr="00DD7E93">
        <w:rPr>
          <w:rFonts w:hint="default"/>
          <w:sz w:val="22"/>
        </w:rPr>
        <w:t>cie spoloč</w:t>
      </w:r>
      <w:r w:rsidRPr="00DD7E93">
        <w:rPr>
          <w:rFonts w:hint="default"/>
          <w:sz w:val="22"/>
        </w:rPr>
        <w:t>nosti okrem š</w:t>
      </w:r>
      <w:r w:rsidRPr="00DD7E93">
        <w:rPr>
          <w:rFonts w:hint="default"/>
          <w:sz w:val="22"/>
        </w:rPr>
        <w:t>tá</w:t>
      </w:r>
      <w:r w:rsidRPr="00DD7E93">
        <w:rPr>
          <w:rFonts w:hint="default"/>
          <w:sz w:val="22"/>
        </w:rPr>
        <w:t>tu i mimovlá</w:t>
      </w:r>
      <w:r w:rsidRPr="00DD7E93">
        <w:rPr>
          <w:rFonts w:hint="default"/>
          <w:sz w:val="22"/>
        </w:rPr>
        <w:t>dne organizá</w:t>
      </w:r>
      <w:r w:rsidRPr="00DD7E93">
        <w:rPr>
          <w:rFonts w:hint="default"/>
          <w:sz w:val="22"/>
        </w:rPr>
        <w:t>cie. Za ď</w:t>
      </w:r>
      <w:r w:rsidRPr="00DD7E93">
        <w:rPr>
          <w:rFonts w:hint="default"/>
          <w:sz w:val="22"/>
        </w:rPr>
        <w:t>alší</w:t>
      </w:r>
      <w:r w:rsidRPr="00DD7E93">
        <w:rPr>
          <w:rFonts w:hint="default"/>
          <w:sz w:val="22"/>
        </w:rPr>
        <w:t>ch podporovat</w:t>
      </w:r>
      <w:r w:rsidRPr="00DD7E93">
        <w:rPr>
          <w:rFonts w:hint="default"/>
          <w:sz w:val="22"/>
        </w:rPr>
        <w:t>eľ</w:t>
      </w:r>
      <w:r w:rsidRPr="00DD7E93">
        <w:rPr>
          <w:rFonts w:hint="default"/>
          <w:sz w:val="22"/>
        </w:rPr>
        <w:t>ov boja proti korupcii mož</w:t>
      </w:r>
      <w:r w:rsidRPr="00DD7E93">
        <w:rPr>
          <w:rFonts w:hint="default"/>
          <w:sz w:val="22"/>
        </w:rPr>
        <w:t>no označ</w:t>
      </w:r>
      <w:r w:rsidRPr="00DD7E93">
        <w:rPr>
          <w:rFonts w:hint="default"/>
          <w:sz w:val="22"/>
        </w:rPr>
        <w:t>iť</w:t>
      </w:r>
      <w:r w:rsidRPr="00DD7E93">
        <w:rPr>
          <w:rFonts w:hint="default"/>
          <w:sz w:val="22"/>
        </w:rPr>
        <w:t xml:space="preserve"> subjekty č</w:t>
      </w:r>
      <w:r w:rsidRPr="00DD7E93">
        <w:rPr>
          <w:rFonts w:hint="default"/>
          <w:sz w:val="22"/>
        </w:rPr>
        <w:t>erpajú</w:t>
      </w:r>
      <w:r w:rsidRPr="00DD7E93">
        <w:rPr>
          <w:rFonts w:hint="default"/>
          <w:sz w:val="22"/>
        </w:rPr>
        <w:t>ce dotá</w:t>
      </w:r>
      <w:r w:rsidRPr="00DD7E93">
        <w:rPr>
          <w:rFonts w:hint="default"/>
          <w:sz w:val="22"/>
        </w:rPr>
        <w:t>cie na vý</w:t>
      </w:r>
      <w:r w:rsidRPr="00DD7E93">
        <w:rPr>
          <w:rFonts w:hint="default"/>
          <w:sz w:val="22"/>
        </w:rPr>
        <w:t>chovu a </w:t>
      </w:r>
      <w:r w:rsidRPr="00DD7E93">
        <w:rPr>
          <w:rFonts w:hint="default"/>
          <w:sz w:val="22"/>
        </w:rPr>
        <w:t>vzdelá</w:t>
      </w:r>
      <w:r w:rsidRPr="00DD7E93">
        <w:rPr>
          <w:rFonts w:hint="default"/>
          <w:sz w:val="22"/>
        </w:rPr>
        <w:t>vanie, prevenciu kriminality a boj proti korupcii.</w:t>
      </w:r>
    </w:p>
    <w:p w:rsidR="00DF3B60" w:rsidRPr="00DD7E93" w:rsidP="00DD7E93">
      <w:pPr>
        <w:bidi w:val="0"/>
        <w:spacing w:after="120" w:line="240" w:lineRule="auto"/>
        <w:jc w:val="both"/>
        <w:rPr>
          <w:sz w:val="22"/>
        </w:rPr>
      </w:pPr>
    </w:p>
    <w:p w:rsidR="00DF3B60" w:rsidRPr="00C520EB" w:rsidP="00DD7E93">
      <w:pPr>
        <w:bidi w:val="0"/>
        <w:spacing w:line="240" w:lineRule="auto"/>
        <w:rPr>
          <w:rFonts w:hint="default"/>
          <w:sz w:val="22"/>
          <w:u w:val="single"/>
        </w:rPr>
      </w:pPr>
      <w:r w:rsidRPr="00C520EB">
        <w:rPr>
          <w:rFonts w:hint="default"/>
          <w:sz w:val="22"/>
          <w:u w:val="single"/>
        </w:rPr>
        <w:t>K §</w:t>
      </w:r>
      <w:r w:rsidRPr="00C520EB">
        <w:rPr>
          <w:rFonts w:hint="default"/>
          <w:sz w:val="22"/>
          <w:u w:val="single"/>
        </w:rPr>
        <w:t xml:space="preserve"> 12</w:t>
      </w:r>
    </w:p>
    <w:p w:rsidR="00C520EB" w:rsidP="00C520EB">
      <w:pPr>
        <w:bidi w:val="0"/>
        <w:spacing w:line="240" w:lineRule="auto"/>
        <w:jc w:val="both"/>
        <w:rPr>
          <w:b/>
          <w:sz w:val="22"/>
        </w:rPr>
      </w:pPr>
    </w:p>
    <w:p w:rsidR="00C520EB" w:rsidP="00C520EB">
      <w:pPr>
        <w:bidi w:val="0"/>
        <w:spacing w:line="240" w:lineRule="auto"/>
        <w:ind w:firstLine="708"/>
        <w:jc w:val="both"/>
        <w:rPr>
          <w:sz w:val="22"/>
        </w:rPr>
      </w:pPr>
      <w:r w:rsidRPr="00DD7E93" w:rsidR="00DF3B60">
        <w:rPr>
          <w:rFonts w:hint="default"/>
          <w:b/>
          <w:sz w:val="22"/>
        </w:rPr>
        <w:t>V §</w:t>
      </w:r>
      <w:r w:rsidRPr="00DD7E93" w:rsidR="00DF3B60">
        <w:rPr>
          <w:rFonts w:hint="default"/>
          <w:b/>
          <w:sz w:val="22"/>
        </w:rPr>
        <w:t xml:space="preserve"> 12 sa zakotvuje mechanizmus udeľ</w:t>
      </w:r>
      <w:r w:rsidRPr="00DD7E93" w:rsidR="00DF3B60">
        <w:rPr>
          <w:rFonts w:hint="default"/>
          <w:b/>
          <w:sz w:val="22"/>
        </w:rPr>
        <w:t>ovania š</w:t>
      </w:r>
      <w:r w:rsidRPr="00DD7E93" w:rsidR="00DF3B60">
        <w:rPr>
          <w:rFonts w:hint="default"/>
          <w:b/>
          <w:sz w:val="22"/>
        </w:rPr>
        <w:t>tá</w:t>
      </w:r>
      <w:r w:rsidRPr="00DD7E93" w:rsidR="00DF3B60">
        <w:rPr>
          <w:rFonts w:hint="default"/>
          <w:b/>
          <w:sz w:val="22"/>
        </w:rPr>
        <w:t>tnych vyznamenaní</w:t>
      </w:r>
      <w:r w:rsidRPr="00DD7E93" w:rsidR="00DF3B60">
        <w:rPr>
          <w:rFonts w:hint="default"/>
          <w:b/>
          <w:sz w:val="22"/>
        </w:rPr>
        <w:t xml:space="preserve"> Slovenskej republiky pre bojovní</w:t>
      </w:r>
      <w:r w:rsidRPr="00DD7E93" w:rsidR="00DF3B60">
        <w:rPr>
          <w:rFonts w:hint="default"/>
          <w:b/>
          <w:sz w:val="22"/>
        </w:rPr>
        <w:t>kov s korupciou</w:t>
      </w:r>
      <w:r w:rsidRPr="00DD7E93" w:rsidR="00DF3B60">
        <w:rPr>
          <w:rFonts w:hint="default"/>
          <w:b/>
          <w:sz w:val="22"/>
        </w:rPr>
        <w:t xml:space="preserve"> n</w:t>
      </w:r>
      <w:r w:rsidRPr="00DD7E93" w:rsidR="00DF3B60">
        <w:rPr>
          <w:rFonts w:hint="default"/>
          <w:b/>
          <w:bCs/>
          <w:sz w:val="22"/>
        </w:rPr>
        <w:t>a zvý</w:t>
      </w:r>
      <w:r w:rsidRPr="00DD7E93" w:rsidR="00DF3B60">
        <w:rPr>
          <w:rFonts w:hint="default"/>
          <w:b/>
          <w:bCs/>
          <w:sz w:val="22"/>
        </w:rPr>
        <w:t>raznenie mimoriadnej spoloč</w:t>
      </w:r>
      <w:r w:rsidRPr="00DD7E93" w:rsidR="00DF3B60">
        <w:rPr>
          <w:rFonts w:hint="default"/>
          <w:b/>
          <w:bCs/>
          <w:sz w:val="22"/>
        </w:rPr>
        <w:t>enskej dô</w:t>
      </w:r>
      <w:r w:rsidRPr="00DD7E93" w:rsidR="00DF3B60">
        <w:rPr>
          <w:rFonts w:hint="default"/>
          <w:b/>
          <w:bCs/>
          <w:sz w:val="22"/>
        </w:rPr>
        <w:t>lež</w:t>
      </w:r>
      <w:r w:rsidRPr="00DD7E93" w:rsidR="00DF3B60">
        <w:rPr>
          <w:rFonts w:hint="default"/>
          <w:b/>
          <w:bCs/>
          <w:sz w:val="22"/>
        </w:rPr>
        <w:t>itosti boja proti korupci</w:t>
      </w:r>
      <w:r>
        <w:rPr>
          <w:rFonts w:hint="default"/>
          <w:b/>
          <w:bCs/>
          <w:sz w:val="22"/>
        </w:rPr>
        <w:t>i, ako uvá</w:t>
      </w:r>
      <w:r>
        <w:rPr>
          <w:rFonts w:hint="default"/>
          <w:b/>
          <w:bCs/>
          <w:sz w:val="22"/>
        </w:rPr>
        <w:t>dza odsek 1 tohto</w:t>
      </w:r>
      <w:r w:rsidRPr="00DD7E93" w:rsidR="00DF3B60">
        <w:rPr>
          <w:b/>
          <w:bCs/>
          <w:sz w:val="22"/>
        </w:rPr>
        <w:t xml:space="preserve"> paragrafu.</w:t>
      </w:r>
      <w:r>
        <w:rPr>
          <w:bCs/>
          <w:sz w:val="22"/>
        </w:rPr>
        <w:t xml:space="preserve"> Udelenie</w:t>
      </w:r>
      <w:r w:rsidRPr="00DD7E93" w:rsidR="00DF3B60">
        <w:rPr>
          <w:rFonts w:hint="default"/>
          <w:bCs/>
          <w:sz w:val="22"/>
        </w:rPr>
        <w:t xml:space="preserve"> š</w:t>
      </w:r>
      <w:r w:rsidRPr="00DD7E93" w:rsidR="00DF3B60">
        <w:rPr>
          <w:rFonts w:hint="default"/>
          <w:bCs/>
          <w:sz w:val="22"/>
        </w:rPr>
        <w:t>tá</w:t>
      </w:r>
      <w:r w:rsidRPr="00DD7E93" w:rsidR="00DF3B60">
        <w:rPr>
          <w:rFonts w:hint="default"/>
          <w:bCs/>
          <w:sz w:val="22"/>
        </w:rPr>
        <w:t>tneho vyznamenania sa neviaž</w:t>
      </w:r>
      <w:r w:rsidRPr="00DD7E93" w:rsidR="00DF3B60">
        <w:rPr>
          <w:rFonts w:hint="default"/>
          <w:bCs/>
          <w:sz w:val="22"/>
        </w:rPr>
        <w:t>e iba na osobu bojovní</w:t>
      </w:r>
      <w:r w:rsidRPr="00DD7E93" w:rsidR="00DF3B60">
        <w:rPr>
          <w:rFonts w:hint="default"/>
          <w:bCs/>
          <w:sz w:val="22"/>
        </w:rPr>
        <w:t>ka proti korupcii, ale môž</w:t>
      </w:r>
      <w:r w:rsidRPr="00DD7E93" w:rsidR="00DF3B60">
        <w:rPr>
          <w:rFonts w:hint="default"/>
          <w:bCs/>
          <w:sz w:val="22"/>
        </w:rPr>
        <w:t>e ju dostať</w:t>
      </w:r>
      <w:r w:rsidRPr="00DD7E93" w:rsidR="00DF3B60">
        <w:rPr>
          <w:rFonts w:hint="default"/>
          <w:bCs/>
          <w:sz w:val="22"/>
        </w:rPr>
        <w:t xml:space="preserve"> aj osoba ktorej ozná</w:t>
      </w:r>
      <w:r w:rsidRPr="00DD7E93" w:rsidR="00DF3B60">
        <w:rPr>
          <w:rFonts w:hint="default"/>
          <w:bCs/>
          <w:sz w:val="22"/>
        </w:rPr>
        <w:t>menia o </w:t>
      </w:r>
      <w:r w:rsidRPr="00DD7E93" w:rsidR="00DF3B60">
        <w:rPr>
          <w:rFonts w:hint="default"/>
          <w:bCs/>
          <w:sz w:val="22"/>
        </w:rPr>
        <w:t>vý</w:t>
      </w:r>
      <w:r w:rsidRPr="00DD7E93" w:rsidR="00DF3B60">
        <w:rPr>
          <w:rFonts w:hint="default"/>
          <w:bCs/>
          <w:sz w:val="22"/>
        </w:rPr>
        <w:t>znamný</w:t>
      </w:r>
      <w:r w:rsidRPr="00DD7E93" w:rsidR="00DF3B60">
        <w:rPr>
          <w:rFonts w:hint="default"/>
          <w:bCs/>
          <w:sz w:val="22"/>
        </w:rPr>
        <w:t>ch skutoč</w:t>
      </w:r>
      <w:r w:rsidRPr="00DD7E93" w:rsidR="00DF3B60">
        <w:rPr>
          <w:rFonts w:hint="default"/>
          <w:bCs/>
          <w:sz w:val="22"/>
        </w:rPr>
        <w:t>n</w:t>
      </w:r>
      <w:r w:rsidRPr="00DD7E93" w:rsidR="00DF3B60">
        <w:rPr>
          <w:rFonts w:hint="default"/>
          <w:bCs/>
          <w:sz w:val="22"/>
        </w:rPr>
        <w:t>ostiach alebo sprostredkované</w:t>
      </w:r>
      <w:r w:rsidRPr="00DD7E93" w:rsidR="00DF3B60">
        <w:rPr>
          <w:rFonts w:hint="default"/>
          <w:bCs/>
          <w:sz w:val="22"/>
        </w:rPr>
        <w:t xml:space="preserve"> informá</w:t>
      </w:r>
      <w:r w:rsidRPr="00DD7E93" w:rsidR="00DF3B60">
        <w:rPr>
          <w:rFonts w:hint="default"/>
          <w:bCs/>
          <w:sz w:val="22"/>
        </w:rPr>
        <w:t>cie prispeli vý</w:t>
      </w:r>
      <w:r w:rsidRPr="00DD7E93" w:rsidR="00DF3B60">
        <w:rPr>
          <w:rFonts w:hint="default"/>
          <w:bCs/>
          <w:sz w:val="22"/>
        </w:rPr>
        <w:t>znamnou mierou k objasneniu trestnej č</w:t>
      </w:r>
      <w:r w:rsidRPr="00DD7E93" w:rsidR="00DF3B60">
        <w:rPr>
          <w:rFonts w:hint="default"/>
          <w:bCs/>
          <w:sz w:val="22"/>
        </w:rPr>
        <w:t>innosti sú</w:t>
      </w:r>
      <w:r w:rsidRPr="00DD7E93" w:rsidR="00DF3B60">
        <w:rPr>
          <w:rFonts w:hint="default"/>
          <w:bCs/>
          <w:sz w:val="22"/>
        </w:rPr>
        <w:t>visiacej s </w:t>
      </w:r>
      <w:r w:rsidRPr="00DD7E93" w:rsidR="00DF3B60">
        <w:rPr>
          <w:rFonts w:hint="default"/>
          <w:bCs/>
          <w:sz w:val="22"/>
        </w:rPr>
        <w:t>korupč</w:t>
      </w:r>
      <w:r w:rsidRPr="00DD7E93" w:rsidR="00DF3B60">
        <w:rPr>
          <w:rFonts w:hint="default"/>
          <w:bCs/>
          <w:sz w:val="22"/>
        </w:rPr>
        <w:t>ný</w:t>
      </w:r>
      <w:r w:rsidRPr="00DD7E93" w:rsidR="00DF3B60">
        <w:rPr>
          <w:rFonts w:hint="default"/>
          <w:bCs/>
          <w:sz w:val="22"/>
        </w:rPr>
        <w:t>mi trestný</w:t>
      </w:r>
      <w:r w:rsidRPr="00DD7E93" w:rsidR="00DF3B60">
        <w:rPr>
          <w:rFonts w:hint="default"/>
          <w:bCs/>
          <w:sz w:val="22"/>
        </w:rPr>
        <w:t>mi č</w:t>
      </w:r>
      <w:r w:rsidRPr="00DD7E93" w:rsidR="00DF3B60">
        <w:rPr>
          <w:rFonts w:hint="default"/>
          <w:bCs/>
          <w:sz w:val="22"/>
        </w:rPr>
        <w:t>inmi, k </w:t>
      </w:r>
      <w:r w:rsidRPr="00DD7E93" w:rsidR="00DF3B60">
        <w:rPr>
          <w:rFonts w:hint="default"/>
          <w:bCs/>
          <w:sz w:val="22"/>
        </w:rPr>
        <w:t>zisteniu alebo usvedč</w:t>
      </w:r>
      <w:r w:rsidRPr="00DD7E93" w:rsidR="00DF3B60">
        <w:rPr>
          <w:rFonts w:hint="default"/>
          <w:bCs/>
          <w:sz w:val="22"/>
        </w:rPr>
        <w:t>eniu pá</w:t>
      </w:r>
      <w:r w:rsidRPr="00DD7E93" w:rsidR="00DF3B60">
        <w:rPr>
          <w:rFonts w:hint="default"/>
          <w:bCs/>
          <w:sz w:val="22"/>
        </w:rPr>
        <w:t>chateľ</w:t>
      </w:r>
      <w:r w:rsidRPr="00DD7E93" w:rsidR="00DF3B60">
        <w:rPr>
          <w:rFonts w:hint="default"/>
          <w:bCs/>
          <w:sz w:val="22"/>
        </w:rPr>
        <w:t>a alebo k </w:t>
      </w:r>
      <w:r w:rsidRPr="00DD7E93" w:rsidR="00DF3B60">
        <w:rPr>
          <w:rFonts w:hint="default"/>
          <w:bCs/>
          <w:sz w:val="22"/>
        </w:rPr>
        <w:t>predí</w:t>
      </w:r>
      <w:r w:rsidRPr="00DD7E93" w:rsidR="00DF3B60">
        <w:rPr>
          <w:rFonts w:hint="default"/>
          <w:bCs/>
          <w:sz w:val="22"/>
        </w:rPr>
        <w:t>deniu alebo zabrá</w:t>
      </w:r>
      <w:r w:rsidRPr="00DD7E93" w:rsidR="00DF3B60">
        <w:rPr>
          <w:rFonts w:hint="default"/>
          <w:bCs/>
          <w:sz w:val="22"/>
        </w:rPr>
        <w:t>neniu š</w:t>
      </w:r>
      <w:r w:rsidRPr="00DD7E93" w:rsidR="00DF3B60">
        <w:rPr>
          <w:rFonts w:hint="default"/>
          <w:bCs/>
          <w:sz w:val="22"/>
        </w:rPr>
        <w:t>kode na majetku v </w:t>
      </w:r>
      <w:r w:rsidRPr="00DD7E93" w:rsidR="00DF3B60">
        <w:rPr>
          <w:rFonts w:hint="default"/>
          <w:bCs/>
          <w:sz w:val="22"/>
        </w:rPr>
        <w:t>sprá</w:t>
      </w:r>
      <w:r w:rsidRPr="00DD7E93" w:rsidR="00DF3B60">
        <w:rPr>
          <w:rFonts w:hint="default"/>
          <w:bCs/>
          <w:sz w:val="22"/>
        </w:rPr>
        <w:t>ve š</w:t>
      </w:r>
      <w:r w:rsidRPr="00DD7E93" w:rsidR="00DF3B60">
        <w:rPr>
          <w:rFonts w:hint="default"/>
          <w:bCs/>
          <w:sz w:val="22"/>
        </w:rPr>
        <w:t>tá</w:t>
      </w:r>
      <w:r w:rsidRPr="00DD7E93" w:rsidR="00DF3B60">
        <w:rPr>
          <w:rFonts w:hint="default"/>
          <w:bCs/>
          <w:sz w:val="22"/>
        </w:rPr>
        <w:t>tu</w:t>
      </w:r>
      <w:r>
        <w:rPr>
          <w:sz w:val="22"/>
        </w:rPr>
        <w:t>.</w:t>
      </w:r>
    </w:p>
    <w:p w:rsidR="00C520EB" w:rsidP="00C520EB">
      <w:pPr>
        <w:bidi w:val="0"/>
        <w:spacing w:line="240" w:lineRule="auto"/>
        <w:ind w:firstLine="708"/>
        <w:jc w:val="both"/>
        <w:rPr>
          <w:sz w:val="22"/>
        </w:rPr>
      </w:pPr>
    </w:p>
    <w:p w:rsidR="00DF3B60" w:rsidRPr="00C520EB" w:rsidP="00C520EB">
      <w:pPr>
        <w:bidi w:val="0"/>
        <w:spacing w:line="240" w:lineRule="auto"/>
        <w:ind w:firstLine="708"/>
        <w:jc w:val="both"/>
        <w:rPr>
          <w:b/>
          <w:sz w:val="22"/>
        </w:rPr>
      </w:pPr>
      <w:r w:rsidRPr="00DD7E93">
        <w:rPr>
          <w:rFonts w:hint="default"/>
          <w:sz w:val="22"/>
        </w:rPr>
        <w:t>Rež</w:t>
      </w:r>
      <w:r w:rsidRPr="00DD7E93">
        <w:rPr>
          <w:rFonts w:hint="default"/>
          <w:sz w:val="22"/>
        </w:rPr>
        <w:t>im š</w:t>
      </w:r>
      <w:r w:rsidRPr="00DD7E93">
        <w:rPr>
          <w:rFonts w:hint="default"/>
          <w:sz w:val="22"/>
        </w:rPr>
        <w:t>tá</w:t>
      </w:r>
      <w:r w:rsidRPr="00DD7E93">
        <w:rPr>
          <w:rFonts w:hint="default"/>
          <w:sz w:val="22"/>
        </w:rPr>
        <w:t>tnych vyznamenaní</w:t>
      </w:r>
      <w:r w:rsidRPr="00DD7E93">
        <w:rPr>
          <w:rFonts w:hint="default"/>
          <w:sz w:val="22"/>
        </w:rPr>
        <w:t xml:space="preserve"> upravuje zá</w:t>
      </w:r>
      <w:r w:rsidRPr="00DD7E93">
        <w:rPr>
          <w:rFonts w:hint="default"/>
          <w:sz w:val="22"/>
        </w:rPr>
        <w:t>kon č</w:t>
      </w:r>
      <w:r w:rsidRPr="00DD7E93">
        <w:rPr>
          <w:rFonts w:hint="default"/>
          <w:sz w:val="22"/>
        </w:rPr>
        <w:t>. 522/2008 Z.</w:t>
      </w:r>
      <w:r w:rsidR="00C520EB">
        <w:rPr>
          <w:sz w:val="22"/>
        </w:rPr>
        <w:t xml:space="preserve"> </w:t>
      </w:r>
      <w:r w:rsidRPr="00DD7E93">
        <w:rPr>
          <w:sz w:val="22"/>
        </w:rPr>
        <w:t>z. o </w:t>
      </w:r>
      <w:r w:rsidRPr="00DD7E93">
        <w:rPr>
          <w:rFonts w:hint="default"/>
          <w:sz w:val="22"/>
        </w:rPr>
        <w:t>š</w:t>
      </w:r>
      <w:r w:rsidRPr="00DD7E93">
        <w:rPr>
          <w:rFonts w:hint="default"/>
          <w:sz w:val="22"/>
        </w:rPr>
        <w:t>tá</w:t>
      </w:r>
      <w:r w:rsidRPr="00DD7E93">
        <w:rPr>
          <w:rFonts w:hint="default"/>
          <w:sz w:val="22"/>
        </w:rPr>
        <w:t>tnych vyznamenaniach. Udelení</w:t>
      </w:r>
      <w:r w:rsidRPr="00DD7E93">
        <w:rPr>
          <w:rFonts w:hint="default"/>
          <w:sz w:val="22"/>
        </w:rPr>
        <w:t>m š</w:t>
      </w:r>
      <w:r w:rsidRPr="00DD7E93">
        <w:rPr>
          <w:rFonts w:hint="default"/>
          <w:sz w:val="22"/>
        </w:rPr>
        <w:t>tá</w:t>
      </w:r>
      <w:r w:rsidRPr="00DD7E93">
        <w:rPr>
          <w:rFonts w:hint="default"/>
          <w:sz w:val="22"/>
        </w:rPr>
        <w:t>tnych vyznamenaní</w:t>
      </w:r>
      <w:r w:rsidRPr="00DD7E93">
        <w:rPr>
          <w:rFonts w:hint="default"/>
          <w:sz w:val="22"/>
        </w:rPr>
        <w:t xml:space="preserve"> a iný</w:t>
      </w:r>
      <w:r w:rsidRPr="00DD7E93">
        <w:rPr>
          <w:rFonts w:hint="default"/>
          <w:sz w:val="22"/>
        </w:rPr>
        <w:t>ch vyznamenaní</w:t>
      </w:r>
      <w:r w:rsidRPr="00DD7E93">
        <w:rPr>
          <w:rFonts w:hint="default"/>
          <w:sz w:val="22"/>
        </w:rPr>
        <w:t xml:space="preserve"> Slovenskej republiky oceň</w:t>
      </w:r>
      <w:r w:rsidRPr="00DD7E93">
        <w:rPr>
          <w:rFonts w:hint="default"/>
          <w:sz w:val="22"/>
        </w:rPr>
        <w:t>uje Slovenská</w:t>
      </w:r>
      <w:r w:rsidRPr="00DD7E93">
        <w:rPr>
          <w:rFonts w:hint="default"/>
          <w:sz w:val="22"/>
        </w:rPr>
        <w:t xml:space="preserve"> republika mimoriadne zá</w:t>
      </w:r>
      <w:r w:rsidRPr="00DD7E93">
        <w:rPr>
          <w:rFonts w:hint="default"/>
          <w:sz w:val="22"/>
        </w:rPr>
        <w:t>sluhy o Slovenskú</w:t>
      </w:r>
      <w:r w:rsidRPr="00DD7E93">
        <w:rPr>
          <w:rFonts w:hint="default"/>
          <w:sz w:val="22"/>
        </w:rPr>
        <w:t xml:space="preserve"> republiku, jej vznik, o vznik a budovanie demokr</w:t>
      </w:r>
      <w:r w:rsidRPr="00DD7E93">
        <w:rPr>
          <w:rFonts w:hint="default"/>
          <w:sz w:val="22"/>
        </w:rPr>
        <w:t>atickej spoloč</w:t>
      </w:r>
      <w:r w:rsidRPr="00DD7E93">
        <w:rPr>
          <w:rFonts w:hint="default"/>
          <w:sz w:val="22"/>
        </w:rPr>
        <w:t>nosti, mimoriadne zá</w:t>
      </w:r>
      <w:r w:rsidRPr="00DD7E93">
        <w:rPr>
          <w:rFonts w:hint="default"/>
          <w:sz w:val="22"/>
        </w:rPr>
        <w:t>sluhy alebo vý</w:t>
      </w:r>
      <w:r w:rsidRPr="00DD7E93">
        <w:rPr>
          <w:rFonts w:hint="default"/>
          <w:sz w:val="22"/>
        </w:rPr>
        <w:t>znamné</w:t>
      </w:r>
      <w:r w:rsidRPr="00DD7E93">
        <w:rPr>
          <w:rFonts w:hint="default"/>
          <w:sz w:val="22"/>
        </w:rPr>
        <w:t xml:space="preserve"> zá</w:t>
      </w:r>
      <w:r w:rsidRPr="00DD7E93">
        <w:rPr>
          <w:rFonts w:hint="default"/>
          <w:sz w:val="22"/>
        </w:rPr>
        <w:t>sluhy o obranu a bezpeč</w:t>
      </w:r>
      <w:r w:rsidRPr="00DD7E93">
        <w:rPr>
          <w:rFonts w:hint="default"/>
          <w:sz w:val="22"/>
        </w:rPr>
        <w:t>nosť</w:t>
      </w:r>
      <w:r w:rsidRPr="00DD7E93">
        <w:rPr>
          <w:rFonts w:hint="default"/>
          <w:sz w:val="22"/>
        </w:rPr>
        <w:t xml:space="preserve"> Slovenskej republiky, mimoriadne vý</w:t>
      </w:r>
      <w:r w:rsidRPr="00DD7E93">
        <w:rPr>
          <w:rFonts w:hint="default"/>
          <w:sz w:val="22"/>
        </w:rPr>
        <w:t>sledky alebo vý</w:t>
      </w:r>
      <w:r w:rsidRPr="00DD7E93">
        <w:rPr>
          <w:rFonts w:hint="default"/>
          <w:sz w:val="22"/>
        </w:rPr>
        <w:t>znamné</w:t>
      </w:r>
      <w:r w:rsidRPr="00DD7E93">
        <w:rPr>
          <w:rFonts w:hint="default"/>
          <w:sz w:val="22"/>
        </w:rPr>
        <w:t xml:space="preserve"> vý</w:t>
      </w:r>
      <w:r w:rsidRPr="00DD7E93">
        <w:rPr>
          <w:rFonts w:hint="default"/>
          <w:sz w:val="22"/>
        </w:rPr>
        <w:t>sledky prá</w:t>
      </w:r>
      <w:r w:rsidRPr="00DD7E93">
        <w:rPr>
          <w:rFonts w:hint="default"/>
          <w:sz w:val="22"/>
        </w:rPr>
        <w:t>ce, hrdinské</w:t>
      </w:r>
      <w:r w:rsidRPr="00DD7E93">
        <w:rPr>
          <w:rFonts w:hint="default"/>
          <w:sz w:val="22"/>
        </w:rPr>
        <w:t xml:space="preserve"> č</w:t>
      </w:r>
      <w:r w:rsidRPr="00DD7E93">
        <w:rPr>
          <w:rFonts w:hint="default"/>
          <w:sz w:val="22"/>
        </w:rPr>
        <w:t>iny a iné</w:t>
      </w:r>
      <w:r w:rsidRPr="00DD7E93">
        <w:rPr>
          <w:rFonts w:hint="default"/>
          <w:sz w:val="22"/>
        </w:rPr>
        <w:t xml:space="preserve"> vý</w:t>
      </w:r>
      <w:r w:rsidRPr="00DD7E93">
        <w:rPr>
          <w:rFonts w:hint="default"/>
          <w:sz w:val="22"/>
        </w:rPr>
        <w:t>nimoč</w:t>
      </w:r>
      <w:r w:rsidRPr="00DD7E93">
        <w:rPr>
          <w:rFonts w:hint="default"/>
          <w:sz w:val="22"/>
        </w:rPr>
        <w:t>né</w:t>
      </w:r>
      <w:r w:rsidRPr="00DD7E93">
        <w:rPr>
          <w:rFonts w:hint="default"/>
          <w:sz w:val="22"/>
        </w:rPr>
        <w:t xml:space="preserve"> č</w:t>
      </w:r>
      <w:r w:rsidRPr="00DD7E93">
        <w:rPr>
          <w:rFonts w:hint="default"/>
          <w:sz w:val="22"/>
        </w:rPr>
        <w:t>iny. Podľ</w:t>
      </w:r>
      <w:r w:rsidRPr="00DD7E93">
        <w:rPr>
          <w:rFonts w:hint="default"/>
          <w:sz w:val="22"/>
        </w:rPr>
        <w:t>a tohto zá</w:t>
      </w:r>
      <w:r w:rsidRPr="00DD7E93">
        <w:rPr>
          <w:rFonts w:hint="default"/>
          <w:sz w:val="22"/>
        </w:rPr>
        <w:t>kona sú</w:t>
      </w:r>
      <w:r w:rsidRPr="00DD7E93">
        <w:rPr>
          <w:rFonts w:hint="default"/>
          <w:sz w:val="22"/>
        </w:rPr>
        <w:t xml:space="preserve"> š</w:t>
      </w:r>
      <w:r w:rsidRPr="00DD7E93">
        <w:rPr>
          <w:rFonts w:hint="default"/>
          <w:sz w:val="22"/>
        </w:rPr>
        <w:t>tá</w:t>
      </w:r>
      <w:r w:rsidRPr="00DD7E93">
        <w:rPr>
          <w:rFonts w:hint="default"/>
          <w:sz w:val="22"/>
        </w:rPr>
        <w:t>tne vyznamenania:</w:t>
      </w:r>
    </w:p>
    <w:p w:rsidR="00653DA2" w:rsidRPr="00DD7E93" w:rsidP="00DD7E93">
      <w:pPr>
        <w:bidi w:val="0"/>
        <w:spacing w:line="240" w:lineRule="auto"/>
        <w:rPr>
          <w:sz w:val="22"/>
        </w:rPr>
      </w:pPr>
    </w:p>
    <w:p w:rsidR="00DF3B60" w:rsidRPr="00DD7E93" w:rsidP="00DD7E93">
      <w:pPr>
        <w:numPr>
          <w:numId w:val="5"/>
        </w:numPr>
        <w:bidi w:val="0"/>
        <w:spacing w:line="240" w:lineRule="auto"/>
        <w:rPr>
          <w:rFonts w:hint="default"/>
          <w:b/>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0" o:spid="_x0000_s1025" type="#_x0000_t75" alt="bielydvojkriz_v_1.jpg" style="width:85.4pt;height:126.45pt;margin-top:24.2pt;margin-left:1.25pt;position:absolute;visibility:visible;z-index:-251658240" wrapcoords="-379 0 -379 21267 21625 21267 21625 0 -379 0" filled="f" stroked="f">
            <v:imagedata r:id="rId6" o:title=""/>
            <o:diagram v:ext="edit"/>
            <w10:wrap type="through"/>
          </v:shape>
        </w:pict>
      </w:r>
      <w:r w:rsidRPr="00DD7E93">
        <w:rPr>
          <w:b/>
          <w:sz w:val="22"/>
        </w:rPr>
        <w:t>Rad Bieleho dvojk</w:t>
      </w:r>
      <w:r w:rsidRPr="00DD7E93">
        <w:rPr>
          <w:rFonts w:hint="default"/>
          <w:b/>
          <w:sz w:val="22"/>
        </w:rPr>
        <w:t>ríž</w:t>
      </w:r>
      <w:r w:rsidRPr="00DD7E93">
        <w:rPr>
          <w:rFonts w:hint="default"/>
          <w:b/>
          <w:sz w:val="22"/>
        </w:rPr>
        <w:t>a,</w:t>
      </w:r>
    </w:p>
    <w:p w:rsidR="00653DA2" w:rsidRPr="00DD7E93" w:rsidP="00DD7E93">
      <w:pPr>
        <w:bidi w:val="0"/>
        <w:spacing w:line="240" w:lineRule="auto"/>
        <w:ind w:left="720"/>
        <w:rPr>
          <w:sz w:val="22"/>
        </w:rPr>
      </w:pPr>
    </w:p>
    <w:p w:rsidR="00DF3B60" w:rsidRPr="00DD7E93" w:rsidP="00DD7E93">
      <w:pPr>
        <w:bidi w:val="0"/>
        <w:spacing w:line="240" w:lineRule="auto"/>
        <w:jc w:val="both"/>
        <w:rPr>
          <w:rFonts w:hint="default"/>
          <w:sz w:val="22"/>
        </w:rPr>
      </w:pPr>
      <w:r w:rsidRPr="00DD7E93">
        <w:rPr>
          <w:rFonts w:hint="default"/>
          <w:sz w:val="22"/>
        </w:rPr>
        <w:t>Rad Bieleho dvojkríž</w:t>
      </w:r>
      <w:r w:rsidRPr="00DD7E93">
        <w:rPr>
          <w:rFonts w:hint="default"/>
          <w:sz w:val="22"/>
        </w:rPr>
        <w:t>a sa udeľ</w:t>
      </w:r>
      <w:r w:rsidRPr="00DD7E93">
        <w:rPr>
          <w:rFonts w:hint="default"/>
          <w:sz w:val="22"/>
        </w:rPr>
        <w:t>uje obč</w:t>
      </w:r>
      <w:r w:rsidRPr="00DD7E93">
        <w:rPr>
          <w:rFonts w:hint="default"/>
          <w:sz w:val="22"/>
        </w:rPr>
        <w:t>anom iný</w:t>
      </w:r>
      <w:r w:rsidRPr="00DD7E93">
        <w:rPr>
          <w:rFonts w:hint="default"/>
          <w:sz w:val="22"/>
        </w:rPr>
        <w:t>ch š</w:t>
      </w:r>
      <w:r w:rsidRPr="00DD7E93">
        <w:rPr>
          <w:rFonts w:hint="default"/>
          <w:sz w:val="22"/>
        </w:rPr>
        <w:t>tá</w:t>
      </w:r>
      <w:r w:rsidRPr="00DD7E93">
        <w:rPr>
          <w:rFonts w:hint="default"/>
          <w:sz w:val="22"/>
        </w:rPr>
        <w:t>tov, ktorí</w:t>
      </w:r>
      <w:r w:rsidRPr="00DD7E93">
        <w:rPr>
          <w:rFonts w:hint="default"/>
          <w:sz w:val="22"/>
        </w:rPr>
        <w:t xml:space="preserve"> sa mimoriadnym spô</w:t>
      </w:r>
      <w:r w:rsidRPr="00DD7E93">
        <w:rPr>
          <w:rFonts w:hint="default"/>
          <w:sz w:val="22"/>
        </w:rPr>
        <w:t>sobom zaslúž</w:t>
      </w:r>
      <w:r w:rsidRPr="00DD7E93">
        <w:rPr>
          <w:rFonts w:hint="default"/>
          <w:sz w:val="22"/>
        </w:rPr>
        <w:t>ili o vš</w:t>
      </w:r>
      <w:r w:rsidRPr="00DD7E93">
        <w:rPr>
          <w:rFonts w:hint="default"/>
          <w:sz w:val="22"/>
        </w:rPr>
        <w:t>estranný</w:t>
      </w:r>
      <w:r w:rsidRPr="00DD7E93">
        <w:rPr>
          <w:rFonts w:hint="default"/>
          <w:sz w:val="22"/>
        </w:rPr>
        <w:t xml:space="preserve"> rozvoj vzť</w:t>
      </w:r>
      <w:r w:rsidRPr="00DD7E93">
        <w:rPr>
          <w:rFonts w:hint="default"/>
          <w:sz w:val="22"/>
        </w:rPr>
        <w:t>ahov medzi š</w:t>
      </w:r>
      <w:r w:rsidRPr="00DD7E93">
        <w:rPr>
          <w:rFonts w:hint="default"/>
          <w:sz w:val="22"/>
        </w:rPr>
        <w:t>tá</w:t>
      </w:r>
      <w:r w:rsidRPr="00DD7E93">
        <w:rPr>
          <w:rFonts w:hint="default"/>
          <w:sz w:val="22"/>
        </w:rPr>
        <w:t>tom, ktoré</w:t>
      </w:r>
      <w:r w:rsidRPr="00DD7E93">
        <w:rPr>
          <w:rFonts w:hint="default"/>
          <w:sz w:val="22"/>
        </w:rPr>
        <w:t>ho sú</w:t>
      </w:r>
      <w:r w:rsidRPr="00DD7E93">
        <w:rPr>
          <w:rFonts w:hint="default"/>
          <w:sz w:val="22"/>
        </w:rPr>
        <w:t xml:space="preserve"> obč</w:t>
      </w:r>
      <w:r w:rsidRPr="00DD7E93">
        <w:rPr>
          <w:rFonts w:hint="default"/>
          <w:sz w:val="22"/>
        </w:rPr>
        <w:t>anmi a Slovenskou republikou, o posilnenie postavenia Slovenskej republiky v medziná</w:t>
      </w:r>
      <w:r w:rsidRPr="00DD7E93">
        <w:rPr>
          <w:rFonts w:hint="default"/>
          <w:sz w:val="22"/>
        </w:rPr>
        <w:t>rodný</w:t>
      </w:r>
      <w:r w:rsidRPr="00DD7E93">
        <w:rPr>
          <w:rFonts w:hint="default"/>
          <w:sz w:val="22"/>
        </w:rPr>
        <w:t>ch vzť</w:t>
      </w:r>
      <w:r w:rsidRPr="00DD7E93">
        <w:rPr>
          <w:rFonts w:hint="default"/>
          <w:sz w:val="22"/>
        </w:rPr>
        <w:t>aho</w:t>
      </w:r>
      <w:r w:rsidRPr="00DD7E93">
        <w:rPr>
          <w:rFonts w:hint="default"/>
          <w:sz w:val="22"/>
        </w:rPr>
        <w:t>ch, naplnenie zahranič</w:t>
      </w:r>
      <w:r w:rsidRPr="00DD7E93">
        <w:rPr>
          <w:rFonts w:hint="default"/>
          <w:sz w:val="22"/>
        </w:rPr>
        <w:t>nopolitický</w:t>
      </w:r>
      <w:r w:rsidRPr="00DD7E93">
        <w:rPr>
          <w:rFonts w:hint="default"/>
          <w:sz w:val="22"/>
        </w:rPr>
        <w:t>ch priorí</w:t>
      </w:r>
      <w:r w:rsidRPr="00DD7E93">
        <w:rPr>
          <w:rFonts w:hint="default"/>
          <w:sz w:val="22"/>
        </w:rPr>
        <w:t>t Slovenskej republiky alebo mimoriadnym spô</w:t>
      </w:r>
      <w:r w:rsidRPr="00DD7E93">
        <w:rPr>
          <w:rFonts w:hint="default"/>
          <w:sz w:val="22"/>
        </w:rPr>
        <w:t>sobom sa inak zaslúž</w:t>
      </w:r>
      <w:r w:rsidRPr="00DD7E93">
        <w:rPr>
          <w:rFonts w:hint="default"/>
          <w:sz w:val="22"/>
        </w:rPr>
        <w:t>ili o Slovenskú</w:t>
      </w:r>
      <w:r w:rsidRPr="00DD7E93">
        <w:rPr>
          <w:rFonts w:hint="default"/>
          <w:sz w:val="22"/>
        </w:rPr>
        <w:t xml:space="preserve"> republiku alebo za mimoriadne ší</w:t>
      </w:r>
      <w:r w:rsidRPr="00DD7E93">
        <w:rPr>
          <w:rFonts w:hint="default"/>
          <w:sz w:val="22"/>
        </w:rPr>
        <w:t>renie dobré</w:t>
      </w:r>
      <w:r w:rsidRPr="00DD7E93">
        <w:rPr>
          <w:rFonts w:hint="default"/>
          <w:sz w:val="22"/>
        </w:rPr>
        <w:t>ho mena Slovenskej republiky v zahraničí.</w:t>
      </w:r>
    </w:p>
    <w:p w:rsidR="00DF3B60" w:rsidRPr="00DD7E93" w:rsidP="00DD7E93">
      <w:pPr>
        <w:bidi w:val="0"/>
        <w:spacing w:line="240" w:lineRule="auto"/>
        <w:jc w:val="both"/>
        <w:rPr>
          <w:rFonts w:hint="default"/>
          <w:sz w:val="22"/>
        </w:rPr>
      </w:pPr>
    </w:p>
    <w:p w:rsidR="00653DA2" w:rsidRPr="00DD7E93" w:rsidP="00DD7E93">
      <w:pPr>
        <w:bidi w:val="0"/>
        <w:spacing w:line="240" w:lineRule="auto"/>
        <w:jc w:val="both"/>
        <w:rPr>
          <w:sz w:val="22"/>
        </w:rPr>
      </w:pPr>
    </w:p>
    <w:p w:rsidR="00653DA2" w:rsidP="00DD7E93">
      <w:pPr>
        <w:bidi w:val="0"/>
        <w:spacing w:line="240" w:lineRule="auto"/>
        <w:jc w:val="both"/>
        <w:rPr>
          <w:sz w:val="22"/>
        </w:rPr>
      </w:pPr>
    </w:p>
    <w:p w:rsidR="00C520EB" w:rsidRPr="00DD7E93" w:rsidP="00DD7E93">
      <w:pPr>
        <w:bidi w:val="0"/>
        <w:spacing w:line="240" w:lineRule="auto"/>
        <w:jc w:val="both"/>
        <w:rPr>
          <w:sz w:val="22"/>
        </w:rPr>
      </w:pPr>
    </w:p>
    <w:p w:rsidR="00653DA2" w:rsidRPr="00DD7E93" w:rsidP="00DD7E93">
      <w:pPr>
        <w:numPr>
          <w:numId w:val="5"/>
        </w:numPr>
        <w:bidi w:val="0"/>
        <w:spacing w:line="240" w:lineRule="auto"/>
        <w:jc w:val="both"/>
        <w:rPr>
          <w:b/>
          <w:sz w:val="22"/>
        </w:rPr>
      </w:pPr>
      <w:r w:rsidRPr="00DD7E93">
        <w:rPr>
          <w:b/>
          <w:sz w:val="22"/>
        </w:rPr>
        <w:t>Rad Andreja Hlinku,</w:t>
      </w:r>
    </w:p>
    <w:p w:rsidR="00653DA2" w:rsidRPr="00DD7E93" w:rsidP="00DD7E93">
      <w:pPr>
        <w:bidi w:val="0"/>
        <w:spacing w:line="240" w:lineRule="auto"/>
        <w:jc w:val="both"/>
        <w:rPr>
          <w:sz w:val="22"/>
        </w:rPr>
      </w:pPr>
    </w:p>
    <w:p w:rsidR="00DF3B60" w:rsidRPr="00DD7E93" w:rsidP="00DD7E93">
      <w:pPr>
        <w:bidi w:val="0"/>
        <w:spacing w:line="240" w:lineRule="auto"/>
        <w:rPr>
          <w:b/>
          <w:noProof/>
          <w:sz w:val="22"/>
        </w:rPr>
      </w:pPr>
      <w:r>
        <w:rPr>
          <w:noProof/>
          <w:sz w:val="22"/>
        </w:rPr>
        <w:pict>
          <v:shape id="Obrázok 4" o:spid="_x0000_s1026" type="#_x0000_t75" alt="494px-Rad_Andreja_Hlinku_1-_triedy.jpg" style="width:71.2pt;height:147.4pt;margin-top:-0.1pt;margin-left:1.3pt;position:absolute;visibility:visible;z-index:-251654144" wrapcoords="-455 0 -455 21322 21388 21322 21388 0 -455 0" filled="f" stroked="f">
            <v:imagedata r:id="rId7" o:title=""/>
            <o:diagram v:ext="edit"/>
            <w10:wrap type="through"/>
          </v:shape>
        </w:pict>
      </w:r>
      <w:r w:rsidRPr="00DD7E93">
        <w:rPr>
          <w:sz w:val="22"/>
        </w:rPr>
        <w:t>Rad Andreja Hlinku sa u</w:t>
      </w:r>
      <w:r w:rsidRPr="00DD7E93">
        <w:rPr>
          <w:rFonts w:hint="default"/>
          <w:sz w:val="22"/>
        </w:rPr>
        <w:t>deľ</w:t>
      </w:r>
      <w:r w:rsidRPr="00DD7E93">
        <w:rPr>
          <w:rFonts w:hint="default"/>
          <w:sz w:val="22"/>
        </w:rPr>
        <w:t>uje obč</w:t>
      </w:r>
      <w:r w:rsidRPr="00DD7E93">
        <w:rPr>
          <w:rFonts w:hint="default"/>
          <w:sz w:val="22"/>
        </w:rPr>
        <w:t>anom Slovenskej republiky, ktorí</w:t>
      </w:r>
      <w:r w:rsidRPr="00DD7E93">
        <w:rPr>
          <w:rFonts w:hint="default"/>
          <w:sz w:val="22"/>
        </w:rPr>
        <w:t xml:space="preserve"> sa mimoriadnym spô</w:t>
      </w:r>
      <w:r w:rsidRPr="00DD7E93">
        <w:rPr>
          <w:rFonts w:hint="default"/>
          <w:sz w:val="22"/>
        </w:rPr>
        <w:t>sobom zaslúž</w:t>
      </w:r>
      <w:r w:rsidRPr="00DD7E93">
        <w:rPr>
          <w:rFonts w:hint="default"/>
          <w:sz w:val="22"/>
        </w:rPr>
        <w:t>ili o vznik Slovenskej republiky.</w:t>
      </w:r>
    </w:p>
    <w:p w:rsidR="00DF3B60" w:rsidRPr="00DD7E93" w:rsidP="00DD7E93">
      <w:pPr>
        <w:bidi w:val="0"/>
        <w:spacing w:line="240" w:lineRule="auto"/>
        <w:jc w:val="both"/>
        <w:rPr>
          <w:sz w:val="22"/>
        </w:rPr>
      </w:pPr>
    </w:p>
    <w:p w:rsidR="00653DA2" w:rsidP="00DD7E93">
      <w:pPr>
        <w:bidi w:val="0"/>
        <w:spacing w:line="240" w:lineRule="auto"/>
        <w:jc w:val="both"/>
        <w:rPr>
          <w:sz w:val="22"/>
        </w:rPr>
      </w:pPr>
    </w:p>
    <w:p w:rsidR="00C520EB" w:rsidP="00DD7E93">
      <w:pPr>
        <w:bidi w:val="0"/>
        <w:spacing w:line="240" w:lineRule="auto"/>
        <w:jc w:val="both"/>
        <w:rPr>
          <w:sz w:val="22"/>
        </w:rPr>
      </w:pPr>
    </w:p>
    <w:p w:rsidR="00C520EB" w:rsidP="00DD7E93">
      <w:pPr>
        <w:bidi w:val="0"/>
        <w:spacing w:line="240" w:lineRule="auto"/>
        <w:jc w:val="both"/>
        <w:rPr>
          <w:sz w:val="22"/>
        </w:rPr>
      </w:pPr>
    </w:p>
    <w:p w:rsidR="00C520EB" w:rsidP="00DD7E93">
      <w:pPr>
        <w:bidi w:val="0"/>
        <w:spacing w:line="240" w:lineRule="auto"/>
        <w:jc w:val="both"/>
        <w:rPr>
          <w:sz w:val="22"/>
        </w:rPr>
      </w:pPr>
    </w:p>
    <w:p w:rsidR="00C520EB" w:rsidP="00DD7E93">
      <w:pPr>
        <w:bidi w:val="0"/>
        <w:spacing w:line="240" w:lineRule="auto"/>
        <w:jc w:val="both"/>
        <w:rPr>
          <w:sz w:val="22"/>
        </w:rPr>
      </w:pPr>
    </w:p>
    <w:p w:rsidR="00C520EB" w:rsidP="00DD7E93">
      <w:pPr>
        <w:bidi w:val="0"/>
        <w:spacing w:line="240" w:lineRule="auto"/>
        <w:jc w:val="both"/>
        <w:rPr>
          <w:sz w:val="22"/>
        </w:rPr>
      </w:pPr>
    </w:p>
    <w:p w:rsidR="00C520EB" w:rsidP="00DD7E93">
      <w:pPr>
        <w:bidi w:val="0"/>
        <w:spacing w:line="240" w:lineRule="auto"/>
        <w:jc w:val="both"/>
        <w:rPr>
          <w:sz w:val="22"/>
        </w:rPr>
      </w:pPr>
    </w:p>
    <w:p w:rsidR="00C520EB" w:rsidP="00DD7E93">
      <w:pPr>
        <w:bidi w:val="0"/>
        <w:spacing w:line="240" w:lineRule="auto"/>
        <w:jc w:val="both"/>
        <w:rPr>
          <w:sz w:val="22"/>
        </w:rPr>
      </w:pPr>
    </w:p>
    <w:p w:rsidR="00C520EB" w:rsidP="00DD7E93">
      <w:pPr>
        <w:bidi w:val="0"/>
        <w:spacing w:line="240" w:lineRule="auto"/>
        <w:jc w:val="both"/>
        <w:rPr>
          <w:sz w:val="22"/>
        </w:rPr>
      </w:pPr>
    </w:p>
    <w:p w:rsidR="00C520EB" w:rsidRPr="00DD7E93" w:rsidP="00DD7E93">
      <w:pPr>
        <w:bidi w:val="0"/>
        <w:spacing w:line="240" w:lineRule="auto"/>
        <w:jc w:val="both"/>
        <w:rPr>
          <w:sz w:val="22"/>
        </w:rPr>
      </w:pPr>
    </w:p>
    <w:p w:rsidR="00DF3B60" w:rsidRPr="00DD7E93" w:rsidP="00DD7E93">
      <w:pPr>
        <w:bidi w:val="0"/>
        <w:spacing w:line="240" w:lineRule="auto"/>
        <w:rPr>
          <w:sz w:val="22"/>
        </w:rPr>
      </w:pPr>
      <w:r w:rsidRPr="00DD7E93">
        <w:rPr>
          <w:sz w:val="22"/>
        </w:rPr>
        <w:t xml:space="preserve">c) </w:t>
      </w:r>
      <w:r w:rsidRPr="00DD7E93">
        <w:rPr>
          <w:rFonts w:hint="default"/>
          <w:b/>
          <w:sz w:val="22"/>
        </w:rPr>
        <w:t>Rad Ľ</w:t>
      </w:r>
      <w:r w:rsidRPr="00DD7E93">
        <w:rPr>
          <w:rFonts w:hint="default"/>
          <w:b/>
          <w:sz w:val="22"/>
        </w:rPr>
        <w:t>udoví</w:t>
      </w:r>
      <w:r w:rsidRPr="00DD7E93">
        <w:rPr>
          <w:rFonts w:hint="default"/>
          <w:b/>
          <w:sz w:val="22"/>
        </w:rPr>
        <w:t>ta Š</w:t>
      </w:r>
      <w:r w:rsidRPr="00DD7E93">
        <w:rPr>
          <w:rFonts w:hint="default"/>
          <w:b/>
          <w:sz w:val="22"/>
        </w:rPr>
        <w:t>tú</w:t>
      </w:r>
      <w:r w:rsidRPr="00DD7E93">
        <w:rPr>
          <w:rFonts w:hint="default"/>
          <w:b/>
          <w:sz w:val="22"/>
        </w:rPr>
        <w:t>ra,</w:t>
      </w:r>
      <w:r w:rsidRPr="00DD7E93">
        <w:rPr>
          <w:sz w:val="22"/>
        </w:rPr>
        <w:t xml:space="preserve"> </w:t>
      </w:r>
    </w:p>
    <w:p w:rsidR="00653DA2" w:rsidRPr="00DD7E93" w:rsidP="00DD7E93">
      <w:pPr>
        <w:bidi w:val="0"/>
        <w:spacing w:line="240" w:lineRule="auto"/>
        <w:jc w:val="both"/>
        <w:rPr>
          <w:sz w:val="22"/>
        </w:rPr>
      </w:pPr>
    </w:p>
    <w:p w:rsidR="00DF3B60" w:rsidRPr="00DD7E93" w:rsidP="00DD7E93">
      <w:pPr>
        <w:bidi w:val="0"/>
        <w:spacing w:line="240" w:lineRule="auto"/>
        <w:jc w:val="both"/>
        <w:rPr>
          <w:rFonts w:hint="default"/>
          <w:sz w:val="22"/>
        </w:rPr>
      </w:pPr>
      <w:r>
        <w:rPr>
          <w:noProof/>
          <w:sz w:val="22"/>
        </w:rPr>
        <w:pict>
          <v:shape id="Obrázok 1" o:spid="_x0000_s1027" type="#_x0000_t75" alt="stur_v_1.jpg" style="width:88.8pt;height:127.15pt;margin-top:0.6pt;margin-left:-7.75pt;position:absolute;visibility:visible;z-index:-251657216" o:allowincell="f" wrapcoords="-365 0 -365 21405 21527 21405 21527 0 -365 0" filled="f" stroked="f">
            <v:imagedata r:id="rId8" o:title=""/>
            <o:diagram v:ext="edit"/>
            <w10:wrap type="through"/>
          </v:shape>
        </w:pict>
      </w:r>
      <w:r w:rsidRPr="00DD7E93">
        <w:rPr>
          <w:rFonts w:hint="default"/>
          <w:sz w:val="22"/>
        </w:rPr>
        <w:t>Rad Ľ</w:t>
      </w:r>
      <w:r w:rsidRPr="00DD7E93">
        <w:rPr>
          <w:rFonts w:hint="default"/>
          <w:sz w:val="22"/>
        </w:rPr>
        <w:t>udoví</w:t>
      </w:r>
      <w:r w:rsidRPr="00DD7E93">
        <w:rPr>
          <w:rFonts w:hint="default"/>
          <w:sz w:val="22"/>
        </w:rPr>
        <w:t>ta Š</w:t>
      </w:r>
      <w:r w:rsidRPr="00DD7E93">
        <w:rPr>
          <w:rFonts w:hint="default"/>
          <w:sz w:val="22"/>
        </w:rPr>
        <w:t>tú</w:t>
      </w:r>
      <w:r w:rsidRPr="00DD7E93">
        <w:rPr>
          <w:rFonts w:hint="default"/>
          <w:sz w:val="22"/>
        </w:rPr>
        <w:t>ra sa udeľ</w:t>
      </w:r>
      <w:r w:rsidRPr="00DD7E93">
        <w:rPr>
          <w:rFonts w:hint="default"/>
          <w:sz w:val="22"/>
        </w:rPr>
        <w:t>uje obč</w:t>
      </w:r>
      <w:r w:rsidRPr="00DD7E93">
        <w:rPr>
          <w:rFonts w:hint="default"/>
          <w:sz w:val="22"/>
        </w:rPr>
        <w:t>anom Slovenskej republiky, ktorí</w:t>
      </w:r>
      <w:r w:rsidRPr="00DD7E93">
        <w:rPr>
          <w:rFonts w:hint="default"/>
          <w:sz w:val="22"/>
        </w:rPr>
        <w:t xml:space="preserve"> sa mimoriadnym spô</w:t>
      </w:r>
      <w:r w:rsidRPr="00DD7E93">
        <w:rPr>
          <w:rFonts w:hint="default"/>
          <w:sz w:val="22"/>
        </w:rPr>
        <w:t>sobom zaslúž</w:t>
      </w:r>
      <w:r w:rsidRPr="00DD7E93">
        <w:rPr>
          <w:rFonts w:hint="default"/>
          <w:sz w:val="22"/>
        </w:rPr>
        <w:t>ili o demokraciu</w:t>
      </w:r>
      <w:r w:rsidRPr="00DD7E93">
        <w:rPr>
          <w:rFonts w:hint="default"/>
          <w:sz w:val="22"/>
        </w:rPr>
        <w:t xml:space="preserve"> a jej rozvoj, ľ</w:t>
      </w:r>
      <w:r w:rsidRPr="00DD7E93">
        <w:rPr>
          <w:rFonts w:hint="default"/>
          <w:sz w:val="22"/>
        </w:rPr>
        <w:t>udské</w:t>
      </w:r>
      <w:r w:rsidRPr="00DD7E93">
        <w:rPr>
          <w:rFonts w:hint="default"/>
          <w:sz w:val="22"/>
        </w:rPr>
        <w:t xml:space="preserve"> prá</w:t>
      </w:r>
      <w:r w:rsidRPr="00DD7E93">
        <w:rPr>
          <w:rFonts w:hint="default"/>
          <w:sz w:val="22"/>
        </w:rPr>
        <w:t>va a slobody a ich ochranu, obranu a bezpeč</w:t>
      </w:r>
      <w:r w:rsidRPr="00DD7E93">
        <w:rPr>
          <w:rFonts w:hint="default"/>
          <w:sz w:val="22"/>
        </w:rPr>
        <w:t>nosť</w:t>
      </w:r>
      <w:r w:rsidRPr="00DD7E93">
        <w:rPr>
          <w:rFonts w:hint="default"/>
          <w:sz w:val="22"/>
        </w:rPr>
        <w:t xml:space="preserve"> Slovenskej republiky, za mimoriadne zá</w:t>
      </w:r>
      <w:r w:rsidRPr="00DD7E93">
        <w:rPr>
          <w:rFonts w:hint="default"/>
          <w:sz w:val="22"/>
        </w:rPr>
        <w:t>sluhy v oblasti politiky, riadenia a sprá</w:t>
      </w:r>
      <w:r w:rsidRPr="00DD7E93">
        <w:rPr>
          <w:rFonts w:hint="default"/>
          <w:sz w:val="22"/>
        </w:rPr>
        <w:t>vy š</w:t>
      </w:r>
      <w:r w:rsidRPr="00DD7E93">
        <w:rPr>
          <w:rFonts w:hint="default"/>
          <w:sz w:val="22"/>
        </w:rPr>
        <w:t>tá</w:t>
      </w:r>
      <w:r w:rsidRPr="00DD7E93">
        <w:rPr>
          <w:rFonts w:hint="default"/>
          <w:sz w:val="22"/>
        </w:rPr>
        <w:t>tu, o rozvoj v oblasti hospodá</w:t>
      </w:r>
      <w:r w:rsidRPr="00DD7E93">
        <w:rPr>
          <w:rFonts w:hint="default"/>
          <w:sz w:val="22"/>
        </w:rPr>
        <w:t>rstva Slovenskej republiky, ú</w:t>
      </w:r>
      <w:r w:rsidRPr="00DD7E93">
        <w:rPr>
          <w:rFonts w:hint="default"/>
          <w:sz w:val="22"/>
        </w:rPr>
        <w:t>zemnej samosprá</w:t>
      </w:r>
      <w:r w:rsidRPr="00DD7E93">
        <w:rPr>
          <w:rFonts w:hint="default"/>
          <w:sz w:val="22"/>
        </w:rPr>
        <w:t>vy, vedy a techniky, š</w:t>
      </w:r>
      <w:r w:rsidRPr="00DD7E93">
        <w:rPr>
          <w:rFonts w:hint="default"/>
          <w:sz w:val="22"/>
        </w:rPr>
        <w:t>k</w:t>
      </w:r>
      <w:r w:rsidRPr="00DD7E93">
        <w:rPr>
          <w:rFonts w:hint="default"/>
          <w:sz w:val="22"/>
        </w:rPr>
        <w:t>o</w:t>
      </w:r>
      <w:r w:rsidRPr="00DD7E93">
        <w:rPr>
          <w:rFonts w:hint="default"/>
          <w:sz w:val="22"/>
        </w:rPr>
        <w:t>lstva, kultú</w:t>
      </w:r>
      <w:r w:rsidRPr="00DD7E93">
        <w:rPr>
          <w:rFonts w:hint="default"/>
          <w:sz w:val="22"/>
        </w:rPr>
        <w:t>ry, umenia, š</w:t>
      </w:r>
      <w:r w:rsidRPr="00DD7E93">
        <w:rPr>
          <w:rFonts w:hint="default"/>
          <w:sz w:val="22"/>
        </w:rPr>
        <w:t>portu a v sociá</w:t>
      </w:r>
      <w:r w:rsidRPr="00DD7E93">
        <w:rPr>
          <w:rFonts w:hint="default"/>
          <w:sz w:val="22"/>
        </w:rPr>
        <w:t>lnej oblasti alebo za mimoriadne ší</w:t>
      </w:r>
      <w:r w:rsidRPr="00DD7E93">
        <w:rPr>
          <w:rFonts w:hint="default"/>
          <w:sz w:val="22"/>
        </w:rPr>
        <w:t>renie dobré</w:t>
      </w:r>
      <w:r w:rsidRPr="00DD7E93">
        <w:rPr>
          <w:rFonts w:hint="default"/>
          <w:sz w:val="22"/>
        </w:rPr>
        <w:t>ho mena Slovenskej republiky v zahraničí</w:t>
      </w:r>
      <w:r w:rsidRPr="00DD7E93">
        <w:rPr>
          <w:rFonts w:hint="default"/>
          <w:sz w:val="22"/>
        </w:rPr>
        <w:t>. Rad Ľ</w:t>
      </w:r>
      <w:r w:rsidRPr="00DD7E93">
        <w:rPr>
          <w:rFonts w:hint="default"/>
          <w:sz w:val="22"/>
        </w:rPr>
        <w:t>udoví</w:t>
      </w:r>
      <w:r w:rsidRPr="00DD7E93">
        <w:rPr>
          <w:rFonts w:hint="default"/>
          <w:sz w:val="22"/>
        </w:rPr>
        <w:t>ta Š</w:t>
      </w:r>
      <w:r w:rsidRPr="00DD7E93">
        <w:rPr>
          <w:rFonts w:hint="default"/>
          <w:sz w:val="22"/>
        </w:rPr>
        <w:t>tú</w:t>
      </w:r>
      <w:r w:rsidRPr="00DD7E93">
        <w:rPr>
          <w:rFonts w:hint="default"/>
          <w:sz w:val="22"/>
        </w:rPr>
        <w:t>ra sa vý</w:t>
      </w:r>
      <w:r w:rsidRPr="00DD7E93">
        <w:rPr>
          <w:rFonts w:hint="default"/>
          <w:sz w:val="22"/>
        </w:rPr>
        <w:t>nimoč</w:t>
      </w:r>
      <w:r w:rsidRPr="00DD7E93">
        <w:rPr>
          <w:rFonts w:hint="default"/>
          <w:sz w:val="22"/>
        </w:rPr>
        <w:t>ne udeľ</w:t>
      </w:r>
      <w:r w:rsidRPr="00DD7E93">
        <w:rPr>
          <w:rFonts w:hint="default"/>
          <w:sz w:val="22"/>
        </w:rPr>
        <w:t>uje aj vojenský</w:t>
      </w:r>
      <w:r w:rsidRPr="00DD7E93">
        <w:rPr>
          <w:rFonts w:hint="default"/>
          <w:sz w:val="22"/>
        </w:rPr>
        <w:t>m ú</w:t>
      </w:r>
      <w:r w:rsidRPr="00DD7E93">
        <w:rPr>
          <w:rFonts w:hint="default"/>
          <w:sz w:val="22"/>
        </w:rPr>
        <w:t>tvarom a vojenský</w:t>
      </w:r>
      <w:r w:rsidRPr="00DD7E93">
        <w:rPr>
          <w:rFonts w:hint="default"/>
          <w:sz w:val="22"/>
        </w:rPr>
        <w:t>m zvä</w:t>
      </w:r>
      <w:r w:rsidRPr="00DD7E93">
        <w:rPr>
          <w:rFonts w:hint="default"/>
          <w:sz w:val="22"/>
        </w:rPr>
        <w:t>zkom, ktoré</w:t>
      </w:r>
      <w:r w:rsidRPr="00DD7E93">
        <w:rPr>
          <w:rFonts w:hint="default"/>
          <w:sz w:val="22"/>
        </w:rPr>
        <w:t xml:space="preserve"> majú</w:t>
      </w:r>
      <w:r w:rsidRPr="00DD7E93">
        <w:rPr>
          <w:rFonts w:hint="default"/>
          <w:sz w:val="22"/>
        </w:rPr>
        <w:t xml:space="preserve"> bojovú</w:t>
      </w:r>
      <w:r w:rsidRPr="00DD7E93">
        <w:rPr>
          <w:rFonts w:hint="default"/>
          <w:sz w:val="22"/>
        </w:rPr>
        <w:t xml:space="preserve"> zá</w:t>
      </w:r>
      <w:r w:rsidRPr="00DD7E93">
        <w:rPr>
          <w:rFonts w:hint="default"/>
          <w:sz w:val="22"/>
        </w:rPr>
        <w:t>stavu.</w:t>
      </w:r>
    </w:p>
    <w:p w:rsidR="00DF3B60" w:rsidRPr="00DD7E93" w:rsidP="00DD7E93">
      <w:pPr>
        <w:bidi w:val="0"/>
        <w:spacing w:line="240" w:lineRule="auto"/>
        <w:jc w:val="both"/>
        <w:rPr>
          <w:rFonts w:hint="default"/>
          <w:sz w:val="22"/>
        </w:rPr>
      </w:pPr>
    </w:p>
    <w:p w:rsidR="00653DA2" w:rsidRPr="00DD7E93" w:rsidP="00DD7E93">
      <w:pPr>
        <w:bidi w:val="0"/>
        <w:spacing w:line="240" w:lineRule="auto"/>
        <w:jc w:val="both"/>
        <w:rPr>
          <w:sz w:val="22"/>
        </w:rPr>
      </w:pPr>
    </w:p>
    <w:p w:rsidR="00653DA2" w:rsidP="00DD7E93">
      <w:pPr>
        <w:bidi w:val="0"/>
        <w:spacing w:line="240" w:lineRule="auto"/>
        <w:jc w:val="both"/>
        <w:rPr>
          <w:sz w:val="22"/>
        </w:rPr>
      </w:pPr>
    </w:p>
    <w:p w:rsidR="00C520EB" w:rsidP="00DD7E93">
      <w:pPr>
        <w:bidi w:val="0"/>
        <w:spacing w:line="240" w:lineRule="auto"/>
        <w:jc w:val="both"/>
        <w:rPr>
          <w:sz w:val="22"/>
        </w:rPr>
      </w:pPr>
    </w:p>
    <w:p w:rsidR="00C520EB" w:rsidRPr="00DD7E93" w:rsidP="00DD7E93">
      <w:pPr>
        <w:bidi w:val="0"/>
        <w:spacing w:line="240" w:lineRule="auto"/>
        <w:jc w:val="both"/>
        <w:rPr>
          <w:sz w:val="22"/>
        </w:rPr>
      </w:pPr>
    </w:p>
    <w:p w:rsidR="00653DA2" w:rsidRPr="00DD7E93" w:rsidP="00DD7E93">
      <w:pPr>
        <w:bidi w:val="0"/>
        <w:spacing w:line="240" w:lineRule="auto"/>
        <w:jc w:val="both"/>
        <w:rPr>
          <w:rFonts w:hint="default"/>
          <w:b/>
          <w:sz w:val="22"/>
        </w:rPr>
      </w:pPr>
      <w:r w:rsidRPr="00DD7E93">
        <w:rPr>
          <w:rFonts w:hint="default"/>
          <w:b/>
          <w:sz w:val="22"/>
        </w:rPr>
        <w:t>d) Kríž</w:t>
      </w:r>
      <w:r w:rsidRPr="00DD7E93">
        <w:rPr>
          <w:rFonts w:hint="default"/>
          <w:b/>
          <w:sz w:val="22"/>
        </w:rPr>
        <w:t xml:space="preserve"> Milana</w:t>
      </w:r>
      <w:r w:rsidRPr="00DD7E93">
        <w:rPr>
          <w:rFonts w:hint="default"/>
          <w:b/>
          <w:sz w:val="22"/>
        </w:rPr>
        <w:t xml:space="preserve"> Rastislava Š</w:t>
      </w:r>
      <w:r w:rsidRPr="00DD7E93">
        <w:rPr>
          <w:rFonts w:hint="default"/>
          <w:b/>
          <w:sz w:val="22"/>
        </w:rPr>
        <w:t>tefá</w:t>
      </w:r>
      <w:r w:rsidRPr="00DD7E93">
        <w:rPr>
          <w:rFonts w:hint="default"/>
          <w:b/>
          <w:sz w:val="22"/>
        </w:rPr>
        <w:t>nika,</w:t>
      </w:r>
    </w:p>
    <w:p w:rsidR="00DF3B60" w:rsidRPr="00DD7E93" w:rsidP="00DD7E93">
      <w:pPr>
        <w:bidi w:val="0"/>
        <w:spacing w:line="240" w:lineRule="auto"/>
        <w:rPr>
          <w:sz w:val="22"/>
        </w:rPr>
      </w:pPr>
    </w:p>
    <w:p w:rsidR="00DF3B60" w:rsidRPr="00DD7E93" w:rsidP="00DD7E93">
      <w:pPr>
        <w:bidi w:val="0"/>
        <w:spacing w:line="240" w:lineRule="auto"/>
        <w:jc w:val="both"/>
        <w:rPr>
          <w:rFonts w:hint="default"/>
          <w:sz w:val="22"/>
        </w:rPr>
      </w:pPr>
      <w:r>
        <w:rPr>
          <w:noProof/>
          <w:sz w:val="22"/>
        </w:rPr>
        <w:pict>
          <v:shape id="Obrázok 2" o:spid="_x0000_s1028" type="#_x0000_t75" alt="stefanik_1.jpg" style="width:94.05pt;height:145.35pt;margin-top:-0.25pt;margin-left:1.3pt;position:absolute;visibility:visible;z-index:251660288" wrapcoords="-344 0 -344 21399 21703 21399 21703 0 -344 0" filled="f" stroked="f">
            <v:imagedata r:id="rId9" o:title=""/>
            <o:diagram v:ext="edit"/>
            <w10:wrap type="through"/>
          </v:shape>
        </w:pict>
      </w:r>
      <w:r w:rsidRPr="00DD7E93">
        <w:rPr>
          <w:rFonts w:hint="default"/>
          <w:sz w:val="22"/>
        </w:rPr>
        <w:t>Kríž</w:t>
      </w:r>
      <w:r w:rsidRPr="00DD7E93">
        <w:rPr>
          <w:rFonts w:hint="default"/>
          <w:sz w:val="22"/>
        </w:rPr>
        <w:t xml:space="preserve"> Milana Rastislava Š</w:t>
      </w:r>
      <w:r w:rsidRPr="00DD7E93">
        <w:rPr>
          <w:rFonts w:hint="default"/>
          <w:sz w:val="22"/>
        </w:rPr>
        <w:t>tefá</w:t>
      </w:r>
      <w:r w:rsidRPr="00DD7E93">
        <w:rPr>
          <w:rFonts w:hint="default"/>
          <w:sz w:val="22"/>
        </w:rPr>
        <w:t>nika sa udeľ</w:t>
      </w:r>
      <w:r w:rsidRPr="00DD7E93">
        <w:rPr>
          <w:rFonts w:hint="default"/>
          <w:sz w:val="22"/>
        </w:rPr>
        <w:t>uje obč</w:t>
      </w:r>
      <w:r w:rsidRPr="00DD7E93">
        <w:rPr>
          <w:rFonts w:hint="default"/>
          <w:sz w:val="22"/>
        </w:rPr>
        <w:t>anom Slovenskej republiky, ktorí</w:t>
      </w:r>
      <w:r w:rsidRPr="00DD7E93">
        <w:rPr>
          <w:rFonts w:hint="default"/>
          <w:sz w:val="22"/>
        </w:rPr>
        <w:t xml:space="preserve"> sa s nasadení</w:t>
      </w:r>
      <w:r w:rsidRPr="00DD7E93">
        <w:rPr>
          <w:rFonts w:hint="default"/>
          <w:sz w:val="22"/>
        </w:rPr>
        <w:t>m vlastné</w:t>
      </w:r>
      <w:r w:rsidRPr="00DD7E93">
        <w:rPr>
          <w:rFonts w:hint="default"/>
          <w:sz w:val="22"/>
        </w:rPr>
        <w:t>ho ž</w:t>
      </w:r>
      <w:r w:rsidRPr="00DD7E93">
        <w:rPr>
          <w:rFonts w:hint="default"/>
          <w:sz w:val="22"/>
        </w:rPr>
        <w:t>ivota zaslúž</w:t>
      </w:r>
      <w:r w:rsidRPr="00DD7E93">
        <w:rPr>
          <w:rFonts w:hint="default"/>
          <w:sz w:val="22"/>
        </w:rPr>
        <w:t>ili o obranu Slovenskej republiky, o zá</w:t>
      </w:r>
      <w:r w:rsidRPr="00DD7E93">
        <w:rPr>
          <w:rFonts w:hint="default"/>
          <w:sz w:val="22"/>
        </w:rPr>
        <w:t>chranu ľ</w:t>
      </w:r>
      <w:r w:rsidRPr="00DD7E93">
        <w:rPr>
          <w:rFonts w:hint="default"/>
          <w:sz w:val="22"/>
        </w:rPr>
        <w:t>udské</w:t>
      </w:r>
      <w:r w:rsidRPr="00DD7E93">
        <w:rPr>
          <w:rFonts w:hint="default"/>
          <w:sz w:val="22"/>
        </w:rPr>
        <w:t>ho ž</w:t>
      </w:r>
      <w:r w:rsidRPr="00DD7E93">
        <w:rPr>
          <w:rFonts w:hint="default"/>
          <w:sz w:val="22"/>
        </w:rPr>
        <w:t>ivota alebo zá</w:t>
      </w:r>
      <w:r w:rsidRPr="00DD7E93">
        <w:rPr>
          <w:rFonts w:hint="default"/>
          <w:sz w:val="22"/>
        </w:rPr>
        <w:t>chranu znač</w:t>
      </w:r>
      <w:r w:rsidRPr="00DD7E93">
        <w:rPr>
          <w:rFonts w:hint="default"/>
          <w:sz w:val="22"/>
        </w:rPr>
        <w:t>ný</w:t>
      </w:r>
      <w:r w:rsidRPr="00DD7E93">
        <w:rPr>
          <w:rFonts w:hint="default"/>
          <w:sz w:val="22"/>
        </w:rPr>
        <w:t>ch materiá</w:t>
      </w:r>
      <w:r w:rsidRPr="00DD7E93">
        <w:rPr>
          <w:rFonts w:hint="default"/>
          <w:sz w:val="22"/>
        </w:rPr>
        <w:t>lnych hodnô</w:t>
      </w:r>
      <w:r w:rsidRPr="00DD7E93">
        <w:rPr>
          <w:rFonts w:hint="default"/>
          <w:sz w:val="22"/>
        </w:rPr>
        <w:t>t.</w:t>
      </w:r>
    </w:p>
    <w:p w:rsidR="00DF3B60" w:rsidRPr="00DD7E93" w:rsidP="00DD7E93">
      <w:pPr>
        <w:bidi w:val="0"/>
        <w:spacing w:line="240" w:lineRule="auto"/>
        <w:jc w:val="both"/>
        <w:rPr>
          <w:rFonts w:hint="default"/>
          <w:sz w:val="22"/>
        </w:rPr>
      </w:pPr>
    </w:p>
    <w:p w:rsidR="00DF3B60" w:rsidRPr="00DD7E93" w:rsidP="00DD7E93">
      <w:pPr>
        <w:bidi w:val="0"/>
        <w:spacing w:line="240" w:lineRule="auto"/>
        <w:jc w:val="both"/>
        <w:rPr>
          <w:rFonts w:hint="default"/>
          <w:sz w:val="22"/>
        </w:rPr>
      </w:pPr>
    </w:p>
    <w:p w:rsidR="00DF3B60" w:rsidRPr="00DD7E93" w:rsidP="00DD7E93">
      <w:pPr>
        <w:bidi w:val="0"/>
        <w:spacing w:line="240" w:lineRule="auto"/>
        <w:jc w:val="both"/>
        <w:rPr>
          <w:rFonts w:hint="default"/>
          <w:sz w:val="22"/>
        </w:rPr>
      </w:pPr>
    </w:p>
    <w:p w:rsidR="00DF3B60" w:rsidRPr="00DD7E93" w:rsidP="00DD7E93">
      <w:pPr>
        <w:bidi w:val="0"/>
        <w:spacing w:line="240" w:lineRule="auto"/>
        <w:jc w:val="both"/>
        <w:rPr>
          <w:rFonts w:hint="default"/>
          <w:sz w:val="22"/>
        </w:rPr>
      </w:pPr>
    </w:p>
    <w:p w:rsidR="00DF3B60" w:rsidRPr="00DD7E93" w:rsidP="00DD7E93">
      <w:pPr>
        <w:bidi w:val="0"/>
        <w:spacing w:line="240" w:lineRule="auto"/>
        <w:jc w:val="both"/>
        <w:rPr>
          <w:rFonts w:hint="default"/>
          <w:sz w:val="22"/>
        </w:rPr>
      </w:pPr>
    </w:p>
    <w:p w:rsidR="00DF3B60" w:rsidRPr="00DD7E93" w:rsidP="00DD7E93">
      <w:pPr>
        <w:bidi w:val="0"/>
        <w:spacing w:line="240" w:lineRule="auto"/>
        <w:jc w:val="both"/>
        <w:rPr>
          <w:rFonts w:hint="default"/>
          <w:sz w:val="22"/>
        </w:rPr>
      </w:pPr>
    </w:p>
    <w:p w:rsidR="00653DA2" w:rsidRPr="00DD7E93" w:rsidP="00DD7E93">
      <w:pPr>
        <w:bidi w:val="0"/>
        <w:spacing w:line="240" w:lineRule="auto"/>
        <w:jc w:val="both"/>
        <w:rPr>
          <w:sz w:val="22"/>
        </w:rPr>
      </w:pPr>
    </w:p>
    <w:p w:rsidR="00653DA2" w:rsidRPr="00DD7E93" w:rsidP="00DD7E93">
      <w:pPr>
        <w:bidi w:val="0"/>
        <w:spacing w:line="240" w:lineRule="auto"/>
        <w:rPr>
          <w:sz w:val="22"/>
        </w:rPr>
      </w:pPr>
    </w:p>
    <w:p w:rsidR="00653DA2" w:rsidRPr="00DD7E93" w:rsidP="00DD7E93">
      <w:pPr>
        <w:bidi w:val="0"/>
        <w:spacing w:line="240" w:lineRule="auto"/>
        <w:rPr>
          <w:rFonts w:hint="default"/>
          <w:b/>
          <w:sz w:val="22"/>
        </w:rPr>
      </w:pPr>
      <w:r w:rsidRPr="00DD7E93">
        <w:rPr>
          <w:rFonts w:hint="default"/>
          <w:b/>
          <w:sz w:val="22"/>
        </w:rPr>
        <w:t>e) Pribinov kríž,</w:t>
      </w:r>
    </w:p>
    <w:p w:rsidR="00DF3B60" w:rsidRPr="00DD7E93" w:rsidP="00DD7E93">
      <w:pPr>
        <w:bidi w:val="0"/>
        <w:spacing w:line="240" w:lineRule="auto"/>
        <w:rPr>
          <w:b/>
          <w:sz w:val="22"/>
        </w:rPr>
      </w:pPr>
    </w:p>
    <w:p w:rsidR="00DF3B60" w:rsidRPr="00DD7E93" w:rsidP="00DD7E93">
      <w:pPr>
        <w:bidi w:val="0"/>
        <w:spacing w:line="240" w:lineRule="auto"/>
        <w:jc w:val="both"/>
        <w:rPr>
          <w:rFonts w:hint="default"/>
          <w:sz w:val="22"/>
        </w:rPr>
      </w:pPr>
      <w:r>
        <w:rPr>
          <w:noProof/>
          <w:sz w:val="22"/>
        </w:rPr>
        <w:pict>
          <v:shape id="Obrázok 3" o:spid="_x0000_s1029" type="#_x0000_t75" alt="pribina_1.jpg" style="width:98.55pt;height:157.6pt;margin-top:-0.2pt;margin-left:1.3pt;position:absolute;visibility:visible;z-index:251661312" wrapcoords="-329 0 -329 21381 21699 21381 21699 0 -329 0" filled="f" stroked="f">
            <v:imagedata r:id="rId10" o:title=""/>
            <o:diagram v:ext="edit"/>
            <w10:wrap type="through"/>
          </v:shape>
        </w:pict>
      </w:r>
      <w:r w:rsidRPr="00DD7E93">
        <w:rPr>
          <w:rFonts w:hint="default"/>
          <w:sz w:val="22"/>
        </w:rPr>
        <w:t>Pribinov kríž</w:t>
      </w:r>
      <w:r w:rsidRPr="00DD7E93">
        <w:rPr>
          <w:rFonts w:hint="default"/>
          <w:sz w:val="22"/>
        </w:rPr>
        <w:t xml:space="preserve"> sa udeľ</w:t>
      </w:r>
      <w:r w:rsidRPr="00DD7E93">
        <w:rPr>
          <w:rFonts w:hint="default"/>
          <w:sz w:val="22"/>
        </w:rPr>
        <w:t>uje obč</w:t>
      </w:r>
      <w:r w:rsidRPr="00DD7E93">
        <w:rPr>
          <w:rFonts w:hint="default"/>
          <w:sz w:val="22"/>
        </w:rPr>
        <w:t>anom Slovenskej republiky, ktorí</w:t>
      </w:r>
      <w:r w:rsidRPr="00DD7E93">
        <w:rPr>
          <w:rFonts w:hint="default"/>
          <w:sz w:val="22"/>
        </w:rPr>
        <w:t xml:space="preserve"> sa mimoriadne zaslúž</w:t>
      </w:r>
      <w:r w:rsidRPr="00DD7E93">
        <w:rPr>
          <w:rFonts w:hint="default"/>
          <w:sz w:val="22"/>
        </w:rPr>
        <w:t>ili o hospodá</w:t>
      </w:r>
      <w:r w:rsidRPr="00DD7E93">
        <w:rPr>
          <w:rFonts w:hint="default"/>
          <w:sz w:val="22"/>
        </w:rPr>
        <w:t>rsky rozvoj, sociá</w:t>
      </w:r>
      <w:r w:rsidRPr="00DD7E93">
        <w:rPr>
          <w:rFonts w:hint="default"/>
          <w:sz w:val="22"/>
        </w:rPr>
        <w:t>lny rozvoj alebo kultú</w:t>
      </w:r>
      <w:r w:rsidRPr="00DD7E93">
        <w:rPr>
          <w:rFonts w:hint="default"/>
          <w:sz w:val="22"/>
        </w:rPr>
        <w:t>rny rozvoj Slovenskej republiky.</w:t>
      </w:r>
    </w:p>
    <w:p w:rsidR="00DF3B60" w:rsidRPr="00DD7E93" w:rsidP="00DD7E93">
      <w:pPr>
        <w:bidi w:val="0"/>
        <w:spacing w:line="240" w:lineRule="auto"/>
        <w:rPr>
          <w:sz w:val="22"/>
        </w:rPr>
      </w:pPr>
    </w:p>
    <w:p w:rsidR="00DF3B60" w:rsidRPr="00DD7E93" w:rsidP="00DD7E93">
      <w:pPr>
        <w:bidi w:val="0"/>
        <w:spacing w:line="240" w:lineRule="auto"/>
        <w:rPr>
          <w:sz w:val="22"/>
        </w:rPr>
      </w:pPr>
    </w:p>
    <w:p w:rsidR="00DF3B60" w:rsidRPr="00DD7E93" w:rsidP="00DD7E93">
      <w:pPr>
        <w:bidi w:val="0"/>
        <w:spacing w:line="240" w:lineRule="auto"/>
        <w:rPr>
          <w:sz w:val="22"/>
        </w:rPr>
      </w:pPr>
    </w:p>
    <w:p w:rsidR="00DF3B60" w:rsidRPr="00DD7E93" w:rsidP="00DD7E93">
      <w:pPr>
        <w:bidi w:val="0"/>
        <w:spacing w:line="240" w:lineRule="auto"/>
        <w:rPr>
          <w:sz w:val="22"/>
        </w:rPr>
      </w:pPr>
    </w:p>
    <w:p w:rsidR="00DF3B60" w:rsidRPr="00DD7E93" w:rsidP="00DD7E93">
      <w:pPr>
        <w:bidi w:val="0"/>
        <w:spacing w:line="240" w:lineRule="auto"/>
        <w:rPr>
          <w:sz w:val="22"/>
        </w:rPr>
      </w:pPr>
    </w:p>
    <w:p w:rsidR="00DF3B60" w:rsidRPr="00DD7E93" w:rsidP="00DD7E93">
      <w:pPr>
        <w:bidi w:val="0"/>
        <w:spacing w:line="240" w:lineRule="auto"/>
        <w:rPr>
          <w:sz w:val="22"/>
        </w:rPr>
      </w:pPr>
    </w:p>
    <w:p w:rsidR="00DF3B60" w:rsidRPr="00DD7E93" w:rsidP="00DD7E93">
      <w:pPr>
        <w:bidi w:val="0"/>
        <w:spacing w:line="240" w:lineRule="auto"/>
        <w:rPr>
          <w:sz w:val="22"/>
        </w:rPr>
      </w:pPr>
    </w:p>
    <w:p w:rsidR="00653DA2" w:rsidRPr="00DD7E93" w:rsidP="00DD7E93">
      <w:pPr>
        <w:bidi w:val="0"/>
        <w:spacing w:line="240" w:lineRule="auto"/>
        <w:rPr>
          <w:sz w:val="22"/>
        </w:rPr>
      </w:pPr>
    </w:p>
    <w:p w:rsidR="00653DA2" w:rsidRPr="00DD7E93" w:rsidP="00DD7E93">
      <w:pPr>
        <w:bidi w:val="0"/>
        <w:spacing w:line="240" w:lineRule="auto"/>
        <w:rPr>
          <w:sz w:val="22"/>
        </w:rPr>
      </w:pPr>
    </w:p>
    <w:p w:rsidR="00653DA2" w:rsidRPr="00DD7E93" w:rsidP="00DD7E93">
      <w:pPr>
        <w:bidi w:val="0"/>
        <w:spacing w:line="240" w:lineRule="auto"/>
        <w:rPr>
          <w:sz w:val="22"/>
        </w:rPr>
      </w:pPr>
    </w:p>
    <w:p w:rsidR="00CF4D94" w:rsidP="00CF4D94">
      <w:pPr>
        <w:bidi w:val="0"/>
        <w:spacing w:line="240" w:lineRule="auto"/>
        <w:ind w:firstLine="708"/>
        <w:jc w:val="both"/>
        <w:rPr>
          <w:sz w:val="22"/>
        </w:rPr>
      </w:pPr>
      <w:r w:rsidRPr="00DD7E93" w:rsidR="00DF3B60">
        <w:rPr>
          <w:rFonts w:hint="default"/>
          <w:sz w:val="22"/>
        </w:rPr>
        <w:t>Ná</w:t>
      </w:r>
      <w:r w:rsidRPr="00DD7E93" w:rsidR="00DF3B60">
        <w:rPr>
          <w:rFonts w:hint="default"/>
          <w:sz w:val="22"/>
        </w:rPr>
        <w:t>vrhy na udelenie š</w:t>
      </w:r>
      <w:r w:rsidRPr="00DD7E93" w:rsidR="00DF3B60">
        <w:rPr>
          <w:rFonts w:hint="default"/>
          <w:sz w:val="22"/>
        </w:rPr>
        <w:t>t</w:t>
      </w:r>
      <w:r>
        <w:rPr>
          <w:rFonts w:hint="default"/>
          <w:sz w:val="22"/>
        </w:rPr>
        <w:t>á</w:t>
      </w:r>
      <w:r>
        <w:rPr>
          <w:rFonts w:hint="default"/>
          <w:sz w:val="22"/>
        </w:rPr>
        <w:t>tneho vyznamenania (ď</w:t>
      </w:r>
      <w:r>
        <w:rPr>
          <w:rFonts w:hint="default"/>
          <w:sz w:val="22"/>
        </w:rPr>
        <w:t>alej len „</w:t>
      </w:r>
      <w:r>
        <w:rPr>
          <w:rFonts w:hint="default"/>
          <w:sz w:val="22"/>
        </w:rPr>
        <w:t>ná</w:t>
      </w:r>
      <w:r>
        <w:rPr>
          <w:rFonts w:hint="default"/>
          <w:sz w:val="22"/>
        </w:rPr>
        <w:t>vr</w:t>
      </w:r>
      <w:r>
        <w:rPr>
          <w:rFonts w:hint="default"/>
          <w:sz w:val="22"/>
        </w:rPr>
        <w:t>h“</w:t>
      </w:r>
      <w:r w:rsidRPr="00DD7E93" w:rsidR="00DF3B60">
        <w:rPr>
          <w:rFonts w:hint="default"/>
          <w:sz w:val="22"/>
        </w:rPr>
        <w:t>) predkladá</w:t>
      </w:r>
      <w:r w:rsidRPr="00DD7E93" w:rsidR="00DF3B60">
        <w:rPr>
          <w:rFonts w:hint="default"/>
          <w:sz w:val="22"/>
        </w:rPr>
        <w:t xml:space="preserve"> vlá</w:t>
      </w:r>
      <w:r w:rsidRPr="00DD7E93" w:rsidR="00DF3B60">
        <w:rPr>
          <w:rFonts w:hint="default"/>
          <w:sz w:val="22"/>
        </w:rPr>
        <w:t>da Slovenskej republik</w:t>
      </w:r>
      <w:r>
        <w:rPr>
          <w:rFonts w:hint="default"/>
          <w:sz w:val="22"/>
        </w:rPr>
        <w:t>y (ď</w:t>
      </w:r>
      <w:r>
        <w:rPr>
          <w:rFonts w:hint="default"/>
          <w:sz w:val="22"/>
        </w:rPr>
        <w:t>alej len „</w:t>
      </w:r>
      <w:r>
        <w:rPr>
          <w:rFonts w:hint="default"/>
          <w:sz w:val="22"/>
        </w:rPr>
        <w:t>vlá</w:t>
      </w:r>
      <w:r>
        <w:rPr>
          <w:rFonts w:hint="default"/>
          <w:sz w:val="22"/>
        </w:rPr>
        <w:t>da“</w:t>
      </w:r>
      <w:r w:rsidRPr="00DD7E93" w:rsidR="00DF3B60">
        <w:rPr>
          <w:sz w:val="22"/>
        </w:rPr>
        <w:t>) a </w:t>
      </w:r>
      <w:r w:rsidRPr="00DD7E93" w:rsidR="00DF3B60">
        <w:rPr>
          <w:rFonts w:hint="default"/>
          <w:sz w:val="22"/>
        </w:rPr>
        <w:t>NR SR. Prezident môž</w:t>
      </w:r>
      <w:r w:rsidRPr="00DD7E93" w:rsidR="00DF3B60">
        <w:rPr>
          <w:rFonts w:hint="default"/>
          <w:sz w:val="22"/>
        </w:rPr>
        <w:t>e udeliť</w:t>
      </w:r>
      <w:r w:rsidRPr="00DD7E93" w:rsidR="00DF3B60">
        <w:rPr>
          <w:rFonts w:hint="default"/>
          <w:sz w:val="22"/>
        </w:rPr>
        <w:t xml:space="preserve"> vyznamenanie aj bez ná</w:t>
      </w:r>
      <w:r w:rsidRPr="00DD7E93" w:rsidR="00DF3B60">
        <w:rPr>
          <w:rFonts w:hint="default"/>
          <w:sz w:val="22"/>
        </w:rPr>
        <w:t>vrhu, avš</w:t>
      </w:r>
      <w:r w:rsidRPr="00DD7E93" w:rsidR="00DF3B60">
        <w:rPr>
          <w:rFonts w:hint="default"/>
          <w:sz w:val="22"/>
        </w:rPr>
        <w:t>ak udeleniu predchá</w:t>
      </w:r>
      <w:r w:rsidRPr="00DD7E93" w:rsidR="00DF3B60">
        <w:rPr>
          <w:rFonts w:hint="default"/>
          <w:sz w:val="22"/>
        </w:rPr>
        <w:t>dza posú</w:t>
      </w:r>
      <w:r w:rsidRPr="00DD7E93" w:rsidR="00DF3B60">
        <w:rPr>
          <w:rFonts w:hint="default"/>
          <w:sz w:val="22"/>
        </w:rPr>
        <w:t>denie komisiou podľ</w:t>
      </w:r>
      <w:r w:rsidRPr="00DD7E93" w:rsidR="00DF3B60">
        <w:rPr>
          <w:rFonts w:hint="default"/>
          <w:sz w:val="22"/>
        </w:rPr>
        <w:t>a zá</w:t>
      </w:r>
      <w:r w:rsidRPr="00DD7E93" w:rsidR="00DF3B60">
        <w:rPr>
          <w:rFonts w:hint="default"/>
          <w:sz w:val="22"/>
        </w:rPr>
        <w:t>kona o </w:t>
      </w:r>
      <w:r w:rsidRPr="00DD7E93" w:rsidR="00DF3B60">
        <w:rPr>
          <w:rFonts w:hint="default"/>
          <w:sz w:val="22"/>
        </w:rPr>
        <w:t>š</w:t>
      </w:r>
      <w:r w:rsidRPr="00DD7E93" w:rsidR="00DF3B60">
        <w:rPr>
          <w:rFonts w:hint="default"/>
          <w:sz w:val="22"/>
        </w:rPr>
        <w:t>tá</w:t>
      </w:r>
      <w:r w:rsidRPr="00DD7E93" w:rsidR="00DF3B60">
        <w:rPr>
          <w:rFonts w:hint="default"/>
          <w:sz w:val="22"/>
        </w:rPr>
        <w:t>tnych vyznamenaniach. Ná</w:t>
      </w:r>
      <w:r w:rsidRPr="00DD7E93" w:rsidR="00DF3B60">
        <w:rPr>
          <w:rFonts w:hint="default"/>
          <w:sz w:val="22"/>
        </w:rPr>
        <w:t>rodnej rade alebo vlá</w:t>
      </w:r>
      <w:r w:rsidRPr="00DD7E93" w:rsidR="00DF3B60">
        <w:rPr>
          <w:rFonts w:hint="default"/>
          <w:sz w:val="22"/>
        </w:rPr>
        <w:t>de mož</w:t>
      </w:r>
      <w:r w:rsidRPr="00DD7E93" w:rsidR="00DF3B60">
        <w:rPr>
          <w:rFonts w:hint="default"/>
          <w:sz w:val="22"/>
        </w:rPr>
        <w:t>no podá</w:t>
      </w:r>
      <w:r w:rsidRPr="00DD7E93" w:rsidR="00DF3B60">
        <w:rPr>
          <w:rFonts w:hint="default"/>
          <w:sz w:val="22"/>
        </w:rPr>
        <w:t>vať</w:t>
      </w:r>
      <w:r w:rsidRPr="00DD7E93" w:rsidR="00DF3B60">
        <w:rPr>
          <w:rFonts w:hint="default"/>
          <w:sz w:val="22"/>
        </w:rPr>
        <w:t xml:space="preserve"> podnety na </w:t>
      </w:r>
      <w:r w:rsidRPr="00DD7E93" w:rsidR="00DF3B60">
        <w:rPr>
          <w:rFonts w:hint="default"/>
          <w:sz w:val="22"/>
        </w:rPr>
        <w:t>predlož</w:t>
      </w:r>
      <w:r w:rsidRPr="00DD7E93" w:rsidR="00DF3B60">
        <w:rPr>
          <w:rFonts w:hint="default"/>
          <w:sz w:val="22"/>
        </w:rPr>
        <w:t>enie ná</w:t>
      </w:r>
      <w:r w:rsidRPr="00DD7E93" w:rsidR="00DF3B60">
        <w:rPr>
          <w:rFonts w:hint="default"/>
          <w:sz w:val="22"/>
        </w:rPr>
        <w:t>vrhu na udelenie š</w:t>
      </w:r>
      <w:r w:rsidRPr="00DD7E93" w:rsidR="00DF3B60">
        <w:rPr>
          <w:rFonts w:hint="default"/>
          <w:sz w:val="22"/>
        </w:rPr>
        <w:t>tá</w:t>
      </w:r>
      <w:r w:rsidRPr="00DD7E93" w:rsidR="00DF3B60">
        <w:rPr>
          <w:rFonts w:hint="default"/>
          <w:sz w:val="22"/>
        </w:rPr>
        <w:t>tneho</w:t>
      </w:r>
      <w:r>
        <w:rPr>
          <w:rFonts w:hint="default"/>
          <w:sz w:val="22"/>
        </w:rPr>
        <w:t xml:space="preserve"> vyznamenania (ď</w:t>
      </w:r>
      <w:r>
        <w:rPr>
          <w:rFonts w:hint="default"/>
          <w:sz w:val="22"/>
        </w:rPr>
        <w:t>alej len „</w:t>
      </w:r>
      <w:r>
        <w:rPr>
          <w:rFonts w:hint="default"/>
          <w:sz w:val="22"/>
        </w:rPr>
        <w:t>podnet“</w:t>
      </w:r>
      <w:r w:rsidRPr="00DD7E93" w:rsidR="00DF3B60">
        <w:rPr>
          <w:sz w:val="22"/>
        </w:rPr>
        <w:t>). V </w:t>
      </w:r>
      <w:r w:rsidRPr="00DD7E93" w:rsidR="00DF3B60">
        <w:rPr>
          <w:rFonts w:hint="default"/>
          <w:sz w:val="22"/>
        </w:rPr>
        <w:t>novembri 2012 boli prijaté</w:t>
      </w:r>
      <w:r w:rsidRPr="00DD7E93" w:rsidR="00DF3B60">
        <w:rPr>
          <w:rFonts w:hint="default"/>
          <w:sz w:val="22"/>
        </w:rPr>
        <w:t xml:space="preserve"> Zá</w:t>
      </w:r>
      <w:r w:rsidRPr="00DD7E93" w:rsidR="00DF3B60">
        <w:rPr>
          <w:rFonts w:hint="default"/>
          <w:sz w:val="22"/>
        </w:rPr>
        <w:t>sady vlá</w:t>
      </w:r>
      <w:r w:rsidRPr="00DD7E93" w:rsidR="00DF3B60">
        <w:rPr>
          <w:rFonts w:hint="default"/>
          <w:sz w:val="22"/>
        </w:rPr>
        <w:t>dy Slovenskej republiky o postupe pri predkladaní</w:t>
      </w:r>
      <w:r w:rsidRPr="00DD7E93" w:rsidR="00DF3B60">
        <w:rPr>
          <w:rFonts w:hint="default"/>
          <w:sz w:val="22"/>
        </w:rPr>
        <w:t xml:space="preserve"> podnetov na predlož</w:t>
      </w:r>
      <w:r w:rsidRPr="00DD7E93" w:rsidR="00DF3B60">
        <w:rPr>
          <w:rFonts w:hint="default"/>
          <w:sz w:val="22"/>
        </w:rPr>
        <w:t>enie ná</w:t>
      </w:r>
      <w:r w:rsidRPr="00DD7E93" w:rsidR="00DF3B60">
        <w:rPr>
          <w:rFonts w:hint="default"/>
          <w:sz w:val="22"/>
        </w:rPr>
        <w:t>vrhov na udelenie š</w:t>
      </w:r>
      <w:r w:rsidRPr="00DD7E93" w:rsidR="00DF3B60">
        <w:rPr>
          <w:rFonts w:hint="default"/>
          <w:sz w:val="22"/>
        </w:rPr>
        <w:t>tá</w:t>
      </w:r>
      <w:r w:rsidRPr="00DD7E93" w:rsidR="00DF3B60">
        <w:rPr>
          <w:rFonts w:hint="default"/>
          <w:sz w:val="22"/>
        </w:rPr>
        <w:t>tnych vyznamenaní</w:t>
      </w:r>
      <w:r w:rsidRPr="00DD7E93" w:rsidR="00DF3B60">
        <w:rPr>
          <w:rFonts w:hint="default"/>
          <w:sz w:val="22"/>
        </w:rPr>
        <w:t xml:space="preserve"> Slovenskej republiky</w:t>
      </w:r>
      <w:r>
        <w:rPr>
          <w:sz w:val="22"/>
        </w:rPr>
        <w:t xml:space="preserve"> </w:t>
      </w:r>
      <w:r w:rsidRPr="00DD7E93" w:rsidR="00DF3B60">
        <w:rPr>
          <w:rFonts w:hint="default"/>
          <w:sz w:val="22"/>
        </w:rPr>
        <w:t>(ď</w:t>
      </w:r>
      <w:r w:rsidRPr="00DD7E93" w:rsidR="00DF3B60">
        <w:rPr>
          <w:rFonts w:hint="default"/>
          <w:sz w:val="22"/>
        </w:rPr>
        <w:t>alej</w:t>
      </w:r>
      <w:r w:rsidRPr="00DD7E93" w:rsidR="00DF3B60">
        <w:rPr>
          <w:rFonts w:hint="default"/>
          <w:sz w:val="22"/>
        </w:rPr>
        <w:t xml:space="preserve"> len „</w:t>
      </w:r>
      <w:r w:rsidRPr="00DD7E93" w:rsidR="00DF3B60">
        <w:rPr>
          <w:rFonts w:hint="default"/>
          <w:sz w:val="22"/>
        </w:rPr>
        <w:t>zá</w:t>
      </w:r>
      <w:r w:rsidRPr="00DD7E93" w:rsidR="00DF3B60">
        <w:rPr>
          <w:rFonts w:hint="default"/>
          <w:sz w:val="22"/>
        </w:rPr>
        <w:t>sady“</w:t>
      </w:r>
      <w:r w:rsidRPr="00DD7E93" w:rsidR="00DF3B60">
        <w:rPr>
          <w:rFonts w:hint="default"/>
          <w:sz w:val="22"/>
        </w:rPr>
        <w:t>), ktoré</w:t>
      </w:r>
      <w:r w:rsidRPr="00DD7E93" w:rsidR="00DF3B60">
        <w:rPr>
          <w:rFonts w:hint="default"/>
          <w:sz w:val="22"/>
        </w:rPr>
        <w:t xml:space="preserve"> bližš</w:t>
      </w:r>
      <w:r w:rsidRPr="00DD7E93" w:rsidR="00DF3B60">
        <w:rPr>
          <w:rFonts w:hint="default"/>
          <w:sz w:val="22"/>
        </w:rPr>
        <w:t>ie stanovujú</w:t>
      </w:r>
      <w:r w:rsidRPr="00DD7E93" w:rsidR="00DF3B60">
        <w:rPr>
          <w:rFonts w:hint="default"/>
          <w:sz w:val="22"/>
        </w:rPr>
        <w:t xml:space="preserve"> </w:t>
      </w:r>
      <w:r>
        <w:rPr>
          <w:sz w:val="22"/>
        </w:rPr>
        <w:t>metodiku prekladania podnetov.</w:t>
      </w:r>
    </w:p>
    <w:p w:rsidR="00CF4D94" w:rsidP="00CF4D94">
      <w:pPr>
        <w:bidi w:val="0"/>
        <w:spacing w:line="240" w:lineRule="auto"/>
        <w:ind w:firstLine="708"/>
        <w:jc w:val="both"/>
        <w:rPr>
          <w:sz w:val="22"/>
        </w:rPr>
      </w:pPr>
    </w:p>
    <w:p w:rsidR="00CF4D94" w:rsidP="00CF4D94">
      <w:pPr>
        <w:bidi w:val="0"/>
        <w:spacing w:line="240" w:lineRule="auto"/>
        <w:ind w:firstLine="708"/>
        <w:jc w:val="both"/>
        <w:rPr>
          <w:sz w:val="22"/>
        </w:rPr>
      </w:pPr>
      <w:r>
        <w:rPr>
          <w:b/>
          <w:sz w:val="22"/>
        </w:rPr>
        <w:t>V </w:t>
      </w:r>
      <w:r>
        <w:rPr>
          <w:rFonts w:hint="default"/>
          <w:b/>
          <w:sz w:val="22"/>
        </w:rPr>
        <w:t>odseku 2 ná</w:t>
      </w:r>
      <w:r>
        <w:rPr>
          <w:rFonts w:hint="default"/>
          <w:b/>
          <w:sz w:val="22"/>
        </w:rPr>
        <w:t>vrh zá</w:t>
      </w:r>
      <w:r>
        <w:rPr>
          <w:rFonts w:hint="default"/>
          <w:b/>
          <w:sz w:val="22"/>
        </w:rPr>
        <w:t xml:space="preserve">kona </w:t>
      </w:r>
      <w:r w:rsidRPr="00DD7E93" w:rsidR="00DF3B60">
        <w:rPr>
          <w:rFonts w:hint="default"/>
          <w:b/>
          <w:sz w:val="22"/>
        </w:rPr>
        <w:t>zavä</w:t>
      </w:r>
      <w:r w:rsidRPr="00DD7E93" w:rsidR="00DF3B60">
        <w:rPr>
          <w:rFonts w:hint="default"/>
          <w:b/>
          <w:sz w:val="22"/>
        </w:rPr>
        <w:t>zuje vlá</w:t>
      </w:r>
      <w:r w:rsidRPr="00DD7E93" w:rsidR="00DF3B60">
        <w:rPr>
          <w:rFonts w:hint="default"/>
          <w:b/>
          <w:sz w:val="22"/>
        </w:rPr>
        <w:t>du Slovenskej republiky</w:t>
      </w:r>
      <w:r>
        <w:rPr>
          <w:rFonts w:hint="default"/>
          <w:b/>
          <w:sz w:val="22"/>
        </w:rPr>
        <w:t>, aby kaž</w:t>
      </w:r>
      <w:r>
        <w:rPr>
          <w:rFonts w:hint="default"/>
          <w:b/>
          <w:sz w:val="22"/>
        </w:rPr>
        <w:t>doroč</w:t>
      </w:r>
      <w:r>
        <w:rPr>
          <w:rFonts w:hint="default"/>
          <w:b/>
          <w:sz w:val="22"/>
        </w:rPr>
        <w:t>ne navrhla vž</w:t>
      </w:r>
      <w:r>
        <w:rPr>
          <w:rFonts w:hint="default"/>
          <w:b/>
          <w:sz w:val="22"/>
        </w:rPr>
        <w:t>dy aj osoby</w:t>
      </w:r>
      <w:r w:rsidRPr="00DD7E93" w:rsidR="00DF3B60">
        <w:rPr>
          <w:rFonts w:hint="default"/>
          <w:b/>
          <w:sz w:val="22"/>
        </w:rPr>
        <w:t>, ktoré</w:t>
      </w:r>
      <w:r w:rsidRPr="00DD7E93" w:rsidR="00DF3B60">
        <w:rPr>
          <w:rFonts w:hint="default"/>
          <w:b/>
          <w:sz w:val="22"/>
        </w:rPr>
        <w:t xml:space="preserve"> svojou č</w:t>
      </w:r>
      <w:r w:rsidRPr="00DD7E93" w:rsidR="00DF3B60">
        <w:rPr>
          <w:rFonts w:hint="default"/>
          <w:b/>
          <w:sz w:val="22"/>
        </w:rPr>
        <w:t>innosť</w:t>
      </w:r>
      <w:r w:rsidRPr="00DD7E93" w:rsidR="00DF3B60">
        <w:rPr>
          <w:rFonts w:hint="default"/>
          <w:b/>
          <w:sz w:val="22"/>
        </w:rPr>
        <w:t>ou podľ</w:t>
      </w:r>
      <w:r w:rsidRPr="00DD7E93" w:rsidR="00DF3B60">
        <w:rPr>
          <w:rFonts w:hint="default"/>
          <w:b/>
          <w:sz w:val="22"/>
        </w:rPr>
        <w:t>a odseku 1 preuká</w:t>
      </w:r>
      <w:r w:rsidRPr="00DD7E93" w:rsidR="00DF3B60">
        <w:rPr>
          <w:rFonts w:hint="default"/>
          <w:b/>
          <w:sz w:val="22"/>
        </w:rPr>
        <w:t>zali mimoriadne zá</w:t>
      </w:r>
      <w:r w:rsidRPr="00DD7E93" w:rsidR="00DF3B60">
        <w:rPr>
          <w:rFonts w:hint="default"/>
          <w:b/>
          <w:sz w:val="22"/>
        </w:rPr>
        <w:t>sluhy o budovanie demok</w:t>
      </w:r>
      <w:r w:rsidRPr="00DD7E93" w:rsidR="00DF3B60">
        <w:rPr>
          <w:rFonts w:hint="default"/>
          <w:b/>
          <w:sz w:val="22"/>
        </w:rPr>
        <w:t>ratickej spoloč</w:t>
      </w:r>
      <w:r w:rsidRPr="00DD7E93" w:rsidR="00DF3B60">
        <w:rPr>
          <w:rFonts w:hint="default"/>
          <w:b/>
          <w:sz w:val="22"/>
        </w:rPr>
        <w:t>nosti, ak ich totož</w:t>
      </w:r>
      <w:r w:rsidRPr="00DD7E93" w:rsidR="00DF3B60">
        <w:rPr>
          <w:rFonts w:hint="default"/>
          <w:b/>
          <w:sz w:val="22"/>
        </w:rPr>
        <w:t>nosť</w:t>
      </w:r>
      <w:r w:rsidRPr="00DD7E93" w:rsidR="00DF3B60">
        <w:rPr>
          <w:rFonts w:hint="default"/>
          <w:b/>
          <w:sz w:val="22"/>
        </w:rPr>
        <w:t xml:space="preserve"> nie je utajená.</w:t>
      </w:r>
      <w:r w:rsidRPr="00DD7E93" w:rsidR="00DF3B60">
        <w:rPr>
          <w:rFonts w:hint="default"/>
          <w:sz w:val="22"/>
        </w:rPr>
        <w:t xml:space="preserve"> Charakter navrhovaný</w:t>
      </w:r>
      <w:r w:rsidRPr="00DD7E93" w:rsidR="00DF3B60">
        <w:rPr>
          <w:rFonts w:hint="default"/>
          <w:sz w:val="22"/>
        </w:rPr>
        <w:t>ch osô</w:t>
      </w:r>
      <w:r w:rsidRPr="00DD7E93" w:rsidR="00DF3B60">
        <w:rPr>
          <w:rFonts w:hint="default"/>
          <w:sz w:val="22"/>
        </w:rPr>
        <w:t>b a </w:t>
      </w:r>
      <w:r w:rsidRPr="00DD7E93" w:rsidR="00DF3B60">
        <w:rPr>
          <w:rFonts w:hint="default"/>
          <w:sz w:val="22"/>
        </w:rPr>
        <w:t>oblastí</w:t>
      </w:r>
      <w:r w:rsidRPr="00DD7E93" w:rsidR="00DF3B60">
        <w:rPr>
          <w:rFonts w:hint="default"/>
          <w:sz w:val="22"/>
        </w:rPr>
        <w:t xml:space="preserve"> zá</w:t>
      </w:r>
      <w:r w:rsidRPr="00DD7E93" w:rsidR="00DF3B60">
        <w:rPr>
          <w:rFonts w:hint="default"/>
          <w:sz w:val="22"/>
        </w:rPr>
        <w:t>sluhy indikuje, ž</w:t>
      </w:r>
      <w:r w:rsidRPr="00DD7E93" w:rsidR="00DF3B60">
        <w:rPr>
          <w:rFonts w:hint="default"/>
          <w:sz w:val="22"/>
        </w:rPr>
        <w:t>e sa bude jednať</w:t>
      </w:r>
      <w:r w:rsidRPr="00DD7E93" w:rsidR="00DF3B60">
        <w:rPr>
          <w:rFonts w:hint="default"/>
          <w:sz w:val="22"/>
        </w:rPr>
        <w:t xml:space="preserve"> zrejme o </w:t>
      </w:r>
      <w:r w:rsidRPr="00DD7E93" w:rsidR="00DF3B60">
        <w:rPr>
          <w:rFonts w:hint="default"/>
          <w:sz w:val="22"/>
        </w:rPr>
        <w:t>vyznamenanie Rad Ľ</w:t>
      </w:r>
      <w:r w:rsidRPr="00DD7E93" w:rsidR="00DF3B60">
        <w:rPr>
          <w:rFonts w:hint="default"/>
          <w:sz w:val="22"/>
        </w:rPr>
        <w:t>udoví</w:t>
      </w:r>
      <w:r w:rsidRPr="00DD7E93" w:rsidR="00DF3B60">
        <w:rPr>
          <w:rFonts w:hint="default"/>
          <w:sz w:val="22"/>
        </w:rPr>
        <w:t>ta Š</w:t>
      </w:r>
      <w:r w:rsidRPr="00DD7E93" w:rsidR="00DF3B60">
        <w:rPr>
          <w:rFonts w:hint="default"/>
          <w:sz w:val="22"/>
        </w:rPr>
        <w:t>tú</w:t>
      </w:r>
      <w:r w:rsidRPr="00DD7E93" w:rsidR="00DF3B60">
        <w:rPr>
          <w:rFonts w:hint="default"/>
          <w:sz w:val="22"/>
        </w:rPr>
        <w:t>ra. Avš</w:t>
      </w:r>
      <w:r w:rsidRPr="00DD7E93" w:rsidR="00DF3B60">
        <w:rPr>
          <w:rFonts w:hint="default"/>
          <w:sz w:val="22"/>
        </w:rPr>
        <w:t>ak ochranný</w:t>
      </w:r>
      <w:r w:rsidRPr="00DD7E93" w:rsidR="00DF3B60">
        <w:rPr>
          <w:rFonts w:hint="default"/>
          <w:sz w:val="22"/>
        </w:rPr>
        <w:t xml:space="preserve"> charakter bojovní</w:t>
      </w:r>
      <w:r w:rsidRPr="00DD7E93" w:rsidR="00DF3B60">
        <w:rPr>
          <w:rFonts w:hint="default"/>
          <w:sz w:val="22"/>
        </w:rPr>
        <w:t>ka proti korupcii, ktorý</w:t>
      </w:r>
      <w:r w:rsidRPr="00DD7E93" w:rsidR="00DF3B60">
        <w:rPr>
          <w:rFonts w:hint="default"/>
          <w:sz w:val="22"/>
        </w:rPr>
        <w:t xml:space="preserve"> svojí</w:t>
      </w:r>
      <w:r w:rsidRPr="00DD7E93" w:rsidR="00DF3B60">
        <w:rPr>
          <w:rFonts w:hint="default"/>
          <w:sz w:val="22"/>
        </w:rPr>
        <w:t>m ozná</w:t>
      </w:r>
      <w:r w:rsidRPr="00DD7E93" w:rsidR="00DF3B60">
        <w:rPr>
          <w:rFonts w:hint="default"/>
          <w:sz w:val="22"/>
        </w:rPr>
        <w:t>mení</w:t>
      </w:r>
      <w:r w:rsidRPr="00DD7E93" w:rsidR="00DF3B60">
        <w:rPr>
          <w:rFonts w:hint="default"/>
          <w:sz w:val="22"/>
        </w:rPr>
        <w:t>m môž</w:t>
      </w:r>
      <w:r w:rsidRPr="00DD7E93" w:rsidR="00DF3B60">
        <w:rPr>
          <w:rFonts w:hint="default"/>
          <w:sz w:val="22"/>
        </w:rPr>
        <w:t>e zachrá</w:t>
      </w:r>
      <w:r w:rsidRPr="00DD7E93" w:rsidR="00DF3B60">
        <w:rPr>
          <w:rFonts w:hint="default"/>
          <w:sz w:val="22"/>
        </w:rPr>
        <w:t>niť</w:t>
      </w:r>
      <w:r w:rsidRPr="00DD7E93" w:rsidR="00DF3B60">
        <w:rPr>
          <w:rFonts w:hint="default"/>
          <w:sz w:val="22"/>
        </w:rPr>
        <w:t xml:space="preserve"> znač</w:t>
      </w:r>
      <w:r w:rsidRPr="00DD7E93" w:rsidR="00DF3B60">
        <w:rPr>
          <w:rFonts w:hint="default"/>
          <w:sz w:val="22"/>
        </w:rPr>
        <w:t>né</w:t>
      </w:r>
      <w:r w:rsidRPr="00DD7E93" w:rsidR="00DF3B60">
        <w:rPr>
          <w:rFonts w:hint="default"/>
          <w:sz w:val="22"/>
        </w:rPr>
        <w:t xml:space="preserve"> majetkové</w:t>
      </w:r>
      <w:r w:rsidRPr="00DD7E93" w:rsidR="00DF3B60">
        <w:rPr>
          <w:rFonts w:hint="default"/>
          <w:sz w:val="22"/>
        </w:rPr>
        <w:t xml:space="preserve"> hodnoty nevyluč</w:t>
      </w:r>
      <w:r w:rsidRPr="00DD7E93" w:rsidR="00DF3B60">
        <w:rPr>
          <w:rFonts w:hint="default"/>
          <w:sz w:val="22"/>
        </w:rPr>
        <w:t xml:space="preserve">uje ani </w:t>
      </w:r>
      <w:r>
        <w:rPr>
          <w:rFonts w:hint="default"/>
          <w:sz w:val="22"/>
        </w:rPr>
        <w:t>udelenie Pribinovho kríž</w:t>
      </w:r>
      <w:r>
        <w:rPr>
          <w:rFonts w:hint="default"/>
          <w:sz w:val="22"/>
        </w:rPr>
        <w:t>a</w:t>
      </w:r>
      <w:r w:rsidRPr="00DD7E93" w:rsidR="00DF3B60">
        <w:rPr>
          <w:sz w:val="22"/>
        </w:rPr>
        <w:t>.</w:t>
      </w:r>
    </w:p>
    <w:p w:rsidR="00CF4D94" w:rsidP="00CF4D94">
      <w:pPr>
        <w:bidi w:val="0"/>
        <w:spacing w:line="240" w:lineRule="auto"/>
        <w:ind w:firstLine="708"/>
        <w:jc w:val="both"/>
        <w:rPr>
          <w:sz w:val="22"/>
        </w:rPr>
      </w:pPr>
    </w:p>
    <w:p w:rsidR="00CF4D94" w:rsidP="00CF4D94">
      <w:pPr>
        <w:bidi w:val="0"/>
        <w:spacing w:line="240" w:lineRule="auto"/>
        <w:ind w:firstLine="708"/>
        <w:jc w:val="both"/>
        <w:rPr>
          <w:bCs/>
          <w:sz w:val="22"/>
        </w:rPr>
      </w:pPr>
      <w:r>
        <w:rPr>
          <w:sz w:val="22"/>
        </w:rPr>
        <w:t>V odseku</w:t>
      </w:r>
      <w:r w:rsidRPr="00DD7E93" w:rsidR="00DF3B60">
        <w:rPr>
          <w:rFonts w:hint="default"/>
          <w:sz w:val="22"/>
        </w:rPr>
        <w:t xml:space="preserve"> 3 ná</w:t>
      </w:r>
      <w:r w:rsidRPr="00DD7E93" w:rsidR="00DF3B60">
        <w:rPr>
          <w:rFonts w:hint="default"/>
          <w:sz w:val="22"/>
        </w:rPr>
        <w:t>vrhu zá</w:t>
      </w:r>
      <w:r w:rsidRPr="00DD7E93" w:rsidR="00DF3B60">
        <w:rPr>
          <w:rFonts w:hint="default"/>
          <w:sz w:val="22"/>
        </w:rPr>
        <w:t>kona sa zavá</w:t>
      </w:r>
      <w:r w:rsidRPr="00DD7E93" w:rsidR="00DF3B60">
        <w:rPr>
          <w:rFonts w:hint="default"/>
          <w:sz w:val="22"/>
        </w:rPr>
        <w:t>dzajú</w:t>
      </w:r>
      <w:r w:rsidRPr="00DD7E93" w:rsidR="00DF3B60">
        <w:rPr>
          <w:rFonts w:hint="default"/>
          <w:sz w:val="22"/>
        </w:rPr>
        <w:t xml:space="preserve"> podmienky na vyváž</w:t>
      </w:r>
      <w:r w:rsidRPr="00DD7E93" w:rsidR="00DF3B60">
        <w:rPr>
          <w:rFonts w:hint="default"/>
          <w:sz w:val="22"/>
        </w:rPr>
        <w:t>ené</w:t>
      </w:r>
      <w:r w:rsidRPr="00DD7E93" w:rsidR="00DF3B60">
        <w:rPr>
          <w:rFonts w:hint="default"/>
          <w:sz w:val="22"/>
        </w:rPr>
        <w:t xml:space="preserve"> udeľ</w:t>
      </w:r>
      <w:r w:rsidRPr="00DD7E93" w:rsidR="00DF3B60">
        <w:rPr>
          <w:rFonts w:hint="default"/>
          <w:sz w:val="22"/>
        </w:rPr>
        <w:t>ovanie vyznamenaní</w:t>
      </w:r>
      <w:r w:rsidRPr="00DD7E93" w:rsidR="00DF3B60">
        <w:rPr>
          <w:rFonts w:hint="default"/>
          <w:sz w:val="22"/>
        </w:rPr>
        <w:t>, ktoré</w:t>
      </w:r>
      <w:r w:rsidRPr="00DD7E93" w:rsidR="00DF3B60">
        <w:rPr>
          <w:rFonts w:hint="default"/>
          <w:sz w:val="22"/>
        </w:rPr>
        <w:t xml:space="preserve"> reflektujú</w:t>
      </w:r>
      <w:r w:rsidRPr="00DD7E93" w:rsidR="00DF3B60">
        <w:rPr>
          <w:rFonts w:hint="default"/>
          <w:sz w:val="22"/>
        </w:rPr>
        <w:t xml:space="preserve"> trendy v </w:t>
      </w:r>
      <w:r w:rsidRPr="00DD7E93" w:rsidR="00DF3B60">
        <w:rPr>
          <w:rFonts w:hint="default"/>
          <w:sz w:val="22"/>
        </w:rPr>
        <w:t>euró</w:t>
      </w:r>
      <w:r w:rsidRPr="00DD7E93" w:rsidR="00DF3B60">
        <w:rPr>
          <w:rFonts w:hint="default"/>
          <w:sz w:val="22"/>
        </w:rPr>
        <w:t xml:space="preserve">pskej a svetovej politike. </w:t>
      </w:r>
      <w:r w:rsidRPr="00DD7E93" w:rsidR="00DF3B60">
        <w:rPr>
          <w:rFonts w:hint="default"/>
          <w:b/>
          <w:bCs/>
          <w:sz w:val="22"/>
        </w:rPr>
        <w:t>Zá</w:t>
      </w:r>
      <w:r w:rsidRPr="00DD7E93" w:rsidR="00DF3B60">
        <w:rPr>
          <w:rFonts w:hint="default"/>
          <w:b/>
          <w:bCs/>
          <w:sz w:val="22"/>
        </w:rPr>
        <w:t>roveň</w:t>
      </w:r>
      <w:r w:rsidRPr="00DD7E93" w:rsidR="00DF3B60">
        <w:rPr>
          <w:rFonts w:hint="default"/>
          <w:b/>
          <w:bCs/>
          <w:sz w:val="22"/>
        </w:rPr>
        <w:t xml:space="preserve"> treba podotknúť</w:t>
      </w:r>
      <w:r w:rsidRPr="00DD7E93" w:rsidR="00DF3B60">
        <w:rPr>
          <w:rFonts w:hint="default"/>
          <w:b/>
          <w:bCs/>
          <w:sz w:val="22"/>
        </w:rPr>
        <w:t>, ž</w:t>
      </w:r>
      <w:r w:rsidRPr="00DD7E93" w:rsidR="00DF3B60">
        <w:rPr>
          <w:rFonts w:hint="default"/>
          <w:b/>
          <w:bCs/>
          <w:sz w:val="22"/>
        </w:rPr>
        <w:t>e ná</w:t>
      </w:r>
      <w:r w:rsidRPr="00DD7E93" w:rsidR="00DF3B60">
        <w:rPr>
          <w:rFonts w:hint="default"/>
          <w:b/>
          <w:bCs/>
          <w:sz w:val="22"/>
        </w:rPr>
        <w:t>vrh zá</w:t>
      </w:r>
      <w:r w:rsidRPr="00DD7E93" w:rsidR="00DF3B60">
        <w:rPr>
          <w:rFonts w:hint="default"/>
          <w:b/>
          <w:bCs/>
          <w:sz w:val="22"/>
        </w:rPr>
        <w:t>kona ne</w:t>
      </w:r>
      <w:r w:rsidRPr="00DD7E93" w:rsidR="00DF3B60">
        <w:rPr>
          <w:rFonts w:hint="default"/>
          <w:b/>
          <w:bCs/>
          <w:sz w:val="22"/>
        </w:rPr>
        <w:t>obmedzuje vlá</w:t>
      </w:r>
      <w:r w:rsidRPr="00DD7E93" w:rsidR="00DF3B60">
        <w:rPr>
          <w:rFonts w:hint="default"/>
          <w:b/>
          <w:bCs/>
          <w:sz w:val="22"/>
        </w:rPr>
        <w:t>du, aby podala toľ</w:t>
      </w:r>
      <w:r w:rsidRPr="00DD7E93" w:rsidR="00DF3B60">
        <w:rPr>
          <w:rFonts w:hint="default"/>
          <w:b/>
          <w:bCs/>
          <w:sz w:val="22"/>
        </w:rPr>
        <w:t>ko ná</w:t>
      </w:r>
      <w:r w:rsidRPr="00DD7E93" w:rsidR="00DF3B60">
        <w:rPr>
          <w:rFonts w:hint="default"/>
          <w:b/>
          <w:bCs/>
          <w:sz w:val="22"/>
        </w:rPr>
        <w:t>vrhov, koľ</w:t>
      </w:r>
      <w:r w:rsidRPr="00DD7E93" w:rsidR="00DF3B60">
        <w:rPr>
          <w:rFonts w:hint="default"/>
          <w:b/>
          <w:bCs/>
          <w:sz w:val="22"/>
        </w:rPr>
        <w:t>ko uzná</w:t>
      </w:r>
      <w:r w:rsidRPr="00DD7E93" w:rsidR="00DF3B60">
        <w:rPr>
          <w:rFonts w:hint="default"/>
          <w:b/>
          <w:bCs/>
          <w:sz w:val="22"/>
        </w:rPr>
        <w:t xml:space="preserve"> za vhodné</w:t>
      </w:r>
      <w:r w:rsidRPr="00DD7E93" w:rsidR="00DF3B60">
        <w:rPr>
          <w:rFonts w:hint="default"/>
          <w:b/>
          <w:bCs/>
          <w:sz w:val="22"/>
        </w:rPr>
        <w:t>, ukladá</w:t>
      </w:r>
      <w:r w:rsidRPr="00DD7E93" w:rsidR="00DF3B60">
        <w:rPr>
          <w:rFonts w:hint="default"/>
          <w:b/>
          <w:bCs/>
          <w:sz w:val="22"/>
        </w:rPr>
        <w:t xml:space="preserve"> jej vš</w:t>
      </w:r>
      <w:r w:rsidRPr="00DD7E93" w:rsidR="00DF3B60">
        <w:rPr>
          <w:rFonts w:hint="default"/>
          <w:b/>
          <w:bCs/>
          <w:sz w:val="22"/>
        </w:rPr>
        <w:t>ak povinnosť</w:t>
      </w:r>
      <w:r w:rsidRPr="00DD7E93" w:rsidR="00DF3B60">
        <w:rPr>
          <w:rFonts w:hint="default"/>
          <w:b/>
          <w:bCs/>
          <w:sz w:val="22"/>
        </w:rPr>
        <w:t>, ab</w:t>
      </w:r>
      <w:r>
        <w:rPr>
          <w:rFonts w:hint="default"/>
          <w:b/>
          <w:bCs/>
          <w:sz w:val="22"/>
        </w:rPr>
        <w:t>y medzi tý</w:t>
      </w:r>
      <w:r>
        <w:rPr>
          <w:rFonts w:hint="default"/>
          <w:b/>
          <w:bCs/>
          <w:sz w:val="22"/>
        </w:rPr>
        <w:t>mito ná</w:t>
      </w:r>
      <w:r>
        <w:rPr>
          <w:rFonts w:hint="default"/>
          <w:b/>
          <w:bCs/>
          <w:sz w:val="22"/>
        </w:rPr>
        <w:t>vrhmi boli vž</w:t>
      </w:r>
      <w:r>
        <w:rPr>
          <w:rFonts w:hint="default"/>
          <w:b/>
          <w:bCs/>
          <w:sz w:val="22"/>
        </w:rPr>
        <w:t>dy aj</w:t>
      </w:r>
      <w:r w:rsidRPr="00DD7E93" w:rsidR="00DF3B60">
        <w:rPr>
          <w:rFonts w:hint="default"/>
          <w:b/>
          <w:bCs/>
          <w:sz w:val="22"/>
        </w:rPr>
        <w:t xml:space="preserve"> ná</w:t>
      </w:r>
      <w:r w:rsidRPr="00DD7E93" w:rsidR="00DF3B60">
        <w:rPr>
          <w:rFonts w:hint="default"/>
          <w:b/>
          <w:bCs/>
          <w:sz w:val="22"/>
        </w:rPr>
        <w:t>vrhy tý</w:t>
      </w:r>
      <w:r w:rsidRPr="00DD7E93" w:rsidR="00DF3B60">
        <w:rPr>
          <w:rFonts w:hint="default"/>
          <w:b/>
          <w:bCs/>
          <w:sz w:val="22"/>
        </w:rPr>
        <w:t>kajú</w:t>
      </w:r>
      <w:r w:rsidRPr="00DD7E93" w:rsidR="00DF3B60">
        <w:rPr>
          <w:rFonts w:hint="default"/>
          <w:b/>
          <w:bCs/>
          <w:sz w:val="22"/>
        </w:rPr>
        <w:t>ce sa bojovní</w:t>
      </w:r>
      <w:r w:rsidRPr="00DD7E93" w:rsidR="00DF3B60">
        <w:rPr>
          <w:rFonts w:hint="default"/>
          <w:b/>
          <w:bCs/>
          <w:sz w:val="22"/>
        </w:rPr>
        <w:t>kov proti korupcii.</w:t>
      </w:r>
      <w:r w:rsidRPr="00DD7E93" w:rsidR="00DF3B60">
        <w:rPr>
          <w:bCs/>
          <w:sz w:val="22"/>
        </w:rPr>
        <w:t xml:space="preserve"> </w:t>
      </w:r>
    </w:p>
    <w:p w:rsidR="00CF4D94" w:rsidP="00CF4D94">
      <w:pPr>
        <w:bidi w:val="0"/>
        <w:spacing w:line="240" w:lineRule="auto"/>
        <w:ind w:firstLine="708"/>
        <w:jc w:val="both"/>
        <w:rPr>
          <w:bCs/>
          <w:sz w:val="22"/>
        </w:rPr>
      </w:pPr>
    </w:p>
    <w:p w:rsidR="00DF3B60" w:rsidRPr="00DD7E93" w:rsidP="00CF4D94">
      <w:pPr>
        <w:bidi w:val="0"/>
        <w:spacing w:line="240" w:lineRule="auto"/>
        <w:ind w:firstLine="708"/>
        <w:jc w:val="both"/>
        <w:rPr>
          <w:sz w:val="22"/>
        </w:rPr>
      </w:pPr>
      <w:r w:rsidRPr="00DD7E93">
        <w:rPr>
          <w:rFonts w:hint="default"/>
          <w:bCs/>
          <w:sz w:val="22"/>
        </w:rPr>
        <w:t>Podľ</w:t>
      </w:r>
      <w:r w:rsidRPr="00DD7E93">
        <w:rPr>
          <w:rFonts w:hint="default"/>
          <w:bCs/>
          <w:sz w:val="22"/>
        </w:rPr>
        <w:t>a odseku 3 vlá</w:t>
      </w:r>
      <w:r w:rsidRPr="00DD7E93">
        <w:rPr>
          <w:rFonts w:hint="default"/>
          <w:bCs/>
          <w:sz w:val="22"/>
        </w:rPr>
        <w:t>da pri navrhovaní</w:t>
      </w:r>
      <w:r w:rsidRPr="00DD7E93">
        <w:rPr>
          <w:rFonts w:hint="default"/>
          <w:bCs/>
          <w:sz w:val="22"/>
        </w:rPr>
        <w:t xml:space="preserve"> prihliada na to, aby zastú</w:t>
      </w:r>
      <w:r w:rsidRPr="00DD7E93">
        <w:rPr>
          <w:rFonts w:hint="default"/>
          <w:bCs/>
          <w:sz w:val="22"/>
        </w:rPr>
        <w:t>penie kandidá</w:t>
      </w:r>
      <w:r w:rsidRPr="00DD7E93">
        <w:rPr>
          <w:rFonts w:hint="default"/>
          <w:bCs/>
          <w:sz w:val="22"/>
        </w:rPr>
        <w:t>tov</w:t>
      </w:r>
      <w:r w:rsidRPr="00DD7E93">
        <w:rPr>
          <w:rFonts w:hint="default"/>
          <w:bCs/>
          <w:sz w:val="22"/>
        </w:rPr>
        <w:t>, ktorý</w:t>
      </w:r>
      <w:r w:rsidRPr="00DD7E93">
        <w:rPr>
          <w:rFonts w:hint="default"/>
          <w:bCs/>
          <w:sz w:val="22"/>
        </w:rPr>
        <w:t>ch navrhne prezidentovi SR bolo urč</w:t>
      </w:r>
      <w:r w:rsidRPr="00DD7E93">
        <w:rPr>
          <w:rFonts w:hint="default"/>
          <w:bCs/>
          <w:sz w:val="22"/>
        </w:rPr>
        <w:t>itý</w:t>
      </w:r>
      <w:r w:rsidRPr="00DD7E93">
        <w:rPr>
          <w:rFonts w:hint="default"/>
          <w:bCs/>
          <w:sz w:val="22"/>
        </w:rPr>
        <w:t>m spô</w:t>
      </w:r>
      <w:r w:rsidRPr="00DD7E93">
        <w:rPr>
          <w:rFonts w:hint="default"/>
          <w:bCs/>
          <w:sz w:val="22"/>
        </w:rPr>
        <w:t>sobom vyváž</w:t>
      </w:r>
      <w:r w:rsidRPr="00DD7E93">
        <w:rPr>
          <w:rFonts w:hint="default"/>
          <w:bCs/>
          <w:sz w:val="22"/>
        </w:rPr>
        <w:t>ené</w:t>
      </w:r>
      <w:r w:rsidR="00CF4D94">
        <w:rPr>
          <w:bCs/>
          <w:sz w:val="22"/>
        </w:rPr>
        <w:t>,</w:t>
      </w:r>
      <w:r w:rsidRPr="00DD7E93">
        <w:rPr>
          <w:rFonts w:hint="default"/>
          <w:bCs/>
          <w:sz w:val="22"/>
        </w:rPr>
        <w:t xml:space="preserve"> rozhodnutie vš</w:t>
      </w:r>
      <w:r w:rsidRPr="00DD7E93">
        <w:rPr>
          <w:rFonts w:hint="default"/>
          <w:bCs/>
          <w:sz w:val="22"/>
        </w:rPr>
        <w:t>ak vž</w:t>
      </w:r>
      <w:r w:rsidRPr="00DD7E93">
        <w:rPr>
          <w:rFonts w:hint="default"/>
          <w:bCs/>
          <w:sz w:val="22"/>
        </w:rPr>
        <w:t>dy zostá</w:t>
      </w:r>
      <w:r w:rsidRPr="00DD7E93">
        <w:rPr>
          <w:rFonts w:hint="default"/>
          <w:bCs/>
          <w:sz w:val="22"/>
        </w:rPr>
        <w:t>va na prezidentovi SR podľ</w:t>
      </w:r>
      <w:r w:rsidRPr="00DD7E93">
        <w:rPr>
          <w:rFonts w:hint="default"/>
          <w:bCs/>
          <w:sz w:val="22"/>
        </w:rPr>
        <w:t>a vyšš</w:t>
      </w:r>
      <w:r w:rsidRPr="00DD7E93">
        <w:rPr>
          <w:rFonts w:hint="default"/>
          <w:bCs/>
          <w:sz w:val="22"/>
        </w:rPr>
        <w:t>ie uvedené</w:t>
      </w:r>
      <w:r w:rsidRPr="00DD7E93">
        <w:rPr>
          <w:rFonts w:hint="default"/>
          <w:bCs/>
          <w:sz w:val="22"/>
        </w:rPr>
        <w:t>ho postupu. Rodovou rovnosť</w:t>
      </w:r>
      <w:r w:rsidRPr="00DD7E93">
        <w:rPr>
          <w:rFonts w:hint="default"/>
          <w:bCs/>
          <w:sz w:val="22"/>
        </w:rPr>
        <w:t>ou sa myslí</w:t>
      </w:r>
      <w:r w:rsidRPr="00DD7E93">
        <w:rPr>
          <w:rFonts w:hint="default"/>
          <w:bCs/>
          <w:sz w:val="22"/>
        </w:rPr>
        <w:t xml:space="preserve"> vyváž</w:t>
      </w:r>
      <w:r w:rsidRPr="00DD7E93">
        <w:rPr>
          <w:rFonts w:hint="default"/>
          <w:bCs/>
          <w:sz w:val="22"/>
        </w:rPr>
        <w:t>ené</w:t>
      </w:r>
      <w:r w:rsidRPr="00DD7E93">
        <w:rPr>
          <w:rFonts w:hint="default"/>
          <w:bCs/>
          <w:sz w:val="22"/>
        </w:rPr>
        <w:t xml:space="preserve"> zastú</w:t>
      </w:r>
      <w:r w:rsidRPr="00DD7E93">
        <w:rPr>
          <w:rFonts w:hint="default"/>
          <w:bCs/>
          <w:sz w:val="22"/>
        </w:rPr>
        <w:t>penie muž</w:t>
      </w:r>
      <w:r w:rsidRPr="00DD7E93">
        <w:rPr>
          <w:rFonts w:hint="default"/>
          <w:bCs/>
          <w:sz w:val="22"/>
        </w:rPr>
        <w:t>ov a </w:t>
      </w:r>
      <w:r w:rsidRPr="00DD7E93">
        <w:rPr>
          <w:rFonts w:hint="default"/>
          <w:bCs/>
          <w:sz w:val="22"/>
        </w:rPr>
        <w:t>ž</w:t>
      </w:r>
      <w:r w:rsidRPr="00DD7E93">
        <w:rPr>
          <w:rFonts w:hint="default"/>
          <w:bCs/>
          <w:sz w:val="22"/>
        </w:rPr>
        <w:t>ien medzi kandidá</w:t>
      </w:r>
      <w:r w:rsidRPr="00DD7E93">
        <w:rPr>
          <w:rFonts w:hint="default"/>
          <w:bCs/>
          <w:sz w:val="22"/>
        </w:rPr>
        <w:t>tmi, spô</w:t>
      </w:r>
      <w:r w:rsidRPr="00DD7E93">
        <w:rPr>
          <w:rFonts w:hint="default"/>
          <w:bCs/>
          <w:sz w:val="22"/>
        </w:rPr>
        <w:t>sob navrhovania kandidá</w:t>
      </w:r>
      <w:r w:rsidRPr="00DD7E93">
        <w:rPr>
          <w:rFonts w:hint="default"/>
          <w:bCs/>
          <w:sz w:val="22"/>
        </w:rPr>
        <w:t>tov v</w:t>
      </w:r>
      <w:r w:rsidRPr="00DD7E93">
        <w:rPr>
          <w:rFonts w:hint="default"/>
          <w:bCs/>
          <w:sz w:val="22"/>
        </w:rPr>
        <w:t>š</w:t>
      </w:r>
      <w:r w:rsidRPr="00DD7E93">
        <w:rPr>
          <w:rFonts w:hint="default"/>
          <w:bCs/>
          <w:sz w:val="22"/>
        </w:rPr>
        <w:t>ak motivuje k </w:t>
      </w:r>
      <w:r w:rsidRPr="00DD7E93">
        <w:rPr>
          <w:rFonts w:hint="default"/>
          <w:bCs/>
          <w:sz w:val="22"/>
        </w:rPr>
        <w:t>oznamovaniu vý</w:t>
      </w:r>
      <w:r w:rsidRPr="00DD7E93">
        <w:rPr>
          <w:rFonts w:hint="default"/>
          <w:bCs/>
          <w:sz w:val="22"/>
        </w:rPr>
        <w:t>znamný</w:t>
      </w:r>
      <w:r w:rsidRPr="00DD7E93">
        <w:rPr>
          <w:rFonts w:hint="default"/>
          <w:bCs/>
          <w:sz w:val="22"/>
        </w:rPr>
        <w:t>ch skutoč</w:t>
      </w:r>
      <w:r w:rsidRPr="00DD7E93">
        <w:rPr>
          <w:rFonts w:hint="default"/>
          <w:bCs/>
          <w:sz w:val="22"/>
        </w:rPr>
        <w:t>ností</w:t>
      </w:r>
      <w:r w:rsidRPr="00DD7E93">
        <w:rPr>
          <w:rFonts w:hint="default"/>
          <w:bCs/>
          <w:sz w:val="22"/>
        </w:rPr>
        <w:t xml:space="preserve"> nielen fyzické</w:t>
      </w:r>
      <w:r w:rsidRPr="00DD7E93">
        <w:rPr>
          <w:rFonts w:hint="default"/>
          <w:bCs/>
          <w:sz w:val="22"/>
        </w:rPr>
        <w:t xml:space="preserve"> osoby, ale aj prá</w:t>
      </w:r>
      <w:r w:rsidRPr="00DD7E93">
        <w:rPr>
          <w:rFonts w:hint="default"/>
          <w:bCs/>
          <w:sz w:val="22"/>
        </w:rPr>
        <w:t>vnické</w:t>
      </w:r>
      <w:r w:rsidRPr="00DD7E93">
        <w:rPr>
          <w:rFonts w:hint="default"/>
          <w:bCs/>
          <w:sz w:val="22"/>
        </w:rPr>
        <w:t xml:space="preserve"> osoby a </w:t>
      </w:r>
      <w:r w:rsidRPr="00DD7E93">
        <w:rPr>
          <w:rFonts w:hint="default"/>
          <w:bCs/>
          <w:sz w:val="22"/>
        </w:rPr>
        <w:t>taktiež</w:t>
      </w:r>
      <w:r w:rsidRPr="00DD7E93">
        <w:rPr>
          <w:rFonts w:hint="default"/>
          <w:bCs/>
          <w:sz w:val="22"/>
        </w:rPr>
        <w:t xml:space="preserve"> autorov sprostredkovaný</w:t>
      </w:r>
      <w:r w:rsidRPr="00DD7E93">
        <w:rPr>
          <w:rFonts w:hint="default"/>
          <w:bCs/>
          <w:sz w:val="22"/>
        </w:rPr>
        <w:t>ch informá</w:t>
      </w:r>
      <w:r w:rsidRPr="00DD7E93">
        <w:rPr>
          <w:rFonts w:hint="default"/>
          <w:bCs/>
          <w:sz w:val="22"/>
        </w:rPr>
        <w:t>cií</w:t>
      </w:r>
      <w:r w:rsidRPr="00DD7E93">
        <w:rPr>
          <w:rFonts w:hint="default"/>
          <w:bCs/>
          <w:sz w:val="22"/>
        </w:rPr>
        <w:t xml:space="preserve"> (č</w:t>
      </w:r>
      <w:r w:rsidRPr="00DD7E93">
        <w:rPr>
          <w:rFonts w:hint="default"/>
          <w:bCs/>
          <w:sz w:val="22"/>
        </w:rPr>
        <w:t>iž</w:t>
      </w:r>
      <w:r w:rsidRPr="00DD7E93">
        <w:rPr>
          <w:rFonts w:hint="default"/>
          <w:bCs/>
          <w:sz w:val="22"/>
        </w:rPr>
        <w:t>e predovš</w:t>
      </w:r>
      <w:r w:rsidRPr="00DD7E93">
        <w:rPr>
          <w:rFonts w:hint="default"/>
          <w:bCs/>
          <w:sz w:val="22"/>
        </w:rPr>
        <w:t>etký</w:t>
      </w:r>
      <w:r w:rsidRPr="00DD7E93">
        <w:rPr>
          <w:rFonts w:hint="default"/>
          <w:bCs/>
          <w:sz w:val="22"/>
        </w:rPr>
        <w:t>m ž</w:t>
      </w:r>
      <w:r w:rsidRPr="00DD7E93">
        <w:rPr>
          <w:rFonts w:hint="default"/>
          <w:bCs/>
          <w:sz w:val="22"/>
        </w:rPr>
        <w:t>urnalistov); pod prá</w:t>
      </w:r>
      <w:r w:rsidRPr="00DD7E93">
        <w:rPr>
          <w:rFonts w:hint="default"/>
          <w:bCs/>
          <w:sz w:val="22"/>
        </w:rPr>
        <w:t>vnickou osobou sa myslí</w:t>
      </w:r>
      <w:r w:rsidRPr="00DD7E93">
        <w:rPr>
          <w:rFonts w:hint="default"/>
          <w:bCs/>
          <w:sz w:val="22"/>
        </w:rPr>
        <w:t xml:space="preserve"> fyzická</w:t>
      </w:r>
      <w:r w:rsidRPr="00DD7E93">
        <w:rPr>
          <w:rFonts w:hint="default"/>
          <w:bCs/>
          <w:sz w:val="22"/>
        </w:rPr>
        <w:t xml:space="preserve"> osoba v </w:t>
      </w:r>
      <w:r w:rsidRPr="00DD7E93">
        <w:rPr>
          <w:rFonts w:hint="default"/>
          <w:bCs/>
          <w:sz w:val="22"/>
        </w:rPr>
        <w:t>zmysle definí</w:t>
      </w:r>
      <w:r w:rsidRPr="00DD7E93">
        <w:rPr>
          <w:rFonts w:hint="default"/>
          <w:bCs/>
          <w:sz w:val="22"/>
        </w:rPr>
        <w:t>cie podľ</w:t>
      </w:r>
      <w:r w:rsidRPr="00DD7E93">
        <w:rPr>
          <w:rFonts w:hint="default"/>
          <w:bCs/>
          <w:sz w:val="22"/>
        </w:rPr>
        <w:t>a ná</w:t>
      </w:r>
      <w:r w:rsidRPr="00DD7E93">
        <w:rPr>
          <w:rFonts w:hint="default"/>
          <w:bCs/>
          <w:sz w:val="22"/>
        </w:rPr>
        <w:t>vrhu zá</w:t>
      </w:r>
      <w:r w:rsidRPr="00DD7E93">
        <w:rPr>
          <w:rFonts w:hint="default"/>
          <w:bCs/>
          <w:sz w:val="22"/>
        </w:rPr>
        <w:t>k</w:t>
      </w:r>
      <w:r w:rsidRPr="00DD7E93">
        <w:rPr>
          <w:rFonts w:hint="default"/>
          <w:bCs/>
          <w:sz w:val="22"/>
        </w:rPr>
        <w:t>o</w:t>
      </w:r>
      <w:r w:rsidRPr="00DD7E93">
        <w:rPr>
          <w:rFonts w:hint="default"/>
          <w:bCs/>
          <w:sz w:val="22"/>
        </w:rPr>
        <w:t>na, keďž</w:t>
      </w:r>
      <w:r w:rsidRPr="00DD7E93">
        <w:rPr>
          <w:rFonts w:hint="default"/>
          <w:bCs/>
          <w:sz w:val="22"/>
        </w:rPr>
        <w:t>e zá</w:t>
      </w:r>
      <w:r w:rsidRPr="00DD7E93">
        <w:rPr>
          <w:rFonts w:hint="default"/>
          <w:bCs/>
          <w:sz w:val="22"/>
        </w:rPr>
        <w:t>kon o </w:t>
      </w:r>
      <w:r w:rsidRPr="00DD7E93">
        <w:rPr>
          <w:rFonts w:hint="default"/>
          <w:bCs/>
          <w:sz w:val="22"/>
        </w:rPr>
        <w:t>š</w:t>
      </w:r>
      <w:r w:rsidRPr="00DD7E93">
        <w:rPr>
          <w:rFonts w:hint="default"/>
          <w:bCs/>
          <w:sz w:val="22"/>
        </w:rPr>
        <w:t>tá</w:t>
      </w:r>
      <w:r w:rsidRPr="00DD7E93">
        <w:rPr>
          <w:rFonts w:hint="default"/>
          <w:bCs/>
          <w:sz w:val="22"/>
        </w:rPr>
        <w:t>tnych vyz</w:t>
      </w:r>
      <w:r w:rsidR="00CF4D94">
        <w:rPr>
          <w:bCs/>
          <w:sz w:val="22"/>
        </w:rPr>
        <w:t xml:space="preserve">namenaniach </w:t>
      </w:r>
      <w:r w:rsidRPr="00DD7E93">
        <w:rPr>
          <w:rFonts w:hint="default"/>
          <w:bCs/>
          <w:sz w:val="22"/>
        </w:rPr>
        <w:t>neumožň</w:t>
      </w:r>
      <w:r w:rsidRPr="00DD7E93">
        <w:rPr>
          <w:rFonts w:hint="default"/>
          <w:bCs/>
          <w:sz w:val="22"/>
        </w:rPr>
        <w:t>uje udeliť</w:t>
      </w:r>
      <w:r w:rsidRPr="00DD7E93">
        <w:rPr>
          <w:rFonts w:hint="default"/>
          <w:bCs/>
          <w:sz w:val="22"/>
        </w:rPr>
        <w:t xml:space="preserve"> š</w:t>
      </w:r>
      <w:r w:rsidRPr="00DD7E93">
        <w:rPr>
          <w:rFonts w:hint="default"/>
          <w:bCs/>
          <w:sz w:val="22"/>
        </w:rPr>
        <w:t>tá</w:t>
      </w:r>
      <w:r w:rsidRPr="00DD7E93">
        <w:rPr>
          <w:rFonts w:hint="default"/>
          <w:bCs/>
          <w:sz w:val="22"/>
        </w:rPr>
        <w:t>tne vyznamenanie iný</w:t>
      </w:r>
      <w:r w:rsidRPr="00DD7E93">
        <w:rPr>
          <w:rFonts w:hint="default"/>
          <w:bCs/>
          <w:sz w:val="22"/>
        </w:rPr>
        <w:t>m ako fyzický</w:t>
      </w:r>
      <w:r w:rsidRPr="00DD7E93">
        <w:rPr>
          <w:rFonts w:hint="default"/>
          <w:bCs/>
          <w:sz w:val="22"/>
        </w:rPr>
        <w:t>m osobá</w:t>
      </w:r>
      <w:r w:rsidRPr="00DD7E93">
        <w:rPr>
          <w:rFonts w:hint="default"/>
          <w:bCs/>
          <w:sz w:val="22"/>
        </w:rPr>
        <w:t>m.  Udeľ</w:t>
      </w:r>
      <w:r w:rsidRPr="00DD7E93">
        <w:rPr>
          <w:rFonts w:hint="default"/>
          <w:bCs/>
          <w:sz w:val="22"/>
        </w:rPr>
        <w:t>ovaní</w:t>
      </w:r>
      <w:r w:rsidRPr="00DD7E93">
        <w:rPr>
          <w:rFonts w:hint="default"/>
          <w:bCs/>
          <w:sz w:val="22"/>
        </w:rPr>
        <w:t>m š</w:t>
      </w:r>
      <w:r w:rsidRPr="00DD7E93">
        <w:rPr>
          <w:rFonts w:hint="default"/>
          <w:bCs/>
          <w:sz w:val="22"/>
        </w:rPr>
        <w:t>tá</w:t>
      </w:r>
      <w:r w:rsidRPr="00DD7E93">
        <w:rPr>
          <w:rFonts w:hint="default"/>
          <w:bCs/>
          <w:sz w:val="22"/>
        </w:rPr>
        <w:t>tnych vyznamenaní</w:t>
      </w:r>
      <w:r w:rsidRPr="00DD7E93">
        <w:rPr>
          <w:rFonts w:hint="default"/>
          <w:bCs/>
          <w:sz w:val="22"/>
        </w:rPr>
        <w:t xml:space="preserve"> sa prizná</w:t>
      </w:r>
      <w:r w:rsidRPr="00DD7E93">
        <w:rPr>
          <w:rFonts w:hint="default"/>
          <w:bCs/>
          <w:sz w:val="22"/>
        </w:rPr>
        <w:t>va celospoloč</w:t>
      </w:r>
      <w:r w:rsidRPr="00DD7E93">
        <w:rPr>
          <w:rFonts w:hint="default"/>
          <w:bCs/>
          <w:sz w:val="22"/>
        </w:rPr>
        <w:t>enský</w:t>
      </w:r>
      <w:r w:rsidRPr="00DD7E93">
        <w:rPr>
          <w:rFonts w:hint="default"/>
          <w:bCs/>
          <w:sz w:val="22"/>
        </w:rPr>
        <w:t xml:space="preserve"> vý</w:t>
      </w:r>
      <w:r w:rsidRPr="00DD7E93">
        <w:rPr>
          <w:rFonts w:hint="default"/>
          <w:bCs/>
          <w:sz w:val="22"/>
        </w:rPr>
        <w:t>znam oznamovaniu vý</w:t>
      </w:r>
      <w:r w:rsidRPr="00DD7E93">
        <w:rPr>
          <w:rFonts w:hint="default"/>
          <w:bCs/>
          <w:sz w:val="22"/>
        </w:rPr>
        <w:t>znamný</w:t>
      </w:r>
      <w:r w:rsidRPr="00DD7E93">
        <w:rPr>
          <w:rFonts w:hint="default"/>
          <w:bCs/>
          <w:sz w:val="22"/>
        </w:rPr>
        <w:t>ch skutoč</w:t>
      </w:r>
      <w:r w:rsidRPr="00DD7E93">
        <w:rPr>
          <w:rFonts w:hint="default"/>
          <w:bCs/>
          <w:sz w:val="22"/>
        </w:rPr>
        <w:t>ností</w:t>
      </w:r>
      <w:r w:rsidRPr="00DD7E93">
        <w:rPr>
          <w:rFonts w:hint="default"/>
          <w:bCs/>
          <w:sz w:val="22"/>
        </w:rPr>
        <w:t xml:space="preserve"> podľ</w:t>
      </w:r>
      <w:r w:rsidRPr="00DD7E93">
        <w:rPr>
          <w:rFonts w:hint="default"/>
          <w:bCs/>
          <w:sz w:val="22"/>
        </w:rPr>
        <w:t>a ná</w:t>
      </w:r>
      <w:r w:rsidRPr="00DD7E93">
        <w:rPr>
          <w:rFonts w:hint="default"/>
          <w:bCs/>
          <w:sz w:val="22"/>
        </w:rPr>
        <w:t>vrhu zá</w:t>
      </w:r>
      <w:r w:rsidRPr="00DD7E93">
        <w:rPr>
          <w:rFonts w:hint="default"/>
          <w:bCs/>
          <w:sz w:val="22"/>
        </w:rPr>
        <w:t>kona a </w:t>
      </w:r>
      <w:r w:rsidRPr="00DD7E93">
        <w:rPr>
          <w:rFonts w:hint="default"/>
          <w:bCs/>
          <w:sz w:val="22"/>
        </w:rPr>
        <w:t>motivujú</w:t>
      </w:r>
      <w:r w:rsidRPr="00DD7E93">
        <w:rPr>
          <w:rFonts w:hint="default"/>
          <w:bCs/>
          <w:sz w:val="22"/>
        </w:rPr>
        <w:t xml:space="preserve"> sa ď</w:t>
      </w:r>
      <w:r w:rsidRPr="00DD7E93">
        <w:rPr>
          <w:rFonts w:hint="default"/>
          <w:bCs/>
          <w:sz w:val="22"/>
        </w:rPr>
        <w:t>alší</w:t>
      </w:r>
      <w:r w:rsidRPr="00DD7E93">
        <w:rPr>
          <w:rFonts w:hint="default"/>
          <w:bCs/>
          <w:sz w:val="22"/>
        </w:rPr>
        <w:t xml:space="preserve"> potenci</w:t>
      </w:r>
      <w:r w:rsidRPr="00DD7E93">
        <w:rPr>
          <w:rFonts w:hint="default"/>
          <w:bCs/>
          <w:sz w:val="22"/>
        </w:rPr>
        <w:t>á</w:t>
      </w:r>
      <w:r w:rsidRPr="00DD7E93">
        <w:rPr>
          <w:rFonts w:hint="default"/>
          <w:bCs/>
          <w:sz w:val="22"/>
        </w:rPr>
        <w:t>lni bojovní</w:t>
      </w:r>
      <w:r w:rsidRPr="00DD7E93">
        <w:rPr>
          <w:rFonts w:hint="default"/>
          <w:bCs/>
          <w:sz w:val="22"/>
        </w:rPr>
        <w:t>ci proti korupcii.</w:t>
      </w:r>
    </w:p>
    <w:p w:rsidR="00DF3B60" w:rsidRPr="00DD7E93" w:rsidP="00DD7E93">
      <w:pPr>
        <w:bidi w:val="0"/>
        <w:spacing w:line="240" w:lineRule="auto"/>
        <w:jc w:val="both"/>
        <w:rPr>
          <w:sz w:val="22"/>
        </w:rPr>
      </w:pPr>
    </w:p>
    <w:p w:rsidR="00CF4D94" w:rsidP="00DD7E93">
      <w:pPr>
        <w:bidi w:val="0"/>
        <w:spacing w:after="120" w:line="240" w:lineRule="auto"/>
        <w:jc w:val="both"/>
        <w:rPr>
          <w:rFonts w:hint="default"/>
          <w:sz w:val="22"/>
          <w:u w:val="single"/>
        </w:rPr>
      </w:pPr>
      <w:r>
        <w:rPr>
          <w:rFonts w:hint="default"/>
          <w:sz w:val="22"/>
          <w:u w:val="single"/>
        </w:rPr>
        <w:t>K §</w:t>
      </w:r>
      <w:r>
        <w:rPr>
          <w:rFonts w:hint="default"/>
          <w:sz w:val="22"/>
          <w:u w:val="single"/>
        </w:rPr>
        <w:t xml:space="preserve"> 13</w:t>
      </w:r>
    </w:p>
    <w:p w:rsidR="00CF4D94" w:rsidP="00DD7E93">
      <w:pPr>
        <w:bidi w:val="0"/>
        <w:spacing w:after="120" w:line="240" w:lineRule="auto"/>
        <w:jc w:val="both"/>
        <w:rPr>
          <w:rFonts w:hint="default"/>
          <w:sz w:val="22"/>
          <w:u w:val="single"/>
        </w:rPr>
      </w:pPr>
    </w:p>
    <w:p w:rsidR="00CF4D94" w:rsidP="00CF4D94">
      <w:pPr>
        <w:bidi w:val="0"/>
        <w:spacing w:after="120" w:line="240" w:lineRule="auto"/>
        <w:ind w:firstLine="708"/>
        <w:jc w:val="both"/>
        <w:rPr>
          <w:sz w:val="22"/>
          <w:u w:val="single"/>
        </w:rPr>
      </w:pPr>
      <w:r w:rsidRPr="00DD7E93" w:rsidR="00DF3B60">
        <w:rPr>
          <w:rFonts w:hint="default"/>
          <w:sz w:val="22"/>
        </w:rPr>
        <w:t>Ako druhú</w:t>
      </w:r>
      <w:r w:rsidRPr="00DD7E93" w:rsidR="00DF3B60">
        <w:rPr>
          <w:rFonts w:hint="default"/>
          <w:sz w:val="22"/>
        </w:rPr>
        <w:t xml:space="preserve"> formu podpory navrhuje zá</w:t>
      </w:r>
      <w:r w:rsidRPr="00DD7E93" w:rsidR="00DF3B60">
        <w:rPr>
          <w:rFonts w:hint="default"/>
          <w:sz w:val="22"/>
        </w:rPr>
        <w:t>kon pre bojovní</w:t>
      </w:r>
      <w:r w:rsidRPr="00DD7E93" w:rsidR="00DF3B60">
        <w:rPr>
          <w:rFonts w:hint="default"/>
          <w:sz w:val="22"/>
        </w:rPr>
        <w:t xml:space="preserve">ka proti korupcii </w:t>
      </w:r>
      <w:r>
        <w:rPr>
          <w:rFonts w:hint="default"/>
          <w:sz w:val="22"/>
        </w:rPr>
        <w:t>prostriedky prá</w:t>
      </w:r>
      <w:r>
        <w:rPr>
          <w:rFonts w:hint="default"/>
          <w:sz w:val="22"/>
        </w:rPr>
        <w:t>vnej ná</w:t>
      </w:r>
      <w:r>
        <w:rPr>
          <w:rFonts w:hint="default"/>
          <w:sz w:val="22"/>
        </w:rPr>
        <w:t>pravy alebo presnejš</w:t>
      </w:r>
      <w:r>
        <w:rPr>
          <w:rFonts w:hint="default"/>
          <w:sz w:val="22"/>
        </w:rPr>
        <w:t xml:space="preserve">ie </w:t>
      </w:r>
      <w:r w:rsidRPr="00DD7E93" w:rsidR="00DF3B60">
        <w:rPr>
          <w:rFonts w:hint="default"/>
          <w:sz w:val="22"/>
        </w:rPr>
        <w:t>prá</w:t>
      </w:r>
      <w:r w:rsidRPr="00DD7E93" w:rsidR="00DF3B60">
        <w:rPr>
          <w:rFonts w:hint="default"/>
          <w:sz w:val="22"/>
        </w:rPr>
        <w:t>vnu ochranu pred postihom, v </w:t>
      </w:r>
      <w:r w:rsidRPr="00DD7E93" w:rsidR="00DF3B60">
        <w:rPr>
          <w:rFonts w:hint="default"/>
          <w:sz w:val="22"/>
        </w:rPr>
        <w:t>prí</w:t>
      </w:r>
      <w:r w:rsidRPr="00DD7E93" w:rsidR="00DF3B60">
        <w:rPr>
          <w:rFonts w:hint="default"/>
          <w:sz w:val="22"/>
        </w:rPr>
        <w:t>pade, ak ozná</w:t>
      </w:r>
      <w:r w:rsidRPr="00DD7E93" w:rsidR="00DF3B60">
        <w:rPr>
          <w:rFonts w:hint="default"/>
          <w:sz w:val="22"/>
        </w:rPr>
        <w:t>mil skutoč</w:t>
      </w:r>
      <w:r w:rsidRPr="00DD7E93" w:rsidR="00DF3B60">
        <w:rPr>
          <w:rFonts w:hint="default"/>
          <w:sz w:val="22"/>
        </w:rPr>
        <w:t>nosti, ktoré</w:t>
      </w:r>
      <w:r w:rsidRPr="00DD7E93" w:rsidR="00DF3B60">
        <w:rPr>
          <w:rFonts w:hint="default"/>
          <w:sz w:val="22"/>
        </w:rPr>
        <w:t xml:space="preserve"> tento ná</w:t>
      </w:r>
      <w:r w:rsidRPr="00DD7E93" w:rsidR="00DF3B60">
        <w:rPr>
          <w:rFonts w:hint="default"/>
          <w:sz w:val="22"/>
        </w:rPr>
        <w:t>vrh zá</w:t>
      </w:r>
      <w:r w:rsidRPr="00DD7E93" w:rsidR="00DF3B60">
        <w:rPr>
          <w:rFonts w:hint="default"/>
          <w:sz w:val="22"/>
        </w:rPr>
        <w:t>kona označ</w:t>
      </w:r>
      <w:r w:rsidRPr="00DD7E93" w:rsidR="00DF3B60">
        <w:rPr>
          <w:rFonts w:hint="default"/>
          <w:sz w:val="22"/>
        </w:rPr>
        <w:t xml:space="preserve">uje ako </w:t>
      </w:r>
      <w:r w:rsidRPr="00DD7E93" w:rsidR="00DF3B60">
        <w:rPr>
          <w:rFonts w:hint="default"/>
          <w:sz w:val="22"/>
        </w:rPr>
        <w:t>vý</w:t>
      </w:r>
      <w:r w:rsidRPr="00DD7E93" w:rsidR="00DF3B60">
        <w:rPr>
          <w:rFonts w:hint="default"/>
          <w:sz w:val="22"/>
        </w:rPr>
        <w:t>znamné</w:t>
      </w:r>
      <w:r w:rsidRPr="00DD7E93" w:rsidR="00DF3B60">
        <w:rPr>
          <w:rFonts w:hint="default"/>
          <w:sz w:val="22"/>
        </w:rPr>
        <w:t>. Okrem ochrany v </w:t>
      </w:r>
      <w:r w:rsidRPr="00DD7E93" w:rsidR="00DF3B60">
        <w:rPr>
          <w:rFonts w:hint="default"/>
          <w:sz w:val="22"/>
        </w:rPr>
        <w:t>podobe mož</w:t>
      </w:r>
      <w:r w:rsidRPr="00DD7E93" w:rsidR="00DF3B60">
        <w:rPr>
          <w:rFonts w:hint="default"/>
          <w:sz w:val="22"/>
        </w:rPr>
        <w:t>nosti obrá</w:t>
      </w:r>
      <w:r w:rsidRPr="00DD7E93" w:rsidR="00DF3B60">
        <w:rPr>
          <w:rFonts w:hint="default"/>
          <w:sz w:val="22"/>
        </w:rPr>
        <w:t>tiť</w:t>
      </w:r>
      <w:r w:rsidRPr="00DD7E93" w:rsidR="00DF3B60">
        <w:rPr>
          <w:rFonts w:hint="default"/>
          <w:sz w:val="22"/>
        </w:rPr>
        <w:t xml:space="preserve"> sa na sú</w:t>
      </w:r>
      <w:r w:rsidRPr="00DD7E93" w:rsidR="00DF3B60">
        <w:rPr>
          <w:rFonts w:hint="default"/>
          <w:sz w:val="22"/>
        </w:rPr>
        <w:t>d v </w:t>
      </w:r>
      <w:r w:rsidRPr="00DD7E93" w:rsidR="00DF3B60">
        <w:rPr>
          <w:rFonts w:hint="default"/>
          <w:sz w:val="22"/>
        </w:rPr>
        <w:t>prí</w:t>
      </w:r>
      <w:r w:rsidRPr="00DD7E93" w:rsidR="00DF3B60">
        <w:rPr>
          <w:rFonts w:hint="default"/>
          <w:sz w:val="22"/>
        </w:rPr>
        <w:t>pade vzniku ujmy v </w:t>
      </w:r>
      <w:r w:rsidRPr="00DD7E93" w:rsidR="00DF3B60">
        <w:rPr>
          <w:rFonts w:hint="default"/>
          <w:sz w:val="22"/>
        </w:rPr>
        <w:t>dô</w:t>
      </w:r>
      <w:r w:rsidRPr="00DD7E93" w:rsidR="00DF3B60">
        <w:rPr>
          <w:rFonts w:hint="default"/>
          <w:sz w:val="22"/>
        </w:rPr>
        <w:t>sledku diskriminá</w:t>
      </w:r>
      <w:r w:rsidRPr="00DD7E93" w:rsidR="00DF3B60">
        <w:rPr>
          <w:rFonts w:hint="default"/>
          <w:sz w:val="22"/>
        </w:rPr>
        <w:t>cie tak zá</w:t>
      </w:r>
      <w:r w:rsidRPr="00DD7E93" w:rsidR="00DF3B60">
        <w:rPr>
          <w:rFonts w:hint="default"/>
          <w:sz w:val="22"/>
        </w:rPr>
        <w:t>kon vymedzuje pre bojovní</w:t>
      </w:r>
      <w:r w:rsidRPr="00DD7E93" w:rsidR="00DF3B60">
        <w:rPr>
          <w:rFonts w:hint="default"/>
          <w:sz w:val="22"/>
        </w:rPr>
        <w:t>ka proti korupcii ď</w:t>
      </w:r>
      <w:r w:rsidRPr="00DD7E93" w:rsidR="00DF3B60">
        <w:rPr>
          <w:rFonts w:hint="default"/>
          <w:sz w:val="22"/>
        </w:rPr>
        <w:t>alší</w:t>
      </w:r>
      <w:r w:rsidRPr="00DD7E93" w:rsidR="00DF3B60">
        <w:rPr>
          <w:rFonts w:hint="default"/>
          <w:sz w:val="22"/>
        </w:rPr>
        <w:t xml:space="preserve"> spô</w:t>
      </w:r>
      <w:r w:rsidRPr="00DD7E93" w:rsidR="00DF3B60">
        <w:rPr>
          <w:rFonts w:hint="default"/>
          <w:sz w:val="22"/>
        </w:rPr>
        <w:t>sob jeho ochrany prá</w:t>
      </w:r>
      <w:r w:rsidRPr="00DD7E93" w:rsidR="00DF3B60">
        <w:rPr>
          <w:rFonts w:hint="default"/>
          <w:sz w:val="22"/>
        </w:rPr>
        <w:t>v, prá</w:t>
      </w:r>
      <w:r w:rsidRPr="00DD7E93" w:rsidR="00DF3B60">
        <w:rPr>
          <w:rFonts w:hint="default"/>
          <w:sz w:val="22"/>
        </w:rPr>
        <w:t>vom chrá</w:t>
      </w:r>
      <w:r w:rsidRPr="00DD7E93" w:rsidR="00DF3B60">
        <w:rPr>
          <w:rFonts w:hint="default"/>
          <w:sz w:val="22"/>
        </w:rPr>
        <w:t>nený</w:t>
      </w:r>
      <w:r w:rsidRPr="00DD7E93" w:rsidR="00DF3B60">
        <w:rPr>
          <w:rFonts w:hint="default"/>
          <w:sz w:val="22"/>
        </w:rPr>
        <w:t>m zá</w:t>
      </w:r>
      <w:r w:rsidRPr="00DD7E93" w:rsidR="00DF3B60">
        <w:rPr>
          <w:rFonts w:hint="default"/>
          <w:sz w:val="22"/>
        </w:rPr>
        <w:t>ujmov a </w:t>
      </w:r>
      <w:r w:rsidRPr="00DD7E93" w:rsidR="00DF3B60">
        <w:rPr>
          <w:rFonts w:hint="default"/>
          <w:sz w:val="22"/>
        </w:rPr>
        <w:t>slobô</w:t>
      </w:r>
      <w:r w:rsidRPr="00DD7E93" w:rsidR="00DF3B60">
        <w:rPr>
          <w:rFonts w:hint="default"/>
          <w:sz w:val="22"/>
        </w:rPr>
        <w:t>d.</w:t>
      </w:r>
    </w:p>
    <w:p w:rsidR="00CF4D94" w:rsidP="00CF4D94">
      <w:pPr>
        <w:bidi w:val="0"/>
        <w:spacing w:after="120" w:line="240" w:lineRule="auto"/>
        <w:ind w:firstLine="708"/>
        <w:jc w:val="both"/>
        <w:rPr>
          <w:sz w:val="22"/>
          <w:u w:val="single"/>
        </w:rPr>
      </w:pPr>
    </w:p>
    <w:p w:rsidR="00CF4D94" w:rsidP="00CF4D94">
      <w:pPr>
        <w:bidi w:val="0"/>
        <w:spacing w:after="120" w:line="240" w:lineRule="auto"/>
        <w:ind w:firstLine="708"/>
        <w:jc w:val="both"/>
        <w:rPr>
          <w:sz w:val="22"/>
          <w:u w:val="single"/>
        </w:rPr>
      </w:pPr>
      <w:r w:rsidRPr="00DD7E93" w:rsidR="00DF3B60">
        <w:rPr>
          <w:rFonts w:hint="default"/>
          <w:sz w:val="22"/>
        </w:rPr>
        <w:t>Navrhované</w:t>
      </w:r>
      <w:r w:rsidRPr="00DD7E93" w:rsidR="00DF3B60">
        <w:rPr>
          <w:rFonts w:hint="default"/>
          <w:sz w:val="22"/>
        </w:rPr>
        <w:t xml:space="preserve"> znenie zá</w:t>
      </w:r>
      <w:r w:rsidRPr="00DD7E93" w:rsidR="00DF3B60">
        <w:rPr>
          <w:rFonts w:hint="default"/>
          <w:sz w:val="22"/>
        </w:rPr>
        <w:t>kona upravuj</w:t>
      </w:r>
      <w:r w:rsidRPr="00DD7E93" w:rsidR="00DF3B60">
        <w:rPr>
          <w:rFonts w:hint="default"/>
          <w:sz w:val="22"/>
        </w:rPr>
        <w:t>e mož</w:t>
      </w:r>
      <w:r w:rsidRPr="00DD7E93" w:rsidR="00DF3B60">
        <w:rPr>
          <w:rFonts w:hint="default"/>
          <w:sz w:val="22"/>
        </w:rPr>
        <w:t>nosti bojovní</w:t>
      </w:r>
      <w:r w:rsidRPr="00DD7E93" w:rsidR="00DF3B60">
        <w:rPr>
          <w:rFonts w:hint="default"/>
          <w:sz w:val="22"/>
        </w:rPr>
        <w:t>ka proti korupcii podať</w:t>
      </w:r>
      <w:r w:rsidRPr="00DD7E93" w:rsidR="00DF3B60">
        <w:rPr>
          <w:rFonts w:hint="default"/>
          <w:sz w:val="22"/>
        </w:rPr>
        <w:t xml:space="preserve"> jednak ná</w:t>
      </w:r>
      <w:r w:rsidRPr="00DD7E93" w:rsidR="00DF3B60">
        <w:rPr>
          <w:rFonts w:hint="default"/>
          <w:sz w:val="22"/>
        </w:rPr>
        <w:t xml:space="preserve">vrh na </w:t>
      </w:r>
      <w:r w:rsidRPr="00DD7E93" w:rsidR="00DF3B60">
        <w:rPr>
          <w:rFonts w:hint="default"/>
          <w:b/>
          <w:sz w:val="22"/>
        </w:rPr>
        <w:t>prí</w:t>
      </w:r>
      <w:r w:rsidRPr="00DD7E93" w:rsidR="00DF3B60">
        <w:rPr>
          <w:rFonts w:hint="default"/>
          <w:b/>
          <w:sz w:val="22"/>
        </w:rPr>
        <w:t>sluš</w:t>
      </w:r>
      <w:r w:rsidRPr="00DD7E93" w:rsidR="00DF3B60">
        <w:rPr>
          <w:rFonts w:hint="default"/>
          <w:b/>
          <w:sz w:val="22"/>
        </w:rPr>
        <w:t>ný</w:t>
      </w:r>
      <w:r w:rsidRPr="00DD7E93" w:rsidR="00DF3B60">
        <w:rPr>
          <w:rFonts w:hint="default"/>
          <w:b/>
          <w:sz w:val="22"/>
        </w:rPr>
        <w:t xml:space="preserve"> sú</w:t>
      </w:r>
      <w:r w:rsidRPr="00DD7E93" w:rsidR="00DF3B60">
        <w:rPr>
          <w:rFonts w:hint="default"/>
          <w:b/>
          <w:sz w:val="22"/>
        </w:rPr>
        <w:t>d a </w:t>
      </w:r>
      <w:r w:rsidRPr="00DD7E93" w:rsidR="00DF3B60">
        <w:rPr>
          <w:rFonts w:hint="default"/>
          <w:b/>
          <w:sz w:val="22"/>
        </w:rPr>
        <w:t>domá</w:t>
      </w:r>
      <w:r w:rsidRPr="00DD7E93" w:rsidR="00DF3B60">
        <w:rPr>
          <w:rFonts w:hint="default"/>
          <w:b/>
          <w:sz w:val="22"/>
        </w:rPr>
        <w:t>hať</w:t>
      </w:r>
      <w:r w:rsidRPr="00DD7E93" w:rsidR="00DF3B60">
        <w:rPr>
          <w:rFonts w:hint="default"/>
          <w:b/>
          <w:sz w:val="22"/>
        </w:rPr>
        <w:t xml:space="preserve"> sa ochrany svojich prá</w:t>
      </w:r>
      <w:r w:rsidRPr="00DD7E93" w:rsidR="00DF3B60">
        <w:rPr>
          <w:rFonts w:hint="default"/>
          <w:b/>
          <w:sz w:val="22"/>
        </w:rPr>
        <w:t>v, prá</w:t>
      </w:r>
      <w:r w:rsidRPr="00DD7E93" w:rsidR="00DF3B60">
        <w:rPr>
          <w:rFonts w:hint="default"/>
          <w:b/>
          <w:sz w:val="22"/>
        </w:rPr>
        <w:t>vom chrá</w:t>
      </w:r>
      <w:r w:rsidRPr="00DD7E93" w:rsidR="00DF3B60">
        <w:rPr>
          <w:rFonts w:hint="default"/>
          <w:b/>
          <w:sz w:val="22"/>
        </w:rPr>
        <w:t>nený</w:t>
      </w:r>
      <w:r w:rsidRPr="00DD7E93" w:rsidR="00DF3B60">
        <w:rPr>
          <w:rFonts w:hint="default"/>
          <w:b/>
          <w:sz w:val="22"/>
        </w:rPr>
        <w:t>ch zá</w:t>
      </w:r>
      <w:r w:rsidRPr="00DD7E93" w:rsidR="00DF3B60">
        <w:rPr>
          <w:rFonts w:hint="default"/>
          <w:b/>
          <w:sz w:val="22"/>
        </w:rPr>
        <w:t>ujmov a slobô</w:t>
      </w:r>
      <w:r w:rsidRPr="00DD7E93" w:rsidR="00DF3B60">
        <w:rPr>
          <w:rFonts w:hint="default"/>
          <w:b/>
          <w:sz w:val="22"/>
        </w:rPr>
        <w:t>d</w:t>
      </w:r>
      <w:r w:rsidRPr="00DD7E93" w:rsidR="00DF3B60">
        <w:rPr>
          <w:sz w:val="22"/>
        </w:rPr>
        <w:t>, ak bol alebo je v </w:t>
      </w:r>
      <w:r w:rsidRPr="00DD7E93" w:rsidR="00DF3B60">
        <w:rPr>
          <w:rFonts w:hint="default"/>
          <w:sz w:val="22"/>
        </w:rPr>
        <w:t>dô</w:t>
      </w:r>
      <w:r w:rsidRPr="00DD7E93" w:rsidR="00DF3B60">
        <w:rPr>
          <w:rFonts w:hint="default"/>
          <w:sz w:val="22"/>
        </w:rPr>
        <w:t>sledku konania zamestná</w:t>
      </w:r>
      <w:r w:rsidRPr="00DD7E93" w:rsidR="00DF3B60">
        <w:rPr>
          <w:rFonts w:hint="default"/>
          <w:sz w:val="22"/>
        </w:rPr>
        <w:t>vateľ</w:t>
      </w:r>
      <w:r w:rsidRPr="00DD7E93" w:rsidR="00DF3B60">
        <w:rPr>
          <w:rFonts w:hint="default"/>
          <w:sz w:val="22"/>
        </w:rPr>
        <w:t>a v </w:t>
      </w:r>
      <w:r w:rsidRPr="00DD7E93" w:rsidR="00DF3B60">
        <w:rPr>
          <w:rFonts w:hint="default"/>
          <w:sz w:val="22"/>
        </w:rPr>
        <w:t>sú</w:t>
      </w:r>
      <w:r w:rsidRPr="00DD7E93" w:rsidR="00DF3B60">
        <w:rPr>
          <w:rFonts w:hint="default"/>
          <w:sz w:val="22"/>
        </w:rPr>
        <w:t>vislosti s </w:t>
      </w:r>
      <w:r w:rsidRPr="00DD7E93" w:rsidR="00DF3B60">
        <w:rPr>
          <w:rFonts w:hint="default"/>
          <w:sz w:val="22"/>
        </w:rPr>
        <w:t>jeho ozná</w:t>
      </w:r>
      <w:r w:rsidRPr="00DD7E93" w:rsidR="00DF3B60">
        <w:rPr>
          <w:rFonts w:hint="default"/>
          <w:sz w:val="22"/>
        </w:rPr>
        <w:t>mení</w:t>
      </w:r>
      <w:r w:rsidRPr="00DD7E93" w:rsidR="00DF3B60">
        <w:rPr>
          <w:rFonts w:hint="default"/>
          <w:sz w:val="22"/>
        </w:rPr>
        <w:t>m vý</w:t>
      </w:r>
      <w:r w:rsidRPr="00DD7E93" w:rsidR="00DF3B60">
        <w:rPr>
          <w:rFonts w:hint="default"/>
          <w:sz w:val="22"/>
        </w:rPr>
        <w:t>znamný</w:t>
      </w:r>
      <w:r w:rsidRPr="00DD7E93" w:rsidR="00DF3B60">
        <w:rPr>
          <w:rFonts w:hint="default"/>
          <w:sz w:val="22"/>
        </w:rPr>
        <w:t>ch skutoč</w:t>
      </w:r>
      <w:r w:rsidRPr="00DD7E93" w:rsidR="00DF3B60">
        <w:rPr>
          <w:rFonts w:hint="default"/>
          <w:sz w:val="22"/>
        </w:rPr>
        <w:t>nosti tý</w:t>
      </w:r>
      <w:r w:rsidRPr="00DD7E93" w:rsidR="00DF3B60">
        <w:rPr>
          <w:rFonts w:hint="default"/>
          <w:sz w:val="22"/>
        </w:rPr>
        <w:t>kajú</w:t>
      </w:r>
      <w:r w:rsidRPr="00DD7E93" w:rsidR="00DF3B60">
        <w:rPr>
          <w:rFonts w:hint="default"/>
          <w:sz w:val="22"/>
        </w:rPr>
        <w:t>cich</w:t>
      </w:r>
      <w:r w:rsidRPr="00DD7E93" w:rsidR="00DF3B60">
        <w:rPr>
          <w:rFonts w:hint="default"/>
          <w:sz w:val="22"/>
        </w:rPr>
        <w:t xml:space="preserve"> sa korupč</w:t>
      </w:r>
      <w:r w:rsidRPr="00DD7E93" w:rsidR="00DF3B60">
        <w:rPr>
          <w:rFonts w:hint="default"/>
          <w:sz w:val="22"/>
        </w:rPr>
        <w:t>né</w:t>
      </w:r>
      <w:r w:rsidRPr="00DD7E93" w:rsidR="00DF3B60">
        <w:rPr>
          <w:rFonts w:hint="default"/>
          <w:sz w:val="22"/>
        </w:rPr>
        <w:t>ho konania alebo inej protispoloč</w:t>
      </w:r>
      <w:r w:rsidRPr="00DD7E93" w:rsidR="00DF3B60">
        <w:rPr>
          <w:rFonts w:hint="default"/>
          <w:sz w:val="22"/>
        </w:rPr>
        <w:t>enskej č</w:t>
      </w:r>
      <w:r w:rsidRPr="00DD7E93" w:rsidR="00DF3B60">
        <w:rPr>
          <w:rFonts w:hint="default"/>
          <w:sz w:val="22"/>
        </w:rPr>
        <w:t>innosti dotknutý</w:t>
      </w:r>
      <w:r w:rsidRPr="00DD7E93" w:rsidR="00DF3B60">
        <w:rPr>
          <w:rFonts w:hint="default"/>
          <w:sz w:val="22"/>
        </w:rPr>
        <w:t xml:space="preserve"> na svojich prá</w:t>
      </w:r>
      <w:r w:rsidRPr="00DD7E93" w:rsidR="00DF3B60">
        <w:rPr>
          <w:rFonts w:hint="default"/>
          <w:sz w:val="22"/>
        </w:rPr>
        <w:t>vach, prá</w:t>
      </w:r>
      <w:r w:rsidRPr="00DD7E93" w:rsidR="00DF3B60">
        <w:rPr>
          <w:rFonts w:hint="default"/>
          <w:sz w:val="22"/>
        </w:rPr>
        <w:t>vom chrá</w:t>
      </w:r>
      <w:r w:rsidRPr="00DD7E93" w:rsidR="00DF3B60">
        <w:rPr>
          <w:rFonts w:hint="default"/>
          <w:sz w:val="22"/>
        </w:rPr>
        <w:t>nený</w:t>
      </w:r>
      <w:r w:rsidRPr="00DD7E93" w:rsidR="00DF3B60">
        <w:rPr>
          <w:rFonts w:hint="default"/>
          <w:sz w:val="22"/>
        </w:rPr>
        <w:t>ch zá</w:t>
      </w:r>
      <w:r w:rsidRPr="00DD7E93" w:rsidR="00DF3B60">
        <w:rPr>
          <w:rFonts w:hint="default"/>
          <w:sz w:val="22"/>
        </w:rPr>
        <w:t>ujmoch a </w:t>
      </w:r>
      <w:r w:rsidRPr="00DD7E93" w:rsidR="00DF3B60">
        <w:rPr>
          <w:rFonts w:hint="default"/>
          <w:sz w:val="22"/>
        </w:rPr>
        <w:t>slobodá</w:t>
      </w:r>
      <w:r w:rsidRPr="00DD7E93" w:rsidR="00DF3B60">
        <w:rPr>
          <w:rFonts w:hint="default"/>
          <w:sz w:val="22"/>
        </w:rPr>
        <w:t>ch. Podanie ná</w:t>
      </w:r>
      <w:r w:rsidRPr="00DD7E93" w:rsidR="00DF3B60">
        <w:rPr>
          <w:rFonts w:hint="default"/>
          <w:sz w:val="22"/>
        </w:rPr>
        <w:t>vrhu je dispozič</w:t>
      </w:r>
      <w:r w:rsidRPr="00DD7E93" w:rsidR="00DF3B60">
        <w:rPr>
          <w:rFonts w:hint="default"/>
          <w:sz w:val="22"/>
        </w:rPr>
        <w:t>ný</w:t>
      </w:r>
      <w:r w:rsidRPr="00DD7E93" w:rsidR="00DF3B60">
        <w:rPr>
          <w:rFonts w:hint="default"/>
          <w:sz w:val="22"/>
        </w:rPr>
        <w:t>m oprá</w:t>
      </w:r>
      <w:r w:rsidRPr="00DD7E93" w:rsidR="00DF3B60">
        <w:rPr>
          <w:rFonts w:hint="default"/>
          <w:sz w:val="22"/>
        </w:rPr>
        <w:t>vnení</w:t>
      </w:r>
      <w:r w:rsidRPr="00DD7E93" w:rsidR="00DF3B60">
        <w:rPr>
          <w:rFonts w:hint="default"/>
          <w:sz w:val="22"/>
        </w:rPr>
        <w:t>m bojovní</w:t>
      </w:r>
      <w:r w:rsidRPr="00DD7E93" w:rsidR="00DF3B60">
        <w:rPr>
          <w:rFonts w:hint="default"/>
          <w:sz w:val="22"/>
        </w:rPr>
        <w:t>ka proti korupcii. Ná</w:t>
      </w:r>
      <w:r w:rsidRPr="00DD7E93" w:rsidR="00DF3B60">
        <w:rPr>
          <w:rFonts w:hint="default"/>
          <w:sz w:val="22"/>
        </w:rPr>
        <w:t>vrh okrem vš</w:t>
      </w:r>
      <w:r w:rsidRPr="00DD7E93" w:rsidR="00DF3B60">
        <w:rPr>
          <w:rFonts w:hint="default"/>
          <w:sz w:val="22"/>
        </w:rPr>
        <w:t>eobecný</w:t>
      </w:r>
      <w:r w:rsidRPr="00DD7E93" w:rsidR="00DF3B60">
        <w:rPr>
          <w:rFonts w:hint="default"/>
          <w:sz w:val="22"/>
        </w:rPr>
        <w:t>ch ná</w:t>
      </w:r>
      <w:r w:rsidRPr="00DD7E93" w:rsidR="00DF3B60">
        <w:rPr>
          <w:rFonts w:hint="default"/>
          <w:sz w:val="22"/>
        </w:rPr>
        <w:t>lež</w:t>
      </w:r>
      <w:r w:rsidRPr="00DD7E93" w:rsidR="00DF3B60">
        <w:rPr>
          <w:rFonts w:hint="default"/>
          <w:sz w:val="22"/>
        </w:rPr>
        <w:t>itostí</w:t>
      </w:r>
      <w:r w:rsidRPr="00DD7E93" w:rsidR="00DF3B60">
        <w:rPr>
          <w:rFonts w:hint="default"/>
          <w:sz w:val="22"/>
        </w:rPr>
        <w:t xml:space="preserve"> uvedený</w:t>
      </w:r>
      <w:r w:rsidRPr="00DD7E93" w:rsidR="00DF3B60">
        <w:rPr>
          <w:rFonts w:hint="default"/>
          <w:sz w:val="22"/>
        </w:rPr>
        <w:t>ch v </w:t>
      </w:r>
      <w:r w:rsidRPr="00DD7E93" w:rsidR="00DF3B60">
        <w:rPr>
          <w:rFonts w:hint="default"/>
          <w:sz w:val="22"/>
        </w:rPr>
        <w:t>zá</w:t>
      </w:r>
      <w:r w:rsidRPr="00DD7E93" w:rsidR="00DF3B60">
        <w:rPr>
          <w:rFonts w:hint="default"/>
          <w:sz w:val="22"/>
        </w:rPr>
        <w:t>kone č</w:t>
      </w:r>
      <w:r w:rsidRPr="00DD7E93" w:rsidR="00DF3B60">
        <w:rPr>
          <w:rFonts w:hint="default"/>
          <w:sz w:val="22"/>
        </w:rPr>
        <w:t xml:space="preserve">. </w:t>
      </w:r>
      <w:r w:rsidRPr="00DD7E93" w:rsidR="00DF3B60">
        <w:rPr>
          <w:rFonts w:hint="default"/>
          <w:sz w:val="22"/>
        </w:rPr>
        <w:t>9</w:t>
      </w:r>
      <w:r w:rsidRPr="00DD7E93" w:rsidR="00DF3B60">
        <w:rPr>
          <w:rFonts w:hint="default"/>
          <w:sz w:val="22"/>
        </w:rPr>
        <w:t>9/1963 Zb. obč</w:t>
      </w:r>
      <w:r w:rsidRPr="00DD7E93" w:rsidR="00DF3B60">
        <w:rPr>
          <w:rFonts w:hint="default"/>
          <w:sz w:val="22"/>
        </w:rPr>
        <w:t>iansky sú</w:t>
      </w:r>
      <w:r w:rsidRPr="00DD7E93" w:rsidR="00DF3B60">
        <w:rPr>
          <w:rFonts w:hint="default"/>
          <w:sz w:val="22"/>
        </w:rPr>
        <w:t>dny poriad</w:t>
      </w:r>
      <w:r>
        <w:rPr>
          <w:sz w:val="22"/>
        </w:rPr>
        <w:t>ok v </w:t>
      </w:r>
      <w:r>
        <w:rPr>
          <w:rFonts w:hint="default"/>
          <w:sz w:val="22"/>
        </w:rPr>
        <w:t>znení</w:t>
      </w:r>
      <w:r>
        <w:rPr>
          <w:rFonts w:hint="default"/>
          <w:sz w:val="22"/>
        </w:rPr>
        <w:t xml:space="preserve"> neskorší</w:t>
      </w:r>
      <w:r>
        <w:rPr>
          <w:rFonts w:hint="default"/>
          <w:sz w:val="22"/>
        </w:rPr>
        <w:t xml:space="preserve">ch predpisov </w:t>
      </w:r>
      <w:r w:rsidRPr="00DD7E93" w:rsidR="00DF3B60">
        <w:rPr>
          <w:rFonts w:hint="default"/>
          <w:sz w:val="22"/>
        </w:rPr>
        <w:t>(ď</w:t>
      </w:r>
      <w:r w:rsidRPr="00DD7E93" w:rsidR="00DF3B60">
        <w:rPr>
          <w:rFonts w:hint="default"/>
          <w:sz w:val="22"/>
        </w:rPr>
        <w:t>alej len „</w:t>
      </w:r>
      <w:r w:rsidRPr="00DD7E93" w:rsidR="00DF3B60">
        <w:rPr>
          <w:rFonts w:hint="default"/>
          <w:sz w:val="22"/>
        </w:rPr>
        <w:t>Obč</w:t>
      </w:r>
      <w:r w:rsidRPr="00DD7E93" w:rsidR="00DF3B60">
        <w:rPr>
          <w:rFonts w:hint="default"/>
          <w:sz w:val="22"/>
        </w:rPr>
        <w:t>iansky sú</w:t>
      </w:r>
      <w:r w:rsidRPr="00DD7E93" w:rsidR="00DF3B60">
        <w:rPr>
          <w:rFonts w:hint="default"/>
          <w:sz w:val="22"/>
        </w:rPr>
        <w:t>dny poriadok“</w:t>
      </w:r>
      <w:r w:rsidRPr="00DD7E93" w:rsidR="00DF3B60">
        <w:rPr>
          <w:rFonts w:hint="default"/>
          <w:sz w:val="22"/>
        </w:rPr>
        <w:t>) musí</w:t>
      </w:r>
      <w:r w:rsidRPr="00DD7E93" w:rsidR="00DF3B60">
        <w:rPr>
          <w:rFonts w:hint="default"/>
          <w:sz w:val="22"/>
        </w:rPr>
        <w:t xml:space="preserve"> obsahovať</w:t>
      </w:r>
      <w:r w:rsidRPr="00DD7E93" w:rsidR="00DF3B60">
        <w:rPr>
          <w:rFonts w:hint="default"/>
          <w:sz w:val="22"/>
        </w:rPr>
        <w:t xml:space="preserve"> aj označ</w:t>
      </w:r>
      <w:r w:rsidRPr="00DD7E93" w:rsidR="00DF3B60">
        <w:rPr>
          <w:rFonts w:hint="default"/>
          <w:sz w:val="22"/>
        </w:rPr>
        <w:t>enie zamestná</w:t>
      </w:r>
      <w:r w:rsidRPr="00DD7E93" w:rsidR="00DF3B60">
        <w:rPr>
          <w:rFonts w:hint="default"/>
          <w:sz w:val="22"/>
        </w:rPr>
        <w:t>vateľ</w:t>
      </w:r>
      <w:r w:rsidRPr="00DD7E93" w:rsidR="00DF3B60">
        <w:rPr>
          <w:rFonts w:hint="default"/>
          <w:sz w:val="22"/>
        </w:rPr>
        <w:t>a, ktorý</w:t>
      </w:r>
      <w:r w:rsidRPr="00DD7E93" w:rsidR="00DF3B60">
        <w:rPr>
          <w:rFonts w:hint="default"/>
          <w:sz w:val="22"/>
        </w:rPr>
        <w:t xml:space="preserve"> mal poruš</w:t>
      </w:r>
      <w:r w:rsidRPr="00DD7E93" w:rsidR="00DF3B60">
        <w:rPr>
          <w:rFonts w:hint="default"/>
          <w:sz w:val="22"/>
        </w:rPr>
        <w:t>iť</w:t>
      </w:r>
      <w:r w:rsidRPr="00DD7E93" w:rsidR="00DF3B60">
        <w:rPr>
          <w:rFonts w:hint="default"/>
          <w:sz w:val="22"/>
        </w:rPr>
        <w:t xml:space="preserve"> povinnosti vyplý</w:t>
      </w:r>
      <w:r w:rsidRPr="00DD7E93" w:rsidR="00DF3B60">
        <w:rPr>
          <w:rFonts w:hint="default"/>
          <w:sz w:val="22"/>
        </w:rPr>
        <w:t>vajú</w:t>
      </w:r>
      <w:r w:rsidRPr="00DD7E93" w:rsidR="00DF3B60">
        <w:rPr>
          <w:rFonts w:hint="default"/>
          <w:sz w:val="22"/>
        </w:rPr>
        <w:t>ce mu z </w:t>
      </w:r>
      <w:r>
        <w:rPr>
          <w:rFonts w:hint="default"/>
          <w:sz w:val="22"/>
        </w:rPr>
        <w:t>ustanovení</w:t>
      </w:r>
      <w:r>
        <w:rPr>
          <w:rFonts w:hint="default"/>
          <w:sz w:val="22"/>
        </w:rPr>
        <w:t xml:space="preserve"> tohto ná</w:t>
      </w:r>
      <w:r>
        <w:rPr>
          <w:rFonts w:hint="default"/>
          <w:sz w:val="22"/>
        </w:rPr>
        <w:t>vrhu zá</w:t>
      </w:r>
      <w:r>
        <w:rPr>
          <w:rFonts w:hint="default"/>
          <w:sz w:val="22"/>
        </w:rPr>
        <w:t xml:space="preserve">kona. </w:t>
      </w:r>
      <w:r w:rsidRPr="00DD7E93" w:rsidR="00DF3B60">
        <w:rPr>
          <w:rFonts w:hint="default"/>
          <w:b/>
          <w:sz w:val="22"/>
        </w:rPr>
        <w:t>Za ď</w:t>
      </w:r>
      <w:r w:rsidRPr="00DD7E93" w:rsidR="00DF3B60">
        <w:rPr>
          <w:rFonts w:hint="default"/>
          <w:b/>
          <w:sz w:val="22"/>
        </w:rPr>
        <w:t>alší</w:t>
      </w:r>
      <w:r w:rsidRPr="00DD7E93" w:rsidR="00DF3B60">
        <w:rPr>
          <w:rFonts w:hint="default"/>
          <w:b/>
          <w:sz w:val="22"/>
        </w:rPr>
        <w:t xml:space="preserve"> prostriedok prá</w:t>
      </w:r>
      <w:r w:rsidRPr="00DD7E93" w:rsidR="00DF3B60">
        <w:rPr>
          <w:rFonts w:hint="default"/>
          <w:b/>
          <w:sz w:val="22"/>
        </w:rPr>
        <w:t>vnej n</w:t>
      </w:r>
      <w:r w:rsidRPr="00DD7E93" w:rsidR="00DF3B60">
        <w:rPr>
          <w:rFonts w:hint="default"/>
          <w:b/>
          <w:sz w:val="22"/>
        </w:rPr>
        <w:t>á</w:t>
      </w:r>
      <w:r w:rsidRPr="00DD7E93" w:rsidR="00DF3B60">
        <w:rPr>
          <w:rFonts w:hint="default"/>
          <w:b/>
          <w:sz w:val="22"/>
        </w:rPr>
        <w:t>pravy vzniknutej situá</w:t>
      </w:r>
      <w:r w:rsidRPr="00DD7E93" w:rsidR="00DF3B60">
        <w:rPr>
          <w:rFonts w:hint="default"/>
          <w:b/>
          <w:sz w:val="22"/>
        </w:rPr>
        <w:t>cie mož</w:t>
      </w:r>
      <w:r w:rsidRPr="00DD7E93" w:rsidR="00DF3B60">
        <w:rPr>
          <w:rFonts w:hint="default"/>
          <w:b/>
          <w:sz w:val="22"/>
        </w:rPr>
        <w:t>no považ</w:t>
      </w:r>
      <w:r w:rsidRPr="00DD7E93" w:rsidR="00DF3B60">
        <w:rPr>
          <w:rFonts w:hint="default"/>
          <w:b/>
          <w:sz w:val="22"/>
        </w:rPr>
        <w:t>ovať</w:t>
      </w:r>
      <w:r w:rsidRPr="00DD7E93" w:rsidR="00DF3B60">
        <w:rPr>
          <w:rFonts w:hint="default"/>
          <w:b/>
          <w:sz w:val="22"/>
        </w:rPr>
        <w:t xml:space="preserve"> postup podľ</w:t>
      </w:r>
      <w:r w:rsidRPr="00DD7E93" w:rsidR="00DF3B60">
        <w:rPr>
          <w:rFonts w:hint="default"/>
          <w:b/>
          <w:sz w:val="22"/>
        </w:rPr>
        <w:t>a zá</w:t>
      </w:r>
      <w:r w:rsidRPr="00DD7E93" w:rsidR="00DF3B60">
        <w:rPr>
          <w:rFonts w:hint="default"/>
          <w:b/>
          <w:sz w:val="22"/>
        </w:rPr>
        <w:t>kona č</w:t>
      </w:r>
      <w:r w:rsidRPr="00DD7E93" w:rsidR="00DF3B60">
        <w:rPr>
          <w:rFonts w:hint="default"/>
          <w:b/>
          <w:sz w:val="22"/>
        </w:rPr>
        <w:t>. 420/2004 Z. z. o </w:t>
      </w:r>
      <w:r w:rsidRPr="00DD7E93" w:rsidR="00DF3B60">
        <w:rPr>
          <w:rFonts w:hint="default"/>
          <w:b/>
          <w:sz w:val="22"/>
        </w:rPr>
        <w:t>mediá</w:t>
      </w:r>
      <w:r w:rsidRPr="00DD7E93" w:rsidR="00DF3B60">
        <w:rPr>
          <w:rFonts w:hint="default"/>
          <w:b/>
          <w:sz w:val="22"/>
        </w:rPr>
        <w:t>cii</w:t>
      </w:r>
      <w:r w:rsidRPr="00DD7E93" w:rsidR="00DF3B60">
        <w:rPr>
          <w:sz w:val="22"/>
        </w:rPr>
        <w:t xml:space="preserve"> a o </w:t>
      </w:r>
      <w:r w:rsidRPr="00DD7E93" w:rsidR="00DF3B60">
        <w:rPr>
          <w:rFonts w:hint="default"/>
          <w:sz w:val="22"/>
        </w:rPr>
        <w:t>doplnení</w:t>
      </w:r>
      <w:r w:rsidRPr="00DD7E93" w:rsidR="00DF3B60">
        <w:rPr>
          <w:rFonts w:hint="default"/>
          <w:sz w:val="22"/>
        </w:rPr>
        <w:t xml:space="preserve"> niektorý</w:t>
      </w:r>
      <w:r w:rsidRPr="00DD7E93" w:rsidR="00DF3B60">
        <w:rPr>
          <w:rFonts w:hint="default"/>
          <w:sz w:val="22"/>
        </w:rPr>
        <w:t>ch zá</w:t>
      </w:r>
      <w:r w:rsidRPr="00DD7E93" w:rsidR="00DF3B60">
        <w:rPr>
          <w:rFonts w:hint="default"/>
          <w:sz w:val="22"/>
        </w:rPr>
        <w:t>konov v </w:t>
      </w:r>
      <w:r w:rsidRPr="00DD7E93" w:rsidR="00DF3B60">
        <w:rPr>
          <w:rFonts w:hint="default"/>
          <w:sz w:val="22"/>
        </w:rPr>
        <w:t>znení</w:t>
      </w:r>
      <w:r w:rsidRPr="00DD7E93" w:rsidR="00DF3B60">
        <w:rPr>
          <w:rFonts w:hint="default"/>
          <w:sz w:val="22"/>
        </w:rPr>
        <w:t xml:space="preserve"> neskorší</w:t>
      </w:r>
      <w:r w:rsidRPr="00DD7E93" w:rsidR="00DF3B60">
        <w:rPr>
          <w:rFonts w:hint="default"/>
          <w:sz w:val="22"/>
        </w:rPr>
        <w:t>ch predpisov cestou mimosú</w:t>
      </w:r>
      <w:r w:rsidRPr="00DD7E93" w:rsidR="00DF3B60">
        <w:rPr>
          <w:rFonts w:hint="default"/>
          <w:sz w:val="22"/>
        </w:rPr>
        <w:t>dneho urovnania sporu so zamestná</w:t>
      </w:r>
      <w:r w:rsidRPr="00DD7E93" w:rsidR="00DF3B60">
        <w:rPr>
          <w:rFonts w:hint="default"/>
          <w:sz w:val="22"/>
        </w:rPr>
        <w:t>vateľ</w:t>
      </w:r>
      <w:r w:rsidRPr="00DD7E93" w:rsidR="00DF3B60">
        <w:rPr>
          <w:rFonts w:hint="default"/>
          <w:sz w:val="22"/>
        </w:rPr>
        <w:t>om prostrední</w:t>
      </w:r>
      <w:r w:rsidRPr="00DD7E93" w:rsidR="00DF3B60">
        <w:rPr>
          <w:rFonts w:hint="default"/>
          <w:sz w:val="22"/>
        </w:rPr>
        <w:t>ctvom mediá</w:t>
      </w:r>
      <w:r w:rsidRPr="00DD7E93" w:rsidR="00DF3B60">
        <w:rPr>
          <w:rFonts w:hint="default"/>
          <w:sz w:val="22"/>
        </w:rPr>
        <w:t>tora.</w:t>
      </w:r>
    </w:p>
    <w:p w:rsidR="00CF4D94" w:rsidP="00CF4D94">
      <w:pPr>
        <w:bidi w:val="0"/>
        <w:spacing w:after="120" w:line="240" w:lineRule="auto"/>
        <w:ind w:firstLine="708"/>
        <w:jc w:val="both"/>
        <w:rPr>
          <w:sz w:val="22"/>
          <w:u w:val="single"/>
        </w:rPr>
      </w:pPr>
    </w:p>
    <w:p w:rsidR="00CF4D94" w:rsidP="00CF4D94">
      <w:pPr>
        <w:bidi w:val="0"/>
        <w:spacing w:after="120" w:line="240" w:lineRule="auto"/>
        <w:ind w:firstLine="708"/>
        <w:jc w:val="both"/>
        <w:rPr>
          <w:sz w:val="22"/>
          <w:u w:val="single"/>
        </w:rPr>
      </w:pPr>
      <w:r w:rsidRPr="00DD7E93" w:rsidR="00DF3B60">
        <w:rPr>
          <w:rFonts w:hint="default"/>
          <w:sz w:val="22"/>
        </w:rPr>
        <w:t>Na konanie sa vzť</w:t>
      </w:r>
      <w:r w:rsidRPr="00DD7E93" w:rsidR="00DF3B60">
        <w:rPr>
          <w:rFonts w:hint="default"/>
          <w:sz w:val="22"/>
        </w:rPr>
        <w:t>ahuj</w:t>
      </w:r>
      <w:r w:rsidRPr="00DD7E93" w:rsidR="00DF3B60">
        <w:rPr>
          <w:rFonts w:hint="default"/>
          <w:sz w:val="22"/>
        </w:rPr>
        <w:t>ú</w:t>
      </w:r>
      <w:r w:rsidRPr="00DD7E93" w:rsidR="00DF3B60">
        <w:rPr>
          <w:rFonts w:hint="default"/>
          <w:sz w:val="22"/>
        </w:rPr>
        <w:t xml:space="preserve"> vš</w:t>
      </w:r>
      <w:r w:rsidRPr="00DD7E93" w:rsidR="00DF3B60">
        <w:rPr>
          <w:rFonts w:hint="default"/>
          <w:sz w:val="22"/>
        </w:rPr>
        <w:t>eobecné</w:t>
      </w:r>
      <w:r w:rsidRPr="00DD7E93" w:rsidR="00DF3B60">
        <w:rPr>
          <w:rFonts w:hint="default"/>
          <w:sz w:val="22"/>
        </w:rPr>
        <w:t xml:space="preserve"> ustanovenia tý</w:t>
      </w:r>
      <w:r w:rsidRPr="00DD7E93" w:rsidR="00DF3B60">
        <w:rPr>
          <w:rFonts w:hint="default"/>
          <w:sz w:val="22"/>
        </w:rPr>
        <w:t>kajú</w:t>
      </w:r>
      <w:r w:rsidRPr="00DD7E93" w:rsidR="00DF3B60">
        <w:rPr>
          <w:rFonts w:hint="default"/>
          <w:sz w:val="22"/>
        </w:rPr>
        <w:t>ce sa sú</w:t>
      </w:r>
      <w:r w:rsidRPr="00DD7E93" w:rsidR="00DF3B60">
        <w:rPr>
          <w:rFonts w:hint="default"/>
          <w:sz w:val="22"/>
        </w:rPr>
        <w:t>dneho konania s </w:t>
      </w:r>
      <w:r w:rsidRPr="00DD7E93" w:rsidR="00DF3B60">
        <w:rPr>
          <w:rFonts w:hint="default"/>
          <w:sz w:val="22"/>
        </w:rPr>
        <w:t>vý</w:t>
      </w:r>
      <w:r w:rsidRPr="00DD7E93" w:rsidR="00DF3B60">
        <w:rPr>
          <w:rFonts w:hint="default"/>
          <w:sz w:val="22"/>
        </w:rPr>
        <w:t>nimkou osobitnej ú</w:t>
      </w:r>
      <w:r w:rsidRPr="00DD7E93" w:rsidR="00DF3B60">
        <w:rPr>
          <w:rFonts w:hint="default"/>
          <w:sz w:val="22"/>
        </w:rPr>
        <w:t>pravy, pokiaľ</w:t>
      </w:r>
      <w:r w:rsidRPr="00DD7E93" w:rsidR="00DF3B60">
        <w:rPr>
          <w:rFonts w:hint="default"/>
          <w:sz w:val="22"/>
        </w:rPr>
        <w:t xml:space="preserve"> ide o </w:t>
      </w:r>
      <w:r w:rsidRPr="00DD7E93" w:rsidR="00DF3B60">
        <w:rPr>
          <w:rFonts w:hint="default"/>
          <w:sz w:val="22"/>
        </w:rPr>
        <w:t>dô</w:t>
      </w:r>
      <w:r w:rsidRPr="00DD7E93" w:rsidR="00DF3B60">
        <w:rPr>
          <w:rFonts w:hint="default"/>
          <w:sz w:val="22"/>
        </w:rPr>
        <w:t>kazné</w:t>
      </w:r>
      <w:r w:rsidRPr="00DD7E93" w:rsidR="00DF3B60">
        <w:rPr>
          <w:rFonts w:hint="default"/>
          <w:sz w:val="22"/>
        </w:rPr>
        <w:t xml:space="preserve"> bremeno. Predkladatelia zvolili obdobný</w:t>
      </w:r>
      <w:r w:rsidRPr="00DD7E93" w:rsidR="00DF3B60">
        <w:rPr>
          <w:rFonts w:hint="default"/>
          <w:sz w:val="22"/>
        </w:rPr>
        <w:t xml:space="preserve"> spô</w:t>
      </w:r>
      <w:r w:rsidRPr="00DD7E93" w:rsidR="00DF3B60">
        <w:rPr>
          <w:rFonts w:hint="default"/>
          <w:sz w:val="22"/>
        </w:rPr>
        <w:t>sob ú</w:t>
      </w:r>
      <w:r w:rsidRPr="00DD7E93" w:rsidR="00DF3B60">
        <w:rPr>
          <w:rFonts w:hint="default"/>
          <w:sz w:val="22"/>
        </w:rPr>
        <w:t>pravy ako pri antidiskriminač</w:t>
      </w:r>
      <w:r w:rsidRPr="00DD7E93" w:rsidR="00DF3B60">
        <w:rPr>
          <w:rFonts w:hint="default"/>
          <w:sz w:val="22"/>
        </w:rPr>
        <w:t>nom zá</w:t>
      </w:r>
      <w:r w:rsidRPr="00DD7E93" w:rsidR="00DF3B60">
        <w:rPr>
          <w:rFonts w:hint="default"/>
          <w:sz w:val="22"/>
        </w:rPr>
        <w:t xml:space="preserve">kone v podobe </w:t>
      </w:r>
      <w:r w:rsidRPr="00DD7E93" w:rsidR="00DF3B60">
        <w:rPr>
          <w:rFonts w:hint="default"/>
          <w:b/>
          <w:sz w:val="22"/>
        </w:rPr>
        <w:t>obrá</w:t>
      </w:r>
      <w:r w:rsidRPr="00DD7E93" w:rsidR="00DF3B60">
        <w:rPr>
          <w:rFonts w:hint="default"/>
          <w:b/>
          <w:sz w:val="22"/>
        </w:rPr>
        <w:t>tené</w:t>
      </w:r>
      <w:r w:rsidRPr="00DD7E93" w:rsidR="00DF3B60">
        <w:rPr>
          <w:rFonts w:hint="default"/>
          <w:b/>
          <w:sz w:val="22"/>
        </w:rPr>
        <w:t>ho dô</w:t>
      </w:r>
      <w:r w:rsidRPr="00DD7E93" w:rsidR="00DF3B60">
        <w:rPr>
          <w:rFonts w:hint="default"/>
          <w:b/>
          <w:sz w:val="22"/>
        </w:rPr>
        <w:t>kazné</w:t>
      </w:r>
      <w:r w:rsidRPr="00DD7E93" w:rsidR="00DF3B60">
        <w:rPr>
          <w:rFonts w:hint="default"/>
          <w:b/>
          <w:sz w:val="22"/>
        </w:rPr>
        <w:t>ho bremena na strane zamestná</w:t>
      </w:r>
      <w:r w:rsidRPr="00DD7E93" w:rsidR="00DF3B60">
        <w:rPr>
          <w:rFonts w:hint="default"/>
          <w:b/>
          <w:sz w:val="22"/>
        </w:rPr>
        <w:t>vateľ</w:t>
      </w:r>
      <w:r w:rsidRPr="00DD7E93" w:rsidR="00DF3B60">
        <w:rPr>
          <w:rFonts w:hint="default"/>
          <w:b/>
          <w:sz w:val="22"/>
        </w:rPr>
        <w:t>a a j</w:t>
      </w:r>
      <w:r w:rsidRPr="00DD7E93" w:rsidR="00DF3B60">
        <w:rPr>
          <w:rFonts w:hint="default"/>
          <w:b/>
          <w:sz w:val="22"/>
        </w:rPr>
        <w:t>e na ň</w:t>
      </w:r>
      <w:r w:rsidRPr="00DD7E93" w:rsidR="00DF3B60">
        <w:rPr>
          <w:rFonts w:hint="default"/>
          <w:b/>
          <w:sz w:val="22"/>
        </w:rPr>
        <w:t>om, aby preuká</w:t>
      </w:r>
      <w:r w:rsidRPr="00DD7E93" w:rsidR="00DF3B60">
        <w:rPr>
          <w:rFonts w:hint="default"/>
          <w:b/>
          <w:sz w:val="22"/>
        </w:rPr>
        <w:t>zal, ž</w:t>
      </w:r>
      <w:r w:rsidRPr="00DD7E93" w:rsidR="00DF3B60">
        <w:rPr>
          <w:rFonts w:hint="default"/>
          <w:b/>
          <w:sz w:val="22"/>
        </w:rPr>
        <w:t>e opatrenia v </w:t>
      </w:r>
      <w:r w:rsidRPr="00DD7E93" w:rsidR="00DF3B60">
        <w:rPr>
          <w:rFonts w:hint="default"/>
          <w:b/>
          <w:sz w:val="22"/>
        </w:rPr>
        <w:t>neprospech bojovní</w:t>
      </w:r>
      <w:r w:rsidRPr="00DD7E93" w:rsidR="00DF3B60">
        <w:rPr>
          <w:rFonts w:hint="default"/>
          <w:b/>
          <w:sz w:val="22"/>
        </w:rPr>
        <w:t>ka proti korupcii boli motivované</w:t>
      </w:r>
      <w:r w:rsidRPr="00DD7E93" w:rsidR="00DF3B60">
        <w:rPr>
          <w:rFonts w:hint="default"/>
          <w:b/>
          <w:sz w:val="22"/>
        </w:rPr>
        <w:t xml:space="preserve"> dô</w:t>
      </w:r>
      <w:r w:rsidRPr="00DD7E93" w:rsidR="00DF3B60">
        <w:rPr>
          <w:rFonts w:hint="default"/>
          <w:b/>
          <w:sz w:val="22"/>
        </w:rPr>
        <w:t>vodmi iný</w:t>
      </w:r>
      <w:r w:rsidRPr="00DD7E93" w:rsidR="00DF3B60">
        <w:rPr>
          <w:rFonts w:hint="default"/>
          <w:b/>
          <w:sz w:val="22"/>
        </w:rPr>
        <w:t>mi,</w:t>
      </w:r>
      <w:r w:rsidRPr="00DD7E93" w:rsidR="00DF3B60">
        <w:rPr>
          <w:rFonts w:hint="default"/>
          <w:sz w:val="22"/>
        </w:rPr>
        <w:t xml:space="preserve"> ako faktom, ž</w:t>
      </w:r>
      <w:r w:rsidRPr="00DD7E93" w:rsidR="00DF3B60">
        <w:rPr>
          <w:rFonts w:hint="default"/>
          <w:sz w:val="22"/>
        </w:rPr>
        <w:t>e bojovní</w:t>
      </w:r>
      <w:r w:rsidRPr="00DD7E93" w:rsidR="00DF3B60">
        <w:rPr>
          <w:rFonts w:hint="default"/>
          <w:sz w:val="22"/>
        </w:rPr>
        <w:t>k proti korupcii ozná</w:t>
      </w:r>
      <w:r w:rsidRPr="00DD7E93" w:rsidR="00DF3B60">
        <w:rPr>
          <w:rFonts w:hint="default"/>
          <w:sz w:val="22"/>
        </w:rPr>
        <w:t>mil vý</w:t>
      </w:r>
      <w:r w:rsidRPr="00DD7E93" w:rsidR="00DF3B60">
        <w:rPr>
          <w:rFonts w:hint="default"/>
          <w:sz w:val="22"/>
        </w:rPr>
        <w:t>znamné</w:t>
      </w:r>
      <w:r w:rsidRPr="00DD7E93" w:rsidR="00DF3B60">
        <w:rPr>
          <w:rFonts w:hint="default"/>
          <w:sz w:val="22"/>
        </w:rPr>
        <w:t xml:space="preserve"> skutoč</w:t>
      </w:r>
      <w:r w:rsidRPr="00DD7E93" w:rsidR="00DF3B60">
        <w:rPr>
          <w:rFonts w:hint="default"/>
          <w:sz w:val="22"/>
        </w:rPr>
        <w:t>nosti orgá</w:t>
      </w:r>
      <w:r w:rsidRPr="00DD7E93" w:rsidR="00DF3B60">
        <w:rPr>
          <w:rFonts w:hint="default"/>
          <w:sz w:val="22"/>
        </w:rPr>
        <w:t>nu č</w:t>
      </w:r>
      <w:r w:rsidRPr="00DD7E93" w:rsidR="00DF3B60">
        <w:rPr>
          <w:rFonts w:hint="default"/>
          <w:sz w:val="22"/>
        </w:rPr>
        <w:t>inný</w:t>
      </w:r>
      <w:r w:rsidRPr="00DD7E93" w:rsidR="00DF3B60">
        <w:rPr>
          <w:rFonts w:hint="default"/>
          <w:sz w:val="22"/>
        </w:rPr>
        <w:t>m v </w:t>
      </w:r>
      <w:r w:rsidRPr="00DD7E93" w:rsidR="00DF3B60">
        <w:rPr>
          <w:rFonts w:hint="default"/>
          <w:sz w:val="22"/>
        </w:rPr>
        <w:t>trestnom konaní</w:t>
      </w:r>
      <w:r w:rsidRPr="00DD7E93" w:rsidR="00DF3B60">
        <w:rPr>
          <w:rFonts w:hint="default"/>
          <w:sz w:val="22"/>
        </w:rPr>
        <w:t xml:space="preserve"> alebo priamo zamestná</w:t>
      </w:r>
      <w:r w:rsidRPr="00DD7E93" w:rsidR="00DF3B60">
        <w:rPr>
          <w:rFonts w:hint="default"/>
          <w:sz w:val="22"/>
        </w:rPr>
        <w:t>vateľ</w:t>
      </w:r>
      <w:r w:rsidRPr="00DD7E93" w:rsidR="00DF3B60">
        <w:rPr>
          <w:rFonts w:hint="default"/>
          <w:sz w:val="22"/>
        </w:rPr>
        <w:t>ovi skrz ú</w:t>
      </w:r>
      <w:r w:rsidRPr="00DD7E93" w:rsidR="00DF3B60">
        <w:rPr>
          <w:rFonts w:hint="default"/>
          <w:sz w:val="22"/>
        </w:rPr>
        <w:t>pravy vo vnú</w:t>
      </w:r>
      <w:r w:rsidRPr="00DD7E93" w:rsidR="00DF3B60">
        <w:rPr>
          <w:rFonts w:hint="default"/>
          <w:sz w:val="22"/>
        </w:rPr>
        <w:t>t</w:t>
      </w:r>
      <w:r w:rsidRPr="00DD7E93" w:rsidR="00DF3B60">
        <w:rPr>
          <w:rFonts w:hint="default"/>
          <w:sz w:val="22"/>
        </w:rPr>
        <w:t>or</w:t>
      </w:r>
      <w:r>
        <w:rPr>
          <w:rFonts w:hint="default"/>
          <w:sz w:val="22"/>
        </w:rPr>
        <w:t>ný</w:t>
      </w:r>
      <w:r>
        <w:rPr>
          <w:rFonts w:hint="default"/>
          <w:sz w:val="22"/>
        </w:rPr>
        <w:t>ch predpisoch zamestná</w:t>
      </w:r>
      <w:r>
        <w:rPr>
          <w:rFonts w:hint="default"/>
          <w:sz w:val="22"/>
        </w:rPr>
        <w:t>vateľ</w:t>
      </w:r>
      <w:r>
        <w:rPr>
          <w:rFonts w:hint="default"/>
          <w:sz w:val="22"/>
        </w:rPr>
        <w:t>a.</w:t>
      </w:r>
    </w:p>
    <w:p w:rsidR="00CF4D94" w:rsidP="00CF4D94">
      <w:pPr>
        <w:bidi w:val="0"/>
        <w:spacing w:after="120" w:line="240" w:lineRule="auto"/>
        <w:ind w:firstLine="708"/>
        <w:jc w:val="both"/>
        <w:rPr>
          <w:sz w:val="22"/>
          <w:u w:val="single"/>
        </w:rPr>
      </w:pPr>
    </w:p>
    <w:p w:rsidR="00CF4D94" w:rsidP="00CF4D94">
      <w:pPr>
        <w:bidi w:val="0"/>
        <w:spacing w:after="120" w:line="240" w:lineRule="auto"/>
        <w:ind w:firstLine="708"/>
        <w:jc w:val="both"/>
        <w:rPr>
          <w:sz w:val="22"/>
          <w:u w:val="single"/>
        </w:rPr>
      </w:pPr>
      <w:r w:rsidRPr="00DD7E93" w:rsidR="00DF3B60">
        <w:rPr>
          <w:rFonts w:hint="default"/>
          <w:sz w:val="22"/>
        </w:rPr>
        <w:t>Bojovní</w:t>
      </w:r>
      <w:r w:rsidRPr="00DD7E93" w:rsidR="00DF3B60">
        <w:rPr>
          <w:rFonts w:hint="default"/>
          <w:sz w:val="22"/>
        </w:rPr>
        <w:t>k proti korupcii má</w:t>
      </w:r>
      <w:r w:rsidRPr="00DD7E93" w:rsidR="00DF3B60">
        <w:rPr>
          <w:rFonts w:hint="default"/>
          <w:sz w:val="22"/>
        </w:rPr>
        <w:t xml:space="preserve"> voč</w:t>
      </w:r>
      <w:r w:rsidRPr="00DD7E93" w:rsidR="00DF3B60">
        <w:rPr>
          <w:rFonts w:hint="default"/>
          <w:sz w:val="22"/>
        </w:rPr>
        <w:t>i zamestná</w:t>
      </w:r>
      <w:r w:rsidRPr="00DD7E93" w:rsidR="00DF3B60">
        <w:rPr>
          <w:rFonts w:hint="default"/>
          <w:sz w:val="22"/>
        </w:rPr>
        <w:t>vateľ</w:t>
      </w:r>
      <w:r w:rsidRPr="00DD7E93" w:rsidR="00DF3B60">
        <w:rPr>
          <w:rFonts w:hint="default"/>
          <w:sz w:val="22"/>
        </w:rPr>
        <w:t>ovi  ná</w:t>
      </w:r>
      <w:r w:rsidRPr="00DD7E93" w:rsidR="00DF3B60">
        <w:rPr>
          <w:rFonts w:hint="default"/>
          <w:sz w:val="22"/>
        </w:rPr>
        <w:t xml:space="preserve">rok </w:t>
      </w:r>
      <w:r>
        <w:rPr>
          <w:sz w:val="22"/>
        </w:rPr>
        <w:t xml:space="preserve">sa </w:t>
      </w:r>
      <w:r w:rsidRPr="00DD7E93" w:rsidR="00DF3B60">
        <w:rPr>
          <w:rFonts w:hint="default"/>
          <w:sz w:val="22"/>
        </w:rPr>
        <w:t>domá</w:t>
      </w:r>
      <w:r w:rsidRPr="00DD7E93" w:rsidR="00DF3B60">
        <w:rPr>
          <w:rFonts w:hint="default"/>
          <w:sz w:val="22"/>
        </w:rPr>
        <w:t>hať</w:t>
      </w:r>
      <w:r w:rsidRPr="00DD7E93" w:rsidR="00DF3B60">
        <w:rPr>
          <w:rFonts w:hint="default"/>
          <w:sz w:val="22"/>
        </w:rPr>
        <w:t xml:space="preserve">, aby </w:t>
      </w:r>
      <w:r w:rsidRPr="00DD7E93" w:rsidR="00DF3B60">
        <w:rPr>
          <w:rFonts w:hint="default"/>
          <w:b/>
          <w:sz w:val="22"/>
        </w:rPr>
        <w:t>upustil, resp. sa zdrž</w:t>
      </w:r>
      <w:r w:rsidRPr="00DD7E93" w:rsidR="00DF3B60">
        <w:rPr>
          <w:rFonts w:hint="default"/>
          <w:b/>
          <w:sz w:val="22"/>
        </w:rPr>
        <w:t>al konania, odstrá</w:t>
      </w:r>
      <w:r w:rsidRPr="00DD7E93" w:rsidR="00DF3B60">
        <w:rPr>
          <w:rFonts w:hint="default"/>
          <w:b/>
          <w:sz w:val="22"/>
        </w:rPr>
        <w:t>nil, prí</w:t>
      </w:r>
      <w:r w:rsidRPr="00DD7E93" w:rsidR="00DF3B60">
        <w:rPr>
          <w:rFonts w:hint="default"/>
          <w:b/>
          <w:sz w:val="22"/>
        </w:rPr>
        <w:t>p. napravil protiprá</w:t>
      </w:r>
      <w:r w:rsidRPr="00DD7E93" w:rsidR="00DF3B60">
        <w:rPr>
          <w:rFonts w:hint="default"/>
          <w:b/>
          <w:sz w:val="22"/>
        </w:rPr>
        <w:t>vny stav, ktorý</w:t>
      </w:r>
      <w:r w:rsidRPr="00DD7E93" w:rsidR="00DF3B60">
        <w:rPr>
          <w:rFonts w:hint="default"/>
          <w:b/>
          <w:sz w:val="22"/>
        </w:rPr>
        <w:t xml:space="preserve"> spô</w:t>
      </w:r>
      <w:r w:rsidRPr="00DD7E93" w:rsidR="00DF3B60">
        <w:rPr>
          <w:rFonts w:hint="default"/>
          <w:b/>
          <w:sz w:val="22"/>
        </w:rPr>
        <w:t>sobil, poskytol primerané</w:t>
      </w:r>
      <w:r w:rsidRPr="00DD7E93" w:rsidR="00DF3B60">
        <w:rPr>
          <w:rFonts w:hint="default"/>
          <w:b/>
          <w:sz w:val="22"/>
        </w:rPr>
        <w:t xml:space="preserve"> zadosť</w:t>
      </w:r>
      <w:r w:rsidRPr="00DD7E93" w:rsidR="00DF3B60">
        <w:rPr>
          <w:rFonts w:hint="default"/>
          <w:b/>
          <w:sz w:val="22"/>
        </w:rPr>
        <w:t>uč</w:t>
      </w:r>
      <w:r w:rsidRPr="00DD7E93" w:rsidR="00DF3B60">
        <w:rPr>
          <w:rFonts w:hint="default"/>
          <w:b/>
          <w:sz w:val="22"/>
        </w:rPr>
        <w:t>inenie</w:t>
      </w:r>
      <w:r w:rsidRPr="00DD7E93" w:rsidR="00DF3B60">
        <w:rPr>
          <w:sz w:val="22"/>
        </w:rPr>
        <w:t>, a to v </w:t>
      </w:r>
      <w:r w:rsidRPr="00DD7E93" w:rsidR="00DF3B60">
        <w:rPr>
          <w:rFonts w:hint="default"/>
          <w:sz w:val="22"/>
        </w:rPr>
        <w:t>podobe morá</w:t>
      </w:r>
      <w:r w:rsidRPr="00DD7E93" w:rsidR="00DF3B60">
        <w:rPr>
          <w:rFonts w:hint="default"/>
          <w:sz w:val="22"/>
        </w:rPr>
        <w:t>ln</w:t>
      </w:r>
      <w:r w:rsidRPr="00DD7E93" w:rsidR="00DF3B60">
        <w:rPr>
          <w:rFonts w:hint="default"/>
          <w:sz w:val="22"/>
        </w:rPr>
        <w:t>ej napr. vo forme ospravedlnenia, a </w:t>
      </w:r>
      <w:r w:rsidRPr="00DD7E93" w:rsidR="00DF3B60">
        <w:rPr>
          <w:rFonts w:hint="default"/>
          <w:sz w:val="22"/>
        </w:rPr>
        <w:t>pokiaľ</w:t>
      </w:r>
      <w:r w:rsidRPr="00DD7E93" w:rsidR="00DF3B60">
        <w:rPr>
          <w:rFonts w:hint="default"/>
          <w:sz w:val="22"/>
        </w:rPr>
        <w:t xml:space="preserve"> to nebude dostač</w:t>
      </w:r>
      <w:r w:rsidRPr="00DD7E93" w:rsidR="00DF3B60">
        <w:rPr>
          <w:rFonts w:hint="default"/>
          <w:sz w:val="22"/>
        </w:rPr>
        <w:t>ujú</w:t>
      </w:r>
      <w:r w:rsidRPr="00DD7E93" w:rsidR="00DF3B60">
        <w:rPr>
          <w:rFonts w:hint="default"/>
          <w:sz w:val="22"/>
        </w:rPr>
        <w:t>ce, môž</w:t>
      </w:r>
      <w:r w:rsidRPr="00DD7E93" w:rsidR="00DF3B60">
        <w:rPr>
          <w:rFonts w:hint="default"/>
          <w:sz w:val="22"/>
        </w:rPr>
        <w:t>e bojovní</w:t>
      </w:r>
      <w:r w:rsidRPr="00DD7E93" w:rsidR="00DF3B60">
        <w:rPr>
          <w:rFonts w:hint="default"/>
          <w:sz w:val="22"/>
        </w:rPr>
        <w:t>k proti korupcii pož</w:t>
      </w:r>
      <w:r w:rsidRPr="00DD7E93" w:rsidR="00DF3B60">
        <w:rPr>
          <w:rFonts w:hint="default"/>
          <w:sz w:val="22"/>
        </w:rPr>
        <w:t>adovať</w:t>
      </w:r>
      <w:r w:rsidRPr="00DD7E93" w:rsidR="00DF3B60">
        <w:rPr>
          <w:rFonts w:hint="default"/>
          <w:sz w:val="22"/>
        </w:rPr>
        <w:t xml:space="preserve"> i </w:t>
      </w:r>
      <w:r w:rsidRPr="00DD7E93" w:rsidR="00DF3B60">
        <w:rPr>
          <w:rFonts w:hint="default"/>
          <w:sz w:val="22"/>
        </w:rPr>
        <w:t>ná</w:t>
      </w:r>
      <w:r w:rsidRPr="00DD7E93" w:rsidR="00DF3B60">
        <w:rPr>
          <w:rFonts w:hint="default"/>
          <w:sz w:val="22"/>
        </w:rPr>
        <w:t>hradu nemajetkovej ujmy v </w:t>
      </w:r>
      <w:r w:rsidRPr="00DD7E93" w:rsidR="00DF3B60">
        <w:rPr>
          <w:rFonts w:hint="default"/>
          <w:sz w:val="22"/>
        </w:rPr>
        <w:t>peniazoch. Pri urč</w:t>
      </w:r>
      <w:r w:rsidRPr="00DD7E93" w:rsidR="00DF3B60">
        <w:rPr>
          <w:rFonts w:hint="default"/>
          <w:sz w:val="22"/>
        </w:rPr>
        <w:t>ení</w:t>
      </w:r>
      <w:r w:rsidRPr="00DD7E93" w:rsidR="00DF3B60">
        <w:rPr>
          <w:rFonts w:hint="default"/>
          <w:sz w:val="22"/>
        </w:rPr>
        <w:t xml:space="preserve"> sumy nemajetkovej ujmy sú</w:t>
      </w:r>
      <w:r w:rsidRPr="00DD7E93" w:rsidR="00DF3B60">
        <w:rPr>
          <w:rFonts w:hint="default"/>
          <w:sz w:val="22"/>
        </w:rPr>
        <w:t>d prihliadne najmä</w:t>
      </w:r>
      <w:r w:rsidRPr="00DD7E93" w:rsidR="00DF3B60">
        <w:rPr>
          <w:rFonts w:hint="default"/>
          <w:sz w:val="22"/>
        </w:rPr>
        <w:t xml:space="preserve"> na zá</w:t>
      </w:r>
      <w:r w:rsidRPr="00DD7E93" w:rsidR="00DF3B60">
        <w:rPr>
          <w:rFonts w:hint="default"/>
          <w:sz w:val="22"/>
        </w:rPr>
        <w:t>važ</w:t>
      </w:r>
      <w:r w:rsidRPr="00DD7E93" w:rsidR="00DF3B60">
        <w:rPr>
          <w:rFonts w:hint="default"/>
          <w:sz w:val="22"/>
        </w:rPr>
        <w:t>nosť</w:t>
      </w:r>
      <w:r w:rsidRPr="00DD7E93" w:rsidR="00DF3B60">
        <w:rPr>
          <w:rFonts w:hint="default"/>
          <w:sz w:val="22"/>
        </w:rPr>
        <w:t xml:space="preserve"> poruš</w:t>
      </w:r>
      <w:r w:rsidRPr="00DD7E93" w:rsidR="00DF3B60">
        <w:rPr>
          <w:rFonts w:hint="default"/>
          <w:sz w:val="22"/>
        </w:rPr>
        <w:t>enia a </w:t>
      </w:r>
      <w:r w:rsidRPr="00DD7E93" w:rsidR="00DF3B60">
        <w:rPr>
          <w:rFonts w:hint="default"/>
          <w:sz w:val="22"/>
        </w:rPr>
        <w:t>okolnosti, pri ktorý</w:t>
      </w:r>
      <w:r w:rsidRPr="00DD7E93" w:rsidR="00DF3B60">
        <w:rPr>
          <w:rFonts w:hint="default"/>
          <w:sz w:val="22"/>
        </w:rPr>
        <w:t>ch k poru</w:t>
      </w:r>
      <w:r w:rsidRPr="00DD7E93" w:rsidR="00DF3B60">
        <w:rPr>
          <w:rFonts w:hint="default"/>
          <w:sz w:val="22"/>
        </w:rPr>
        <w:t>š</w:t>
      </w:r>
      <w:r w:rsidRPr="00DD7E93" w:rsidR="00DF3B60">
        <w:rPr>
          <w:rFonts w:hint="default"/>
          <w:sz w:val="22"/>
        </w:rPr>
        <w:t>eniu doš</w:t>
      </w:r>
      <w:r w:rsidRPr="00DD7E93" w:rsidR="00DF3B60">
        <w:rPr>
          <w:rFonts w:hint="default"/>
          <w:sz w:val="22"/>
        </w:rPr>
        <w:t>lo. Ide o </w:t>
      </w:r>
      <w:r w:rsidRPr="00DD7E93" w:rsidR="00DF3B60">
        <w:rPr>
          <w:rFonts w:hint="default"/>
          <w:sz w:val="22"/>
        </w:rPr>
        <w:t>uplatnenie satisfakč</w:t>
      </w:r>
      <w:r w:rsidRPr="00DD7E93" w:rsidR="00DF3B60">
        <w:rPr>
          <w:rFonts w:hint="default"/>
          <w:sz w:val="22"/>
        </w:rPr>
        <w:t>nej a kompenzač</w:t>
      </w:r>
      <w:r w:rsidRPr="00DD7E93" w:rsidR="00DF3B60">
        <w:rPr>
          <w:rFonts w:hint="default"/>
          <w:sz w:val="22"/>
        </w:rPr>
        <w:t>nej funkcie ná</w:t>
      </w:r>
      <w:r w:rsidRPr="00DD7E93" w:rsidR="00DF3B60">
        <w:rPr>
          <w:rFonts w:hint="default"/>
          <w:sz w:val="22"/>
        </w:rPr>
        <w:t>hrady š</w:t>
      </w:r>
      <w:r w:rsidRPr="00DD7E93" w:rsidR="00DF3B60">
        <w:rPr>
          <w:rFonts w:hint="default"/>
          <w:sz w:val="22"/>
        </w:rPr>
        <w:t>kody, ako ujmy, ktorá</w:t>
      </w:r>
      <w:r w:rsidRPr="00DD7E93" w:rsidR="00DF3B60">
        <w:rPr>
          <w:rFonts w:hint="default"/>
          <w:sz w:val="22"/>
        </w:rPr>
        <w:t xml:space="preserve"> bola bojovní</w:t>
      </w:r>
      <w:r w:rsidRPr="00DD7E93" w:rsidR="00DF3B60">
        <w:rPr>
          <w:rFonts w:hint="default"/>
          <w:sz w:val="22"/>
        </w:rPr>
        <w:t>kovi proti korupcii spô</w:t>
      </w:r>
      <w:r w:rsidRPr="00DD7E93" w:rsidR="00DF3B60">
        <w:rPr>
          <w:rFonts w:hint="default"/>
          <w:sz w:val="22"/>
        </w:rPr>
        <w:t>sobená</w:t>
      </w:r>
      <w:r w:rsidRPr="00DD7E93" w:rsidR="00DF3B60">
        <w:rPr>
          <w:rFonts w:hint="default"/>
          <w:sz w:val="22"/>
        </w:rPr>
        <w:t xml:space="preserve"> pracovnoprá</w:t>
      </w:r>
      <w:r w:rsidRPr="00DD7E93" w:rsidR="00DF3B60">
        <w:rPr>
          <w:rFonts w:hint="default"/>
          <w:sz w:val="22"/>
        </w:rPr>
        <w:t>vnym postihom zo strany zamestná</w:t>
      </w:r>
      <w:r w:rsidRPr="00DD7E93" w:rsidR="00DF3B60">
        <w:rPr>
          <w:rFonts w:hint="default"/>
          <w:sz w:val="22"/>
        </w:rPr>
        <w:t>vateľ</w:t>
      </w:r>
      <w:r w:rsidRPr="00DD7E93" w:rsidR="00DF3B60">
        <w:rPr>
          <w:rFonts w:hint="default"/>
          <w:sz w:val="22"/>
        </w:rPr>
        <w:t>a.</w:t>
      </w:r>
    </w:p>
    <w:p w:rsidR="00CF4D94" w:rsidP="00CF4D94">
      <w:pPr>
        <w:bidi w:val="0"/>
        <w:spacing w:after="120" w:line="240" w:lineRule="auto"/>
        <w:ind w:firstLine="708"/>
        <w:jc w:val="both"/>
        <w:rPr>
          <w:sz w:val="22"/>
          <w:u w:val="single"/>
        </w:rPr>
      </w:pPr>
    </w:p>
    <w:p w:rsidR="00CF4D94" w:rsidP="00CF4D94">
      <w:pPr>
        <w:bidi w:val="0"/>
        <w:spacing w:after="120" w:line="240" w:lineRule="auto"/>
        <w:ind w:firstLine="708"/>
        <w:jc w:val="both"/>
        <w:rPr>
          <w:sz w:val="22"/>
          <w:u w:val="single"/>
        </w:rPr>
      </w:pPr>
      <w:r w:rsidRPr="00DD7E93" w:rsidR="00DF3B60">
        <w:rPr>
          <w:rFonts w:hint="default"/>
          <w:sz w:val="22"/>
        </w:rPr>
        <w:t>Ná</w:t>
      </w:r>
      <w:r w:rsidRPr="00DD7E93" w:rsidR="00DF3B60">
        <w:rPr>
          <w:rFonts w:hint="default"/>
          <w:sz w:val="22"/>
        </w:rPr>
        <w:t>vrhom zá</w:t>
      </w:r>
      <w:r w:rsidRPr="00DD7E93" w:rsidR="00DF3B60">
        <w:rPr>
          <w:rFonts w:hint="default"/>
          <w:sz w:val="22"/>
        </w:rPr>
        <w:t>kona nie je dotknuté</w:t>
      </w:r>
      <w:r w:rsidRPr="00DD7E93" w:rsidR="00DF3B60">
        <w:rPr>
          <w:rFonts w:hint="default"/>
          <w:sz w:val="22"/>
        </w:rPr>
        <w:t xml:space="preserve"> prá</w:t>
      </w:r>
      <w:r w:rsidRPr="00DD7E93" w:rsidR="00DF3B60">
        <w:rPr>
          <w:rFonts w:hint="default"/>
          <w:sz w:val="22"/>
        </w:rPr>
        <w:t>vo na ná</w:t>
      </w:r>
      <w:r w:rsidRPr="00DD7E93" w:rsidR="00DF3B60">
        <w:rPr>
          <w:rFonts w:hint="default"/>
          <w:sz w:val="22"/>
        </w:rPr>
        <w:t>hradu š</w:t>
      </w:r>
      <w:r w:rsidRPr="00DD7E93" w:rsidR="00DF3B60">
        <w:rPr>
          <w:rFonts w:hint="default"/>
          <w:sz w:val="22"/>
        </w:rPr>
        <w:t>kody podľ</w:t>
      </w:r>
      <w:r w:rsidRPr="00DD7E93" w:rsidR="00DF3B60">
        <w:rPr>
          <w:rFonts w:hint="default"/>
          <w:sz w:val="22"/>
        </w:rPr>
        <w:t>a </w:t>
      </w:r>
      <w:r w:rsidRPr="00DD7E93" w:rsidR="00DF3B60">
        <w:rPr>
          <w:rFonts w:hint="default"/>
          <w:sz w:val="22"/>
        </w:rPr>
        <w:t>Obč</w:t>
      </w:r>
      <w:r w:rsidRPr="00DD7E93" w:rsidR="00DF3B60">
        <w:rPr>
          <w:rFonts w:hint="default"/>
          <w:sz w:val="22"/>
        </w:rPr>
        <w:t>ian</w:t>
      </w:r>
      <w:r w:rsidRPr="00DD7E93" w:rsidR="00DF3B60">
        <w:rPr>
          <w:rFonts w:hint="default"/>
          <w:sz w:val="22"/>
        </w:rPr>
        <w:t>skeho zá</w:t>
      </w:r>
      <w:r w:rsidRPr="00DD7E93" w:rsidR="00DF3B60">
        <w:rPr>
          <w:rFonts w:hint="default"/>
          <w:sz w:val="22"/>
        </w:rPr>
        <w:t>konní</w:t>
      </w:r>
      <w:r w:rsidRPr="00DD7E93" w:rsidR="00DF3B60">
        <w:rPr>
          <w:rFonts w:hint="default"/>
          <w:sz w:val="22"/>
        </w:rPr>
        <w:t>ka uvedené</w:t>
      </w:r>
      <w:r w:rsidRPr="00DD7E93" w:rsidR="00DF3B60">
        <w:rPr>
          <w:rFonts w:hint="default"/>
          <w:sz w:val="22"/>
        </w:rPr>
        <w:t xml:space="preserve"> vo vš</w:t>
      </w:r>
      <w:r w:rsidRPr="00DD7E93" w:rsidR="00DF3B60">
        <w:rPr>
          <w:rFonts w:hint="default"/>
          <w:sz w:val="22"/>
        </w:rPr>
        <w:t>eobecný</w:t>
      </w:r>
      <w:r w:rsidRPr="00DD7E93" w:rsidR="00DF3B60">
        <w:rPr>
          <w:rFonts w:hint="default"/>
          <w:sz w:val="22"/>
        </w:rPr>
        <w:t>ch ustanoveniach o </w:t>
      </w:r>
      <w:r w:rsidRPr="00DD7E93" w:rsidR="00DF3B60">
        <w:rPr>
          <w:rFonts w:hint="default"/>
          <w:sz w:val="22"/>
        </w:rPr>
        <w:t>ná</w:t>
      </w:r>
      <w:r w:rsidRPr="00DD7E93" w:rsidR="00DF3B60">
        <w:rPr>
          <w:rFonts w:hint="default"/>
          <w:sz w:val="22"/>
        </w:rPr>
        <w:t>hrade š</w:t>
      </w:r>
      <w:r w:rsidRPr="00DD7E93" w:rsidR="00DF3B60">
        <w:rPr>
          <w:rFonts w:hint="default"/>
          <w:sz w:val="22"/>
        </w:rPr>
        <w:t>kody (§</w:t>
      </w:r>
      <w:r w:rsidRPr="00DD7E93" w:rsidR="00DF3B60">
        <w:rPr>
          <w:rFonts w:hint="default"/>
          <w:sz w:val="22"/>
        </w:rPr>
        <w:t xml:space="preserve"> 420 a </w:t>
      </w:r>
      <w:r w:rsidRPr="00DD7E93" w:rsidR="00DF3B60">
        <w:rPr>
          <w:rFonts w:hint="default"/>
          <w:sz w:val="22"/>
        </w:rPr>
        <w:t>nasl. Obč</w:t>
      </w:r>
      <w:r w:rsidRPr="00DD7E93" w:rsidR="00DF3B60">
        <w:rPr>
          <w:rFonts w:hint="default"/>
          <w:sz w:val="22"/>
        </w:rPr>
        <w:t>ianskeho zá</w:t>
      </w:r>
      <w:r w:rsidRPr="00DD7E93" w:rsidR="00DF3B60">
        <w:rPr>
          <w:rFonts w:hint="default"/>
          <w:sz w:val="22"/>
        </w:rPr>
        <w:t>konní</w:t>
      </w:r>
      <w:r w:rsidRPr="00DD7E93" w:rsidR="00DF3B60">
        <w:rPr>
          <w:rFonts w:hint="default"/>
          <w:sz w:val="22"/>
        </w:rPr>
        <w:t>ka), ani </w:t>
      </w:r>
      <w:r w:rsidRPr="00DD7E93" w:rsidR="00DF3B60">
        <w:rPr>
          <w:rFonts w:hint="default"/>
          <w:sz w:val="22"/>
        </w:rPr>
        <w:t>vš</w:t>
      </w:r>
      <w:r w:rsidRPr="00DD7E93" w:rsidR="00DF3B60">
        <w:rPr>
          <w:rFonts w:hint="default"/>
          <w:sz w:val="22"/>
        </w:rPr>
        <w:t>eobecná</w:t>
      </w:r>
      <w:r w:rsidRPr="00DD7E93" w:rsidR="00DF3B60">
        <w:rPr>
          <w:rFonts w:hint="default"/>
          <w:sz w:val="22"/>
        </w:rPr>
        <w:t xml:space="preserve"> prevenč</w:t>
      </w:r>
      <w:r w:rsidRPr="00DD7E93" w:rsidR="00DF3B60">
        <w:rPr>
          <w:rFonts w:hint="default"/>
          <w:sz w:val="22"/>
        </w:rPr>
        <w:t>ná</w:t>
      </w:r>
      <w:r w:rsidRPr="00DD7E93" w:rsidR="00DF3B60">
        <w:rPr>
          <w:rFonts w:hint="default"/>
          <w:sz w:val="22"/>
        </w:rPr>
        <w:t xml:space="preserve"> a </w:t>
      </w:r>
      <w:r w:rsidRPr="00DD7E93" w:rsidR="00DF3B60">
        <w:rPr>
          <w:rFonts w:hint="default"/>
          <w:sz w:val="22"/>
        </w:rPr>
        <w:t>š</w:t>
      </w:r>
      <w:r w:rsidRPr="00DD7E93" w:rsidR="00DF3B60">
        <w:rPr>
          <w:rFonts w:hint="default"/>
          <w:sz w:val="22"/>
        </w:rPr>
        <w:t>peciá</w:t>
      </w:r>
      <w:r w:rsidRPr="00DD7E93" w:rsidR="00DF3B60">
        <w:rPr>
          <w:rFonts w:hint="default"/>
          <w:sz w:val="22"/>
        </w:rPr>
        <w:t>lna prevenč</w:t>
      </w:r>
      <w:r w:rsidRPr="00DD7E93" w:rsidR="00DF3B60">
        <w:rPr>
          <w:rFonts w:hint="default"/>
          <w:sz w:val="22"/>
        </w:rPr>
        <w:t>ná</w:t>
      </w:r>
      <w:r w:rsidRPr="00DD7E93" w:rsidR="00DF3B60">
        <w:rPr>
          <w:rFonts w:hint="default"/>
          <w:sz w:val="22"/>
        </w:rPr>
        <w:t xml:space="preserve"> povinnosť</w:t>
      </w:r>
      <w:r w:rsidRPr="00DD7E93" w:rsidR="00DF3B60">
        <w:rPr>
          <w:rFonts w:hint="default"/>
          <w:sz w:val="22"/>
        </w:rPr>
        <w:t xml:space="preserve"> osô</w:t>
      </w:r>
      <w:r w:rsidRPr="00DD7E93" w:rsidR="00DF3B60">
        <w:rPr>
          <w:rFonts w:hint="default"/>
          <w:sz w:val="22"/>
        </w:rPr>
        <w:t>b predchá</w:t>
      </w:r>
      <w:r w:rsidRPr="00DD7E93" w:rsidR="00DF3B60">
        <w:rPr>
          <w:rFonts w:hint="default"/>
          <w:sz w:val="22"/>
        </w:rPr>
        <w:t>dzať</w:t>
      </w:r>
      <w:r w:rsidRPr="00DD7E93" w:rsidR="00DF3B60">
        <w:rPr>
          <w:rFonts w:hint="default"/>
          <w:sz w:val="22"/>
        </w:rPr>
        <w:t xml:space="preserve"> vzniku š</w:t>
      </w:r>
      <w:r w:rsidRPr="00DD7E93" w:rsidR="00DF3B60">
        <w:rPr>
          <w:rFonts w:hint="default"/>
          <w:sz w:val="22"/>
        </w:rPr>
        <w:t>kô</w:t>
      </w:r>
      <w:r w:rsidRPr="00DD7E93" w:rsidR="00DF3B60">
        <w:rPr>
          <w:rFonts w:hint="default"/>
          <w:sz w:val="22"/>
        </w:rPr>
        <w:t>d (§</w:t>
      </w:r>
      <w:r w:rsidRPr="00DD7E93" w:rsidR="00DF3B60">
        <w:rPr>
          <w:rFonts w:hint="default"/>
          <w:sz w:val="22"/>
        </w:rPr>
        <w:t xml:space="preserve"> 415 a §</w:t>
      </w:r>
      <w:r w:rsidRPr="00DD7E93" w:rsidR="00DF3B60">
        <w:rPr>
          <w:rFonts w:hint="default"/>
          <w:sz w:val="22"/>
        </w:rPr>
        <w:t xml:space="preserve"> 417 Obč</w:t>
      </w:r>
      <w:r w:rsidRPr="00DD7E93" w:rsidR="00DF3B60">
        <w:rPr>
          <w:rFonts w:hint="default"/>
          <w:sz w:val="22"/>
        </w:rPr>
        <w:t>ianskeho zá</w:t>
      </w:r>
      <w:r w:rsidRPr="00DD7E93" w:rsidR="00DF3B60">
        <w:rPr>
          <w:rFonts w:hint="default"/>
          <w:sz w:val="22"/>
        </w:rPr>
        <w:t>konní</w:t>
      </w:r>
      <w:r w:rsidRPr="00DD7E93" w:rsidR="00DF3B60">
        <w:rPr>
          <w:rFonts w:hint="default"/>
          <w:sz w:val="22"/>
        </w:rPr>
        <w:t>ka), ako i v ustanovenia o n</w:t>
      </w:r>
      <w:r w:rsidRPr="00DD7E93" w:rsidR="00DF3B60">
        <w:rPr>
          <w:rFonts w:hint="default"/>
          <w:sz w:val="22"/>
        </w:rPr>
        <w:t>á</w:t>
      </w:r>
      <w:r w:rsidRPr="00DD7E93" w:rsidR="00DF3B60">
        <w:rPr>
          <w:rFonts w:hint="default"/>
          <w:sz w:val="22"/>
        </w:rPr>
        <w:t>hrade š</w:t>
      </w:r>
      <w:r w:rsidRPr="00DD7E93" w:rsidR="00DF3B60">
        <w:rPr>
          <w:rFonts w:hint="default"/>
          <w:sz w:val="22"/>
        </w:rPr>
        <w:t>kody uvedené</w:t>
      </w:r>
      <w:r w:rsidRPr="00DD7E93" w:rsidR="00DF3B60">
        <w:rPr>
          <w:rFonts w:hint="default"/>
          <w:sz w:val="22"/>
        </w:rPr>
        <w:t xml:space="preserve"> v š</w:t>
      </w:r>
      <w:r w:rsidRPr="00DD7E93" w:rsidR="00DF3B60">
        <w:rPr>
          <w:rFonts w:hint="default"/>
          <w:sz w:val="22"/>
        </w:rPr>
        <w:t>peciá</w:t>
      </w:r>
      <w:r w:rsidRPr="00DD7E93" w:rsidR="00DF3B60">
        <w:rPr>
          <w:rFonts w:hint="default"/>
          <w:sz w:val="22"/>
        </w:rPr>
        <w:t>lnom predpise, v </w:t>
      </w:r>
      <w:r w:rsidRPr="00DD7E93" w:rsidR="00DF3B60">
        <w:rPr>
          <w:rFonts w:hint="default"/>
          <w:sz w:val="22"/>
        </w:rPr>
        <w:t>Zá</w:t>
      </w:r>
      <w:r w:rsidRPr="00DD7E93" w:rsidR="00DF3B60">
        <w:rPr>
          <w:rFonts w:hint="default"/>
          <w:sz w:val="22"/>
        </w:rPr>
        <w:t>konní</w:t>
      </w:r>
      <w:r w:rsidRPr="00DD7E93" w:rsidR="00DF3B60">
        <w:rPr>
          <w:rFonts w:hint="default"/>
          <w:sz w:val="22"/>
        </w:rPr>
        <w:t>ku prá</w:t>
      </w:r>
      <w:r w:rsidRPr="00DD7E93" w:rsidR="00DF3B60">
        <w:rPr>
          <w:rFonts w:hint="default"/>
          <w:sz w:val="22"/>
        </w:rPr>
        <w:t>ce, napr. v </w:t>
      </w:r>
      <w:r w:rsidRPr="00DD7E93" w:rsidR="00DF3B60">
        <w:rPr>
          <w:rFonts w:hint="default"/>
          <w:sz w:val="22"/>
        </w:rPr>
        <w:t>prí</w:t>
      </w:r>
      <w:r w:rsidRPr="00DD7E93" w:rsidR="00DF3B60">
        <w:rPr>
          <w:rFonts w:hint="default"/>
          <w:sz w:val="22"/>
        </w:rPr>
        <w:t>pade neplatne skonč</w:t>
      </w:r>
      <w:r w:rsidRPr="00DD7E93" w:rsidR="00DF3B60">
        <w:rPr>
          <w:rFonts w:hint="default"/>
          <w:sz w:val="22"/>
        </w:rPr>
        <w:t>ené</w:t>
      </w:r>
      <w:r w:rsidRPr="00DD7E93" w:rsidR="00DF3B60">
        <w:rPr>
          <w:rFonts w:hint="default"/>
          <w:sz w:val="22"/>
        </w:rPr>
        <w:t>ho pracovné</w:t>
      </w:r>
      <w:r w:rsidRPr="00DD7E93" w:rsidR="00DF3B60">
        <w:rPr>
          <w:rFonts w:hint="default"/>
          <w:sz w:val="22"/>
        </w:rPr>
        <w:t>ho pomeru, kde ide o </w:t>
      </w:r>
      <w:r w:rsidRPr="00DD7E93" w:rsidR="00DF3B60">
        <w:rPr>
          <w:rFonts w:hint="default"/>
          <w:sz w:val="22"/>
        </w:rPr>
        <w:t>š</w:t>
      </w:r>
      <w:r w:rsidRPr="00DD7E93" w:rsidR="00DF3B60">
        <w:rPr>
          <w:rFonts w:hint="default"/>
          <w:sz w:val="22"/>
        </w:rPr>
        <w:t>pecifický</w:t>
      </w:r>
      <w:r w:rsidRPr="00DD7E93" w:rsidR="00DF3B60">
        <w:rPr>
          <w:rFonts w:hint="default"/>
          <w:sz w:val="22"/>
        </w:rPr>
        <w:t xml:space="preserve"> postup pri vý</w:t>
      </w:r>
      <w:r w:rsidRPr="00DD7E93" w:rsidR="00DF3B60">
        <w:rPr>
          <w:rFonts w:hint="default"/>
          <w:sz w:val="22"/>
        </w:rPr>
        <w:t>poč</w:t>
      </w:r>
      <w:r w:rsidRPr="00DD7E93" w:rsidR="00DF3B60">
        <w:rPr>
          <w:rFonts w:hint="default"/>
          <w:sz w:val="22"/>
        </w:rPr>
        <w:t>te vzniknutej š</w:t>
      </w:r>
      <w:r w:rsidRPr="00DD7E93" w:rsidR="00DF3B60">
        <w:rPr>
          <w:rFonts w:hint="default"/>
          <w:sz w:val="22"/>
        </w:rPr>
        <w:t>kody a </w:t>
      </w:r>
      <w:r w:rsidRPr="00DD7E93" w:rsidR="00DF3B60">
        <w:rPr>
          <w:rFonts w:hint="default"/>
          <w:sz w:val="22"/>
        </w:rPr>
        <w:t>systé</w:t>
      </w:r>
      <w:r w:rsidRPr="00DD7E93" w:rsidR="00DF3B60">
        <w:rPr>
          <w:rFonts w:hint="default"/>
          <w:sz w:val="22"/>
        </w:rPr>
        <w:t>me jej vymá</w:t>
      </w:r>
      <w:r w:rsidRPr="00DD7E93" w:rsidR="00DF3B60">
        <w:rPr>
          <w:rFonts w:hint="default"/>
          <w:sz w:val="22"/>
        </w:rPr>
        <w:t>hania (§</w:t>
      </w:r>
      <w:r w:rsidRPr="00DD7E93" w:rsidR="00DF3B60">
        <w:rPr>
          <w:rFonts w:hint="default"/>
          <w:sz w:val="22"/>
        </w:rPr>
        <w:t xml:space="preserve"> 79 Zá</w:t>
      </w:r>
      <w:r w:rsidRPr="00DD7E93" w:rsidR="00DF3B60">
        <w:rPr>
          <w:rFonts w:hint="default"/>
          <w:sz w:val="22"/>
        </w:rPr>
        <w:t>konní</w:t>
      </w:r>
      <w:r w:rsidRPr="00DD7E93" w:rsidR="00DF3B60">
        <w:rPr>
          <w:rFonts w:hint="default"/>
          <w:sz w:val="22"/>
        </w:rPr>
        <w:t>ka prá</w:t>
      </w:r>
      <w:r w:rsidRPr="00DD7E93" w:rsidR="00DF3B60">
        <w:rPr>
          <w:rFonts w:hint="default"/>
          <w:sz w:val="22"/>
        </w:rPr>
        <w:t>ce). Samostatne je upravená</w:t>
      </w:r>
      <w:r w:rsidRPr="00DD7E93" w:rsidR="00DF3B60">
        <w:rPr>
          <w:rFonts w:hint="default"/>
          <w:sz w:val="22"/>
        </w:rPr>
        <w:t xml:space="preserve"> ná</w:t>
      </w:r>
      <w:r w:rsidRPr="00DD7E93" w:rsidR="00DF3B60">
        <w:rPr>
          <w:rFonts w:hint="default"/>
          <w:sz w:val="22"/>
        </w:rPr>
        <w:t>hrada š</w:t>
      </w:r>
      <w:r w:rsidRPr="00DD7E93" w:rsidR="00DF3B60">
        <w:rPr>
          <w:rFonts w:hint="default"/>
          <w:sz w:val="22"/>
        </w:rPr>
        <w:t>k</w:t>
      </w:r>
      <w:r w:rsidRPr="00DD7E93" w:rsidR="00DF3B60">
        <w:rPr>
          <w:rFonts w:hint="default"/>
          <w:sz w:val="22"/>
        </w:rPr>
        <w:t>o</w:t>
      </w:r>
      <w:r w:rsidRPr="00DD7E93" w:rsidR="00DF3B60">
        <w:rPr>
          <w:rFonts w:hint="default"/>
          <w:sz w:val="22"/>
        </w:rPr>
        <w:t>dy, ktorá</w:t>
      </w:r>
      <w:r w:rsidRPr="00DD7E93" w:rsidR="00DF3B60">
        <w:rPr>
          <w:rFonts w:hint="default"/>
          <w:sz w:val="22"/>
        </w:rPr>
        <w:t xml:space="preserve"> vznikla pri vý</w:t>
      </w:r>
      <w:r w:rsidRPr="00DD7E93" w:rsidR="00DF3B60">
        <w:rPr>
          <w:rFonts w:hint="default"/>
          <w:sz w:val="22"/>
        </w:rPr>
        <w:t>kone verejnej moci ako dô</w:t>
      </w:r>
      <w:r w:rsidRPr="00DD7E93" w:rsidR="00DF3B60">
        <w:rPr>
          <w:rFonts w:hint="default"/>
          <w:sz w:val="22"/>
        </w:rPr>
        <w:t>sledok nesprá</w:t>
      </w:r>
      <w:r w:rsidRPr="00DD7E93" w:rsidR="00DF3B60">
        <w:rPr>
          <w:rFonts w:hint="default"/>
          <w:sz w:val="22"/>
        </w:rPr>
        <w:t>vneho rozhodnutia alebo nesprá</w:t>
      </w:r>
      <w:r w:rsidRPr="00DD7E93" w:rsidR="00DF3B60">
        <w:rPr>
          <w:rFonts w:hint="default"/>
          <w:sz w:val="22"/>
        </w:rPr>
        <w:t>vneho ú</w:t>
      </w:r>
      <w:r w:rsidRPr="00DD7E93" w:rsidR="00DF3B60">
        <w:rPr>
          <w:rFonts w:hint="default"/>
          <w:sz w:val="22"/>
        </w:rPr>
        <w:t>radné</w:t>
      </w:r>
      <w:r w:rsidRPr="00DD7E93" w:rsidR="00DF3B60">
        <w:rPr>
          <w:rFonts w:hint="default"/>
          <w:sz w:val="22"/>
        </w:rPr>
        <w:t>ho postupu. Pri vymá</w:t>
      </w:r>
      <w:r w:rsidRPr="00DD7E93" w:rsidR="00DF3B60">
        <w:rPr>
          <w:rFonts w:hint="default"/>
          <w:sz w:val="22"/>
        </w:rPr>
        <w:t>haní</w:t>
      </w:r>
      <w:r w:rsidRPr="00DD7E93" w:rsidR="00DF3B60">
        <w:rPr>
          <w:rFonts w:hint="default"/>
          <w:sz w:val="22"/>
        </w:rPr>
        <w:t xml:space="preserve"> takto vzniknutej š</w:t>
      </w:r>
      <w:r w:rsidRPr="00DD7E93" w:rsidR="00DF3B60">
        <w:rPr>
          <w:rFonts w:hint="default"/>
          <w:sz w:val="22"/>
        </w:rPr>
        <w:t>kody sa postupuje podľ</w:t>
      </w:r>
      <w:r w:rsidRPr="00DD7E93" w:rsidR="00DF3B60">
        <w:rPr>
          <w:rFonts w:hint="default"/>
          <w:sz w:val="22"/>
        </w:rPr>
        <w:t>a §</w:t>
      </w:r>
      <w:r w:rsidRPr="00DD7E93" w:rsidR="00DF3B60">
        <w:rPr>
          <w:rFonts w:hint="default"/>
          <w:sz w:val="22"/>
        </w:rPr>
        <w:t xml:space="preserve"> 16 ná</w:t>
      </w:r>
      <w:r w:rsidRPr="00DD7E93" w:rsidR="00DF3B60">
        <w:rPr>
          <w:rFonts w:hint="default"/>
          <w:sz w:val="22"/>
        </w:rPr>
        <w:t>vrhu zá</w:t>
      </w:r>
      <w:r w:rsidRPr="00DD7E93" w:rsidR="00DF3B60">
        <w:rPr>
          <w:rFonts w:hint="default"/>
          <w:sz w:val="22"/>
        </w:rPr>
        <w:t>kona.</w:t>
      </w:r>
    </w:p>
    <w:p w:rsidR="00CF4D94" w:rsidP="00CF4D94">
      <w:pPr>
        <w:bidi w:val="0"/>
        <w:spacing w:after="120" w:line="240" w:lineRule="auto"/>
        <w:ind w:firstLine="708"/>
        <w:jc w:val="both"/>
        <w:rPr>
          <w:sz w:val="22"/>
          <w:u w:val="single"/>
        </w:rPr>
      </w:pPr>
    </w:p>
    <w:p w:rsidR="00DF3B60" w:rsidRPr="00CF4D94" w:rsidP="00CF4D94">
      <w:pPr>
        <w:bidi w:val="0"/>
        <w:spacing w:after="120" w:line="240" w:lineRule="auto"/>
        <w:ind w:firstLine="708"/>
        <w:jc w:val="both"/>
        <w:rPr>
          <w:sz w:val="22"/>
          <w:u w:val="single"/>
        </w:rPr>
      </w:pPr>
      <w:r w:rsidR="00CF4D94">
        <w:rPr>
          <w:sz w:val="22"/>
        </w:rPr>
        <w:t>Aj v </w:t>
      </w:r>
      <w:r w:rsidR="00CF4D94">
        <w:rPr>
          <w:rFonts w:hint="default"/>
          <w:sz w:val="22"/>
        </w:rPr>
        <w:t>tomto prí</w:t>
      </w:r>
      <w:r w:rsidR="00CF4D94">
        <w:rPr>
          <w:rFonts w:hint="default"/>
          <w:sz w:val="22"/>
        </w:rPr>
        <w:t>pade sú</w:t>
      </w:r>
      <w:r w:rsidR="00CF4D94">
        <w:rPr>
          <w:rFonts w:hint="default"/>
          <w:sz w:val="22"/>
        </w:rPr>
        <w:t xml:space="preserve"> v </w:t>
      </w:r>
      <w:r w:rsidR="00CF4D94">
        <w:rPr>
          <w:rFonts w:hint="default"/>
          <w:sz w:val="22"/>
        </w:rPr>
        <w:t>ná</w:t>
      </w:r>
      <w:r w:rsidR="00CF4D94">
        <w:rPr>
          <w:rFonts w:hint="default"/>
          <w:sz w:val="22"/>
        </w:rPr>
        <w:t>vrh zá</w:t>
      </w:r>
      <w:r w:rsidR="00CF4D94">
        <w:rPr>
          <w:rFonts w:hint="default"/>
          <w:sz w:val="22"/>
        </w:rPr>
        <w:t>kona zohľ</w:t>
      </w:r>
      <w:r w:rsidR="00CF4D94">
        <w:rPr>
          <w:rFonts w:hint="default"/>
          <w:sz w:val="22"/>
        </w:rPr>
        <w:t>adnené</w:t>
      </w:r>
      <w:r w:rsidR="00CF4D94">
        <w:rPr>
          <w:rFonts w:hint="default"/>
          <w:sz w:val="22"/>
        </w:rPr>
        <w:t xml:space="preserve"> odporúč</w:t>
      </w:r>
      <w:r w:rsidR="00CF4D94">
        <w:rPr>
          <w:rFonts w:hint="default"/>
          <w:sz w:val="22"/>
        </w:rPr>
        <w:t>ania, kto</w:t>
      </w:r>
      <w:r w:rsidR="00CF4D94">
        <w:rPr>
          <w:rFonts w:hint="default"/>
          <w:sz w:val="22"/>
        </w:rPr>
        <w:t>ré</w:t>
      </w:r>
      <w:r w:rsidR="00CF4D94">
        <w:rPr>
          <w:rFonts w:hint="default"/>
          <w:sz w:val="22"/>
        </w:rPr>
        <w:t xml:space="preserve"> sú</w:t>
      </w:r>
      <w:r w:rsidR="00CF4D94">
        <w:rPr>
          <w:rFonts w:hint="default"/>
          <w:sz w:val="22"/>
        </w:rPr>
        <w:t xml:space="preserve"> uvedené</w:t>
      </w:r>
      <w:r w:rsidR="00CF4D94">
        <w:rPr>
          <w:rFonts w:hint="default"/>
          <w:sz w:val="22"/>
        </w:rPr>
        <w:t xml:space="preserve"> v </w:t>
      </w:r>
      <w:r w:rsidR="00CF4D94">
        <w:rPr>
          <w:rFonts w:hint="default"/>
          <w:sz w:val="22"/>
        </w:rPr>
        <w:t>sprá</w:t>
      </w:r>
      <w:r w:rsidR="00CF4D94">
        <w:rPr>
          <w:rFonts w:hint="default"/>
          <w:sz w:val="22"/>
        </w:rPr>
        <w:t xml:space="preserve">ve TI, </w:t>
      </w:r>
      <w:r w:rsidRPr="00DD7E93">
        <w:rPr>
          <w:rFonts w:hint="default"/>
          <w:sz w:val="22"/>
        </w:rPr>
        <w:t>tý</w:t>
      </w:r>
      <w:r w:rsidRPr="00DD7E93">
        <w:rPr>
          <w:rFonts w:hint="default"/>
          <w:sz w:val="22"/>
        </w:rPr>
        <w:t>kajú</w:t>
      </w:r>
      <w:r w:rsidRPr="00DD7E93">
        <w:rPr>
          <w:rFonts w:hint="default"/>
          <w:sz w:val="22"/>
        </w:rPr>
        <w:t>ce sa ochrany bojovní</w:t>
      </w:r>
      <w:r w:rsidRPr="00DD7E93">
        <w:rPr>
          <w:rFonts w:hint="default"/>
          <w:sz w:val="22"/>
        </w:rPr>
        <w:t>ka proti korupcii pred vš</w:t>
      </w:r>
      <w:r w:rsidRPr="00DD7E93">
        <w:rPr>
          <w:rFonts w:hint="default"/>
          <w:sz w:val="22"/>
        </w:rPr>
        <w:t>etký</w:t>
      </w:r>
      <w:r w:rsidRPr="00DD7E93">
        <w:rPr>
          <w:rFonts w:hint="default"/>
          <w:sz w:val="22"/>
        </w:rPr>
        <w:t>mi typmi poš</w:t>
      </w:r>
      <w:r w:rsidRPr="00DD7E93">
        <w:rPr>
          <w:rFonts w:hint="default"/>
          <w:sz w:val="22"/>
        </w:rPr>
        <w:t>kodenia a </w:t>
      </w:r>
      <w:r w:rsidRPr="00DD7E93">
        <w:rPr>
          <w:rFonts w:hint="default"/>
          <w:sz w:val="22"/>
        </w:rPr>
        <w:t>ujmou, obrá</w:t>
      </w:r>
      <w:r w:rsidRPr="00DD7E93">
        <w:rPr>
          <w:rFonts w:hint="default"/>
          <w:sz w:val="22"/>
        </w:rPr>
        <w:t>tené</w:t>
      </w:r>
      <w:r w:rsidRPr="00DD7E93">
        <w:rPr>
          <w:rFonts w:hint="default"/>
          <w:sz w:val="22"/>
        </w:rPr>
        <w:t>ho dô</w:t>
      </w:r>
      <w:r w:rsidRPr="00DD7E93">
        <w:rPr>
          <w:rFonts w:hint="default"/>
          <w:sz w:val="22"/>
        </w:rPr>
        <w:t>kazné</w:t>
      </w:r>
      <w:r w:rsidRPr="00DD7E93">
        <w:rPr>
          <w:rFonts w:hint="default"/>
          <w:sz w:val="22"/>
        </w:rPr>
        <w:t>ho bremena a </w:t>
      </w:r>
      <w:r w:rsidRPr="00DD7E93">
        <w:rPr>
          <w:rFonts w:hint="default"/>
          <w:sz w:val="22"/>
        </w:rPr>
        <w:t>mož</w:t>
      </w:r>
      <w:r w:rsidRPr="00DD7E93">
        <w:rPr>
          <w:rFonts w:hint="default"/>
          <w:sz w:val="22"/>
        </w:rPr>
        <w:t>nosti bojovní</w:t>
      </w:r>
      <w:r w:rsidRPr="00DD7E93">
        <w:rPr>
          <w:rFonts w:hint="default"/>
          <w:sz w:val="22"/>
        </w:rPr>
        <w:t>ka proti korupcii dovolať</w:t>
      </w:r>
      <w:r w:rsidRPr="00DD7E93">
        <w:rPr>
          <w:rFonts w:hint="default"/>
          <w:sz w:val="22"/>
        </w:rPr>
        <w:t xml:space="preserve"> sa svojich prá</w:t>
      </w:r>
      <w:r w:rsidRPr="00DD7E93">
        <w:rPr>
          <w:rFonts w:hint="default"/>
          <w:sz w:val="22"/>
        </w:rPr>
        <w:t>v.</w:t>
      </w:r>
    </w:p>
    <w:p w:rsidR="00DF3B60" w:rsidRPr="00DD7E93" w:rsidP="00DD7E93">
      <w:pPr>
        <w:bidi w:val="0"/>
        <w:spacing w:after="120" w:line="240" w:lineRule="auto"/>
        <w:jc w:val="both"/>
        <w:rPr>
          <w:sz w:val="22"/>
          <w:u w:val="single"/>
        </w:rPr>
      </w:pPr>
    </w:p>
    <w:p w:rsidR="00DF3B60" w:rsidRPr="00CF4D94" w:rsidP="00DD7E93">
      <w:pPr>
        <w:bidi w:val="0"/>
        <w:spacing w:after="120" w:line="240" w:lineRule="auto"/>
        <w:jc w:val="both"/>
        <w:rPr>
          <w:rFonts w:hint="default"/>
          <w:sz w:val="22"/>
          <w:u w:val="single"/>
        </w:rPr>
      </w:pPr>
      <w:r w:rsidRPr="00CF4D94">
        <w:rPr>
          <w:rFonts w:hint="default"/>
          <w:sz w:val="22"/>
          <w:u w:val="single"/>
        </w:rPr>
        <w:t>K §</w:t>
      </w:r>
      <w:r w:rsidRPr="00CF4D94">
        <w:rPr>
          <w:rFonts w:hint="default"/>
          <w:sz w:val="22"/>
          <w:u w:val="single"/>
        </w:rPr>
        <w:t xml:space="preserve"> 14</w:t>
      </w:r>
    </w:p>
    <w:p w:rsidR="00CF4D94" w:rsidP="00CF4D94">
      <w:pPr>
        <w:bidi w:val="0"/>
        <w:spacing w:after="120" w:line="240" w:lineRule="auto"/>
        <w:jc w:val="both"/>
        <w:rPr>
          <w:sz w:val="22"/>
        </w:rPr>
      </w:pPr>
    </w:p>
    <w:p w:rsidR="00CF4D94" w:rsidP="00CF4D94">
      <w:pPr>
        <w:bidi w:val="0"/>
        <w:spacing w:after="120" w:line="240" w:lineRule="auto"/>
        <w:ind w:firstLine="708"/>
        <w:jc w:val="both"/>
        <w:rPr>
          <w:sz w:val="22"/>
        </w:rPr>
      </w:pPr>
      <w:r w:rsidRPr="00DD7E93" w:rsidR="00DF3B60">
        <w:rPr>
          <w:rFonts w:hint="default"/>
          <w:sz w:val="22"/>
        </w:rPr>
        <w:t>Poskytovanie prá</w:t>
      </w:r>
      <w:r w:rsidRPr="00DD7E93" w:rsidR="00DF3B60">
        <w:rPr>
          <w:rFonts w:hint="default"/>
          <w:sz w:val="22"/>
        </w:rPr>
        <w:t>vnej pomoci je mož</w:t>
      </w:r>
      <w:r w:rsidRPr="00DD7E93" w:rsidR="00DF3B60">
        <w:rPr>
          <w:rFonts w:hint="default"/>
          <w:sz w:val="22"/>
        </w:rPr>
        <w:t>né</w:t>
      </w:r>
      <w:r w:rsidRPr="00DD7E93" w:rsidR="00DF3B60">
        <w:rPr>
          <w:rFonts w:hint="default"/>
          <w:sz w:val="22"/>
        </w:rPr>
        <w:t xml:space="preserve"> za podmi</w:t>
      </w:r>
      <w:r w:rsidRPr="00DD7E93" w:rsidR="00DF3B60">
        <w:rPr>
          <w:rFonts w:hint="default"/>
          <w:sz w:val="22"/>
        </w:rPr>
        <w:t>enok ustanovený</w:t>
      </w:r>
      <w:r w:rsidRPr="00DD7E93" w:rsidR="00DF3B60">
        <w:rPr>
          <w:rFonts w:hint="default"/>
          <w:sz w:val="22"/>
        </w:rPr>
        <w:t xml:space="preserve">ch </w:t>
      </w:r>
      <w:r w:rsidRPr="00DD7E93" w:rsidR="00DF3B60">
        <w:rPr>
          <w:rFonts w:hint="default"/>
          <w:b/>
          <w:sz w:val="22"/>
        </w:rPr>
        <w:t>dvoma osobitný</w:t>
      </w:r>
      <w:r w:rsidRPr="00DD7E93" w:rsidR="00DF3B60">
        <w:rPr>
          <w:rFonts w:hint="default"/>
          <w:b/>
          <w:sz w:val="22"/>
        </w:rPr>
        <w:t>mi zá</w:t>
      </w:r>
      <w:r w:rsidRPr="00DD7E93" w:rsidR="00DF3B60">
        <w:rPr>
          <w:rFonts w:hint="default"/>
          <w:b/>
          <w:sz w:val="22"/>
        </w:rPr>
        <w:t>konmi, ktoré</w:t>
      </w:r>
      <w:r w:rsidRPr="00DD7E93" w:rsidR="00DF3B60">
        <w:rPr>
          <w:rFonts w:hint="default"/>
          <w:b/>
          <w:sz w:val="22"/>
        </w:rPr>
        <w:t xml:space="preserve"> zá</w:t>
      </w:r>
      <w:r w:rsidRPr="00DD7E93" w:rsidR="00DF3B60">
        <w:rPr>
          <w:rFonts w:hint="default"/>
          <w:b/>
          <w:sz w:val="22"/>
        </w:rPr>
        <w:t>roveň</w:t>
      </w:r>
      <w:r w:rsidRPr="00DD7E93" w:rsidR="00DF3B60">
        <w:rPr>
          <w:rFonts w:hint="default"/>
          <w:b/>
          <w:sz w:val="22"/>
        </w:rPr>
        <w:t xml:space="preserve"> urč</w:t>
      </w:r>
      <w:r w:rsidRPr="00DD7E93" w:rsidR="00DF3B60">
        <w:rPr>
          <w:rFonts w:hint="default"/>
          <w:b/>
          <w:sz w:val="22"/>
        </w:rPr>
        <w:t>ujú</w:t>
      </w:r>
      <w:r w:rsidRPr="00DD7E93" w:rsidR="00DF3B60">
        <w:rPr>
          <w:rFonts w:hint="default"/>
          <w:b/>
          <w:sz w:val="22"/>
        </w:rPr>
        <w:t xml:space="preserve"> aj to, za aký</w:t>
      </w:r>
      <w:r w:rsidRPr="00DD7E93" w:rsidR="00DF3B60">
        <w:rPr>
          <w:rFonts w:hint="default"/>
          <w:b/>
          <w:sz w:val="22"/>
        </w:rPr>
        <w:t>ch podmienok a v </w:t>
      </w:r>
      <w:r w:rsidRPr="00DD7E93" w:rsidR="00DF3B60">
        <w:rPr>
          <w:rFonts w:hint="default"/>
          <w:b/>
          <w:sz w:val="22"/>
        </w:rPr>
        <w:t>akom rozsahu je takto poskytovaná</w:t>
      </w:r>
      <w:r w:rsidRPr="00DD7E93" w:rsidR="00DF3B60">
        <w:rPr>
          <w:rFonts w:hint="default"/>
          <w:b/>
          <w:sz w:val="22"/>
        </w:rPr>
        <w:t xml:space="preserve"> pomoc bezplatná</w:t>
      </w:r>
      <w:r w:rsidRPr="00DD7E93" w:rsidR="00DF3B60">
        <w:rPr>
          <w:rFonts w:hint="default"/>
          <w:b/>
          <w:sz w:val="22"/>
        </w:rPr>
        <w:t xml:space="preserve">. </w:t>
      </w:r>
      <w:r w:rsidRPr="00DD7E93" w:rsidR="00DF3B60">
        <w:rPr>
          <w:rFonts w:hint="default"/>
          <w:sz w:val="22"/>
        </w:rPr>
        <w:t>Ú</w:t>
      </w:r>
      <w:r w:rsidRPr="00DD7E93" w:rsidR="00DF3B60">
        <w:rPr>
          <w:rFonts w:hint="default"/>
          <w:sz w:val="22"/>
        </w:rPr>
        <w:t>prava poskytovania prá</w:t>
      </w:r>
      <w:r w:rsidRPr="00DD7E93" w:rsidR="00DF3B60">
        <w:rPr>
          <w:rFonts w:hint="default"/>
          <w:sz w:val="22"/>
        </w:rPr>
        <w:t>vnej pomoci dvoma zá</w:t>
      </w:r>
      <w:r w:rsidRPr="00DD7E93" w:rsidR="00DF3B60">
        <w:rPr>
          <w:rFonts w:hint="default"/>
          <w:sz w:val="22"/>
        </w:rPr>
        <w:t>konmi je s </w:t>
      </w:r>
      <w:r w:rsidRPr="00DD7E93" w:rsidR="00DF3B60">
        <w:rPr>
          <w:rFonts w:hint="default"/>
          <w:sz w:val="22"/>
        </w:rPr>
        <w:t>ohľ</w:t>
      </w:r>
      <w:r w:rsidRPr="00DD7E93" w:rsidR="00DF3B60">
        <w:rPr>
          <w:rFonts w:hint="default"/>
          <w:sz w:val="22"/>
        </w:rPr>
        <w:t>adom na pô</w:t>
      </w:r>
      <w:r w:rsidRPr="00DD7E93" w:rsidR="00DF3B60">
        <w:rPr>
          <w:rFonts w:hint="default"/>
          <w:sz w:val="22"/>
        </w:rPr>
        <w:t>sobnosť</w:t>
      </w:r>
      <w:r w:rsidRPr="00DD7E93" w:rsidR="00DF3B60">
        <w:rPr>
          <w:rFonts w:hint="default"/>
          <w:sz w:val="22"/>
        </w:rPr>
        <w:t xml:space="preserve"> zá</w:t>
      </w:r>
      <w:r w:rsidRPr="00DD7E93" w:rsidR="00DF3B60">
        <w:rPr>
          <w:rFonts w:hint="default"/>
          <w:sz w:val="22"/>
        </w:rPr>
        <w:t>konov potrebná</w:t>
      </w:r>
      <w:r w:rsidRPr="00DD7E93" w:rsidR="00DF3B60">
        <w:rPr>
          <w:rFonts w:hint="default"/>
          <w:sz w:val="22"/>
        </w:rPr>
        <w:t>, pretož</w:t>
      </w:r>
      <w:r w:rsidRPr="00DD7E93" w:rsidR="00DF3B60">
        <w:rPr>
          <w:rFonts w:hint="default"/>
          <w:sz w:val="22"/>
        </w:rPr>
        <w:t>e oba zá</w:t>
      </w:r>
      <w:r w:rsidRPr="00DD7E93" w:rsidR="00DF3B60">
        <w:rPr>
          <w:rFonts w:hint="default"/>
          <w:sz w:val="22"/>
        </w:rPr>
        <w:t>kon</w:t>
      </w:r>
      <w:r w:rsidRPr="00DD7E93" w:rsidR="00DF3B60">
        <w:rPr>
          <w:rFonts w:hint="default"/>
          <w:sz w:val="22"/>
        </w:rPr>
        <w:t>y sa navzá</w:t>
      </w:r>
      <w:r w:rsidRPr="00DD7E93" w:rsidR="00DF3B60">
        <w:rPr>
          <w:rFonts w:hint="default"/>
          <w:sz w:val="22"/>
        </w:rPr>
        <w:t>jom dopĺň</w:t>
      </w:r>
      <w:r w:rsidRPr="00DD7E93" w:rsidR="00DF3B60">
        <w:rPr>
          <w:rFonts w:hint="default"/>
          <w:sz w:val="22"/>
        </w:rPr>
        <w:t>ajú</w:t>
      </w:r>
      <w:r w:rsidRPr="00DD7E93" w:rsidR="00DF3B60">
        <w:rPr>
          <w:rFonts w:hint="default"/>
          <w:sz w:val="22"/>
        </w:rPr>
        <w:t>, keďž</w:t>
      </w:r>
      <w:r w:rsidRPr="00DD7E93" w:rsidR="00DF3B60">
        <w:rPr>
          <w:rFonts w:hint="default"/>
          <w:sz w:val="22"/>
        </w:rPr>
        <w:t>e zá</w:t>
      </w:r>
      <w:r w:rsidRPr="00DD7E93" w:rsidR="00DF3B60">
        <w:rPr>
          <w:rFonts w:hint="default"/>
          <w:sz w:val="22"/>
        </w:rPr>
        <w:t>kon o </w:t>
      </w:r>
      <w:r w:rsidRPr="00DD7E93" w:rsidR="00DF3B60">
        <w:rPr>
          <w:rFonts w:hint="default"/>
          <w:sz w:val="22"/>
        </w:rPr>
        <w:t>poskytovaní</w:t>
      </w:r>
      <w:r w:rsidRPr="00DD7E93" w:rsidR="00DF3B60">
        <w:rPr>
          <w:rFonts w:hint="default"/>
          <w:sz w:val="22"/>
        </w:rPr>
        <w:t xml:space="preserve"> prá</w:t>
      </w:r>
      <w:r w:rsidRPr="00DD7E93" w:rsidR="00DF3B60">
        <w:rPr>
          <w:rFonts w:hint="default"/>
          <w:sz w:val="22"/>
        </w:rPr>
        <w:t>vnej pomoci osobá</w:t>
      </w:r>
      <w:r w:rsidRPr="00DD7E93" w:rsidR="00DF3B60">
        <w:rPr>
          <w:rFonts w:hint="default"/>
          <w:sz w:val="22"/>
        </w:rPr>
        <w:t>m v materiá</w:t>
      </w:r>
      <w:r w:rsidRPr="00DD7E93" w:rsidR="00DF3B60">
        <w:rPr>
          <w:rFonts w:hint="default"/>
          <w:sz w:val="22"/>
        </w:rPr>
        <w:t>lnej nú</w:t>
      </w:r>
      <w:r w:rsidRPr="00DD7E93" w:rsidR="00DF3B60">
        <w:rPr>
          <w:rFonts w:hint="default"/>
          <w:sz w:val="22"/>
        </w:rPr>
        <w:t>dzi sa nevzť</w:t>
      </w:r>
      <w:r w:rsidRPr="00DD7E93" w:rsidR="00DF3B60">
        <w:rPr>
          <w:rFonts w:hint="default"/>
          <w:sz w:val="22"/>
        </w:rPr>
        <w:t>ahuje na pomoc v </w:t>
      </w:r>
      <w:r w:rsidRPr="00DD7E93" w:rsidR="00DF3B60">
        <w:rPr>
          <w:rFonts w:hint="default"/>
          <w:sz w:val="22"/>
        </w:rPr>
        <w:t>trestnom konaní</w:t>
      </w:r>
      <w:r w:rsidRPr="00DD7E93" w:rsidR="00DF3B60">
        <w:rPr>
          <w:rFonts w:hint="default"/>
          <w:sz w:val="22"/>
        </w:rPr>
        <w:t>, na rozdiel od prá</w:t>
      </w:r>
      <w:r w:rsidRPr="00DD7E93" w:rsidR="00DF3B60">
        <w:rPr>
          <w:rFonts w:hint="default"/>
          <w:sz w:val="22"/>
        </w:rPr>
        <w:t>vnej pomoci poskytovanej advoká</w:t>
      </w:r>
      <w:r w:rsidRPr="00DD7E93" w:rsidR="00DF3B60">
        <w:rPr>
          <w:rFonts w:hint="default"/>
          <w:sz w:val="22"/>
        </w:rPr>
        <w:t>tmi, ktorí</w:t>
      </w:r>
      <w:r w:rsidRPr="00DD7E93" w:rsidR="00DF3B60">
        <w:rPr>
          <w:rFonts w:hint="default"/>
          <w:sz w:val="22"/>
        </w:rPr>
        <w:t xml:space="preserve"> takú</w:t>
      </w:r>
      <w:r w:rsidRPr="00DD7E93" w:rsidR="00DF3B60">
        <w:rPr>
          <w:rFonts w:hint="default"/>
          <w:sz w:val="22"/>
        </w:rPr>
        <w:t>to pomoc v </w:t>
      </w:r>
      <w:r w:rsidRPr="00DD7E93" w:rsidR="00DF3B60">
        <w:rPr>
          <w:rFonts w:hint="default"/>
          <w:sz w:val="22"/>
        </w:rPr>
        <w:t>konaní</w:t>
      </w:r>
      <w:r w:rsidRPr="00DD7E93" w:rsidR="00DF3B60">
        <w:rPr>
          <w:rFonts w:hint="default"/>
          <w:sz w:val="22"/>
        </w:rPr>
        <w:t xml:space="preserve"> poskytujú</w:t>
      </w:r>
      <w:r w:rsidRPr="00DD7E93" w:rsidR="00DF3B60">
        <w:rPr>
          <w:rFonts w:hint="default"/>
          <w:sz w:val="22"/>
        </w:rPr>
        <w:t>. Ochrana bojovní</w:t>
      </w:r>
      <w:r w:rsidRPr="00DD7E93" w:rsidR="00DF3B60">
        <w:rPr>
          <w:rFonts w:hint="default"/>
          <w:sz w:val="22"/>
        </w:rPr>
        <w:t>kov proti koru</w:t>
      </w:r>
      <w:r w:rsidRPr="00DD7E93" w:rsidR="00DF3B60">
        <w:rPr>
          <w:rFonts w:hint="default"/>
          <w:sz w:val="22"/>
        </w:rPr>
        <w:t>p</w:t>
      </w:r>
      <w:r w:rsidRPr="00DD7E93" w:rsidR="00DF3B60">
        <w:rPr>
          <w:rFonts w:hint="default"/>
          <w:sz w:val="22"/>
        </w:rPr>
        <w:t>cii je pritom podstatnou zlož</w:t>
      </w:r>
      <w:r w:rsidRPr="00DD7E93" w:rsidR="00DF3B60">
        <w:rPr>
          <w:rFonts w:hint="default"/>
          <w:sz w:val="22"/>
        </w:rPr>
        <w:t>kou ochrany bojovní</w:t>
      </w:r>
      <w:r w:rsidRPr="00DD7E93" w:rsidR="00DF3B60">
        <w:rPr>
          <w:rFonts w:hint="default"/>
          <w:sz w:val="22"/>
        </w:rPr>
        <w:t>ka podľ</w:t>
      </w:r>
      <w:r w:rsidRPr="00DD7E93" w:rsidR="00DF3B60">
        <w:rPr>
          <w:rFonts w:hint="default"/>
          <w:sz w:val="22"/>
        </w:rPr>
        <w:t>a tohto zá</w:t>
      </w:r>
      <w:r w:rsidRPr="00DD7E93" w:rsidR="00DF3B60">
        <w:rPr>
          <w:rFonts w:hint="default"/>
          <w:sz w:val="22"/>
        </w:rPr>
        <w:t>kona.</w:t>
      </w:r>
    </w:p>
    <w:p w:rsidR="00CF4D94" w:rsidP="00CF4D94">
      <w:pPr>
        <w:bidi w:val="0"/>
        <w:spacing w:after="120" w:line="240" w:lineRule="auto"/>
        <w:ind w:firstLine="708"/>
        <w:jc w:val="both"/>
        <w:rPr>
          <w:sz w:val="22"/>
        </w:rPr>
      </w:pPr>
    </w:p>
    <w:p w:rsidR="00CF4D94" w:rsidP="00CF4D94">
      <w:pPr>
        <w:bidi w:val="0"/>
        <w:spacing w:after="120" w:line="240" w:lineRule="auto"/>
        <w:ind w:firstLine="708"/>
        <w:jc w:val="both"/>
        <w:rPr>
          <w:rFonts w:hint="default"/>
          <w:sz w:val="22"/>
        </w:rPr>
      </w:pPr>
      <w:r w:rsidRPr="00DD7E93" w:rsidR="00DF3B60">
        <w:rPr>
          <w:rFonts w:hint="default"/>
          <w:sz w:val="22"/>
        </w:rPr>
        <w:t>Ná</w:t>
      </w:r>
      <w:r w:rsidRPr="00DD7E93" w:rsidR="00DF3B60">
        <w:rPr>
          <w:rFonts w:hint="default"/>
          <w:sz w:val="22"/>
        </w:rPr>
        <w:t>vrh zá</w:t>
      </w:r>
      <w:r w:rsidRPr="00DD7E93" w:rsidR="00DF3B60">
        <w:rPr>
          <w:rFonts w:hint="default"/>
          <w:sz w:val="22"/>
        </w:rPr>
        <w:t>kona v </w:t>
      </w:r>
      <w:r w:rsidRPr="00DD7E93" w:rsidR="00DF3B60">
        <w:rPr>
          <w:rFonts w:hint="default"/>
          <w:sz w:val="22"/>
        </w:rPr>
        <w:t>tomto ustanovení</w:t>
      </w:r>
      <w:r w:rsidRPr="00DD7E93" w:rsidR="00DF3B60">
        <w:rPr>
          <w:rFonts w:hint="default"/>
          <w:sz w:val="22"/>
        </w:rPr>
        <w:t xml:space="preserve"> odkazuje na </w:t>
      </w:r>
      <w:r w:rsidRPr="00DD7E93" w:rsidR="00DF3B60">
        <w:rPr>
          <w:rFonts w:hint="default"/>
          <w:b/>
          <w:sz w:val="22"/>
        </w:rPr>
        <w:t>zá</w:t>
      </w:r>
      <w:r w:rsidRPr="00DD7E93" w:rsidR="00DF3B60">
        <w:rPr>
          <w:rFonts w:hint="default"/>
          <w:b/>
          <w:sz w:val="22"/>
        </w:rPr>
        <w:t>kon o </w:t>
      </w:r>
      <w:r w:rsidRPr="00DD7E93" w:rsidR="00DF3B60">
        <w:rPr>
          <w:rFonts w:hint="default"/>
          <w:b/>
          <w:sz w:val="22"/>
        </w:rPr>
        <w:t>prá</w:t>
      </w:r>
      <w:r w:rsidRPr="00DD7E93" w:rsidR="00DF3B60">
        <w:rPr>
          <w:rFonts w:hint="default"/>
          <w:b/>
          <w:sz w:val="22"/>
        </w:rPr>
        <w:t>vnej pomoci osô</w:t>
      </w:r>
      <w:r w:rsidRPr="00DD7E93" w:rsidR="00DF3B60">
        <w:rPr>
          <w:rFonts w:hint="default"/>
          <w:b/>
          <w:sz w:val="22"/>
        </w:rPr>
        <w:t>b v </w:t>
      </w:r>
      <w:r w:rsidRPr="00DD7E93" w:rsidR="00DF3B60">
        <w:rPr>
          <w:rFonts w:hint="default"/>
          <w:b/>
          <w:sz w:val="22"/>
        </w:rPr>
        <w:t>materiá</w:t>
      </w:r>
      <w:r w:rsidRPr="00DD7E93" w:rsidR="00DF3B60">
        <w:rPr>
          <w:rFonts w:hint="default"/>
          <w:b/>
          <w:sz w:val="22"/>
        </w:rPr>
        <w:t>lnej nú</w:t>
      </w:r>
      <w:r w:rsidRPr="00DD7E93" w:rsidR="00DF3B60">
        <w:rPr>
          <w:rFonts w:hint="default"/>
          <w:b/>
          <w:sz w:val="22"/>
        </w:rPr>
        <w:t>dzi,</w:t>
      </w:r>
      <w:r w:rsidRPr="00DD7E93" w:rsidR="00DF3B60">
        <w:rPr>
          <w:rFonts w:hint="default"/>
          <w:sz w:val="22"/>
        </w:rPr>
        <w:t xml:space="preserve"> čí</w:t>
      </w:r>
      <w:r w:rsidRPr="00DD7E93" w:rsidR="00DF3B60">
        <w:rPr>
          <w:rFonts w:hint="default"/>
          <w:sz w:val="22"/>
        </w:rPr>
        <w:t>m sa zvý</w:t>
      </w:r>
      <w:r w:rsidRPr="00DD7E93" w:rsidR="00DF3B60">
        <w:rPr>
          <w:rFonts w:hint="default"/>
          <w:sz w:val="22"/>
        </w:rPr>
        <w:t>razň</w:t>
      </w:r>
      <w:r w:rsidRPr="00DD7E93" w:rsidR="00DF3B60">
        <w:rPr>
          <w:rFonts w:hint="default"/>
          <w:sz w:val="22"/>
        </w:rPr>
        <w:t>uje mož</w:t>
      </w:r>
      <w:r w:rsidRPr="00DD7E93" w:rsidR="00DF3B60">
        <w:rPr>
          <w:rFonts w:hint="default"/>
          <w:sz w:val="22"/>
        </w:rPr>
        <w:t>nosť</w:t>
      </w:r>
      <w:r w:rsidRPr="00DD7E93" w:rsidR="00DF3B60">
        <w:rPr>
          <w:rFonts w:hint="default"/>
          <w:sz w:val="22"/>
        </w:rPr>
        <w:t xml:space="preserve"> bojovní</w:t>
      </w:r>
      <w:r w:rsidRPr="00DD7E93" w:rsidR="00DF3B60">
        <w:rPr>
          <w:rFonts w:hint="default"/>
          <w:sz w:val="22"/>
        </w:rPr>
        <w:t>ka proti korupcii pož</w:t>
      </w:r>
      <w:r w:rsidRPr="00DD7E93" w:rsidR="00DF3B60">
        <w:rPr>
          <w:rFonts w:hint="default"/>
          <w:sz w:val="22"/>
        </w:rPr>
        <w:t>iadať</w:t>
      </w:r>
      <w:r w:rsidRPr="00DD7E93" w:rsidR="00DF3B60">
        <w:rPr>
          <w:rFonts w:hint="default"/>
          <w:sz w:val="22"/>
        </w:rPr>
        <w:t xml:space="preserve"> o </w:t>
      </w:r>
      <w:r w:rsidRPr="00DD7E93" w:rsidR="00DF3B60">
        <w:rPr>
          <w:rFonts w:hint="default"/>
          <w:sz w:val="22"/>
        </w:rPr>
        <w:t>poskytnutie prá</w:t>
      </w:r>
      <w:r w:rsidRPr="00DD7E93" w:rsidR="00DF3B60">
        <w:rPr>
          <w:rFonts w:hint="default"/>
          <w:sz w:val="22"/>
        </w:rPr>
        <w:t>vnej pomoci Ce</w:t>
      </w:r>
      <w:r w:rsidRPr="00DD7E93" w:rsidR="00DF3B60">
        <w:rPr>
          <w:rFonts w:hint="default"/>
          <w:sz w:val="22"/>
        </w:rPr>
        <w:t>ntrum prá</w:t>
      </w:r>
      <w:r w:rsidRPr="00DD7E93" w:rsidR="00DF3B60">
        <w:rPr>
          <w:rFonts w:hint="default"/>
          <w:sz w:val="22"/>
        </w:rPr>
        <w:t>vnej pomoci, ak sa s </w:t>
      </w:r>
      <w:r w:rsidRPr="00DD7E93" w:rsidR="00DF3B60">
        <w:rPr>
          <w:rFonts w:hint="default"/>
          <w:sz w:val="22"/>
        </w:rPr>
        <w:t>ohľ</w:t>
      </w:r>
      <w:r w:rsidRPr="00DD7E93" w:rsidR="00DF3B60">
        <w:rPr>
          <w:rFonts w:hint="default"/>
          <w:sz w:val="22"/>
        </w:rPr>
        <w:t>adom na jeho finanč</w:t>
      </w:r>
      <w:r w:rsidRPr="00DD7E93" w:rsidR="00DF3B60">
        <w:rPr>
          <w:rFonts w:hint="default"/>
          <w:sz w:val="22"/>
        </w:rPr>
        <w:t>nú</w:t>
      </w:r>
      <w:r w:rsidRPr="00DD7E93" w:rsidR="00DF3B60">
        <w:rPr>
          <w:rFonts w:hint="default"/>
          <w:sz w:val="22"/>
        </w:rPr>
        <w:t xml:space="preserve"> situá</w:t>
      </w:r>
      <w:r w:rsidRPr="00DD7E93" w:rsidR="00DF3B60">
        <w:rPr>
          <w:rFonts w:hint="default"/>
          <w:sz w:val="22"/>
        </w:rPr>
        <w:t>ciu nachá</w:t>
      </w:r>
      <w:r w:rsidRPr="00DD7E93" w:rsidR="00DF3B60">
        <w:rPr>
          <w:rFonts w:hint="default"/>
          <w:sz w:val="22"/>
        </w:rPr>
        <w:t>dza v </w:t>
      </w:r>
      <w:r w:rsidRPr="00DD7E93" w:rsidR="00DF3B60">
        <w:rPr>
          <w:rFonts w:hint="default"/>
          <w:sz w:val="22"/>
        </w:rPr>
        <w:t>stave materiá</w:t>
      </w:r>
      <w:r w:rsidRPr="00DD7E93" w:rsidR="00DF3B60">
        <w:rPr>
          <w:rFonts w:hint="default"/>
          <w:sz w:val="22"/>
        </w:rPr>
        <w:t>lnej nú</w:t>
      </w:r>
      <w:r w:rsidRPr="00DD7E93" w:rsidR="00DF3B60">
        <w:rPr>
          <w:rFonts w:hint="default"/>
          <w:sz w:val="22"/>
        </w:rPr>
        <w:t>dze. Prá</w:t>
      </w:r>
      <w:r w:rsidRPr="00DD7E93" w:rsidR="00DF3B60">
        <w:rPr>
          <w:rFonts w:hint="default"/>
          <w:sz w:val="22"/>
        </w:rPr>
        <w:t>vna pomoc podľ</w:t>
      </w:r>
      <w:r w:rsidRPr="00DD7E93" w:rsidR="00DF3B60">
        <w:rPr>
          <w:rFonts w:hint="default"/>
          <w:sz w:val="22"/>
        </w:rPr>
        <w:t>a tohto zá</w:t>
      </w:r>
      <w:r w:rsidRPr="00DD7E93" w:rsidR="00DF3B60">
        <w:rPr>
          <w:rFonts w:hint="default"/>
          <w:sz w:val="22"/>
        </w:rPr>
        <w:t>kona môž</w:t>
      </w:r>
      <w:r w:rsidRPr="00DD7E93" w:rsidR="00DF3B60">
        <w:rPr>
          <w:rFonts w:hint="default"/>
          <w:sz w:val="22"/>
        </w:rPr>
        <w:t>e byť</w:t>
      </w:r>
      <w:r w:rsidRPr="00DD7E93" w:rsidR="00DF3B60">
        <w:rPr>
          <w:rFonts w:hint="default"/>
          <w:sz w:val="22"/>
        </w:rPr>
        <w:t xml:space="preserve"> poskytnutá</w:t>
      </w:r>
      <w:r w:rsidRPr="00DD7E93" w:rsidR="00DF3B60">
        <w:rPr>
          <w:rFonts w:hint="default"/>
          <w:sz w:val="22"/>
        </w:rPr>
        <w:t xml:space="preserve"> bez finanč</w:t>
      </w:r>
      <w:r w:rsidRPr="00DD7E93" w:rsidR="00DF3B60">
        <w:rPr>
          <w:rFonts w:hint="default"/>
          <w:sz w:val="22"/>
        </w:rPr>
        <w:t>nej úč</w:t>
      </w:r>
      <w:r w:rsidRPr="00DD7E93" w:rsidR="00DF3B60">
        <w:rPr>
          <w:rFonts w:hint="default"/>
          <w:sz w:val="22"/>
        </w:rPr>
        <w:t>asti - bezplatne, ak prí</w:t>
      </w:r>
      <w:r w:rsidRPr="00DD7E93" w:rsidR="00DF3B60">
        <w:rPr>
          <w:rFonts w:hint="default"/>
          <w:sz w:val="22"/>
        </w:rPr>
        <w:t>jem osoby, ktorá</w:t>
      </w:r>
      <w:r w:rsidRPr="00DD7E93" w:rsidR="00DF3B60">
        <w:rPr>
          <w:rFonts w:hint="default"/>
          <w:sz w:val="22"/>
        </w:rPr>
        <w:t xml:space="preserve"> o </w:t>
      </w:r>
      <w:r w:rsidRPr="00DD7E93" w:rsidR="00DF3B60">
        <w:rPr>
          <w:rFonts w:hint="default"/>
          <w:sz w:val="22"/>
        </w:rPr>
        <w:t>poskytnutie prá</w:t>
      </w:r>
      <w:r w:rsidRPr="00DD7E93" w:rsidR="00DF3B60">
        <w:rPr>
          <w:rFonts w:hint="default"/>
          <w:sz w:val="22"/>
        </w:rPr>
        <w:t>vnej pomoci ž</w:t>
      </w:r>
      <w:r w:rsidRPr="00DD7E93" w:rsidR="00DF3B60">
        <w:rPr>
          <w:rFonts w:hint="default"/>
          <w:sz w:val="22"/>
        </w:rPr>
        <w:t>iada, nepresahuj</w:t>
      </w:r>
      <w:r w:rsidRPr="00DD7E93" w:rsidR="00DF3B60">
        <w:rPr>
          <w:rFonts w:hint="default"/>
          <w:sz w:val="22"/>
        </w:rPr>
        <w:t>e</w:t>
      </w:r>
      <w:r w:rsidRPr="00DD7E93" w:rsidR="00DF3B60">
        <w:rPr>
          <w:rFonts w:hint="default"/>
          <w:sz w:val="22"/>
        </w:rPr>
        <w:t xml:space="preserve"> 1,4-ná</w:t>
      </w:r>
      <w:r w:rsidRPr="00DD7E93" w:rsidR="00DF3B60">
        <w:rPr>
          <w:rFonts w:hint="default"/>
          <w:sz w:val="22"/>
        </w:rPr>
        <w:t>sobok sumy ž</w:t>
      </w:r>
      <w:r w:rsidRPr="00DD7E93" w:rsidR="00DF3B60">
        <w:rPr>
          <w:rFonts w:hint="default"/>
          <w:sz w:val="22"/>
        </w:rPr>
        <w:t>ivotné</w:t>
      </w:r>
      <w:r w:rsidRPr="00DD7E93" w:rsidR="00DF3B60">
        <w:rPr>
          <w:rFonts w:hint="default"/>
          <w:sz w:val="22"/>
        </w:rPr>
        <w:t>ho minima a nemôž</w:t>
      </w:r>
      <w:r w:rsidRPr="00DD7E93" w:rsidR="00DF3B60">
        <w:rPr>
          <w:rFonts w:hint="default"/>
          <w:sz w:val="22"/>
        </w:rPr>
        <w:t>e si využí</w:t>
      </w:r>
      <w:r w:rsidRPr="00DD7E93" w:rsidR="00DF3B60">
        <w:rPr>
          <w:rFonts w:hint="default"/>
          <w:sz w:val="22"/>
        </w:rPr>
        <w:t>vanie prá</w:t>
      </w:r>
      <w:r w:rsidRPr="00DD7E93" w:rsidR="00DF3B60">
        <w:rPr>
          <w:rFonts w:hint="default"/>
          <w:sz w:val="22"/>
        </w:rPr>
        <w:t>vnych služ</w:t>
      </w:r>
      <w:r w:rsidRPr="00DD7E93" w:rsidR="00DF3B60">
        <w:rPr>
          <w:rFonts w:hint="default"/>
          <w:sz w:val="22"/>
        </w:rPr>
        <w:t>ieb zabezpeč</w:t>
      </w:r>
      <w:r w:rsidRPr="00DD7E93" w:rsidR="00DF3B60">
        <w:rPr>
          <w:rFonts w:hint="default"/>
          <w:sz w:val="22"/>
        </w:rPr>
        <w:t>iť</w:t>
      </w:r>
      <w:r w:rsidRPr="00DD7E93" w:rsidR="00DF3B60">
        <w:rPr>
          <w:rFonts w:hint="default"/>
          <w:sz w:val="22"/>
        </w:rPr>
        <w:t xml:space="preserve"> svojí</w:t>
      </w:r>
      <w:r w:rsidRPr="00DD7E93" w:rsidR="00DF3B60">
        <w:rPr>
          <w:rFonts w:hint="default"/>
          <w:sz w:val="22"/>
        </w:rPr>
        <w:t>m majetkom, ak nejde o zrejmú</w:t>
      </w:r>
      <w:r w:rsidRPr="00DD7E93" w:rsidR="00DF3B60">
        <w:rPr>
          <w:rFonts w:hint="default"/>
          <w:sz w:val="22"/>
        </w:rPr>
        <w:t xml:space="preserve"> bezú</w:t>
      </w:r>
      <w:r w:rsidRPr="00DD7E93" w:rsidR="00DF3B60">
        <w:rPr>
          <w:rFonts w:hint="default"/>
          <w:sz w:val="22"/>
        </w:rPr>
        <w:t>speš</w:t>
      </w:r>
      <w:r w:rsidRPr="00DD7E93" w:rsidR="00DF3B60">
        <w:rPr>
          <w:rFonts w:hint="default"/>
          <w:sz w:val="22"/>
        </w:rPr>
        <w:t>nosť</w:t>
      </w:r>
      <w:r w:rsidRPr="00DD7E93" w:rsidR="00DF3B60">
        <w:rPr>
          <w:rFonts w:hint="default"/>
          <w:sz w:val="22"/>
        </w:rPr>
        <w:t xml:space="preserve"> sporu (nenastalo premlč</w:t>
      </w:r>
      <w:r w:rsidRPr="00DD7E93" w:rsidR="00DF3B60">
        <w:rPr>
          <w:rFonts w:hint="default"/>
          <w:sz w:val="22"/>
        </w:rPr>
        <w:t>anie, preklú</w:t>
      </w:r>
      <w:r w:rsidRPr="00DD7E93" w:rsidR="00DF3B60">
        <w:rPr>
          <w:rFonts w:hint="default"/>
          <w:sz w:val="22"/>
        </w:rPr>
        <w:t>zia a </w:t>
      </w:r>
      <w:r w:rsidRPr="00DD7E93" w:rsidR="00DF3B60">
        <w:rPr>
          <w:rFonts w:hint="default"/>
          <w:sz w:val="22"/>
        </w:rPr>
        <w:t>osoba je schopná</w:t>
      </w:r>
      <w:r w:rsidRPr="00DD7E93" w:rsidR="00DF3B60">
        <w:rPr>
          <w:rFonts w:hint="default"/>
          <w:sz w:val="22"/>
        </w:rPr>
        <w:t xml:space="preserve"> v </w:t>
      </w:r>
      <w:r w:rsidRPr="00DD7E93" w:rsidR="00DF3B60">
        <w:rPr>
          <w:rFonts w:hint="default"/>
          <w:sz w:val="22"/>
        </w:rPr>
        <w:t>konaní</w:t>
      </w:r>
      <w:r w:rsidRPr="00DD7E93" w:rsidR="00DF3B60">
        <w:rPr>
          <w:rFonts w:hint="default"/>
          <w:sz w:val="22"/>
        </w:rPr>
        <w:t xml:space="preserve"> uniesť</w:t>
      </w:r>
      <w:r w:rsidRPr="00DD7E93" w:rsidR="00DF3B60">
        <w:rPr>
          <w:rFonts w:hint="default"/>
          <w:sz w:val="22"/>
        </w:rPr>
        <w:t xml:space="preserve"> bremeno tvrdenia i </w:t>
      </w:r>
      <w:r w:rsidRPr="00DD7E93" w:rsidR="00DF3B60">
        <w:rPr>
          <w:rFonts w:hint="default"/>
          <w:sz w:val="22"/>
        </w:rPr>
        <w:t>bremeno dô</w:t>
      </w:r>
      <w:r w:rsidRPr="00DD7E93" w:rsidR="00DF3B60">
        <w:rPr>
          <w:rFonts w:hint="default"/>
          <w:sz w:val="22"/>
        </w:rPr>
        <w:t>kazu) a ak hodnota</w:t>
      </w:r>
      <w:r w:rsidRPr="00DD7E93" w:rsidR="00DF3B60">
        <w:rPr>
          <w:rFonts w:hint="default"/>
          <w:sz w:val="22"/>
        </w:rPr>
        <w:t xml:space="preserve"> </w:t>
      </w:r>
      <w:r w:rsidRPr="00DD7E93" w:rsidR="00DF3B60">
        <w:rPr>
          <w:rFonts w:hint="default"/>
          <w:sz w:val="22"/>
        </w:rPr>
        <w:t>sporu prevyš</w:t>
      </w:r>
      <w:r w:rsidRPr="00DD7E93" w:rsidR="00DF3B60">
        <w:rPr>
          <w:rFonts w:hint="default"/>
          <w:sz w:val="22"/>
        </w:rPr>
        <w:t>uje hodnotu minimá</w:t>
      </w:r>
      <w:r w:rsidRPr="00DD7E93" w:rsidR="00DF3B60">
        <w:rPr>
          <w:rFonts w:hint="default"/>
          <w:sz w:val="22"/>
        </w:rPr>
        <w:t>lnej mzdy okrem sporov, v ktorý</w:t>
      </w:r>
      <w:r w:rsidRPr="00DD7E93" w:rsidR="00DF3B60">
        <w:rPr>
          <w:rFonts w:hint="default"/>
          <w:sz w:val="22"/>
        </w:rPr>
        <w:t>ch nie je mož</w:t>
      </w:r>
      <w:r w:rsidRPr="00DD7E93" w:rsidR="00DF3B60">
        <w:rPr>
          <w:rFonts w:hint="default"/>
          <w:sz w:val="22"/>
        </w:rPr>
        <w:t>né</w:t>
      </w:r>
      <w:r w:rsidRPr="00DD7E93" w:rsidR="00DF3B60">
        <w:rPr>
          <w:rFonts w:hint="default"/>
          <w:sz w:val="22"/>
        </w:rPr>
        <w:t xml:space="preserve"> hodn</w:t>
      </w:r>
      <w:r>
        <w:rPr>
          <w:rFonts w:hint="default"/>
          <w:sz w:val="22"/>
        </w:rPr>
        <w:t>otu sporu vyčí</w:t>
      </w:r>
      <w:r>
        <w:rPr>
          <w:rFonts w:hint="default"/>
          <w:sz w:val="22"/>
        </w:rPr>
        <w:t>sliť</w:t>
      </w:r>
      <w:r>
        <w:rPr>
          <w:rFonts w:hint="default"/>
          <w:sz w:val="22"/>
        </w:rPr>
        <w:t xml:space="preserve"> v peniazoch.</w:t>
      </w:r>
    </w:p>
    <w:p w:rsidR="00CF4D94" w:rsidP="00CF4D94">
      <w:pPr>
        <w:bidi w:val="0"/>
        <w:spacing w:after="120" w:line="240" w:lineRule="auto"/>
        <w:ind w:firstLine="708"/>
        <w:jc w:val="both"/>
        <w:rPr>
          <w:rFonts w:hint="default"/>
          <w:sz w:val="22"/>
        </w:rPr>
      </w:pPr>
    </w:p>
    <w:p w:rsidR="00CF4D94" w:rsidP="00CF4D94">
      <w:pPr>
        <w:bidi w:val="0"/>
        <w:spacing w:after="120" w:line="240" w:lineRule="auto"/>
        <w:ind w:firstLine="708"/>
        <w:jc w:val="both"/>
        <w:rPr>
          <w:rFonts w:hint="default"/>
          <w:sz w:val="22"/>
        </w:rPr>
      </w:pPr>
      <w:r w:rsidRPr="00DD7E93" w:rsidR="00DF3B60">
        <w:rPr>
          <w:sz w:val="22"/>
        </w:rPr>
        <w:t>V </w:t>
      </w:r>
      <w:r w:rsidRPr="00DD7E93" w:rsidR="00DF3B60">
        <w:rPr>
          <w:rFonts w:hint="default"/>
          <w:sz w:val="22"/>
        </w:rPr>
        <w:t>prí</w:t>
      </w:r>
      <w:r w:rsidRPr="00DD7E93" w:rsidR="00DF3B60">
        <w:rPr>
          <w:rFonts w:hint="default"/>
          <w:sz w:val="22"/>
        </w:rPr>
        <w:t>pade poskytnutia prá</w:t>
      </w:r>
      <w:r w:rsidRPr="00DD7E93" w:rsidR="00DF3B60">
        <w:rPr>
          <w:rFonts w:hint="default"/>
          <w:sz w:val="22"/>
        </w:rPr>
        <w:t>vnej pomoci podľ</w:t>
      </w:r>
      <w:r w:rsidRPr="00DD7E93" w:rsidR="00DF3B60">
        <w:rPr>
          <w:rFonts w:hint="default"/>
          <w:sz w:val="22"/>
        </w:rPr>
        <w:t xml:space="preserve">a </w:t>
      </w:r>
      <w:r w:rsidRPr="00DD7E93" w:rsidR="00DF3B60">
        <w:rPr>
          <w:rFonts w:hint="default"/>
          <w:b/>
          <w:sz w:val="22"/>
        </w:rPr>
        <w:t>zá</w:t>
      </w:r>
      <w:r w:rsidRPr="00DD7E93" w:rsidR="00DF3B60">
        <w:rPr>
          <w:rFonts w:hint="default"/>
          <w:b/>
          <w:sz w:val="22"/>
        </w:rPr>
        <w:t>kona o </w:t>
      </w:r>
      <w:r w:rsidRPr="00DD7E93" w:rsidR="00DF3B60">
        <w:rPr>
          <w:rFonts w:hint="default"/>
          <w:b/>
          <w:sz w:val="22"/>
        </w:rPr>
        <w:t>advoká</w:t>
      </w:r>
      <w:r w:rsidRPr="00DD7E93" w:rsidR="00DF3B60">
        <w:rPr>
          <w:rFonts w:hint="default"/>
          <w:b/>
          <w:sz w:val="22"/>
        </w:rPr>
        <w:t>cii</w:t>
      </w:r>
      <w:r w:rsidRPr="00DD7E93" w:rsidR="00DF3B60">
        <w:rPr>
          <w:sz w:val="22"/>
        </w:rPr>
        <w:t xml:space="preserve"> a v </w:t>
      </w:r>
      <w:r w:rsidRPr="00DD7E93" w:rsidR="00DF3B60">
        <w:rPr>
          <w:rFonts w:hint="default"/>
          <w:sz w:val="22"/>
        </w:rPr>
        <w:t>sú</w:t>
      </w:r>
      <w:r w:rsidRPr="00DD7E93" w:rsidR="00DF3B60">
        <w:rPr>
          <w:rFonts w:hint="default"/>
          <w:sz w:val="22"/>
        </w:rPr>
        <w:t>vislosti s </w:t>
      </w:r>
      <w:r w:rsidRPr="00DD7E93" w:rsidR="00DF3B60">
        <w:rPr>
          <w:rFonts w:hint="default"/>
          <w:sz w:val="22"/>
        </w:rPr>
        <w:t>jeho zmenou vykonanou ná</w:t>
      </w:r>
      <w:r w:rsidRPr="00DD7E93" w:rsidR="00DF3B60">
        <w:rPr>
          <w:rFonts w:hint="default"/>
          <w:sz w:val="22"/>
        </w:rPr>
        <w:t>vrhom tohto zá</w:t>
      </w:r>
      <w:r w:rsidRPr="00DD7E93" w:rsidR="00DF3B60">
        <w:rPr>
          <w:rFonts w:hint="default"/>
          <w:sz w:val="22"/>
        </w:rPr>
        <w:t>kona má</w:t>
      </w:r>
      <w:r w:rsidRPr="00DD7E93" w:rsidR="00DF3B60">
        <w:rPr>
          <w:rFonts w:hint="default"/>
          <w:sz w:val="22"/>
        </w:rPr>
        <w:t xml:space="preserve"> osoba ž</w:t>
      </w:r>
      <w:r w:rsidRPr="00DD7E93" w:rsidR="00DF3B60">
        <w:rPr>
          <w:rFonts w:hint="default"/>
          <w:sz w:val="22"/>
        </w:rPr>
        <w:t>iadajú</w:t>
      </w:r>
      <w:r w:rsidRPr="00DD7E93" w:rsidR="00DF3B60">
        <w:rPr>
          <w:rFonts w:hint="default"/>
          <w:sz w:val="22"/>
        </w:rPr>
        <w:t>ca o </w:t>
      </w:r>
      <w:r w:rsidRPr="00DD7E93" w:rsidR="00DF3B60">
        <w:rPr>
          <w:rFonts w:hint="default"/>
          <w:sz w:val="22"/>
        </w:rPr>
        <w:t>poskytnutie prá</w:t>
      </w:r>
      <w:r w:rsidRPr="00DD7E93" w:rsidR="00DF3B60">
        <w:rPr>
          <w:rFonts w:hint="default"/>
          <w:sz w:val="22"/>
        </w:rPr>
        <w:t>vnej pomoci povinnosť</w:t>
      </w:r>
      <w:r w:rsidRPr="00DD7E93" w:rsidR="00DF3B60">
        <w:rPr>
          <w:rFonts w:hint="default"/>
          <w:sz w:val="22"/>
        </w:rPr>
        <w:t xml:space="preserve"> splniť</w:t>
      </w:r>
      <w:r w:rsidRPr="00DD7E93" w:rsidR="00DF3B60">
        <w:rPr>
          <w:rFonts w:hint="default"/>
          <w:sz w:val="22"/>
        </w:rPr>
        <w:t xml:space="preserve"> podmienku podania ž</w:t>
      </w:r>
      <w:r w:rsidRPr="00DD7E93" w:rsidR="00DF3B60">
        <w:rPr>
          <w:rFonts w:hint="default"/>
          <w:sz w:val="22"/>
        </w:rPr>
        <w:t>iadosti o </w:t>
      </w:r>
      <w:r w:rsidRPr="00DD7E93" w:rsidR="00DF3B60">
        <w:rPr>
          <w:rFonts w:hint="default"/>
          <w:sz w:val="22"/>
        </w:rPr>
        <w:t>poskytnutie advoká</w:t>
      </w:r>
      <w:r w:rsidRPr="00DD7E93" w:rsidR="00DF3B60">
        <w:rPr>
          <w:rFonts w:hint="default"/>
          <w:sz w:val="22"/>
        </w:rPr>
        <w:t>ta na Slovenskú</w:t>
      </w:r>
      <w:r w:rsidRPr="00DD7E93" w:rsidR="00DF3B60">
        <w:rPr>
          <w:rFonts w:hint="default"/>
          <w:sz w:val="22"/>
        </w:rPr>
        <w:t xml:space="preserve"> advoká</w:t>
      </w:r>
      <w:r w:rsidRPr="00DD7E93" w:rsidR="00DF3B60">
        <w:rPr>
          <w:rFonts w:hint="default"/>
          <w:sz w:val="22"/>
        </w:rPr>
        <w:t xml:space="preserve">tsku komoru </w:t>
        <w:tab/>
        <w:t>a </w:t>
      </w:r>
      <w:r w:rsidRPr="00DD7E93" w:rsidR="00DF3B60">
        <w:rPr>
          <w:rFonts w:hint="default"/>
          <w:sz w:val="22"/>
        </w:rPr>
        <w:t>súč</w:t>
      </w:r>
      <w:r w:rsidRPr="00DD7E93" w:rsidR="00DF3B60">
        <w:rPr>
          <w:rFonts w:hint="default"/>
          <w:sz w:val="22"/>
        </w:rPr>
        <w:t>asne poskytovanie prá</w:t>
      </w:r>
      <w:r w:rsidRPr="00DD7E93" w:rsidR="00DF3B60">
        <w:rPr>
          <w:rFonts w:hint="default"/>
          <w:sz w:val="22"/>
        </w:rPr>
        <w:t>vnych služ</w:t>
      </w:r>
      <w:r w:rsidRPr="00DD7E93" w:rsidR="00DF3B60">
        <w:rPr>
          <w:rFonts w:hint="default"/>
          <w:sz w:val="22"/>
        </w:rPr>
        <w:t>ieb s </w:t>
      </w:r>
      <w:r w:rsidRPr="00DD7E93" w:rsidR="00DF3B60">
        <w:rPr>
          <w:rFonts w:hint="default"/>
          <w:sz w:val="22"/>
        </w:rPr>
        <w:t>ohľ</w:t>
      </w:r>
      <w:r w:rsidRPr="00DD7E93" w:rsidR="00DF3B60">
        <w:rPr>
          <w:rFonts w:hint="default"/>
          <w:sz w:val="22"/>
        </w:rPr>
        <w:t>adom na prí</w:t>
      </w:r>
      <w:r w:rsidRPr="00DD7E93" w:rsidR="00DF3B60">
        <w:rPr>
          <w:rFonts w:hint="default"/>
          <w:sz w:val="22"/>
        </w:rPr>
        <w:t>jmové</w:t>
      </w:r>
      <w:r w:rsidRPr="00DD7E93" w:rsidR="00DF3B60">
        <w:rPr>
          <w:rFonts w:hint="default"/>
          <w:sz w:val="22"/>
        </w:rPr>
        <w:t xml:space="preserve"> a </w:t>
      </w:r>
      <w:r w:rsidRPr="00DD7E93" w:rsidR="00DF3B60">
        <w:rPr>
          <w:rFonts w:hint="default"/>
          <w:sz w:val="22"/>
        </w:rPr>
        <w:t>majetkové</w:t>
      </w:r>
      <w:r w:rsidRPr="00DD7E93" w:rsidR="00DF3B60">
        <w:rPr>
          <w:rFonts w:hint="default"/>
          <w:sz w:val="22"/>
        </w:rPr>
        <w:t xml:space="preserve"> pomery takejto osoby bez ná</w:t>
      </w:r>
      <w:r w:rsidRPr="00DD7E93" w:rsidR="00DF3B60">
        <w:rPr>
          <w:rFonts w:hint="default"/>
          <w:sz w:val="22"/>
        </w:rPr>
        <w:t>roku na odmenu nie je zjavn</w:t>
      </w:r>
      <w:r w:rsidRPr="00DD7E93" w:rsidR="00DF3B60">
        <w:rPr>
          <w:rFonts w:hint="default"/>
          <w:sz w:val="22"/>
        </w:rPr>
        <w:t>e</w:t>
      </w:r>
      <w:r w:rsidRPr="00DD7E93" w:rsidR="00DF3B60">
        <w:rPr>
          <w:rFonts w:hint="default"/>
          <w:sz w:val="22"/>
        </w:rPr>
        <w:t xml:space="preserve"> neopodstatnené.</w:t>
      </w:r>
      <w:r>
        <w:rPr>
          <w:rFonts w:hint="default"/>
          <w:sz w:val="22"/>
        </w:rPr>
        <w:t xml:space="preserve"> Veľ</w:t>
      </w:r>
      <w:r>
        <w:rPr>
          <w:rFonts w:hint="default"/>
          <w:sz w:val="22"/>
        </w:rPr>
        <w:t>mi podobný</w:t>
      </w:r>
      <w:r>
        <w:rPr>
          <w:rFonts w:hint="default"/>
          <w:sz w:val="22"/>
        </w:rPr>
        <w:t xml:space="preserve"> model bezplatnej prá</w:t>
      </w:r>
      <w:r>
        <w:rPr>
          <w:rFonts w:hint="default"/>
          <w:sz w:val="22"/>
        </w:rPr>
        <w:t>vnej pomoci zo strany advoká</w:t>
      </w:r>
      <w:r>
        <w:rPr>
          <w:rFonts w:hint="default"/>
          <w:sz w:val="22"/>
        </w:rPr>
        <w:t>tov funguje aj v </w:t>
      </w:r>
      <w:r>
        <w:rPr>
          <w:rFonts w:hint="default"/>
          <w:sz w:val="22"/>
        </w:rPr>
        <w:t>súč</w:t>
      </w:r>
      <w:r>
        <w:rPr>
          <w:rFonts w:hint="default"/>
          <w:sz w:val="22"/>
        </w:rPr>
        <w:t>asnosti naprí</w:t>
      </w:r>
      <w:r>
        <w:rPr>
          <w:rFonts w:hint="default"/>
          <w:sz w:val="22"/>
        </w:rPr>
        <w:t>klad v </w:t>
      </w:r>
      <w:r>
        <w:rPr>
          <w:rFonts w:hint="default"/>
          <w:sz w:val="22"/>
        </w:rPr>
        <w:t>Č</w:t>
      </w:r>
      <w:r>
        <w:rPr>
          <w:rFonts w:hint="default"/>
          <w:sz w:val="22"/>
        </w:rPr>
        <w:t>eskej republike.</w:t>
      </w:r>
    </w:p>
    <w:p w:rsidR="00DF3B60" w:rsidRPr="00DD7E93" w:rsidP="00CF4D94">
      <w:pPr>
        <w:bidi w:val="0"/>
        <w:spacing w:after="120" w:line="240" w:lineRule="auto"/>
        <w:ind w:firstLine="708"/>
        <w:jc w:val="both"/>
        <w:rPr>
          <w:sz w:val="22"/>
        </w:rPr>
      </w:pPr>
      <w:r w:rsidR="00DB7F47">
        <w:rPr>
          <w:sz w:val="22"/>
        </w:rPr>
        <w:t>A</w:t>
      </w:r>
      <w:r w:rsidRPr="00DD7E93">
        <w:rPr>
          <w:sz w:val="22"/>
        </w:rPr>
        <w:t>ni v </w:t>
      </w:r>
      <w:r w:rsidRPr="00DD7E93">
        <w:rPr>
          <w:rFonts w:hint="default"/>
          <w:sz w:val="22"/>
        </w:rPr>
        <w:t>jednom prí</w:t>
      </w:r>
      <w:r w:rsidRPr="00DD7E93">
        <w:rPr>
          <w:rFonts w:hint="default"/>
          <w:sz w:val="22"/>
        </w:rPr>
        <w:t>pade vš</w:t>
      </w:r>
      <w:r w:rsidRPr="00DD7E93">
        <w:rPr>
          <w:rFonts w:hint="default"/>
          <w:sz w:val="22"/>
        </w:rPr>
        <w:t xml:space="preserve">ak poskytnutie pomoci </w:t>
      </w:r>
      <w:r w:rsidRPr="00DD7E93">
        <w:rPr>
          <w:rFonts w:hint="default"/>
          <w:b/>
          <w:sz w:val="22"/>
        </w:rPr>
        <w:t>nie je bezplatné</w:t>
      </w:r>
      <w:r w:rsidRPr="00DD7E93">
        <w:rPr>
          <w:rFonts w:hint="default"/>
          <w:b/>
          <w:sz w:val="22"/>
        </w:rPr>
        <w:t xml:space="preserve"> v plnom rozsahu.</w:t>
      </w:r>
      <w:r w:rsidRPr="00DD7E93">
        <w:rPr>
          <w:rFonts w:hint="default"/>
          <w:sz w:val="22"/>
        </w:rPr>
        <w:t xml:space="preserve"> Podľ</w:t>
      </w:r>
      <w:r w:rsidRPr="00DD7E93">
        <w:rPr>
          <w:rFonts w:hint="default"/>
          <w:sz w:val="22"/>
        </w:rPr>
        <w:t>a zá</w:t>
      </w:r>
      <w:r w:rsidRPr="00DD7E93">
        <w:rPr>
          <w:rFonts w:hint="default"/>
          <w:sz w:val="22"/>
        </w:rPr>
        <w:t>kona o </w:t>
      </w:r>
      <w:r w:rsidRPr="00DD7E93">
        <w:rPr>
          <w:rFonts w:hint="default"/>
          <w:sz w:val="22"/>
        </w:rPr>
        <w:t>poskytovaní</w:t>
      </w:r>
      <w:r w:rsidRPr="00DD7E93">
        <w:rPr>
          <w:rFonts w:hint="default"/>
          <w:sz w:val="22"/>
        </w:rPr>
        <w:t xml:space="preserve"> prá</w:t>
      </w:r>
      <w:r w:rsidRPr="00DD7E93">
        <w:rPr>
          <w:rFonts w:hint="default"/>
          <w:sz w:val="22"/>
        </w:rPr>
        <w:t>vnej pomoc</w:t>
      </w:r>
      <w:r w:rsidRPr="00DD7E93">
        <w:rPr>
          <w:rFonts w:hint="default"/>
          <w:sz w:val="22"/>
        </w:rPr>
        <w:t>i osobá</w:t>
      </w:r>
      <w:r w:rsidRPr="00DD7E93">
        <w:rPr>
          <w:rFonts w:hint="default"/>
          <w:sz w:val="22"/>
        </w:rPr>
        <w:t>m v materiá</w:t>
      </w:r>
      <w:r w:rsidRPr="00DD7E93">
        <w:rPr>
          <w:rFonts w:hint="default"/>
          <w:sz w:val="22"/>
        </w:rPr>
        <w:t>lnej nú</w:t>
      </w:r>
      <w:r w:rsidRPr="00DD7E93">
        <w:rPr>
          <w:rFonts w:hint="default"/>
          <w:sz w:val="22"/>
        </w:rPr>
        <w:t>dzi v </w:t>
      </w:r>
      <w:r w:rsidRPr="00DD7E93">
        <w:rPr>
          <w:rFonts w:hint="default"/>
          <w:sz w:val="22"/>
        </w:rPr>
        <w:t>prí</w:t>
      </w:r>
      <w:r w:rsidRPr="00DD7E93">
        <w:rPr>
          <w:rFonts w:hint="default"/>
          <w:sz w:val="22"/>
        </w:rPr>
        <w:t>pade využ</w:t>
      </w:r>
      <w:r w:rsidRPr="00DD7E93">
        <w:rPr>
          <w:rFonts w:hint="default"/>
          <w:sz w:val="22"/>
        </w:rPr>
        <w:t>itia mož</w:t>
      </w:r>
      <w:r w:rsidRPr="00DD7E93">
        <w:rPr>
          <w:rFonts w:hint="default"/>
          <w:sz w:val="22"/>
        </w:rPr>
        <w:t>nosti predbež</w:t>
      </w:r>
      <w:r w:rsidRPr="00DD7E93">
        <w:rPr>
          <w:rFonts w:hint="default"/>
          <w:sz w:val="22"/>
        </w:rPr>
        <w:t>nej konzultá</w:t>
      </w:r>
      <w:r w:rsidRPr="00DD7E93">
        <w:rPr>
          <w:rFonts w:hint="default"/>
          <w:sz w:val="22"/>
        </w:rPr>
        <w:t>cie osoby ž</w:t>
      </w:r>
      <w:r w:rsidRPr="00DD7E93">
        <w:rPr>
          <w:rFonts w:hint="default"/>
          <w:sz w:val="22"/>
        </w:rPr>
        <w:t>iadajú</w:t>
      </w:r>
      <w:r w:rsidRPr="00DD7E93">
        <w:rPr>
          <w:rFonts w:hint="default"/>
          <w:sz w:val="22"/>
        </w:rPr>
        <w:t>cej o </w:t>
      </w:r>
      <w:r w:rsidRPr="00DD7E93">
        <w:rPr>
          <w:rFonts w:hint="default"/>
          <w:sz w:val="22"/>
        </w:rPr>
        <w:t>poskytnutie prá</w:t>
      </w:r>
      <w:r w:rsidRPr="00DD7E93">
        <w:rPr>
          <w:rFonts w:hint="default"/>
          <w:sz w:val="22"/>
        </w:rPr>
        <w:t>vnej pomoci s </w:t>
      </w:r>
      <w:r w:rsidRPr="00DD7E93">
        <w:rPr>
          <w:rFonts w:hint="default"/>
          <w:sz w:val="22"/>
        </w:rPr>
        <w:t>advoká</w:t>
      </w:r>
      <w:r w:rsidRPr="00DD7E93">
        <w:rPr>
          <w:rFonts w:hint="default"/>
          <w:sz w:val="22"/>
        </w:rPr>
        <w:t>tom alebo s </w:t>
      </w:r>
      <w:r w:rsidRPr="00DD7E93">
        <w:rPr>
          <w:rFonts w:hint="default"/>
          <w:sz w:val="22"/>
        </w:rPr>
        <w:t>pracovní</w:t>
      </w:r>
      <w:r w:rsidRPr="00DD7E93">
        <w:rPr>
          <w:rFonts w:hint="default"/>
          <w:sz w:val="22"/>
        </w:rPr>
        <w:t>kom Centra prá</w:t>
      </w:r>
      <w:r w:rsidRPr="00DD7E93">
        <w:rPr>
          <w:rFonts w:hint="default"/>
          <w:sz w:val="22"/>
        </w:rPr>
        <w:t>vnej pomoci sa hradí</w:t>
      </w:r>
      <w:r w:rsidRPr="00DD7E93">
        <w:rPr>
          <w:rFonts w:hint="default"/>
          <w:sz w:val="22"/>
        </w:rPr>
        <w:t xml:space="preserve"> poplatok vo výš</w:t>
      </w:r>
      <w:r w:rsidRPr="00DD7E93">
        <w:rPr>
          <w:rFonts w:hint="default"/>
          <w:sz w:val="22"/>
        </w:rPr>
        <w:t>ke 4,</w:t>
      </w:r>
      <w:r w:rsidR="00DB7F47">
        <w:rPr>
          <w:rFonts w:hint="default"/>
          <w:sz w:val="22"/>
        </w:rPr>
        <w:t>50 €</w:t>
      </w:r>
      <w:r w:rsidR="00DB7F47">
        <w:rPr>
          <w:rFonts w:hint="default"/>
          <w:sz w:val="22"/>
        </w:rPr>
        <w:t>. Podľ</w:t>
      </w:r>
      <w:r w:rsidR="00DB7F47">
        <w:rPr>
          <w:rFonts w:hint="default"/>
          <w:sz w:val="22"/>
        </w:rPr>
        <w:t>a zá</w:t>
      </w:r>
      <w:r w:rsidR="00DB7F47">
        <w:rPr>
          <w:rFonts w:hint="default"/>
          <w:sz w:val="22"/>
        </w:rPr>
        <w:t>kona o </w:t>
      </w:r>
      <w:r w:rsidR="00DB7F47">
        <w:rPr>
          <w:rFonts w:hint="default"/>
          <w:sz w:val="22"/>
        </w:rPr>
        <w:t>advoká</w:t>
      </w:r>
      <w:r w:rsidR="00DB7F47">
        <w:rPr>
          <w:rFonts w:hint="default"/>
          <w:sz w:val="22"/>
        </w:rPr>
        <w:t xml:space="preserve">cii </w:t>
      </w:r>
      <w:r w:rsidRPr="00DD7E93">
        <w:rPr>
          <w:rFonts w:hint="default"/>
          <w:sz w:val="22"/>
        </w:rPr>
        <w:t>má</w:t>
      </w:r>
      <w:r w:rsidRPr="00DD7E93">
        <w:rPr>
          <w:rFonts w:hint="default"/>
          <w:sz w:val="22"/>
        </w:rPr>
        <w:t xml:space="preserve"> advoká</w:t>
      </w:r>
      <w:r w:rsidRPr="00DD7E93">
        <w:rPr>
          <w:rFonts w:hint="default"/>
          <w:sz w:val="22"/>
        </w:rPr>
        <w:t>t ná</w:t>
      </w:r>
      <w:r w:rsidRPr="00DD7E93">
        <w:rPr>
          <w:rFonts w:hint="default"/>
          <w:sz w:val="22"/>
        </w:rPr>
        <w:t>rok</w:t>
      </w:r>
      <w:r w:rsidRPr="00DD7E93">
        <w:rPr>
          <w:rFonts w:hint="default"/>
          <w:sz w:val="22"/>
        </w:rPr>
        <w:t xml:space="preserve"> úč</w:t>
      </w:r>
      <w:r w:rsidRPr="00DD7E93">
        <w:rPr>
          <w:rFonts w:hint="default"/>
          <w:sz w:val="22"/>
        </w:rPr>
        <w:t>tovať</w:t>
      </w:r>
      <w:r w:rsidRPr="00DD7E93">
        <w:rPr>
          <w:rFonts w:hint="default"/>
          <w:sz w:val="22"/>
        </w:rPr>
        <w:t xml:space="preserve"> si aj iné</w:t>
      </w:r>
      <w:r w:rsidRPr="00DD7E93">
        <w:rPr>
          <w:rFonts w:hint="default"/>
          <w:sz w:val="22"/>
        </w:rPr>
        <w:t xml:space="preserve"> polož</w:t>
      </w:r>
      <w:r w:rsidRPr="00DD7E93">
        <w:rPr>
          <w:rFonts w:hint="default"/>
          <w:sz w:val="22"/>
        </w:rPr>
        <w:t>ky za poskytnutie prá</w:t>
      </w:r>
      <w:r w:rsidRPr="00DD7E93">
        <w:rPr>
          <w:rFonts w:hint="default"/>
          <w:sz w:val="22"/>
        </w:rPr>
        <w:t>vnej pomoci (napr. ná</w:t>
      </w:r>
      <w:r w:rsidRPr="00DD7E93">
        <w:rPr>
          <w:rFonts w:hint="default"/>
          <w:sz w:val="22"/>
        </w:rPr>
        <w:t>hradu hotový</w:t>
      </w:r>
      <w:r w:rsidRPr="00DD7E93">
        <w:rPr>
          <w:rFonts w:hint="default"/>
          <w:sz w:val="22"/>
        </w:rPr>
        <w:t>ch vý</w:t>
      </w:r>
      <w:r w:rsidRPr="00DD7E93">
        <w:rPr>
          <w:rFonts w:hint="default"/>
          <w:sz w:val="22"/>
        </w:rPr>
        <w:t>davkov, ná</w:t>
      </w:r>
      <w:r w:rsidRPr="00DD7E93">
        <w:rPr>
          <w:rFonts w:hint="default"/>
          <w:sz w:val="22"/>
        </w:rPr>
        <w:t>hradu za stratu č</w:t>
      </w:r>
      <w:r w:rsidRPr="00DD7E93">
        <w:rPr>
          <w:rFonts w:hint="default"/>
          <w:sz w:val="22"/>
        </w:rPr>
        <w:t>asu a pod.)</w:t>
      </w:r>
      <w:r w:rsidR="00CF4D94">
        <w:rPr>
          <w:sz w:val="22"/>
        </w:rPr>
        <w:t xml:space="preserve"> </w:t>
      </w:r>
      <w:r w:rsidRPr="00DD7E93">
        <w:rPr>
          <w:sz w:val="22"/>
        </w:rPr>
        <w:t>i v </w:t>
      </w:r>
      <w:r w:rsidRPr="00DD7E93">
        <w:rPr>
          <w:rFonts w:hint="default"/>
          <w:sz w:val="22"/>
        </w:rPr>
        <w:t>prí</w:t>
      </w:r>
      <w:r w:rsidRPr="00DD7E93">
        <w:rPr>
          <w:rFonts w:hint="default"/>
          <w:sz w:val="22"/>
        </w:rPr>
        <w:t>pade, ž</w:t>
      </w:r>
      <w:r w:rsidRPr="00DD7E93">
        <w:rPr>
          <w:rFonts w:hint="default"/>
          <w:sz w:val="22"/>
        </w:rPr>
        <w:t>e pô</w:t>
      </w:r>
      <w:r w:rsidRPr="00DD7E93">
        <w:rPr>
          <w:rFonts w:hint="default"/>
          <w:sz w:val="22"/>
        </w:rPr>
        <w:t>jde o </w:t>
      </w:r>
      <w:r w:rsidRPr="00DD7E93">
        <w:rPr>
          <w:rFonts w:hint="default"/>
          <w:sz w:val="22"/>
        </w:rPr>
        <w:t>poskytovanie prá</w:t>
      </w:r>
      <w:r w:rsidRPr="00DD7E93">
        <w:rPr>
          <w:rFonts w:hint="default"/>
          <w:sz w:val="22"/>
        </w:rPr>
        <w:t>vny</w:t>
      </w:r>
      <w:r w:rsidR="00DB7F47">
        <w:rPr>
          <w:rFonts w:hint="default"/>
          <w:sz w:val="22"/>
        </w:rPr>
        <w:t>ch služ</w:t>
      </w:r>
      <w:r w:rsidR="00DB7F47">
        <w:rPr>
          <w:rFonts w:hint="default"/>
          <w:sz w:val="22"/>
        </w:rPr>
        <w:t>ieb bez ná</w:t>
      </w:r>
      <w:r w:rsidR="00DB7F47">
        <w:rPr>
          <w:rFonts w:hint="default"/>
          <w:sz w:val="22"/>
        </w:rPr>
        <w:t>roku na odmenu</w:t>
      </w:r>
      <w:r w:rsidRPr="00DD7E93">
        <w:rPr>
          <w:sz w:val="22"/>
        </w:rPr>
        <w:t xml:space="preserve">. </w:t>
      </w:r>
    </w:p>
    <w:p w:rsidR="00DF3B60" w:rsidRPr="00DD7E93" w:rsidP="00DD7E93">
      <w:pPr>
        <w:bidi w:val="0"/>
        <w:spacing w:after="120" w:line="240" w:lineRule="auto"/>
        <w:ind w:firstLine="708"/>
        <w:jc w:val="both"/>
        <w:rPr>
          <w:sz w:val="22"/>
        </w:rPr>
      </w:pPr>
    </w:p>
    <w:p w:rsidR="00DF3B60" w:rsidRPr="00DB7F47" w:rsidP="00DD7E93">
      <w:pPr>
        <w:bidi w:val="0"/>
        <w:spacing w:after="120" w:line="240" w:lineRule="auto"/>
        <w:jc w:val="both"/>
        <w:rPr>
          <w:rFonts w:hint="default"/>
          <w:sz w:val="22"/>
          <w:u w:val="single"/>
        </w:rPr>
      </w:pPr>
      <w:r w:rsidRPr="00DB7F47">
        <w:rPr>
          <w:rFonts w:hint="default"/>
          <w:sz w:val="22"/>
          <w:u w:val="single"/>
        </w:rPr>
        <w:t>K §</w:t>
      </w:r>
      <w:r w:rsidRPr="00DB7F47">
        <w:rPr>
          <w:rFonts w:hint="default"/>
          <w:sz w:val="22"/>
          <w:u w:val="single"/>
        </w:rPr>
        <w:t xml:space="preserve"> 15</w:t>
      </w:r>
    </w:p>
    <w:p w:rsidR="00DB7F47" w:rsidP="00DD7E93">
      <w:pPr>
        <w:bidi w:val="0"/>
        <w:spacing w:after="120" w:line="240" w:lineRule="auto"/>
        <w:jc w:val="both"/>
        <w:rPr>
          <w:sz w:val="22"/>
        </w:rPr>
      </w:pPr>
    </w:p>
    <w:p w:rsidR="00DF3B60" w:rsidRPr="00DD7E93" w:rsidP="00DB7F47">
      <w:pPr>
        <w:bidi w:val="0"/>
        <w:spacing w:after="120" w:line="240" w:lineRule="auto"/>
        <w:ind w:firstLine="708"/>
        <w:jc w:val="both"/>
        <w:rPr>
          <w:sz w:val="22"/>
        </w:rPr>
      </w:pPr>
      <w:r w:rsidRPr="00DD7E93">
        <w:rPr>
          <w:rFonts w:hint="default"/>
          <w:sz w:val="22"/>
        </w:rPr>
        <w:t>Navrhované</w:t>
      </w:r>
      <w:r w:rsidRPr="00DD7E93">
        <w:rPr>
          <w:rFonts w:hint="default"/>
          <w:sz w:val="22"/>
        </w:rPr>
        <w:t xml:space="preserve"> ustanovenie zá</w:t>
      </w:r>
      <w:r w:rsidRPr="00DD7E93">
        <w:rPr>
          <w:rFonts w:hint="default"/>
          <w:sz w:val="22"/>
        </w:rPr>
        <w:t>kona ú</w:t>
      </w:r>
      <w:r w:rsidRPr="00DD7E93">
        <w:rPr>
          <w:rFonts w:hint="default"/>
          <w:sz w:val="22"/>
        </w:rPr>
        <w:t>zko sú</w:t>
      </w:r>
      <w:r w:rsidRPr="00DD7E93">
        <w:rPr>
          <w:rFonts w:hint="default"/>
          <w:sz w:val="22"/>
        </w:rPr>
        <w:t>visí</w:t>
      </w:r>
      <w:r w:rsidRPr="00DD7E93">
        <w:rPr>
          <w:rFonts w:hint="default"/>
          <w:sz w:val="22"/>
        </w:rPr>
        <w:t xml:space="preserve"> so zme</w:t>
      </w:r>
      <w:r w:rsidRPr="00DD7E93">
        <w:rPr>
          <w:rFonts w:hint="default"/>
          <w:sz w:val="22"/>
        </w:rPr>
        <w:t>nou Trestné</w:t>
      </w:r>
      <w:r w:rsidRPr="00DD7E93">
        <w:rPr>
          <w:rFonts w:hint="default"/>
          <w:sz w:val="22"/>
        </w:rPr>
        <w:t>ho poriadku a </w:t>
      </w:r>
      <w:r w:rsidRPr="00DD7E93">
        <w:rPr>
          <w:rFonts w:hint="default"/>
          <w:sz w:val="22"/>
        </w:rPr>
        <w:t>so zvýš</w:t>
      </w:r>
      <w:r w:rsidRPr="00DD7E93">
        <w:rPr>
          <w:rFonts w:hint="default"/>
          <w:sz w:val="22"/>
        </w:rPr>
        <w:t>ení</w:t>
      </w:r>
      <w:r w:rsidRPr="00DD7E93">
        <w:rPr>
          <w:rFonts w:hint="default"/>
          <w:sz w:val="22"/>
        </w:rPr>
        <w:t>m informovanosti osô</w:t>
      </w:r>
      <w:r w:rsidRPr="00DD7E93">
        <w:rPr>
          <w:rFonts w:hint="default"/>
          <w:sz w:val="22"/>
        </w:rPr>
        <w:t>b, ktoré</w:t>
      </w:r>
      <w:r w:rsidRPr="00DD7E93">
        <w:rPr>
          <w:rFonts w:hint="default"/>
          <w:sz w:val="22"/>
        </w:rPr>
        <w:t xml:space="preserve"> podali trestné</w:t>
      </w:r>
      <w:r w:rsidRPr="00DD7E93">
        <w:rPr>
          <w:rFonts w:hint="default"/>
          <w:sz w:val="22"/>
        </w:rPr>
        <w:t xml:space="preserve"> ozná</w:t>
      </w:r>
      <w:r w:rsidRPr="00DD7E93">
        <w:rPr>
          <w:rFonts w:hint="default"/>
          <w:sz w:val="22"/>
        </w:rPr>
        <w:t>menie o korupč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inoch alebo v </w:t>
      </w:r>
      <w:r w:rsidRPr="00DD7E93">
        <w:rPr>
          <w:rFonts w:hint="default"/>
          <w:sz w:val="22"/>
        </w:rPr>
        <w:t>trestnom konaní</w:t>
      </w:r>
      <w:r w:rsidRPr="00DD7E93">
        <w:rPr>
          <w:rFonts w:hint="default"/>
          <w:sz w:val="22"/>
        </w:rPr>
        <w:t xml:space="preserve"> vystupujú</w:t>
      </w:r>
      <w:r w:rsidRPr="00DD7E93">
        <w:rPr>
          <w:rFonts w:hint="default"/>
          <w:sz w:val="22"/>
        </w:rPr>
        <w:t xml:space="preserve"> ako svedkovia. </w:t>
      </w:r>
      <w:r w:rsidRPr="00DD7E93">
        <w:rPr>
          <w:b/>
          <w:sz w:val="22"/>
        </w:rPr>
        <w:t>K </w:t>
      </w:r>
      <w:r w:rsidRPr="00DD7E93">
        <w:rPr>
          <w:rFonts w:hint="default"/>
          <w:b/>
          <w:sz w:val="22"/>
        </w:rPr>
        <w:t>prá</w:t>
      </w:r>
      <w:r w:rsidRPr="00DD7E93">
        <w:rPr>
          <w:rFonts w:hint="default"/>
          <w:b/>
          <w:sz w:val="22"/>
        </w:rPr>
        <w:t>vu takejto osoby na informá</w:t>
      </w:r>
      <w:r w:rsidRPr="00DD7E93">
        <w:rPr>
          <w:rFonts w:hint="default"/>
          <w:b/>
          <w:sz w:val="22"/>
        </w:rPr>
        <w:t>cie sa synalagmaticky viaž</w:t>
      </w:r>
      <w:r w:rsidRPr="00DD7E93">
        <w:rPr>
          <w:rFonts w:hint="default"/>
          <w:b/>
          <w:sz w:val="22"/>
        </w:rPr>
        <w:t>e povinnosť</w:t>
      </w:r>
      <w:r w:rsidRPr="00DD7E93">
        <w:rPr>
          <w:rFonts w:hint="default"/>
          <w:b/>
          <w:sz w:val="22"/>
        </w:rPr>
        <w:t xml:space="preserve"> orgá</w:t>
      </w:r>
      <w:r w:rsidRPr="00DD7E93">
        <w:rPr>
          <w:rFonts w:hint="default"/>
          <w:b/>
          <w:sz w:val="22"/>
        </w:rPr>
        <w:t>nov č</w:t>
      </w:r>
      <w:r w:rsidRPr="00DD7E93">
        <w:rPr>
          <w:rFonts w:hint="default"/>
          <w:b/>
          <w:sz w:val="22"/>
        </w:rPr>
        <w:t>inný</w:t>
      </w:r>
      <w:r w:rsidRPr="00DD7E93">
        <w:rPr>
          <w:rFonts w:hint="default"/>
          <w:b/>
          <w:sz w:val="22"/>
        </w:rPr>
        <w:t>ch v </w:t>
      </w:r>
      <w:r w:rsidRPr="00DD7E93">
        <w:rPr>
          <w:rFonts w:hint="default"/>
          <w:b/>
          <w:sz w:val="22"/>
        </w:rPr>
        <w:t>trestnom konaní</w:t>
      </w:r>
      <w:r w:rsidRPr="00DD7E93">
        <w:rPr>
          <w:rFonts w:hint="default"/>
          <w:b/>
          <w:sz w:val="22"/>
        </w:rPr>
        <w:t xml:space="preserve"> informovať</w:t>
      </w:r>
      <w:r w:rsidRPr="00DD7E93">
        <w:rPr>
          <w:rFonts w:hint="default"/>
          <w:b/>
          <w:sz w:val="22"/>
        </w:rPr>
        <w:t xml:space="preserve"> oznamovateľ</w:t>
      </w:r>
      <w:r w:rsidRPr="00DD7E93">
        <w:rPr>
          <w:rFonts w:hint="default"/>
          <w:b/>
          <w:sz w:val="22"/>
        </w:rPr>
        <w:t>a a svedka</w:t>
      </w:r>
      <w:r w:rsidRPr="00DD7E93">
        <w:rPr>
          <w:sz w:val="22"/>
        </w:rPr>
        <w:t xml:space="preserve"> o </w:t>
      </w:r>
      <w:r w:rsidRPr="00DD7E93">
        <w:rPr>
          <w:rFonts w:hint="default"/>
          <w:sz w:val="22"/>
        </w:rPr>
        <w:t>jeho prá</w:t>
      </w:r>
      <w:r w:rsidRPr="00DD7E93">
        <w:rPr>
          <w:rFonts w:hint="default"/>
          <w:sz w:val="22"/>
        </w:rPr>
        <w:t>vach a povinnostiach v </w:t>
      </w:r>
      <w:r w:rsidRPr="00DD7E93">
        <w:rPr>
          <w:rFonts w:hint="default"/>
          <w:sz w:val="22"/>
        </w:rPr>
        <w:t>trestnom konaní</w:t>
      </w:r>
      <w:r w:rsidRPr="00DD7E93">
        <w:rPr>
          <w:rFonts w:hint="default"/>
          <w:sz w:val="22"/>
        </w:rPr>
        <w:t xml:space="preserve"> a </w:t>
      </w:r>
      <w:r w:rsidRPr="00DD7E93">
        <w:rPr>
          <w:rFonts w:hint="default"/>
          <w:sz w:val="22"/>
        </w:rPr>
        <w:t>doruč</w:t>
      </w:r>
      <w:r w:rsidRPr="00DD7E93">
        <w:rPr>
          <w:rFonts w:hint="default"/>
          <w:sz w:val="22"/>
        </w:rPr>
        <w:t>ovať</w:t>
      </w:r>
      <w:r w:rsidRPr="00DD7E93">
        <w:rPr>
          <w:rFonts w:hint="default"/>
          <w:sz w:val="22"/>
        </w:rPr>
        <w:t xml:space="preserve"> mu rozhodnutia v </w:t>
      </w:r>
      <w:r w:rsidRPr="00DD7E93">
        <w:rPr>
          <w:rFonts w:hint="default"/>
          <w:sz w:val="22"/>
        </w:rPr>
        <w:t>jednotlivý</w:t>
      </w:r>
      <w:r w:rsidRPr="00DD7E93">
        <w:rPr>
          <w:rFonts w:hint="default"/>
          <w:sz w:val="22"/>
        </w:rPr>
        <w:t>ch š</w:t>
      </w:r>
      <w:r w:rsidRPr="00DD7E93">
        <w:rPr>
          <w:rFonts w:hint="default"/>
          <w:sz w:val="22"/>
        </w:rPr>
        <w:t>tá</w:t>
      </w:r>
      <w:r w:rsidRPr="00DD7E93">
        <w:rPr>
          <w:rFonts w:hint="default"/>
          <w:sz w:val="22"/>
        </w:rPr>
        <w:t>diá</w:t>
      </w:r>
      <w:r w:rsidRPr="00DD7E93">
        <w:rPr>
          <w:rFonts w:hint="default"/>
          <w:sz w:val="22"/>
        </w:rPr>
        <w:t>ch trestné</w:t>
      </w:r>
      <w:r w:rsidRPr="00DD7E93">
        <w:rPr>
          <w:rFonts w:hint="default"/>
          <w:sz w:val="22"/>
        </w:rPr>
        <w:t>ho konania, proti ktorý</w:t>
      </w:r>
      <w:r w:rsidRPr="00DD7E93">
        <w:rPr>
          <w:rFonts w:hint="default"/>
          <w:sz w:val="22"/>
        </w:rPr>
        <w:t>m sa môž</w:t>
      </w:r>
      <w:r w:rsidRPr="00DD7E93">
        <w:rPr>
          <w:rFonts w:hint="default"/>
          <w:sz w:val="22"/>
        </w:rPr>
        <w:t>e bojovní</w:t>
      </w:r>
      <w:r w:rsidRPr="00DD7E93">
        <w:rPr>
          <w:rFonts w:hint="default"/>
          <w:sz w:val="22"/>
        </w:rPr>
        <w:t>k proti korupcii odvolať</w:t>
      </w:r>
      <w:r w:rsidRPr="00DD7E93">
        <w:rPr>
          <w:rFonts w:hint="default"/>
          <w:sz w:val="22"/>
        </w:rPr>
        <w:t>, prí</w:t>
      </w:r>
      <w:r w:rsidRPr="00DD7E93">
        <w:rPr>
          <w:rFonts w:hint="default"/>
          <w:sz w:val="22"/>
        </w:rPr>
        <w:t>p. podať</w:t>
      </w:r>
      <w:r w:rsidRPr="00DD7E93">
        <w:rPr>
          <w:rFonts w:hint="default"/>
          <w:sz w:val="22"/>
        </w:rPr>
        <w:t xml:space="preserve"> sť</w:t>
      </w:r>
      <w:r w:rsidRPr="00DD7E93">
        <w:rPr>
          <w:rFonts w:hint="default"/>
          <w:sz w:val="22"/>
        </w:rPr>
        <w:t>až</w:t>
      </w:r>
      <w:r w:rsidRPr="00DD7E93">
        <w:rPr>
          <w:rFonts w:hint="default"/>
          <w:sz w:val="22"/>
        </w:rPr>
        <w:t>nosť</w:t>
      </w:r>
      <w:r w:rsidRPr="00DD7E93">
        <w:rPr>
          <w:rFonts w:hint="default"/>
          <w:sz w:val="22"/>
        </w:rPr>
        <w:t>. Ná</w:t>
      </w:r>
      <w:r w:rsidRPr="00DD7E93">
        <w:rPr>
          <w:rFonts w:hint="default"/>
          <w:sz w:val="22"/>
        </w:rPr>
        <w:t>vrh zá</w:t>
      </w:r>
      <w:r w:rsidRPr="00DD7E93">
        <w:rPr>
          <w:rFonts w:hint="default"/>
          <w:sz w:val="22"/>
        </w:rPr>
        <w:t>kona</w:t>
      </w:r>
      <w:r w:rsidRPr="00DD7E93">
        <w:rPr>
          <w:rFonts w:hint="default"/>
          <w:sz w:val="22"/>
        </w:rPr>
        <w:t xml:space="preserve"> tak novelou Trestné</w:t>
      </w:r>
      <w:r w:rsidRPr="00DD7E93">
        <w:rPr>
          <w:rFonts w:hint="default"/>
          <w:sz w:val="22"/>
        </w:rPr>
        <w:t>ho poriadku s </w:t>
      </w:r>
      <w:r w:rsidRPr="00DD7E93">
        <w:rPr>
          <w:rFonts w:hint="default"/>
          <w:sz w:val="22"/>
        </w:rPr>
        <w:t>ohľ</w:t>
      </w:r>
      <w:r w:rsidRPr="00DD7E93">
        <w:rPr>
          <w:rFonts w:hint="default"/>
          <w:sz w:val="22"/>
        </w:rPr>
        <w:t>adom na súč</w:t>
      </w:r>
      <w:r w:rsidRPr="00DD7E93">
        <w:rPr>
          <w:rFonts w:hint="default"/>
          <w:sz w:val="22"/>
        </w:rPr>
        <w:t>asný</w:t>
      </w:r>
      <w:r w:rsidRPr="00DD7E93">
        <w:rPr>
          <w:rFonts w:hint="default"/>
          <w:sz w:val="22"/>
        </w:rPr>
        <w:t xml:space="preserve"> prá</w:t>
      </w:r>
      <w:r w:rsidRPr="00DD7E93">
        <w:rPr>
          <w:rFonts w:hint="default"/>
          <w:sz w:val="22"/>
        </w:rPr>
        <w:t>vny stav rozš</w:t>
      </w:r>
      <w:r w:rsidRPr="00DD7E93">
        <w:rPr>
          <w:rFonts w:hint="default"/>
          <w:sz w:val="22"/>
        </w:rPr>
        <w:t>iruje informač</w:t>
      </w:r>
      <w:r w:rsidRPr="00DD7E93">
        <w:rPr>
          <w:rFonts w:hint="default"/>
          <w:sz w:val="22"/>
        </w:rPr>
        <w:t>nú</w:t>
      </w:r>
      <w:r w:rsidRPr="00DD7E93">
        <w:rPr>
          <w:rFonts w:hint="default"/>
          <w:sz w:val="22"/>
        </w:rPr>
        <w:t xml:space="preserve"> a </w:t>
      </w:r>
      <w:r w:rsidRPr="00DD7E93">
        <w:rPr>
          <w:rFonts w:hint="default"/>
          <w:sz w:val="22"/>
        </w:rPr>
        <w:t>pouč</w:t>
      </w:r>
      <w:r w:rsidRPr="00DD7E93">
        <w:rPr>
          <w:rFonts w:hint="default"/>
          <w:sz w:val="22"/>
        </w:rPr>
        <w:t>ovaciu povinnosť</w:t>
      </w:r>
      <w:r w:rsidRPr="00DD7E93">
        <w:rPr>
          <w:rFonts w:hint="default"/>
          <w:sz w:val="22"/>
        </w:rPr>
        <w:t>. Takouto ú</w:t>
      </w:r>
      <w:r w:rsidRPr="00DD7E93">
        <w:rPr>
          <w:rFonts w:hint="default"/>
          <w:sz w:val="22"/>
        </w:rPr>
        <w:t xml:space="preserve">pravou sa </w:t>
      </w:r>
      <w:r w:rsidR="00DB7F47">
        <w:rPr>
          <w:rFonts w:hint="default"/>
          <w:sz w:val="22"/>
        </w:rPr>
        <w:t>sí</w:t>
      </w:r>
      <w:r w:rsidR="00DB7F47">
        <w:rPr>
          <w:rFonts w:hint="default"/>
          <w:sz w:val="22"/>
        </w:rPr>
        <w:t xml:space="preserve">ce </w:t>
      </w:r>
      <w:r w:rsidRPr="00DD7E93">
        <w:rPr>
          <w:rFonts w:hint="default"/>
          <w:sz w:val="22"/>
        </w:rPr>
        <w:t>zvyš</w:t>
      </w:r>
      <w:r w:rsidRPr="00DD7E93">
        <w:rPr>
          <w:rFonts w:hint="default"/>
          <w:sz w:val="22"/>
        </w:rPr>
        <w:t>uje administratí</w:t>
      </w:r>
      <w:r w:rsidRPr="00DD7E93">
        <w:rPr>
          <w:rFonts w:hint="default"/>
          <w:sz w:val="22"/>
        </w:rPr>
        <w:t>vne zať</w:t>
      </w:r>
      <w:r w:rsidRPr="00DD7E93">
        <w:rPr>
          <w:rFonts w:hint="default"/>
          <w:sz w:val="22"/>
        </w:rPr>
        <w:t>až</w:t>
      </w:r>
      <w:r w:rsidRPr="00DD7E93">
        <w:rPr>
          <w:rFonts w:hint="default"/>
          <w:sz w:val="22"/>
        </w:rPr>
        <w:t>enie orgá</w:t>
      </w:r>
      <w:r w:rsidRPr="00DD7E93">
        <w:rPr>
          <w:rFonts w:hint="default"/>
          <w:sz w:val="22"/>
        </w:rPr>
        <w:t>nov č</w:t>
      </w:r>
      <w:r w:rsidRPr="00DD7E93">
        <w:rPr>
          <w:rFonts w:hint="default"/>
          <w:sz w:val="22"/>
        </w:rPr>
        <w:t>inný</w:t>
      </w:r>
      <w:r w:rsidRPr="00DD7E93">
        <w:rPr>
          <w:rFonts w:hint="default"/>
          <w:sz w:val="22"/>
        </w:rPr>
        <w:t>ch v </w:t>
      </w:r>
      <w:r w:rsidRPr="00DD7E93">
        <w:rPr>
          <w:rFonts w:hint="default"/>
          <w:sz w:val="22"/>
        </w:rPr>
        <w:t>trestom konaní</w:t>
      </w:r>
      <w:r w:rsidRPr="00DD7E93">
        <w:rPr>
          <w:rFonts w:hint="default"/>
          <w:sz w:val="22"/>
        </w:rPr>
        <w:t xml:space="preserve"> a </w:t>
      </w:r>
      <w:r w:rsidRPr="00DD7E93">
        <w:rPr>
          <w:rFonts w:hint="default"/>
          <w:sz w:val="22"/>
        </w:rPr>
        <w:t>rozš</w:t>
      </w:r>
      <w:r w:rsidRPr="00DD7E93">
        <w:rPr>
          <w:rFonts w:hint="default"/>
          <w:sz w:val="22"/>
        </w:rPr>
        <w:t>irujú</w:t>
      </w:r>
      <w:r w:rsidRPr="00DD7E93">
        <w:rPr>
          <w:rFonts w:hint="default"/>
          <w:sz w:val="22"/>
        </w:rPr>
        <w:t xml:space="preserve"> sa ich pouč</w:t>
      </w:r>
      <w:r w:rsidRPr="00DD7E93">
        <w:rPr>
          <w:rFonts w:hint="default"/>
          <w:sz w:val="22"/>
        </w:rPr>
        <w:t>ovacie povinnosti (napr. v §</w:t>
      </w:r>
      <w:r w:rsidR="00DB7F47">
        <w:rPr>
          <w:sz w:val="22"/>
        </w:rPr>
        <w:t xml:space="preserve"> 62 </w:t>
      </w:r>
      <w:r w:rsidR="00DB7F47">
        <w:rPr>
          <w:rFonts w:hint="default"/>
          <w:sz w:val="22"/>
        </w:rPr>
        <w:t>ods. 2 Trestné</w:t>
      </w:r>
      <w:r w:rsidR="00DB7F47">
        <w:rPr>
          <w:rFonts w:hint="default"/>
          <w:sz w:val="22"/>
        </w:rPr>
        <w:t>ho poriadku), ale na druhej strane sa vý</w:t>
      </w:r>
      <w:r w:rsidR="00DB7F47">
        <w:rPr>
          <w:rFonts w:hint="default"/>
          <w:sz w:val="22"/>
        </w:rPr>
        <w:t>znamne posilň</w:t>
      </w:r>
      <w:r w:rsidR="00DB7F47">
        <w:rPr>
          <w:rFonts w:hint="default"/>
          <w:sz w:val="22"/>
        </w:rPr>
        <w:t>uje aktí</w:t>
      </w:r>
      <w:r w:rsidR="00DB7F47">
        <w:rPr>
          <w:rFonts w:hint="default"/>
          <w:sz w:val="22"/>
        </w:rPr>
        <w:t>vne postavenie bojovní</w:t>
      </w:r>
      <w:r w:rsidR="00DB7F47">
        <w:rPr>
          <w:rFonts w:hint="default"/>
          <w:sz w:val="22"/>
        </w:rPr>
        <w:t>ka proti korupcii v </w:t>
      </w:r>
      <w:r w:rsidR="00DB7F47">
        <w:rPr>
          <w:rFonts w:hint="default"/>
          <w:sz w:val="22"/>
        </w:rPr>
        <w:t>trestnom konaní.</w:t>
      </w:r>
    </w:p>
    <w:p w:rsidR="00DB7F47" w:rsidP="00DD7E93">
      <w:pPr>
        <w:bidi w:val="0"/>
        <w:spacing w:after="120" w:line="240" w:lineRule="auto"/>
        <w:ind w:firstLine="708"/>
        <w:jc w:val="both"/>
        <w:rPr>
          <w:sz w:val="22"/>
        </w:rPr>
      </w:pPr>
    </w:p>
    <w:p w:rsidR="00DF3B60" w:rsidRPr="00DD7E93" w:rsidP="00DD7E93">
      <w:pPr>
        <w:bidi w:val="0"/>
        <w:spacing w:after="120" w:line="240" w:lineRule="auto"/>
        <w:ind w:firstLine="708"/>
        <w:jc w:val="both"/>
        <w:rPr>
          <w:color w:val="FF0000"/>
          <w:sz w:val="22"/>
        </w:rPr>
      </w:pPr>
      <w:r w:rsidRPr="00DD7E93">
        <w:rPr>
          <w:rFonts w:hint="default"/>
          <w:sz w:val="22"/>
        </w:rPr>
        <w:t>Ná</w:t>
      </w:r>
      <w:r w:rsidRPr="00DD7E93">
        <w:rPr>
          <w:rFonts w:hint="default"/>
          <w:sz w:val="22"/>
        </w:rPr>
        <w:t>vrh zá</w:t>
      </w:r>
      <w:r w:rsidRPr="00DD7E93">
        <w:rPr>
          <w:rFonts w:hint="default"/>
          <w:sz w:val="22"/>
        </w:rPr>
        <w:t>kona má</w:t>
      </w:r>
      <w:r w:rsidRPr="00DD7E93">
        <w:rPr>
          <w:rFonts w:hint="default"/>
          <w:sz w:val="22"/>
        </w:rPr>
        <w:t xml:space="preserve"> za cieľ</w:t>
      </w:r>
      <w:r w:rsidRPr="00DD7E93">
        <w:rPr>
          <w:rFonts w:hint="default"/>
          <w:sz w:val="22"/>
        </w:rPr>
        <w:t xml:space="preserve"> </w:t>
      </w:r>
      <w:r w:rsidRPr="00DD7E93">
        <w:rPr>
          <w:rFonts w:hint="default"/>
          <w:b/>
          <w:sz w:val="22"/>
        </w:rPr>
        <w:t>chrá</w:t>
      </w:r>
      <w:r w:rsidRPr="00DD7E93">
        <w:rPr>
          <w:rFonts w:hint="default"/>
          <w:b/>
          <w:sz w:val="22"/>
        </w:rPr>
        <w:t>niť</w:t>
      </w:r>
      <w:r w:rsidRPr="00DD7E93">
        <w:rPr>
          <w:rFonts w:hint="default"/>
          <w:b/>
          <w:sz w:val="22"/>
        </w:rPr>
        <w:t xml:space="preserve"> osobu oznamovateľ</w:t>
      </w:r>
      <w:r w:rsidRPr="00DD7E93">
        <w:rPr>
          <w:rFonts w:hint="default"/>
          <w:b/>
          <w:sz w:val="22"/>
        </w:rPr>
        <w:t>a taký</w:t>
      </w:r>
      <w:r w:rsidRPr="00DD7E93">
        <w:rPr>
          <w:rFonts w:hint="default"/>
          <w:b/>
          <w:sz w:val="22"/>
        </w:rPr>
        <w:t>chto trestný</w:t>
      </w:r>
      <w:r w:rsidRPr="00DD7E93">
        <w:rPr>
          <w:rFonts w:hint="default"/>
          <w:b/>
          <w:sz w:val="22"/>
        </w:rPr>
        <w:t>ch č</w:t>
      </w:r>
      <w:r w:rsidRPr="00DD7E93">
        <w:rPr>
          <w:rFonts w:hint="default"/>
          <w:b/>
          <w:sz w:val="22"/>
        </w:rPr>
        <w:t>inov, a </w:t>
      </w:r>
      <w:r w:rsidRPr="00DD7E93">
        <w:rPr>
          <w:rFonts w:hint="default"/>
          <w:b/>
          <w:sz w:val="22"/>
        </w:rPr>
        <w:t>to prá</w:t>
      </w:r>
      <w:r w:rsidRPr="00DD7E93">
        <w:rPr>
          <w:rFonts w:hint="default"/>
          <w:b/>
          <w:sz w:val="22"/>
        </w:rPr>
        <w:t>ve i </w:t>
      </w:r>
      <w:r w:rsidRPr="00DD7E93">
        <w:rPr>
          <w:rFonts w:hint="default"/>
          <w:b/>
          <w:sz w:val="22"/>
        </w:rPr>
        <w:t>prostrední</w:t>
      </w:r>
      <w:r w:rsidRPr="00DD7E93">
        <w:rPr>
          <w:rFonts w:hint="default"/>
          <w:b/>
          <w:sz w:val="22"/>
        </w:rPr>
        <w:t>ctvom poskytovania in</w:t>
      </w:r>
      <w:r w:rsidRPr="00DD7E93">
        <w:rPr>
          <w:rFonts w:hint="default"/>
          <w:b/>
          <w:sz w:val="22"/>
        </w:rPr>
        <w:t>formá</w:t>
      </w:r>
      <w:r w:rsidRPr="00DD7E93">
        <w:rPr>
          <w:rFonts w:hint="default"/>
          <w:b/>
          <w:sz w:val="22"/>
        </w:rPr>
        <w:t>cii o </w:t>
      </w:r>
      <w:r w:rsidRPr="00DD7E93">
        <w:rPr>
          <w:rFonts w:hint="default"/>
          <w:b/>
          <w:sz w:val="22"/>
        </w:rPr>
        <w:t>priebehu trestné</w:t>
      </w:r>
      <w:r w:rsidRPr="00DD7E93">
        <w:rPr>
          <w:rFonts w:hint="default"/>
          <w:b/>
          <w:sz w:val="22"/>
        </w:rPr>
        <w:t>ho konania a </w:t>
      </w:r>
      <w:r w:rsidRPr="00DD7E93">
        <w:rPr>
          <w:rFonts w:hint="default"/>
          <w:b/>
          <w:sz w:val="22"/>
        </w:rPr>
        <w:t>aktí</w:t>
      </w:r>
      <w:r w:rsidRPr="00DD7E93">
        <w:rPr>
          <w:rFonts w:hint="default"/>
          <w:b/>
          <w:sz w:val="22"/>
        </w:rPr>
        <w:t>vnej úč</w:t>
      </w:r>
      <w:r w:rsidRPr="00DD7E93">
        <w:rPr>
          <w:rFonts w:hint="default"/>
          <w:b/>
          <w:sz w:val="22"/>
        </w:rPr>
        <w:t>asti bojovní</w:t>
      </w:r>
      <w:r w:rsidRPr="00DD7E93">
        <w:rPr>
          <w:rFonts w:hint="default"/>
          <w:b/>
          <w:sz w:val="22"/>
        </w:rPr>
        <w:t>ka proti korupcii na </w:t>
      </w:r>
      <w:r w:rsidRPr="00DD7E93">
        <w:rPr>
          <w:rFonts w:hint="default"/>
          <w:b/>
          <w:sz w:val="22"/>
        </w:rPr>
        <w:t>konaní</w:t>
      </w:r>
      <w:r w:rsidRPr="00DD7E93">
        <w:rPr>
          <w:rFonts w:hint="default"/>
          <w:sz w:val="22"/>
        </w:rPr>
        <w:t>. Ná</w:t>
      </w:r>
      <w:r w:rsidRPr="00DD7E93">
        <w:rPr>
          <w:rFonts w:hint="default"/>
          <w:sz w:val="22"/>
        </w:rPr>
        <w:t>vrh zá</w:t>
      </w:r>
      <w:r w:rsidRPr="00DD7E93">
        <w:rPr>
          <w:rFonts w:hint="default"/>
          <w:sz w:val="22"/>
        </w:rPr>
        <w:t>kona považ</w:t>
      </w:r>
      <w:r w:rsidRPr="00DD7E93">
        <w:rPr>
          <w:rFonts w:hint="default"/>
          <w:sz w:val="22"/>
        </w:rPr>
        <w:t>uje bojovní</w:t>
      </w:r>
      <w:r w:rsidRPr="00DD7E93">
        <w:rPr>
          <w:rFonts w:hint="default"/>
          <w:sz w:val="22"/>
        </w:rPr>
        <w:t>ka proti korupcii za aktí</w:t>
      </w:r>
      <w:r w:rsidRPr="00DD7E93">
        <w:rPr>
          <w:rFonts w:hint="default"/>
          <w:sz w:val="22"/>
        </w:rPr>
        <w:t>vneho a </w:t>
      </w:r>
      <w:r w:rsidRPr="00DD7E93">
        <w:rPr>
          <w:rFonts w:hint="default"/>
          <w:sz w:val="22"/>
        </w:rPr>
        <w:t>kľúč</w:t>
      </w:r>
      <w:r w:rsidRPr="00DD7E93">
        <w:rPr>
          <w:rFonts w:hint="default"/>
          <w:sz w:val="22"/>
        </w:rPr>
        <w:t>ové</w:t>
      </w:r>
      <w:r w:rsidRPr="00DD7E93">
        <w:rPr>
          <w:rFonts w:hint="default"/>
          <w:sz w:val="22"/>
        </w:rPr>
        <w:t>ho úč</w:t>
      </w:r>
      <w:r w:rsidRPr="00DD7E93">
        <w:rPr>
          <w:rFonts w:hint="default"/>
          <w:sz w:val="22"/>
        </w:rPr>
        <w:t>astní</w:t>
      </w:r>
      <w:r w:rsidRPr="00DD7E93">
        <w:rPr>
          <w:rFonts w:hint="default"/>
          <w:sz w:val="22"/>
        </w:rPr>
        <w:t>ka procesov sú</w:t>
      </w:r>
      <w:r w:rsidRPr="00DD7E93">
        <w:rPr>
          <w:rFonts w:hint="default"/>
          <w:sz w:val="22"/>
        </w:rPr>
        <w:t>visiacich s </w:t>
      </w:r>
      <w:r w:rsidRPr="00DD7E93">
        <w:rPr>
          <w:rFonts w:hint="default"/>
          <w:sz w:val="22"/>
        </w:rPr>
        <w:t>jeho ozná</w:t>
      </w:r>
      <w:r w:rsidRPr="00DD7E93">
        <w:rPr>
          <w:rFonts w:hint="default"/>
          <w:sz w:val="22"/>
        </w:rPr>
        <w:t>mení</w:t>
      </w:r>
      <w:r w:rsidRPr="00DD7E93">
        <w:rPr>
          <w:rFonts w:hint="default"/>
          <w:sz w:val="22"/>
        </w:rPr>
        <w:t>m o </w:t>
      </w:r>
      <w:r w:rsidRPr="00DD7E93">
        <w:rPr>
          <w:rFonts w:hint="default"/>
          <w:sz w:val="22"/>
        </w:rPr>
        <w:t>vý</w:t>
      </w:r>
      <w:r w:rsidRPr="00DD7E93">
        <w:rPr>
          <w:rFonts w:hint="default"/>
          <w:sz w:val="22"/>
        </w:rPr>
        <w:t>znamný</w:t>
      </w:r>
      <w:r w:rsidRPr="00DD7E93">
        <w:rPr>
          <w:rFonts w:hint="default"/>
          <w:sz w:val="22"/>
        </w:rPr>
        <w:t>ch skutoč</w:t>
      </w:r>
      <w:r w:rsidRPr="00DD7E93">
        <w:rPr>
          <w:rFonts w:hint="default"/>
          <w:sz w:val="22"/>
        </w:rPr>
        <w:t>nostiach a </w:t>
      </w:r>
      <w:r w:rsidRPr="00DD7E93">
        <w:rPr>
          <w:rFonts w:hint="default"/>
          <w:sz w:val="22"/>
        </w:rPr>
        <w:t>ak vychá</w:t>
      </w:r>
      <w:r w:rsidRPr="00DD7E93">
        <w:rPr>
          <w:rFonts w:hint="default"/>
          <w:sz w:val="22"/>
        </w:rPr>
        <w:t xml:space="preserve">dzame </w:t>
      </w:r>
      <w:r w:rsidRPr="00DD7E93">
        <w:rPr>
          <w:rFonts w:hint="default"/>
          <w:sz w:val="22"/>
        </w:rPr>
        <w:t>z </w:t>
      </w:r>
      <w:r w:rsidRPr="00DD7E93">
        <w:rPr>
          <w:rFonts w:hint="default"/>
          <w:sz w:val="22"/>
        </w:rPr>
        <w:t>teó</w:t>
      </w:r>
      <w:r w:rsidRPr="00DD7E93">
        <w:rPr>
          <w:rFonts w:hint="default"/>
          <w:sz w:val="22"/>
        </w:rPr>
        <w:t>rie, ž</w:t>
      </w:r>
      <w:r w:rsidRPr="00DD7E93">
        <w:rPr>
          <w:rFonts w:hint="default"/>
          <w:sz w:val="22"/>
        </w:rPr>
        <w:t>e taký</w:t>
      </w:r>
      <w:r w:rsidRPr="00DD7E93">
        <w:rPr>
          <w:rFonts w:hint="default"/>
          <w:sz w:val="22"/>
        </w:rPr>
        <w:t>mto konaní</w:t>
      </w:r>
      <w:r w:rsidRPr="00DD7E93">
        <w:rPr>
          <w:rFonts w:hint="default"/>
          <w:sz w:val="22"/>
        </w:rPr>
        <w:t>m bojovní</w:t>
      </w:r>
      <w:r w:rsidRPr="00DD7E93">
        <w:rPr>
          <w:rFonts w:hint="default"/>
          <w:sz w:val="22"/>
        </w:rPr>
        <w:t>k proti korupcii nahrá</w:t>
      </w:r>
      <w:r w:rsidRPr="00DD7E93">
        <w:rPr>
          <w:rFonts w:hint="default"/>
          <w:sz w:val="22"/>
        </w:rPr>
        <w:t>dza ú</w:t>
      </w:r>
      <w:r w:rsidRPr="00DD7E93">
        <w:rPr>
          <w:rFonts w:hint="default"/>
          <w:sz w:val="22"/>
        </w:rPr>
        <w:t>lohu š</w:t>
      </w:r>
      <w:r w:rsidRPr="00DD7E93">
        <w:rPr>
          <w:rFonts w:hint="default"/>
          <w:sz w:val="22"/>
        </w:rPr>
        <w:t>tá</w:t>
      </w:r>
      <w:r w:rsidRPr="00DD7E93">
        <w:rPr>
          <w:rFonts w:hint="default"/>
          <w:sz w:val="22"/>
        </w:rPr>
        <w:t>tu, je jeho priebež</w:t>
      </w:r>
      <w:r w:rsidRPr="00DD7E93">
        <w:rPr>
          <w:rFonts w:hint="default"/>
          <w:sz w:val="22"/>
        </w:rPr>
        <w:t>ná</w:t>
      </w:r>
      <w:r w:rsidRPr="00DD7E93">
        <w:rPr>
          <w:rFonts w:hint="default"/>
          <w:sz w:val="22"/>
        </w:rPr>
        <w:t xml:space="preserve"> informovanosť</w:t>
      </w:r>
      <w:r w:rsidRPr="00DD7E93">
        <w:rPr>
          <w:rFonts w:hint="default"/>
          <w:sz w:val="22"/>
        </w:rPr>
        <w:t xml:space="preserve"> a </w:t>
      </w:r>
      <w:r w:rsidRPr="00DD7E93">
        <w:rPr>
          <w:rFonts w:hint="default"/>
          <w:sz w:val="22"/>
        </w:rPr>
        <w:t>posilnenie jeho ú</w:t>
      </w:r>
      <w:r w:rsidRPr="00DD7E93">
        <w:rPr>
          <w:rFonts w:hint="default"/>
          <w:sz w:val="22"/>
        </w:rPr>
        <w:t>lohy v </w:t>
      </w:r>
      <w:r w:rsidRPr="00DD7E93">
        <w:rPr>
          <w:rFonts w:hint="default"/>
          <w:sz w:val="22"/>
        </w:rPr>
        <w:t>trestnom konaní</w:t>
      </w:r>
      <w:r w:rsidRPr="00DD7E93">
        <w:rPr>
          <w:rFonts w:hint="default"/>
          <w:sz w:val="22"/>
        </w:rPr>
        <w:t xml:space="preserve"> opodstatnené</w:t>
      </w:r>
      <w:r w:rsidRPr="00DD7E93">
        <w:rPr>
          <w:rFonts w:hint="default"/>
          <w:sz w:val="22"/>
        </w:rPr>
        <w:t>. Uvedený</w:t>
      </w:r>
      <w:r w:rsidRPr="00DD7E93">
        <w:rPr>
          <w:rFonts w:hint="default"/>
          <w:sz w:val="22"/>
        </w:rPr>
        <w:t xml:space="preserve"> vý</w:t>
      </w:r>
      <w:r w:rsidRPr="00DD7E93">
        <w:rPr>
          <w:rFonts w:hint="default"/>
          <w:sz w:val="22"/>
        </w:rPr>
        <w:t>kla</w:t>
      </w:r>
      <w:r w:rsidR="00DB7F47">
        <w:rPr>
          <w:sz w:val="22"/>
        </w:rPr>
        <w:t>d je v </w:t>
      </w:r>
      <w:r w:rsidR="00DB7F47">
        <w:rPr>
          <w:rFonts w:hint="default"/>
          <w:sz w:val="22"/>
        </w:rPr>
        <w:t>sú</w:t>
      </w:r>
      <w:r w:rsidR="00DB7F47">
        <w:rPr>
          <w:rFonts w:hint="default"/>
          <w:sz w:val="22"/>
        </w:rPr>
        <w:t>lade s </w:t>
      </w:r>
      <w:r w:rsidR="00DB7F47">
        <w:rPr>
          <w:rFonts w:hint="default"/>
          <w:sz w:val="22"/>
        </w:rPr>
        <w:t>odporúč</w:t>
      </w:r>
      <w:r w:rsidR="00DB7F47">
        <w:rPr>
          <w:rFonts w:hint="default"/>
          <w:sz w:val="22"/>
        </w:rPr>
        <w:t>aniami uvedený</w:t>
      </w:r>
      <w:r w:rsidR="00DB7F47">
        <w:rPr>
          <w:rFonts w:hint="default"/>
          <w:sz w:val="22"/>
        </w:rPr>
        <w:t>mi v </w:t>
      </w:r>
      <w:r w:rsidR="00DB7F47">
        <w:rPr>
          <w:rFonts w:hint="default"/>
          <w:sz w:val="22"/>
        </w:rPr>
        <w:t>sprá</w:t>
      </w:r>
      <w:r w:rsidR="00DB7F47">
        <w:rPr>
          <w:rFonts w:hint="default"/>
          <w:sz w:val="22"/>
        </w:rPr>
        <w:t>ve TI.</w:t>
      </w:r>
    </w:p>
    <w:p w:rsidR="00DF3B60" w:rsidRPr="00DD7E93" w:rsidP="00DD7E93">
      <w:pPr>
        <w:bidi w:val="0"/>
        <w:spacing w:after="120" w:line="240" w:lineRule="auto"/>
        <w:jc w:val="both"/>
        <w:rPr>
          <w:sz w:val="22"/>
          <w:u w:val="single"/>
        </w:rPr>
      </w:pPr>
    </w:p>
    <w:p w:rsidR="00DF3B60" w:rsidRPr="00DB7F47" w:rsidP="00DD7E93">
      <w:pPr>
        <w:bidi w:val="0"/>
        <w:spacing w:after="120" w:line="240" w:lineRule="auto"/>
        <w:jc w:val="both"/>
        <w:rPr>
          <w:rFonts w:hint="default"/>
          <w:sz w:val="22"/>
          <w:u w:val="single"/>
        </w:rPr>
      </w:pPr>
      <w:r w:rsidRPr="00DB7F47">
        <w:rPr>
          <w:rFonts w:hint="default"/>
          <w:sz w:val="22"/>
          <w:u w:val="single"/>
        </w:rPr>
        <w:t>K §</w:t>
      </w:r>
      <w:r w:rsidRPr="00DB7F47">
        <w:rPr>
          <w:rFonts w:hint="default"/>
          <w:sz w:val="22"/>
          <w:u w:val="single"/>
        </w:rPr>
        <w:t xml:space="preserve"> 16</w:t>
      </w:r>
    </w:p>
    <w:p w:rsidR="00DB7F47" w:rsidP="00DD7E93">
      <w:pPr>
        <w:bidi w:val="0"/>
        <w:spacing w:after="120" w:line="240" w:lineRule="auto"/>
        <w:jc w:val="both"/>
        <w:rPr>
          <w:sz w:val="22"/>
        </w:rPr>
      </w:pPr>
    </w:p>
    <w:p w:rsidR="00DF3B60" w:rsidRPr="00DD7E93" w:rsidP="00DB7F47">
      <w:pPr>
        <w:bidi w:val="0"/>
        <w:spacing w:after="120" w:line="240" w:lineRule="auto"/>
        <w:ind w:firstLine="708"/>
        <w:jc w:val="both"/>
        <w:rPr>
          <w:rFonts w:hint="default"/>
          <w:b/>
          <w:sz w:val="22"/>
        </w:rPr>
      </w:pPr>
      <w:r w:rsidRPr="00DD7E93">
        <w:rPr>
          <w:rFonts w:hint="default"/>
          <w:sz w:val="22"/>
        </w:rPr>
        <w:t>Ná</w:t>
      </w:r>
      <w:r w:rsidRPr="00DD7E93">
        <w:rPr>
          <w:rFonts w:hint="default"/>
          <w:sz w:val="22"/>
        </w:rPr>
        <w:t>hrada š</w:t>
      </w:r>
      <w:r w:rsidRPr="00DD7E93">
        <w:rPr>
          <w:rFonts w:hint="default"/>
          <w:sz w:val="22"/>
        </w:rPr>
        <w:t>kody je i</w:t>
      </w:r>
      <w:r w:rsidRPr="00DD7E93">
        <w:rPr>
          <w:rFonts w:hint="default"/>
          <w:sz w:val="22"/>
        </w:rPr>
        <w:t>ntegrá</w:t>
      </w:r>
      <w:r w:rsidRPr="00DD7E93">
        <w:rPr>
          <w:rFonts w:hint="default"/>
          <w:sz w:val="22"/>
        </w:rPr>
        <w:t>lnou súč</w:t>
      </w:r>
      <w:r w:rsidRPr="00DD7E93">
        <w:rPr>
          <w:rFonts w:hint="default"/>
          <w:sz w:val="22"/>
        </w:rPr>
        <w:t>asť</w:t>
      </w:r>
      <w:r w:rsidRPr="00DD7E93">
        <w:rPr>
          <w:rFonts w:hint="default"/>
          <w:sz w:val="22"/>
        </w:rPr>
        <w:t>ou systé</w:t>
      </w:r>
      <w:r w:rsidRPr="00DD7E93">
        <w:rPr>
          <w:rFonts w:hint="default"/>
          <w:sz w:val="22"/>
        </w:rPr>
        <w:t>mu podpory bojovní</w:t>
      </w:r>
      <w:r w:rsidRPr="00DD7E93">
        <w:rPr>
          <w:rFonts w:hint="default"/>
          <w:sz w:val="22"/>
        </w:rPr>
        <w:t>ka proti korupcii. V </w:t>
      </w:r>
      <w:r w:rsidRPr="00DD7E93">
        <w:rPr>
          <w:rFonts w:hint="default"/>
          <w:sz w:val="22"/>
        </w:rPr>
        <w:t>navrhovanom ustanovení</w:t>
      </w:r>
      <w:r w:rsidRPr="00DD7E93">
        <w:rPr>
          <w:rFonts w:hint="default"/>
          <w:sz w:val="22"/>
        </w:rPr>
        <w:t xml:space="preserve"> o </w:t>
      </w:r>
      <w:r w:rsidRPr="00DD7E93">
        <w:rPr>
          <w:rFonts w:hint="default"/>
          <w:sz w:val="22"/>
        </w:rPr>
        <w:t>ná</w:t>
      </w:r>
      <w:r w:rsidRPr="00DD7E93">
        <w:rPr>
          <w:rFonts w:hint="default"/>
          <w:sz w:val="22"/>
        </w:rPr>
        <w:t>hrade š</w:t>
      </w:r>
      <w:r w:rsidRPr="00DD7E93">
        <w:rPr>
          <w:rFonts w:hint="default"/>
          <w:sz w:val="22"/>
        </w:rPr>
        <w:t>kody zá</w:t>
      </w:r>
      <w:r w:rsidRPr="00DD7E93">
        <w:rPr>
          <w:rFonts w:hint="default"/>
          <w:sz w:val="22"/>
        </w:rPr>
        <w:t>kon deklaruje mož</w:t>
      </w:r>
      <w:r w:rsidRPr="00DD7E93">
        <w:rPr>
          <w:rFonts w:hint="default"/>
          <w:sz w:val="22"/>
        </w:rPr>
        <w:t>nosť</w:t>
      </w:r>
      <w:r w:rsidRPr="00DD7E93">
        <w:rPr>
          <w:rFonts w:hint="default"/>
          <w:sz w:val="22"/>
        </w:rPr>
        <w:t xml:space="preserve"> bojovní</w:t>
      </w:r>
      <w:r w:rsidRPr="00DD7E93">
        <w:rPr>
          <w:rFonts w:hint="default"/>
          <w:sz w:val="22"/>
        </w:rPr>
        <w:t xml:space="preserve">ka proti korupcii </w:t>
      </w:r>
      <w:r w:rsidRPr="00DD7E93">
        <w:rPr>
          <w:rFonts w:hint="default"/>
          <w:b/>
          <w:sz w:val="22"/>
        </w:rPr>
        <w:t>pož</w:t>
      </w:r>
      <w:r w:rsidRPr="00DD7E93">
        <w:rPr>
          <w:rFonts w:hint="default"/>
          <w:b/>
          <w:sz w:val="22"/>
        </w:rPr>
        <w:t>adovať</w:t>
      </w:r>
      <w:r w:rsidRPr="00DD7E93">
        <w:rPr>
          <w:rFonts w:hint="default"/>
          <w:b/>
          <w:sz w:val="22"/>
        </w:rPr>
        <w:t xml:space="preserve"> od zamestná</w:t>
      </w:r>
      <w:r w:rsidRPr="00DD7E93">
        <w:rPr>
          <w:rFonts w:hint="default"/>
          <w:b/>
          <w:sz w:val="22"/>
        </w:rPr>
        <w:t>vateľ</w:t>
      </w:r>
      <w:r w:rsidRPr="00DD7E93">
        <w:rPr>
          <w:rFonts w:hint="default"/>
          <w:b/>
          <w:sz w:val="22"/>
        </w:rPr>
        <w:t>a ná</w:t>
      </w:r>
      <w:r w:rsidRPr="00DD7E93">
        <w:rPr>
          <w:rFonts w:hint="default"/>
          <w:b/>
          <w:sz w:val="22"/>
        </w:rPr>
        <w:t>hradu š</w:t>
      </w:r>
      <w:r w:rsidRPr="00DD7E93">
        <w:rPr>
          <w:rFonts w:hint="default"/>
          <w:b/>
          <w:sz w:val="22"/>
        </w:rPr>
        <w:t>kody na zá</w:t>
      </w:r>
      <w:r w:rsidRPr="00DD7E93">
        <w:rPr>
          <w:rFonts w:hint="default"/>
          <w:b/>
          <w:sz w:val="22"/>
        </w:rPr>
        <w:t>klade ustanovení</w:t>
      </w:r>
      <w:r w:rsidRPr="00DD7E93">
        <w:rPr>
          <w:rFonts w:hint="default"/>
          <w:b/>
          <w:sz w:val="22"/>
        </w:rPr>
        <w:t xml:space="preserve"> Obč</w:t>
      </w:r>
      <w:r w:rsidRPr="00DD7E93">
        <w:rPr>
          <w:rFonts w:hint="default"/>
          <w:b/>
          <w:sz w:val="22"/>
        </w:rPr>
        <w:t>ianskeho zá</w:t>
      </w:r>
      <w:r w:rsidRPr="00DD7E93">
        <w:rPr>
          <w:rFonts w:hint="default"/>
          <w:b/>
          <w:sz w:val="22"/>
        </w:rPr>
        <w:t>konní</w:t>
      </w:r>
      <w:r w:rsidRPr="00DD7E93">
        <w:rPr>
          <w:rFonts w:hint="default"/>
          <w:b/>
          <w:sz w:val="22"/>
        </w:rPr>
        <w:t>ka, Zá</w:t>
      </w:r>
      <w:r w:rsidRPr="00DD7E93">
        <w:rPr>
          <w:rFonts w:hint="default"/>
          <w:b/>
          <w:sz w:val="22"/>
        </w:rPr>
        <w:t>konní</w:t>
      </w:r>
      <w:r w:rsidRPr="00DD7E93">
        <w:rPr>
          <w:rFonts w:hint="default"/>
          <w:b/>
          <w:sz w:val="22"/>
        </w:rPr>
        <w:t>ka prá</w:t>
      </w:r>
      <w:r w:rsidRPr="00DD7E93">
        <w:rPr>
          <w:rFonts w:hint="default"/>
          <w:b/>
          <w:sz w:val="22"/>
        </w:rPr>
        <w:t>ce a </w:t>
      </w:r>
      <w:r w:rsidRPr="00DD7E93">
        <w:rPr>
          <w:rFonts w:hint="default"/>
          <w:b/>
          <w:sz w:val="22"/>
        </w:rPr>
        <w:t>zá</w:t>
      </w:r>
      <w:r w:rsidRPr="00DD7E93">
        <w:rPr>
          <w:rFonts w:hint="default"/>
          <w:b/>
          <w:sz w:val="22"/>
        </w:rPr>
        <w:t>kona o </w:t>
      </w:r>
      <w:r w:rsidRPr="00DD7E93">
        <w:rPr>
          <w:rFonts w:hint="default"/>
          <w:b/>
          <w:sz w:val="22"/>
        </w:rPr>
        <w:t>zodpovednosti za š</w:t>
      </w:r>
      <w:r w:rsidRPr="00DD7E93">
        <w:rPr>
          <w:rFonts w:hint="default"/>
          <w:b/>
          <w:sz w:val="22"/>
        </w:rPr>
        <w:t>kodu spô</w:t>
      </w:r>
      <w:r w:rsidRPr="00DD7E93">
        <w:rPr>
          <w:rFonts w:hint="default"/>
          <w:b/>
          <w:sz w:val="22"/>
        </w:rPr>
        <w:t>sobenú</w:t>
      </w:r>
      <w:r w:rsidRPr="00DD7E93">
        <w:rPr>
          <w:rFonts w:hint="default"/>
          <w:b/>
          <w:sz w:val="22"/>
        </w:rPr>
        <w:t xml:space="preserve"> pri vý</w:t>
      </w:r>
      <w:r w:rsidRPr="00DD7E93">
        <w:rPr>
          <w:rFonts w:hint="default"/>
          <w:b/>
          <w:sz w:val="22"/>
        </w:rPr>
        <w:t>kone verejnej moci.</w:t>
      </w:r>
    </w:p>
    <w:p w:rsidR="00DB7F47" w:rsidP="00DD7E93">
      <w:pPr>
        <w:bidi w:val="0"/>
        <w:spacing w:after="120" w:line="240" w:lineRule="auto"/>
        <w:ind w:firstLine="708"/>
        <w:jc w:val="both"/>
        <w:rPr>
          <w:sz w:val="22"/>
        </w:rPr>
      </w:pPr>
    </w:p>
    <w:p w:rsidR="00DF3B60" w:rsidRPr="00DD7E93" w:rsidP="00DD7E93">
      <w:pPr>
        <w:bidi w:val="0"/>
        <w:spacing w:after="120" w:line="240" w:lineRule="auto"/>
        <w:ind w:firstLine="708"/>
        <w:jc w:val="both"/>
        <w:rPr>
          <w:rFonts w:hint="default"/>
          <w:sz w:val="22"/>
        </w:rPr>
      </w:pPr>
      <w:r w:rsidRPr="00DD7E93">
        <w:rPr>
          <w:rFonts w:hint="default"/>
          <w:sz w:val="22"/>
        </w:rPr>
        <w:t>Vo vš</w:t>
      </w:r>
      <w:r w:rsidRPr="00DD7E93">
        <w:rPr>
          <w:rFonts w:hint="default"/>
          <w:sz w:val="22"/>
        </w:rPr>
        <w:t>eobecnej rovine je ná</w:t>
      </w:r>
      <w:r w:rsidRPr="00DD7E93">
        <w:rPr>
          <w:rFonts w:hint="default"/>
          <w:sz w:val="22"/>
        </w:rPr>
        <w:t>hrada š</w:t>
      </w:r>
      <w:r w:rsidRPr="00DD7E93">
        <w:rPr>
          <w:rFonts w:hint="default"/>
          <w:sz w:val="22"/>
        </w:rPr>
        <w:t>kody upravená</w:t>
      </w:r>
      <w:r w:rsidRPr="00DD7E93">
        <w:rPr>
          <w:rFonts w:hint="default"/>
          <w:sz w:val="22"/>
        </w:rPr>
        <w:t xml:space="preserve"> v §</w:t>
      </w:r>
      <w:r w:rsidRPr="00DD7E93">
        <w:rPr>
          <w:rFonts w:hint="default"/>
          <w:sz w:val="22"/>
        </w:rPr>
        <w:t xml:space="preserve"> 415 a nasl. </w:t>
      </w:r>
      <w:r w:rsidRPr="00DD7E93">
        <w:rPr>
          <w:rFonts w:hint="default"/>
          <w:b/>
          <w:sz w:val="22"/>
        </w:rPr>
        <w:t>Obč</w:t>
      </w:r>
      <w:r w:rsidRPr="00DD7E93">
        <w:rPr>
          <w:rFonts w:hint="default"/>
          <w:b/>
          <w:sz w:val="22"/>
        </w:rPr>
        <w:t>ianskeho zá</w:t>
      </w:r>
      <w:r w:rsidRPr="00DD7E93">
        <w:rPr>
          <w:rFonts w:hint="default"/>
          <w:b/>
          <w:sz w:val="22"/>
        </w:rPr>
        <w:t>konní</w:t>
      </w:r>
      <w:r w:rsidRPr="00DD7E93">
        <w:rPr>
          <w:rFonts w:hint="default"/>
          <w:b/>
          <w:sz w:val="22"/>
        </w:rPr>
        <w:t>ka</w:t>
      </w:r>
      <w:r w:rsidRPr="00DD7E93">
        <w:rPr>
          <w:rFonts w:hint="default"/>
          <w:sz w:val="22"/>
        </w:rPr>
        <w:t>, prič</w:t>
      </w:r>
      <w:r w:rsidRPr="00DD7E93">
        <w:rPr>
          <w:rFonts w:hint="default"/>
          <w:sz w:val="22"/>
        </w:rPr>
        <w:t>om ú</w:t>
      </w:r>
      <w:r w:rsidRPr="00DD7E93">
        <w:rPr>
          <w:rFonts w:hint="default"/>
          <w:sz w:val="22"/>
        </w:rPr>
        <w:t>vodné</w:t>
      </w:r>
      <w:r w:rsidRPr="00DD7E93">
        <w:rPr>
          <w:rFonts w:hint="default"/>
          <w:sz w:val="22"/>
        </w:rPr>
        <w:t xml:space="preserve"> ustanovenia §</w:t>
      </w:r>
      <w:r w:rsidRPr="00DD7E93">
        <w:rPr>
          <w:rFonts w:hint="default"/>
          <w:sz w:val="22"/>
        </w:rPr>
        <w:t xml:space="preserve"> 415 a §</w:t>
      </w:r>
      <w:r w:rsidRPr="00DD7E93">
        <w:rPr>
          <w:rFonts w:hint="default"/>
          <w:sz w:val="22"/>
        </w:rPr>
        <w:t xml:space="preserve"> 417 zakotvujú</w:t>
      </w:r>
      <w:r w:rsidRPr="00DD7E93">
        <w:rPr>
          <w:rFonts w:hint="default"/>
          <w:sz w:val="22"/>
        </w:rPr>
        <w:t xml:space="preserve"> vš</w:t>
      </w:r>
      <w:r w:rsidRPr="00DD7E93">
        <w:rPr>
          <w:rFonts w:hint="default"/>
          <w:sz w:val="22"/>
        </w:rPr>
        <w:t>eobecnú</w:t>
      </w:r>
      <w:r w:rsidRPr="00DD7E93">
        <w:rPr>
          <w:rFonts w:hint="default"/>
          <w:sz w:val="22"/>
        </w:rPr>
        <w:t xml:space="preserve"> a </w:t>
      </w:r>
      <w:r w:rsidRPr="00DD7E93">
        <w:rPr>
          <w:rFonts w:hint="default"/>
          <w:sz w:val="22"/>
        </w:rPr>
        <w:t>š</w:t>
      </w:r>
      <w:r w:rsidRPr="00DD7E93">
        <w:rPr>
          <w:rFonts w:hint="default"/>
          <w:sz w:val="22"/>
        </w:rPr>
        <w:t>peciá</w:t>
      </w:r>
      <w:r w:rsidRPr="00DD7E93">
        <w:rPr>
          <w:rFonts w:hint="default"/>
          <w:sz w:val="22"/>
        </w:rPr>
        <w:t>lnu prevenč</w:t>
      </w:r>
      <w:r w:rsidRPr="00DD7E93">
        <w:rPr>
          <w:rFonts w:hint="default"/>
          <w:sz w:val="22"/>
        </w:rPr>
        <w:t>nú</w:t>
      </w:r>
      <w:r w:rsidRPr="00DD7E93">
        <w:rPr>
          <w:rFonts w:hint="default"/>
          <w:sz w:val="22"/>
        </w:rPr>
        <w:t xml:space="preserve"> povinnosť</w:t>
      </w:r>
      <w:r w:rsidRPr="00DD7E93">
        <w:rPr>
          <w:rFonts w:hint="default"/>
          <w:sz w:val="22"/>
        </w:rPr>
        <w:t xml:space="preserve"> konať</w:t>
      </w:r>
      <w:r w:rsidRPr="00DD7E93">
        <w:rPr>
          <w:rFonts w:hint="default"/>
          <w:sz w:val="22"/>
        </w:rPr>
        <w:t xml:space="preserve"> a </w:t>
      </w:r>
      <w:r w:rsidRPr="00DD7E93">
        <w:rPr>
          <w:rFonts w:hint="default"/>
          <w:sz w:val="22"/>
        </w:rPr>
        <w:t>sprá</w:t>
      </w:r>
      <w:r w:rsidRPr="00DD7E93">
        <w:rPr>
          <w:rFonts w:hint="default"/>
          <w:sz w:val="22"/>
        </w:rPr>
        <w:t>vať</w:t>
      </w:r>
      <w:r w:rsidRPr="00DD7E93">
        <w:rPr>
          <w:rFonts w:hint="default"/>
          <w:sz w:val="22"/>
        </w:rPr>
        <w:t xml:space="preserve"> sa tak, aby sa predchá</w:t>
      </w:r>
      <w:r w:rsidRPr="00DD7E93">
        <w:rPr>
          <w:rFonts w:hint="default"/>
          <w:sz w:val="22"/>
        </w:rPr>
        <w:t>dzalo vzniku prí</w:t>
      </w:r>
      <w:r w:rsidRPr="00DD7E93">
        <w:rPr>
          <w:rFonts w:hint="default"/>
          <w:sz w:val="22"/>
        </w:rPr>
        <w:t>padný</w:t>
      </w:r>
      <w:r w:rsidRPr="00DD7E93">
        <w:rPr>
          <w:rFonts w:hint="default"/>
          <w:sz w:val="22"/>
        </w:rPr>
        <w:t>ch š</w:t>
      </w:r>
      <w:r w:rsidRPr="00DD7E93">
        <w:rPr>
          <w:rFonts w:hint="default"/>
          <w:sz w:val="22"/>
        </w:rPr>
        <w:t>kô</w:t>
      </w:r>
      <w:r w:rsidRPr="00DD7E93">
        <w:rPr>
          <w:rFonts w:hint="default"/>
          <w:sz w:val="22"/>
        </w:rPr>
        <w:t>d. Zamestná</w:t>
      </w:r>
      <w:r w:rsidRPr="00DD7E93">
        <w:rPr>
          <w:rFonts w:hint="default"/>
          <w:sz w:val="22"/>
        </w:rPr>
        <w:t>vateľ</w:t>
      </w:r>
      <w:r w:rsidRPr="00DD7E93">
        <w:rPr>
          <w:rFonts w:hint="default"/>
          <w:sz w:val="22"/>
        </w:rPr>
        <w:t xml:space="preserve"> by preto takto stanovené</w:t>
      </w:r>
      <w:r w:rsidRPr="00DD7E93">
        <w:rPr>
          <w:rFonts w:hint="default"/>
          <w:sz w:val="22"/>
        </w:rPr>
        <w:t xml:space="preserve"> povinnosti mal dodrž</w:t>
      </w:r>
      <w:r w:rsidRPr="00DD7E93">
        <w:rPr>
          <w:rFonts w:hint="default"/>
          <w:sz w:val="22"/>
        </w:rPr>
        <w:t>iavať</w:t>
      </w:r>
      <w:r w:rsidRPr="00DD7E93">
        <w:rPr>
          <w:rFonts w:hint="default"/>
          <w:sz w:val="22"/>
        </w:rPr>
        <w:t>. Ak by vš</w:t>
      </w:r>
      <w:r w:rsidRPr="00DD7E93">
        <w:rPr>
          <w:rFonts w:hint="default"/>
          <w:sz w:val="22"/>
        </w:rPr>
        <w:t>ak bojovní</w:t>
      </w:r>
      <w:r w:rsidRPr="00DD7E93">
        <w:rPr>
          <w:rFonts w:hint="default"/>
          <w:sz w:val="22"/>
        </w:rPr>
        <w:t>kovi proti korupcii š</w:t>
      </w:r>
      <w:r w:rsidRPr="00DD7E93">
        <w:rPr>
          <w:rFonts w:hint="default"/>
          <w:sz w:val="22"/>
        </w:rPr>
        <w:t>koda spô</w:t>
      </w:r>
      <w:r w:rsidRPr="00DD7E93">
        <w:rPr>
          <w:rFonts w:hint="default"/>
          <w:sz w:val="22"/>
        </w:rPr>
        <w:t>sobená</w:t>
      </w:r>
      <w:r w:rsidRPr="00DD7E93">
        <w:rPr>
          <w:rFonts w:hint="default"/>
          <w:sz w:val="22"/>
        </w:rPr>
        <w:t xml:space="preserve"> bola, bude spravidla postupovať</w:t>
      </w:r>
      <w:r w:rsidRPr="00DD7E93">
        <w:rPr>
          <w:rFonts w:hint="default"/>
          <w:sz w:val="22"/>
        </w:rPr>
        <w:t xml:space="preserve"> podľ</w:t>
      </w:r>
      <w:r w:rsidRPr="00DD7E93">
        <w:rPr>
          <w:rFonts w:hint="default"/>
          <w:sz w:val="22"/>
        </w:rPr>
        <w:t>a §</w:t>
      </w:r>
      <w:r w:rsidRPr="00DD7E93">
        <w:rPr>
          <w:rFonts w:hint="default"/>
          <w:sz w:val="22"/>
        </w:rPr>
        <w:t xml:space="preserve"> 420 Obč</w:t>
      </w:r>
      <w:r w:rsidRPr="00DD7E93">
        <w:rPr>
          <w:rFonts w:hint="default"/>
          <w:sz w:val="22"/>
        </w:rPr>
        <w:t>ianskeho zá</w:t>
      </w:r>
      <w:r w:rsidRPr="00DD7E93">
        <w:rPr>
          <w:rFonts w:hint="default"/>
          <w:sz w:val="22"/>
        </w:rPr>
        <w:t>konní</w:t>
      </w:r>
      <w:r w:rsidRPr="00DD7E93">
        <w:rPr>
          <w:rFonts w:hint="default"/>
          <w:sz w:val="22"/>
        </w:rPr>
        <w:t>ka a poukazo</w:t>
      </w:r>
      <w:r w:rsidRPr="00DD7E93">
        <w:rPr>
          <w:rFonts w:hint="default"/>
          <w:sz w:val="22"/>
        </w:rPr>
        <w:t>v</w:t>
      </w:r>
      <w:r w:rsidRPr="00DD7E93">
        <w:rPr>
          <w:rFonts w:hint="default"/>
          <w:sz w:val="22"/>
        </w:rPr>
        <w:t>ať</w:t>
      </w:r>
      <w:r w:rsidRPr="00DD7E93">
        <w:rPr>
          <w:rFonts w:hint="default"/>
          <w:sz w:val="22"/>
        </w:rPr>
        <w:t xml:space="preserve"> na subjektí</w:t>
      </w:r>
      <w:r w:rsidRPr="00DD7E93">
        <w:rPr>
          <w:rFonts w:hint="default"/>
          <w:sz w:val="22"/>
        </w:rPr>
        <w:t>vnu zodpovednosť</w:t>
      </w:r>
      <w:r w:rsidRPr="00DD7E93">
        <w:rPr>
          <w:rFonts w:hint="default"/>
          <w:sz w:val="22"/>
        </w:rPr>
        <w:t xml:space="preserve"> zamestná</w:t>
      </w:r>
      <w:r w:rsidRPr="00DD7E93">
        <w:rPr>
          <w:rFonts w:hint="default"/>
          <w:sz w:val="22"/>
        </w:rPr>
        <w:t>vateľ</w:t>
      </w:r>
      <w:r w:rsidRPr="00DD7E93">
        <w:rPr>
          <w:rFonts w:hint="default"/>
          <w:sz w:val="22"/>
        </w:rPr>
        <w:t xml:space="preserve">a. </w:t>
      </w:r>
    </w:p>
    <w:p w:rsidR="00DB7F47" w:rsidP="00DD7E93">
      <w:pPr>
        <w:bidi w:val="0"/>
        <w:spacing w:after="120" w:line="240" w:lineRule="auto"/>
        <w:ind w:firstLine="708"/>
        <w:jc w:val="both"/>
        <w:rPr>
          <w:sz w:val="22"/>
        </w:rPr>
      </w:pPr>
    </w:p>
    <w:p w:rsidR="00DF3B60" w:rsidP="00DD7E93">
      <w:pPr>
        <w:bidi w:val="0"/>
        <w:spacing w:after="120" w:line="240" w:lineRule="auto"/>
        <w:ind w:firstLine="708"/>
        <w:jc w:val="both"/>
        <w:rPr>
          <w:sz w:val="22"/>
        </w:rPr>
      </w:pPr>
      <w:r w:rsidRPr="00DD7E93">
        <w:rPr>
          <w:sz w:val="22"/>
        </w:rPr>
        <w:t>Ak j</w:t>
      </w:r>
      <w:r w:rsidR="00DB7F47">
        <w:rPr>
          <w:rFonts w:hint="default"/>
          <w:sz w:val="22"/>
        </w:rPr>
        <w:t>e bojovní</w:t>
      </w:r>
      <w:r w:rsidR="00DB7F47">
        <w:rPr>
          <w:rFonts w:hint="default"/>
          <w:sz w:val="22"/>
        </w:rPr>
        <w:t>k proti korupcii navyš</w:t>
      </w:r>
      <w:r w:rsidR="00DB7F47">
        <w:rPr>
          <w:rFonts w:hint="default"/>
          <w:sz w:val="22"/>
        </w:rPr>
        <w:t>e</w:t>
      </w:r>
      <w:r w:rsidRPr="00DD7E93">
        <w:rPr>
          <w:sz w:val="22"/>
        </w:rPr>
        <w:t xml:space="preserve"> i</w:t>
      </w:r>
      <w:r w:rsidR="00DB7F47">
        <w:rPr>
          <w:sz w:val="22"/>
        </w:rPr>
        <w:t> </w:t>
      </w:r>
      <w:r w:rsidRPr="00DD7E93">
        <w:rPr>
          <w:sz w:val="22"/>
        </w:rPr>
        <w:t>zamestnancom</w:t>
      </w:r>
      <w:r w:rsidR="00DB7F47">
        <w:rPr>
          <w:sz w:val="22"/>
        </w:rPr>
        <w:t>,</w:t>
      </w:r>
      <w:r w:rsidRPr="00DD7E93">
        <w:rPr>
          <w:rFonts w:hint="default"/>
          <w:sz w:val="22"/>
        </w:rPr>
        <w:t xml:space="preserve"> ná</w:t>
      </w:r>
      <w:r w:rsidRPr="00DD7E93">
        <w:rPr>
          <w:rFonts w:hint="default"/>
          <w:sz w:val="22"/>
        </w:rPr>
        <w:t>hrady š</w:t>
      </w:r>
      <w:r w:rsidRPr="00DD7E93">
        <w:rPr>
          <w:rFonts w:hint="default"/>
          <w:sz w:val="22"/>
        </w:rPr>
        <w:t>kody sa môž</w:t>
      </w:r>
      <w:r w:rsidRPr="00DD7E93">
        <w:rPr>
          <w:rFonts w:hint="default"/>
          <w:sz w:val="22"/>
        </w:rPr>
        <w:t>e domá</w:t>
      </w:r>
      <w:r w:rsidR="00DB7F47">
        <w:rPr>
          <w:rFonts w:hint="default"/>
          <w:sz w:val="22"/>
        </w:rPr>
        <w:t>hať</w:t>
      </w:r>
      <w:r w:rsidR="00DB7F47">
        <w:rPr>
          <w:rFonts w:hint="default"/>
          <w:sz w:val="22"/>
        </w:rPr>
        <w:t xml:space="preserve"> i </w:t>
      </w:r>
      <w:r w:rsidR="00DB7F47">
        <w:rPr>
          <w:rFonts w:hint="default"/>
          <w:sz w:val="22"/>
        </w:rPr>
        <w:t>postupom podľ</w:t>
      </w:r>
      <w:r w:rsidR="00DB7F47">
        <w:rPr>
          <w:rFonts w:hint="default"/>
          <w:sz w:val="22"/>
        </w:rPr>
        <w:t>a osobitné</w:t>
      </w:r>
      <w:r w:rsidR="00DB7F47">
        <w:rPr>
          <w:rFonts w:hint="default"/>
          <w:sz w:val="22"/>
        </w:rPr>
        <w:t>ho</w:t>
      </w:r>
      <w:r w:rsidRPr="00DD7E93">
        <w:rPr>
          <w:sz w:val="22"/>
        </w:rPr>
        <w:t xml:space="preserve"> predpisu, </w:t>
      </w:r>
      <w:r w:rsidR="00DB7F47">
        <w:rPr>
          <w:sz w:val="22"/>
        </w:rPr>
        <w:t xml:space="preserve">a to </w:t>
      </w:r>
      <w:r w:rsidRPr="00DD7E93">
        <w:rPr>
          <w:rFonts w:hint="default"/>
          <w:b/>
          <w:sz w:val="22"/>
        </w:rPr>
        <w:t>Zá</w:t>
      </w:r>
      <w:r w:rsidRPr="00DD7E93">
        <w:rPr>
          <w:rFonts w:hint="default"/>
          <w:b/>
          <w:sz w:val="22"/>
        </w:rPr>
        <w:t>konní</w:t>
      </w:r>
      <w:r w:rsidRPr="00DD7E93">
        <w:rPr>
          <w:rFonts w:hint="default"/>
          <w:b/>
          <w:sz w:val="22"/>
        </w:rPr>
        <w:t>ka prá</w:t>
      </w:r>
      <w:r w:rsidRPr="00DD7E93">
        <w:rPr>
          <w:rFonts w:hint="default"/>
          <w:b/>
          <w:sz w:val="22"/>
        </w:rPr>
        <w:t>ce</w:t>
      </w:r>
      <w:r w:rsidRPr="00DD7E93">
        <w:rPr>
          <w:rFonts w:hint="default"/>
          <w:sz w:val="22"/>
        </w:rPr>
        <w:t>. Za podmienok stanovený</w:t>
      </w:r>
      <w:r w:rsidRPr="00DD7E93">
        <w:rPr>
          <w:rFonts w:hint="default"/>
          <w:sz w:val="22"/>
        </w:rPr>
        <w:t>ch v </w:t>
      </w:r>
      <w:r w:rsidRPr="00DD7E93">
        <w:rPr>
          <w:rFonts w:hint="default"/>
          <w:sz w:val="22"/>
        </w:rPr>
        <w:t>Zá</w:t>
      </w:r>
      <w:r w:rsidRPr="00DD7E93">
        <w:rPr>
          <w:rFonts w:hint="default"/>
          <w:sz w:val="22"/>
        </w:rPr>
        <w:t>konní</w:t>
      </w:r>
      <w:r w:rsidRPr="00DD7E93">
        <w:rPr>
          <w:rFonts w:hint="default"/>
          <w:sz w:val="22"/>
        </w:rPr>
        <w:t>ku prá</w:t>
      </w:r>
      <w:r w:rsidRPr="00DD7E93">
        <w:rPr>
          <w:rFonts w:hint="default"/>
          <w:sz w:val="22"/>
        </w:rPr>
        <w:t xml:space="preserve">ce </w:t>
      </w:r>
      <w:r w:rsidR="00DB7F47">
        <w:rPr>
          <w:rFonts w:hint="default"/>
          <w:sz w:val="22"/>
        </w:rPr>
        <w:t>má</w:t>
      </w:r>
      <w:r w:rsidR="00DB7F47">
        <w:rPr>
          <w:rFonts w:hint="default"/>
          <w:sz w:val="22"/>
        </w:rPr>
        <w:t xml:space="preserve"> bojovní</w:t>
      </w:r>
      <w:r w:rsidR="00DB7F47">
        <w:rPr>
          <w:rFonts w:hint="default"/>
          <w:sz w:val="22"/>
        </w:rPr>
        <w:t>k proti kor</w:t>
      </w:r>
      <w:r w:rsidR="00DB7F47">
        <w:rPr>
          <w:rFonts w:hint="default"/>
          <w:sz w:val="22"/>
        </w:rPr>
        <w:t>upcii tiež</w:t>
      </w:r>
      <w:r w:rsidRPr="00DD7E93">
        <w:rPr>
          <w:rFonts w:hint="default"/>
          <w:sz w:val="22"/>
        </w:rPr>
        <w:t xml:space="preserve"> ná</w:t>
      </w:r>
      <w:r w:rsidRPr="00DD7E93">
        <w:rPr>
          <w:rFonts w:hint="default"/>
          <w:sz w:val="22"/>
        </w:rPr>
        <w:t>rok na poskytnutie ná</w:t>
      </w:r>
      <w:r w:rsidRPr="00DD7E93">
        <w:rPr>
          <w:rFonts w:hint="default"/>
          <w:sz w:val="22"/>
        </w:rPr>
        <w:t>hrady mzdy odví</w:t>
      </w:r>
      <w:r w:rsidRPr="00DD7E93">
        <w:rPr>
          <w:rFonts w:hint="default"/>
          <w:sz w:val="22"/>
        </w:rPr>
        <w:t>jajú</w:t>
      </w:r>
      <w:r w:rsidRPr="00DD7E93">
        <w:rPr>
          <w:rFonts w:hint="default"/>
          <w:sz w:val="22"/>
        </w:rPr>
        <w:t>cej sa od jeho priemerné</w:t>
      </w:r>
      <w:r w:rsidRPr="00DD7E93">
        <w:rPr>
          <w:rFonts w:hint="default"/>
          <w:sz w:val="22"/>
        </w:rPr>
        <w:t>ho zá</w:t>
      </w:r>
      <w:r w:rsidRPr="00DD7E93">
        <w:rPr>
          <w:rFonts w:hint="default"/>
          <w:sz w:val="22"/>
        </w:rPr>
        <w:t>robku, ak mu bola zo strany zamestná</w:t>
      </w:r>
      <w:r w:rsidRPr="00DD7E93">
        <w:rPr>
          <w:rFonts w:hint="default"/>
          <w:sz w:val="22"/>
        </w:rPr>
        <w:t>vateľ</w:t>
      </w:r>
      <w:r w:rsidRPr="00DD7E93">
        <w:rPr>
          <w:rFonts w:hint="default"/>
          <w:sz w:val="22"/>
        </w:rPr>
        <w:t>a daná</w:t>
      </w:r>
      <w:r w:rsidRPr="00DD7E93">
        <w:rPr>
          <w:rFonts w:hint="default"/>
          <w:sz w:val="22"/>
        </w:rPr>
        <w:t xml:space="preserve"> neplatná</w:t>
      </w:r>
      <w:r w:rsidRPr="00DD7E93">
        <w:rPr>
          <w:rFonts w:hint="default"/>
          <w:sz w:val="22"/>
        </w:rPr>
        <w:t xml:space="preserve"> vý</w:t>
      </w:r>
      <w:r w:rsidRPr="00DD7E93">
        <w:rPr>
          <w:rFonts w:hint="default"/>
          <w:sz w:val="22"/>
        </w:rPr>
        <w:t>poveď</w:t>
      </w:r>
      <w:r w:rsidRPr="00DD7E93">
        <w:rPr>
          <w:rFonts w:hint="default"/>
          <w:sz w:val="22"/>
        </w:rPr>
        <w:t xml:space="preserve"> alebo neplatne skonč</w:t>
      </w:r>
      <w:r w:rsidRPr="00DD7E93">
        <w:rPr>
          <w:rFonts w:hint="default"/>
          <w:sz w:val="22"/>
        </w:rPr>
        <w:t>ený</w:t>
      </w:r>
      <w:r w:rsidRPr="00DD7E93">
        <w:rPr>
          <w:rFonts w:hint="default"/>
          <w:sz w:val="22"/>
        </w:rPr>
        <w:t xml:space="preserve"> pracovný</w:t>
      </w:r>
      <w:r w:rsidRPr="00DD7E93">
        <w:rPr>
          <w:rFonts w:hint="default"/>
          <w:sz w:val="22"/>
        </w:rPr>
        <w:t xml:space="preserve"> pomer podľ</w:t>
      </w:r>
      <w:r w:rsidRPr="00DD7E93">
        <w:rPr>
          <w:rFonts w:hint="default"/>
          <w:sz w:val="22"/>
        </w:rPr>
        <w:t>a</w:t>
      </w:r>
      <w:r w:rsidR="00DB7F47">
        <w:rPr>
          <w:rFonts w:hint="default"/>
          <w:sz w:val="22"/>
        </w:rPr>
        <w:t xml:space="preserve"> §</w:t>
      </w:r>
      <w:r w:rsidR="00DB7F47">
        <w:rPr>
          <w:rFonts w:hint="default"/>
          <w:sz w:val="22"/>
        </w:rPr>
        <w:t xml:space="preserve"> 79 ods. 1 Zá</w:t>
      </w:r>
      <w:r w:rsidR="00DB7F47">
        <w:rPr>
          <w:rFonts w:hint="default"/>
          <w:sz w:val="22"/>
        </w:rPr>
        <w:t>konní</w:t>
      </w:r>
      <w:r w:rsidR="00DB7F47">
        <w:rPr>
          <w:rFonts w:hint="default"/>
          <w:sz w:val="22"/>
        </w:rPr>
        <w:t>ka prá</w:t>
      </w:r>
      <w:r w:rsidR="00DB7F47">
        <w:rPr>
          <w:rFonts w:hint="default"/>
          <w:sz w:val="22"/>
        </w:rPr>
        <w:t>ce.</w:t>
      </w:r>
    </w:p>
    <w:p w:rsidR="00DB7F47" w:rsidRPr="00DD7E93" w:rsidP="00DD7E93">
      <w:pPr>
        <w:bidi w:val="0"/>
        <w:spacing w:after="120" w:line="240" w:lineRule="auto"/>
        <w:ind w:firstLine="708"/>
        <w:jc w:val="both"/>
        <w:rPr>
          <w:sz w:val="22"/>
        </w:rPr>
      </w:pPr>
    </w:p>
    <w:p w:rsidR="00DF3B60" w:rsidP="00DD7E93">
      <w:pPr>
        <w:bidi w:val="0"/>
        <w:spacing w:after="120" w:line="240" w:lineRule="auto"/>
        <w:ind w:firstLine="708"/>
        <w:jc w:val="both"/>
        <w:rPr>
          <w:sz w:val="22"/>
        </w:rPr>
      </w:pPr>
      <w:r w:rsidR="00DB7F47">
        <w:rPr>
          <w:rFonts w:hint="default"/>
          <w:sz w:val="22"/>
        </w:rPr>
        <w:t>Ná</w:t>
      </w:r>
      <w:r w:rsidR="00DB7F47">
        <w:rPr>
          <w:rFonts w:hint="default"/>
          <w:sz w:val="22"/>
        </w:rPr>
        <w:t>vrh zá</w:t>
      </w:r>
      <w:r w:rsidR="00DB7F47">
        <w:rPr>
          <w:rFonts w:hint="default"/>
          <w:sz w:val="22"/>
        </w:rPr>
        <w:t xml:space="preserve">kona v </w:t>
      </w:r>
      <w:r w:rsidRPr="00DD7E93">
        <w:rPr>
          <w:sz w:val="22"/>
        </w:rPr>
        <w:t xml:space="preserve">odseku </w:t>
      </w:r>
      <w:r w:rsidR="00DB7F47">
        <w:rPr>
          <w:sz w:val="22"/>
        </w:rPr>
        <w:t xml:space="preserve">2 </w:t>
      </w:r>
      <w:r w:rsidRPr="00DD7E93">
        <w:rPr>
          <w:sz w:val="22"/>
        </w:rPr>
        <w:t>len poukaz</w:t>
      </w:r>
      <w:r w:rsidRPr="00DD7E93">
        <w:rPr>
          <w:rFonts w:hint="default"/>
          <w:sz w:val="22"/>
        </w:rPr>
        <w:t>uje na už</w:t>
      </w:r>
      <w:r w:rsidRPr="00DD7E93">
        <w:rPr>
          <w:rFonts w:hint="default"/>
          <w:sz w:val="22"/>
        </w:rPr>
        <w:t xml:space="preserve"> existujú</w:t>
      </w:r>
      <w:r w:rsidRPr="00DD7E93">
        <w:rPr>
          <w:rFonts w:hint="default"/>
          <w:sz w:val="22"/>
        </w:rPr>
        <w:t>cu prá</w:t>
      </w:r>
      <w:r w:rsidRPr="00DD7E93">
        <w:rPr>
          <w:rFonts w:hint="default"/>
          <w:sz w:val="22"/>
        </w:rPr>
        <w:t>vnu ú</w:t>
      </w:r>
      <w:r w:rsidRPr="00DD7E93">
        <w:rPr>
          <w:rFonts w:hint="default"/>
          <w:sz w:val="22"/>
        </w:rPr>
        <w:t>pravu a </w:t>
      </w:r>
      <w:r w:rsidRPr="00DD7E93">
        <w:rPr>
          <w:rFonts w:hint="default"/>
          <w:sz w:val="22"/>
        </w:rPr>
        <w:t>spô</w:t>
      </w:r>
      <w:r w:rsidRPr="00DD7E93">
        <w:rPr>
          <w:rFonts w:hint="default"/>
          <w:sz w:val="22"/>
        </w:rPr>
        <w:t>sob, aký</w:t>
      </w:r>
      <w:r w:rsidRPr="00DD7E93">
        <w:rPr>
          <w:rFonts w:hint="default"/>
          <w:sz w:val="22"/>
        </w:rPr>
        <w:t>m sa bojovní</w:t>
      </w:r>
      <w:r w:rsidRPr="00DD7E93">
        <w:rPr>
          <w:rFonts w:hint="default"/>
          <w:sz w:val="22"/>
        </w:rPr>
        <w:t>k proti korupcii môž</w:t>
      </w:r>
      <w:r w:rsidRPr="00DD7E93">
        <w:rPr>
          <w:rFonts w:hint="default"/>
          <w:sz w:val="22"/>
        </w:rPr>
        <w:t>e domá</w:t>
      </w:r>
      <w:r w:rsidRPr="00DD7E93">
        <w:rPr>
          <w:rFonts w:hint="default"/>
          <w:sz w:val="22"/>
        </w:rPr>
        <w:t>hať</w:t>
      </w:r>
      <w:r w:rsidRPr="00DD7E93">
        <w:rPr>
          <w:rFonts w:hint="default"/>
          <w:sz w:val="22"/>
        </w:rPr>
        <w:t xml:space="preserve"> ná</w:t>
      </w:r>
      <w:r w:rsidRPr="00DD7E93">
        <w:rPr>
          <w:rFonts w:hint="default"/>
          <w:sz w:val="22"/>
        </w:rPr>
        <w:t>hrady š</w:t>
      </w:r>
      <w:r w:rsidRPr="00DD7E93">
        <w:rPr>
          <w:rFonts w:hint="default"/>
          <w:sz w:val="22"/>
        </w:rPr>
        <w:t>kody podľ</w:t>
      </w:r>
      <w:r w:rsidRPr="00DD7E93">
        <w:rPr>
          <w:rFonts w:hint="default"/>
          <w:sz w:val="22"/>
        </w:rPr>
        <w:t>a ustanovení</w:t>
      </w:r>
      <w:r w:rsidRPr="00DD7E93">
        <w:rPr>
          <w:rFonts w:hint="default"/>
          <w:sz w:val="22"/>
        </w:rPr>
        <w:t xml:space="preserve"> Obč</w:t>
      </w:r>
      <w:r w:rsidRPr="00DD7E93">
        <w:rPr>
          <w:rFonts w:hint="default"/>
          <w:sz w:val="22"/>
        </w:rPr>
        <w:t>ianskeho zá</w:t>
      </w:r>
      <w:r w:rsidRPr="00DD7E93">
        <w:rPr>
          <w:rFonts w:hint="default"/>
          <w:sz w:val="22"/>
        </w:rPr>
        <w:t>konní</w:t>
      </w:r>
      <w:r w:rsidRPr="00DD7E93">
        <w:rPr>
          <w:rFonts w:hint="default"/>
          <w:sz w:val="22"/>
        </w:rPr>
        <w:t>ka a </w:t>
      </w:r>
      <w:r w:rsidRPr="00DD7E93">
        <w:rPr>
          <w:rFonts w:hint="default"/>
          <w:sz w:val="22"/>
        </w:rPr>
        <w:t>Zá</w:t>
      </w:r>
      <w:r w:rsidRPr="00DD7E93">
        <w:rPr>
          <w:rFonts w:hint="default"/>
          <w:sz w:val="22"/>
        </w:rPr>
        <w:t>konní</w:t>
      </w:r>
      <w:r w:rsidRPr="00DD7E93">
        <w:rPr>
          <w:rFonts w:hint="default"/>
          <w:sz w:val="22"/>
        </w:rPr>
        <w:t>ka prá</w:t>
      </w:r>
      <w:r w:rsidRPr="00DD7E93">
        <w:rPr>
          <w:rFonts w:hint="default"/>
          <w:sz w:val="22"/>
        </w:rPr>
        <w:t>ce a </w:t>
      </w:r>
      <w:r w:rsidRPr="00DD7E93">
        <w:rPr>
          <w:rFonts w:hint="default"/>
          <w:sz w:val="22"/>
        </w:rPr>
        <w:t>vymô</w:t>
      </w:r>
      <w:r w:rsidRPr="00DD7E93">
        <w:rPr>
          <w:rFonts w:hint="default"/>
          <w:sz w:val="22"/>
        </w:rPr>
        <w:t>cť</w:t>
      </w:r>
      <w:r w:rsidRPr="00DD7E93">
        <w:rPr>
          <w:rFonts w:hint="default"/>
          <w:sz w:val="22"/>
        </w:rPr>
        <w:t xml:space="preserve"> si ju podaní</w:t>
      </w:r>
      <w:r w:rsidRPr="00DD7E93">
        <w:rPr>
          <w:rFonts w:hint="default"/>
          <w:sz w:val="22"/>
        </w:rPr>
        <w:t>m ž</w:t>
      </w:r>
      <w:r w:rsidRPr="00DD7E93">
        <w:rPr>
          <w:rFonts w:hint="default"/>
          <w:sz w:val="22"/>
        </w:rPr>
        <w:t>aloby na sú</w:t>
      </w:r>
      <w:r w:rsidRPr="00DD7E93">
        <w:rPr>
          <w:rFonts w:hint="default"/>
          <w:sz w:val="22"/>
        </w:rPr>
        <w:t>d v </w:t>
      </w:r>
      <w:r w:rsidRPr="00DD7E93">
        <w:rPr>
          <w:rFonts w:hint="default"/>
          <w:sz w:val="22"/>
        </w:rPr>
        <w:t>rá</w:t>
      </w:r>
      <w:r w:rsidRPr="00DD7E93">
        <w:rPr>
          <w:rFonts w:hint="default"/>
          <w:sz w:val="22"/>
        </w:rPr>
        <w:t>mci obč</w:t>
      </w:r>
      <w:r w:rsidRPr="00DD7E93">
        <w:rPr>
          <w:rFonts w:hint="default"/>
          <w:sz w:val="22"/>
        </w:rPr>
        <w:t>ianskeho sú</w:t>
      </w:r>
      <w:r w:rsidRPr="00DD7E93">
        <w:rPr>
          <w:rFonts w:hint="default"/>
          <w:sz w:val="22"/>
        </w:rPr>
        <w:t>dneho konania postupom podľ</w:t>
      </w:r>
      <w:r w:rsidRPr="00DD7E93">
        <w:rPr>
          <w:rFonts w:hint="default"/>
          <w:sz w:val="22"/>
        </w:rPr>
        <w:t>a ustano</w:t>
      </w:r>
      <w:r w:rsidRPr="00DD7E93">
        <w:rPr>
          <w:rFonts w:hint="default"/>
          <w:sz w:val="22"/>
        </w:rPr>
        <w:t>v</w:t>
      </w:r>
      <w:r w:rsidRPr="00DD7E93">
        <w:rPr>
          <w:rFonts w:hint="default"/>
          <w:sz w:val="22"/>
        </w:rPr>
        <w:t>ení</w:t>
      </w:r>
      <w:r w:rsidRPr="00DD7E93">
        <w:rPr>
          <w:rFonts w:hint="default"/>
          <w:sz w:val="22"/>
        </w:rPr>
        <w:t xml:space="preserve"> Obč</w:t>
      </w:r>
      <w:r w:rsidRPr="00DD7E93">
        <w:rPr>
          <w:rFonts w:hint="default"/>
          <w:sz w:val="22"/>
        </w:rPr>
        <w:t>ianskeho sú</w:t>
      </w:r>
      <w:r w:rsidRPr="00DD7E93">
        <w:rPr>
          <w:rFonts w:hint="default"/>
          <w:sz w:val="22"/>
        </w:rPr>
        <w:t>dneho poriadku. Zmenu oproti súč</w:t>
      </w:r>
      <w:r w:rsidRPr="00DD7E93">
        <w:rPr>
          <w:rFonts w:hint="default"/>
          <w:sz w:val="22"/>
        </w:rPr>
        <w:t>asné</w:t>
      </w:r>
      <w:r w:rsidRPr="00DD7E93">
        <w:rPr>
          <w:rFonts w:hint="default"/>
          <w:sz w:val="22"/>
        </w:rPr>
        <w:t>mu prá</w:t>
      </w:r>
      <w:r w:rsidRPr="00DD7E93">
        <w:rPr>
          <w:rFonts w:hint="default"/>
          <w:sz w:val="22"/>
        </w:rPr>
        <w:t>vnemu stavu zaviedla novela Zá</w:t>
      </w:r>
      <w:r w:rsidRPr="00DD7E93">
        <w:rPr>
          <w:rFonts w:hint="default"/>
          <w:sz w:val="22"/>
        </w:rPr>
        <w:t>konní</w:t>
      </w:r>
      <w:r w:rsidRPr="00DD7E93">
        <w:rPr>
          <w:rFonts w:hint="default"/>
          <w:sz w:val="22"/>
        </w:rPr>
        <w:t>ka prá</w:t>
      </w:r>
      <w:r w:rsidRPr="00DD7E93">
        <w:rPr>
          <w:rFonts w:hint="default"/>
          <w:sz w:val="22"/>
        </w:rPr>
        <w:t>ce, ktorú</w:t>
      </w:r>
      <w:r w:rsidRPr="00DD7E93">
        <w:rPr>
          <w:rFonts w:hint="default"/>
          <w:sz w:val="22"/>
        </w:rPr>
        <w:t xml:space="preserve"> ná</w:t>
      </w:r>
      <w:r w:rsidRPr="00DD7E93">
        <w:rPr>
          <w:rFonts w:hint="default"/>
          <w:sz w:val="22"/>
        </w:rPr>
        <w:t>vrh zá</w:t>
      </w:r>
      <w:r w:rsidRPr="00DD7E93">
        <w:rPr>
          <w:rFonts w:hint="default"/>
          <w:sz w:val="22"/>
        </w:rPr>
        <w:t>kona zdô</w:t>
      </w:r>
      <w:r w:rsidRPr="00DD7E93">
        <w:rPr>
          <w:rFonts w:hint="default"/>
          <w:sz w:val="22"/>
        </w:rPr>
        <w:t>razň</w:t>
      </w:r>
      <w:r w:rsidRPr="00DD7E93">
        <w:rPr>
          <w:rFonts w:hint="default"/>
          <w:sz w:val="22"/>
        </w:rPr>
        <w:t>uje i v odseku 3 a to v </w:t>
      </w:r>
      <w:r w:rsidRPr="00DD7E93">
        <w:rPr>
          <w:rFonts w:hint="default"/>
          <w:sz w:val="22"/>
        </w:rPr>
        <w:t>podobe zdvojná</w:t>
      </w:r>
      <w:r w:rsidRPr="00DD7E93">
        <w:rPr>
          <w:rFonts w:hint="default"/>
          <w:sz w:val="22"/>
        </w:rPr>
        <w:t>sobenia výš</w:t>
      </w:r>
      <w:r w:rsidRPr="00DD7E93">
        <w:rPr>
          <w:rFonts w:hint="default"/>
          <w:sz w:val="22"/>
        </w:rPr>
        <w:t>ky ná</w:t>
      </w:r>
      <w:r w:rsidRPr="00DD7E93">
        <w:rPr>
          <w:rFonts w:hint="default"/>
          <w:sz w:val="22"/>
        </w:rPr>
        <w:t>hrady mzdy, ktorá</w:t>
      </w:r>
      <w:r w:rsidRPr="00DD7E93">
        <w:rPr>
          <w:rFonts w:hint="default"/>
          <w:sz w:val="22"/>
        </w:rPr>
        <w:t xml:space="preserve"> podľ</w:t>
      </w:r>
      <w:r w:rsidRPr="00DD7E93">
        <w:rPr>
          <w:rFonts w:hint="default"/>
          <w:sz w:val="22"/>
        </w:rPr>
        <w:t>a Zá</w:t>
      </w:r>
      <w:r w:rsidRPr="00DD7E93">
        <w:rPr>
          <w:rFonts w:hint="default"/>
          <w:sz w:val="22"/>
        </w:rPr>
        <w:t>konní</w:t>
      </w:r>
      <w:r w:rsidRPr="00DD7E93">
        <w:rPr>
          <w:rFonts w:hint="default"/>
          <w:sz w:val="22"/>
        </w:rPr>
        <w:t>ka prá</w:t>
      </w:r>
      <w:r w:rsidRPr="00DD7E93">
        <w:rPr>
          <w:rFonts w:hint="default"/>
          <w:sz w:val="22"/>
        </w:rPr>
        <w:t>ce patrí</w:t>
      </w:r>
      <w:r w:rsidRPr="00DD7E93">
        <w:rPr>
          <w:rFonts w:hint="default"/>
          <w:sz w:val="22"/>
        </w:rPr>
        <w:t xml:space="preserve"> zamestnancovi, ak sa pre</w:t>
      </w:r>
      <w:r w:rsidRPr="00DD7E93">
        <w:rPr>
          <w:rFonts w:hint="default"/>
          <w:sz w:val="22"/>
        </w:rPr>
        <w:t>u</w:t>
      </w:r>
      <w:r w:rsidRPr="00DD7E93">
        <w:rPr>
          <w:rFonts w:hint="default"/>
          <w:sz w:val="22"/>
        </w:rPr>
        <w:t>káž</w:t>
      </w:r>
      <w:r w:rsidRPr="00DD7E93">
        <w:rPr>
          <w:rFonts w:hint="default"/>
          <w:sz w:val="22"/>
        </w:rPr>
        <w:t>e, ž</w:t>
      </w:r>
      <w:r w:rsidRPr="00DD7E93">
        <w:rPr>
          <w:rFonts w:hint="default"/>
          <w:sz w:val="22"/>
        </w:rPr>
        <w:t>e jeho pracovný</w:t>
      </w:r>
      <w:r w:rsidRPr="00DD7E93">
        <w:rPr>
          <w:rFonts w:hint="default"/>
          <w:sz w:val="22"/>
        </w:rPr>
        <w:t xml:space="preserve"> pomer bol skonč</w:t>
      </w:r>
      <w:r w:rsidRPr="00DD7E93">
        <w:rPr>
          <w:rFonts w:hint="default"/>
          <w:sz w:val="22"/>
        </w:rPr>
        <w:t>ený</w:t>
      </w:r>
      <w:r w:rsidRPr="00DD7E93">
        <w:rPr>
          <w:rFonts w:hint="default"/>
          <w:sz w:val="22"/>
        </w:rPr>
        <w:t xml:space="preserve"> neplatne. V </w:t>
      </w:r>
      <w:r w:rsidRPr="00DD7E93">
        <w:rPr>
          <w:rFonts w:hint="default"/>
          <w:sz w:val="22"/>
        </w:rPr>
        <w:t>súč</w:t>
      </w:r>
      <w:r w:rsidRPr="00DD7E93">
        <w:rPr>
          <w:rFonts w:hint="default"/>
          <w:sz w:val="22"/>
        </w:rPr>
        <w:t>asnosti patrí</w:t>
      </w:r>
      <w:r w:rsidRPr="00DD7E93">
        <w:rPr>
          <w:rFonts w:hint="default"/>
          <w:sz w:val="22"/>
        </w:rPr>
        <w:t xml:space="preserve"> zamestnancovi ná</w:t>
      </w:r>
      <w:r w:rsidRPr="00DD7E93">
        <w:rPr>
          <w:rFonts w:hint="default"/>
          <w:sz w:val="22"/>
        </w:rPr>
        <w:t>hrada mzdy vo výš</w:t>
      </w:r>
      <w:r w:rsidRPr="00DD7E93">
        <w:rPr>
          <w:rFonts w:hint="default"/>
          <w:sz w:val="22"/>
        </w:rPr>
        <w:t>ke jeho priemerné</w:t>
      </w:r>
      <w:r w:rsidRPr="00DD7E93">
        <w:rPr>
          <w:rFonts w:hint="default"/>
          <w:sz w:val="22"/>
        </w:rPr>
        <w:t>ho zá</w:t>
      </w:r>
      <w:r w:rsidRPr="00DD7E93">
        <w:rPr>
          <w:rFonts w:hint="default"/>
          <w:sz w:val="22"/>
        </w:rPr>
        <w:t>robku, novelou sa tá</w:t>
      </w:r>
      <w:r w:rsidRPr="00DD7E93">
        <w:rPr>
          <w:rFonts w:hint="default"/>
          <w:sz w:val="22"/>
        </w:rPr>
        <w:t>to výš</w:t>
      </w:r>
      <w:r w:rsidRPr="00DD7E93">
        <w:rPr>
          <w:rFonts w:hint="default"/>
          <w:sz w:val="22"/>
        </w:rPr>
        <w:t>ka zdvojná</w:t>
      </w:r>
      <w:r w:rsidRPr="00DD7E93">
        <w:rPr>
          <w:rFonts w:hint="default"/>
          <w:sz w:val="22"/>
        </w:rPr>
        <w:t>sobuje. Ostatné</w:t>
      </w:r>
      <w:r w:rsidRPr="00DD7E93">
        <w:rPr>
          <w:rFonts w:hint="default"/>
          <w:sz w:val="22"/>
        </w:rPr>
        <w:t xml:space="preserve"> parametre </w:t>
      </w:r>
      <w:r w:rsidR="00DB7F47">
        <w:rPr>
          <w:sz w:val="22"/>
        </w:rPr>
        <w:t xml:space="preserve">platnej </w:t>
      </w:r>
      <w:r w:rsidRPr="00DD7E93">
        <w:rPr>
          <w:sz w:val="22"/>
        </w:rPr>
        <w:t>pr</w:t>
      </w:r>
      <w:r w:rsidR="00DB7F47">
        <w:rPr>
          <w:rFonts w:hint="default"/>
          <w:sz w:val="22"/>
        </w:rPr>
        <w:t>á</w:t>
      </w:r>
      <w:r w:rsidR="00DB7F47">
        <w:rPr>
          <w:rFonts w:hint="default"/>
          <w:sz w:val="22"/>
        </w:rPr>
        <w:t>vnej ú</w:t>
      </w:r>
      <w:r w:rsidR="00DB7F47">
        <w:rPr>
          <w:rFonts w:hint="default"/>
          <w:sz w:val="22"/>
        </w:rPr>
        <w:t>pravy zostali zachované.</w:t>
      </w:r>
    </w:p>
    <w:p w:rsidR="00DB7F47" w:rsidRPr="00DD7E93" w:rsidP="00DD7E93">
      <w:pPr>
        <w:bidi w:val="0"/>
        <w:spacing w:after="120" w:line="240" w:lineRule="auto"/>
        <w:ind w:firstLine="708"/>
        <w:jc w:val="both"/>
        <w:rPr>
          <w:sz w:val="22"/>
        </w:rPr>
      </w:pPr>
    </w:p>
    <w:p w:rsidR="00DF3B60" w:rsidRPr="00DD7E93" w:rsidP="00DD7E93">
      <w:pPr>
        <w:bidi w:val="0"/>
        <w:spacing w:after="120" w:line="240" w:lineRule="auto"/>
        <w:ind w:firstLine="708"/>
        <w:jc w:val="both"/>
        <w:rPr>
          <w:rFonts w:hint="default"/>
          <w:sz w:val="22"/>
        </w:rPr>
      </w:pPr>
      <w:r w:rsidRPr="00DD7E93">
        <w:rPr>
          <w:sz w:val="22"/>
        </w:rPr>
        <w:t xml:space="preserve">Pri vzniku </w:t>
      </w:r>
      <w:r w:rsidRPr="00DD7E93">
        <w:rPr>
          <w:rFonts w:hint="default"/>
          <w:b/>
          <w:sz w:val="22"/>
        </w:rPr>
        <w:t>š</w:t>
      </w:r>
      <w:r w:rsidRPr="00DD7E93">
        <w:rPr>
          <w:rFonts w:hint="default"/>
          <w:b/>
          <w:sz w:val="22"/>
        </w:rPr>
        <w:t>kody spô</w:t>
      </w:r>
      <w:r w:rsidRPr="00DD7E93">
        <w:rPr>
          <w:rFonts w:hint="default"/>
          <w:b/>
          <w:sz w:val="22"/>
        </w:rPr>
        <w:t>soben</w:t>
      </w:r>
      <w:r w:rsidRPr="00DD7E93">
        <w:rPr>
          <w:rFonts w:hint="default"/>
          <w:b/>
          <w:sz w:val="22"/>
        </w:rPr>
        <w:t>ej orgá</w:t>
      </w:r>
      <w:r w:rsidRPr="00DD7E93">
        <w:rPr>
          <w:rFonts w:hint="default"/>
          <w:b/>
          <w:sz w:val="22"/>
        </w:rPr>
        <w:t>nom verejnej moc</w:t>
      </w:r>
      <w:r w:rsidRPr="00DD7E93">
        <w:rPr>
          <w:sz w:val="22"/>
        </w:rPr>
        <w:t>i v </w:t>
      </w:r>
      <w:r w:rsidRPr="00DD7E93">
        <w:rPr>
          <w:rFonts w:hint="default"/>
          <w:sz w:val="22"/>
        </w:rPr>
        <w:t>dô</w:t>
      </w:r>
      <w:r w:rsidRPr="00DD7E93">
        <w:rPr>
          <w:rFonts w:hint="default"/>
          <w:sz w:val="22"/>
        </w:rPr>
        <w:t>sledku vydania nezá</w:t>
      </w:r>
      <w:r w:rsidRPr="00DD7E93">
        <w:rPr>
          <w:rFonts w:hint="default"/>
          <w:sz w:val="22"/>
        </w:rPr>
        <w:t>konné</w:t>
      </w:r>
      <w:r w:rsidRPr="00DD7E93">
        <w:rPr>
          <w:rFonts w:hint="default"/>
          <w:sz w:val="22"/>
        </w:rPr>
        <w:t>ho rozhodnutia, nesprá</w:t>
      </w:r>
      <w:r w:rsidRPr="00DD7E93">
        <w:rPr>
          <w:rFonts w:hint="default"/>
          <w:sz w:val="22"/>
        </w:rPr>
        <w:t>vneho ú</w:t>
      </w:r>
      <w:r w:rsidRPr="00DD7E93">
        <w:rPr>
          <w:rFonts w:hint="default"/>
          <w:sz w:val="22"/>
        </w:rPr>
        <w:t>radné</w:t>
      </w:r>
      <w:r w:rsidRPr="00DD7E93">
        <w:rPr>
          <w:rFonts w:hint="default"/>
          <w:sz w:val="22"/>
        </w:rPr>
        <w:t>ho postupu, nezá</w:t>
      </w:r>
      <w:r w:rsidRPr="00DD7E93">
        <w:rPr>
          <w:rFonts w:hint="default"/>
          <w:sz w:val="22"/>
        </w:rPr>
        <w:t>konné</w:t>
      </w:r>
      <w:r w:rsidRPr="00DD7E93">
        <w:rPr>
          <w:rFonts w:hint="default"/>
          <w:sz w:val="22"/>
        </w:rPr>
        <w:t>ho zatknutia, zadrž</w:t>
      </w:r>
      <w:r w:rsidRPr="00DD7E93">
        <w:rPr>
          <w:rFonts w:hint="default"/>
          <w:sz w:val="22"/>
        </w:rPr>
        <w:t>ania alebo iný</w:t>
      </w:r>
      <w:r w:rsidRPr="00DD7E93">
        <w:rPr>
          <w:rFonts w:hint="default"/>
          <w:sz w:val="22"/>
        </w:rPr>
        <w:t>m pozbavení</w:t>
      </w:r>
      <w:r w:rsidRPr="00DD7E93">
        <w:rPr>
          <w:rFonts w:hint="default"/>
          <w:sz w:val="22"/>
        </w:rPr>
        <w:t>m osobnej slobody, rozhodnutia o </w:t>
      </w:r>
      <w:r w:rsidRPr="00DD7E93">
        <w:rPr>
          <w:rFonts w:hint="default"/>
          <w:sz w:val="22"/>
        </w:rPr>
        <w:t>treste, ochrannom opatrení</w:t>
      </w:r>
      <w:r w:rsidRPr="00DD7E93">
        <w:rPr>
          <w:rFonts w:hint="default"/>
          <w:sz w:val="22"/>
        </w:rPr>
        <w:t xml:space="preserve"> alebo rozhodnutí</w:t>
      </w:r>
      <w:r w:rsidRPr="00DD7E93">
        <w:rPr>
          <w:rFonts w:hint="default"/>
          <w:sz w:val="22"/>
        </w:rPr>
        <w:t>m o vä</w:t>
      </w:r>
      <w:r w:rsidRPr="00DD7E93">
        <w:rPr>
          <w:rFonts w:hint="default"/>
          <w:sz w:val="22"/>
        </w:rPr>
        <w:t>zbe môž</w:t>
      </w:r>
      <w:r w:rsidRPr="00DD7E93">
        <w:rPr>
          <w:rFonts w:hint="default"/>
          <w:sz w:val="22"/>
        </w:rPr>
        <w:t>e bojovní</w:t>
      </w:r>
      <w:r w:rsidRPr="00DD7E93">
        <w:rPr>
          <w:rFonts w:hint="default"/>
          <w:sz w:val="22"/>
        </w:rPr>
        <w:t>k prot</w:t>
      </w:r>
      <w:r w:rsidRPr="00DD7E93">
        <w:rPr>
          <w:rFonts w:hint="default"/>
          <w:sz w:val="22"/>
        </w:rPr>
        <w:t>i korupcii postupom a </w:t>
      </w:r>
      <w:r w:rsidRPr="00DD7E93">
        <w:rPr>
          <w:rFonts w:hint="default"/>
          <w:sz w:val="22"/>
        </w:rPr>
        <w:t>za podmienok zá</w:t>
      </w:r>
      <w:r w:rsidRPr="00DD7E93">
        <w:rPr>
          <w:rFonts w:hint="default"/>
          <w:sz w:val="22"/>
        </w:rPr>
        <w:t>kona o </w:t>
      </w:r>
      <w:r w:rsidRPr="00DD7E93">
        <w:rPr>
          <w:rFonts w:hint="default"/>
          <w:sz w:val="22"/>
        </w:rPr>
        <w:t>zodpovednosti za š</w:t>
      </w:r>
      <w:r w:rsidRPr="00DD7E93">
        <w:rPr>
          <w:rFonts w:hint="default"/>
          <w:sz w:val="22"/>
        </w:rPr>
        <w:t>kodu spô</w:t>
      </w:r>
      <w:r w:rsidRPr="00DD7E93">
        <w:rPr>
          <w:rFonts w:hint="default"/>
          <w:sz w:val="22"/>
        </w:rPr>
        <w:t>sobenú</w:t>
      </w:r>
      <w:r w:rsidRPr="00DD7E93">
        <w:rPr>
          <w:rFonts w:hint="default"/>
          <w:sz w:val="22"/>
        </w:rPr>
        <w:t xml:space="preserve"> pri vý</w:t>
      </w:r>
      <w:r w:rsidRPr="00DD7E93">
        <w:rPr>
          <w:rFonts w:hint="default"/>
          <w:sz w:val="22"/>
        </w:rPr>
        <w:t>kone verejnej moci ž</w:t>
      </w:r>
      <w:r w:rsidRPr="00DD7E93">
        <w:rPr>
          <w:rFonts w:hint="default"/>
          <w:sz w:val="22"/>
        </w:rPr>
        <w:t>iadať</w:t>
      </w:r>
      <w:r w:rsidRPr="00DD7E93">
        <w:rPr>
          <w:rFonts w:hint="default"/>
          <w:sz w:val="22"/>
        </w:rPr>
        <w:t xml:space="preserve"> od š</w:t>
      </w:r>
      <w:r w:rsidRPr="00DD7E93">
        <w:rPr>
          <w:rFonts w:hint="default"/>
          <w:sz w:val="22"/>
        </w:rPr>
        <w:t>tá</w:t>
      </w:r>
      <w:r w:rsidRPr="00DD7E93">
        <w:rPr>
          <w:rFonts w:hint="default"/>
          <w:sz w:val="22"/>
        </w:rPr>
        <w:t>tu prostrední</w:t>
      </w:r>
      <w:r w:rsidRPr="00DD7E93">
        <w:rPr>
          <w:rFonts w:hint="default"/>
          <w:sz w:val="22"/>
        </w:rPr>
        <w:t>ctvom prí</w:t>
      </w:r>
      <w:r w:rsidRPr="00DD7E93">
        <w:rPr>
          <w:rFonts w:hint="default"/>
          <w:sz w:val="22"/>
        </w:rPr>
        <w:t>sluš</w:t>
      </w:r>
      <w:r w:rsidRPr="00DD7E93">
        <w:rPr>
          <w:rFonts w:hint="default"/>
          <w:sz w:val="22"/>
        </w:rPr>
        <w:t>né</w:t>
      </w:r>
      <w:r w:rsidRPr="00DD7E93">
        <w:rPr>
          <w:rFonts w:hint="default"/>
          <w:sz w:val="22"/>
        </w:rPr>
        <w:t>ho ú</w:t>
      </w:r>
      <w:r w:rsidRPr="00DD7E93">
        <w:rPr>
          <w:rFonts w:hint="default"/>
          <w:sz w:val="22"/>
        </w:rPr>
        <w:t>radu, spravidla ministerstva, ná</w:t>
      </w:r>
      <w:r w:rsidRPr="00DD7E93">
        <w:rPr>
          <w:rFonts w:hint="default"/>
          <w:sz w:val="22"/>
        </w:rPr>
        <w:t>hradu skutoč</w:t>
      </w:r>
      <w:r w:rsidRPr="00DD7E93">
        <w:rPr>
          <w:rFonts w:hint="default"/>
          <w:sz w:val="22"/>
        </w:rPr>
        <w:t>nej š</w:t>
      </w:r>
      <w:r w:rsidRPr="00DD7E93">
        <w:rPr>
          <w:rFonts w:hint="default"/>
          <w:sz w:val="22"/>
        </w:rPr>
        <w:t>kody, uš</w:t>
      </w:r>
      <w:r w:rsidRPr="00DD7E93">
        <w:rPr>
          <w:rFonts w:hint="default"/>
          <w:sz w:val="22"/>
        </w:rPr>
        <w:t>lý</w:t>
      </w:r>
      <w:r w:rsidRPr="00DD7E93">
        <w:rPr>
          <w:rFonts w:hint="default"/>
          <w:sz w:val="22"/>
        </w:rPr>
        <w:t xml:space="preserve"> zisk a </w:t>
      </w:r>
      <w:r w:rsidRPr="00DD7E93">
        <w:rPr>
          <w:rFonts w:hint="default"/>
          <w:sz w:val="22"/>
        </w:rPr>
        <w:t>ná</w:t>
      </w:r>
      <w:r w:rsidRPr="00DD7E93">
        <w:rPr>
          <w:rFonts w:hint="default"/>
          <w:sz w:val="22"/>
        </w:rPr>
        <w:t>hradu za nemajetkovú</w:t>
      </w:r>
      <w:r w:rsidRPr="00DD7E93">
        <w:rPr>
          <w:rFonts w:hint="default"/>
          <w:sz w:val="22"/>
        </w:rPr>
        <w:t xml:space="preserve"> ujmu v peniazoch. </w:t>
      </w:r>
      <w:r w:rsidRPr="00DD7E93">
        <w:rPr>
          <w:rFonts w:hint="default"/>
          <w:sz w:val="22"/>
        </w:rPr>
        <w:t>Z</w:t>
      </w:r>
      <w:r w:rsidRPr="00DD7E93">
        <w:rPr>
          <w:rFonts w:hint="default"/>
          <w:sz w:val="22"/>
        </w:rPr>
        <w:t>a orgá</w:t>
      </w:r>
      <w:r w:rsidRPr="00DD7E93">
        <w:rPr>
          <w:rFonts w:hint="default"/>
          <w:sz w:val="22"/>
        </w:rPr>
        <w:t>n verejnej moci sa na úč</w:t>
      </w:r>
      <w:r w:rsidRPr="00DD7E93">
        <w:rPr>
          <w:rFonts w:hint="default"/>
          <w:sz w:val="22"/>
        </w:rPr>
        <w:t>ely citované</w:t>
      </w:r>
      <w:r w:rsidRPr="00DD7E93">
        <w:rPr>
          <w:rFonts w:hint="default"/>
          <w:sz w:val="22"/>
        </w:rPr>
        <w:t>ho zá</w:t>
      </w:r>
      <w:r w:rsidRPr="00DD7E93">
        <w:rPr>
          <w:rFonts w:hint="default"/>
          <w:sz w:val="22"/>
        </w:rPr>
        <w:t>kona považ</w:t>
      </w:r>
      <w:r w:rsidRPr="00DD7E93">
        <w:rPr>
          <w:rFonts w:hint="default"/>
          <w:sz w:val="22"/>
        </w:rPr>
        <w:t>uje š</w:t>
      </w:r>
      <w:r w:rsidRPr="00DD7E93">
        <w:rPr>
          <w:rFonts w:hint="default"/>
          <w:sz w:val="22"/>
        </w:rPr>
        <w:t>tá</w:t>
      </w:r>
      <w:r w:rsidRPr="00DD7E93">
        <w:rPr>
          <w:rFonts w:hint="default"/>
          <w:sz w:val="22"/>
        </w:rPr>
        <w:t>tny orgá</w:t>
      </w:r>
      <w:r w:rsidRPr="00DD7E93">
        <w:rPr>
          <w:rFonts w:hint="default"/>
          <w:sz w:val="22"/>
        </w:rPr>
        <w:t>n, orgá</w:t>
      </w:r>
      <w:r w:rsidRPr="00DD7E93">
        <w:rPr>
          <w:rFonts w:hint="default"/>
          <w:sz w:val="22"/>
        </w:rPr>
        <w:t>n ú</w:t>
      </w:r>
      <w:r w:rsidRPr="00DD7E93">
        <w:rPr>
          <w:rFonts w:hint="default"/>
          <w:sz w:val="22"/>
        </w:rPr>
        <w:t>zemnej samosprá</w:t>
      </w:r>
      <w:r w:rsidRPr="00DD7E93">
        <w:rPr>
          <w:rFonts w:hint="default"/>
          <w:sz w:val="22"/>
        </w:rPr>
        <w:t>vy, verejnoprá</w:t>
      </w:r>
      <w:r w:rsidRPr="00DD7E93">
        <w:rPr>
          <w:rFonts w:hint="default"/>
          <w:sz w:val="22"/>
        </w:rPr>
        <w:t>vna inš</w:t>
      </w:r>
      <w:r w:rsidRPr="00DD7E93">
        <w:rPr>
          <w:rFonts w:hint="default"/>
          <w:sz w:val="22"/>
        </w:rPr>
        <w:t>titú</w:t>
      </w:r>
      <w:r w:rsidRPr="00DD7E93">
        <w:rPr>
          <w:rFonts w:hint="default"/>
          <w:sz w:val="22"/>
        </w:rPr>
        <w:t>cia, orgá</w:t>
      </w:r>
      <w:r w:rsidRPr="00DD7E93">
        <w:rPr>
          <w:rFonts w:hint="default"/>
          <w:sz w:val="22"/>
        </w:rPr>
        <w:t>n zá</w:t>
      </w:r>
      <w:r w:rsidRPr="00DD7E93">
        <w:rPr>
          <w:rFonts w:hint="default"/>
          <w:sz w:val="22"/>
        </w:rPr>
        <w:t>ujmovej samosprá</w:t>
      </w:r>
      <w:r w:rsidRPr="00DD7E93">
        <w:rPr>
          <w:rFonts w:hint="default"/>
          <w:sz w:val="22"/>
        </w:rPr>
        <w:t>vy, fyzická</w:t>
      </w:r>
      <w:r w:rsidRPr="00DD7E93">
        <w:rPr>
          <w:rFonts w:hint="default"/>
          <w:sz w:val="22"/>
        </w:rPr>
        <w:t xml:space="preserve"> osoba alebo prá</w:t>
      </w:r>
      <w:r w:rsidRPr="00DD7E93">
        <w:rPr>
          <w:rFonts w:hint="default"/>
          <w:sz w:val="22"/>
        </w:rPr>
        <w:t>vnická</w:t>
      </w:r>
      <w:r w:rsidRPr="00DD7E93">
        <w:rPr>
          <w:rFonts w:hint="default"/>
          <w:sz w:val="22"/>
        </w:rPr>
        <w:t xml:space="preserve"> osoba, ktorý</w:t>
      </w:r>
      <w:r w:rsidRPr="00DD7E93">
        <w:rPr>
          <w:rFonts w:hint="default"/>
          <w:sz w:val="22"/>
        </w:rPr>
        <w:t>m zá</w:t>
      </w:r>
      <w:r w:rsidRPr="00DD7E93">
        <w:rPr>
          <w:rFonts w:hint="default"/>
          <w:sz w:val="22"/>
        </w:rPr>
        <w:t>kon zveril vý</w:t>
      </w:r>
      <w:r w:rsidRPr="00DD7E93">
        <w:rPr>
          <w:rFonts w:hint="default"/>
          <w:sz w:val="22"/>
        </w:rPr>
        <w:t>kon verejnej moci. Podmienkou mož</w:t>
      </w:r>
      <w:r w:rsidRPr="00DD7E93">
        <w:rPr>
          <w:rFonts w:hint="default"/>
          <w:sz w:val="22"/>
        </w:rPr>
        <w:t>nosti ž</w:t>
      </w:r>
      <w:r w:rsidRPr="00DD7E93">
        <w:rPr>
          <w:rFonts w:hint="default"/>
          <w:sz w:val="22"/>
        </w:rPr>
        <w:t>i</w:t>
      </w:r>
      <w:r w:rsidRPr="00DD7E93">
        <w:rPr>
          <w:rFonts w:hint="default"/>
          <w:sz w:val="22"/>
        </w:rPr>
        <w:t>a</w:t>
      </w:r>
      <w:r w:rsidRPr="00DD7E93">
        <w:rPr>
          <w:rFonts w:hint="default"/>
          <w:sz w:val="22"/>
        </w:rPr>
        <w:t>dať</w:t>
      </w:r>
      <w:r w:rsidRPr="00DD7E93">
        <w:rPr>
          <w:rFonts w:hint="default"/>
          <w:sz w:val="22"/>
        </w:rPr>
        <w:t xml:space="preserve"> o </w:t>
      </w:r>
      <w:r w:rsidRPr="00DD7E93">
        <w:rPr>
          <w:rFonts w:hint="default"/>
          <w:sz w:val="22"/>
        </w:rPr>
        <w:t>ná</w:t>
      </w:r>
      <w:r w:rsidRPr="00DD7E93">
        <w:rPr>
          <w:rFonts w:hint="default"/>
          <w:sz w:val="22"/>
        </w:rPr>
        <w:t>hradu š</w:t>
      </w:r>
      <w:r w:rsidRPr="00DD7E93">
        <w:rPr>
          <w:rFonts w:hint="default"/>
          <w:sz w:val="22"/>
        </w:rPr>
        <w:t>kody, ktorá</w:t>
      </w:r>
      <w:r w:rsidRPr="00DD7E93">
        <w:rPr>
          <w:rFonts w:hint="default"/>
          <w:sz w:val="22"/>
        </w:rPr>
        <w:t xml:space="preserve"> v </w:t>
      </w:r>
      <w:r w:rsidRPr="00DD7E93">
        <w:rPr>
          <w:rFonts w:hint="default"/>
          <w:sz w:val="22"/>
        </w:rPr>
        <w:t>zá</w:t>
      </w:r>
      <w:r w:rsidRPr="00DD7E93">
        <w:rPr>
          <w:rFonts w:hint="default"/>
          <w:sz w:val="22"/>
        </w:rPr>
        <w:t>kone nie je explicitne uvedená</w:t>
      </w:r>
      <w:r w:rsidRPr="00DD7E93">
        <w:rPr>
          <w:rFonts w:hint="default"/>
          <w:sz w:val="22"/>
        </w:rPr>
        <w:t>, je v </w:t>
      </w:r>
      <w:r w:rsidRPr="00DD7E93">
        <w:rPr>
          <w:rFonts w:hint="default"/>
          <w:sz w:val="22"/>
        </w:rPr>
        <w:t>prí</w:t>
      </w:r>
      <w:r w:rsidRPr="00DD7E93">
        <w:rPr>
          <w:rFonts w:hint="default"/>
          <w:sz w:val="22"/>
        </w:rPr>
        <w:t>pade nezá</w:t>
      </w:r>
      <w:r w:rsidRPr="00DD7E93">
        <w:rPr>
          <w:rFonts w:hint="default"/>
          <w:sz w:val="22"/>
        </w:rPr>
        <w:t>konné</w:t>
      </w:r>
      <w:r w:rsidRPr="00DD7E93">
        <w:rPr>
          <w:rFonts w:hint="default"/>
          <w:sz w:val="22"/>
        </w:rPr>
        <w:t>ho rozhodnutia vydanie nové</w:t>
      </w:r>
      <w:r w:rsidRPr="00DD7E93">
        <w:rPr>
          <w:rFonts w:hint="default"/>
          <w:sz w:val="22"/>
        </w:rPr>
        <w:t>ho rozhodnutia a v </w:t>
      </w:r>
      <w:r w:rsidRPr="00DD7E93">
        <w:rPr>
          <w:rFonts w:hint="default"/>
          <w:sz w:val="22"/>
        </w:rPr>
        <w:t>prí</w:t>
      </w:r>
      <w:r w:rsidRPr="00DD7E93">
        <w:rPr>
          <w:rFonts w:hint="default"/>
          <w:sz w:val="22"/>
        </w:rPr>
        <w:t>pade nesprá</w:t>
      </w:r>
      <w:r w:rsidRPr="00DD7E93">
        <w:rPr>
          <w:rFonts w:hint="default"/>
          <w:sz w:val="22"/>
        </w:rPr>
        <w:t>vneho ú</w:t>
      </w:r>
      <w:r w:rsidRPr="00DD7E93">
        <w:rPr>
          <w:rFonts w:hint="default"/>
          <w:sz w:val="22"/>
        </w:rPr>
        <w:t>radné</w:t>
      </w:r>
      <w:r w:rsidRPr="00DD7E93">
        <w:rPr>
          <w:rFonts w:hint="default"/>
          <w:sz w:val="22"/>
        </w:rPr>
        <w:t>ho postupu urč</w:t>
      </w:r>
      <w:r w:rsidRPr="00DD7E93">
        <w:rPr>
          <w:rFonts w:hint="default"/>
          <w:sz w:val="22"/>
        </w:rPr>
        <w:t>enie, ž</w:t>
      </w:r>
      <w:r w:rsidRPr="00DD7E93">
        <w:rPr>
          <w:rFonts w:hint="default"/>
          <w:sz w:val="22"/>
        </w:rPr>
        <w:t>e postup bol nesprá</w:t>
      </w:r>
      <w:r w:rsidRPr="00DD7E93">
        <w:rPr>
          <w:rFonts w:hint="default"/>
          <w:sz w:val="22"/>
        </w:rPr>
        <w:t>vny. Pred podaní</w:t>
      </w:r>
      <w:r w:rsidRPr="00DD7E93">
        <w:rPr>
          <w:rFonts w:hint="default"/>
          <w:sz w:val="22"/>
        </w:rPr>
        <w:t>m ná</w:t>
      </w:r>
      <w:r w:rsidRPr="00DD7E93">
        <w:rPr>
          <w:rFonts w:hint="default"/>
          <w:sz w:val="22"/>
        </w:rPr>
        <w:t>vrhu na zač</w:t>
      </w:r>
      <w:r w:rsidRPr="00DD7E93">
        <w:rPr>
          <w:rFonts w:hint="default"/>
          <w:sz w:val="22"/>
        </w:rPr>
        <w:t>atie konania o </w:t>
      </w:r>
      <w:r w:rsidRPr="00DD7E93">
        <w:rPr>
          <w:rFonts w:hint="default"/>
          <w:sz w:val="22"/>
        </w:rPr>
        <w:t>ná</w:t>
      </w:r>
      <w:r w:rsidRPr="00DD7E93">
        <w:rPr>
          <w:rFonts w:hint="default"/>
          <w:sz w:val="22"/>
        </w:rPr>
        <w:t>hradu š</w:t>
      </w:r>
      <w:r w:rsidRPr="00DD7E93">
        <w:rPr>
          <w:rFonts w:hint="default"/>
          <w:sz w:val="22"/>
        </w:rPr>
        <w:t>kod</w:t>
      </w:r>
      <w:r w:rsidRPr="00DD7E93">
        <w:rPr>
          <w:rFonts w:hint="default"/>
          <w:sz w:val="22"/>
        </w:rPr>
        <w:t>y</w:t>
      </w:r>
      <w:r w:rsidRPr="00DD7E93">
        <w:rPr>
          <w:rFonts w:hint="default"/>
          <w:sz w:val="22"/>
        </w:rPr>
        <w:t xml:space="preserve"> podľ</w:t>
      </w:r>
      <w:r w:rsidRPr="00DD7E93">
        <w:rPr>
          <w:rFonts w:hint="default"/>
          <w:sz w:val="22"/>
        </w:rPr>
        <w:t>a zá</w:t>
      </w:r>
      <w:r w:rsidRPr="00DD7E93">
        <w:rPr>
          <w:rFonts w:hint="default"/>
          <w:sz w:val="22"/>
        </w:rPr>
        <w:t>kona o </w:t>
      </w:r>
      <w:r w:rsidRPr="00DD7E93">
        <w:rPr>
          <w:rFonts w:hint="default"/>
          <w:sz w:val="22"/>
        </w:rPr>
        <w:t>zodpovednosti za š</w:t>
      </w:r>
      <w:r w:rsidRPr="00DD7E93">
        <w:rPr>
          <w:rFonts w:hint="default"/>
          <w:sz w:val="22"/>
        </w:rPr>
        <w:t>kodu spô</w:t>
      </w:r>
      <w:r w:rsidRPr="00DD7E93">
        <w:rPr>
          <w:rFonts w:hint="default"/>
          <w:sz w:val="22"/>
        </w:rPr>
        <w:t>sobenú</w:t>
      </w:r>
      <w:r w:rsidRPr="00DD7E93">
        <w:rPr>
          <w:rFonts w:hint="default"/>
          <w:sz w:val="22"/>
        </w:rPr>
        <w:t xml:space="preserve"> pri vý</w:t>
      </w:r>
      <w:r w:rsidRPr="00DD7E93">
        <w:rPr>
          <w:rFonts w:hint="default"/>
          <w:sz w:val="22"/>
        </w:rPr>
        <w:t>kone verejnej moci na sú</w:t>
      </w:r>
      <w:r w:rsidRPr="00DD7E93">
        <w:rPr>
          <w:rFonts w:hint="default"/>
          <w:sz w:val="22"/>
        </w:rPr>
        <w:t>d je potrebné</w:t>
      </w:r>
      <w:r w:rsidRPr="00DD7E93">
        <w:rPr>
          <w:rFonts w:hint="default"/>
          <w:sz w:val="22"/>
        </w:rPr>
        <w:t xml:space="preserve"> pož</w:t>
      </w:r>
      <w:r w:rsidRPr="00DD7E93">
        <w:rPr>
          <w:rFonts w:hint="default"/>
          <w:sz w:val="22"/>
        </w:rPr>
        <w:t>iadať</w:t>
      </w:r>
      <w:r w:rsidRPr="00DD7E93">
        <w:rPr>
          <w:rFonts w:hint="default"/>
          <w:sz w:val="22"/>
        </w:rPr>
        <w:t xml:space="preserve"> prí</w:t>
      </w:r>
      <w:r w:rsidRPr="00DD7E93">
        <w:rPr>
          <w:rFonts w:hint="default"/>
          <w:sz w:val="22"/>
        </w:rPr>
        <w:t>sluš</w:t>
      </w:r>
      <w:r w:rsidRPr="00DD7E93">
        <w:rPr>
          <w:rFonts w:hint="default"/>
          <w:sz w:val="22"/>
        </w:rPr>
        <w:t>ný</w:t>
      </w:r>
      <w:r w:rsidRPr="00DD7E93">
        <w:rPr>
          <w:rFonts w:hint="default"/>
          <w:sz w:val="22"/>
        </w:rPr>
        <w:t xml:space="preserve"> orgá</w:t>
      </w:r>
      <w:r w:rsidRPr="00DD7E93">
        <w:rPr>
          <w:rFonts w:hint="default"/>
          <w:sz w:val="22"/>
        </w:rPr>
        <w:t>n o </w:t>
      </w:r>
      <w:r w:rsidRPr="00DD7E93">
        <w:rPr>
          <w:rFonts w:hint="default"/>
          <w:sz w:val="22"/>
        </w:rPr>
        <w:t>uhradenie š</w:t>
      </w:r>
      <w:r w:rsidRPr="00DD7E93">
        <w:rPr>
          <w:rFonts w:hint="default"/>
          <w:sz w:val="22"/>
        </w:rPr>
        <w:t>kody. Ten je povinný</w:t>
      </w:r>
      <w:r w:rsidRPr="00DD7E93">
        <w:rPr>
          <w:rFonts w:hint="default"/>
          <w:sz w:val="22"/>
        </w:rPr>
        <w:t xml:space="preserve"> uspokojiť</w:t>
      </w:r>
      <w:r w:rsidRPr="00DD7E93">
        <w:rPr>
          <w:rFonts w:hint="default"/>
          <w:sz w:val="22"/>
        </w:rPr>
        <w:t xml:space="preserve"> ná</w:t>
      </w:r>
      <w:r w:rsidRPr="00DD7E93">
        <w:rPr>
          <w:rFonts w:hint="default"/>
          <w:sz w:val="22"/>
        </w:rPr>
        <w:t>rok na ná</w:t>
      </w:r>
      <w:r w:rsidRPr="00DD7E93">
        <w:rPr>
          <w:rFonts w:hint="default"/>
          <w:sz w:val="22"/>
        </w:rPr>
        <w:t>hradu š</w:t>
      </w:r>
      <w:r w:rsidRPr="00DD7E93">
        <w:rPr>
          <w:rFonts w:hint="default"/>
          <w:sz w:val="22"/>
        </w:rPr>
        <w:t>kody do 6 mesiacov odo dň</w:t>
      </w:r>
      <w:r w:rsidRPr="00DD7E93">
        <w:rPr>
          <w:rFonts w:hint="default"/>
          <w:sz w:val="22"/>
        </w:rPr>
        <w:t>a prijatia ž</w:t>
      </w:r>
      <w:r w:rsidRPr="00DD7E93">
        <w:rPr>
          <w:rFonts w:hint="default"/>
          <w:sz w:val="22"/>
        </w:rPr>
        <w:t>iadosti. V </w:t>
      </w:r>
      <w:r w:rsidRPr="00DD7E93">
        <w:rPr>
          <w:rFonts w:hint="default"/>
          <w:sz w:val="22"/>
        </w:rPr>
        <w:t>opač</w:t>
      </w:r>
      <w:r w:rsidRPr="00DD7E93">
        <w:rPr>
          <w:rFonts w:hint="default"/>
          <w:sz w:val="22"/>
        </w:rPr>
        <w:t>nom prí</w:t>
      </w:r>
      <w:r w:rsidRPr="00DD7E93">
        <w:rPr>
          <w:rFonts w:hint="default"/>
          <w:sz w:val="22"/>
        </w:rPr>
        <w:t>pade, ako i v pr</w:t>
      </w:r>
      <w:r w:rsidRPr="00DD7E93">
        <w:rPr>
          <w:rFonts w:hint="default"/>
          <w:sz w:val="22"/>
        </w:rPr>
        <w:t>í</w:t>
      </w:r>
      <w:r w:rsidRPr="00DD7E93">
        <w:rPr>
          <w:rFonts w:hint="default"/>
          <w:sz w:val="22"/>
        </w:rPr>
        <w:t>pade zamietnutia ž</w:t>
      </w:r>
      <w:r w:rsidRPr="00DD7E93">
        <w:rPr>
          <w:rFonts w:hint="default"/>
          <w:sz w:val="22"/>
        </w:rPr>
        <w:t>iadosti, je bojovní</w:t>
      </w:r>
      <w:r w:rsidRPr="00DD7E93">
        <w:rPr>
          <w:rFonts w:hint="default"/>
          <w:sz w:val="22"/>
        </w:rPr>
        <w:t>k proti korupcii oprá</w:t>
      </w:r>
      <w:r w:rsidRPr="00DD7E93">
        <w:rPr>
          <w:rFonts w:hint="default"/>
          <w:sz w:val="22"/>
        </w:rPr>
        <w:t>vnený</w:t>
      </w:r>
      <w:r w:rsidRPr="00DD7E93">
        <w:rPr>
          <w:rFonts w:hint="default"/>
          <w:sz w:val="22"/>
        </w:rPr>
        <w:t xml:space="preserve"> obrá</w:t>
      </w:r>
      <w:r w:rsidRPr="00DD7E93">
        <w:rPr>
          <w:rFonts w:hint="default"/>
          <w:sz w:val="22"/>
        </w:rPr>
        <w:t>tiť</w:t>
      </w:r>
      <w:r w:rsidRPr="00DD7E93">
        <w:rPr>
          <w:rFonts w:hint="default"/>
          <w:sz w:val="22"/>
        </w:rPr>
        <w:t xml:space="preserve"> s ná</w:t>
      </w:r>
      <w:r w:rsidRPr="00DD7E93">
        <w:rPr>
          <w:rFonts w:hint="default"/>
          <w:sz w:val="22"/>
        </w:rPr>
        <w:t>rokom sa na sú</w:t>
      </w:r>
      <w:r w:rsidRPr="00DD7E93">
        <w:rPr>
          <w:rFonts w:hint="default"/>
          <w:sz w:val="22"/>
        </w:rPr>
        <w:t>d v </w:t>
      </w:r>
      <w:r w:rsidRPr="00DD7E93">
        <w:rPr>
          <w:rFonts w:hint="default"/>
          <w:sz w:val="22"/>
        </w:rPr>
        <w:t>rá</w:t>
      </w:r>
      <w:r w:rsidRPr="00DD7E93">
        <w:rPr>
          <w:rFonts w:hint="default"/>
          <w:sz w:val="22"/>
        </w:rPr>
        <w:t>mci obč</w:t>
      </w:r>
      <w:r w:rsidRPr="00DD7E93">
        <w:rPr>
          <w:rFonts w:hint="default"/>
          <w:sz w:val="22"/>
        </w:rPr>
        <w:t>ianskoprá</w:t>
      </w:r>
      <w:r w:rsidRPr="00DD7E93">
        <w:rPr>
          <w:rFonts w:hint="default"/>
          <w:sz w:val="22"/>
        </w:rPr>
        <w:t xml:space="preserve">vneho konania. </w:t>
      </w:r>
    </w:p>
    <w:p w:rsidR="00DF3B60" w:rsidRPr="00DD7E93" w:rsidP="00DD7E93">
      <w:pPr>
        <w:bidi w:val="0"/>
        <w:spacing w:after="120" w:line="240" w:lineRule="auto"/>
        <w:ind w:firstLine="708"/>
        <w:jc w:val="both"/>
        <w:rPr>
          <w:rFonts w:hint="default"/>
          <w:sz w:val="22"/>
        </w:rPr>
      </w:pPr>
    </w:p>
    <w:p w:rsidR="00DF3B60" w:rsidRPr="00DB7F47" w:rsidP="00DD7E93">
      <w:pPr>
        <w:bidi w:val="0"/>
        <w:spacing w:after="120" w:line="240" w:lineRule="auto"/>
        <w:jc w:val="both"/>
        <w:rPr>
          <w:rFonts w:hint="default"/>
          <w:sz w:val="22"/>
          <w:u w:val="single"/>
        </w:rPr>
      </w:pPr>
      <w:r w:rsidRPr="00DB7F47">
        <w:rPr>
          <w:rFonts w:hint="default"/>
          <w:sz w:val="22"/>
          <w:u w:val="single"/>
        </w:rPr>
        <w:t>K §</w:t>
      </w:r>
      <w:r w:rsidRPr="00DB7F47">
        <w:rPr>
          <w:rFonts w:hint="default"/>
          <w:sz w:val="22"/>
          <w:u w:val="single"/>
        </w:rPr>
        <w:t xml:space="preserve"> 17 </w:t>
      </w:r>
    </w:p>
    <w:p w:rsidR="00DB7F47" w:rsidP="00DD7E93">
      <w:pPr>
        <w:bidi w:val="0"/>
        <w:spacing w:after="120" w:line="240" w:lineRule="auto"/>
        <w:jc w:val="both"/>
        <w:rPr>
          <w:sz w:val="22"/>
        </w:rPr>
      </w:pPr>
    </w:p>
    <w:p w:rsidR="00DB7F47" w:rsidP="00DB7F47">
      <w:pPr>
        <w:bidi w:val="0"/>
        <w:spacing w:after="120" w:line="240" w:lineRule="auto"/>
        <w:ind w:firstLine="708"/>
        <w:jc w:val="both"/>
        <w:rPr>
          <w:sz w:val="22"/>
        </w:rPr>
      </w:pPr>
      <w:r w:rsidRPr="00DD7E93" w:rsidR="00DF3B60">
        <w:rPr>
          <w:rFonts w:hint="default"/>
          <w:sz w:val="22"/>
        </w:rPr>
        <w:t>Zvyš</w:t>
      </w:r>
      <w:r w:rsidRPr="00DD7E93" w:rsidR="00DF3B60">
        <w:rPr>
          <w:rFonts w:hint="default"/>
          <w:sz w:val="22"/>
        </w:rPr>
        <w:t>ovanie povedomia verejnosti o </w:t>
      </w:r>
      <w:r w:rsidRPr="00DD7E93" w:rsidR="00DF3B60">
        <w:rPr>
          <w:rFonts w:hint="default"/>
          <w:sz w:val="22"/>
        </w:rPr>
        <w:t>oznamovaní</w:t>
      </w:r>
      <w:r w:rsidRPr="00DD7E93" w:rsidR="00DF3B60">
        <w:rPr>
          <w:rFonts w:hint="default"/>
          <w:sz w:val="22"/>
        </w:rPr>
        <w:t xml:space="preserve"> vý</w:t>
      </w:r>
      <w:r w:rsidRPr="00DD7E93" w:rsidR="00DF3B60">
        <w:rPr>
          <w:rFonts w:hint="default"/>
          <w:sz w:val="22"/>
        </w:rPr>
        <w:t>znamný</w:t>
      </w:r>
      <w:r w:rsidRPr="00DD7E93" w:rsidR="00DF3B60">
        <w:rPr>
          <w:rFonts w:hint="default"/>
          <w:sz w:val="22"/>
        </w:rPr>
        <w:t>ch skutoč</w:t>
      </w:r>
      <w:r w:rsidRPr="00DD7E93" w:rsidR="00DF3B60">
        <w:rPr>
          <w:rFonts w:hint="default"/>
          <w:sz w:val="22"/>
        </w:rPr>
        <w:t>ností</w:t>
      </w:r>
      <w:r w:rsidRPr="00DD7E93" w:rsidR="00DF3B60">
        <w:rPr>
          <w:rFonts w:hint="default"/>
          <w:sz w:val="22"/>
        </w:rPr>
        <w:t xml:space="preserve"> a o </w:t>
      </w:r>
      <w:r w:rsidRPr="00DD7E93" w:rsidR="00DF3B60">
        <w:rPr>
          <w:rFonts w:hint="default"/>
          <w:sz w:val="22"/>
        </w:rPr>
        <w:t>bojovní</w:t>
      </w:r>
      <w:r w:rsidRPr="00DD7E93" w:rsidR="00DF3B60">
        <w:rPr>
          <w:rFonts w:hint="default"/>
          <w:sz w:val="22"/>
        </w:rPr>
        <w:t>koch proti korupcii je jedný</w:t>
      </w:r>
      <w:r w:rsidRPr="00DD7E93" w:rsidR="00DF3B60">
        <w:rPr>
          <w:rFonts w:hint="default"/>
          <w:sz w:val="22"/>
        </w:rPr>
        <w:t>m zo zá</w:t>
      </w:r>
      <w:r w:rsidRPr="00DD7E93" w:rsidR="00DF3B60">
        <w:rPr>
          <w:rFonts w:hint="default"/>
          <w:sz w:val="22"/>
        </w:rPr>
        <w:t>klad</w:t>
      </w:r>
      <w:r w:rsidRPr="00DD7E93" w:rsidR="00DF3B60">
        <w:rPr>
          <w:rFonts w:hint="default"/>
          <w:sz w:val="22"/>
        </w:rPr>
        <w:t>ný</w:t>
      </w:r>
      <w:r w:rsidRPr="00DD7E93" w:rsidR="00DF3B60">
        <w:rPr>
          <w:rFonts w:hint="default"/>
          <w:sz w:val="22"/>
        </w:rPr>
        <w:t>ch cieľ</w:t>
      </w:r>
      <w:r w:rsidRPr="00DD7E93" w:rsidR="00DF3B60">
        <w:rPr>
          <w:rFonts w:hint="default"/>
          <w:sz w:val="22"/>
        </w:rPr>
        <w:t>ov ná</w:t>
      </w:r>
      <w:r w:rsidRPr="00DD7E93" w:rsidR="00DF3B60">
        <w:rPr>
          <w:rFonts w:hint="default"/>
          <w:sz w:val="22"/>
        </w:rPr>
        <w:t>vrhu zá</w:t>
      </w:r>
      <w:r w:rsidRPr="00DD7E93" w:rsidR="00DF3B60">
        <w:rPr>
          <w:rFonts w:hint="default"/>
          <w:sz w:val="22"/>
        </w:rPr>
        <w:t>kona, a </w:t>
      </w:r>
      <w:r w:rsidRPr="00DD7E93" w:rsidR="00DF3B60">
        <w:rPr>
          <w:rFonts w:hint="default"/>
          <w:sz w:val="22"/>
        </w:rPr>
        <w:t>ktoré</w:t>
      </w:r>
      <w:r w:rsidRPr="00DD7E93" w:rsidR="00DF3B60">
        <w:rPr>
          <w:rFonts w:hint="default"/>
          <w:sz w:val="22"/>
        </w:rPr>
        <w:t xml:space="preserve"> ú</w:t>
      </w:r>
      <w:r w:rsidRPr="00DD7E93" w:rsidR="00DF3B60">
        <w:rPr>
          <w:rFonts w:hint="default"/>
          <w:sz w:val="22"/>
        </w:rPr>
        <w:t>zko sú</w:t>
      </w:r>
      <w:r w:rsidRPr="00DD7E93" w:rsidR="00DF3B60">
        <w:rPr>
          <w:rFonts w:hint="default"/>
          <w:sz w:val="22"/>
        </w:rPr>
        <w:t>visí</w:t>
      </w:r>
      <w:r w:rsidRPr="00DD7E93" w:rsidR="00DF3B60">
        <w:rPr>
          <w:rFonts w:hint="default"/>
          <w:sz w:val="22"/>
        </w:rPr>
        <w:t xml:space="preserve"> s </w:t>
      </w:r>
      <w:r w:rsidRPr="00DD7E93" w:rsidR="00DF3B60">
        <w:rPr>
          <w:rFonts w:hint="default"/>
          <w:sz w:val="22"/>
        </w:rPr>
        <w:t>protikorupč</w:t>
      </w:r>
      <w:r w:rsidRPr="00DD7E93" w:rsidR="00DF3B60">
        <w:rPr>
          <w:rFonts w:hint="default"/>
          <w:sz w:val="22"/>
        </w:rPr>
        <w:t>ný</w:t>
      </w:r>
      <w:r w:rsidRPr="00DD7E93" w:rsidR="00DF3B60">
        <w:rPr>
          <w:rFonts w:hint="default"/>
          <w:sz w:val="22"/>
        </w:rPr>
        <w:t>m vzdelá</w:t>
      </w:r>
      <w:r w:rsidRPr="00DD7E93" w:rsidR="00DF3B60">
        <w:rPr>
          <w:rFonts w:hint="default"/>
          <w:sz w:val="22"/>
        </w:rPr>
        <w:t>vaní</w:t>
      </w:r>
      <w:r w:rsidRPr="00DD7E93" w:rsidR="00DF3B60">
        <w:rPr>
          <w:rFonts w:hint="default"/>
          <w:sz w:val="22"/>
        </w:rPr>
        <w:t>m a </w:t>
      </w:r>
      <w:r w:rsidRPr="00DD7E93" w:rsidR="00DF3B60">
        <w:rPr>
          <w:rFonts w:hint="default"/>
          <w:sz w:val="22"/>
        </w:rPr>
        <w:t>vý</w:t>
      </w:r>
      <w:r w:rsidRPr="00DD7E93" w:rsidR="00DF3B60">
        <w:rPr>
          <w:rFonts w:hint="default"/>
          <w:sz w:val="22"/>
        </w:rPr>
        <w:t>ch</w:t>
      </w:r>
      <w:r>
        <w:rPr>
          <w:rFonts w:hint="default"/>
          <w:sz w:val="22"/>
        </w:rPr>
        <w:t>ovou. Navrhovaná</w:t>
      </w:r>
      <w:r>
        <w:rPr>
          <w:rFonts w:hint="default"/>
          <w:sz w:val="22"/>
        </w:rPr>
        <w:t xml:space="preserve"> ú</w:t>
      </w:r>
      <w:r>
        <w:rPr>
          <w:rFonts w:hint="default"/>
          <w:sz w:val="22"/>
        </w:rPr>
        <w:t>prava zohľ</w:t>
      </w:r>
      <w:r>
        <w:rPr>
          <w:rFonts w:hint="default"/>
          <w:sz w:val="22"/>
        </w:rPr>
        <w:t>adň</w:t>
      </w:r>
      <w:r>
        <w:rPr>
          <w:rFonts w:hint="default"/>
          <w:sz w:val="22"/>
        </w:rPr>
        <w:t>uje tieý</w:t>
      </w:r>
      <w:r>
        <w:rPr>
          <w:rFonts w:hint="default"/>
          <w:sz w:val="22"/>
        </w:rPr>
        <w:t xml:space="preserve"> odporúč</w:t>
      </w:r>
      <w:r>
        <w:rPr>
          <w:rFonts w:hint="default"/>
          <w:sz w:val="22"/>
        </w:rPr>
        <w:t>ania uvedené</w:t>
      </w:r>
      <w:r>
        <w:rPr>
          <w:rFonts w:hint="default"/>
          <w:sz w:val="22"/>
        </w:rPr>
        <w:t xml:space="preserve"> v </w:t>
      </w:r>
      <w:r>
        <w:rPr>
          <w:rFonts w:hint="default"/>
          <w:sz w:val="22"/>
        </w:rPr>
        <w:t>sprá</w:t>
      </w:r>
      <w:r>
        <w:rPr>
          <w:rFonts w:hint="default"/>
          <w:sz w:val="22"/>
        </w:rPr>
        <w:t>ve TI</w:t>
      </w:r>
      <w:r w:rsidRPr="00DD7E93" w:rsidR="00DF3B60">
        <w:rPr>
          <w:sz w:val="22"/>
        </w:rPr>
        <w:t>.</w:t>
      </w:r>
    </w:p>
    <w:p w:rsidR="00DB7F47" w:rsidP="00DB7F47">
      <w:pPr>
        <w:bidi w:val="0"/>
        <w:spacing w:after="120" w:line="240" w:lineRule="auto"/>
        <w:ind w:firstLine="708"/>
        <w:jc w:val="both"/>
        <w:rPr>
          <w:sz w:val="22"/>
        </w:rPr>
      </w:pPr>
    </w:p>
    <w:p w:rsidR="00DF3B60" w:rsidRPr="00DD7E93" w:rsidP="00DB7F47">
      <w:pPr>
        <w:bidi w:val="0"/>
        <w:spacing w:after="120" w:line="240" w:lineRule="auto"/>
        <w:ind w:firstLine="708"/>
        <w:jc w:val="both"/>
        <w:rPr>
          <w:sz w:val="22"/>
        </w:rPr>
      </w:pPr>
      <w:r w:rsidRPr="00DD7E93">
        <w:rPr>
          <w:rFonts w:hint="default"/>
          <w:sz w:val="22"/>
        </w:rPr>
        <w:t>Za orgá</w:t>
      </w:r>
      <w:r w:rsidRPr="00DD7E93">
        <w:rPr>
          <w:rFonts w:hint="default"/>
          <w:sz w:val="22"/>
        </w:rPr>
        <w:t>n vhodný</w:t>
      </w:r>
      <w:r w:rsidRPr="00DD7E93">
        <w:rPr>
          <w:rFonts w:hint="default"/>
          <w:sz w:val="22"/>
        </w:rPr>
        <w:t xml:space="preserve"> na poskytovanie informá</w:t>
      </w:r>
      <w:r w:rsidRPr="00DD7E93">
        <w:rPr>
          <w:rFonts w:hint="default"/>
          <w:sz w:val="22"/>
        </w:rPr>
        <w:t>cii a </w:t>
      </w:r>
      <w:r w:rsidRPr="00DD7E93">
        <w:rPr>
          <w:rFonts w:hint="default"/>
          <w:sz w:val="22"/>
        </w:rPr>
        <w:t>zvyš</w:t>
      </w:r>
      <w:r w:rsidRPr="00DD7E93">
        <w:rPr>
          <w:rFonts w:hint="default"/>
          <w:sz w:val="22"/>
        </w:rPr>
        <w:t>ovanie povedomia verejnosti sa predkladateľ</w:t>
      </w:r>
      <w:r w:rsidRPr="00DD7E93">
        <w:rPr>
          <w:rFonts w:hint="default"/>
          <w:sz w:val="22"/>
        </w:rPr>
        <w:t>om javil</w:t>
      </w:r>
      <w:r w:rsidRPr="00DD7E93">
        <w:rPr>
          <w:rFonts w:hint="default"/>
          <w:sz w:val="22"/>
        </w:rPr>
        <w:t xml:space="preserve"> byť</w:t>
      </w:r>
      <w:r w:rsidRPr="00DD7E93">
        <w:rPr>
          <w:rFonts w:hint="default"/>
          <w:sz w:val="22"/>
        </w:rPr>
        <w:t xml:space="preserve"> jednak Ú</w:t>
      </w:r>
      <w:r w:rsidRPr="00DD7E93">
        <w:rPr>
          <w:rFonts w:hint="default"/>
          <w:sz w:val="22"/>
        </w:rPr>
        <w:t>rad vlá</w:t>
      </w:r>
      <w:r w:rsidRPr="00DD7E93">
        <w:rPr>
          <w:rFonts w:hint="default"/>
          <w:sz w:val="22"/>
        </w:rPr>
        <w:t>dy SR, ktorý</w:t>
      </w:r>
      <w:r w:rsidRPr="00DD7E93">
        <w:rPr>
          <w:rFonts w:hint="default"/>
          <w:sz w:val="22"/>
        </w:rPr>
        <w:t xml:space="preserve"> gestoruje Plá</w:t>
      </w:r>
      <w:r w:rsidRPr="00DD7E93">
        <w:rPr>
          <w:rFonts w:hint="default"/>
          <w:sz w:val="22"/>
        </w:rPr>
        <w:t>n boja proti korupcii prijatý</w:t>
      </w:r>
      <w:r w:rsidRPr="00DD7E93">
        <w:rPr>
          <w:rFonts w:hint="default"/>
          <w:sz w:val="22"/>
        </w:rPr>
        <w:t xml:space="preserve"> uznesení</w:t>
      </w:r>
      <w:r w:rsidRPr="00DD7E93">
        <w:rPr>
          <w:rFonts w:hint="default"/>
          <w:sz w:val="22"/>
        </w:rPr>
        <w:t>m vlá</w:t>
      </w:r>
      <w:r w:rsidRPr="00DD7E93">
        <w:rPr>
          <w:rFonts w:hint="default"/>
          <w:sz w:val="22"/>
        </w:rPr>
        <w:t>dy SR alebo jednotku OLAF (Euró</w:t>
      </w:r>
      <w:r w:rsidRPr="00DD7E93">
        <w:rPr>
          <w:rFonts w:hint="default"/>
          <w:sz w:val="22"/>
        </w:rPr>
        <w:t>psky ú</w:t>
      </w:r>
      <w:r w:rsidRPr="00DD7E93">
        <w:rPr>
          <w:rFonts w:hint="default"/>
          <w:sz w:val="22"/>
        </w:rPr>
        <w:t>rad pre boj proti podvodom) a </w:t>
      </w:r>
      <w:r w:rsidRPr="00DD7E93">
        <w:rPr>
          <w:rFonts w:hint="default"/>
          <w:sz w:val="22"/>
        </w:rPr>
        <w:t>jednak Ministerstvo vnú</w:t>
      </w:r>
      <w:r w:rsidRPr="00DD7E93">
        <w:rPr>
          <w:rFonts w:hint="default"/>
          <w:sz w:val="22"/>
        </w:rPr>
        <w:t>tra SR, ktoré</w:t>
      </w:r>
      <w:r w:rsidRPr="00DD7E93">
        <w:rPr>
          <w:rFonts w:hint="default"/>
          <w:sz w:val="22"/>
        </w:rPr>
        <w:t xml:space="preserve"> má</w:t>
      </w:r>
      <w:r w:rsidRPr="00DD7E93">
        <w:rPr>
          <w:rFonts w:hint="default"/>
          <w:sz w:val="22"/>
        </w:rPr>
        <w:t xml:space="preserve"> vo svojej gescii okrem iné</w:t>
      </w:r>
      <w:r w:rsidRPr="00DD7E93">
        <w:rPr>
          <w:rFonts w:hint="default"/>
          <w:sz w:val="22"/>
        </w:rPr>
        <w:t>ho i </w:t>
      </w:r>
      <w:r w:rsidRPr="00DD7E93">
        <w:rPr>
          <w:rFonts w:hint="default"/>
          <w:sz w:val="22"/>
        </w:rPr>
        <w:t>operatí</w:t>
      </w:r>
      <w:r w:rsidRPr="00DD7E93">
        <w:rPr>
          <w:rFonts w:hint="default"/>
          <w:sz w:val="22"/>
        </w:rPr>
        <w:t>vne orgá</w:t>
      </w:r>
      <w:r w:rsidRPr="00DD7E93">
        <w:rPr>
          <w:rFonts w:hint="default"/>
          <w:sz w:val="22"/>
        </w:rPr>
        <w:t>ny, ktoré</w:t>
      </w:r>
      <w:r w:rsidRPr="00DD7E93">
        <w:rPr>
          <w:rFonts w:hint="default"/>
          <w:sz w:val="22"/>
        </w:rPr>
        <w:t xml:space="preserve"> pro</w:t>
      </w:r>
      <w:r w:rsidRPr="00DD7E93">
        <w:rPr>
          <w:rFonts w:hint="default"/>
          <w:sz w:val="22"/>
        </w:rPr>
        <w:t>t</w:t>
      </w:r>
      <w:r w:rsidRPr="00DD7E93">
        <w:rPr>
          <w:rFonts w:hint="default"/>
          <w:sz w:val="22"/>
        </w:rPr>
        <w:t>i korupcii bojujú</w:t>
      </w:r>
      <w:r w:rsidRPr="00DD7E93">
        <w:rPr>
          <w:rFonts w:hint="default"/>
          <w:sz w:val="22"/>
        </w:rPr>
        <w:t>. Z </w:t>
      </w:r>
      <w:r w:rsidRPr="00DD7E93">
        <w:rPr>
          <w:rFonts w:hint="default"/>
          <w:sz w:val="22"/>
        </w:rPr>
        <w:t>dô</w:t>
      </w:r>
      <w:r w:rsidRPr="00DD7E93">
        <w:rPr>
          <w:rFonts w:hint="default"/>
          <w:sz w:val="22"/>
        </w:rPr>
        <w:t>vodu väčš</w:t>
      </w:r>
      <w:r w:rsidRPr="00DD7E93">
        <w:rPr>
          <w:rFonts w:hint="default"/>
          <w:sz w:val="22"/>
        </w:rPr>
        <w:t>ieho prieniku tematiky boja proti korupcii v </w:t>
      </w:r>
      <w:r w:rsidRPr="00DD7E93">
        <w:rPr>
          <w:rFonts w:hint="default"/>
          <w:sz w:val="22"/>
        </w:rPr>
        <w:t>prí</w:t>
      </w:r>
      <w:r w:rsidRPr="00DD7E93">
        <w:rPr>
          <w:rFonts w:hint="default"/>
          <w:sz w:val="22"/>
        </w:rPr>
        <w:t>pade už</w:t>
      </w:r>
      <w:r w:rsidRPr="00DD7E93">
        <w:rPr>
          <w:rFonts w:hint="default"/>
          <w:sz w:val="22"/>
        </w:rPr>
        <w:t xml:space="preserve"> stanovenej pô</w:t>
      </w:r>
      <w:r w:rsidRPr="00DD7E93">
        <w:rPr>
          <w:rFonts w:hint="default"/>
          <w:sz w:val="22"/>
        </w:rPr>
        <w:t>sobnosti Ministerstva vnú</w:t>
      </w:r>
      <w:r w:rsidRPr="00DD7E93">
        <w:rPr>
          <w:rFonts w:hint="default"/>
          <w:sz w:val="22"/>
        </w:rPr>
        <w:t>tra SR, prekladatelia rozší</w:t>
      </w:r>
      <w:r w:rsidRPr="00DD7E93">
        <w:rPr>
          <w:rFonts w:hint="default"/>
          <w:sz w:val="22"/>
        </w:rPr>
        <w:t>rili povinnosti prá</w:t>
      </w:r>
      <w:r w:rsidRPr="00DD7E93">
        <w:rPr>
          <w:rFonts w:hint="default"/>
          <w:sz w:val="22"/>
        </w:rPr>
        <w:t xml:space="preserve">ve </w:t>
      </w:r>
      <w:r w:rsidR="00DB7F47">
        <w:rPr>
          <w:sz w:val="22"/>
        </w:rPr>
        <w:t xml:space="preserve">tomuto </w:t>
      </w:r>
      <w:r w:rsidRPr="00DD7E93">
        <w:rPr>
          <w:rFonts w:hint="default"/>
          <w:sz w:val="22"/>
        </w:rPr>
        <w:t>ministerstvu. Ministerstvu vnú</w:t>
      </w:r>
      <w:r w:rsidRPr="00DD7E93">
        <w:rPr>
          <w:rFonts w:hint="default"/>
          <w:sz w:val="22"/>
        </w:rPr>
        <w:t>tra SR ako orgá</w:t>
      </w:r>
      <w:r w:rsidRPr="00DD7E93">
        <w:rPr>
          <w:rFonts w:hint="default"/>
          <w:sz w:val="22"/>
        </w:rPr>
        <w:t>nu, do ktoré</w:t>
      </w:r>
      <w:r w:rsidRPr="00DD7E93">
        <w:rPr>
          <w:rFonts w:hint="default"/>
          <w:sz w:val="22"/>
        </w:rPr>
        <w:t>ho pô</w:t>
      </w:r>
      <w:r w:rsidRPr="00DD7E93">
        <w:rPr>
          <w:rFonts w:hint="default"/>
          <w:sz w:val="22"/>
        </w:rPr>
        <w:t xml:space="preserve">sobnosti je </w:t>
      </w:r>
      <w:r w:rsidRPr="00DD7E93">
        <w:rPr>
          <w:rFonts w:hint="default"/>
          <w:sz w:val="22"/>
        </w:rPr>
        <w:t>zverená</w:t>
      </w:r>
      <w:r w:rsidRPr="00DD7E93">
        <w:rPr>
          <w:rFonts w:hint="default"/>
          <w:sz w:val="22"/>
        </w:rPr>
        <w:t xml:space="preserve"> oblasť</w:t>
      </w:r>
      <w:r w:rsidRPr="00DD7E93">
        <w:rPr>
          <w:rFonts w:hint="default"/>
          <w:sz w:val="22"/>
        </w:rPr>
        <w:t xml:space="preserve"> prevencie kriminality a </w:t>
      </w:r>
      <w:r w:rsidRPr="00DD7E93">
        <w:rPr>
          <w:rFonts w:hint="default"/>
          <w:sz w:val="22"/>
        </w:rPr>
        <w:t>boja proti korupcii, sa preto ná</w:t>
      </w:r>
      <w:r w:rsidRPr="00DD7E93">
        <w:rPr>
          <w:rFonts w:hint="default"/>
          <w:sz w:val="22"/>
        </w:rPr>
        <w:t>vrhom zá</w:t>
      </w:r>
      <w:r w:rsidRPr="00DD7E93">
        <w:rPr>
          <w:rFonts w:hint="default"/>
          <w:sz w:val="22"/>
        </w:rPr>
        <w:t>kona rozš</w:t>
      </w:r>
      <w:r w:rsidRPr="00DD7E93">
        <w:rPr>
          <w:rFonts w:hint="default"/>
          <w:sz w:val="22"/>
        </w:rPr>
        <w:t>iruje</w:t>
      </w:r>
      <w:r w:rsidR="00DB7F47">
        <w:rPr>
          <w:rFonts w:hint="default"/>
          <w:sz w:val="22"/>
        </w:rPr>
        <w:t xml:space="preserve"> jeho pô</w:t>
      </w:r>
      <w:r w:rsidR="00DB7F47">
        <w:rPr>
          <w:rFonts w:hint="default"/>
          <w:sz w:val="22"/>
        </w:rPr>
        <w:t>sobnosť</w:t>
      </w:r>
      <w:r w:rsidR="00DB7F47">
        <w:rPr>
          <w:rFonts w:hint="default"/>
          <w:sz w:val="22"/>
        </w:rPr>
        <w:t xml:space="preserve"> tak pokiaľ</w:t>
      </w:r>
      <w:r w:rsidR="00DB7F47">
        <w:rPr>
          <w:rFonts w:hint="default"/>
          <w:sz w:val="22"/>
        </w:rPr>
        <w:t xml:space="preserve"> ide o povinnosť</w:t>
      </w:r>
      <w:r w:rsidRPr="00DD7E93">
        <w:rPr>
          <w:rFonts w:hint="default"/>
          <w:sz w:val="22"/>
        </w:rPr>
        <w:t xml:space="preserve"> poskytovať</w:t>
      </w:r>
      <w:r w:rsidRPr="00DD7E93">
        <w:rPr>
          <w:rFonts w:hint="default"/>
          <w:sz w:val="22"/>
        </w:rPr>
        <w:t xml:space="preserve"> usmernenia a </w:t>
      </w:r>
      <w:r w:rsidRPr="00DD7E93">
        <w:rPr>
          <w:rFonts w:hint="default"/>
          <w:sz w:val="22"/>
        </w:rPr>
        <w:t>zavá</w:t>
      </w:r>
      <w:r w:rsidRPr="00DD7E93">
        <w:rPr>
          <w:rFonts w:hint="default"/>
          <w:sz w:val="22"/>
        </w:rPr>
        <w:t>dzať</w:t>
      </w:r>
      <w:r w:rsidRPr="00DD7E93">
        <w:rPr>
          <w:rFonts w:hint="default"/>
          <w:sz w:val="22"/>
        </w:rPr>
        <w:t xml:space="preserve"> opatrenia slúž</w:t>
      </w:r>
      <w:r w:rsidRPr="00DD7E93">
        <w:rPr>
          <w:rFonts w:hint="default"/>
          <w:sz w:val="22"/>
        </w:rPr>
        <w:t>iace k </w:t>
      </w:r>
      <w:r w:rsidRPr="00DD7E93">
        <w:rPr>
          <w:rFonts w:hint="default"/>
          <w:sz w:val="22"/>
        </w:rPr>
        <w:t>informovanosti verejnosti tý</w:t>
      </w:r>
      <w:r w:rsidRPr="00DD7E93">
        <w:rPr>
          <w:rFonts w:hint="default"/>
          <w:sz w:val="22"/>
        </w:rPr>
        <w:t>kajú</w:t>
      </w:r>
      <w:r w:rsidRPr="00DD7E93">
        <w:rPr>
          <w:rFonts w:hint="default"/>
          <w:sz w:val="22"/>
        </w:rPr>
        <w:t>ce sa zvýš</w:t>
      </w:r>
      <w:r w:rsidRPr="00DD7E93">
        <w:rPr>
          <w:rFonts w:hint="default"/>
          <w:sz w:val="22"/>
        </w:rPr>
        <w:t>enia povedomia ľ</w:t>
      </w:r>
      <w:r w:rsidRPr="00DD7E93">
        <w:rPr>
          <w:rFonts w:hint="default"/>
          <w:sz w:val="22"/>
        </w:rPr>
        <w:t>udí</w:t>
      </w:r>
      <w:r w:rsidRPr="00DD7E93">
        <w:rPr>
          <w:rFonts w:hint="default"/>
          <w:sz w:val="22"/>
        </w:rPr>
        <w:t xml:space="preserve"> o pr</w:t>
      </w:r>
      <w:r w:rsidRPr="00DD7E93">
        <w:rPr>
          <w:rFonts w:hint="default"/>
          <w:sz w:val="22"/>
        </w:rPr>
        <w:t>á</w:t>
      </w:r>
      <w:r w:rsidRPr="00DD7E93">
        <w:rPr>
          <w:rFonts w:hint="default"/>
          <w:sz w:val="22"/>
        </w:rPr>
        <w:t>vach a povinnostiach a </w:t>
      </w:r>
      <w:r w:rsidRPr="00DD7E93">
        <w:rPr>
          <w:rFonts w:hint="default"/>
          <w:sz w:val="22"/>
        </w:rPr>
        <w:t>oznamovaní</w:t>
      </w:r>
      <w:r w:rsidRPr="00DD7E93">
        <w:rPr>
          <w:rFonts w:hint="default"/>
          <w:sz w:val="22"/>
        </w:rPr>
        <w:t xml:space="preserve"> vý</w:t>
      </w:r>
      <w:r w:rsidRPr="00DD7E93">
        <w:rPr>
          <w:rFonts w:hint="default"/>
          <w:sz w:val="22"/>
        </w:rPr>
        <w:t>znamný</w:t>
      </w:r>
      <w:r w:rsidRPr="00DD7E93">
        <w:rPr>
          <w:rFonts w:hint="default"/>
          <w:sz w:val="22"/>
        </w:rPr>
        <w:t>ch skutoč</w:t>
      </w:r>
      <w:r w:rsidRPr="00DD7E93">
        <w:rPr>
          <w:rFonts w:hint="default"/>
          <w:sz w:val="22"/>
        </w:rPr>
        <w:t>ností</w:t>
      </w:r>
      <w:r w:rsidRPr="00DD7E93">
        <w:rPr>
          <w:rFonts w:hint="default"/>
          <w:sz w:val="22"/>
        </w:rPr>
        <w:t xml:space="preserve"> bojovní</w:t>
      </w:r>
      <w:r w:rsidRPr="00DD7E93">
        <w:rPr>
          <w:rFonts w:hint="default"/>
          <w:sz w:val="22"/>
        </w:rPr>
        <w:t>kom proti korupcii ako i </w:t>
      </w:r>
      <w:r w:rsidRPr="00DD7E93">
        <w:rPr>
          <w:rFonts w:hint="default"/>
          <w:sz w:val="22"/>
        </w:rPr>
        <w:t>o ď</w:t>
      </w:r>
      <w:r w:rsidRPr="00DD7E93">
        <w:rPr>
          <w:rFonts w:hint="default"/>
          <w:sz w:val="22"/>
        </w:rPr>
        <w:t>alší</w:t>
      </w:r>
      <w:r w:rsidRPr="00DD7E93">
        <w:rPr>
          <w:rFonts w:hint="default"/>
          <w:sz w:val="22"/>
        </w:rPr>
        <w:t>ch skutoč</w:t>
      </w:r>
      <w:r w:rsidRPr="00DD7E93">
        <w:rPr>
          <w:rFonts w:hint="default"/>
          <w:sz w:val="22"/>
        </w:rPr>
        <w:t>nostiach, ktoré</w:t>
      </w:r>
      <w:r w:rsidRPr="00DD7E93">
        <w:rPr>
          <w:rFonts w:hint="default"/>
          <w:sz w:val="22"/>
        </w:rPr>
        <w:t xml:space="preserve"> sú</w:t>
      </w:r>
      <w:r w:rsidRPr="00DD7E93">
        <w:rPr>
          <w:rFonts w:hint="default"/>
          <w:sz w:val="22"/>
        </w:rPr>
        <w:t>visia s </w:t>
      </w:r>
      <w:r w:rsidRPr="00DD7E93">
        <w:rPr>
          <w:rFonts w:hint="default"/>
          <w:sz w:val="22"/>
        </w:rPr>
        <w:t>č</w:t>
      </w:r>
      <w:r w:rsidRPr="00DD7E93">
        <w:rPr>
          <w:rFonts w:hint="default"/>
          <w:sz w:val="22"/>
        </w:rPr>
        <w:t>innosť</w:t>
      </w:r>
      <w:r w:rsidRPr="00DD7E93">
        <w:rPr>
          <w:rFonts w:hint="default"/>
          <w:sz w:val="22"/>
        </w:rPr>
        <w:t>ou a </w:t>
      </w:r>
      <w:r w:rsidRPr="00DD7E93">
        <w:rPr>
          <w:rFonts w:hint="default"/>
          <w:sz w:val="22"/>
        </w:rPr>
        <w:t>statusom osoby bojujú</w:t>
      </w:r>
      <w:r w:rsidRPr="00DD7E93">
        <w:rPr>
          <w:rFonts w:hint="default"/>
          <w:sz w:val="22"/>
        </w:rPr>
        <w:t>cej proti korupcii podľ</w:t>
      </w:r>
      <w:r w:rsidRPr="00DD7E93">
        <w:rPr>
          <w:rFonts w:hint="default"/>
          <w:sz w:val="22"/>
        </w:rPr>
        <w:t>a tohto zá</w:t>
      </w:r>
      <w:r w:rsidRPr="00DD7E93">
        <w:rPr>
          <w:rFonts w:hint="default"/>
          <w:sz w:val="22"/>
        </w:rPr>
        <w:t>kona. K </w:t>
      </w:r>
      <w:r w:rsidRPr="00DD7E93">
        <w:rPr>
          <w:rFonts w:hint="default"/>
          <w:sz w:val="22"/>
        </w:rPr>
        <w:t>naplneniu úč</w:t>
      </w:r>
      <w:r w:rsidRPr="00DD7E93">
        <w:rPr>
          <w:rFonts w:hint="default"/>
          <w:sz w:val="22"/>
        </w:rPr>
        <w:t>elu zá</w:t>
      </w:r>
      <w:r w:rsidRPr="00DD7E93">
        <w:rPr>
          <w:rFonts w:hint="default"/>
          <w:sz w:val="22"/>
        </w:rPr>
        <w:t>kona sa Ministerstvu vnú</w:t>
      </w:r>
      <w:r w:rsidRPr="00DD7E93">
        <w:rPr>
          <w:rFonts w:hint="default"/>
          <w:sz w:val="22"/>
        </w:rPr>
        <w:t xml:space="preserve">tra SR </w:t>
      </w:r>
      <w:r w:rsidRPr="00DD7E93">
        <w:rPr>
          <w:rFonts w:hint="default"/>
          <w:sz w:val="22"/>
        </w:rPr>
        <w:t>z</w:t>
      </w:r>
      <w:r w:rsidRPr="00DD7E93">
        <w:rPr>
          <w:rFonts w:hint="default"/>
          <w:sz w:val="22"/>
        </w:rPr>
        <w:t>avá</w:t>
      </w:r>
      <w:r w:rsidRPr="00DD7E93">
        <w:rPr>
          <w:rFonts w:hint="default"/>
          <w:sz w:val="22"/>
        </w:rPr>
        <w:t>dza povinnosť</w:t>
      </w:r>
      <w:r w:rsidRPr="00DD7E93">
        <w:rPr>
          <w:rFonts w:hint="default"/>
          <w:sz w:val="22"/>
        </w:rPr>
        <w:t xml:space="preserve"> zverejň</w:t>
      </w:r>
      <w:r w:rsidRPr="00DD7E93">
        <w:rPr>
          <w:rFonts w:hint="default"/>
          <w:sz w:val="22"/>
        </w:rPr>
        <w:t>ovať</w:t>
      </w:r>
      <w:r w:rsidRPr="00DD7E93">
        <w:rPr>
          <w:rFonts w:hint="default"/>
          <w:sz w:val="22"/>
        </w:rPr>
        <w:t xml:space="preserve"> uč</w:t>
      </w:r>
      <w:r w:rsidRPr="00DD7E93">
        <w:rPr>
          <w:rFonts w:hint="default"/>
          <w:sz w:val="22"/>
        </w:rPr>
        <w:t>inené</w:t>
      </w:r>
      <w:r w:rsidRPr="00DD7E93">
        <w:rPr>
          <w:rFonts w:hint="default"/>
          <w:sz w:val="22"/>
        </w:rPr>
        <w:t xml:space="preserve"> opatrenia a </w:t>
      </w:r>
      <w:r w:rsidRPr="00DD7E93">
        <w:rPr>
          <w:rFonts w:hint="default"/>
          <w:sz w:val="22"/>
        </w:rPr>
        <w:t>usmernenia na svojej internetovej strá</w:t>
      </w:r>
      <w:r w:rsidRPr="00DD7E93">
        <w:rPr>
          <w:rFonts w:hint="default"/>
          <w:sz w:val="22"/>
        </w:rPr>
        <w:t>nke, a</w:t>
      </w:r>
      <w:r w:rsidR="00DB7F47">
        <w:rPr>
          <w:rFonts w:hint="default"/>
          <w:sz w:val="22"/>
        </w:rPr>
        <w:t>by boli voľ</w:t>
      </w:r>
      <w:r w:rsidR="00DB7F47">
        <w:rPr>
          <w:rFonts w:hint="default"/>
          <w:sz w:val="22"/>
        </w:rPr>
        <w:t>ne dostupné</w:t>
      </w:r>
      <w:r w:rsidR="00DB7F47">
        <w:rPr>
          <w:rFonts w:hint="default"/>
          <w:sz w:val="22"/>
        </w:rPr>
        <w:t xml:space="preserve"> š</w:t>
      </w:r>
      <w:r w:rsidR="00DB7F47">
        <w:rPr>
          <w:rFonts w:hint="default"/>
          <w:sz w:val="22"/>
        </w:rPr>
        <w:t xml:space="preserve">irokej </w:t>
      </w:r>
      <w:r w:rsidRPr="00DD7E93">
        <w:rPr>
          <w:sz w:val="22"/>
        </w:rPr>
        <w:t>verejnosti.</w:t>
      </w:r>
    </w:p>
    <w:p w:rsidR="00DF3B60" w:rsidRPr="00DD7E93" w:rsidP="00DD7E93">
      <w:pPr>
        <w:bidi w:val="0"/>
        <w:spacing w:after="120" w:line="240" w:lineRule="auto"/>
        <w:jc w:val="both"/>
        <w:rPr>
          <w:sz w:val="22"/>
        </w:rPr>
      </w:pPr>
    </w:p>
    <w:p w:rsidR="00DF3B60" w:rsidRPr="00DB7F47" w:rsidP="00DD7E93">
      <w:pPr>
        <w:bidi w:val="0"/>
        <w:spacing w:after="120" w:line="240" w:lineRule="auto"/>
        <w:jc w:val="both"/>
        <w:rPr>
          <w:rFonts w:hint="default"/>
          <w:sz w:val="22"/>
          <w:u w:val="single"/>
        </w:rPr>
      </w:pPr>
      <w:r w:rsidRPr="00DB7F47">
        <w:rPr>
          <w:rFonts w:hint="default"/>
          <w:sz w:val="22"/>
          <w:u w:val="single"/>
        </w:rPr>
        <w:t>K §</w:t>
      </w:r>
      <w:r w:rsidRPr="00DB7F47">
        <w:rPr>
          <w:rFonts w:hint="default"/>
          <w:sz w:val="22"/>
          <w:u w:val="single"/>
        </w:rPr>
        <w:t xml:space="preserve"> 18</w:t>
      </w:r>
    </w:p>
    <w:p w:rsidR="00DB7F47" w:rsidP="00DD7E93">
      <w:pPr>
        <w:bidi w:val="0"/>
        <w:spacing w:after="120" w:line="240" w:lineRule="auto"/>
        <w:jc w:val="both"/>
        <w:rPr>
          <w:sz w:val="22"/>
        </w:rPr>
      </w:pPr>
    </w:p>
    <w:p w:rsidR="00DF3B60" w:rsidRPr="00DD7E93" w:rsidP="00DB7F47">
      <w:pPr>
        <w:bidi w:val="0"/>
        <w:spacing w:after="120" w:line="240" w:lineRule="auto"/>
        <w:ind w:firstLine="708"/>
        <w:jc w:val="both"/>
        <w:rPr>
          <w:rFonts w:hint="default"/>
          <w:sz w:val="22"/>
        </w:rPr>
      </w:pPr>
      <w:r w:rsidRPr="00DD7E93">
        <w:rPr>
          <w:rFonts w:hint="default"/>
          <w:sz w:val="22"/>
        </w:rPr>
        <w:t>Konš</w:t>
      </w:r>
      <w:r w:rsidRPr="00DD7E93">
        <w:rPr>
          <w:rFonts w:hint="default"/>
          <w:sz w:val="22"/>
        </w:rPr>
        <w:t>tatuje sa forma podpory š</w:t>
      </w:r>
      <w:r w:rsidRPr="00DD7E93">
        <w:rPr>
          <w:rFonts w:hint="default"/>
          <w:sz w:val="22"/>
        </w:rPr>
        <w:t>tá</w:t>
      </w:r>
      <w:r w:rsidRPr="00DD7E93">
        <w:rPr>
          <w:rFonts w:hint="default"/>
          <w:sz w:val="22"/>
        </w:rPr>
        <w:t>tu ako ď</w:t>
      </w:r>
      <w:r w:rsidRPr="00DD7E93">
        <w:rPr>
          <w:rFonts w:hint="default"/>
          <w:sz w:val="22"/>
        </w:rPr>
        <w:t>alší</w:t>
      </w:r>
      <w:r w:rsidRPr="00DD7E93">
        <w:rPr>
          <w:rFonts w:hint="default"/>
          <w:sz w:val="22"/>
        </w:rPr>
        <w:t xml:space="preserve"> zo stanovený</w:t>
      </w:r>
      <w:r w:rsidRPr="00DD7E93">
        <w:rPr>
          <w:rFonts w:hint="default"/>
          <w:sz w:val="22"/>
        </w:rPr>
        <w:t>ch </w:t>
      </w:r>
      <w:r w:rsidRPr="00DD7E93">
        <w:rPr>
          <w:rFonts w:hint="default"/>
          <w:sz w:val="22"/>
        </w:rPr>
        <w:t>cieľ</w:t>
      </w:r>
      <w:r w:rsidRPr="00DD7E93">
        <w:rPr>
          <w:rFonts w:hint="default"/>
          <w:sz w:val="22"/>
        </w:rPr>
        <w:t>ov tohto ná</w:t>
      </w:r>
      <w:r w:rsidRPr="00DD7E93">
        <w:rPr>
          <w:rFonts w:hint="default"/>
          <w:sz w:val="22"/>
        </w:rPr>
        <w:t>vrhu zá</w:t>
      </w:r>
      <w:r w:rsidRPr="00DD7E93">
        <w:rPr>
          <w:rFonts w:hint="default"/>
          <w:sz w:val="22"/>
        </w:rPr>
        <w:t>kona pre tie osoby, ktoré</w:t>
      </w:r>
      <w:r w:rsidRPr="00DD7E93">
        <w:rPr>
          <w:rFonts w:hint="default"/>
          <w:sz w:val="22"/>
        </w:rPr>
        <w:t xml:space="preserve"> sa p</w:t>
      </w:r>
      <w:r w:rsidRPr="00DD7E93">
        <w:rPr>
          <w:rFonts w:hint="default"/>
          <w:sz w:val="22"/>
        </w:rPr>
        <w:t>odieľ</w:t>
      </w:r>
      <w:r w:rsidRPr="00DD7E93">
        <w:rPr>
          <w:rFonts w:hint="default"/>
          <w:sz w:val="22"/>
        </w:rPr>
        <w:t>ajú</w:t>
      </w:r>
      <w:r w:rsidRPr="00DD7E93">
        <w:rPr>
          <w:rFonts w:hint="default"/>
          <w:sz w:val="22"/>
        </w:rPr>
        <w:t xml:space="preserve"> na vzdelá</w:t>
      </w:r>
      <w:r w:rsidRPr="00DD7E93">
        <w:rPr>
          <w:rFonts w:hint="default"/>
          <w:sz w:val="22"/>
        </w:rPr>
        <w:t>vaní</w:t>
      </w:r>
      <w:r w:rsidRPr="00DD7E93">
        <w:rPr>
          <w:rFonts w:hint="default"/>
          <w:sz w:val="22"/>
        </w:rPr>
        <w:t xml:space="preserve"> a </w:t>
      </w:r>
      <w:r w:rsidRPr="00DD7E93">
        <w:rPr>
          <w:rFonts w:hint="default"/>
          <w:sz w:val="22"/>
        </w:rPr>
        <w:t>vý</w:t>
      </w:r>
      <w:r w:rsidRPr="00DD7E93">
        <w:rPr>
          <w:rFonts w:hint="default"/>
          <w:sz w:val="22"/>
        </w:rPr>
        <w:t>chove zameranej na protikorupč</w:t>
      </w:r>
      <w:r w:rsidRPr="00DD7E93">
        <w:rPr>
          <w:rFonts w:hint="default"/>
          <w:sz w:val="22"/>
        </w:rPr>
        <w:t>nú</w:t>
      </w:r>
      <w:r w:rsidRPr="00DD7E93">
        <w:rPr>
          <w:rFonts w:hint="default"/>
          <w:sz w:val="22"/>
        </w:rPr>
        <w:t xml:space="preserve"> osvetu ako i </w:t>
      </w:r>
      <w:r w:rsidRPr="00DD7E93">
        <w:rPr>
          <w:rFonts w:hint="default"/>
          <w:sz w:val="22"/>
        </w:rPr>
        <w:t>na programy, ktorý</w:t>
      </w:r>
      <w:r w:rsidRPr="00DD7E93">
        <w:rPr>
          <w:rFonts w:hint="default"/>
          <w:sz w:val="22"/>
        </w:rPr>
        <w:t>ch úč</w:t>
      </w:r>
      <w:r w:rsidRPr="00DD7E93">
        <w:rPr>
          <w:rFonts w:hint="default"/>
          <w:sz w:val="22"/>
        </w:rPr>
        <w:t>elom je predchá</w:t>
      </w:r>
      <w:r w:rsidRPr="00DD7E93">
        <w:rPr>
          <w:rFonts w:hint="default"/>
          <w:sz w:val="22"/>
        </w:rPr>
        <w:t>dzať</w:t>
      </w:r>
      <w:r w:rsidRPr="00DD7E93">
        <w:rPr>
          <w:rFonts w:hint="default"/>
          <w:sz w:val="22"/>
        </w:rPr>
        <w:t xml:space="preserve"> vzniku a </w:t>
      </w:r>
      <w:r w:rsidRPr="00DD7E93">
        <w:rPr>
          <w:rFonts w:hint="default"/>
          <w:sz w:val="22"/>
        </w:rPr>
        <w:t>ší</w:t>
      </w:r>
      <w:r w:rsidRPr="00DD7E93">
        <w:rPr>
          <w:rFonts w:hint="default"/>
          <w:sz w:val="22"/>
        </w:rPr>
        <w:t>reniu trestný</w:t>
      </w:r>
      <w:r w:rsidRPr="00DD7E93">
        <w:rPr>
          <w:rFonts w:hint="default"/>
          <w:sz w:val="22"/>
        </w:rPr>
        <w:t>ch č</w:t>
      </w:r>
      <w:r w:rsidRPr="00DD7E93">
        <w:rPr>
          <w:rFonts w:hint="default"/>
          <w:sz w:val="22"/>
        </w:rPr>
        <w:t>inov korupcie a </w:t>
      </w:r>
      <w:r w:rsidRPr="00DD7E93">
        <w:rPr>
          <w:rFonts w:hint="default"/>
          <w:sz w:val="22"/>
        </w:rPr>
        <w:t>inej protispoloč</w:t>
      </w:r>
      <w:r w:rsidRPr="00DD7E93">
        <w:rPr>
          <w:rFonts w:hint="default"/>
          <w:sz w:val="22"/>
        </w:rPr>
        <w:t>enskej č</w:t>
      </w:r>
      <w:r w:rsidRPr="00DD7E93">
        <w:rPr>
          <w:rFonts w:hint="default"/>
          <w:sz w:val="22"/>
        </w:rPr>
        <w:t>innosti. Š</w:t>
      </w:r>
      <w:r w:rsidRPr="00DD7E93">
        <w:rPr>
          <w:rFonts w:hint="default"/>
          <w:sz w:val="22"/>
        </w:rPr>
        <w:t>tá</w:t>
      </w:r>
      <w:r w:rsidRPr="00DD7E93">
        <w:rPr>
          <w:rFonts w:hint="default"/>
          <w:sz w:val="22"/>
        </w:rPr>
        <w:t>t už</w:t>
      </w:r>
      <w:r w:rsidRPr="00DD7E93">
        <w:rPr>
          <w:rFonts w:hint="default"/>
          <w:sz w:val="22"/>
        </w:rPr>
        <w:t xml:space="preserve"> i v </w:t>
      </w:r>
      <w:r w:rsidRPr="00DD7E93">
        <w:rPr>
          <w:rFonts w:hint="default"/>
          <w:sz w:val="22"/>
        </w:rPr>
        <w:t>súč</w:t>
      </w:r>
      <w:r w:rsidRPr="00DD7E93">
        <w:rPr>
          <w:rFonts w:hint="default"/>
          <w:sz w:val="22"/>
        </w:rPr>
        <w:t>asnej dobe č</w:t>
      </w:r>
      <w:r w:rsidRPr="00DD7E93">
        <w:rPr>
          <w:rFonts w:hint="default"/>
          <w:sz w:val="22"/>
        </w:rPr>
        <w:t>iastoč</w:t>
      </w:r>
      <w:r w:rsidRPr="00DD7E93">
        <w:rPr>
          <w:rFonts w:hint="default"/>
          <w:sz w:val="22"/>
        </w:rPr>
        <w:t>ne takú</w:t>
      </w:r>
      <w:r w:rsidRPr="00DD7E93">
        <w:rPr>
          <w:rFonts w:hint="default"/>
          <w:sz w:val="22"/>
        </w:rPr>
        <w:t>to č</w:t>
      </w:r>
      <w:r w:rsidRPr="00DD7E93">
        <w:rPr>
          <w:rFonts w:hint="default"/>
          <w:sz w:val="22"/>
        </w:rPr>
        <w:t>innosť</w:t>
      </w:r>
      <w:r w:rsidRPr="00DD7E93">
        <w:rPr>
          <w:rFonts w:hint="default"/>
          <w:sz w:val="22"/>
        </w:rPr>
        <w:t xml:space="preserve"> podporuje a </w:t>
      </w:r>
      <w:r w:rsidRPr="00DD7E93">
        <w:rPr>
          <w:rFonts w:hint="default"/>
          <w:sz w:val="22"/>
        </w:rPr>
        <w:t>to najmä</w:t>
      </w:r>
      <w:r w:rsidRPr="00DD7E93">
        <w:rPr>
          <w:rFonts w:hint="default"/>
          <w:sz w:val="22"/>
        </w:rPr>
        <w:t xml:space="preserve"> prostrední</w:t>
      </w:r>
      <w:r w:rsidRPr="00DD7E93">
        <w:rPr>
          <w:rFonts w:hint="default"/>
          <w:sz w:val="22"/>
        </w:rPr>
        <w:t>ctvom poskytovania dotá</w:t>
      </w:r>
      <w:r w:rsidRPr="00DD7E93">
        <w:rPr>
          <w:rFonts w:hint="default"/>
          <w:sz w:val="22"/>
        </w:rPr>
        <w:t>cii z </w:t>
      </w:r>
      <w:r w:rsidRPr="00DD7E93">
        <w:rPr>
          <w:rFonts w:hint="default"/>
          <w:sz w:val="22"/>
        </w:rPr>
        <w:t>rozpoč</w:t>
      </w:r>
      <w:r w:rsidRPr="00DD7E93">
        <w:rPr>
          <w:rFonts w:hint="default"/>
          <w:sz w:val="22"/>
        </w:rPr>
        <w:t>tovej kapitoly Ministerstva vnú</w:t>
      </w:r>
      <w:r w:rsidRPr="00DD7E93">
        <w:rPr>
          <w:rFonts w:hint="default"/>
          <w:sz w:val="22"/>
        </w:rPr>
        <w:t xml:space="preserve">tra SR </w:t>
      </w:r>
      <w:r w:rsidRPr="00DD7E93">
        <w:rPr>
          <w:b/>
          <w:sz w:val="22"/>
        </w:rPr>
        <w:t>na podporu prevencie kriminality a boja proti kriminalite</w:t>
      </w:r>
      <w:r w:rsidRPr="00DD7E93">
        <w:rPr>
          <w:rFonts w:hint="default"/>
          <w:sz w:val="22"/>
        </w:rPr>
        <w:t xml:space="preserve"> na zá</w:t>
      </w:r>
      <w:r w:rsidRPr="00DD7E93">
        <w:rPr>
          <w:rFonts w:hint="default"/>
          <w:sz w:val="22"/>
        </w:rPr>
        <w:t>klade zá</w:t>
      </w:r>
      <w:r w:rsidRPr="00DD7E93">
        <w:rPr>
          <w:rFonts w:hint="default"/>
          <w:sz w:val="22"/>
        </w:rPr>
        <w:t>kona č</w:t>
      </w:r>
      <w:r w:rsidRPr="00DD7E93">
        <w:rPr>
          <w:rFonts w:hint="default"/>
          <w:sz w:val="22"/>
        </w:rPr>
        <w:t>. 526/2010 Z. z. o </w:t>
      </w:r>
      <w:r w:rsidRPr="00DD7E93">
        <w:rPr>
          <w:rFonts w:hint="default"/>
          <w:sz w:val="22"/>
        </w:rPr>
        <w:t>poskytovaní</w:t>
      </w:r>
      <w:r w:rsidRPr="00DD7E93">
        <w:rPr>
          <w:rFonts w:hint="default"/>
          <w:sz w:val="22"/>
        </w:rPr>
        <w:t xml:space="preserve"> dotá</w:t>
      </w:r>
      <w:r w:rsidRPr="00DD7E93">
        <w:rPr>
          <w:rFonts w:hint="default"/>
          <w:sz w:val="22"/>
        </w:rPr>
        <w:t>cii v </w:t>
      </w:r>
      <w:r w:rsidRPr="00DD7E93">
        <w:rPr>
          <w:rFonts w:hint="default"/>
          <w:sz w:val="22"/>
        </w:rPr>
        <w:t>pô</w:t>
      </w:r>
      <w:r w:rsidRPr="00DD7E93">
        <w:rPr>
          <w:rFonts w:hint="default"/>
          <w:sz w:val="22"/>
        </w:rPr>
        <w:t>sobnosti Ministerstva vnú</w:t>
      </w:r>
      <w:r w:rsidRPr="00DD7E93">
        <w:rPr>
          <w:rFonts w:hint="default"/>
          <w:sz w:val="22"/>
        </w:rPr>
        <w:t>tra Slovenskej repu</w:t>
      </w:r>
      <w:r w:rsidRPr="00DD7E93">
        <w:rPr>
          <w:rFonts w:hint="default"/>
          <w:sz w:val="22"/>
        </w:rPr>
        <w:t>bliky v </w:t>
      </w:r>
      <w:r w:rsidRPr="00DD7E93">
        <w:rPr>
          <w:rFonts w:hint="default"/>
          <w:sz w:val="22"/>
        </w:rPr>
        <w:t>znení</w:t>
      </w:r>
      <w:r w:rsidRPr="00DD7E93">
        <w:rPr>
          <w:rFonts w:hint="default"/>
          <w:sz w:val="22"/>
        </w:rPr>
        <w:t xml:space="preserve"> neskorší</w:t>
      </w:r>
      <w:r w:rsidRPr="00DD7E93">
        <w:rPr>
          <w:rFonts w:hint="default"/>
          <w:sz w:val="22"/>
        </w:rPr>
        <w:t>ch predpisov. Projekty v </w:t>
      </w:r>
      <w:r w:rsidRPr="00DD7E93">
        <w:rPr>
          <w:rFonts w:hint="default"/>
          <w:sz w:val="22"/>
        </w:rPr>
        <w:t>oblasti prevencie kriminality môž</w:t>
      </w:r>
      <w:r w:rsidRPr="00DD7E93">
        <w:rPr>
          <w:rFonts w:hint="default"/>
          <w:sz w:val="22"/>
        </w:rPr>
        <w:t>u byť</w:t>
      </w:r>
      <w:r w:rsidRPr="00DD7E93">
        <w:rPr>
          <w:rFonts w:hint="default"/>
          <w:sz w:val="22"/>
        </w:rPr>
        <w:t xml:space="preserve"> financované</w:t>
      </w:r>
      <w:r w:rsidRPr="00DD7E93">
        <w:rPr>
          <w:rFonts w:hint="default"/>
          <w:sz w:val="22"/>
        </w:rPr>
        <w:t xml:space="preserve"> i z </w:t>
      </w:r>
      <w:r w:rsidRPr="00DD7E93">
        <w:rPr>
          <w:rFonts w:hint="default"/>
          <w:sz w:val="22"/>
        </w:rPr>
        <w:t>finanč</w:t>
      </w:r>
      <w:r w:rsidRPr="00DD7E93">
        <w:rPr>
          <w:rFonts w:hint="default"/>
          <w:sz w:val="22"/>
        </w:rPr>
        <w:t>ný</w:t>
      </w:r>
      <w:r w:rsidRPr="00DD7E93">
        <w:rPr>
          <w:rFonts w:hint="default"/>
          <w:sz w:val="22"/>
        </w:rPr>
        <w:t>ch prostriedkov obvodné</w:t>
      </w:r>
      <w:r w:rsidRPr="00DD7E93">
        <w:rPr>
          <w:rFonts w:hint="default"/>
          <w:sz w:val="22"/>
        </w:rPr>
        <w:t>ho ú</w:t>
      </w:r>
      <w:r w:rsidRPr="00DD7E93">
        <w:rPr>
          <w:rFonts w:hint="default"/>
          <w:sz w:val="22"/>
        </w:rPr>
        <w:t>radu a </w:t>
      </w:r>
      <w:r w:rsidRPr="00DD7E93">
        <w:rPr>
          <w:rFonts w:hint="default"/>
          <w:sz w:val="22"/>
        </w:rPr>
        <w:t>prí</w:t>
      </w:r>
      <w:r w:rsidRPr="00DD7E93">
        <w:rPr>
          <w:rFonts w:hint="default"/>
          <w:sz w:val="22"/>
        </w:rPr>
        <w:t>sluš</w:t>
      </w:r>
      <w:r w:rsidRPr="00DD7E93">
        <w:rPr>
          <w:rFonts w:hint="default"/>
          <w:sz w:val="22"/>
        </w:rPr>
        <w:t>né</w:t>
      </w:r>
      <w:r w:rsidRPr="00DD7E93">
        <w:rPr>
          <w:rFonts w:hint="default"/>
          <w:sz w:val="22"/>
        </w:rPr>
        <w:t>ho ministerstva</w:t>
      </w:r>
      <w:r w:rsidR="00DB7F47">
        <w:rPr>
          <w:rFonts w:hint="default"/>
          <w:sz w:val="22"/>
        </w:rPr>
        <w:t>, ako to vyplý</w:t>
      </w:r>
      <w:r w:rsidR="00DB7F47">
        <w:rPr>
          <w:rFonts w:hint="default"/>
          <w:sz w:val="22"/>
        </w:rPr>
        <w:t>va</w:t>
      </w:r>
      <w:r w:rsidRPr="00DD7E93">
        <w:rPr>
          <w:sz w:val="22"/>
        </w:rPr>
        <w:t xml:space="preserve"> z </w:t>
      </w:r>
      <w:r w:rsidRPr="00DD7E93">
        <w:rPr>
          <w:rFonts w:hint="default"/>
          <w:sz w:val="22"/>
        </w:rPr>
        <w:t>ustanovení</w:t>
      </w:r>
      <w:r w:rsidRPr="00DD7E93">
        <w:rPr>
          <w:rFonts w:hint="default"/>
          <w:sz w:val="22"/>
        </w:rPr>
        <w:t xml:space="preserve"> zá</w:t>
      </w:r>
      <w:r w:rsidRPr="00DD7E93">
        <w:rPr>
          <w:rFonts w:hint="default"/>
          <w:sz w:val="22"/>
        </w:rPr>
        <w:t>kona č</w:t>
      </w:r>
      <w:r w:rsidRPr="00DD7E93">
        <w:rPr>
          <w:rFonts w:hint="default"/>
          <w:sz w:val="22"/>
        </w:rPr>
        <w:t>. 583/2008 Z. z. o prevencii kriminality a inej pr</w:t>
      </w:r>
      <w:r w:rsidRPr="00DD7E93">
        <w:rPr>
          <w:rFonts w:hint="default"/>
          <w:sz w:val="22"/>
        </w:rPr>
        <w:t>otispoloč</w:t>
      </w:r>
      <w:r w:rsidRPr="00DD7E93">
        <w:rPr>
          <w:rFonts w:hint="default"/>
          <w:sz w:val="22"/>
        </w:rPr>
        <w:t>enskej č</w:t>
      </w:r>
      <w:r w:rsidRPr="00DD7E93">
        <w:rPr>
          <w:rFonts w:hint="default"/>
          <w:sz w:val="22"/>
        </w:rPr>
        <w:t>innosti a o zmene a </w:t>
      </w:r>
      <w:r w:rsidRPr="00DD7E93">
        <w:rPr>
          <w:rFonts w:hint="default"/>
          <w:sz w:val="22"/>
        </w:rPr>
        <w:t>doplnení</w:t>
      </w:r>
      <w:r w:rsidRPr="00DD7E93">
        <w:rPr>
          <w:rFonts w:hint="default"/>
          <w:sz w:val="22"/>
        </w:rPr>
        <w:t xml:space="preserve"> niektorý</w:t>
      </w:r>
      <w:r w:rsidRPr="00DD7E93">
        <w:rPr>
          <w:rFonts w:hint="default"/>
          <w:sz w:val="22"/>
        </w:rPr>
        <w:t>ch zá</w:t>
      </w:r>
      <w:r w:rsidRPr="00DD7E93">
        <w:rPr>
          <w:rFonts w:hint="default"/>
          <w:sz w:val="22"/>
        </w:rPr>
        <w:t>kon v </w:t>
      </w:r>
      <w:r w:rsidRPr="00DD7E93">
        <w:rPr>
          <w:rFonts w:hint="default"/>
          <w:sz w:val="22"/>
        </w:rPr>
        <w:t>znení</w:t>
      </w:r>
      <w:r w:rsidRPr="00DD7E93">
        <w:rPr>
          <w:rFonts w:hint="default"/>
          <w:sz w:val="22"/>
        </w:rPr>
        <w:t xml:space="preserve"> neskorší</w:t>
      </w:r>
      <w:r w:rsidRPr="00DD7E93">
        <w:rPr>
          <w:rFonts w:hint="default"/>
          <w:sz w:val="22"/>
        </w:rPr>
        <w:t xml:space="preserve">ch predpisov. </w:t>
      </w:r>
      <w:bookmarkStart w:id="0" w:name="_GoBack"/>
      <w:bookmarkEnd w:id="0"/>
    </w:p>
    <w:p w:rsidR="00DB7F47" w:rsidP="00DD7E93">
      <w:pPr>
        <w:bidi w:val="0"/>
        <w:spacing w:after="120" w:line="240" w:lineRule="auto"/>
        <w:jc w:val="both"/>
        <w:rPr>
          <w:sz w:val="22"/>
        </w:rPr>
      </w:pPr>
      <w:r w:rsidRPr="00DD7E93" w:rsidR="00DF3B60">
        <w:rPr>
          <w:sz w:val="22"/>
        </w:rPr>
        <w:tab/>
      </w:r>
    </w:p>
    <w:p w:rsidR="00DF3B60" w:rsidRPr="00DD7E93" w:rsidP="00DB7F47">
      <w:pPr>
        <w:bidi w:val="0"/>
        <w:spacing w:after="120" w:line="240" w:lineRule="auto"/>
        <w:ind w:firstLine="708"/>
        <w:jc w:val="both"/>
        <w:rPr>
          <w:rFonts w:hint="default"/>
          <w:sz w:val="22"/>
        </w:rPr>
      </w:pPr>
      <w:r w:rsidRPr="00DD7E93">
        <w:rPr>
          <w:rFonts w:hint="default"/>
          <w:sz w:val="22"/>
        </w:rPr>
        <w:t>Dotá</w:t>
      </w:r>
      <w:r w:rsidRPr="00DD7E93">
        <w:rPr>
          <w:rFonts w:hint="default"/>
          <w:sz w:val="22"/>
        </w:rPr>
        <w:t>ciu je rovnako mož</w:t>
      </w:r>
      <w:r w:rsidRPr="00DD7E93">
        <w:rPr>
          <w:rFonts w:hint="default"/>
          <w:sz w:val="22"/>
        </w:rPr>
        <w:t>né</w:t>
      </w:r>
      <w:r w:rsidRPr="00DD7E93">
        <w:rPr>
          <w:rFonts w:hint="default"/>
          <w:sz w:val="22"/>
        </w:rPr>
        <w:t xml:space="preserve"> poskytnúť</w:t>
      </w:r>
      <w:r w:rsidRPr="00DD7E93">
        <w:rPr>
          <w:rFonts w:hint="default"/>
          <w:sz w:val="22"/>
        </w:rPr>
        <w:t xml:space="preserve"> i </w:t>
      </w:r>
      <w:r w:rsidRPr="00DD7E93">
        <w:rPr>
          <w:rFonts w:hint="default"/>
          <w:b/>
          <w:sz w:val="22"/>
        </w:rPr>
        <w:t>na vzdelá</w:t>
      </w:r>
      <w:r w:rsidRPr="00DD7E93">
        <w:rPr>
          <w:rFonts w:hint="default"/>
          <w:b/>
          <w:sz w:val="22"/>
        </w:rPr>
        <w:t>vanie a </w:t>
      </w:r>
      <w:r w:rsidRPr="00DD7E93">
        <w:rPr>
          <w:rFonts w:hint="default"/>
          <w:b/>
          <w:sz w:val="22"/>
        </w:rPr>
        <w:t>vý</w:t>
      </w:r>
      <w:r w:rsidRPr="00DD7E93">
        <w:rPr>
          <w:rFonts w:hint="default"/>
          <w:b/>
          <w:sz w:val="22"/>
        </w:rPr>
        <w:t>chovu v </w:t>
      </w:r>
      <w:r w:rsidRPr="00DD7E93">
        <w:rPr>
          <w:rFonts w:hint="default"/>
          <w:b/>
          <w:sz w:val="22"/>
        </w:rPr>
        <w:t>oblasti boja proti korupcii, protispoloč</w:t>
      </w:r>
      <w:r w:rsidRPr="00DD7E93">
        <w:rPr>
          <w:rFonts w:hint="default"/>
          <w:b/>
          <w:sz w:val="22"/>
        </w:rPr>
        <w:t>enskej č</w:t>
      </w:r>
      <w:r w:rsidRPr="00DD7E93">
        <w:rPr>
          <w:rFonts w:hint="default"/>
          <w:b/>
          <w:sz w:val="22"/>
        </w:rPr>
        <w:t>innosti a prevencie kriminality</w:t>
      </w:r>
      <w:r w:rsidRPr="00DD7E93">
        <w:rPr>
          <w:rFonts w:hint="default"/>
          <w:sz w:val="22"/>
        </w:rPr>
        <w:t>. Taká</w:t>
      </w:r>
      <w:r w:rsidRPr="00DD7E93">
        <w:rPr>
          <w:rFonts w:hint="default"/>
          <w:sz w:val="22"/>
        </w:rPr>
        <w:t>to dotá</w:t>
      </w:r>
      <w:r w:rsidRPr="00DD7E93">
        <w:rPr>
          <w:rFonts w:hint="default"/>
          <w:sz w:val="22"/>
        </w:rPr>
        <w:t xml:space="preserve">cia </w:t>
      </w:r>
      <w:r w:rsidRPr="00DD7E93">
        <w:rPr>
          <w:rFonts w:hint="default"/>
          <w:sz w:val="22"/>
        </w:rPr>
        <w:t>je poskytovaná</w:t>
      </w:r>
      <w:r w:rsidRPr="00DD7E93">
        <w:rPr>
          <w:rFonts w:hint="default"/>
          <w:sz w:val="22"/>
        </w:rPr>
        <w:t xml:space="preserve"> na financovanie rozvojový</w:t>
      </w:r>
      <w:r w:rsidRPr="00DD7E93">
        <w:rPr>
          <w:rFonts w:hint="default"/>
          <w:sz w:val="22"/>
        </w:rPr>
        <w:t>ch projektov z </w:t>
      </w:r>
      <w:r w:rsidRPr="00DD7E93">
        <w:rPr>
          <w:rFonts w:hint="default"/>
          <w:sz w:val="22"/>
        </w:rPr>
        <w:t>rozpoč</w:t>
      </w:r>
      <w:r w:rsidRPr="00DD7E93">
        <w:rPr>
          <w:rFonts w:hint="default"/>
          <w:sz w:val="22"/>
        </w:rPr>
        <w:t>tovej kapitoly Ministerstva š</w:t>
      </w:r>
      <w:r w:rsidRPr="00DD7E93">
        <w:rPr>
          <w:rFonts w:hint="default"/>
          <w:sz w:val="22"/>
        </w:rPr>
        <w:t>kolstva, vedy, vý</w:t>
      </w:r>
      <w:r w:rsidRPr="00DD7E93">
        <w:rPr>
          <w:rFonts w:hint="default"/>
          <w:sz w:val="22"/>
        </w:rPr>
        <w:t>skumu a </w:t>
      </w:r>
      <w:r w:rsidRPr="00DD7E93">
        <w:rPr>
          <w:rFonts w:hint="default"/>
          <w:sz w:val="22"/>
        </w:rPr>
        <w:t>š</w:t>
      </w:r>
      <w:r w:rsidRPr="00DD7E93">
        <w:rPr>
          <w:rFonts w:hint="default"/>
          <w:sz w:val="22"/>
        </w:rPr>
        <w:t>portu SR na rozvoj vý</w:t>
      </w:r>
      <w:r w:rsidRPr="00DD7E93">
        <w:rPr>
          <w:rFonts w:hint="default"/>
          <w:sz w:val="22"/>
        </w:rPr>
        <w:t>chovy a </w:t>
      </w:r>
      <w:r w:rsidRPr="00DD7E93">
        <w:rPr>
          <w:rFonts w:hint="default"/>
          <w:sz w:val="22"/>
        </w:rPr>
        <w:t>vzdelá</w:t>
      </w:r>
      <w:r w:rsidRPr="00DD7E93">
        <w:rPr>
          <w:rFonts w:hint="default"/>
          <w:sz w:val="22"/>
        </w:rPr>
        <w:t>vania v </w:t>
      </w:r>
      <w:r w:rsidRPr="00DD7E93">
        <w:rPr>
          <w:rFonts w:hint="default"/>
          <w:sz w:val="22"/>
        </w:rPr>
        <w:t>oblasti aktiví</w:t>
      </w:r>
      <w:r w:rsidRPr="00DD7E93">
        <w:rPr>
          <w:rFonts w:hint="default"/>
          <w:sz w:val="22"/>
        </w:rPr>
        <w:t>t zameraný</w:t>
      </w:r>
      <w:r w:rsidRPr="00DD7E93">
        <w:rPr>
          <w:rFonts w:hint="default"/>
          <w:sz w:val="22"/>
        </w:rPr>
        <w:t>ch na prevenciu kriminality, protispoloč</w:t>
      </w:r>
      <w:r w:rsidRPr="00DD7E93">
        <w:rPr>
          <w:rFonts w:hint="default"/>
          <w:sz w:val="22"/>
        </w:rPr>
        <w:t>enskej č</w:t>
      </w:r>
      <w:r w:rsidRPr="00DD7E93">
        <w:rPr>
          <w:rFonts w:hint="default"/>
          <w:sz w:val="22"/>
        </w:rPr>
        <w:t>innosti a boj proti koru</w:t>
      </w:r>
      <w:r w:rsidRPr="00DD7E93">
        <w:rPr>
          <w:rFonts w:hint="default"/>
          <w:sz w:val="22"/>
        </w:rPr>
        <w:t>p</w:t>
      </w:r>
      <w:r w:rsidRPr="00DD7E93">
        <w:rPr>
          <w:rFonts w:hint="default"/>
          <w:sz w:val="22"/>
        </w:rPr>
        <w:t>cii. Ž</w:t>
      </w:r>
      <w:r w:rsidRPr="00DD7E93">
        <w:rPr>
          <w:rFonts w:hint="default"/>
          <w:sz w:val="22"/>
        </w:rPr>
        <w:t>iadateľ</w:t>
      </w:r>
      <w:r w:rsidRPr="00DD7E93">
        <w:rPr>
          <w:rFonts w:hint="default"/>
          <w:sz w:val="22"/>
        </w:rPr>
        <w:t xml:space="preserve"> o </w:t>
      </w:r>
      <w:r w:rsidRPr="00DD7E93">
        <w:rPr>
          <w:rFonts w:hint="default"/>
          <w:sz w:val="22"/>
        </w:rPr>
        <w:t>dotá</w:t>
      </w:r>
      <w:r w:rsidRPr="00DD7E93">
        <w:rPr>
          <w:rFonts w:hint="default"/>
          <w:sz w:val="22"/>
        </w:rPr>
        <w:t>ciu v </w:t>
      </w:r>
      <w:r w:rsidRPr="00DD7E93">
        <w:rPr>
          <w:rFonts w:hint="default"/>
          <w:sz w:val="22"/>
        </w:rPr>
        <w:t>uvedenom prí</w:t>
      </w:r>
      <w:r w:rsidRPr="00DD7E93">
        <w:rPr>
          <w:rFonts w:hint="default"/>
          <w:sz w:val="22"/>
        </w:rPr>
        <w:t>pade postupuje podľ</w:t>
      </w:r>
      <w:r w:rsidRPr="00DD7E93">
        <w:rPr>
          <w:rFonts w:hint="default"/>
          <w:sz w:val="22"/>
        </w:rPr>
        <w:t>a zá</w:t>
      </w:r>
      <w:r w:rsidRPr="00DD7E93">
        <w:rPr>
          <w:rFonts w:hint="default"/>
          <w:sz w:val="22"/>
        </w:rPr>
        <w:t>kona č</w:t>
      </w:r>
      <w:r w:rsidRPr="00DD7E93">
        <w:rPr>
          <w:rFonts w:hint="default"/>
          <w:sz w:val="22"/>
        </w:rPr>
        <w:t>. 597/2003</w:t>
      </w:r>
      <w:r w:rsidR="00DB7F47">
        <w:rPr>
          <w:sz w:val="22"/>
        </w:rPr>
        <w:t xml:space="preserve"> </w:t>
      </w:r>
      <w:r w:rsidRPr="00DD7E93">
        <w:rPr>
          <w:sz w:val="22"/>
        </w:rPr>
        <w:t>Z. z. o </w:t>
      </w:r>
      <w:r w:rsidRPr="00DD7E93">
        <w:rPr>
          <w:rFonts w:hint="default"/>
          <w:sz w:val="22"/>
        </w:rPr>
        <w:t>financovaní</w:t>
      </w:r>
      <w:r w:rsidRPr="00DD7E93">
        <w:rPr>
          <w:rFonts w:hint="default"/>
          <w:sz w:val="22"/>
        </w:rPr>
        <w:t xml:space="preserve"> zá</w:t>
      </w:r>
      <w:r w:rsidRPr="00DD7E93">
        <w:rPr>
          <w:rFonts w:hint="default"/>
          <w:sz w:val="22"/>
        </w:rPr>
        <w:t>kladný</w:t>
      </w:r>
      <w:r w:rsidRPr="00DD7E93">
        <w:rPr>
          <w:rFonts w:hint="default"/>
          <w:sz w:val="22"/>
        </w:rPr>
        <w:t>ch a </w:t>
      </w:r>
      <w:r w:rsidRPr="00DD7E93">
        <w:rPr>
          <w:rFonts w:hint="default"/>
          <w:sz w:val="22"/>
        </w:rPr>
        <w:t>stredný</w:t>
      </w:r>
      <w:r w:rsidRPr="00DD7E93">
        <w:rPr>
          <w:rFonts w:hint="default"/>
          <w:sz w:val="22"/>
        </w:rPr>
        <w:t>ch š</w:t>
      </w:r>
      <w:r w:rsidRPr="00DD7E93">
        <w:rPr>
          <w:rFonts w:hint="default"/>
          <w:sz w:val="22"/>
        </w:rPr>
        <w:t>kô</w:t>
      </w:r>
      <w:r w:rsidRPr="00DD7E93">
        <w:rPr>
          <w:rFonts w:hint="default"/>
          <w:sz w:val="22"/>
        </w:rPr>
        <w:t>l a </w:t>
      </w:r>
      <w:r w:rsidRPr="00DD7E93">
        <w:rPr>
          <w:rFonts w:hint="default"/>
          <w:sz w:val="22"/>
        </w:rPr>
        <w:t>š</w:t>
      </w:r>
      <w:r w:rsidRPr="00DD7E93">
        <w:rPr>
          <w:rFonts w:hint="default"/>
          <w:sz w:val="22"/>
        </w:rPr>
        <w:t>kolský</w:t>
      </w:r>
      <w:r w:rsidRPr="00DD7E93">
        <w:rPr>
          <w:rFonts w:hint="default"/>
          <w:sz w:val="22"/>
        </w:rPr>
        <w:t>ch zariadení</w:t>
      </w:r>
      <w:r w:rsidRPr="00DD7E93">
        <w:rPr>
          <w:rFonts w:hint="default"/>
          <w:sz w:val="22"/>
        </w:rPr>
        <w:t xml:space="preserve">. </w:t>
      </w:r>
    </w:p>
    <w:p w:rsidR="00DB7F47" w:rsidP="00DD7E93">
      <w:pPr>
        <w:bidi w:val="0"/>
        <w:spacing w:after="120" w:line="240" w:lineRule="auto"/>
        <w:jc w:val="both"/>
        <w:rPr>
          <w:sz w:val="22"/>
        </w:rPr>
      </w:pPr>
      <w:r w:rsidRPr="00DD7E93" w:rsidR="00DF3B60">
        <w:rPr>
          <w:sz w:val="22"/>
        </w:rPr>
        <w:tab/>
      </w:r>
    </w:p>
    <w:p w:rsidR="00DF3B60" w:rsidP="00DB7F47">
      <w:pPr>
        <w:bidi w:val="0"/>
        <w:spacing w:after="120" w:line="240" w:lineRule="auto"/>
        <w:ind w:firstLine="708"/>
        <w:jc w:val="both"/>
        <w:rPr>
          <w:sz w:val="22"/>
        </w:rPr>
      </w:pPr>
      <w:r w:rsidRPr="00DD7E93">
        <w:rPr>
          <w:rFonts w:hint="default"/>
          <w:sz w:val="22"/>
        </w:rPr>
        <w:t>Je dô</w:t>
      </w:r>
      <w:r w:rsidRPr="00DD7E93">
        <w:rPr>
          <w:rFonts w:hint="default"/>
          <w:sz w:val="22"/>
        </w:rPr>
        <w:t>lež</w:t>
      </w:r>
      <w:r w:rsidRPr="00DD7E93">
        <w:rPr>
          <w:rFonts w:hint="default"/>
          <w:sz w:val="22"/>
        </w:rPr>
        <w:t>ité</w:t>
      </w:r>
      <w:r w:rsidRPr="00DD7E93">
        <w:rPr>
          <w:rFonts w:hint="default"/>
          <w:sz w:val="22"/>
        </w:rPr>
        <w:t>, aby sa ciele uvedené</w:t>
      </w:r>
      <w:r w:rsidRPr="00DD7E93">
        <w:rPr>
          <w:rFonts w:hint="default"/>
          <w:sz w:val="22"/>
        </w:rPr>
        <w:t xml:space="preserve"> v </w:t>
      </w:r>
      <w:r w:rsidRPr="00DD7E93">
        <w:rPr>
          <w:rFonts w:hint="default"/>
          <w:sz w:val="22"/>
        </w:rPr>
        <w:t>tomto ustanovení</w:t>
      </w:r>
      <w:r w:rsidRPr="00DD7E93">
        <w:rPr>
          <w:rFonts w:hint="default"/>
          <w:sz w:val="22"/>
        </w:rPr>
        <w:t xml:space="preserve"> zá</w:t>
      </w:r>
      <w:r w:rsidRPr="00DD7E93">
        <w:rPr>
          <w:rFonts w:hint="default"/>
          <w:sz w:val="22"/>
        </w:rPr>
        <w:t>kona premietli aj do cieľ</w:t>
      </w:r>
      <w:r w:rsidRPr="00DD7E93">
        <w:rPr>
          <w:rFonts w:hint="default"/>
          <w:sz w:val="22"/>
        </w:rPr>
        <w:t>ov vyšš</w:t>
      </w:r>
      <w:r w:rsidRPr="00DD7E93">
        <w:rPr>
          <w:rFonts w:hint="default"/>
          <w:sz w:val="22"/>
        </w:rPr>
        <w:t>ie citovaný</w:t>
      </w:r>
      <w:r w:rsidRPr="00DD7E93">
        <w:rPr>
          <w:rFonts w:hint="default"/>
          <w:sz w:val="22"/>
        </w:rPr>
        <w:t>ch oso</w:t>
      </w:r>
      <w:r w:rsidRPr="00DD7E93">
        <w:rPr>
          <w:rFonts w:hint="default"/>
          <w:sz w:val="22"/>
        </w:rPr>
        <w:t>bitný</w:t>
      </w:r>
      <w:r w:rsidRPr="00DD7E93">
        <w:rPr>
          <w:rFonts w:hint="default"/>
          <w:sz w:val="22"/>
        </w:rPr>
        <w:t>ch predpisov a </w:t>
      </w:r>
      <w:r w:rsidRPr="00DD7E93">
        <w:rPr>
          <w:rFonts w:hint="default"/>
          <w:sz w:val="22"/>
        </w:rPr>
        <w:t>ná</w:t>
      </w:r>
      <w:r w:rsidRPr="00DD7E93">
        <w:rPr>
          <w:rFonts w:hint="default"/>
          <w:sz w:val="22"/>
        </w:rPr>
        <w:t>sledne i </w:t>
      </w:r>
      <w:r w:rsidRPr="00DD7E93">
        <w:rPr>
          <w:rFonts w:hint="default"/>
          <w:sz w:val="22"/>
        </w:rPr>
        <w:t>do predpisov, ktoré</w:t>
      </w:r>
      <w:r w:rsidRPr="00DD7E93">
        <w:rPr>
          <w:rFonts w:hint="default"/>
          <w:sz w:val="22"/>
        </w:rPr>
        <w:t xml:space="preserve"> umožň</w:t>
      </w:r>
      <w:r w:rsidRPr="00DD7E93">
        <w:rPr>
          <w:rFonts w:hint="default"/>
          <w:sz w:val="22"/>
        </w:rPr>
        <w:t>ujú</w:t>
      </w:r>
      <w:r w:rsidRPr="00DD7E93">
        <w:rPr>
          <w:rFonts w:hint="default"/>
          <w:sz w:val="22"/>
        </w:rPr>
        <w:t xml:space="preserve"> poskytovať</w:t>
      </w:r>
      <w:r w:rsidRPr="00DD7E93">
        <w:rPr>
          <w:rFonts w:hint="default"/>
          <w:sz w:val="22"/>
        </w:rPr>
        <w:t xml:space="preserve"> úč</w:t>
      </w:r>
      <w:r w:rsidRPr="00DD7E93">
        <w:rPr>
          <w:rFonts w:hint="default"/>
          <w:sz w:val="22"/>
        </w:rPr>
        <w:t>elovo urč</w:t>
      </w:r>
      <w:r w:rsidRPr="00DD7E93">
        <w:rPr>
          <w:rFonts w:hint="default"/>
          <w:sz w:val="22"/>
        </w:rPr>
        <w:t>ené</w:t>
      </w:r>
      <w:r w:rsidRPr="00DD7E93">
        <w:rPr>
          <w:rFonts w:hint="default"/>
          <w:sz w:val="22"/>
        </w:rPr>
        <w:t xml:space="preserve"> finanč</w:t>
      </w:r>
      <w:r w:rsidRPr="00DD7E93">
        <w:rPr>
          <w:rFonts w:hint="default"/>
          <w:sz w:val="22"/>
        </w:rPr>
        <w:t>né</w:t>
      </w:r>
      <w:r w:rsidRPr="00DD7E93">
        <w:rPr>
          <w:rFonts w:hint="default"/>
          <w:sz w:val="22"/>
        </w:rPr>
        <w:t xml:space="preserve"> prostriedky </w:t>
      </w:r>
      <w:r w:rsidRPr="00DD7E93">
        <w:rPr>
          <w:rFonts w:hint="default"/>
          <w:sz w:val="22"/>
        </w:rPr>
        <w:t>–</w:t>
      </w:r>
      <w:r w:rsidRPr="00DD7E93">
        <w:rPr>
          <w:rFonts w:hint="default"/>
          <w:sz w:val="22"/>
        </w:rPr>
        <w:t xml:space="preserve"> dotá</w:t>
      </w:r>
      <w:r w:rsidRPr="00DD7E93">
        <w:rPr>
          <w:rFonts w:hint="default"/>
          <w:sz w:val="22"/>
        </w:rPr>
        <w:t xml:space="preserve">cie </w:t>
      </w:r>
      <w:r w:rsidRPr="00DD7E93">
        <w:rPr>
          <w:rFonts w:hint="default"/>
          <w:sz w:val="22"/>
        </w:rPr>
        <w:t>–</w:t>
      </w:r>
      <w:r w:rsidRPr="00DD7E93">
        <w:rPr>
          <w:rFonts w:hint="default"/>
          <w:sz w:val="22"/>
        </w:rPr>
        <w:t xml:space="preserve"> z </w:t>
      </w:r>
      <w:r w:rsidRPr="00DD7E93">
        <w:rPr>
          <w:rFonts w:hint="default"/>
          <w:sz w:val="22"/>
        </w:rPr>
        <w:t>rozpoč</w:t>
      </w:r>
      <w:r w:rsidRPr="00DD7E93">
        <w:rPr>
          <w:rFonts w:hint="default"/>
          <w:sz w:val="22"/>
        </w:rPr>
        <w:t>tový</w:t>
      </w:r>
      <w:r w:rsidRPr="00DD7E93">
        <w:rPr>
          <w:rFonts w:hint="default"/>
          <w:sz w:val="22"/>
        </w:rPr>
        <w:t>ch kapitol oboch ministerstiev subjektom, najmä</w:t>
      </w:r>
      <w:r w:rsidRPr="00DD7E93">
        <w:rPr>
          <w:rFonts w:hint="default"/>
          <w:sz w:val="22"/>
        </w:rPr>
        <w:t xml:space="preserve"> z </w:t>
      </w:r>
      <w:r w:rsidRPr="00DD7E93">
        <w:rPr>
          <w:rFonts w:hint="default"/>
          <w:sz w:val="22"/>
        </w:rPr>
        <w:t>tretieho sektora, ktoré</w:t>
      </w:r>
      <w:r w:rsidRPr="00DD7E93">
        <w:rPr>
          <w:rFonts w:hint="default"/>
          <w:sz w:val="22"/>
        </w:rPr>
        <w:t xml:space="preserve"> môž</w:t>
      </w:r>
      <w:r w:rsidRPr="00DD7E93">
        <w:rPr>
          <w:rFonts w:hint="default"/>
          <w:sz w:val="22"/>
        </w:rPr>
        <w:t>u vý</w:t>
      </w:r>
      <w:r w:rsidRPr="00DD7E93">
        <w:rPr>
          <w:rFonts w:hint="default"/>
          <w:sz w:val="22"/>
        </w:rPr>
        <w:t>znamne pomô</w:t>
      </w:r>
      <w:r w:rsidRPr="00DD7E93">
        <w:rPr>
          <w:rFonts w:hint="default"/>
          <w:sz w:val="22"/>
        </w:rPr>
        <w:t>cť</w:t>
      </w:r>
      <w:r w:rsidRPr="00DD7E93">
        <w:rPr>
          <w:rFonts w:hint="default"/>
          <w:sz w:val="22"/>
        </w:rPr>
        <w:t xml:space="preserve"> pri zvyš</w:t>
      </w:r>
      <w:r w:rsidRPr="00DD7E93">
        <w:rPr>
          <w:rFonts w:hint="default"/>
          <w:sz w:val="22"/>
        </w:rPr>
        <w:t>ovaní</w:t>
      </w:r>
      <w:r w:rsidRPr="00DD7E93">
        <w:rPr>
          <w:rFonts w:hint="default"/>
          <w:sz w:val="22"/>
        </w:rPr>
        <w:t xml:space="preserve"> povedomia verej</w:t>
      </w:r>
      <w:r w:rsidRPr="00DD7E93">
        <w:rPr>
          <w:rFonts w:hint="default"/>
          <w:sz w:val="22"/>
        </w:rPr>
        <w:t>n</w:t>
      </w:r>
      <w:r w:rsidRPr="00DD7E93">
        <w:rPr>
          <w:rFonts w:hint="default"/>
          <w:sz w:val="22"/>
        </w:rPr>
        <w:t>osti, prevencie a </w:t>
      </w:r>
      <w:r w:rsidRPr="00DD7E93">
        <w:rPr>
          <w:rFonts w:hint="default"/>
          <w:sz w:val="22"/>
        </w:rPr>
        <w:t>protikorupč</w:t>
      </w:r>
      <w:r w:rsidRPr="00DD7E93">
        <w:rPr>
          <w:rFonts w:hint="default"/>
          <w:sz w:val="22"/>
        </w:rPr>
        <w:t>nej vý</w:t>
      </w:r>
      <w:r w:rsidRPr="00DD7E93">
        <w:rPr>
          <w:rFonts w:hint="default"/>
          <w:sz w:val="22"/>
        </w:rPr>
        <w:t>chovy a </w:t>
      </w:r>
      <w:r w:rsidRPr="00DD7E93">
        <w:rPr>
          <w:rFonts w:hint="default"/>
          <w:sz w:val="22"/>
        </w:rPr>
        <w:t>vzdelá</w:t>
      </w:r>
      <w:r w:rsidRPr="00DD7E93">
        <w:rPr>
          <w:rFonts w:hint="default"/>
          <w:sz w:val="22"/>
        </w:rPr>
        <w:t>vaní</w:t>
      </w:r>
      <w:r w:rsidRPr="00DD7E93">
        <w:rPr>
          <w:rFonts w:hint="default"/>
          <w:sz w:val="22"/>
        </w:rPr>
        <w:t>. Zapojenie viacerý</w:t>
      </w:r>
      <w:r w:rsidRPr="00DD7E93">
        <w:rPr>
          <w:rFonts w:hint="default"/>
          <w:sz w:val="22"/>
        </w:rPr>
        <w:t>ch akté</w:t>
      </w:r>
      <w:r w:rsidRPr="00DD7E93">
        <w:rPr>
          <w:rFonts w:hint="default"/>
          <w:sz w:val="22"/>
        </w:rPr>
        <w:t>rov do boja proti korupcii je plne v </w:t>
      </w:r>
      <w:r w:rsidRPr="00DD7E93">
        <w:rPr>
          <w:rFonts w:hint="default"/>
          <w:sz w:val="22"/>
        </w:rPr>
        <w:t>sú</w:t>
      </w:r>
      <w:r w:rsidRPr="00DD7E93">
        <w:rPr>
          <w:rFonts w:hint="default"/>
          <w:sz w:val="22"/>
        </w:rPr>
        <w:t>lade</w:t>
      </w:r>
      <w:r w:rsidR="00DB7F47">
        <w:rPr>
          <w:sz w:val="22"/>
        </w:rPr>
        <w:t xml:space="preserve"> s </w:t>
      </w:r>
      <w:r w:rsidR="00DB7F47">
        <w:rPr>
          <w:rFonts w:hint="default"/>
          <w:sz w:val="22"/>
        </w:rPr>
        <w:t>odporúč</w:t>
      </w:r>
      <w:r w:rsidR="00DB7F47">
        <w:rPr>
          <w:rFonts w:hint="default"/>
          <w:sz w:val="22"/>
        </w:rPr>
        <w:t>aniami, ktoré</w:t>
      </w:r>
      <w:r w:rsidR="00DB7F47">
        <w:rPr>
          <w:rFonts w:hint="default"/>
          <w:sz w:val="22"/>
        </w:rPr>
        <w:t xml:space="preserve"> sú</w:t>
      </w:r>
      <w:r w:rsidR="00DB7F47">
        <w:rPr>
          <w:rFonts w:hint="default"/>
          <w:sz w:val="22"/>
        </w:rPr>
        <w:t xml:space="preserve"> uvedené</w:t>
      </w:r>
      <w:r w:rsidR="00DB7F47">
        <w:rPr>
          <w:rFonts w:hint="default"/>
          <w:sz w:val="22"/>
        </w:rPr>
        <w:t xml:space="preserve"> v </w:t>
      </w:r>
      <w:r w:rsidR="00DB7F47">
        <w:rPr>
          <w:rFonts w:hint="default"/>
          <w:sz w:val="22"/>
        </w:rPr>
        <w:t>sprá</w:t>
      </w:r>
      <w:r w:rsidR="00DB7F47">
        <w:rPr>
          <w:rFonts w:hint="default"/>
          <w:sz w:val="22"/>
        </w:rPr>
        <w:t>ve TI.</w:t>
      </w:r>
    </w:p>
    <w:p w:rsidR="00DB7F47" w:rsidRPr="00DD7E93" w:rsidP="00DB7F47">
      <w:pPr>
        <w:bidi w:val="0"/>
        <w:spacing w:after="120" w:line="240" w:lineRule="auto"/>
        <w:ind w:firstLine="708"/>
        <w:jc w:val="both"/>
        <w:rPr>
          <w:sz w:val="22"/>
        </w:rPr>
      </w:pPr>
    </w:p>
    <w:p w:rsidR="00DF3B60" w:rsidRPr="00DD7E93" w:rsidP="00DD7E93">
      <w:pPr>
        <w:bidi w:val="0"/>
        <w:spacing w:after="120" w:line="240" w:lineRule="auto"/>
        <w:jc w:val="both"/>
        <w:rPr>
          <w:rFonts w:hint="default"/>
          <w:sz w:val="22"/>
        </w:rPr>
      </w:pPr>
      <w:r w:rsidRPr="00DD7E93">
        <w:rPr>
          <w:sz w:val="22"/>
        </w:rPr>
        <w:tab/>
      </w:r>
      <w:r w:rsidRPr="00DD7E93">
        <w:rPr>
          <w:sz w:val="22"/>
        </w:rPr>
        <w:t>K </w:t>
      </w:r>
      <w:r w:rsidRPr="00DD7E93">
        <w:rPr>
          <w:rFonts w:hint="default"/>
          <w:sz w:val="22"/>
        </w:rPr>
        <w:t>naplneniu úč</w:t>
      </w:r>
      <w:r w:rsidRPr="00DD7E93">
        <w:rPr>
          <w:rFonts w:hint="default"/>
          <w:sz w:val="22"/>
        </w:rPr>
        <w:t>elu tohto zá</w:t>
      </w:r>
      <w:r w:rsidRPr="00DD7E93">
        <w:rPr>
          <w:rFonts w:hint="default"/>
          <w:sz w:val="22"/>
        </w:rPr>
        <w:t>kona a k naplneniu funkc</w:t>
      </w:r>
      <w:r w:rsidR="00DB7F47">
        <w:rPr>
          <w:rFonts w:hint="default"/>
          <w:sz w:val="22"/>
        </w:rPr>
        <w:t>ie š</w:t>
      </w:r>
      <w:r w:rsidR="00DB7F47">
        <w:rPr>
          <w:rFonts w:hint="default"/>
          <w:sz w:val="22"/>
        </w:rPr>
        <w:t>tá</w:t>
      </w:r>
      <w:r w:rsidR="00DB7F47">
        <w:rPr>
          <w:rFonts w:hint="default"/>
          <w:sz w:val="22"/>
        </w:rPr>
        <w:t>tu, pokiaľ</w:t>
      </w:r>
      <w:r w:rsidR="00DB7F47">
        <w:rPr>
          <w:rFonts w:hint="default"/>
          <w:sz w:val="22"/>
        </w:rPr>
        <w:t xml:space="preserve"> ide o prevenciu</w:t>
      </w:r>
      <w:r w:rsidRPr="00DD7E93">
        <w:rPr>
          <w:sz w:val="22"/>
        </w:rPr>
        <w:t xml:space="preserve"> k</w:t>
      </w:r>
      <w:r w:rsidRPr="00DD7E93">
        <w:rPr>
          <w:rFonts w:hint="default"/>
          <w:sz w:val="22"/>
        </w:rPr>
        <w:t>orupč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inov</w:t>
      </w:r>
      <w:r w:rsidR="00DB7F47">
        <w:rPr>
          <w:sz w:val="22"/>
        </w:rPr>
        <w:t>, by sa v </w:t>
      </w:r>
      <w:r w:rsidR="00DB7F47">
        <w:rPr>
          <w:rFonts w:hint="default"/>
          <w:sz w:val="22"/>
        </w:rPr>
        <w:t>zmysle tohto ná</w:t>
      </w:r>
      <w:r w:rsidR="00DB7F47">
        <w:rPr>
          <w:rFonts w:hint="default"/>
          <w:sz w:val="22"/>
        </w:rPr>
        <w:t>vrhu zá</w:t>
      </w:r>
      <w:r w:rsidR="00DB7F47">
        <w:rPr>
          <w:rFonts w:hint="default"/>
          <w:sz w:val="22"/>
        </w:rPr>
        <w:t>kona mal v </w:t>
      </w:r>
      <w:r w:rsidR="00DB7F47">
        <w:rPr>
          <w:rFonts w:hint="default"/>
          <w:sz w:val="22"/>
        </w:rPr>
        <w:t>budú</w:t>
      </w:r>
      <w:r w:rsidR="00DB7F47">
        <w:rPr>
          <w:rFonts w:hint="default"/>
          <w:sz w:val="22"/>
        </w:rPr>
        <w:t xml:space="preserve">cnosti </w:t>
      </w:r>
      <w:r w:rsidRPr="00DD7E93">
        <w:rPr>
          <w:rFonts w:hint="default"/>
          <w:sz w:val="22"/>
        </w:rPr>
        <w:t>obsahovo upraviť</w:t>
      </w:r>
      <w:r w:rsidRPr="00DD7E93">
        <w:rPr>
          <w:rFonts w:hint="default"/>
          <w:sz w:val="22"/>
        </w:rPr>
        <w:t xml:space="preserve"> š</w:t>
      </w:r>
      <w:r w:rsidRPr="00DD7E93">
        <w:rPr>
          <w:rFonts w:hint="default"/>
          <w:sz w:val="22"/>
        </w:rPr>
        <w:t>tá</w:t>
      </w:r>
      <w:r w:rsidRPr="00DD7E93">
        <w:rPr>
          <w:rFonts w:hint="default"/>
          <w:sz w:val="22"/>
        </w:rPr>
        <w:t>tny vzdelá</w:t>
      </w:r>
      <w:r w:rsidRPr="00DD7E93">
        <w:rPr>
          <w:rFonts w:hint="default"/>
          <w:sz w:val="22"/>
        </w:rPr>
        <w:t>vací</w:t>
      </w:r>
      <w:r w:rsidRPr="00DD7E93">
        <w:rPr>
          <w:rFonts w:hint="default"/>
          <w:sz w:val="22"/>
        </w:rPr>
        <w:t xml:space="preserve"> program tak, aby sa prevencia kriminality, protispoloč</w:t>
      </w:r>
      <w:r w:rsidRPr="00DD7E93">
        <w:rPr>
          <w:rFonts w:hint="default"/>
          <w:sz w:val="22"/>
        </w:rPr>
        <w:t>enskej č</w:t>
      </w:r>
      <w:r w:rsidRPr="00DD7E93">
        <w:rPr>
          <w:rFonts w:hint="default"/>
          <w:sz w:val="22"/>
        </w:rPr>
        <w:t>innosti a </w:t>
      </w:r>
      <w:r w:rsidRPr="00DD7E93">
        <w:rPr>
          <w:rFonts w:hint="default"/>
          <w:sz w:val="22"/>
        </w:rPr>
        <w:t>boja proti korupcii prelí</w:t>
      </w:r>
      <w:r w:rsidRPr="00DD7E93">
        <w:rPr>
          <w:rFonts w:hint="default"/>
          <w:sz w:val="22"/>
        </w:rPr>
        <w:t>nali viacerý</w:t>
      </w:r>
      <w:r w:rsidRPr="00DD7E93">
        <w:rPr>
          <w:rFonts w:hint="default"/>
          <w:sz w:val="22"/>
        </w:rPr>
        <w:t>mi vzdelá</w:t>
      </w:r>
      <w:r w:rsidRPr="00DD7E93">
        <w:rPr>
          <w:rFonts w:hint="default"/>
          <w:sz w:val="22"/>
        </w:rPr>
        <w:t>vací</w:t>
      </w:r>
      <w:r w:rsidRPr="00DD7E93">
        <w:rPr>
          <w:rFonts w:hint="default"/>
          <w:sz w:val="22"/>
        </w:rPr>
        <w:t>mi oblasť</w:t>
      </w:r>
      <w:r w:rsidRPr="00DD7E93">
        <w:rPr>
          <w:rFonts w:hint="default"/>
          <w:sz w:val="22"/>
        </w:rPr>
        <w:t xml:space="preserve">ami, napr. </w:t>
      </w:r>
      <w:r w:rsidRPr="00DD7E93">
        <w:rPr>
          <w:rFonts w:hint="default"/>
          <w:sz w:val="22"/>
        </w:rPr>
        <w:t>v podobe prierezovej té</w:t>
      </w:r>
      <w:r w:rsidRPr="00DD7E93">
        <w:rPr>
          <w:rFonts w:hint="default"/>
          <w:sz w:val="22"/>
        </w:rPr>
        <w:t>my. Kompetenciu v </w:t>
      </w:r>
      <w:r w:rsidRPr="00DD7E93">
        <w:rPr>
          <w:rFonts w:hint="default"/>
          <w:sz w:val="22"/>
        </w:rPr>
        <w:t>tejto oblasti má</w:t>
      </w:r>
      <w:r w:rsidRPr="00DD7E93">
        <w:rPr>
          <w:rFonts w:hint="default"/>
          <w:sz w:val="22"/>
        </w:rPr>
        <w:t xml:space="preserve"> Ministerstvo š</w:t>
      </w:r>
      <w:r w:rsidRPr="00DD7E93">
        <w:rPr>
          <w:rFonts w:hint="default"/>
          <w:sz w:val="22"/>
        </w:rPr>
        <w:t>kolstva, vedy, vý</w:t>
      </w:r>
      <w:r w:rsidRPr="00DD7E93">
        <w:rPr>
          <w:rFonts w:hint="default"/>
          <w:sz w:val="22"/>
        </w:rPr>
        <w:t>skumu a </w:t>
      </w:r>
      <w:r w:rsidRPr="00DD7E93">
        <w:rPr>
          <w:rFonts w:hint="default"/>
          <w:sz w:val="22"/>
        </w:rPr>
        <w:t>š</w:t>
      </w:r>
      <w:r w:rsidRPr="00DD7E93">
        <w:rPr>
          <w:rFonts w:hint="default"/>
          <w:sz w:val="22"/>
        </w:rPr>
        <w:t>portu SR a </w:t>
      </w:r>
      <w:r w:rsidRPr="00DD7E93">
        <w:rPr>
          <w:rFonts w:hint="default"/>
          <w:sz w:val="22"/>
        </w:rPr>
        <w:t>Š</w:t>
      </w:r>
      <w:r w:rsidRPr="00DD7E93">
        <w:rPr>
          <w:rFonts w:hint="default"/>
          <w:sz w:val="22"/>
        </w:rPr>
        <w:t>tá</w:t>
      </w:r>
      <w:r w:rsidRPr="00DD7E93">
        <w:rPr>
          <w:rFonts w:hint="default"/>
          <w:sz w:val="22"/>
        </w:rPr>
        <w:t>tny pedagogický</w:t>
      </w:r>
      <w:r w:rsidRPr="00DD7E93">
        <w:rPr>
          <w:rFonts w:hint="default"/>
          <w:sz w:val="22"/>
        </w:rPr>
        <w:t xml:space="preserve"> ú</w:t>
      </w:r>
      <w:r w:rsidRPr="00DD7E93">
        <w:rPr>
          <w:rFonts w:hint="default"/>
          <w:sz w:val="22"/>
        </w:rPr>
        <w:t xml:space="preserve">stav.  </w:t>
      </w:r>
    </w:p>
    <w:p w:rsidR="00DF3B60" w:rsidRPr="00DD7E93" w:rsidP="00DD7E93">
      <w:pPr>
        <w:bidi w:val="0"/>
        <w:spacing w:line="240" w:lineRule="auto"/>
        <w:jc w:val="both"/>
        <w:rPr>
          <w:color w:val="000000"/>
          <w:sz w:val="22"/>
          <w:u w:val="single"/>
        </w:rPr>
      </w:pPr>
    </w:p>
    <w:p w:rsidR="00DF3B60" w:rsidRPr="00DB7F47" w:rsidP="00DD7E93">
      <w:pPr>
        <w:bidi w:val="0"/>
        <w:spacing w:line="240" w:lineRule="auto"/>
        <w:rPr>
          <w:rFonts w:hint="default"/>
          <w:sz w:val="22"/>
          <w:u w:val="single"/>
        </w:rPr>
      </w:pPr>
      <w:r w:rsidRPr="00DB7F47">
        <w:rPr>
          <w:rFonts w:hint="default"/>
          <w:sz w:val="22"/>
          <w:u w:val="single"/>
        </w:rPr>
        <w:t>K §</w:t>
      </w:r>
      <w:r w:rsidRPr="00DB7F47">
        <w:rPr>
          <w:rFonts w:hint="default"/>
          <w:sz w:val="22"/>
          <w:u w:val="single"/>
        </w:rPr>
        <w:t xml:space="preserve"> 19</w:t>
      </w:r>
    </w:p>
    <w:p w:rsidR="00DB7F47" w:rsidP="00DD7E93">
      <w:pPr>
        <w:autoSpaceDE w:val="0"/>
        <w:autoSpaceDN w:val="0"/>
        <w:bidi w:val="0"/>
        <w:spacing w:after="0" w:line="240" w:lineRule="auto"/>
        <w:ind w:firstLine="708"/>
        <w:jc w:val="both"/>
        <w:rPr>
          <w:sz w:val="22"/>
        </w:rPr>
      </w:pPr>
    </w:p>
    <w:p w:rsidR="00781A61" w:rsidP="00781A61">
      <w:pPr>
        <w:autoSpaceDE w:val="0"/>
        <w:autoSpaceDN w:val="0"/>
        <w:bidi w:val="0"/>
        <w:spacing w:after="0" w:line="240" w:lineRule="auto"/>
        <w:ind w:firstLine="708"/>
        <w:jc w:val="both"/>
        <w:rPr>
          <w:sz w:val="22"/>
        </w:rPr>
      </w:pPr>
      <w:r w:rsidRPr="00DD7E93" w:rsidR="00DF3B60">
        <w:rPr>
          <w:rFonts w:hint="default"/>
          <w:sz w:val="22"/>
        </w:rPr>
        <w:t>Odmenu mož</w:t>
      </w:r>
      <w:r w:rsidRPr="00DD7E93" w:rsidR="00DF3B60">
        <w:rPr>
          <w:rFonts w:hint="default"/>
          <w:sz w:val="22"/>
        </w:rPr>
        <w:t>no poskytnúť</w:t>
      </w:r>
      <w:r w:rsidRPr="00DD7E93" w:rsidR="00DF3B60">
        <w:rPr>
          <w:rFonts w:hint="default"/>
          <w:sz w:val="22"/>
        </w:rPr>
        <w:t xml:space="preserve"> bojovní</w:t>
      </w:r>
      <w:r w:rsidRPr="00DD7E93" w:rsidR="00DF3B60">
        <w:rPr>
          <w:rFonts w:hint="default"/>
          <w:sz w:val="22"/>
        </w:rPr>
        <w:t>kovi proti korupcii, ktorý</w:t>
      </w:r>
      <w:r w:rsidRPr="00DD7E93" w:rsidR="00DF3B60">
        <w:rPr>
          <w:rFonts w:hint="default"/>
          <w:sz w:val="22"/>
        </w:rPr>
        <w:t xml:space="preserve"> je fyzickou osobou alebo prá</w:t>
      </w:r>
      <w:r w:rsidRPr="00DD7E93" w:rsidR="00DF3B60">
        <w:rPr>
          <w:rFonts w:hint="default"/>
          <w:sz w:val="22"/>
        </w:rPr>
        <w:t xml:space="preserve">vnickou osobou. </w:t>
      </w:r>
      <w:r w:rsidRPr="00DD7E93" w:rsidR="00DF3B60">
        <w:rPr>
          <w:b/>
          <w:sz w:val="22"/>
        </w:rPr>
        <w:t>Formy odm</w:t>
      </w:r>
      <w:r w:rsidRPr="00DD7E93" w:rsidR="00DF3B60">
        <w:rPr>
          <w:rFonts w:hint="default"/>
          <w:b/>
          <w:sz w:val="22"/>
        </w:rPr>
        <w:t>eny sú</w:t>
      </w:r>
      <w:r w:rsidRPr="00DD7E93" w:rsidR="00DF3B60">
        <w:rPr>
          <w:rFonts w:hint="default"/>
          <w:b/>
          <w:sz w:val="22"/>
        </w:rPr>
        <w:t xml:space="preserve"> dve</w:t>
      </w:r>
      <w:r w:rsidRPr="00DD7E93" w:rsidR="00DF3B60">
        <w:rPr>
          <w:sz w:val="22"/>
        </w:rPr>
        <w:t xml:space="preserve"> </w:t>
      </w:r>
      <w:r w:rsidRPr="00DD7E93" w:rsidR="00DF3B60">
        <w:rPr>
          <w:rFonts w:hint="default"/>
          <w:sz w:val="22"/>
        </w:rPr>
        <w:t>–</w:t>
      </w:r>
      <w:r w:rsidRPr="00DD7E93" w:rsidR="00DF3B60">
        <w:rPr>
          <w:rFonts w:hint="default"/>
          <w:sz w:val="22"/>
        </w:rPr>
        <w:t xml:space="preserve"> jednorazová</w:t>
      </w:r>
      <w:r w:rsidRPr="00DD7E93" w:rsidR="00DF3B60">
        <w:rPr>
          <w:rFonts w:hint="default"/>
          <w:sz w:val="22"/>
        </w:rPr>
        <w:t xml:space="preserve"> </w:t>
      </w:r>
      <w:r w:rsidRPr="00DD7E93" w:rsidR="00DF3B60">
        <w:rPr>
          <w:rFonts w:hint="default"/>
          <w:b/>
          <w:sz w:val="22"/>
        </w:rPr>
        <w:t>paušá</w:t>
      </w:r>
      <w:r w:rsidRPr="00DD7E93" w:rsidR="00DF3B60">
        <w:rPr>
          <w:rFonts w:hint="default"/>
          <w:b/>
          <w:sz w:val="22"/>
        </w:rPr>
        <w:t>lna odmena</w:t>
      </w:r>
      <w:r w:rsidRPr="00DD7E93" w:rsidR="00DF3B60">
        <w:rPr>
          <w:sz w:val="22"/>
        </w:rPr>
        <w:t xml:space="preserve"> a </w:t>
      </w:r>
      <w:r w:rsidRPr="00DD7E93" w:rsidR="00DF3B60">
        <w:rPr>
          <w:rFonts w:hint="default"/>
          <w:b/>
          <w:sz w:val="22"/>
        </w:rPr>
        <w:t>podielová</w:t>
      </w:r>
      <w:r w:rsidRPr="00DD7E93" w:rsidR="00DF3B60">
        <w:rPr>
          <w:rFonts w:hint="default"/>
          <w:b/>
          <w:sz w:val="22"/>
        </w:rPr>
        <w:t xml:space="preserve"> odmena</w:t>
      </w:r>
      <w:r w:rsidR="00DB7F47">
        <w:rPr>
          <w:b/>
          <w:sz w:val="22"/>
        </w:rPr>
        <w:t>,</w:t>
      </w:r>
      <w:r w:rsidR="00DB7F47">
        <w:rPr>
          <w:sz w:val="22"/>
        </w:rPr>
        <w:t xml:space="preserve"> </w:t>
      </w:r>
      <w:r w:rsidRPr="00DD7E93" w:rsidR="00DF3B60">
        <w:rPr>
          <w:rFonts w:hint="default"/>
          <w:sz w:val="22"/>
        </w:rPr>
        <w:t>prič</w:t>
      </w:r>
      <w:r w:rsidRPr="00DD7E93" w:rsidR="00DF3B60">
        <w:rPr>
          <w:rFonts w:hint="default"/>
          <w:sz w:val="22"/>
        </w:rPr>
        <w:t>om podmienky poskytnutia odmeny, jej výš</w:t>
      </w:r>
      <w:r w:rsidRPr="00DD7E93" w:rsidR="00DF3B60">
        <w:rPr>
          <w:rFonts w:hint="default"/>
          <w:sz w:val="22"/>
        </w:rPr>
        <w:t>ka, oprá</w:t>
      </w:r>
      <w:r w:rsidRPr="00DD7E93" w:rsidR="00DF3B60">
        <w:rPr>
          <w:rFonts w:hint="default"/>
          <w:sz w:val="22"/>
        </w:rPr>
        <w:t>vnené</w:t>
      </w:r>
      <w:r w:rsidRPr="00DD7E93" w:rsidR="00DF3B60">
        <w:rPr>
          <w:rFonts w:hint="default"/>
          <w:sz w:val="22"/>
        </w:rPr>
        <w:t xml:space="preserve"> subjekty a </w:t>
      </w:r>
      <w:r w:rsidRPr="00DD7E93" w:rsidR="00DF3B60">
        <w:rPr>
          <w:rFonts w:hint="default"/>
          <w:sz w:val="22"/>
        </w:rPr>
        <w:t>postup poskytnutia sú</w:t>
      </w:r>
      <w:r w:rsidRPr="00DD7E93" w:rsidR="00DF3B60">
        <w:rPr>
          <w:rFonts w:hint="default"/>
          <w:sz w:val="22"/>
        </w:rPr>
        <w:t xml:space="preserve"> upravené</w:t>
      </w:r>
      <w:r w:rsidRPr="00DD7E93" w:rsidR="00DF3B60">
        <w:rPr>
          <w:rFonts w:hint="default"/>
          <w:sz w:val="22"/>
        </w:rPr>
        <w:t xml:space="preserve"> podrobnejš</w:t>
      </w:r>
      <w:r w:rsidRPr="00DD7E93" w:rsidR="00DF3B60">
        <w:rPr>
          <w:rFonts w:hint="default"/>
          <w:sz w:val="22"/>
        </w:rPr>
        <w:t>ie v §</w:t>
      </w:r>
      <w:r w:rsidRPr="00DD7E93" w:rsidR="00DF3B60">
        <w:rPr>
          <w:rFonts w:hint="default"/>
          <w:sz w:val="22"/>
        </w:rPr>
        <w:t xml:space="preserve"> 20 až</w:t>
      </w:r>
      <w:r w:rsidRPr="00DD7E93" w:rsidR="00DF3B60">
        <w:rPr>
          <w:rFonts w:hint="default"/>
          <w:sz w:val="22"/>
        </w:rPr>
        <w:t xml:space="preserve"> 23. Treba podotknúť</w:t>
      </w:r>
      <w:r w:rsidRPr="00DD7E93" w:rsidR="00DF3B60">
        <w:rPr>
          <w:rFonts w:hint="default"/>
          <w:sz w:val="22"/>
        </w:rPr>
        <w:t>, ž</w:t>
      </w:r>
      <w:r w:rsidRPr="00DD7E93" w:rsidR="00DF3B60">
        <w:rPr>
          <w:rFonts w:hint="default"/>
          <w:sz w:val="22"/>
        </w:rPr>
        <w:t>e ná</w:t>
      </w:r>
      <w:r w:rsidRPr="00DD7E93" w:rsidR="00DF3B60">
        <w:rPr>
          <w:rFonts w:hint="default"/>
          <w:sz w:val="22"/>
        </w:rPr>
        <w:t>vrh zá</w:t>
      </w:r>
      <w:r w:rsidRPr="00DD7E93" w:rsidR="00DF3B60">
        <w:rPr>
          <w:rFonts w:hint="default"/>
          <w:sz w:val="22"/>
        </w:rPr>
        <w:t>kona reš</w:t>
      </w:r>
      <w:r w:rsidRPr="00DD7E93" w:rsidR="00DF3B60">
        <w:rPr>
          <w:rFonts w:hint="default"/>
          <w:sz w:val="22"/>
        </w:rPr>
        <w:t xml:space="preserve">pektuje </w:t>
      </w:r>
      <w:r w:rsidR="00DB7F47">
        <w:rPr>
          <w:sz w:val="22"/>
        </w:rPr>
        <w:t xml:space="preserve">aj </w:t>
      </w:r>
      <w:r w:rsidRPr="00DD7E93" w:rsidR="00DF3B60">
        <w:rPr>
          <w:sz w:val="22"/>
        </w:rPr>
        <w:t>poznatky tr</w:t>
      </w:r>
      <w:r w:rsidR="00DB7F47">
        <w:rPr>
          <w:sz w:val="22"/>
        </w:rPr>
        <w:t>etieho sek</w:t>
      </w:r>
      <w:r w:rsidR="00DB7F47">
        <w:rPr>
          <w:sz w:val="22"/>
        </w:rPr>
        <w:t>tora a </w:t>
      </w:r>
      <w:r w:rsidR="00DB7F47">
        <w:rPr>
          <w:rFonts w:hint="default"/>
          <w:sz w:val="22"/>
        </w:rPr>
        <w:t>osobitne tie, ktoré</w:t>
      </w:r>
      <w:r w:rsidR="00DB7F47">
        <w:rPr>
          <w:rFonts w:hint="default"/>
          <w:sz w:val="22"/>
        </w:rPr>
        <w:t xml:space="preserve"> sú</w:t>
      </w:r>
      <w:r w:rsidR="00DB7F47">
        <w:rPr>
          <w:rFonts w:hint="default"/>
          <w:sz w:val="22"/>
        </w:rPr>
        <w:t xml:space="preserve"> obsahom odporúč</w:t>
      </w:r>
      <w:r w:rsidR="00DB7F47">
        <w:rPr>
          <w:rFonts w:hint="default"/>
          <w:sz w:val="22"/>
        </w:rPr>
        <w:t>aní</w:t>
      </w:r>
      <w:r w:rsidR="00DB7F47">
        <w:rPr>
          <w:rFonts w:hint="default"/>
          <w:sz w:val="22"/>
        </w:rPr>
        <w:t xml:space="preserve"> uvedený</w:t>
      </w:r>
      <w:r w:rsidR="00DB7F47">
        <w:rPr>
          <w:rFonts w:hint="default"/>
          <w:sz w:val="22"/>
        </w:rPr>
        <w:t>ch v </w:t>
      </w:r>
      <w:r w:rsidR="00DB7F47">
        <w:rPr>
          <w:rFonts w:hint="default"/>
          <w:sz w:val="22"/>
        </w:rPr>
        <w:t>sprá</w:t>
      </w:r>
      <w:r w:rsidR="00DB7F47">
        <w:rPr>
          <w:rFonts w:hint="default"/>
          <w:sz w:val="22"/>
        </w:rPr>
        <w:t>ve TI.</w:t>
      </w:r>
    </w:p>
    <w:p w:rsidR="00781A61" w:rsidP="00781A61">
      <w:pPr>
        <w:autoSpaceDE w:val="0"/>
        <w:autoSpaceDN w:val="0"/>
        <w:bidi w:val="0"/>
        <w:spacing w:after="0" w:line="240" w:lineRule="auto"/>
        <w:ind w:firstLine="708"/>
        <w:jc w:val="both"/>
        <w:rPr>
          <w:sz w:val="22"/>
        </w:rPr>
      </w:pPr>
    </w:p>
    <w:p w:rsidR="00DF3B60" w:rsidRPr="00DD7E93" w:rsidP="00781A61">
      <w:pPr>
        <w:autoSpaceDE w:val="0"/>
        <w:autoSpaceDN w:val="0"/>
        <w:bidi w:val="0"/>
        <w:spacing w:after="0" w:line="240" w:lineRule="auto"/>
        <w:ind w:firstLine="708"/>
        <w:jc w:val="both"/>
        <w:rPr>
          <w:rFonts w:hint="default"/>
          <w:sz w:val="22"/>
        </w:rPr>
      </w:pPr>
      <w:r w:rsidRPr="00DD7E93">
        <w:rPr>
          <w:rFonts w:hint="default"/>
          <w:b/>
          <w:sz w:val="22"/>
        </w:rPr>
        <w:t>Paušá</w:t>
      </w:r>
      <w:r w:rsidRPr="00DD7E93">
        <w:rPr>
          <w:rFonts w:hint="default"/>
          <w:b/>
          <w:sz w:val="22"/>
        </w:rPr>
        <w:t>lna odmena</w:t>
      </w:r>
      <w:r w:rsidRPr="00DD7E93">
        <w:rPr>
          <w:sz w:val="22"/>
        </w:rPr>
        <w:t xml:space="preserve"> </w:t>
      </w:r>
      <w:r w:rsidRPr="00DD7E93">
        <w:rPr>
          <w:rFonts w:hint="default"/>
          <w:b/>
          <w:sz w:val="22"/>
        </w:rPr>
        <w:t>je odmenou za odvahu bojovní</w:t>
      </w:r>
      <w:r w:rsidRPr="00DD7E93">
        <w:rPr>
          <w:rFonts w:hint="default"/>
          <w:b/>
          <w:sz w:val="22"/>
        </w:rPr>
        <w:t>ka proti korupcii a </w:t>
      </w:r>
      <w:r w:rsidRPr="00DD7E93">
        <w:rPr>
          <w:rFonts w:hint="default"/>
          <w:b/>
          <w:sz w:val="22"/>
        </w:rPr>
        <w:t>podielová</w:t>
      </w:r>
      <w:r w:rsidRPr="00DD7E93">
        <w:rPr>
          <w:rFonts w:hint="default"/>
          <w:b/>
          <w:sz w:val="22"/>
        </w:rPr>
        <w:t xml:space="preserve"> odmena je odmenou za navrá</w:t>
      </w:r>
      <w:r w:rsidRPr="00DD7E93">
        <w:rPr>
          <w:rFonts w:hint="default"/>
          <w:b/>
          <w:sz w:val="22"/>
        </w:rPr>
        <w:t>tenie majetku v </w:t>
      </w:r>
      <w:r w:rsidRPr="00DD7E93">
        <w:rPr>
          <w:rFonts w:hint="default"/>
          <w:b/>
          <w:sz w:val="22"/>
        </w:rPr>
        <w:t>sprá</w:t>
      </w:r>
      <w:r w:rsidRPr="00DD7E93">
        <w:rPr>
          <w:rFonts w:hint="default"/>
          <w:b/>
          <w:sz w:val="22"/>
        </w:rPr>
        <w:t>ve š</w:t>
      </w:r>
      <w:r w:rsidRPr="00DD7E93">
        <w:rPr>
          <w:rFonts w:hint="default"/>
          <w:b/>
          <w:sz w:val="22"/>
        </w:rPr>
        <w:t>tá</w:t>
      </w:r>
      <w:r w:rsidRPr="00DD7E93">
        <w:rPr>
          <w:rFonts w:hint="default"/>
          <w:b/>
          <w:sz w:val="22"/>
        </w:rPr>
        <w:t>tu</w:t>
      </w:r>
      <w:r w:rsidRPr="00DD7E93">
        <w:rPr>
          <w:rFonts w:hint="default"/>
          <w:sz w:val="22"/>
        </w:rPr>
        <w:t>, t.j. zá</w:t>
      </w:r>
      <w:r w:rsidRPr="00DD7E93">
        <w:rPr>
          <w:rFonts w:hint="default"/>
          <w:sz w:val="22"/>
        </w:rPr>
        <w:t>sluhovou odmenou.</w:t>
      </w:r>
    </w:p>
    <w:p w:rsidR="00612C61" w:rsidP="00DD7E93">
      <w:pPr>
        <w:autoSpaceDE w:val="0"/>
        <w:autoSpaceDN w:val="0"/>
        <w:bidi w:val="0"/>
        <w:spacing w:after="0" w:line="240" w:lineRule="auto"/>
        <w:ind w:firstLine="708"/>
        <w:jc w:val="both"/>
        <w:rPr>
          <w:b/>
          <w:sz w:val="22"/>
        </w:rPr>
      </w:pPr>
    </w:p>
    <w:p w:rsidR="00DF3B60" w:rsidRPr="00DD7E93" w:rsidP="00DD7E93">
      <w:pPr>
        <w:autoSpaceDE w:val="0"/>
        <w:autoSpaceDN w:val="0"/>
        <w:bidi w:val="0"/>
        <w:spacing w:after="0" w:line="240" w:lineRule="auto"/>
        <w:ind w:firstLine="708"/>
        <w:jc w:val="both"/>
        <w:rPr>
          <w:rFonts w:hint="default"/>
          <w:sz w:val="22"/>
        </w:rPr>
      </w:pPr>
      <w:r w:rsidRPr="00DD7E93">
        <w:rPr>
          <w:rFonts w:hint="default"/>
          <w:b/>
          <w:sz w:val="22"/>
        </w:rPr>
        <w:t>Odmena sa vyplá</w:t>
      </w:r>
      <w:r w:rsidRPr="00DD7E93">
        <w:rPr>
          <w:rFonts w:hint="default"/>
          <w:b/>
          <w:sz w:val="22"/>
        </w:rPr>
        <w:t>ca len v </w:t>
      </w:r>
      <w:r w:rsidRPr="00DD7E93">
        <w:rPr>
          <w:rFonts w:hint="default"/>
          <w:b/>
          <w:sz w:val="22"/>
        </w:rPr>
        <w:t>prí</w:t>
      </w:r>
      <w:r w:rsidRPr="00DD7E93">
        <w:rPr>
          <w:rFonts w:hint="default"/>
          <w:b/>
          <w:sz w:val="22"/>
        </w:rPr>
        <w:t>pade korupč</w:t>
      </w:r>
      <w:r w:rsidRPr="00DD7E93">
        <w:rPr>
          <w:rFonts w:hint="default"/>
          <w:b/>
          <w:sz w:val="22"/>
        </w:rPr>
        <w:t>ný</w:t>
      </w:r>
      <w:r w:rsidRPr="00DD7E93">
        <w:rPr>
          <w:rFonts w:hint="default"/>
          <w:b/>
          <w:sz w:val="22"/>
        </w:rPr>
        <w:t>ch trestný</w:t>
      </w:r>
      <w:r w:rsidRPr="00DD7E93">
        <w:rPr>
          <w:rFonts w:hint="default"/>
          <w:b/>
          <w:sz w:val="22"/>
        </w:rPr>
        <w:t>ch č</w:t>
      </w:r>
      <w:r w:rsidRPr="00DD7E93">
        <w:rPr>
          <w:rFonts w:hint="default"/>
          <w:b/>
          <w:sz w:val="22"/>
        </w:rPr>
        <w:t>inov</w:t>
      </w:r>
      <w:r w:rsidRPr="00DD7E93">
        <w:rPr>
          <w:rFonts w:hint="default"/>
          <w:sz w:val="22"/>
        </w:rPr>
        <w:t>, nie aj protispoloč</w:t>
      </w:r>
      <w:r w:rsidRPr="00DD7E93">
        <w:rPr>
          <w:rFonts w:hint="default"/>
          <w:sz w:val="22"/>
        </w:rPr>
        <w:t>enskej č</w:t>
      </w:r>
      <w:r w:rsidRPr="00DD7E93">
        <w:rPr>
          <w:rFonts w:hint="default"/>
          <w:sz w:val="22"/>
        </w:rPr>
        <w:t xml:space="preserve">innosti </w:t>
      </w:r>
      <w:r w:rsidRPr="00DD7E93">
        <w:rPr>
          <w:rFonts w:hint="default"/>
          <w:sz w:val="22"/>
        </w:rPr>
        <w:t>–</w:t>
      </w:r>
      <w:r w:rsidRPr="00DD7E93">
        <w:rPr>
          <w:rFonts w:hint="default"/>
          <w:sz w:val="22"/>
        </w:rPr>
        <w:t xml:space="preserve"> jednak preto, ž</w:t>
      </w:r>
      <w:r w:rsidRPr="00DD7E93">
        <w:rPr>
          <w:rFonts w:hint="default"/>
          <w:sz w:val="22"/>
        </w:rPr>
        <w:t>e odhaľ</w:t>
      </w:r>
      <w:r w:rsidRPr="00DD7E93">
        <w:rPr>
          <w:rFonts w:hint="default"/>
          <w:sz w:val="22"/>
        </w:rPr>
        <w:t>ovanie trestný</w:t>
      </w:r>
      <w:r w:rsidRPr="00DD7E93">
        <w:rPr>
          <w:rFonts w:hint="default"/>
          <w:sz w:val="22"/>
        </w:rPr>
        <w:t>ch č</w:t>
      </w:r>
      <w:r w:rsidRPr="00DD7E93">
        <w:rPr>
          <w:rFonts w:hint="default"/>
          <w:sz w:val="22"/>
        </w:rPr>
        <w:t>inov je z </w:t>
      </w:r>
      <w:r w:rsidRPr="00DD7E93">
        <w:rPr>
          <w:rFonts w:hint="default"/>
          <w:sz w:val="22"/>
        </w:rPr>
        <w:t>hľ</w:t>
      </w:r>
      <w:r w:rsidRPr="00DD7E93">
        <w:rPr>
          <w:rFonts w:hint="default"/>
          <w:sz w:val="22"/>
        </w:rPr>
        <w:t>adiska vý</w:t>
      </w:r>
      <w:r w:rsidRPr="00DD7E93">
        <w:rPr>
          <w:rFonts w:hint="default"/>
          <w:sz w:val="22"/>
        </w:rPr>
        <w:t>znamu pre spoloč</w:t>
      </w:r>
      <w:r w:rsidRPr="00DD7E93">
        <w:rPr>
          <w:rFonts w:hint="default"/>
          <w:sz w:val="22"/>
        </w:rPr>
        <w:t>nosť</w:t>
      </w:r>
      <w:r w:rsidRPr="00DD7E93">
        <w:rPr>
          <w:rFonts w:hint="default"/>
          <w:sz w:val="22"/>
        </w:rPr>
        <w:t xml:space="preserve"> neporovnateľ</w:t>
      </w:r>
      <w:r w:rsidRPr="00DD7E93">
        <w:rPr>
          <w:rFonts w:hint="default"/>
          <w:sz w:val="22"/>
        </w:rPr>
        <w:t>ne dô</w:t>
      </w:r>
      <w:r w:rsidRPr="00DD7E93">
        <w:rPr>
          <w:rFonts w:hint="default"/>
          <w:sz w:val="22"/>
        </w:rPr>
        <w:t>lež</w:t>
      </w:r>
      <w:r w:rsidRPr="00DD7E93">
        <w:rPr>
          <w:rFonts w:hint="default"/>
          <w:sz w:val="22"/>
        </w:rPr>
        <w:t>itejš</w:t>
      </w:r>
      <w:r w:rsidRPr="00DD7E93">
        <w:rPr>
          <w:rFonts w:hint="default"/>
          <w:sz w:val="22"/>
        </w:rPr>
        <w:t>ie než</w:t>
      </w:r>
      <w:r w:rsidRPr="00DD7E93">
        <w:rPr>
          <w:rFonts w:hint="default"/>
          <w:sz w:val="22"/>
        </w:rPr>
        <w:t xml:space="preserve"> odhalenie protispoloč</w:t>
      </w:r>
      <w:r w:rsidRPr="00DD7E93">
        <w:rPr>
          <w:rFonts w:hint="default"/>
          <w:sz w:val="22"/>
        </w:rPr>
        <w:t>enskej č</w:t>
      </w:r>
      <w:r w:rsidRPr="00DD7E93">
        <w:rPr>
          <w:rFonts w:hint="default"/>
          <w:sz w:val="22"/>
        </w:rPr>
        <w:t>innosti a </w:t>
      </w:r>
      <w:r w:rsidRPr="00DD7E93">
        <w:rPr>
          <w:rFonts w:hint="default"/>
          <w:sz w:val="22"/>
        </w:rPr>
        <w:t>odmenu vyplá</w:t>
      </w:r>
      <w:r w:rsidRPr="00DD7E93">
        <w:rPr>
          <w:rFonts w:hint="default"/>
          <w:sz w:val="22"/>
        </w:rPr>
        <w:t>ca š</w:t>
      </w:r>
      <w:r w:rsidRPr="00DD7E93">
        <w:rPr>
          <w:rFonts w:hint="default"/>
          <w:sz w:val="22"/>
        </w:rPr>
        <w:t>tá</w:t>
      </w:r>
      <w:r w:rsidRPr="00DD7E93">
        <w:rPr>
          <w:rFonts w:hint="default"/>
          <w:sz w:val="22"/>
        </w:rPr>
        <w:t>t, prič</w:t>
      </w:r>
      <w:r w:rsidRPr="00DD7E93">
        <w:rPr>
          <w:rFonts w:hint="default"/>
          <w:sz w:val="22"/>
        </w:rPr>
        <w:t>om protis</w:t>
      </w:r>
      <w:r w:rsidRPr="00DD7E93">
        <w:rPr>
          <w:rFonts w:hint="default"/>
          <w:sz w:val="22"/>
        </w:rPr>
        <w:t>poloč</w:t>
      </w:r>
      <w:r w:rsidRPr="00DD7E93">
        <w:rPr>
          <w:rFonts w:hint="default"/>
          <w:sz w:val="22"/>
        </w:rPr>
        <w:t>enská</w:t>
      </w:r>
      <w:r w:rsidRPr="00DD7E93">
        <w:rPr>
          <w:rFonts w:hint="default"/>
          <w:sz w:val="22"/>
        </w:rPr>
        <w:t xml:space="preserve"> č</w:t>
      </w:r>
      <w:r w:rsidRPr="00DD7E93">
        <w:rPr>
          <w:rFonts w:hint="default"/>
          <w:sz w:val="22"/>
        </w:rPr>
        <w:t>innosť</w:t>
      </w:r>
      <w:r w:rsidRPr="00DD7E93">
        <w:rPr>
          <w:rFonts w:hint="default"/>
          <w:sz w:val="22"/>
        </w:rPr>
        <w:t xml:space="preserve"> sa neraz tý</w:t>
      </w:r>
      <w:r w:rsidRPr="00DD7E93">
        <w:rPr>
          <w:rFonts w:hint="default"/>
          <w:sz w:val="22"/>
        </w:rPr>
        <w:t>ka vý</w:t>
      </w:r>
      <w:r w:rsidRPr="00DD7E93">
        <w:rPr>
          <w:rFonts w:hint="default"/>
          <w:sz w:val="22"/>
        </w:rPr>
        <w:t>luč</w:t>
      </w:r>
      <w:r w:rsidRPr="00DD7E93">
        <w:rPr>
          <w:rFonts w:hint="default"/>
          <w:sz w:val="22"/>
        </w:rPr>
        <w:t>ne odhaľ</w:t>
      </w:r>
      <w:r w:rsidRPr="00DD7E93">
        <w:rPr>
          <w:rFonts w:hint="default"/>
          <w:sz w:val="22"/>
        </w:rPr>
        <w:t>ovania korupcie v </w:t>
      </w:r>
      <w:r w:rsidRPr="00DD7E93">
        <w:rPr>
          <w:rFonts w:hint="default"/>
          <w:sz w:val="22"/>
        </w:rPr>
        <w:t>sú</w:t>
      </w:r>
      <w:r w:rsidRPr="00DD7E93">
        <w:rPr>
          <w:rFonts w:hint="default"/>
          <w:sz w:val="22"/>
        </w:rPr>
        <w:t>kromnom sektore, ale tiež</w:t>
      </w:r>
      <w:r w:rsidRPr="00DD7E93">
        <w:rPr>
          <w:rFonts w:hint="default"/>
          <w:sz w:val="22"/>
        </w:rPr>
        <w:t xml:space="preserve"> preto, ž</w:t>
      </w:r>
      <w:r w:rsidRPr="00DD7E93">
        <w:rPr>
          <w:rFonts w:hint="default"/>
          <w:sz w:val="22"/>
        </w:rPr>
        <w:t>e odhalenie protispoloč</w:t>
      </w:r>
      <w:r w:rsidRPr="00DD7E93">
        <w:rPr>
          <w:rFonts w:hint="default"/>
          <w:sz w:val="22"/>
        </w:rPr>
        <w:t>enskej č</w:t>
      </w:r>
      <w:r w:rsidRPr="00DD7E93">
        <w:rPr>
          <w:rFonts w:hint="default"/>
          <w:sz w:val="22"/>
        </w:rPr>
        <w:t>innosti je primá</w:t>
      </w:r>
      <w:r w:rsidRPr="00DD7E93">
        <w:rPr>
          <w:rFonts w:hint="default"/>
          <w:sz w:val="22"/>
        </w:rPr>
        <w:t>rne v </w:t>
      </w:r>
      <w:r w:rsidRPr="00DD7E93">
        <w:rPr>
          <w:rFonts w:hint="default"/>
          <w:sz w:val="22"/>
        </w:rPr>
        <w:t>zá</w:t>
      </w:r>
      <w:r w:rsidRPr="00DD7E93">
        <w:rPr>
          <w:rFonts w:hint="default"/>
          <w:sz w:val="22"/>
        </w:rPr>
        <w:t>ujme zamestná</w:t>
      </w:r>
      <w:r w:rsidRPr="00DD7E93">
        <w:rPr>
          <w:rFonts w:hint="default"/>
          <w:sz w:val="22"/>
        </w:rPr>
        <w:t>vateľ</w:t>
      </w:r>
      <w:r w:rsidRPr="00DD7E93">
        <w:rPr>
          <w:rFonts w:hint="default"/>
          <w:sz w:val="22"/>
        </w:rPr>
        <w:t>a, ktorý</w:t>
      </w:r>
      <w:r w:rsidRPr="00DD7E93">
        <w:rPr>
          <w:rFonts w:hint="default"/>
          <w:sz w:val="22"/>
        </w:rPr>
        <w:t xml:space="preserve"> by to mal aj ná</w:t>
      </w:r>
      <w:r w:rsidRPr="00DD7E93">
        <w:rPr>
          <w:rFonts w:hint="default"/>
          <w:sz w:val="22"/>
        </w:rPr>
        <w:t>lež</w:t>
      </w:r>
      <w:r w:rsidRPr="00DD7E93">
        <w:rPr>
          <w:rFonts w:hint="default"/>
          <w:sz w:val="22"/>
        </w:rPr>
        <w:t>ite odmeniť</w:t>
      </w:r>
      <w:r w:rsidRPr="00DD7E93">
        <w:rPr>
          <w:rFonts w:hint="default"/>
          <w:sz w:val="22"/>
        </w:rPr>
        <w:t>, napr. formou vyšš</w:t>
      </w:r>
      <w:r w:rsidRPr="00DD7E93">
        <w:rPr>
          <w:rFonts w:hint="default"/>
          <w:sz w:val="22"/>
        </w:rPr>
        <w:t>ej koncoroč</w:t>
      </w:r>
      <w:r w:rsidRPr="00DD7E93">
        <w:rPr>
          <w:rFonts w:hint="default"/>
          <w:sz w:val="22"/>
        </w:rPr>
        <w:t>nej odmeny ale</w:t>
      </w:r>
      <w:r w:rsidRPr="00DD7E93">
        <w:rPr>
          <w:rFonts w:hint="default"/>
          <w:sz w:val="22"/>
        </w:rPr>
        <w:t>b</w:t>
      </w:r>
      <w:r w:rsidRPr="00DD7E93">
        <w:rPr>
          <w:rFonts w:hint="default"/>
          <w:sz w:val="22"/>
        </w:rPr>
        <w:t>o osobitnej odmeny a pod.</w:t>
      </w:r>
    </w:p>
    <w:p w:rsidR="00612C61" w:rsidP="00DD7E93">
      <w:pPr>
        <w:autoSpaceDE w:val="0"/>
        <w:autoSpaceDN w:val="0"/>
        <w:bidi w:val="0"/>
        <w:spacing w:after="0" w:line="240" w:lineRule="auto"/>
        <w:ind w:firstLine="708"/>
        <w:jc w:val="both"/>
        <w:rPr>
          <w:b/>
          <w:sz w:val="22"/>
        </w:rPr>
      </w:pPr>
    </w:p>
    <w:p w:rsidR="00DF3B60" w:rsidRPr="00DD7E93" w:rsidP="00DD7E93">
      <w:pPr>
        <w:autoSpaceDE w:val="0"/>
        <w:autoSpaceDN w:val="0"/>
        <w:bidi w:val="0"/>
        <w:spacing w:after="0" w:line="240" w:lineRule="auto"/>
        <w:ind w:firstLine="708"/>
        <w:jc w:val="both"/>
        <w:rPr>
          <w:rFonts w:hint="default"/>
          <w:sz w:val="22"/>
        </w:rPr>
      </w:pPr>
      <w:r w:rsidRPr="00DD7E93">
        <w:rPr>
          <w:rFonts w:hint="default"/>
          <w:b/>
          <w:sz w:val="22"/>
        </w:rPr>
        <w:t>Na odmenu je prá</w:t>
      </w:r>
      <w:r w:rsidRPr="00DD7E93">
        <w:rPr>
          <w:rFonts w:hint="default"/>
          <w:b/>
          <w:sz w:val="22"/>
        </w:rPr>
        <w:t>vny ná</w:t>
      </w:r>
      <w:r w:rsidRPr="00DD7E93">
        <w:rPr>
          <w:rFonts w:hint="default"/>
          <w:b/>
          <w:sz w:val="22"/>
        </w:rPr>
        <w:t>rok, ktorý</w:t>
      </w:r>
      <w:r w:rsidRPr="00DD7E93">
        <w:rPr>
          <w:rFonts w:hint="default"/>
          <w:b/>
          <w:sz w:val="22"/>
        </w:rPr>
        <w:t xml:space="preserve"> prechá</w:t>
      </w:r>
      <w:r w:rsidRPr="00DD7E93">
        <w:rPr>
          <w:rFonts w:hint="default"/>
          <w:b/>
          <w:sz w:val="22"/>
        </w:rPr>
        <w:t>dza na prá</w:t>
      </w:r>
      <w:r w:rsidRPr="00DD7E93">
        <w:rPr>
          <w:rFonts w:hint="default"/>
          <w:b/>
          <w:sz w:val="22"/>
        </w:rPr>
        <w:t>vnych ná</w:t>
      </w:r>
      <w:r w:rsidRPr="00DD7E93">
        <w:rPr>
          <w:rFonts w:hint="default"/>
          <w:b/>
          <w:sz w:val="22"/>
        </w:rPr>
        <w:t>stupcov bojovní</w:t>
      </w:r>
      <w:r w:rsidRPr="00DD7E93">
        <w:rPr>
          <w:rFonts w:hint="default"/>
          <w:b/>
          <w:sz w:val="22"/>
        </w:rPr>
        <w:t>ka proti korupcii</w:t>
      </w:r>
      <w:r w:rsidRPr="00DD7E93">
        <w:rPr>
          <w:rFonts w:hint="default"/>
          <w:sz w:val="22"/>
        </w:rPr>
        <w:t xml:space="preserve"> (buď</w:t>
      </w:r>
      <w:r w:rsidRPr="00DD7E93">
        <w:rPr>
          <w:rFonts w:hint="default"/>
          <w:sz w:val="22"/>
        </w:rPr>
        <w:t xml:space="preserve"> dedič</w:t>
      </w:r>
      <w:r w:rsidRPr="00DD7E93">
        <w:rPr>
          <w:rFonts w:hint="default"/>
          <w:sz w:val="22"/>
        </w:rPr>
        <w:t>a alebo prá</w:t>
      </w:r>
      <w:r w:rsidRPr="00DD7E93">
        <w:rPr>
          <w:rFonts w:hint="default"/>
          <w:sz w:val="22"/>
        </w:rPr>
        <w:t>vneho ná</w:t>
      </w:r>
      <w:r w:rsidRPr="00DD7E93">
        <w:rPr>
          <w:rFonts w:hint="default"/>
          <w:sz w:val="22"/>
        </w:rPr>
        <w:t>stupcu prá</w:t>
      </w:r>
      <w:r w:rsidRPr="00DD7E93">
        <w:rPr>
          <w:rFonts w:hint="default"/>
          <w:sz w:val="22"/>
        </w:rPr>
        <w:t xml:space="preserve">vnickej osoby) </w:t>
      </w:r>
      <w:r w:rsidRPr="00DD7E93">
        <w:rPr>
          <w:rFonts w:hint="default"/>
          <w:sz w:val="22"/>
        </w:rPr>
        <w:t>–</w:t>
      </w:r>
      <w:r w:rsidRPr="00DD7E93">
        <w:rPr>
          <w:rFonts w:hint="default"/>
          <w:sz w:val="22"/>
        </w:rPr>
        <w:t xml:space="preserve"> je to </w:t>
      </w:r>
      <w:r w:rsidRPr="00DD7E93">
        <w:rPr>
          <w:rFonts w:hint="default"/>
          <w:b/>
          <w:sz w:val="22"/>
        </w:rPr>
        <w:t>preto, ž</w:t>
      </w:r>
      <w:r w:rsidRPr="00DD7E93">
        <w:rPr>
          <w:rFonts w:hint="default"/>
          <w:b/>
          <w:sz w:val="22"/>
        </w:rPr>
        <w:t>e bojovní</w:t>
      </w:r>
      <w:r w:rsidRPr="00DD7E93">
        <w:rPr>
          <w:rFonts w:hint="default"/>
          <w:b/>
          <w:sz w:val="22"/>
        </w:rPr>
        <w:t>k proti korupcii je</w:t>
      </w:r>
      <w:r w:rsidRPr="00DD7E93">
        <w:rPr>
          <w:sz w:val="22"/>
        </w:rPr>
        <w:t xml:space="preserve"> neraz </w:t>
      </w:r>
      <w:r w:rsidRPr="00DD7E93">
        <w:rPr>
          <w:rFonts w:hint="default"/>
          <w:b/>
          <w:sz w:val="22"/>
        </w:rPr>
        <w:t>vystavený</w:t>
      </w:r>
      <w:r w:rsidRPr="00DD7E93">
        <w:rPr>
          <w:rFonts w:hint="default"/>
          <w:b/>
          <w:sz w:val="22"/>
        </w:rPr>
        <w:t xml:space="preserve"> enormné</w:t>
      </w:r>
      <w:r w:rsidRPr="00DD7E93">
        <w:rPr>
          <w:rFonts w:hint="default"/>
          <w:b/>
          <w:sz w:val="22"/>
        </w:rPr>
        <w:t>mu psychické</w:t>
      </w:r>
      <w:r w:rsidRPr="00DD7E93">
        <w:rPr>
          <w:rFonts w:hint="default"/>
          <w:b/>
          <w:sz w:val="22"/>
        </w:rPr>
        <w:t>mu a </w:t>
      </w:r>
      <w:r w:rsidRPr="00DD7E93">
        <w:rPr>
          <w:rFonts w:hint="default"/>
          <w:b/>
          <w:sz w:val="22"/>
        </w:rPr>
        <w:t>emocioná</w:t>
      </w:r>
      <w:r w:rsidRPr="00DD7E93">
        <w:rPr>
          <w:rFonts w:hint="default"/>
          <w:b/>
          <w:sz w:val="22"/>
        </w:rPr>
        <w:t>lnemu stresu</w:t>
      </w:r>
      <w:r w:rsidRPr="00DD7E93">
        <w:rPr>
          <w:rFonts w:hint="default"/>
          <w:sz w:val="22"/>
        </w:rPr>
        <w:t xml:space="preserve"> vrá</w:t>
      </w:r>
      <w:r w:rsidRPr="00DD7E93">
        <w:rPr>
          <w:rFonts w:hint="default"/>
          <w:sz w:val="22"/>
        </w:rPr>
        <w:t>tane postihu zo strany zamestná</w:t>
      </w:r>
      <w:r w:rsidRPr="00DD7E93">
        <w:rPr>
          <w:rFonts w:hint="default"/>
          <w:sz w:val="22"/>
        </w:rPr>
        <w:t>vateľ</w:t>
      </w:r>
      <w:r w:rsidRPr="00DD7E93">
        <w:rPr>
          <w:rFonts w:hint="default"/>
          <w:sz w:val="22"/>
        </w:rPr>
        <w:t>a, ktorý</w:t>
      </w:r>
      <w:r w:rsidRPr="00DD7E93">
        <w:rPr>
          <w:rFonts w:hint="default"/>
          <w:sz w:val="22"/>
        </w:rPr>
        <w:t xml:space="preserve"> jednoznač</w:t>
      </w:r>
      <w:r w:rsidRPr="00DD7E93">
        <w:rPr>
          <w:rFonts w:hint="default"/>
          <w:sz w:val="22"/>
        </w:rPr>
        <w:t>ne vplý</w:t>
      </w:r>
      <w:r w:rsidRPr="00DD7E93">
        <w:rPr>
          <w:rFonts w:hint="default"/>
          <w:sz w:val="22"/>
        </w:rPr>
        <w:t>va aj na jeho blí</w:t>
      </w:r>
      <w:r w:rsidRPr="00DD7E93">
        <w:rPr>
          <w:rFonts w:hint="default"/>
          <w:sz w:val="22"/>
        </w:rPr>
        <w:t>zkych, rodinný</w:t>
      </w:r>
      <w:r w:rsidRPr="00DD7E93">
        <w:rPr>
          <w:rFonts w:hint="default"/>
          <w:sz w:val="22"/>
        </w:rPr>
        <w:t>ch prí</w:t>
      </w:r>
      <w:r w:rsidRPr="00DD7E93">
        <w:rPr>
          <w:rFonts w:hint="default"/>
          <w:sz w:val="22"/>
        </w:rPr>
        <w:t>sluš</w:t>
      </w:r>
      <w:r w:rsidRPr="00DD7E93">
        <w:rPr>
          <w:rFonts w:hint="default"/>
          <w:sz w:val="22"/>
        </w:rPr>
        <w:t>ní</w:t>
      </w:r>
      <w:r w:rsidRPr="00DD7E93">
        <w:rPr>
          <w:rFonts w:hint="default"/>
          <w:sz w:val="22"/>
        </w:rPr>
        <w:t>kov, č</w:t>
      </w:r>
      <w:r w:rsidRPr="00DD7E93">
        <w:rPr>
          <w:rFonts w:hint="default"/>
          <w:sz w:val="22"/>
        </w:rPr>
        <w:t>i kolegov v </w:t>
      </w:r>
      <w:r w:rsidRPr="00DD7E93">
        <w:rPr>
          <w:rFonts w:hint="default"/>
          <w:sz w:val="22"/>
        </w:rPr>
        <w:t>prá</w:t>
      </w:r>
      <w:r w:rsidRPr="00DD7E93">
        <w:rPr>
          <w:rFonts w:hint="default"/>
          <w:sz w:val="22"/>
        </w:rPr>
        <w:t>ci (ak ide o </w:t>
      </w:r>
      <w:r w:rsidRPr="00DD7E93">
        <w:rPr>
          <w:rFonts w:hint="default"/>
          <w:sz w:val="22"/>
        </w:rPr>
        <w:t>prá</w:t>
      </w:r>
      <w:r w:rsidRPr="00DD7E93">
        <w:rPr>
          <w:rFonts w:hint="default"/>
          <w:sz w:val="22"/>
        </w:rPr>
        <w:t>vnickú</w:t>
      </w:r>
      <w:r w:rsidRPr="00DD7E93">
        <w:rPr>
          <w:rFonts w:hint="default"/>
          <w:sz w:val="22"/>
        </w:rPr>
        <w:t xml:space="preserve"> osobu) a </w:t>
      </w:r>
      <w:r w:rsidRPr="00DD7E93">
        <w:rPr>
          <w:rFonts w:hint="default"/>
          <w:sz w:val="22"/>
        </w:rPr>
        <w:t>taký</w:t>
      </w:r>
      <w:r w:rsidRPr="00DD7E93">
        <w:rPr>
          <w:rFonts w:hint="default"/>
          <w:sz w:val="22"/>
        </w:rPr>
        <w:t>to stres má</w:t>
      </w:r>
      <w:r w:rsidRPr="00DD7E93">
        <w:rPr>
          <w:rFonts w:hint="default"/>
          <w:sz w:val="22"/>
        </w:rPr>
        <w:t xml:space="preserve"> dopad na zdravie a neraz i </w:t>
      </w:r>
      <w:r w:rsidRPr="00DD7E93">
        <w:rPr>
          <w:rFonts w:hint="default"/>
          <w:sz w:val="22"/>
        </w:rPr>
        <w:t>ž</w:t>
      </w:r>
      <w:r w:rsidRPr="00DD7E93">
        <w:rPr>
          <w:rFonts w:hint="default"/>
          <w:sz w:val="22"/>
        </w:rPr>
        <w:t>ivot bojovní</w:t>
      </w:r>
      <w:r w:rsidRPr="00DD7E93">
        <w:rPr>
          <w:rFonts w:hint="default"/>
          <w:sz w:val="22"/>
        </w:rPr>
        <w:t xml:space="preserve">ka proti korupcii; </w:t>
      </w:r>
      <w:r w:rsidRPr="00DD7E93">
        <w:rPr>
          <w:rFonts w:hint="default"/>
          <w:sz w:val="22"/>
        </w:rPr>
        <w:t>preto sa zdá</w:t>
      </w:r>
      <w:r w:rsidRPr="00DD7E93">
        <w:rPr>
          <w:rFonts w:hint="default"/>
          <w:sz w:val="22"/>
        </w:rPr>
        <w:t xml:space="preserve"> spravodlivé</w:t>
      </w:r>
      <w:r w:rsidRPr="00DD7E93">
        <w:rPr>
          <w:rFonts w:hint="default"/>
          <w:sz w:val="22"/>
        </w:rPr>
        <w:t>, aby v </w:t>
      </w:r>
      <w:r w:rsidRPr="00DD7E93">
        <w:rPr>
          <w:rFonts w:hint="default"/>
          <w:sz w:val="22"/>
        </w:rPr>
        <w:t>prí</w:t>
      </w:r>
      <w:r w:rsidRPr="00DD7E93">
        <w:rPr>
          <w:rFonts w:hint="default"/>
          <w:sz w:val="22"/>
        </w:rPr>
        <w:t>pade, ak bojovní</w:t>
      </w:r>
      <w:r w:rsidRPr="00DD7E93">
        <w:rPr>
          <w:rFonts w:hint="default"/>
          <w:sz w:val="22"/>
        </w:rPr>
        <w:t>k proti korupcii zomrie eš</w:t>
      </w:r>
      <w:r w:rsidRPr="00DD7E93">
        <w:rPr>
          <w:rFonts w:hint="default"/>
          <w:sz w:val="22"/>
        </w:rPr>
        <w:t>te pred poskytnutí</w:t>
      </w:r>
      <w:r w:rsidRPr="00DD7E93">
        <w:rPr>
          <w:rFonts w:hint="default"/>
          <w:sz w:val="22"/>
        </w:rPr>
        <w:t>m odmeny, mali na tú</w:t>
      </w:r>
      <w:r w:rsidRPr="00DD7E93">
        <w:rPr>
          <w:rFonts w:hint="default"/>
          <w:sz w:val="22"/>
        </w:rPr>
        <w:t>to odmenu ná</w:t>
      </w:r>
      <w:r w:rsidRPr="00DD7E93">
        <w:rPr>
          <w:rFonts w:hint="default"/>
          <w:sz w:val="22"/>
        </w:rPr>
        <w:t>rok aj jeho dedič</w:t>
      </w:r>
      <w:r w:rsidRPr="00DD7E93">
        <w:rPr>
          <w:rFonts w:hint="default"/>
          <w:sz w:val="22"/>
        </w:rPr>
        <w:t>ia a v </w:t>
      </w:r>
      <w:r w:rsidRPr="00DD7E93">
        <w:rPr>
          <w:rFonts w:hint="default"/>
          <w:sz w:val="22"/>
        </w:rPr>
        <w:t>prí</w:t>
      </w:r>
      <w:r w:rsidRPr="00DD7E93">
        <w:rPr>
          <w:rFonts w:hint="default"/>
          <w:sz w:val="22"/>
        </w:rPr>
        <w:t>pade prá</w:t>
      </w:r>
      <w:r w:rsidRPr="00DD7E93">
        <w:rPr>
          <w:rFonts w:hint="default"/>
          <w:sz w:val="22"/>
        </w:rPr>
        <w:t>vnickej osoby aj prá</w:t>
      </w:r>
      <w:r w:rsidRPr="00DD7E93">
        <w:rPr>
          <w:rFonts w:hint="default"/>
          <w:sz w:val="22"/>
        </w:rPr>
        <w:t>vni ná</w:t>
      </w:r>
      <w:r w:rsidRPr="00DD7E93">
        <w:rPr>
          <w:rFonts w:hint="default"/>
          <w:sz w:val="22"/>
        </w:rPr>
        <w:t>stupca takejto prá</w:t>
      </w:r>
      <w:r w:rsidRPr="00DD7E93">
        <w:rPr>
          <w:rFonts w:hint="default"/>
          <w:sz w:val="22"/>
        </w:rPr>
        <w:t>vnickej osoby.</w:t>
      </w:r>
    </w:p>
    <w:p w:rsidR="00612C61" w:rsidP="00DD7E93">
      <w:pPr>
        <w:autoSpaceDE w:val="0"/>
        <w:autoSpaceDN w:val="0"/>
        <w:bidi w:val="0"/>
        <w:spacing w:after="0" w:line="240" w:lineRule="auto"/>
        <w:ind w:firstLine="708"/>
        <w:jc w:val="both"/>
        <w:rPr>
          <w:sz w:val="22"/>
        </w:rPr>
      </w:pPr>
    </w:p>
    <w:p w:rsidR="00DF3B60" w:rsidRPr="00DD7E93" w:rsidP="00DD7E93">
      <w:pPr>
        <w:autoSpaceDE w:val="0"/>
        <w:autoSpaceDN w:val="0"/>
        <w:bidi w:val="0"/>
        <w:spacing w:after="0" w:line="240" w:lineRule="auto"/>
        <w:ind w:firstLine="708"/>
        <w:jc w:val="both"/>
        <w:rPr>
          <w:rFonts w:hint="default"/>
          <w:sz w:val="22"/>
        </w:rPr>
      </w:pPr>
      <w:r w:rsidRPr="00DD7E93">
        <w:rPr>
          <w:sz w:val="22"/>
        </w:rPr>
        <w:t xml:space="preserve">Ministerstvo spravodlivosti </w:t>
      </w:r>
      <w:r w:rsidR="00612C61">
        <w:rPr>
          <w:sz w:val="22"/>
        </w:rPr>
        <w:t xml:space="preserve">SR </w:t>
      </w:r>
      <w:r w:rsidRPr="00DD7E93">
        <w:rPr>
          <w:sz w:val="22"/>
        </w:rPr>
        <w:t xml:space="preserve">je </w:t>
      </w:r>
      <w:r w:rsidRPr="00DD7E93">
        <w:rPr>
          <w:rFonts w:hint="default"/>
          <w:sz w:val="22"/>
        </w:rPr>
        <w:t>gestorom sú</w:t>
      </w:r>
      <w:r w:rsidRPr="00DD7E93">
        <w:rPr>
          <w:rFonts w:hint="default"/>
          <w:sz w:val="22"/>
        </w:rPr>
        <w:t>dnictva a </w:t>
      </w:r>
      <w:r w:rsidRPr="00DD7E93">
        <w:rPr>
          <w:rFonts w:hint="default"/>
          <w:sz w:val="22"/>
        </w:rPr>
        <w:t>prokuratú</w:t>
      </w:r>
      <w:r w:rsidRPr="00DD7E93">
        <w:rPr>
          <w:rFonts w:hint="default"/>
          <w:sz w:val="22"/>
        </w:rPr>
        <w:t>ry, t.j. subjektov, ktoré</w:t>
      </w:r>
      <w:r w:rsidRPr="00DD7E93">
        <w:rPr>
          <w:rFonts w:hint="default"/>
          <w:sz w:val="22"/>
        </w:rPr>
        <w:t xml:space="preserve"> sa vý</w:t>
      </w:r>
      <w:r w:rsidRPr="00DD7E93">
        <w:rPr>
          <w:rFonts w:hint="default"/>
          <w:sz w:val="22"/>
        </w:rPr>
        <w:t>znamný</w:t>
      </w:r>
      <w:r w:rsidRPr="00DD7E93">
        <w:rPr>
          <w:rFonts w:hint="default"/>
          <w:sz w:val="22"/>
        </w:rPr>
        <w:t>m spô</w:t>
      </w:r>
      <w:r w:rsidRPr="00DD7E93">
        <w:rPr>
          <w:rFonts w:hint="default"/>
          <w:sz w:val="22"/>
        </w:rPr>
        <w:t>sobom podieľ</w:t>
      </w:r>
      <w:r w:rsidRPr="00DD7E93">
        <w:rPr>
          <w:rFonts w:hint="default"/>
          <w:sz w:val="22"/>
        </w:rPr>
        <w:t>ajú</w:t>
      </w:r>
      <w:r w:rsidRPr="00DD7E93">
        <w:rPr>
          <w:rFonts w:hint="default"/>
          <w:sz w:val="22"/>
        </w:rPr>
        <w:t xml:space="preserve"> na obž</w:t>
      </w:r>
      <w:r w:rsidRPr="00DD7E93">
        <w:rPr>
          <w:rFonts w:hint="default"/>
          <w:sz w:val="22"/>
        </w:rPr>
        <w:t>alovaný</w:t>
      </w:r>
      <w:r w:rsidRPr="00DD7E93">
        <w:rPr>
          <w:rFonts w:hint="default"/>
          <w:sz w:val="22"/>
        </w:rPr>
        <w:t xml:space="preserve"> pá</w:t>
      </w:r>
      <w:r w:rsidRPr="00DD7E93">
        <w:rPr>
          <w:rFonts w:hint="default"/>
          <w:sz w:val="22"/>
        </w:rPr>
        <w:t>chateľ</w:t>
      </w:r>
      <w:r w:rsidRPr="00DD7E93">
        <w:rPr>
          <w:rFonts w:hint="default"/>
          <w:sz w:val="22"/>
        </w:rPr>
        <w:t>a a </w:t>
      </w:r>
      <w:r w:rsidRPr="00DD7E93">
        <w:rPr>
          <w:rFonts w:hint="default"/>
          <w:sz w:val="22"/>
        </w:rPr>
        <w:t>jeho odsú</w:t>
      </w:r>
      <w:r w:rsidRPr="00DD7E93">
        <w:rPr>
          <w:rFonts w:hint="default"/>
          <w:sz w:val="22"/>
        </w:rPr>
        <w:t>dený</w:t>
      </w:r>
      <w:r w:rsidRPr="00DD7E93">
        <w:rPr>
          <w:rFonts w:hint="default"/>
          <w:sz w:val="22"/>
        </w:rPr>
        <w:t>, č</w:t>
      </w:r>
      <w:r w:rsidRPr="00DD7E93">
        <w:rPr>
          <w:rFonts w:hint="default"/>
          <w:sz w:val="22"/>
        </w:rPr>
        <w:t>o sú</w:t>
      </w:r>
      <w:r w:rsidRPr="00DD7E93">
        <w:rPr>
          <w:rFonts w:hint="default"/>
          <w:sz w:val="22"/>
        </w:rPr>
        <w:t xml:space="preserve"> skutoč</w:t>
      </w:r>
      <w:r w:rsidRPr="00DD7E93">
        <w:rPr>
          <w:rFonts w:hint="default"/>
          <w:sz w:val="22"/>
        </w:rPr>
        <w:t>nosti, na zá</w:t>
      </w:r>
      <w:r w:rsidRPr="00DD7E93">
        <w:rPr>
          <w:rFonts w:hint="default"/>
          <w:sz w:val="22"/>
        </w:rPr>
        <w:t>klade ktorý</w:t>
      </w:r>
      <w:r w:rsidRPr="00DD7E93">
        <w:rPr>
          <w:rFonts w:hint="default"/>
          <w:sz w:val="22"/>
        </w:rPr>
        <w:t>ch sa vyplá</w:t>
      </w:r>
      <w:r w:rsidRPr="00DD7E93">
        <w:rPr>
          <w:rFonts w:hint="default"/>
          <w:sz w:val="22"/>
        </w:rPr>
        <w:t>ca odmena bojovní</w:t>
      </w:r>
      <w:r w:rsidRPr="00DD7E93">
        <w:rPr>
          <w:rFonts w:hint="default"/>
          <w:sz w:val="22"/>
        </w:rPr>
        <w:t>kovi proti korupcii a </w:t>
      </w:r>
      <w:r w:rsidRPr="00DD7E93">
        <w:rPr>
          <w:rFonts w:hint="default"/>
          <w:sz w:val="22"/>
        </w:rPr>
        <w:t>je zá</w:t>
      </w:r>
      <w:r w:rsidRPr="00DD7E93">
        <w:rPr>
          <w:rFonts w:hint="default"/>
          <w:sz w:val="22"/>
        </w:rPr>
        <w:t>roveň</w:t>
      </w:r>
      <w:r w:rsidRPr="00DD7E93">
        <w:rPr>
          <w:rFonts w:hint="default"/>
          <w:sz w:val="22"/>
        </w:rPr>
        <w:t xml:space="preserve"> gestorom vyplá</w:t>
      </w:r>
      <w:r w:rsidRPr="00DD7E93">
        <w:rPr>
          <w:rFonts w:hint="default"/>
          <w:sz w:val="22"/>
        </w:rPr>
        <w:t>cania rô</w:t>
      </w:r>
      <w:r w:rsidRPr="00DD7E93">
        <w:rPr>
          <w:rFonts w:hint="default"/>
          <w:sz w:val="22"/>
        </w:rPr>
        <w:t>znych dr</w:t>
      </w:r>
      <w:r w:rsidRPr="00DD7E93">
        <w:rPr>
          <w:rFonts w:hint="default"/>
          <w:sz w:val="22"/>
        </w:rPr>
        <w:t>u</w:t>
      </w:r>
      <w:r w:rsidRPr="00DD7E93">
        <w:rPr>
          <w:rFonts w:hint="default"/>
          <w:sz w:val="22"/>
        </w:rPr>
        <w:t>hov odš</w:t>
      </w:r>
      <w:r w:rsidRPr="00DD7E93">
        <w:rPr>
          <w:rFonts w:hint="default"/>
          <w:sz w:val="22"/>
        </w:rPr>
        <w:t>kodnení</w:t>
      </w:r>
      <w:r w:rsidRPr="00DD7E93">
        <w:rPr>
          <w:rFonts w:hint="default"/>
          <w:sz w:val="22"/>
        </w:rPr>
        <w:t xml:space="preserve"> a </w:t>
      </w:r>
      <w:r w:rsidRPr="00DD7E93">
        <w:rPr>
          <w:rFonts w:hint="default"/>
          <w:sz w:val="22"/>
        </w:rPr>
        <w:t>ná</w:t>
      </w:r>
      <w:r w:rsidRPr="00DD7E93">
        <w:rPr>
          <w:rFonts w:hint="default"/>
          <w:sz w:val="22"/>
        </w:rPr>
        <w:t>hrady š</w:t>
      </w:r>
      <w:r w:rsidRPr="00DD7E93">
        <w:rPr>
          <w:rFonts w:hint="default"/>
          <w:sz w:val="22"/>
        </w:rPr>
        <w:t>kody (naprí</w:t>
      </w:r>
      <w:r w:rsidRPr="00DD7E93">
        <w:rPr>
          <w:rFonts w:hint="default"/>
          <w:sz w:val="22"/>
        </w:rPr>
        <w:t>klad na zá</w:t>
      </w:r>
      <w:r w:rsidRPr="00DD7E93">
        <w:rPr>
          <w:rFonts w:hint="default"/>
          <w:sz w:val="22"/>
        </w:rPr>
        <w:t>klade zá</w:t>
      </w:r>
      <w:r w:rsidRPr="00DD7E93">
        <w:rPr>
          <w:rFonts w:hint="default"/>
          <w:sz w:val="22"/>
        </w:rPr>
        <w:t>kona č</w:t>
      </w:r>
      <w:r w:rsidRPr="00DD7E93">
        <w:rPr>
          <w:rFonts w:hint="default"/>
          <w:sz w:val="22"/>
        </w:rPr>
        <w:t>. 514/2003 Z.</w:t>
      </w:r>
      <w:r w:rsidR="00612C61">
        <w:rPr>
          <w:sz w:val="22"/>
        </w:rPr>
        <w:t xml:space="preserve"> </w:t>
      </w:r>
      <w:r w:rsidRPr="00DD7E93">
        <w:rPr>
          <w:rFonts w:hint="default"/>
          <w:sz w:val="22"/>
        </w:rPr>
        <w:t>z. o zodpovednosti za š</w:t>
      </w:r>
      <w:r w:rsidRPr="00DD7E93">
        <w:rPr>
          <w:rFonts w:hint="default"/>
          <w:sz w:val="22"/>
        </w:rPr>
        <w:t>kodu spô</w:t>
      </w:r>
      <w:r w:rsidRPr="00DD7E93">
        <w:rPr>
          <w:rFonts w:hint="default"/>
          <w:sz w:val="22"/>
        </w:rPr>
        <w:t>sobenú</w:t>
      </w:r>
      <w:r w:rsidRPr="00DD7E93">
        <w:rPr>
          <w:rFonts w:hint="default"/>
          <w:sz w:val="22"/>
        </w:rPr>
        <w:t xml:space="preserve"> pri vý</w:t>
      </w:r>
      <w:r w:rsidRPr="00DD7E93">
        <w:rPr>
          <w:rFonts w:hint="default"/>
          <w:sz w:val="22"/>
        </w:rPr>
        <w:t>kone verejnej moci v znení</w:t>
      </w:r>
      <w:r w:rsidRPr="00DD7E93">
        <w:rPr>
          <w:rFonts w:hint="default"/>
          <w:sz w:val="22"/>
        </w:rPr>
        <w:t xml:space="preserve"> neskorší</w:t>
      </w:r>
      <w:r w:rsidRPr="00DD7E93">
        <w:rPr>
          <w:rFonts w:hint="default"/>
          <w:sz w:val="22"/>
        </w:rPr>
        <w:t>ch predpisov) a </w:t>
      </w:r>
      <w:r w:rsidRPr="00DD7E93">
        <w:rPr>
          <w:rFonts w:hint="default"/>
          <w:sz w:val="22"/>
        </w:rPr>
        <w:t>tak sa javí</w:t>
      </w:r>
      <w:r w:rsidRPr="00DD7E93">
        <w:rPr>
          <w:rFonts w:hint="default"/>
          <w:sz w:val="22"/>
        </w:rPr>
        <w:t xml:space="preserve"> najvhodnejší</w:t>
      </w:r>
      <w:r w:rsidRPr="00DD7E93">
        <w:rPr>
          <w:rFonts w:hint="default"/>
          <w:sz w:val="22"/>
        </w:rPr>
        <w:t>m subjektom aj na vyplá</w:t>
      </w:r>
      <w:r w:rsidRPr="00DD7E93">
        <w:rPr>
          <w:rFonts w:hint="default"/>
          <w:sz w:val="22"/>
        </w:rPr>
        <w:t>canie odmeny. S </w:t>
      </w:r>
      <w:r w:rsidRPr="00DD7E93">
        <w:rPr>
          <w:rFonts w:hint="default"/>
          <w:sz w:val="22"/>
        </w:rPr>
        <w:t>prihliadnutí</w:t>
      </w:r>
      <w:r w:rsidRPr="00DD7E93">
        <w:rPr>
          <w:rFonts w:hint="default"/>
          <w:sz w:val="22"/>
        </w:rPr>
        <w:t>m na §</w:t>
      </w:r>
      <w:r w:rsidRPr="00DD7E93">
        <w:rPr>
          <w:rFonts w:hint="default"/>
          <w:sz w:val="22"/>
        </w:rPr>
        <w:t xml:space="preserve"> 23 (</w:t>
      </w:r>
      <w:r w:rsidRPr="00DD7E93">
        <w:rPr>
          <w:rFonts w:hint="default"/>
          <w:sz w:val="22"/>
        </w:rPr>
        <w:t>nahliadanie do trestný</w:t>
      </w:r>
      <w:r w:rsidRPr="00DD7E93">
        <w:rPr>
          <w:rFonts w:hint="default"/>
          <w:sz w:val="22"/>
        </w:rPr>
        <w:t>ch spisov) a s </w:t>
      </w:r>
      <w:r w:rsidRPr="00DD7E93">
        <w:rPr>
          <w:rFonts w:hint="default"/>
          <w:sz w:val="22"/>
        </w:rPr>
        <w:t>prihliadnutí</w:t>
      </w:r>
      <w:r w:rsidRPr="00DD7E93">
        <w:rPr>
          <w:rFonts w:hint="default"/>
          <w:sz w:val="22"/>
        </w:rPr>
        <w:t>m na gestorstvo vyhláš</w:t>
      </w:r>
      <w:r w:rsidRPr="00DD7E93">
        <w:rPr>
          <w:rFonts w:hint="default"/>
          <w:sz w:val="22"/>
        </w:rPr>
        <w:t>ky o </w:t>
      </w:r>
      <w:r w:rsidRPr="00DD7E93">
        <w:rPr>
          <w:rFonts w:hint="default"/>
          <w:sz w:val="22"/>
        </w:rPr>
        <w:t>stanovení</w:t>
      </w:r>
      <w:r w:rsidRPr="00DD7E93">
        <w:rPr>
          <w:rFonts w:hint="default"/>
          <w:sz w:val="22"/>
        </w:rPr>
        <w:t xml:space="preserve"> vš</w:t>
      </w:r>
      <w:r w:rsidRPr="00DD7E93">
        <w:rPr>
          <w:rFonts w:hint="default"/>
          <w:sz w:val="22"/>
        </w:rPr>
        <w:t>eobecnej hodnoty majetku (§</w:t>
      </w:r>
      <w:r w:rsidRPr="00DD7E93">
        <w:rPr>
          <w:rFonts w:hint="default"/>
          <w:sz w:val="22"/>
        </w:rPr>
        <w:t xml:space="preserve"> 22), č</w:t>
      </w:r>
      <w:r w:rsidRPr="00DD7E93">
        <w:rPr>
          <w:rFonts w:hint="default"/>
          <w:sz w:val="22"/>
        </w:rPr>
        <w:t>o je v </w:t>
      </w:r>
      <w:r w:rsidRPr="00DD7E93">
        <w:rPr>
          <w:rFonts w:hint="default"/>
          <w:sz w:val="22"/>
        </w:rPr>
        <w:t>niektorý</w:t>
      </w:r>
      <w:r w:rsidRPr="00DD7E93">
        <w:rPr>
          <w:rFonts w:hint="default"/>
          <w:sz w:val="22"/>
        </w:rPr>
        <w:t>ch prí</w:t>
      </w:r>
      <w:r w:rsidRPr="00DD7E93">
        <w:rPr>
          <w:rFonts w:hint="default"/>
          <w:sz w:val="22"/>
        </w:rPr>
        <w:t>padoch nevyhnutné</w:t>
      </w:r>
      <w:r w:rsidRPr="00DD7E93">
        <w:rPr>
          <w:rFonts w:hint="default"/>
          <w:sz w:val="22"/>
        </w:rPr>
        <w:t xml:space="preserve"> na stanovenie výš</w:t>
      </w:r>
      <w:r w:rsidRPr="00DD7E93">
        <w:rPr>
          <w:rFonts w:hint="default"/>
          <w:sz w:val="22"/>
        </w:rPr>
        <w:t>ky podielovej odmeny je teda rezort spravodlivosti najvhodnejší</w:t>
      </w:r>
      <w:r w:rsidRPr="00DD7E93">
        <w:rPr>
          <w:rFonts w:hint="default"/>
          <w:sz w:val="22"/>
        </w:rPr>
        <w:t>m kandidá</w:t>
      </w:r>
      <w:r w:rsidRPr="00DD7E93">
        <w:rPr>
          <w:rFonts w:hint="default"/>
          <w:sz w:val="22"/>
        </w:rPr>
        <w:t>tom n</w:t>
      </w:r>
      <w:r w:rsidRPr="00DD7E93">
        <w:rPr>
          <w:rFonts w:hint="default"/>
          <w:sz w:val="22"/>
        </w:rPr>
        <w:t>a</w:t>
      </w:r>
      <w:r w:rsidRPr="00DD7E93">
        <w:rPr>
          <w:rFonts w:hint="default"/>
          <w:sz w:val="22"/>
        </w:rPr>
        <w:t xml:space="preserve"> tieto ú</w:t>
      </w:r>
      <w:r w:rsidRPr="00DD7E93">
        <w:rPr>
          <w:rFonts w:hint="default"/>
          <w:sz w:val="22"/>
        </w:rPr>
        <w:t xml:space="preserve">lohy. </w:t>
      </w:r>
    </w:p>
    <w:p w:rsidR="00DF3B60" w:rsidRPr="00DD7E93" w:rsidP="00DD7E93">
      <w:pPr>
        <w:bidi w:val="0"/>
        <w:spacing w:line="240" w:lineRule="auto"/>
        <w:rPr>
          <w:sz w:val="22"/>
          <w:u w:val="single"/>
        </w:rPr>
      </w:pPr>
    </w:p>
    <w:p w:rsidR="00DF3B60" w:rsidRPr="00612C61" w:rsidP="00DD7E93">
      <w:pPr>
        <w:bidi w:val="0"/>
        <w:spacing w:line="240" w:lineRule="auto"/>
        <w:rPr>
          <w:rFonts w:hint="default"/>
          <w:sz w:val="22"/>
          <w:u w:val="single"/>
        </w:rPr>
      </w:pPr>
      <w:r w:rsidRPr="00612C61">
        <w:rPr>
          <w:rFonts w:hint="default"/>
          <w:sz w:val="22"/>
          <w:u w:val="single"/>
        </w:rPr>
        <w:t>K §</w:t>
      </w:r>
      <w:r w:rsidRPr="00612C61">
        <w:rPr>
          <w:rFonts w:hint="default"/>
          <w:sz w:val="22"/>
          <w:u w:val="single"/>
        </w:rPr>
        <w:t xml:space="preserve"> 20</w:t>
      </w:r>
    </w:p>
    <w:p w:rsidR="00DF3B60" w:rsidRPr="00DD7E93" w:rsidP="00DD7E93">
      <w:pPr>
        <w:autoSpaceDE w:val="0"/>
        <w:autoSpaceDN w:val="0"/>
        <w:bidi w:val="0"/>
        <w:spacing w:after="0" w:line="240" w:lineRule="auto"/>
        <w:ind w:firstLine="708"/>
        <w:jc w:val="both"/>
        <w:rPr>
          <w:rFonts w:hint="default"/>
          <w:sz w:val="22"/>
        </w:rPr>
      </w:pPr>
      <w:r w:rsidRPr="00DD7E93">
        <w:rPr>
          <w:rFonts w:hint="default"/>
          <w:b/>
          <w:sz w:val="22"/>
        </w:rPr>
        <w:t>Paušá</w:t>
      </w:r>
      <w:r w:rsidRPr="00DD7E93">
        <w:rPr>
          <w:rFonts w:hint="default"/>
          <w:b/>
          <w:sz w:val="22"/>
        </w:rPr>
        <w:t>lna odmena je jednorazovou odmenou, ktorá</w:t>
      </w:r>
      <w:r w:rsidRPr="00DD7E93">
        <w:rPr>
          <w:rFonts w:hint="default"/>
          <w:b/>
          <w:sz w:val="22"/>
        </w:rPr>
        <w:t xml:space="preserve"> sa vyplá</w:t>
      </w:r>
      <w:r w:rsidRPr="00DD7E93">
        <w:rPr>
          <w:rFonts w:hint="default"/>
          <w:b/>
          <w:sz w:val="22"/>
        </w:rPr>
        <w:t>ca bojovní</w:t>
      </w:r>
      <w:r w:rsidRPr="00DD7E93">
        <w:rPr>
          <w:rFonts w:hint="default"/>
          <w:b/>
          <w:sz w:val="22"/>
        </w:rPr>
        <w:t>kovi proti korupcii za odvahu a </w:t>
      </w:r>
      <w:r w:rsidRPr="00DD7E93">
        <w:rPr>
          <w:rFonts w:hint="default"/>
          <w:b/>
          <w:sz w:val="22"/>
        </w:rPr>
        <w:t>za to, ž</w:t>
      </w:r>
      <w:r w:rsidRPr="00DD7E93">
        <w:rPr>
          <w:rFonts w:hint="default"/>
          <w:b/>
          <w:sz w:val="22"/>
        </w:rPr>
        <w:t>e bol ochotný</w:t>
      </w:r>
      <w:r w:rsidRPr="00DD7E93">
        <w:rPr>
          <w:rFonts w:hint="default"/>
          <w:b/>
          <w:sz w:val="22"/>
        </w:rPr>
        <w:t xml:space="preserve"> nahradiť</w:t>
      </w:r>
      <w:r w:rsidRPr="00DD7E93">
        <w:rPr>
          <w:rFonts w:hint="default"/>
          <w:b/>
          <w:sz w:val="22"/>
        </w:rPr>
        <w:t xml:space="preserve"> š</w:t>
      </w:r>
      <w:r w:rsidRPr="00DD7E93">
        <w:rPr>
          <w:rFonts w:hint="default"/>
          <w:b/>
          <w:sz w:val="22"/>
        </w:rPr>
        <w:t>tá</w:t>
      </w:r>
      <w:r w:rsidRPr="00DD7E93">
        <w:rPr>
          <w:rFonts w:hint="default"/>
          <w:b/>
          <w:sz w:val="22"/>
        </w:rPr>
        <w:t>t v boji proti korupcii</w:t>
      </w:r>
      <w:r w:rsidRPr="00DD7E93">
        <w:rPr>
          <w:sz w:val="22"/>
        </w:rPr>
        <w:t xml:space="preserve"> a </w:t>
      </w:r>
      <w:r w:rsidRPr="00DD7E93">
        <w:rPr>
          <w:rFonts w:hint="default"/>
          <w:sz w:val="22"/>
        </w:rPr>
        <w:t>ozná</w:t>
      </w:r>
      <w:r w:rsidRPr="00DD7E93">
        <w:rPr>
          <w:rFonts w:hint="default"/>
          <w:sz w:val="22"/>
        </w:rPr>
        <w:t>miť</w:t>
      </w:r>
      <w:r w:rsidRPr="00DD7E93">
        <w:rPr>
          <w:rFonts w:hint="default"/>
          <w:sz w:val="22"/>
        </w:rPr>
        <w:t xml:space="preserve"> takú</w:t>
      </w:r>
      <w:r w:rsidRPr="00DD7E93">
        <w:rPr>
          <w:rFonts w:hint="default"/>
          <w:sz w:val="22"/>
        </w:rPr>
        <w:t xml:space="preserve"> vý</w:t>
      </w:r>
      <w:r w:rsidRPr="00DD7E93">
        <w:rPr>
          <w:rFonts w:hint="default"/>
          <w:sz w:val="22"/>
        </w:rPr>
        <w:t>znamnú</w:t>
      </w:r>
      <w:r w:rsidRPr="00DD7E93">
        <w:rPr>
          <w:rFonts w:hint="default"/>
          <w:sz w:val="22"/>
        </w:rPr>
        <w:t xml:space="preserve"> skutoč</w:t>
      </w:r>
      <w:r w:rsidRPr="00DD7E93">
        <w:rPr>
          <w:rFonts w:hint="default"/>
          <w:sz w:val="22"/>
        </w:rPr>
        <w:t>nosť</w:t>
      </w:r>
      <w:r w:rsidRPr="00DD7E93">
        <w:rPr>
          <w:rFonts w:hint="default"/>
          <w:sz w:val="22"/>
        </w:rPr>
        <w:t>, ktorá</w:t>
      </w:r>
      <w:r w:rsidRPr="00DD7E93">
        <w:rPr>
          <w:rFonts w:hint="default"/>
          <w:sz w:val="22"/>
        </w:rPr>
        <w:t xml:space="preserve"> viedla k </w:t>
      </w:r>
      <w:r w:rsidRPr="00DD7E93">
        <w:rPr>
          <w:rFonts w:hint="default"/>
          <w:sz w:val="22"/>
        </w:rPr>
        <w:t>objasneniu trestné</w:t>
      </w:r>
      <w:r w:rsidRPr="00DD7E93">
        <w:rPr>
          <w:rFonts w:hint="default"/>
          <w:sz w:val="22"/>
        </w:rPr>
        <w:t>ho č</w:t>
      </w:r>
      <w:r w:rsidRPr="00DD7E93">
        <w:rPr>
          <w:rFonts w:hint="default"/>
          <w:sz w:val="22"/>
        </w:rPr>
        <w:t xml:space="preserve">inu, </w:t>
      </w:r>
      <w:r w:rsidRPr="00DD7E93">
        <w:rPr>
          <w:rFonts w:hint="default"/>
          <w:sz w:val="22"/>
        </w:rPr>
        <w:t>zisteniu alebo usvedč</w:t>
      </w:r>
      <w:r w:rsidRPr="00DD7E93">
        <w:rPr>
          <w:rFonts w:hint="default"/>
          <w:sz w:val="22"/>
        </w:rPr>
        <w:t>eniu pá</w:t>
      </w:r>
      <w:r w:rsidRPr="00DD7E93">
        <w:rPr>
          <w:rFonts w:hint="default"/>
          <w:sz w:val="22"/>
        </w:rPr>
        <w:t>chateľ</w:t>
      </w:r>
      <w:r w:rsidRPr="00DD7E93">
        <w:rPr>
          <w:rFonts w:hint="default"/>
          <w:sz w:val="22"/>
        </w:rPr>
        <w:t>a alebo k </w:t>
      </w:r>
      <w:r w:rsidRPr="00DD7E93">
        <w:rPr>
          <w:rFonts w:hint="default"/>
          <w:sz w:val="22"/>
        </w:rPr>
        <w:t>predí</w:t>
      </w:r>
      <w:r w:rsidRPr="00DD7E93">
        <w:rPr>
          <w:rFonts w:hint="default"/>
          <w:sz w:val="22"/>
        </w:rPr>
        <w:t>deniu alebo zabrá</w:t>
      </w:r>
      <w:r w:rsidRPr="00DD7E93">
        <w:rPr>
          <w:rFonts w:hint="default"/>
          <w:sz w:val="22"/>
        </w:rPr>
        <w:t>neniu š</w:t>
      </w:r>
      <w:r w:rsidRPr="00DD7E93">
        <w:rPr>
          <w:rFonts w:hint="default"/>
          <w:sz w:val="22"/>
        </w:rPr>
        <w:t>kode na majetku v </w:t>
      </w:r>
      <w:r w:rsidRPr="00DD7E93">
        <w:rPr>
          <w:rFonts w:hint="default"/>
          <w:sz w:val="22"/>
        </w:rPr>
        <w:t>sprá</w:t>
      </w:r>
      <w:r w:rsidRPr="00DD7E93">
        <w:rPr>
          <w:rFonts w:hint="default"/>
          <w:sz w:val="22"/>
        </w:rPr>
        <w:t>ve š</w:t>
      </w:r>
      <w:r w:rsidRPr="00DD7E93">
        <w:rPr>
          <w:rFonts w:hint="default"/>
          <w:sz w:val="22"/>
        </w:rPr>
        <w:t>tá</w:t>
      </w:r>
      <w:r w:rsidRPr="00DD7E93">
        <w:rPr>
          <w:rFonts w:hint="default"/>
          <w:sz w:val="22"/>
        </w:rPr>
        <w:t>tu. Primá</w:t>
      </w:r>
      <w:r w:rsidRPr="00DD7E93">
        <w:rPr>
          <w:rFonts w:hint="default"/>
          <w:sz w:val="22"/>
        </w:rPr>
        <w:t>rne ide o </w:t>
      </w:r>
      <w:r w:rsidRPr="00DD7E93">
        <w:rPr>
          <w:rFonts w:hint="default"/>
          <w:sz w:val="22"/>
        </w:rPr>
        <w:t>oznamovateľ</w:t>
      </w:r>
      <w:r w:rsidRPr="00DD7E93">
        <w:rPr>
          <w:rFonts w:hint="default"/>
          <w:sz w:val="22"/>
        </w:rPr>
        <w:t>a, teda osobu, ktorá</w:t>
      </w:r>
      <w:r w:rsidRPr="00DD7E93">
        <w:rPr>
          <w:rFonts w:hint="default"/>
          <w:sz w:val="22"/>
        </w:rPr>
        <w:t xml:space="preserve"> podala trestné</w:t>
      </w:r>
      <w:r w:rsidRPr="00DD7E93">
        <w:rPr>
          <w:rFonts w:hint="default"/>
          <w:sz w:val="22"/>
        </w:rPr>
        <w:t xml:space="preserve"> ozná</w:t>
      </w:r>
      <w:r w:rsidRPr="00DD7E93">
        <w:rPr>
          <w:rFonts w:hint="default"/>
          <w:sz w:val="22"/>
        </w:rPr>
        <w:t>menie, č</w:t>
      </w:r>
      <w:r w:rsidRPr="00DD7E93">
        <w:rPr>
          <w:rFonts w:hint="default"/>
          <w:sz w:val="22"/>
        </w:rPr>
        <w:t>o predpokladá</w:t>
      </w:r>
      <w:r w:rsidRPr="00DD7E93">
        <w:rPr>
          <w:rFonts w:hint="default"/>
          <w:sz w:val="22"/>
        </w:rPr>
        <w:t xml:space="preserve"> najviac odvahy a </w:t>
      </w:r>
      <w:r w:rsidRPr="00DD7E93">
        <w:rPr>
          <w:rFonts w:hint="default"/>
          <w:sz w:val="22"/>
        </w:rPr>
        <w:t>preto tomuto bojovní</w:t>
      </w:r>
      <w:r w:rsidRPr="00DD7E93">
        <w:rPr>
          <w:rFonts w:hint="default"/>
          <w:sz w:val="22"/>
        </w:rPr>
        <w:t>kovi patrí</w:t>
      </w:r>
      <w:r w:rsidRPr="00DD7E93">
        <w:rPr>
          <w:rFonts w:hint="default"/>
          <w:sz w:val="22"/>
        </w:rPr>
        <w:t xml:space="preserve"> aj najväčš</w:t>
      </w:r>
      <w:r w:rsidRPr="00DD7E93">
        <w:rPr>
          <w:rFonts w:hint="default"/>
          <w:sz w:val="22"/>
        </w:rPr>
        <w:t>ia č</w:t>
      </w:r>
      <w:r w:rsidRPr="00DD7E93">
        <w:rPr>
          <w:rFonts w:hint="default"/>
          <w:sz w:val="22"/>
        </w:rPr>
        <w:t>a</w:t>
      </w:r>
      <w:r w:rsidRPr="00DD7E93">
        <w:rPr>
          <w:rFonts w:hint="default"/>
          <w:sz w:val="22"/>
        </w:rPr>
        <w:t>sť</w:t>
      </w:r>
      <w:r w:rsidRPr="00DD7E93">
        <w:rPr>
          <w:rFonts w:hint="default"/>
          <w:sz w:val="22"/>
        </w:rPr>
        <w:t xml:space="preserve"> paušá</w:t>
      </w:r>
      <w:r w:rsidRPr="00DD7E93">
        <w:rPr>
          <w:rFonts w:hint="default"/>
          <w:sz w:val="22"/>
        </w:rPr>
        <w:t>lnej odmeny.</w:t>
      </w:r>
    </w:p>
    <w:p w:rsidR="00612C61" w:rsidP="00DD7E93">
      <w:pPr>
        <w:autoSpaceDE w:val="0"/>
        <w:autoSpaceDN w:val="0"/>
        <w:bidi w:val="0"/>
        <w:spacing w:after="0" w:line="240" w:lineRule="auto"/>
        <w:ind w:firstLine="708"/>
        <w:jc w:val="both"/>
        <w:rPr>
          <w:sz w:val="22"/>
        </w:rPr>
      </w:pPr>
    </w:p>
    <w:p w:rsidR="00612C61" w:rsidP="00612C61">
      <w:pPr>
        <w:autoSpaceDE w:val="0"/>
        <w:autoSpaceDN w:val="0"/>
        <w:bidi w:val="0"/>
        <w:spacing w:after="0" w:line="240" w:lineRule="auto"/>
        <w:ind w:firstLine="708"/>
        <w:jc w:val="both"/>
        <w:rPr>
          <w:sz w:val="22"/>
        </w:rPr>
      </w:pPr>
      <w:r w:rsidRPr="00DD7E93" w:rsidR="00DF3B60">
        <w:rPr>
          <w:rFonts w:hint="default"/>
          <w:sz w:val="22"/>
        </w:rPr>
        <w:t>Neraz je nemenej dô</w:t>
      </w:r>
      <w:r w:rsidRPr="00DD7E93" w:rsidR="00DF3B60">
        <w:rPr>
          <w:rFonts w:hint="default"/>
          <w:sz w:val="22"/>
        </w:rPr>
        <w:t>lež</w:t>
      </w:r>
      <w:r w:rsidRPr="00DD7E93" w:rsidR="00DF3B60">
        <w:rPr>
          <w:rFonts w:hint="default"/>
          <w:sz w:val="22"/>
        </w:rPr>
        <w:t>itou osobou aj autor sprostredkovanej informá</w:t>
      </w:r>
      <w:r w:rsidRPr="00DD7E93" w:rsidR="00DF3B60">
        <w:rPr>
          <w:rFonts w:hint="default"/>
          <w:sz w:val="22"/>
        </w:rPr>
        <w:t>cie (najč</w:t>
      </w:r>
      <w:r w:rsidRPr="00DD7E93" w:rsidR="00DF3B60">
        <w:rPr>
          <w:rFonts w:hint="default"/>
          <w:sz w:val="22"/>
        </w:rPr>
        <w:t>astejš</w:t>
      </w:r>
      <w:r w:rsidRPr="00DD7E93" w:rsidR="00DF3B60">
        <w:rPr>
          <w:rFonts w:hint="default"/>
          <w:sz w:val="22"/>
        </w:rPr>
        <w:t>ie noviná</w:t>
      </w:r>
      <w:r w:rsidRPr="00DD7E93" w:rsidR="00DF3B60">
        <w:rPr>
          <w:rFonts w:hint="default"/>
          <w:sz w:val="22"/>
        </w:rPr>
        <w:t>r), ktorý</w:t>
      </w:r>
      <w:r w:rsidRPr="00DD7E93" w:rsidR="00DF3B60">
        <w:rPr>
          <w:rFonts w:hint="default"/>
          <w:sz w:val="22"/>
        </w:rPr>
        <w:t xml:space="preserve"> zverejní</w:t>
      </w:r>
      <w:r w:rsidRPr="00DD7E93" w:rsidR="00DF3B60">
        <w:rPr>
          <w:rFonts w:hint="default"/>
          <w:sz w:val="22"/>
        </w:rPr>
        <w:t xml:space="preserve"> urč</w:t>
      </w:r>
      <w:r w:rsidRPr="00DD7E93" w:rsidR="00DF3B60">
        <w:rPr>
          <w:rFonts w:hint="default"/>
          <w:sz w:val="22"/>
        </w:rPr>
        <w:t>ité</w:t>
      </w:r>
      <w:r w:rsidRPr="00DD7E93" w:rsidR="00DF3B60">
        <w:rPr>
          <w:rFonts w:hint="default"/>
          <w:sz w:val="22"/>
        </w:rPr>
        <w:t xml:space="preserve"> fakty, na zá</w:t>
      </w:r>
      <w:r w:rsidRPr="00DD7E93" w:rsidR="00DF3B60">
        <w:rPr>
          <w:rFonts w:hint="default"/>
          <w:sz w:val="22"/>
        </w:rPr>
        <w:t>klade ktorý</w:t>
      </w:r>
      <w:r w:rsidRPr="00DD7E93" w:rsidR="00DF3B60">
        <w:rPr>
          <w:rFonts w:hint="default"/>
          <w:sz w:val="22"/>
        </w:rPr>
        <w:t>ch môž</w:t>
      </w:r>
      <w:r w:rsidRPr="00DD7E93" w:rsidR="00DF3B60">
        <w:rPr>
          <w:rFonts w:hint="default"/>
          <w:sz w:val="22"/>
        </w:rPr>
        <w:t>e iná</w:t>
      </w:r>
      <w:r w:rsidRPr="00DD7E93" w:rsidR="00DF3B60">
        <w:rPr>
          <w:rFonts w:hint="default"/>
          <w:sz w:val="22"/>
        </w:rPr>
        <w:t xml:space="preserve"> osoba podať</w:t>
      </w:r>
      <w:r w:rsidRPr="00DD7E93" w:rsidR="00DF3B60">
        <w:rPr>
          <w:rFonts w:hint="default"/>
          <w:sz w:val="22"/>
        </w:rPr>
        <w:t xml:space="preserve"> trestné</w:t>
      </w:r>
      <w:r w:rsidRPr="00DD7E93" w:rsidR="00DF3B60">
        <w:rPr>
          <w:rFonts w:hint="default"/>
          <w:sz w:val="22"/>
        </w:rPr>
        <w:t xml:space="preserve"> ozná</w:t>
      </w:r>
      <w:r w:rsidRPr="00DD7E93" w:rsidR="00DF3B60">
        <w:rPr>
          <w:rFonts w:hint="default"/>
          <w:sz w:val="22"/>
        </w:rPr>
        <w:t xml:space="preserve">menie </w:t>
      </w:r>
      <w:r w:rsidRPr="00DD7E93" w:rsidR="00DF3B60">
        <w:rPr>
          <w:rFonts w:hint="default"/>
          <w:sz w:val="22"/>
        </w:rPr>
        <w:t>–</w:t>
      </w:r>
      <w:r w:rsidRPr="00DD7E93" w:rsidR="00DF3B60">
        <w:rPr>
          <w:rFonts w:hint="default"/>
          <w:sz w:val="22"/>
        </w:rPr>
        <w:t xml:space="preserve"> preto je dô</w:t>
      </w:r>
      <w:r w:rsidRPr="00DD7E93" w:rsidR="00DF3B60">
        <w:rPr>
          <w:rFonts w:hint="default"/>
          <w:sz w:val="22"/>
        </w:rPr>
        <w:t>lež</w:t>
      </w:r>
      <w:r w:rsidRPr="00DD7E93" w:rsidR="00DF3B60">
        <w:rPr>
          <w:rFonts w:hint="default"/>
          <w:sz w:val="22"/>
        </w:rPr>
        <w:t>ité</w:t>
      </w:r>
      <w:r w:rsidRPr="00DD7E93" w:rsidR="00DF3B60">
        <w:rPr>
          <w:rFonts w:hint="default"/>
          <w:sz w:val="22"/>
        </w:rPr>
        <w:t xml:space="preserve"> podporiť</w:t>
      </w:r>
      <w:r w:rsidRPr="00DD7E93" w:rsidR="00DF3B60">
        <w:rPr>
          <w:rFonts w:hint="default"/>
          <w:sz w:val="22"/>
        </w:rPr>
        <w:t xml:space="preserve"> aj takú</w:t>
      </w:r>
      <w:r w:rsidRPr="00DD7E93" w:rsidR="00DF3B60">
        <w:rPr>
          <w:rFonts w:hint="default"/>
          <w:sz w:val="22"/>
        </w:rPr>
        <w:t>to č</w:t>
      </w:r>
      <w:r w:rsidRPr="00DD7E93" w:rsidR="00DF3B60">
        <w:rPr>
          <w:rFonts w:hint="default"/>
          <w:sz w:val="22"/>
        </w:rPr>
        <w:t>innosť</w:t>
      </w:r>
      <w:r w:rsidRPr="00DD7E93" w:rsidR="00DF3B60">
        <w:rPr>
          <w:rFonts w:hint="default"/>
          <w:sz w:val="22"/>
        </w:rPr>
        <w:t xml:space="preserve"> a vyj</w:t>
      </w:r>
      <w:r w:rsidRPr="00DD7E93" w:rsidR="00DF3B60">
        <w:rPr>
          <w:rFonts w:hint="default"/>
          <w:sz w:val="22"/>
        </w:rPr>
        <w:t>adriť</w:t>
      </w:r>
      <w:r w:rsidRPr="00DD7E93" w:rsidR="00DF3B60">
        <w:rPr>
          <w:rFonts w:hint="default"/>
          <w:sz w:val="22"/>
        </w:rPr>
        <w:t xml:space="preserve"> vzť</w:t>
      </w:r>
      <w:r w:rsidRPr="00DD7E93" w:rsidR="00DF3B60">
        <w:rPr>
          <w:rFonts w:hint="default"/>
          <w:sz w:val="22"/>
        </w:rPr>
        <w:t>ah tý</w:t>
      </w:r>
      <w:r w:rsidRPr="00DD7E93" w:rsidR="00DF3B60">
        <w:rPr>
          <w:rFonts w:hint="default"/>
          <w:sz w:val="22"/>
        </w:rPr>
        <w:t>chto dvoch osô</w:t>
      </w:r>
      <w:r w:rsidRPr="00DD7E93" w:rsidR="00DF3B60">
        <w:rPr>
          <w:rFonts w:hint="default"/>
          <w:sz w:val="22"/>
        </w:rPr>
        <w:t>b k </w:t>
      </w:r>
      <w:r w:rsidRPr="00DD7E93" w:rsidR="00DF3B60">
        <w:rPr>
          <w:rFonts w:hint="default"/>
          <w:sz w:val="22"/>
        </w:rPr>
        <w:t>paušá</w:t>
      </w:r>
      <w:r w:rsidRPr="00DD7E93" w:rsidR="00DF3B60">
        <w:rPr>
          <w:rFonts w:hint="default"/>
          <w:sz w:val="22"/>
        </w:rPr>
        <w:t>lnej odmene; v </w:t>
      </w:r>
      <w:r w:rsidRPr="00DD7E93" w:rsidR="00DF3B60">
        <w:rPr>
          <w:rFonts w:hint="default"/>
          <w:sz w:val="22"/>
        </w:rPr>
        <w:t>tejto sú</w:t>
      </w:r>
      <w:r w:rsidRPr="00DD7E93" w:rsidR="00DF3B60">
        <w:rPr>
          <w:rFonts w:hint="default"/>
          <w:sz w:val="22"/>
        </w:rPr>
        <w:t>vislosti treba tiež</w:t>
      </w:r>
      <w:r w:rsidRPr="00DD7E93" w:rsidR="00DF3B60">
        <w:rPr>
          <w:rFonts w:hint="default"/>
          <w:sz w:val="22"/>
        </w:rPr>
        <w:t xml:space="preserve"> uviesť</w:t>
      </w:r>
      <w:r w:rsidRPr="00DD7E93" w:rsidR="00DF3B60">
        <w:rPr>
          <w:rFonts w:hint="default"/>
          <w:sz w:val="22"/>
        </w:rPr>
        <w:t>, ž</w:t>
      </w:r>
      <w:r w:rsidRPr="00DD7E93" w:rsidR="00DF3B60">
        <w:rPr>
          <w:rFonts w:hint="default"/>
          <w:sz w:val="22"/>
        </w:rPr>
        <w:t>e v </w:t>
      </w:r>
      <w:r w:rsidRPr="00DD7E93" w:rsidR="00DF3B60">
        <w:rPr>
          <w:rFonts w:hint="default"/>
          <w:sz w:val="22"/>
        </w:rPr>
        <w:t>zmysle definí</w:t>
      </w:r>
      <w:r w:rsidRPr="00DD7E93" w:rsidR="00DF3B60">
        <w:rPr>
          <w:rFonts w:hint="default"/>
          <w:sz w:val="22"/>
        </w:rPr>
        <w:t>cie sprostredkovanej informá</w:t>
      </w:r>
      <w:r w:rsidRPr="00DD7E93" w:rsidR="00DF3B60">
        <w:rPr>
          <w:rFonts w:hint="default"/>
          <w:sz w:val="22"/>
        </w:rPr>
        <w:t>cie, ak je autor sprostredkovanej informá</w:t>
      </w:r>
      <w:r w:rsidRPr="00DD7E93" w:rsidR="00DF3B60">
        <w:rPr>
          <w:rFonts w:hint="default"/>
          <w:sz w:val="22"/>
        </w:rPr>
        <w:t>cie zá</w:t>
      </w:r>
      <w:r w:rsidRPr="00DD7E93" w:rsidR="00DF3B60">
        <w:rPr>
          <w:rFonts w:hint="default"/>
          <w:sz w:val="22"/>
        </w:rPr>
        <w:t>roveň</w:t>
      </w:r>
      <w:r w:rsidRPr="00DD7E93" w:rsidR="00DF3B60">
        <w:rPr>
          <w:rFonts w:hint="default"/>
          <w:sz w:val="22"/>
        </w:rPr>
        <w:t xml:space="preserve"> oznamovateľ</w:t>
      </w:r>
      <w:r w:rsidRPr="00DD7E93" w:rsidR="00DF3B60">
        <w:rPr>
          <w:rFonts w:hint="default"/>
          <w:sz w:val="22"/>
        </w:rPr>
        <w:t>om, ide o </w:t>
      </w:r>
      <w:r w:rsidRPr="00DD7E93" w:rsidR="00DF3B60">
        <w:rPr>
          <w:rFonts w:hint="default"/>
          <w:sz w:val="22"/>
        </w:rPr>
        <w:t>priamu informá</w:t>
      </w:r>
      <w:r w:rsidRPr="00DD7E93" w:rsidR="00DF3B60">
        <w:rPr>
          <w:rFonts w:hint="default"/>
          <w:sz w:val="22"/>
        </w:rPr>
        <w:t>ciu a </w:t>
      </w:r>
      <w:r w:rsidRPr="00DD7E93" w:rsidR="00DF3B60">
        <w:rPr>
          <w:rFonts w:hint="default"/>
          <w:sz w:val="22"/>
        </w:rPr>
        <w:t>patrí</w:t>
      </w:r>
      <w:r w:rsidRPr="00DD7E93" w:rsidR="00DF3B60">
        <w:rPr>
          <w:rFonts w:hint="default"/>
          <w:sz w:val="22"/>
        </w:rPr>
        <w:t xml:space="preserve"> mu rovnaká</w:t>
      </w:r>
      <w:r w:rsidRPr="00DD7E93" w:rsidR="00DF3B60">
        <w:rPr>
          <w:rFonts w:hint="default"/>
          <w:sz w:val="22"/>
        </w:rPr>
        <w:t xml:space="preserve"> odmena ako</w:t>
      </w:r>
      <w:r w:rsidRPr="00DD7E93" w:rsidR="00DF3B60">
        <w:rPr>
          <w:rFonts w:hint="default"/>
          <w:sz w:val="22"/>
        </w:rPr>
        <w:t xml:space="preserve"> </w:t>
      </w:r>
      <w:r w:rsidRPr="00DD7E93" w:rsidR="00DF3B60">
        <w:rPr>
          <w:rFonts w:hint="default"/>
          <w:sz w:val="22"/>
        </w:rPr>
        <w:t>oznamovateľ</w:t>
      </w:r>
      <w:r w:rsidRPr="00DD7E93" w:rsidR="00DF3B60">
        <w:rPr>
          <w:rFonts w:hint="default"/>
          <w:sz w:val="22"/>
        </w:rPr>
        <w:t>ovi trestné</w:t>
      </w:r>
      <w:r w:rsidRPr="00DD7E93" w:rsidR="00DF3B60">
        <w:rPr>
          <w:rFonts w:hint="default"/>
          <w:sz w:val="22"/>
        </w:rPr>
        <w:t>ho č</w:t>
      </w:r>
      <w:r w:rsidRPr="00DD7E93" w:rsidR="00DF3B60">
        <w:rPr>
          <w:rFonts w:hint="default"/>
          <w:sz w:val="22"/>
        </w:rPr>
        <w:t>inu.</w:t>
      </w:r>
    </w:p>
    <w:p w:rsidR="00DF3B60" w:rsidP="00612C61">
      <w:pPr>
        <w:autoSpaceDE w:val="0"/>
        <w:autoSpaceDN w:val="0"/>
        <w:bidi w:val="0"/>
        <w:spacing w:after="0" w:line="240" w:lineRule="auto"/>
        <w:ind w:firstLine="708"/>
        <w:jc w:val="both"/>
        <w:rPr>
          <w:sz w:val="22"/>
        </w:rPr>
      </w:pPr>
      <w:r w:rsidRPr="00DD7E93">
        <w:rPr>
          <w:rFonts w:hint="default"/>
          <w:sz w:val="22"/>
        </w:rPr>
        <w:t>Paušá</w:t>
      </w:r>
      <w:r w:rsidRPr="00DD7E93">
        <w:rPr>
          <w:rFonts w:hint="default"/>
          <w:sz w:val="22"/>
        </w:rPr>
        <w:t>lna odmena sa vyplá</w:t>
      </w:r>
      <w:r w:rsidRPr="00DD7E93">
        <w:rPr>
          <w:rFonts w:hint="default"/>
          <w:sz w:val="22"/>
        </w:rPr>
        <w:t>ca bez ohľ</w:t>
      </w:r>
      <w:r w:rsidRPr="00DD7E93">
        <w:rPr>
          <w:rFonts w:hint="default"/>
          <w:sz w:val="22"/>
        </w:rPr>
        <w:t>adu na mieru, akou sa bojovní</w:t>
      </w:r>
      <w:r w:rsidRPr="00DD7E93">
        <w:rPr>
          <w:rFonts w:hint="default"/>
          <w:sz w:val="22"/>
        </w:rPr>
        <w:t>k podieľ</w:t>
      </w:r>
      <w:r w:rsidRPr="00DD7E93">
        <w:rPr>
          <w:rFonts w:hint="default"/>
          <w:sz w:val="22"/>
        </w:rPr>
        <w:t>al na vý</w:t>
      </w:r>
      <w:r w:rsidRPr="00DD7E93">
        <w:rPr>
          <w:rFonts w:hint="default"/>
          <w:sz w:val="22"/>
        </w:rPr>
        <w:t>sledku trestné</w:t>
      </w:r>
      <w:r w:rsidRPr="00DD7E93">
        <w:rPr>
          <w:rFonts w:hint="default"/>
          <w:sz w:val="22"/>
        </w:rPr>
        <w:t>ho konania za predpokladu, ž</w:t>
      </w:r>
      <w:r w:rsidRPr="00DD7E93">
        <w:rPr>
          <w:rFonts w:hint="default"/>
          <w:sz w:val="22"/>
        </w:rPr>
        <w:t>e bola podaná</w:t>
      </w:r>
      <w:r w:rsidRPr="00DD7E93">
        <w:rPr>
          <w:rFonts w:hint="default"/>
          <w:sz w:val="22"/>
        </w:rPr>
        <w:t xml:space="preserve"> aspoň</w:t>
      </w:r>
      <w:r w:rsidRPr="00DD7E93">
        <w:rPr>
          <w:rFonts w:hint="default"/>
          <w:sz w:val="22"/>
        </w:rPr>
        <w:t xml:space="preserve"> obž</w:t>
      </w:r>
      <w:r w:rsidRPr="00DD7E93">
        <w:rPr>
          <w:rFonts w:hint="default"/>
          <w:sz w:val="22"/>
        </w:rPr>
        <w:t xml:space="preserve">aloba </w:t>
      </w:r>
      <w:r w:rsidRPr="00DD7E93">
        <w:rPr>
          <w:rFonts w:hint="default"/>
          <w:sz w:val="22"/>
        </w:rPr>
        <w:t>–</w:t>
      </w:r>
      <w:r w:rsidRPr="00DD7E93">
        <w:rPr>
          <w:rFonts w:hint="default"/>
          <w:sz w:val="22"/>
        </w:rPr>
        <w:t xml:space="preserve"> ide o </w:t>
      </w:r>
      <w:r w:rsidRPr="00DD7E93">
        <w:rPr>
          <w:rFonts w:hint="default"/>
          <w:sz w:val="22"/>
        </w:rPr>
        <w:t>vý</w:t>
      </w:r>
      <w:r w:rsidRPr="00DD7E93">
        <w:rPr>
          <w:rFonts w:hint="default"/>
          <w:sz w:val="22"/>
        </w:rPr>
        <w:t>razný</w:t>
      </w:r>
      <w:r w:rsidRPr="00DD7E93">
        <w:rPr>
          <w:rFonts w:hint="default"/>
          <w:sz w:val="22"/>
        </w:rPr>
        <w:t xml:space="preserve"> motivač</w:t>
      </w:r>
      <w:r w:rsidRPr="00DD7E93">
        <w:rPr>
          <w:rFonts w:hint="default"/>
          <w:sz w:val="22"/>
        </w:rPr>
        <w:t>ný</w:t>
      </w:r>
      <w:r w:rsidRPr="00DD7E93">
        <w:rPr>
          <w:rFonts w:hint="default"/>
          <w:sz w:val="22"/>
        </w:rPr>
        <w:t xml:space="preserve"> faktor, keďž</w:t>
      </w:r>
      <w:r w:rsidRPr="00DD7E93">
        <w:rPr>
          <w:rFonts w:hint="default"/>
          <w:sz w:val="22"/>
        </w:rPr>
        <w:t>e trestné</w:t>
      </w:r>
      <w:r w:rsidRPr="00DD7E93">
        <w:rPr>
          <w:rFonts w:hint="default"/>
          <w:sz w:val="22"/>
        </w:rPr>
        <w:t xml:space="preserve"> konanie na Slovensku neraz </w:t>
      </w:r>
      <w:r w:rsidRPr="00DD7E93">
        <w:rPr>
          <w:rFonts w:hint="default"/>
          <w:sz w:val="22"/>
        </w:rPr>
        <w:t>prebieha veľ</w:t>
      </w:r>
      <w:r w:rsidRPr="00DD7E93">
        <w:rPr>
          <w:rFonts w:hint="default"/>
          <w:sz w:val="22"/>
        </w:rPr>
        <w:t>mi dlho a </w:t>
      </w:r>
      <w:r w:rsidRPr="00DD7E93">
        <w:rPr>
          <w:rFonts w:hint="default"/>
          <w:sz w:val="22"/>
        </w:rPr>
        <w:t>ani verejnosť</w:t>
      </w:r>
      <w:r w:rsidRPr="00DD7E93">
        <w:rPr>
          <w:rFonts w:hint="default"/>
          <w:sz w:val="22"/>
        </w:rPr>
        <w:t xml:space="preserve"> neprijí</w:t>
      </w:r>
      <w:r w:rsidRPr="00DD7E93">
        <w:rPr>
          <w:rFonts w:hint="default"/>
          <w:sz w:val="22"/>
        </w:rPr>
        <w:t>mala pozití</w:t>
      </w:r>
      <w:r w:rsidRPr="00DD7E93">
        <w:rPr>
          <w:rFonts w:hint="default"/>
          <w:sz w:val="22"/>
        </w:rPr>
        <w:t>vne také</w:t>
      </w:r>
      <w:r w:rsidRPr="00DD7E93">
        <w:rPr>
          <w:rFonts w:hint="default"/>
          <w:sz w:val="22"/>
        </w:rPr>
        <w:t xml:space="preserve"> legislatí</w:t>
      </w:r>
      <w:r w:rsidRPr="00DD7E93">
        <w:rPr>
          <w:rFonts w:hint="default"/>
          <w:sz w:val="22"/>
        </w:rPr>
        <w:t>vne ná</w:t>
      </w:r>
      <w:r w:rsidRPr="00DD7E93">
        <w:rPr>
          <w:rFonts w:hint="default"/>
          <w:sz w:val="22"/>
        </w:rPr>
        <w:t>vrhy predlož</w:t>
      </w:r>
      <w:r w:rsidRPr="00DD7E93">
        <w:rPr>
          <w:rFonts w:hint="default"/>
          <w:sz w:val="22"/>
        </w:rPr>
        <w:t>ené</w:t>
      </w:r>
      <w:r w:rsidRPr="00DD7E93">
        <w:rPr>
          <w:rFonts w:hint="default"/>
          <w:sz w:val="22"/>
        </w:rPr>
        <w:t xml:space="preserve"> v </w:t>
      </w:r>
      <w:r w:rsidRPr="00DD7E93">
        <w:rPr>
          <w:rFonts w:hint="default"/>
          <w:sz w:val="22"/>
        </w:rPr>
        <w:t>minulosti, ktoré</w:t>
      </w:r>
      <w:r w:rsidRPr="00DD7E93">
        <w:rPr>
          <w:rFonts w:hint="default"/>
          <w:sz w:val="22"/>
        </w:rPr>
        <w:t xml:space="preserve"> vyplatenie odmeny odkladali až</w:t>
      </w:r>
      <w:r w:rsidRPr="00DD7E93">
        <w:rPr>
          <w:rFonts w:hint="default"/>
          <w:sz w:val="22"/>
        </w:rPr>
        <w:t xml:space="preserve"> na prá</w:t>
      </w:r>
      <w:r w:rsidRPr="00DD7E93">
        <w:rPr>
          <w:rFonts w:hint="default"/>
          <w:sz w:val="22"/>
        </w:rPr>
        <w:t>voplatný</w:t>
      </w:r>
      <w:r w:rsidRPr="00DD7E93">
        <w:rPr>
          <w:rFonts w:hint="default"/>
          <w:sz w:val="22"/>
        </w:rPr>
        <w:t xml:space="preserve"> odsudzujú</w:t>
      </w:r>
      <w:r w:rsidRPr="00DD7E93">
        <w:rPr>
          <w:rFonts w:hint="default"/>
          <w:sz w:val="22"/>
        </w:rPr>
        <w:t>ci rozsudok pá</w:t>
      </w:r>
      <w:r w:rsidRPr="00DD7E93">
        <w:rPr>
          <w:rFonts w:hint="default"/>
          <w:sz w:val="22"/>
        </w:rPr>
        <w:t>chateľ</w:t>
      </w:r>
      <w:r w:rsidRPr="00DD7E93">
        <w:rPr>
          <w:rFonts w:hint="default"/>
          <w:sz w:val="22"/>
        </w:rPr>
        <w:t xml:space="preserve">a </w:t>
      </w:r>
      <w:r w:rsidRPr="00DD7E93">
        <w:rPr>
          <w:rFonts w:hint="default"/>
          <w:sz w:val="22"/>
        </w:rPr>
        <w:t>–</w:t>
      </w:r>
      <w:r w:rsidRPr="00DD7E93">
        <w:rPr>
          <w:rFonts w:hint="default"/>
          <w:sz w:val="22"/>
        </w:rPr>
        <w:t xml:space="preserve"> č</w:t>
      </w:r>
      <w:r w:rsidRPr="00DD7E93">
        <w:rPr>
          <w:rFonts w:hint="default"/>
          <w:sz w:val="22"/>
        </w:rPr>
        <w:t>iž</w:t>
      </w:r>
      <w:r w:rsidRPr="00DD7E93">
        <w:rPr>
          <w:rFonts w:hint="default"/>
          <w:sz w:val="22"/>
        </w:rPr>
        <w:t>e dva najdô</w:t>
      </w:r>
      <w:r w:rsidRPr="00DD7E93">
        <w:rPr>
          <w:rFonts w:hint="default"/>
          <w:sz w:val="22"/>
        </w:rPr>
        <w:t>lež</w:t>
      </w:r>
      <w:r w:rsidRPr="00DD7E93">
        <w:rPr>
          <w:rFonts w:hint="default"/>
          <w:sz w:val="22"/>
        </w:rPr>
        <w:t>itejš</w:t>
      </w:r>
      <w:r w:rsidRPr="00DD7E93">
        <w:rPr>
          <w:rFonts w:hint="default"/>
          <w:sz w:val="22"/>
        </w:rPr>
        <w:t>ie motivač</w:t>
      </w:r>
      <w:r w:rsidRPr="00DD7E93">
        <w:rPr>
          <w:rFonts w:hint="default"/>
          <w:sz w:val="22"/>
        </w:rPr>
        <w:t>né</w:t>
      </w:r>
      <w:r w:rsidRPr="00DD7E93">
        <w:rPr>
          <w:rFonts w:hint="default"/>
          <w:sz w:val="22"/>
        </w:rPr>
        <w:t xml:space="preserve"> momenty zá</w:t>
      </w:r>
      <w:r w:rsidRPr="00DD7E93">
        <w:rPr>
          <w:rFonts w:hint="default"/>
          <w:sz w:val="22"/>
        </w:rPr>
        <w:t>kona sú</w:t>
      </w:r>
      <w:r w:rsidRPr="00DD7E93">
        <w:rPr>
          <w:rFonts w:hint="default"/>
          <w:sz w:val="22"/>
        </w:rPr>
        <w:t xml:space="preserve"> </w:t>
      </w:r>
      <w:r w:rsidRPr="00DD7E93">
        <w:rPr>
          <w:rFonts w:hint="default"/>
          <w:sz w:val="22"/>
        </w:rPr>
        <w:t>–</w:t>
      </w:r>
      <w:r w:rsidRPr="00DD7E93">
        <w:rPr>
          <w:rFonts w:hint="default"/>
          <w:sz w:val="22"/>
        </w:rPr>
        <w:t xml:space="preserve"> </w:t>
      </w:r>
      <w:r w:rsidRPr="00DD7E93">
        <w:rPr>
          <w:b/>
          <w:sz w:val="22"/>
        </w:rPr>
        <w:t>vyplateni</w:t>
      </w:r>
      <w:r w:rsidRPr="00DD7E93">
        <w:rPr>
          <w:rFonts w:hint="default"/>
          <w:b/>
          <w:sz w:val="22"/>
        </w:rPr>
        <w:t>e bez ohľ</w:t>
      </w:r>
      <w:r w:rsidRPr="00DD7E93">
        <w:rPr>
          <w:rFonts w:hint="default"/>
          <w:b/>
          <w:sz w:val="22"/>
        </w:rPr>
        <w:t>adu na mieru podieľ</w:t>
      </w:r>
      <w:r w:rsidRPr="00DD7E93">
        <w:rPr>
          <w:rFonts w:hint="default"/>
          <w:b/>
          <w:sz w:val="22"/>
        </w:rPr>
        <w:t>ania sa a </w:t>
      </w:r>
      <w:r w:rsidRPr="00DD7E93">
        <w:rPr>
          <w:rFonts w:hint="default"/>
          <w:b/>
          <w:sz w:val="22"/>
        </w:rPr>
        <w:t>skorš</w:t>
      </w:r>
      <w:r w:rsidRPr="00DD7E93">
        <w:rPr>
          <w:rFonts w:hint="default"/>
          <w:b/>
          <w:sz w:val="22"/>
        </w:rPr>
        <w:t>ie š</w:t>
      </w:r>
      <w:r w:rsidRPr="00DD7E93">
        <w:rPr>
          <w:rFonts w:hint="default"/>
          <w:b/>
          <w:sz w:val="22"/>
        </w:rPr>
        <w:t>tá</w:t>
      </w:r>
      <w:r w:rsidRPr="00DD7E93">
        <w:rPr>
          <w:rFonts w:hint="default"/>
          <w:b/>
          <w:sz w:val="22"/>
        </w:rPr>
        <w:t>dium trestné</w:t>
      </w:r>
      <w:r w:rsidRPr="00DD7E93">
        <w:rPr>
          <w:rFonts w:hint="default"/>
          <w:b/>
          <w:sz w:val="22"/>
        </w:rPr>
        <w:t>ho konania pri vyplatení</w:t>
      </w:r>
      <w:r w:rsidRPr="00DD7E93">
        <w:rPr>
          <w:rFonts w:hint="default"/>
          <w:b/>
          <w:sz w:val="22"/>
        </w:rPr>
        <w:t xml:space="preserve"> č</w:t>
      </w:r>
      <w:r w:rsidRPr="00DD7E93">
        <w:rPr>
          <w:rFonts w:hint="default"/>
          <w:b/>
          <w:sz w:val="22"/>
        </w:rPr>
        <w:t>asti odmeny</w:t>
      </w:r>
      <w:r w:rsidRPr="00DD7E93">
        <w:rPr>
          <w:sz w:val="22"/>
        </w:rPr>
        <w:t>.</w:t>
      </w:r>
      <w:r w:rsidR="00612C61">
        <w:rPr>
          <w:sz w:val="22"/>
        </w:rPr>
        <w:t xml:space="preserve"> Z </w:t>
      </w:r>
      <w:r w:rsidR="00612C61">
        <w:rPr>
          <w:rFonts w:hint="default"/>
          <w:sz w:val="22"/>
        </w:rPr>
        <w:t>hľ</w:t>
      </w:r>
      <w:r w:rsidR="00612C61">
        <w:rPr>
          <w:rFonts w:hint="default"/>
          <w:sz w:val="22"/>
        </w:rPr>
        <w:t>adiska š</w:t>
      </w:r>
      <w:r w:rsidR="00612C61">
        <w:rPr>
          <w:rFonts w:hint="default"/>
          <w:sz w:val="22"/>
        </w:rPr>
        <w:t>tatistiky je rozdiel medzi poč</w:t>
      </w:r>
      <w:r w:rsidR="00612C61">
        <w:rPr>
          <w:rFonts w:hint="default"/>
          <w:sz w:val="22"/>
        </w:rPr>
        <w:t>tom prí</w:t>
      </w:r>
      <w:r w:rsidR="00612C61">
        <w:rPr>
          <w:rFonts w:hint="default"/>
          <w:sz w:val="22"/>
        </w:rPr>
        <w:t>padov, v </w:t>
      </w:r>
      <w:r w:rsidR="00612C61">
        <w:rPr>
          <w:rFonts w:hint="default"/>
          <w:sz w:val="22"/>
        </w:rPr>
        <w:t>ktorý</w:t>
      </w:r>
      <w:r w:rsidR="00612C61">
        <w:rPr>
          <w:rFonts w:hint="default"/>
          <w:sz w:val="22"/>
        </w:rPr>
        <w:t>ch bola podaná</w:t>
      </w:r>
      <w:r w:rsidR="00612C61">
        <w:rPr>
          <w:rFonts w:hint="default"/>
          <w:sz w:val="22"/>
        </w:rPr>
        <w:t xml:space="preserve"> obž</w:t>
      </w:r>
      <w:r w:rsidR="00612C61">
        <w:rPr>
          <w:rFonts w:hint="default"/>
          <w:sz w:val="22"/>
        </w:rPr>
        <w:t>aloba za posledné</w:t>
      </w:r>
      <w:r w:rsidR="00612C61">
        <w:rPr>
          <w:rFonts w:hint="default"/>
          <w:sz w:val="22"/>
        </w:rPr>
        <w:t xml:space="preserve"> roky takmer rovnaký</w:t>
      </w:r>
      <w:r w:rsidR="00612C61">
        <w:rPr>
          <w:rFonts w:hint="default"/>
          <w:sz w:val="22"/>
        </w:rPr>
        <w:t xml:space="preserve"> ako poč</w:t>
      </w:r>
      <w:r w:rsidR="00612C61">
        <w:rPr>
          <w:rFonts w:hint="default"/>
          <w:sz w:val="22"/>
        </w:rPr>
        <w:t>et prí</w:t>
      </w:r>
      <w:r w:rsidR="00612C61">
        <w:rPr>
          <w:rFonts w:hint="default"/>
          <w:sz w:val="22"/>
        </w:rPr>
        <w:t>padov, v </w:t>
      </w:r>
      <w:r w:rsidR="00612C61">
        <w:rPr>
          <w:rFonts w:hint="default"/>
          <w:sz w:val="22"/>
        </w:rPr>
        <w:t>ktorý</w:t>
      </w:r>
      <w:r w:rsidR="00612C61">
        <w:rPr>
          <w:rFonts w:hint="default"/>
          <w:sz w:val="22"/>
        </w:rPr>
        <w:t>ch nadobud</w:t>
      </w:r>
      <w:r w:rsidR="00612C61">
        <w:rPr>
          <w:rFonts w:hint="default"/>
          <w:sz w:val="22"/>
        </w:rPr>
        <w:t>ol vydaný</w:t>
      </w:r>
      <w:r w:rsidR="00612C61">
        <w:rPr>
          <w:rFonts w:hint="default"/>
          <w:sz w:val="22"/>
        </w:rPr>
        <w:t xml:space="preserve"> odsudzujú</w:t>
      </w:r>
      <w:r w:rsidR="00612C61">
        <w:rPr>
          <w:rFonts w:hint="default"/>
          <w:sz w:val="22"/>
        </w:rPr>
        <w:t>ci rozsudok prá</w:t>
      </w:r>
      <w:r w:rsidR="00612C61">
        <w:rPr>
          <w:rFonts w:hint="default"/>
          <w:sz w:val="22"/>
        </w:rPr>
        <w:t>voplatnosť.</w:t>
      </w:r>
    </w:p>
    <w:p w:rsidR="00612C61" w:rsidRPr="00DD7E93" w:rsidP="00612C61">
      <w:pPr>
        <w:autoSpaceDE w:val="0"/>
        <w:autoSpaceDN w:val="0"/>
        <w:bidi w:val="0"/>
        <w:spacing w:after="0" w:line="240" w:lineRule="auto"/>
        <w:ind w:firstLine="708"/>
        <w:jc w:val="both"/>
        <w:rPr>
          <w:sz w:val="22"/>
        </w:rPr>
      </w:pPr>
    </w:p>
    <w:p w:rsidR="00DF3B60" w:rsidRPr="00DD7E93" w:rsidP="00DD7E93">
      <w:pPr>
        <w:autoSpaceDE w:val="0"/>
        <w:autoSpaceDN w:val="0"/>
        <w:bidi w:val="0"/>
        <w:spacing w:after="0" w:line="240" w:lineRule="auto"/>
        <w:ind w:firstLine="708"/>
        <w:jc w:val="both"/>
        <w:rPr>
          <w:sz w:val="22"/>
        </w:rPr>
      </w:pPr>
      <w:r w:rsidRPr="00DD7E93">
        <w:rPr>
          <w:rFonts w:hint="default"/>
          <w:sz w:val="22"/>
        </w:rPr>
        <w:t>Pozití</w:t>
      </w:r>
      <w:r w:rsidRPr="00DD7E93">
        <w:rPr>
          <w:rFonts w:hint="default"/>
          <w:sz w:val="22"/>
        </w:rPr>
        <w:t>vny vý</w:t>
      </w:r>
      <w:r w:rsidRPr="00DD7E93">
        <w:rPr>
          <w:rFonts w:hint="default"/>
          <w:sz w:val="22"/>
        </w:rPr>
        <w:t>sledok trestné</w:t>
      </w:r>
      <w:r w:rsidRPr="00DD7E93">
        <w:rPr>
          <w:rFonts w:hint="default"/>
          <w:sz w:val="22"/>
        </w:rPr>
        <w:t>ho konania nie je neraz mož</w:t>
      </w:r>
      <w:r w:rsidRPr="00DD7E93">
        <w:rPr>
          <w:rFonts w:hint="default"/>
          <w:sz w:val="22"/>
        </w:rPr>
        <w:t>né</w:t>
      </w:r>
      <w:r w:rsidRPr="00DD7E93">
        <w:rPr>
          <w:rFonts w:hint="default"/>
          <w:sz w:val="22"/>
        </w:rPr>
        <w:t xml:space="preserve"> dosiahnuť</w:t>
      </w:r>
      <w:r w:rsidRPr="00DD7E93">
        <w:rPr>
          <w:rFonts w:hint="default"/>
          <w:sz w:val="22"/>
        </w:rPr>
        <w:t xml:space="preserve"> bez ozná</w:t>
      </w:r>
      <w:r w:rsidRPr="00DD7E93">
        <w:rPr>
          <w:rFonts w:hint="default"/>
          <w:sz w:val="22"/>
        </w:rPr>
        <w:t>menia vý</w:t>
      </w:r>
      <w:r w:rsidRPr="00DD7E93">
        <w:rPr>
          <w:rFonts w:hint="default"/>
          <w:sz w:val="22"/>
        </w:rPr>
        <w:t>znamný</w:t>
      </w:r>
      <w:r w:rsidRPr="00DD7E93">
        <w:rPr>
          <w:rFonts w:hint="default"/>
          <w:sz w:val="22"/>
        </w:rPr>
        <w:t>ch skutoč</w:t>
      </w:r>
      <w:r w:rsidRPr="00DD7E93">
        <w:rPr>
          <w:rFonts w:hint="default"/>
          <w:sz w:val="22"/>
        </w:rPr>
        <w:t>ností</w:t>
      </w:r>
      <w:r w:rsidRPr="00DD7E93">
        <w:rPr>
          <w:rFonts w:hint="default"/>
          <w:sz w:val="22"/>
        </w:rPr>
        <w:t xml:space="preserve"> formou svedeckej vý</w:t>
      </w:r>
      <w:r w:rsidRPr="00DD7E93">
        <w:rPr>
          <w:rFonts w:hint="default"/>
          <w:sz w:val="22"/>
        </w:rPr>
        <w:t xml:space="preserve">povede </w:t>
      </w:r>
      <w:r w:rsidRPr="00DD7E93">
        <w:rPr>
          <w:rFonts w:hint="default"/>
          <w:sz w:val="22"/>
        </w:rPr>
        <w:t>–</w:t>
      </w:r>
      <w:r w:rsidRPr="00DD7E93">
        <w:rPr>
          <w:rFonts w:hint="default"/>
          <w:sz w:val="22"/>
        </w:rPr>
        <w:t xml:space="preserve"> preto je dô</w:t>
      </w:r>
      <w:r w:rsidRPr="00DD7E93">
        <w:rPr>
          <w:rFonts w:hint="default"/>
          <w:sz w:val="22"/>
        </w:rPr>
        <w:t>lež</w:t>
      </w:r>
      <w:r w:rsidRPr="00DD7E93">
        <w:rPr>
          <w:rFonts w:hint="default"/>
          <w:sz w:val="22"/>
        </w:rPr>
        <w:t>ité</w:t>
      </w:r>
      <w:r w:rsidRPr="00DD7E93">
        <w:rPr>
          <w:rFonts w:hint="default"/>
          <w:sz w:val="22"/>
        </w:rPr>
        <w:t xml:space="preserve"> odmeniť</w:t>
      </w:r>
      <w:r w:rsidRPr="00DD7E93">
        <w:rPr>
          <w:rFonts w:hint="default"/>
          <w:sz w:val="22"/>
        </w:rPr>
        <w:t xml:space="preserve"> za odvahu aj svedkov, bez ktorý</w:t>
      </w:r>
      <w:r w:rsidRPr="00DD7E93">
        <w:rPr>
          <w:rFonts w:hint="default"/>
          <w:sz w:val="22"/>
        </w:rPr>
        <w:t>ch by sa vý</w:t>
      </w:r>
      <w:r w:rsidRPr="00DD7E93">
        <w:rPr>
          <w:rFonts w:hint="default"/>
          <w:sz w:val="22"/>
        </w:rPr>
        <w:t>sledok tre</w:t>
      </w:r>
      <w:r w:rsidRPr="00DD7E93">
        <w:rPr>
          <w:rFonts w:hint="default"/>
          <w:sz w:val="22"/>
        </w:rPr>
        <w:t>stné</w:t>
      </w:r>
      <w:r w:rsidRPr="00DD7E93">
        <w:rPr>
          <w:rFonts w:hint="default"/>
          <w:sz w:val="22"/>
        </w:rPr>
        <w:t xml:space="preserve">ho konania nedostavil </w:t>
      </w:r>
      <w:r w:rsidRPr="00DD7E93">
        <w:rPr>
          <w:rFonts w:hint="default"/>
          <w:sz w:val="22"/>
        </w:rPr>
        <w:t>–</w:t>
      </w:r>
      <w:r w:rsidRPr="00DD7E93">
        <w:rPr>
          <w:rFonts w:hint="default"/>
          <w:sz w:val="22"/>
        </w:rPr>
        <w:t xml:space="preserve"> keďž</w:t>
      </w:r>
      <w:r w:rsidRPr="00DD7E93">
        <w:rPr>
          <w:rFonts w:hint="default"/>
          <w:sz w:val="22"/>
        </w:rPr>
        <w:t>e v </w:t>
      </w:r>
      <w:r w:rsidRPr="00DD7E93">
        <w:rPr>
          <w:rFonts w:hint="default"/>
          <w:sz w:val="22"/>
        </w:rPr>
        <w:t>tý</w:t>
      </w:r>
      <w:r w:rsidRPr="00DD7E93">
        <w:rPr>
          <w:rFonts w:hint="default"/>
          <w:sz w:val="22"/>
        </w:rPr>
        <w:t>chto prí</w:t>
      </w:r>
      <w:r w:rsidRPr="00DD7E93">
        <w:rPr>
          <w:rFonts w:hint="default"/>
          <w:sz w:val="22"/>
        </w:rPr>
        <w:t>padoch, t.j. ak má</w:t>
      </w:r>
      <w:r w:rsidRPr="00DD7E93">
        <w:rPr>
          <w:rFonts w:hint="default"/>
          <w:sz w:val="22"/>
        </w:rPr>
        <w:t>me oznamovateľ</w:t>
      </w:r>
      <w:r w:rsidRPr="00DD7E93">
        <w:rPr>
          <w:rFonts w:hint="default"/>
          <w:sz w:val="22"/>
        </w:rPr>
        <w:t>a a </w:t>
      </w:r>
      <w:r w:rsidRPr="00DD7E93">
        <w:rPr>
          <w:rFonts w:hint="default"/>
          <w:sz w:val="22"/>
        </w:rPr>
        <w:t>svedkov, resp. oznamovateľ</w:t>
      </w:r>
      <w:r w:rsidRPr="00DD7E93">
        <w:rPr>
          <w:rFonts w:hint="default"/>
          <w:sz w:val="22"/>
        </w:rPr>
        <w:t>a, noviná</w:t>
      </w:r>
      <w:r w:rsidRPr="00DD7E93">
        <w:rPr>
          <w:rFonts w:hint="default"/>
          <w:sz w:val="22"/>
        </w:rPr>
        <w:t>ra a </w:t>
      </w:r>
      <w:r w:rsidRPr="00DD7E93">
        <w:rPr>
          <w:rFonts w:hint="default"/>
          <w:sz w:val="22"/>
        </w:rPr>
        <w:t>svedkov, je urč</w:t>
      </w:r>
      <w:r w:rsidRPr="00DD7E93">
        <w:rPr>
          <w:rFonts w:hint="default"/>
          <w:sz w:val="22"/>
        </w:rPr>
        <w:t>enie výš</w:t>
      </w:r>
      <w:r w:rsidRPr="00DD7E93">
        <w:rPr>
          <w:rFonts w:hint="default"/>
          <w:sz w:val="22"/>
        </w:rPr>
        <w:t>ky odmeny zlož</w:t>
      </w:r>
      <w:r w:rsidRPr="00DD7E93">
        <w:rPr>
          <w:rFonts w:hint="default"/>
          <w:sz w:val="22"/>
        </w:rPr>
        <w:t>ité</w:t>
      </w:r>
      <w:r w:rsidRPr="00DD7E93">
        <w:rPr>
          <w:rFonts w:hint="default"/>
          <w:sz w:val="22"/>
        </w:rPr>
        <w:t>, prá</w:t>
      </w:r>
      <w:r w:rsidRPr="00DD7E93">
        <w:rPr>
          <w:rFonts w:hint="default"/>
          <w:sz w:val="22"/>
        </w:rPr>
        <w:t>vomoc rozhodnúť</w:t>
      </w:r>
      <w:r w:rsidRPr="00DD7E93">
        <w:rPr>
          <w:rFonts w:hint="default"/>
          <w:sz w:val="22"/>
        </w:rPr>
        <w:t xml:space="preserve"> o </w:t>
      </w:r>
      <w:r w:rsidRPr="00DD7E93">
        <w:rPr>
          <w:rFonts w:hint="default"/>
          <w:sz w:val="22"/>
        </w:rPr>
        <w:t>jej poskytnutí</w:t>
      </w:r>
      <w:r w:rsidRPr="00DD7E93">
        <w:rPr>
          <w:rFonts w:hint="default"/>
          <w:sz w:val="22"/>
        </w:rPr>
        <w:t xml:space="preserve"> vrá</w:t>
      </w:r>
      <w:r w:rsidRPr="00DD7E93">
        <w:rPr>
          <w:rFonts w:hint="default"/>
          <w:sz w:val="22"/>
        </w:rPr>
        <w:t>tane urč</w:t>
      </w:r>
      <w:r w:rsidRPr="00DD7E93">
        <w:rPr>
          <w:rFonts w:hint="default"/>
          <w:sz w:val="22"/>
        </w:rPr>
        <w:t>enia jej vý</w:t>
      </w:r>
      <w:r w:rsidR="00612C61">
        <w:rPr>
          <w:rFonts w:hint="default"/>
          <w:sz w:val="22"/>
        </w:rPr>
        <w:t>š</w:t>
      </w:r>
      <w:r w:rsidR="00612C61">
        <w:rPr>
          <w:rFonts w:hint="default"/>
          <w:sz w:val="22"/>
        </w:rPr>
        <w:t>ky sa prizná</w:t>
      </w:r>
      <w:r w:rsidR="00612C61">
        <w:rPr>
          <w:rFonts w:hint="default"/>
          <w:sz w:val="22"/>
        </w:rPr>
        <w:t>va M</w:t>
      </w:r>
      <w:r w:rsidRPr="00DD7E93">
        <w:rPr>
          <w:sz w:val="22"/>
        </w:rPr>
        <w:t>inisterstvu sprav</w:t>
      </w:r>
      <w:r w:rsidRPr="00DD7E93">
        <w:rPr>
          <w:sz w:val="22"/>
        </w:rPr>
        <w:t>odlivosti</w:t>
      </w:r>
      <w:r w:rsidR="00612C61">
        <w:rPr>
          <w:rFonts w:hint="default"/>
          <w:sz w:val="22"/>
        </w:rPr>
        <w:t xml:space="preserve"> SR, ktoré</w:t>
      </w:r>
      <w:r w:rsidR="00612C61">
        <w:rPr>
          <w:rFonts w:hint="default"/>
          <w:sz w:val="22"/>
        </w:rPr>
        <w:t xml:space="preserve"> musí</w:t>
      </w:r>
      <w:r w:rsidR="00612C61">
        <w:rPr>
          <w:rFonts w:hint="default"/>
          <w:sz w:val="22"/>
        </w:rPr>
        <w:t xml:space="preserve"> zohľ</w:t>
      </w:r>
      <w:r w:rsidR="00612C61">
        <w:rPr>
          <w:rFonts w:hint="default"/>
          <w:sz w:val="22"/>
        </w:rPr>
        <w:t>adniť</w:t>
      </w:r>
      <w:r w:rsidR="00612C61">
        <w:rPr>
          <w:rFonts w:hint="default"/>
          <w:sz w:val="22"/>
        </w:rPr>
        <w:t xml:space="preserve"> mieru, v </w:t>
      </w:r>
      <w:r w:rsidR="00612C61">
        <w:rPr>
          <w:rFonts w:hint="default"/>
          <w:sz w:val="22"/>
        </w:rPr>
        <w:t>akej sa jednotlivé</w:t>
      </w:r>
      <w:r w:rsidR="00612C61">
        <w:rPr>
          <w:rFonts w:hint="default"/>
          <w:sz w:val="22"/>
        </w:rPr>
        <w:t xml:space="preserve"> osoby, ktoré</w:t>
      </w:r>
      <w:r w:rsidR="00612C61">
        <w:rPr>
          <w:rFonts w:hint="default"/>
          <w:sz w:val="22"/>
        </w:rPr>
        <w:t xml:space="preserve"> majú</w:t>
      </w:r>
      <w:r w:rsidR="00612C61">
        <w:rPr>
          <w:rFonts w:hint="default"/>
          <w:sz w:val="22"/>
        </w:rPr>
        <w:t xml:space="preserve"> ná</w:t>
      </w:r>
      <w:r w:rsidR="00612C61">
        <w:rPr>
          <w:rFonts w:hint="default"/>
          <w:sz w:val="22"/>
        </w:rPr>
        <w:t>rok na odmenu, na ú</w:t>
      </w:r>
      <w:r w:rsidR="00612C61">
        <w:rPr>
          <w:rFonts w:hint="default"/>
          <w:sz w:val="22"/>
        </w:rPr>
        <w:t>spechu vo veci skutoč</w:t>
      </w:r>
      <w:r w:rsidR="00612C61">
        <w:rPr>
          <w:rFonts w:hint="default"/>
          <w:sz w:val="22"/>
        </w:rPr>
        <w:t>ne podieľ</w:t>
      </w:r>
      <w:r w:rsidR="00612C61">
        <w:rPr>
          <w:rFonts w:hint="default"/>
          <w:sz w:val="22"/>
        </w:rPr>
        <w:t>ali.</w:t>
      </w:r>
    </w:p>
    <w:p w:rsidR="00612C61" w:rsidP="00DD7E93">
      <w:pPr>
        <w:autoSpaceDE w:val="0"/>
        <w:autoSpaceDN w:val="0"/>
        <w:bidi w:val="0"/>
        <w:spacing w:after="0" w:line="240" w:lineRule="auto"/>
        <w:ind w:firstLine="360"/>
        <w:jc w:val="both"/>
        <w:rPr>
          <w:b/>
          <w:sz w:val="22"/>
        </w:rPr>
      </w:pPr>
    </w:p>
    <w:p w:rsidR="00DF3B60" w:rsidRPr="00DD7E93" w:rsidP="00612C61">
      <w:pPr>
        <w:autoSpaceDE w:val="0"/>
        <w:autoSpaceDN w:val="0"/>
        <w:bidi w:val="0"/>
        <w:spacing w:after="0" w:line="240" w:lineRule="auto"/>
        <w:ind w:firstLine="708"/>
        <w:jc w:val="both"/>
        <w:rPr>
          <w:rFonts w:hint="default"/>
          <w:sz w:val="22"/>
        </w:rPr>
      </w:pPr>
      <w:r w:rsidRPr="00DD7E93">
        <w:rPr>
          <w:rFonts w:hint="default"/>
          <w:b/>
          <w:sz w:val="22"/>
        </w:rPr>
        <w:t>Ná</w:t>
      </w:r>
      <w:r w:rsidRPr="00DD7E93">
        <w:rPr>
          <w:rFonts w:hint="default"/>
          <w:b/>
          <w:sz w:val="22"/>
        </w:rPr>
        <w:t>vrh zá</w:t>
      </w:r>
      <w:r w:rsidRPr="00DD7E93">
        <w:rPr>
          <w:rFonts w:hint="default"/>
          <w:b/>
          <w:sz w:val="22"/>
        </w:rPr>
        <w:t>kona upravuje aj situá</w:t>
      </w:r>
      <w:r w:rsidRPr="00DD7E93">
        <w:rPr>
          <w:rFonts w:hint="default"/>
          <w:b/>
          <w:sz w:val="22"/>
        </w:rPr>
        <w:t>cie, keď</w:t>
      </w:r>
      <w:r w:rsidRPr="00DD7E93">
        <w:rPr>
          <w:rFonts w:hint="default"/>
          <w:b/>
          <w:sz w:val="22"/>
        </w:rPr>
        <w:t xml:space="preserve"> z </w:t>
      </w:r>
      <w:r w:rsidRPr="00DD7E93">
        <w:rPr>
          <w:rFonts w:hint="default"/>
          <w:b/>
          <w:sz w:val="22"/>
        </w:rPr>
        <w:t>objektí</w:t>
      </w:r>
      <w:r w:rsidRPr="00DD7E93">
        <w:rPr>
          <w:rFonts w:hint="default"/>
          <w:b/>
          <w:sz w:val="22"/>
        </w:rPr>
        <w:t>vnych dô</w:t>
      </w:r>
      <w:r w:rsidRPr="00DD7E93">
        <w:rPr>
          <w:rFonts w:hint="default"/>
          <w:b/>
          <w:sz w:val="22"/>
        </w:rPr>
        <w:t>vodov nie je mož</w:t>
      </w:r>
      <w:r w:rsidRPr="00DD7E93">
        <w:rPr>
          <w:rFonts w:hint="default"/>
          <w:b/>
          <w:sz w:val="22"/>
        </w:rPr>
        <w:t>né</w:t>
      </w:r>
      <w:r w:rsidRPr="00DD7E93">
        <w:rPr>
          <w:rFonts w:hint="default"/>
          <w:b/>
          <w:sz w:val="22"/>
        </w:rPr>
        <w:t xml:space="preserve"> usvedč</w:t>
      </w:r>
      <w:r w:rsidRPr="00DD7E93">
        <w:rPr>
          <w:rFonts w:hint="default"/>
          <w:b/>
          <w:sz w:val="22"/>
        </w:rPr>
        <w:t>enie pá</w:t>
      </w:r>
      <w:r w:rsidRPr="00DD7E93">
        <w:rPr>
          <w:rFonts w:hint="default"/>
          <w:b/>
          <w:sz w:val="22"/>
        </w:rPr>
        <w:t>chateľ</w:t>
      </w:r>
      <w:r w:rsidRPr="00DD7E93">
        <w:rPr>
          <w:rFonts w:hint="default"/>
          <w:b/>
          <w:sz w:val="22"/>
        </w:rPr>
        <w:t>a, resp. jeho odsú</w:t>
      </w:r>
      <w:r w:rsidRPr="00DD7E93">
        <w:rPr>
          <w:rFonts w:hint="default"/>
          <w:b/>
          <w:sz w:val="22"/>
        </w:rPr>
        <w:t>denie,</w:t>
      </w:r>
      <w:r w:rsidRPr="00DD7E93">
        <w:rPr>
          <w:rFonts w:hint="default"/>
          <w:b/>
          <w:sz w:val="22"/>
        </w:rPr>
        <w:t xml:space="preserve"> s </w:t>
      </w:r>
      <w:r w:rsidRPr="00DD7E93">
        <w:rPr>
          <w:rFonts w:hint="default"/>
          <w:b/>
          <w:sz w:val="22"/>
        </w:rPr>
        <w:t>cieľ</w:t>
      </w:r>
      <w:r w:rsidRPr="00DD7E93">
        <w:rPr>
          <w:rFonts w:hint="default"/>
          <w:b/>
          <w:sz w:val="22"/>
        </w:rPr>
        <w:t>om, aby aj v </w:t>
      </w:r>
      <w:r w:rsidRPr="00DD7E93">
        <w:rPr>
          <w:rFonts w:hint="default"/>
          <w:b/>
          <w:sz w:val="22"/>
        </w:rPr>
        <w:t>tý</w:t>
      </w:r>
      <w:r w:rsidRPr="00DD7E93">
        <w:rPr>
          <w:rFonts w:hint="default"/>
          <w:b/>
          <w:sz w:val="22"/>
        </w:rPr>
        <w:t>chto prí</w:t>
      </w:r>
      <w:r w:rsidRPr="00DD7E93">
        <w:rPr>
          <w:rFonts w:hint="default"/>
          <w:b/>
          <w:sz w:val="22"/>
        </w:rPr>
        <w:t>padoch mohla byť</w:t>
      </w:r>
      <w:r w:rsidRPr="00DD7E93">
        <w:rPr>
          <w:rFonts w:hint="default"/>
          <w:b/>
          <w:sz w:val="22"/>
        </w:rPr>
        <w:t xml:space="preserve"> paušá</w:t>
      </w:r>
      <w:r w:rsidRPr="00DD7E93">
        <w:rPr>
          <w:rFonts w:hint="default"/>
          <w:b/>
          <w:sz w:val="22"/>
        </w:rPr>
        <w:t>lna odmena vyplatená</w:t>
      </w:r>
      <w:r w:rsidRPr="00DD7E93">
        <w:rPr>
          <w:sz w:val="22"/>
        </w:rPr>
        <w:t xml:space="preserve"> </w:t>
      </w:r>
      <w:r w:rsidRPr="00DD7E93">
        <w:rPr>
          <w:rFonts w:hint="default"/>
          <w:sz w:val="22"/>
        </w:rPr>
        <w:t>–</w:t>
      </w:r>
      <w:r w:rsidRPr="00DD7E93">
        <w:rPr>
          <w:rFonts w:hint="default"/>
          <w:sz w:val="22"/>
        </w:rPr>
        <w:t xml:space="preserve"> rovnaký</w:t>
      </w:r>
      <w:r w:rsidRPr="00DD7E93">
        <w:rPr>
          <w:rFonts w:hint="default"/>
          <w:sz w:val="22"/>
        </w:rPr>
        <w:t xml:space="preserve"> systé</w:t>
      </w:r>
      <w:r w:rsidRPr="00DD7E93">
        <w:rPr>
          <w:rFonts w:hint="default"/>
          <w:sz w:val="22"/>
        </w:rPr>
        <w:t>m sa už</w:t>
      </w:r>
      <w:r w:rsidRPr="00DD7E93">
        <w:rPr>
          <w:rFonts w:hint="default"/>
          <w:sz w:val="22"/>
        </w:rPr>
        <w:t xml:space="preserve"> uplatň</w:t>
      </w:r>
      <w:r w:rsidRPr="00DD7E93">
        <w:rPr>
          <w:rFonts w:hint="default"/>
          <w:sz w:val="22"/>
        </w:rPr>
        <w:t>uje napr. v </w:t>
      </w:r>
      <w:r w:rsidRPr="00DD7E93">
        <w:rPr>
          <w:rFonts w:hint="default"/>
          <w:sz w:val="22"/>
        </w:rPr>
        <w:t>Č</w:t>
      </w:r>
      <w:r w:rsidRPr="00DD7E93">
        <w:rPr>
          <w:rFonts w:hint="default"/>
          <w:sz w:val="22"/>
        </w:rPr>
        <w:t>eskej republike podľ</w:t>
      </w:r>
      <w:r w:rsidRPr="00DD7E93">
        <w:rPr>
          <w:rFonts w:hint="default"/>
          <w:sz w:val="22"/>
        </w:rPr>
        <w:t>a nové</w:t>
      </w:r>
      <w:r w:rsidRPr="00DD7E93">
        <w:rPr>
          <w:rFonts w:hint="default"/>
          <w:sz w:val="22"/>
        </w:rPr>
        <w:t>ho zá</w:t>
      </w:r>
      <w:r w:rsidRPr="00DD7E93">
        <w:rPr>
          <w:rFonts w:hint="default"/>
          <w:sz w:val="22"/>
        </w:rPr>
        <w:t>kona o </w:t>
      </w:r>
      <w:r w:rsidRPr="00DD7E93">
        <w:rPr>
          <w:rFonts w:hint="default"/>
          <w:sz w:val="22"/>
        </w:rPr>
        <w:t>obetiach trestný</w:t>
      </w:r>
      <w:r w:rsidRPr="00DD7E93">
        <w:rPr>
          <w:rFonts w:hint="default"/>
          <w:sz w:val="22"/>
        </w:rPr>
        <w:t>ch č</w:t>
      </w:r>
      <w:r w:rsidRPr="00DD7E93">
        <w:rPr>
          <w:rFonts w:hint="default"/>
          <w:sz w:val="22"/>
        </w:rPr>
        <w:t>inov vo vzť</w:t>
      </w:r>
      <w:r w:rsidRPr="00DD7E93">
        <w:rPr>
          <w:rFonts w:hint="default"/>
          <w:sz w:val="22"/>
        </w:rPr>
        <w:t>ahu k </w:t>
      </w:r>
      <w:r w:rsidRPr="00DD7E93">
        <w:rPr>
          <w:rFonts w:hint="default"/>
          <w:sz w:val="22"/>
        </w:rPr>
        <w:t>finanč</w:t>
      </w:r>
      <w:r w:rsidRPr="00DD7E93">
        <w:rPr>
          <w:rFonts w:hint="default"/>
          <w:sz w:val="22"/>
        </w:rPr>
        <w:t>nej pomoci taký</w:t>
      </w:r>
      <w:r w:rsidRPr="00DD7E93">
        <w:rPr>
          <w:rFonts w:hint="default"/>
          <w:sz w:val="22"/>
        </w:rPr>
        <w:t>mto obetiam. Jedná</w:t>
      </w:r>
      <w:r w:rsidRPr="00DD7E93">
        <w:rPr>
          <w:rFonts w:hint="default"/>
          <w:sz w:val="22"/>
        </w:rPr>
        <w:t xml:space="preserve"> sa o </w:t>
      </w:r>
      <w:r w:rsidRPr="00DD7E93">
        <w:rPr>
          <w:rFonts w:hint="default"/>
          <w:sz w:val="22"/>
        </w:rPr>
        <w:t>prí</w:t>
      </w:r>
      <w:r w:rsidRPr="00DD7E93">
        <w:rPr>
          <w:rFonts w:hint="default"/>
          <w:sz w:val="22"/>
        </w:rPr>
        <w:t>pady keď</w:t>
      </w:r>
      <w:r w:rsidRPr="00DD7E93">
        <w:rPr>
          <w:rFonts w:hint="default"/>
          <w:sz w:val="22"/>
        </w:rPr>
        <w:t>:</w:t>
      </w:r>
    </w:p>
    <w:p w:rsidR="00DF3B60" w:rsidRPr="00DD7E93" w:rsidP="00DD7E93">
      <w:pPr>
        <w:numPr>
          <w:numId w:val="3"/>
        </w:numPr>
        <w:autoSpaceDE w:val="0"/>
        <w:autoSpaceDN w:val="0"/>
        <w:bidi w:val="0"/>
        <w:spacing w:after="0" w:line="240" w:lineRule="auto"/>
        <w:contextualSpacing w:val="0"/>
        <w:jc w:val="both"/>
        <w:rPr>
          <w:rFonts w:hint="default"/>
          <w:sz w:val="22"/>
        </w:rPr>
      </w:pPr>
      <w:r w:rsidRPr="00DD7E93">
        <w:rPr>
          <w:rFonts w:hint="default"/>
          <w:sz w:val="22"/>
        </w:rPr>
        <w:t>sú</w:t>
      </w:r>
      <w:r w:rsidRPr="00DD7E93">
        <w:rPr>
          <w:rFonts w:hint="default"/>
          <w:sz w:val="22"/>
        </w:rPr>
        <w:t>d oslo</w:t>
      </w:r>
      <w:r w:rsidRPr="00DD7E93">
        <w:rPr>
          <w:rFonts w:hint="default"/>
          <w:sz w:val="22"/>
        </w:rPr>
        <w:t>bodil obž</w:t>
      </w:r>
      <w:r w:rsidRPr="00DD7E93">
        <w:rPr>
          <w:rFonts w:hint="default"/>
          <w:sz w:val="22"/>
        </w:rPr>
        <w:t>alované</w:t>
      </w:r>
      <w:r w:rsidRPr="00DD7E93">
        <w:rPr>
          <w:rFonts w:hint="default"/>
          <w:sz w:val="22"/>
        </w:rPr>
        <w:t>ho spod obž</w:t>
      </w:r>
      <w:r w:rsidRPr="00DD7E93">
        <w:rPr>
          <w:rFonts w:hint="default"/>
          <w:sz w:val="22"/>
        </w:rPr>
        <w:t>aloby, pretož</w:t>
      </w:r>
      <w:r w:rsidRPr="00DD7E93">
        <w:rPr>
          <w:rFonts w:hint="default"/>
          <w:sz w:val="22"/>
        </w:rPr>
        <w:t>e obž</w:t>
      </w:r>
      <w:r w:rsidRPr="00DD7E93">
        <w:rPr>
          <w:rFonts w:hint="default"/>
          <w:sz w:val="22"/>
        </w:rPr>
        <w:t>alovaný</w:t>
      </w:r>
      <w:r w:rsidRPr="00DD7E93">
        <w:rPr>
          <w:rFonts w:hint="default"/>
          <w:sz w:val="22"/>
        </w:rPr>
        <w:t xml:space="preserve"> nie je pre nepríč</w:t>
      </w:r>
      <w:r w:rsidRPr="00DD7E93">
        <w:rPr>
          <w:rFonts w:hint="default"/>
          <w:sz w:val="22"/>
        </w:rPr>
        <w:t>etnosť</w:t>
      </w:r>
      <w:r w:rsidRPr="00DD7E93">
        <w:rPr>
          <w:rFonts w:hint="default"/>
          <w:sz w:val="22"/>
        </w:rPr>
        <w:t xml:space="preserve"> trestne zodpovedný,</w:t>
      </w:r>
    </w:p>
    <w:p w:rsidR="00DF3B60" w:rsidRPr="00DD7E93" w:rsidP="00DD7E93">
      <w:pPr>
        <w:numPr>
          <w:numId w:val="3"/>
        </w:numPr>
        <w:autoSpaceDE w:val="0"/>
        <w:autoSpaceDN w:val="0"/>
        <w:bidi w:val="0"/>
        <w:spacing w:after="0" w:line="240" w:lineRule="auto"/>
        <w:contextualSpacing w:val="0"/>
        <w:jc w:val="both"/>
        <w:rPr>
          <w:rFonts w:hint="default"/>
          <w:sz w:val="22"/>
        </w:rPr>
      </w:pPr>
      <w:r w:rsidRPr="00DD7E93">
        <w:rPr>
          <w:rFonts w:hint="default"/>
          <w:sz w:val="22"/>
        </w:rPr>
        <w:t>je trestné</w:t>
      </w:r>
      <w:r w:rsidRPr="00DD7E93">
        <w:rPr>
          <w:rFonts w:hint="default"/>
          <w:sz w:val="22"/>
        </w:rPr>
        <w:t xml:space="preserve"> stí</w:t>
      </w:r>
      <w:r w:rsidRPr="00DD7E93">
        <w:rPr>
          <w:rFonts w:hint="default"/>
          <w:sz w:val="22"/>
        </w:rPr>
        <w:t>hanie neprí</w:t>
      </w:r>
      <w:r w:rsidRPr="00DD7E93">
        <w:rPr>
          <w:rFonts w:hint="default"/>
          <w:sz w:val="22"/>
        </w:rPr>
        <w:t>pustné</w:t>
      </w:r>
      <w:r w:rsidRPr="00DD7E93">
        <w:rPr>
          <w:rFonts w:hint="default"/>
          <w:sz w:val="22"/>
        </w:rPr>
        <w:t xml:space="preserve"> a z </w:t>
      </w:r>
      <w:r w:rsidRPr="00DD7E93">
        <w:rPr>
          <w:rFonts w:hint="default"/>
          <w:sz w:val="22"/>
        </w:rPr>
        <w:t>tohto dô</w:t>
      </w:r>
      <w:r w:rsidRPr="00DD7E93">
        <w:rPr>
          <w:rFonts w:hint="default"/>
          <w:sz w:val="22"/>
        </w:rPr>
        <w:t>vodu sa vec odloží</w:t>
      </w:r>
      <w:r w:rsidRPr="00DD7E93">
        <w:rPr>
          <w:rFonts w:hint="default"/>
          <w:sz w:val="22"/>
        </w:rPr>
        <w:t xml:space="preserve"> alebo trestné</w:t>
      </w:r>
      <w:r w:rsidRPr="00DD7E93">
        <w:rPr>
          <w:rFonts w:hint="default"/>
          <w:sz w:val="22"/>
        </w:rPr>
        <w:t xml:space="preserve"> stí</w:t>
      </w:r>
      <w:r w:rsidRPr="00DD7E93">
        <w:rPr>
          <w:rFonts w:hint="default"/>
          <w:sz w:val="22"/>
        </w:rPr>
        <w:t>hanie sa zastaví,</w:t>
      </w:r>
    </w:p>
    <w:p w:rsidR="00DF3B60" w:rsidRPr="00DD7E93" w:rsidP="00DD7E93">
      <w:pPr>
        <w:numPr>
          <w:numId w:val="3"/>
        </w:numPr>
        <w:autoSpaceDE w:val="0"/>
        <w:autoSpaceDN w:val="0"/>
        <w:bidi w:val="0"/>
        <w:spacing w:after="0" w:line="240" w:lineRule="auto"/>
        <w:contextualSpacing w:val="0"/>
        <w:jc w:val="both"/>
        <w:rPr>
          <w:rFonts w:hint="default"/>
          <w:sz w:val="22"/>
        </w:rPr>
      </w:pPr>
      <w:r w:rsidRPr="00DD7E93">
        <w:rPr>
          <w:rFonts w:hint="default"/>
          <w:sz w:val="22"/>
        </w:rPr>
        <w:t>sa vec odloží</w:t>
      </w:r>
      <w:r w:rsidRPr="00DD7E93">
        <w:rPr>
          <w:rFonts w:hint="default"/>
          <w:sz w:val="22"/>
        </w:rPr>
        <w:t>, pretož</w:t>
      </w:r>
      <w:r w:rsidRPr="00DD7E93">
        <w:rPr>
          <w:rFonts w:hint="default"/>
          <w:sz w:val="22"/>
        </w:rPr>
        <w:t>e trestné</w:t>
      </w:r>
      <w:r w:rsidRPr="00DD7E93">
        <w:rPr>
          <w:rFonts w:hint="default"/>
          <w:sz w:val="22"/>
        </w:rPr>
        <w:t xml:space="preserve"> stí</w:t>
      </w:r>
      <w:r w:rsidRPr="00DD7E93">
        <w:rPr>
          <w:rFonts w:hint="default"/>
          <w:sz w:val="22"/>
        </w:rPr>
        <w:t>hanie je neúč</w:t>
      </w:r>
      <w:r w:rsidRPr="00DD7E93">
        <w:rPr>
          <w:rFonts w:hint="default"/>
          <w:sz w:val="22"/>
        </w:rPr>
        <w:t>elné</w:t>
      </w:r>
      <w:r w:rsidRPr="00DD7E93">
        <w:rPr>
          <w:rFonts w:hint="default"/>
          <w:sz w:val="22"/>
        </w:rPr>
        <w:t xml:space="preserve"> z </w:t>
      </w:r>
      <w:r w:rsidRPr="00DD7E93">
        <w:rPr>
          <w:rFonts w:hint="default"/>
          <w:sz w:val="22"/>
        </w:rPr>
        <w:t>dô</w:t>
      </w:r>
      <w:r w:rsidRPr="00DD7E93">
        <w:rPr>
          <w:rFonts w:hint="default"/>
          <w:sz w:val="22"/>
        </w:rPr>
        <w:t>vodov</w:t>
      </w:r>
      <w:r w:rsidRPr="00DD7E93">
        <w:rPr>
          <w:rFonts w:hint="default"/>
          <w:sz w:val="22"/>
        </w:rPr>
        <w:t xml:space="preserve"> uvedený</w:t>
      </w:r>
      <w:r w:rsidRPr="00DD7E93">
        <w:rPr>
          <w:rFonts w:hint="default"/>
          <w:sz w:val="22"/>
        </w:rPr>
        <w:t>ch v osobitnom predpise alebo ak sa z </w:t>
      </w:r>
      <w:r w:rsidRPr="00DD7E93">
        <w:rPr>
          <w:rFonts w:hint="default"/>
          <w:sz w:val="22"/>
        </w:rPr>
        <w:t>tý</w:t>
      </w:r>
      <w:r w:rsidRPr="00DD7E93">
        <w:rPr>
          <w:rFonts w:hint="default"/>
          <w:sz w:val="22"/>
        </w:rPr>
        <w:t>ch istý</w:t>
      </w:r>
      <w:r w:rsidRPr="00DD7E93">
        <w:rPr>
          <w:rFonts w:hint="default"/>
          <w:sz w:val="22"/>
        </w:rPr>
        <w:t>ch dô</w:t>
      </w:r>
      <w:r w:rsidRPr="00DD7E93">
        <w:rPr>
          <w:rFonts w:hint="default"/>
          <w:sz w:val="22"/>
        </w:rPr>
        <w:t>vodov trestné</w:t>
      </w:r>
      <w:r w:rsidRPr="00DD7E93">
        <w:rPr>
          <w:rFonts w:hint="default"/>
          <w:sz w:val="22"/>
        </w:rPr>
        <w:t xml:space="preserve"> stí</w:t>
      </w:r>
      <w:r w:rsidRPr="00DD7E93">
        <w:rPr>
          <w:rFonts w:hint="default"/>
          <w:sz w:val="22"/>
        </w:rPr>
        <w:t>hanie zastaví,</w:t>
      </w:r>
    </w:p>
    <w:p w:rsidR="00DF3B60" w:rsidRPr="00DD7E93" w:rsidP="00DD7E93">
      <w:pPr>
        <w:numPr>
          <w:numId w:val="3"/>
        </w:numPr>
        <w:autoSpaceDE w:val="0"/>
        <w:autoSpaceDN w:val="0"/>
        <w:bidi w:val="0"/>
        <w:spacing w:after="0" w:line="240" w:lineRule="auto"/>
        <w:contextualSpacing w:val="0"/>
        <w:jc w:val="both"/>
        <w:rPr>
          <w:rFonts w:hint="default"/>
          <w:sz w:val="22"/>
        </w:rPr>
      </w:pPr>
      <w:r w:rsidRPr="00DD7E93">
        <w:rPr>
          <w:rFonts w:hint="default"/>
          <w:sz w:val="22"/>
        </w:rPr>
        <w:t>sa trestné</w:t>
      </w:r>
      <w:r w:rsidRPr="00DD7E93">
        <w:rPr>
          <w:rFonts w:hint="default"/>
          <w:sz w:val="22"/>
        </w:rPr>
        <w:t xml:space="preserve"> stí</w:t>
      </w:r>
      <w:r w:rsidRPr="00DD7E93">
        <w:rPr>
          <w:rFonts w:hint="default"/>
          <w:sz w:val="22"/>
        </w:rPr>
        <w:t>hanie zastaví</w:t>
      </w:r>
      <w:r w:rsidRPr="00DD7E93">
        <w:rPr>
          <w:rFonts w:hint="default"/>
          <w:sz w:val="22"/>
        </w:rPr>
        <w:t>, pretož</w:t>
      </w:r>
      <w:r w:rsidRPr="00DD7E93">
        <w:rPr>
          <w:rFonts w:hint="default"/>
          <w:sz w:val="22"/>
        </w:rPr>
        <w:t>e obvinený</w:t>
      </w:r>
      <w:r w:rsidRPr="00DD7E93">
        <w:rPr>
          <w:rFonts w:hint="default"/>
          <w:sz w:val="22"/>
        </w:rPr>
        <w:t xml:space="preserve"> nebol v </w:t>
      </w:r>
      <w:r w:rsidRPr="00DD7E93">
        <w:rPr>
          <w:rFonts w:hint="default"/>
          <w:sz w:val="22"/>
        </w:rPr>
        <w:t>č</w:t>
      </w:r>
      <w:r w:rsidRPr="00DD7E93">
        <w:rPr>
          <w:rFonts w:hint="default"/>
          <w:sz w:val="22"/>
        </w:rPr>
        <w:t>ase č</w:t>
      </w:r>
      <w:r w:rsidRPr="00DD7E93">
        <w:rPr>
          <w:rFonts w:hint="default"/>
          <w:sz w:val="22"/>
        </w:rPr>
        <w:t>inu pre nepríč</w:t>
      </w:r>
      <w:r w:rsidRPr="00DD7E93">
        <w:rPr>
          <w:rFonts w:hint="default"/>
          <w:sz w:val="22"/>
        </w:rPr>
        <w:t>etnosť</w:t>
      </w:r>
      <w:r w:rsidRPr="00DD7E93">
        <w:rPr>
          <w:rFonts w:hint="default"/>
          <w:sz w:val="22"/>
        </w:rPr>
        <w:t xml:space="preserve"> trestne zodpovedný.</w:t>
      </w:r>
    </w:p>
    <w:p w:rsidR="00612C61" w:rsidP="00612C61">
      <w:pPr>
        <w:autoSpaceDE w:val="0"/>
        <w:autoSpaceDN w:val="0"/>
        <w:bidi w:val="0"/>
        <w:spacing w:after="0" w:line="240" w:lineRule="auto"/>
        <w:jc w:val="both"/>
        <w:rPr>
          <w:sz w:val="22"/>
        </w:rPr>
      </w:pPr>
    </w:p>
    <w:p w:rsidR="00DF3B60" w:rsidRPr="00DD7E93" w:rsidP="00612C61">
      <w:pPr>
        <w:autoSpaceDE w:val="0"/>
        <w:autoSpaceDN w:val="0"/>
        <w:bidi w:val="0"/>
        <w:spacing w:after="0" w:line="240" w:lineRule="auto"/>
        <w:ind w:firstLine="708"/>
        <w:jc w:val="both"/>
        <w:rPr>
          <w:rFonts w:hint="default"/>
          <w:sz w:val="22"/>
        </w:rPr>
      </w:pPr>
      <w:r w:rsidRPr="00DD7E93">
        <w:rPr>
          <w:rFonts w:hint="default"/>
          <w:b/>
          <w:sz w:val="22"/>
        </w:rPr>
        <w:t>Paušá</w:t>
      </w:r>
      <w:r w:rsidRPr="00DD7E93">
        <w:rPr>
          <w:rFonts w:hint="default"/>
          <w:b/>
          <w:sz w:val="22"/>
        </w:rPr>
        <w:t>lna odmena sa vyplá</w:t>
      </w:r>
      <w:r w:rsidRPr="00DD7E93">
        <w:rPr>
          <w:rFonts w:hint="default"/>
          <w:b/>
          <w:sz w:val="22"/>
        </w:rPr>
        <w:t>ca v </w:t>
      </w:r>
      <w:r w:rsidRPr="00DD7E93">
        <w:rPr>
          <w:rFonts w:hint="default"/>
          <w:b/>
          <w:sz w:val="22"/>
        </w:rPr>
        <w:t>dvoch č</w:t>
      </w:r>
      <w:r w:rsidRPr="00DD7E93">
        <w:rPr>
          <w:rFonts w:hint="default"/>
          <w:b/>
          <w:sz w:val="22"/>
        </w:rPr>
        <w:t>iastkach systé</w:t>
      </w:r>
      <w:r w:rsidRPr="00DD7E93">
        <w:rPr>
          <w:rFonts w:hint="default"/>
          <w:b/>
          <w:sz w:val="22"/>
        </w:rPr>
        <w:t>mom 25%</w:t>
      </w:r>
      <w:r w:rsidRPr="00DD7E93">
        <w:rPr>
          <w:sz w:val="22"/>
        </w:rPr>
        <w:t xml:space="preserve"> (pri</w:t>
      </w:r>
      <w:r w:rsidRPr="00DD7E93">
        <w:rPr>
          <w:rFonts w:hint="default"/>
          <w:sz w:val="22"/>
        </w:rPr>
        <w:t xml:space="preserve"> obž</w:t>
      </w:r>
      <w:r w:rsidRPr="00DD7E93">
        <w:rPr>
          <w:rFonts w:hint="default"/>
          <w:sz w:val="22"/>
        </w:rPr>
        <w:t xml:space="preserve">alobe) </w:t>
      </w:r>
      <w:r w:rsidRPr="00DD7E93">
        <w:rPr>
          <w:b/>
          <w:sz w:val="22"/>
        </w:rPr>
        <w:t>a 75%</w:t>
      </w:r>
      <w:r w:rsidRPr="00DD7E93">
        <w:rPr>
          <w:rFonts w:hint="default"/>
          <w:sz w:val="22"/>
        </w:rPr>
        <w:t xml:space="preserve"> (pri prá</w:t>
      </w:r>
      <w:r w:rsidRPr="00DD7E93">
        <w:rPr>
          <w:rFonts w:hint="default"/>
          <w:sz w:val="22"/>
        </w:rPr>
        <w:t>voplatnom odsú</w:t>
      </w:r>
      <w:r w:rsidRPr="00DD7E93">
        <w:rPr>
          <w:rFonts w:hint="default"/>
          <w:sz w:val="22"/>
        </w:rPr>
        <w:t>dení</w:t>
      </w:r>
      <w:r w:rsidRPr="00DD7E93">
        <w:rPr>
          <w:rFonts w:hint="default"/>
          <w:sz w:val="22"/>
        </w:rPr>
        <w:t xml:space="preserve"> pá</w:t>
      </w:r>
      <w:r w:rsidRPr="00DD7E93">
        <w:rPr>
          <w:rFonts w:hint="default"/>
          <w:sz w:val="22"/>
        </w:rPr>
        <w:t>chateľ</w:t>
      </w:r>
      <w:r w:rsidRPr="00DD7E93">
        <w:rPr>
          <w:rFonts w:hint="default"/>
          <w:sz w:val="22"/>
        </w:rPr>
        <w:t>a). Tento pomer bol zvolený</w:t>
      </w:r>
      <w:r w:rsidRPr="00DD7E93">
        <w:rPr>
          <w:rFonts w:hint="default"/>
          <w:sz w:val="22"/>
        </w:rPr>
        <w:t xml:space="preserve"> aj preto, ž</w:t>
      </w:r>
      <w:r w:rsidRPr="00DD7E93">
        <w:rPr>
          <w:rFonts w:hint="default"/>
          <w:sz w:val="22"/>
        </w:rPr>
        <w:t>e sa môž</w:t>
      </w:r>
      <w:r w:rsidRPr="00DD7E93">
        <w:rPr>
          <w:rFonts w:hint="default"/>
          <w:sz w:val="22"/>
        </w:rPr>
        <w:t>e stať</w:t>
      </w:r>
      <w:r w:rsidRPr="00DD7E93">
        <w:rPr>
          <w:rFonts w:hint="default"/>
          <w:sz w:val="22"/>
        </w:rPr>
        <w:t>, ž</w:t>
      </w:r>
      <w:r w:rsidRPr="00DD7E93">
        <w:rPr>
          <w:rFonts w:hint="default"/>
          <w:sz w:val="22"/>
        </w:rPr>
        <w:t>e až</w:t>
      </w:r>
      <w:r w:rsidRPr="00DD7E93">
        <w:rPr>
          <w:rFonts w:hint="default"/>
          <w:sz w:val="22"/>
        </w:rPr>
        <w:t xml:space="preserve"> po podaní</w:t>
      </w:r>
      <w:r w:rsidRPr="00DD7E93">
        <w:rPr>
          <w:rFonts w:hint="default"/>
          <w:sz w:val="22"/>
        </w:rPr>
        <w:t xml:space="preserve"> obž</w:t>
      </w:r>
      <w:r w:rsidRPr="00DD7E93">
        <w:rPr>
          <w:rFonts w:hint="default"/>
          <w:sz w:val="22"/>
        </w:rPr>
        <w:t>aloby sa v </w:t>
      </w:r>
      <w:r w:rsidRPr="00DD7E93">
        <w:rPr>
          <w:rFonts w:hint="default"/>
          <w:sz w:val="22"/>
        </w:rPr>
        <w:t>ď</w:t>
      </w:r>
      <w:r w:rsidRPr="00DD7E93">
        <w:rPr>
          <w:rFonts w:hint="default"/>
          <w:sz w:val="22"/>
        </w:rPr>
        <w:t>alš</w:t>
      </w:r>
      <w:r w:rsidRPr="00DD7E93">
        <w:rPr>
          <w:rFonts w:hint="default"/>
          <w:sz w:val="22"/>
        </w:rPr>
        <w:t>om priebehu trestné</w:t>
      </w:r>
      <w:r w:rsidRPr="00DD7E93">
        <w:rPr>
          <w:rFonts w:hint="default"/>
          <w:sz w:val="22"/>
        </w:rPr>
        <w:t>ho konania objavia svedkovia, resp. ď</w:t>
      </w:r>
      <w:r w:rsidRPr="00DD7E93">
        <w:rPr>
          <w:rFonts w:hint="default"/>
          <w:sz w:val="22"/>
        </w:rPr>
        <w:t>alší</w:t>
      </w:r>
      <w:r w:rsidRPr="00DD7E93">
        <w:rPr>
          <w:rFonts w:hint="default"/>
          <w:sz w:val="22"/>
        </w:rPr>
        <w:t xml:space="preserve"> svedkovia, bez ktorý</w:t>
      </w:r>
      <w:r w:rsidRPr="00DD7E93">
        <w:rPr>
          <w:rFonts w:hint="default"/>
          <w:sz w:val="22"/>
        </w:rPr>
        <w:t>ch by vý</w:t>
      </w:r>
      <w:r w:rsidRPr="00DD7E93">
        <w:rPr>
          <w:rFonts w:hint="default"/>
          <w:sz w:val="22"/>
        </w:rPr>
        <w:t>sledok konania nebol ú</w:t>
      </w:r>
      <w:r w:rsidRPr="00DD7E93">
        <w:rPr>
          <w:rFonts w:hint="default"/>
          <w:sz w:val="22"/>
        </w:rPr>
        <w:t>speš</w:t>
      </w:r>
      <w:r w:rsidRPr="00DD7E93">
        <w:rPr>
          <w:rFonts w:hint="default"/>
          <w:sz w:val="22"/>
        </w:rPr>
        <w:t>ný</w:t>
      </w:r>
      <w:r w:rsidRPr="00DD7E93">
        <w:rPr>
          <w:rFonts w:hint="default"/>
          <w:sz w:val="22"/>
        </w:rPr>
        <w:t>, a </w:t>
      </w:r>
      <w:r w:rsidRPr="00DD7E93">
        <w:rPr>
          <w:rFonts w:hint="default"/>
          <w:sz w:val="22"/>
        </w:rPr>
        <w:t>keďž</w:t>
      </w:r>
      <w:r w:rsidRPr="00DD7E93">
        <w:rPr>
          <w:rFonts w:hint="default"/>
          <w:sz w:val="22"/>
        </w:rPr>
        <w:t>e sa v </w:t>
      </w:r>
      <w:r w:rsidRPr="00DD7E93">
        <w:rPr>
          <w:rFonts w:hint="default"/>
          <w:sz w:val="22"/>
        </w:rPr>
        <w:t>tý</w:t>
      </w:r>
      <w:r w:rsidRPr="00DD7E93">
        <w:rPr>
          <w:rFonts w:hint="default"/>
          <w:sz w:val="22"/>
        </w:rPr>
        <w:t>chto prí</w:t>
      </w:r>
      <w:r w:rsidRPr="00DD7E93">
        <w:rPr>
          <w:rFonts w:hint="default"/>
          <w:sz w:val="22"/>
        </w:rPr>
        <w:t>padoch paušá</w:t>
      </w:r>
      <w:r w:rsidRPr="00DD7E93">
        <w:rPr>
          <w:rFonts w:hint="default"/>
          <w:sz w:val="22"/>
        </w:rPr>
        <w:t>lna odmena pomerne zniž</w:t>
      </w:r>
      <w:r w:rsidRPr="00DD7E93">
        <w:rPr>
          <w:rFonts w:hint="default"/>
          <w:sz w:val="22"/>
        </w:rPr>
        <w:t>uje, nemalo by sa stať</w:t>
      </w:r>
      <w:r w:rsidRPr="00DD7E93">
        <w:rPr>
          <w:rFonts w:hint="default"/>
          <w:sz w:val="22"/>
        </w:rPr>
        <w:t>, ž</w:t>
      </w:r>
      <w:r w:rsidRPr="00DD7E93">
        <w:rPr>
          <w:rFonts w:hint="default"/>
          <w:sz w:val="22"/>
        </w:rPr>
        <w:t>e už</w:t>
      </w:r>
      <w:r w:rsidRPr="00DD7E93">
        <w:rPr>
          <w:rFonts w:hint="default"/>
          <w:sz w:val="22"/>
        </w:rPr>
        <w:t xml:space="preserve"> po vyplatení</w:t>
      </w:r>
      <w:r w:rsidRPr="00DD7E93">
        <w:rPr>
          <w:rFonts w:hint="default"/>
          <w:sz w:val="22"/>
        </w:rPr>
        <w:t xml:space="preserve"> prvej č</w:t>
      </w:r>
      <w:r w:rsidRPr="00DD7E93">
        <w:rPr>
          <w:rFonts w:hint="default"/>
          <w:sz w:val="22"/>
        </w:rPr>
        <w:t>iastky nebude mož</w:t>
      </w:r>
      <w:r w:rsidRPr="00DD7E93">
        <w:rPr>
          <w:rFonts w:hint="default"/>
          <w:sz w:val="22"/>
        </w:rPr>
        <w:t>né</w:t>
      </w:r>
      <w:r w:rsidRPr="00DD7E93">
        <w:rPr>
          <w:rFonts w:hint="default"/>
          <w:sz w:val="22"/>
        </w:rPr>
        <w:t xml:space="preserve"> zá</w:t>
      </w:r>
      <w:r w:rsidRPr="00DD7E93">
        <w:rPr>
          <w:rFonts w:hint="default"/>
          <w:sz w:val="22"/>
        </w:rPr>
        <w:t>konom predpí</w:t>
      </w:r>
      <w:r w:rsidRPr="00DD7E93">
        <w:rPr>
          <w:rFonts w:hint="default"/>
          <w:sz w:val="22"/>
        </w:rPr>
        <w:t>sané</w:t>
      </w:r>
      <w:r w:rsidRPr="00DD7E93">
        <w:rPr>
          <w:rFonts w:hint="default"/>
          <w:sz w:val="22"/>
        </w:rPr>
        <w:t xml:space="preserve"> pomery v </w:t>
      </w:r>
      <w:r w:rsidRPr="00DD7E93">
        <w:rPr>
          <w:rFonts w:hint="default"/>
          <w:sz w:val="22"/>
        </w:rPr>
        <w:t>trojuholní</w:t>
      </w:r>
      <w:r w:rsidRPr="00DD7E93">
        <w:rPr>
          <w:rFonts w:hint="default"/>
          <w:sz w:val="22"/>
        </w:rPr>
        <w:t xml:space="preserve">ku </w:t>
      </w:r>
      <w:r w:rsidRPr="00DD7E93">
        <w:rPr>
          <w:rFonts w:hint="default"/>
          <w:b/>
          <w:sz w:val="22"/>
        </w:rPr>
        <w:t>oznamovateľ</w:t>
      </w:r>
      <w:r w:rsidRPr="00DD7E93">
        <w:rPr>
          <w:rFonts w:hint="default"/>
          <w:b/>
          <w:sz w:val="22"/>
        </w:rPr>
        <w:t xml:space="preserve"> </w:t>
      </w:r>
      <w:r w:rsidRPr="00DD7E93">
        <w:rPr>
          <w:rFonts w:hint="default"/>
          <w:b/>
          <w:sz w:val="22"/>
        </w:rPr>
        <w:t>–</w:t>
      </w:r>
      <w:r w:rsidRPr="00DD7E93">
        <w:rPr>
          <w:rFonts w:hint="default"/>
          <w:b/>
          <w:sz w:val="22"/>
        </w:rPr>
        <w:t xml:space="preserve"> noviná</w:t>
      </w:r>
      <w:r w:rsidRPr="00DD7E93">
        <w:rPr>
          <w:rFonts w:hint="default"/>
          <w:b/>
          <w:sz w:val="22"/>
        </w:rPr>
        <w:t xml:space="preserve">r </w:t>
      </w:r>
      <w:r w:rsidRPr="00DD7E93">
        <w:rPr>
          <w:rFonts w:hint="default"/>
          <w:b/>
          <w:sz w:val="22"/>
        </w:rPr>
        <w:t>–</w:t>
      </w:r>
      <w:r w:rsidRPr="00DD7E93">
        <w:rPr>
          <w:rFonts w:hint="default"/>
          <w:b/>
          <w:sz w:val="22"/>
        </w:rPr>
        <w:t xml:space="preserve"> svedkovia </w:t>
      </w:r>
      <w:r w:rsidRPr="00DD7E93">
        <w:rPr>
          <w:rFonts w:hint="default"/>
          <w:sz w:val="22"/>
        </w:rPr>
        <w:t>dodrž</w:t>
      </w:r>
      <w:r w:rsidRPr="00DD7E93">
        <w:rPr>
          <w:rFonts w:hint="default"/>
          <w:sz w:val="22"/>
        </w:rPr>
        <w:t>ať.</w:t>
      </w:r>
    </w:p>
    <w:p w:rsidR="00612C61" w:rsidP="00612C61">
      <w:pPr>
        <w:autoSpaceDE w:val="0"/>
        <w:autoSpaceDN w:val="0"/>
        <w:bidi w:val="0"/>
        <w:spacing w:after="0" w:line="240" w:lineRule="auto"/>
        <w:jc w:val="both"/>
        <w:rPr>
          <w:sz w:val="22"/>
        </w:rPr>
      </w:pPr>
    </w:p>
    <w:p w:rsidR="00DF3B60" w:rsidP="00612C61">
      <w:pPr>
        <w:autoSpaceDE w:val="0"/>
        <w:autoSpaceDN w:val="0"/>
        <w:bidi w:val="0"/>
        <w:spacing w:after="0" w:line="240" w:lineRule="auto"/>
        <w:ind w:firstLine="708"/>
        <w:jc w:val="both"/>
        <w:rPr>
          <w:sz w:val="22"/>
        </w:rPr>
      </w:pPr>
      <w:r w:rsidRPr="00DD7E93">
        <w:rPr>
          <w:rFonts w:hint="default"/>
          <w:sz w:val="22"/>
        </w:rPr>
        <w:t>Je spravodlivé</w:t>
      </w:r>
      <w:r w:rsidRPr="00DD7E93">
        <w:rPr>
          <w:rFonts w:hint="default"/>
          <w:sz w:val="22"/>
        </w:rPr>
        <w:t>, aby paušá</w:t>
      </w:r>
      <w:r w:rsidRPr="00DD7E93">
        <w:rPr>
          <w:rFonts w:hint="default"/>
          <w:sz w:val="22"/>
        </w:rPr>
        <w:t>lnu odmenu nem</w:t>
      </w:r>
      <w:r w:rsidRPr="00DD7E93">
        <w:rPr>
          <w:rFonts w:hint="default"/>
          <w:sz w:val="22"/>
        </w:rPr>
        <w:t>ohol zí</w:t>
      </w:r>
      <w:r w:rsidRPr="00DD7E93">
        <w:rPr>
          <w:rFonts w:hint="default"/>
          <w:sz w:val="22"/>
        </w:rPr>
        <w:t>skať</w:t>
      </w:r>
      <w:r w:rsidRPr="00DD7E93">
        <w:rPr>
          <w:rFonts w:hint="default"/>
          <w:sz w:val="22"/>
        </w:rPr>
        <w:t xml:space="preserve"> ten bojovní</w:t>
      </w:r>
      <w:r w:rsidRPr="00DD7E93">
        <w:rPr>
          <w:rFonts w:hint="default"/>
          <w:sz w:val="22"/>
        </w:rPr>
        <w:t>k proti korupcii, ktoré</w:t>
      </w:r>
      <w:r w:rsidRPr="00DD7E93">
        <w:rPr>
          <w:rFonts w:hint="default"/>
          <w:sz w:val="22"/>
        </w:rPr>
        <w:t>ho ochrana zanikla z </w:t>
      </w:r>
      <w:r w:rsidRPr="00DD7E93">
        <w:rPr>
          <w:rFonts w:hint="default"/>
          <w:sz w:val="22"/>
        </w:rPr>
        <w:t>dô</w:t>
      </w:r>
      <w:r w:rsidRPr="00DD7E93">
        <w:rPr>
          <w:rFonts w:hint="default"/>
          <w:sz w:val="22"/>
        </w:rPr>
        <w:t>vodov, ktoré</w:t>
      </w:r>
      <w:r w:rsidRPr="00DD7E93">
        <w:rPr>
          <w:rFonts w:hint="default"/>
          <w:sz w:val="22"/>
        </w:rPr>
        <w:t xml:space="preserve"> z </w:t>
      </w:r>
      <w:r w:rsidRPr="00DD7E93">
        <w:rPr>
          <w:rFonts w:hint="default"/>
          <w:sz w:val="22"/>
        </w:rPr>
        <w:t>princí</w:t>
      </w:r>
      <w:r w:rsidRPr="00DD7E93">
        <w:rPr>
          <w:rFonts w:hint="default"/>
          <w:sz w:val="22"/>
        </w:rPr>
        <w:t>pu nie sú</w:t>
      </w:r>
      <w:r w:rsidRPr="00DD7E93">
        <w:rPr>
          <w:rFonts w:hint="default"/>
          <w:sz w:val="22"/>
        </w:rPr>
        <w:t xml:space="preserve"> v </w:t>
      </w:r>
      <w:r w:rsidRPr="00DD7E93">
        <w:rPr>
          <w:rFonts w:hint="default"/>
          <w:sz w:val="22"/>
        </w:rPr>
        <w:t>sú</w:t>
      </w:r>
      <w:r w:rsidRPr="00DD7E93">
        <w:rPr>
          <w:rFonts w:hint="default"/>
          <w:sz w:val="22"/>
        </w:rPr>
        <w:t>lade s ci</w:t>
      </w:r>
      <w:r w:rsidR="00612C61">
        <w:rPr>
          <w:rFonts w:hint="default"/>
          <w:sz w:val="22"/>
        </w:rPr>
        <w:t>eľ</w:t>
      </w:r>
      <w:r w:rsidR="00612C61">
        <w:rPr>
          <w:rFonts w:hint="default"/>
          <w:sz w:val="22"/>
        </w:rPr>
        <w:t>mi uvedený</w:t>
      </w:r>
      <w:r w:rsidR="00612C61">
        <w:rPr>
          <w:rFonts w:hint="default"/>
          <w:sz w:val="22"/>
        </w:rPr>
        <w:t>mi v </w:t>
      </w:r>
      <w:r w:rsidR="00612C61">
        <w:rPr>
          <w:rFonts w:hint="default"/>
          <w:sz w:val="22"/>
        </w:rPr>
        <w:t>ná</w:t>
      </w:r>
      <w:r w:rsidR="00612C61">
        <w:rPr>
          <w:rFonts w:hint="default"/>
          <w:sz w:val="22"/>
        </w:rPr>
        <w:t>vrhu zá</w:t>
      </w:r>
      <w:r w:rsidR="00612C61">
        <w:rPr>
          <w:rFonts w:hint="default"/>
          <w:sz w:val="22"/>
        </w:rPr>
        <w:t xml:space="preserve">kona </w:t>
      </w:r>
      <w:r w:rsidR="00612C61">
        <w:rPr>
          <w:rFonts w:hint="default"/>
          <w:sz w:val="22"/>
        </w:rPr>
        <w:t>–</w:t>
      </w:r>
      <w:r w:rsidR="00612C61">
        <w:rPr>
          <w:rFonts w:hint="default"/>
          <w:sz w:val="22"/>
        </w:rPr>
        <w:t xml:space="preserve"> ide o </w:t>
      </w:r>
      <w:r w:rsidR="00612C61">
        <w:rPr>
          <w:rFonts w:hint="default"/>
          <w:sz w:val="22"/>
        </w:rPr>
        <w:t>viaceré</w:t>
      </w:r>
      <w:r w:rsidR="00612C61">
        <w:rPr>
          <w:rFonts w:hint="default"/>
          <w:sz w:val="22"/>
        </w:rPr>
        <w:t xml:space="preserve"> z </w:t>
      </w:r>
      <w:r w:rsidR="00612C61">
        <w:rPr>
          <w:rFonts w:hint="default"/>
          <w:sz w:val="22"/>
        </w:rPr>
        <w:t>dô</w:t>
      </w:r>
      <w:r w:rsidR="00612C61">
        <w:rPr>
          <w:rFonts w:hint="default"/>
          <w:sz w:val="22"/>
        </w:rPr>
        <w:t>vodov, ktoré</w:t>
      </w:r>
      <w:r w:rsidR="00612C61">
        <w:rPr>
          <w:rFonts w:hint="default"/>
          <w:sz w:val="22"/>
        </w:rPr>
        <w:t xml:space="preserve"> sú</w:t>
      </w:r>
      <w:r w:rsidR="00612C61">
        <w:rPr>
          <w:rFonts w:hint="default"/>
          <w:sz w:val="22"/>
        </w:rPr>
        <w:t xml:space="preserve"> uvedené</w:t>
      </w:r>
      <w:r w:rsidR="00612C61">
        <w:rPr>
          <w:rFonts w:hint="default"/>
          <w:sz w:val="22"/>
        </w:rPr>
        <w:t xml:space="preserve"> v §</w:t>
      </w:r>
      <w:r w:rsidR="00612C61">
        <w:rPr>
          <w:rFonts w:hint="default"/>
          <w:sz w:val="22"/>
        </w:rPr>
        <w:t xml:space="preserve"> 8 ods. 5 ná</w:t>
      </w:r>
      <w:r w:rsidR="00612C61">
        <w:rPr>
          <w:rFonts w:hint="default"/>
          <w:sz w:val="22"/>
        </w:rPr>
        <w:t>vrhu zá</w:t>
      </w:r>
      <w:r w:rsidR="00612C61">
        <w:rPr>
          <w:rFonts w:hint="default"/>
          <w:sz w:val="22"/>
        </w:rPr>
        <w:t>kona, na zá</w:t>
      </w:r>
      <w:r w:rsidR="00612C61">
        <w:rPr>
          <w:rFonts w:hint="default"/>
          <w:sz w:val="22"/>
        </w:rPr>
        <w:t>klade ktorý</w:t>
      </w:r>
      <w:r w:rsidR="00612C61">
        <w:rPr>
          <w:rFonts w:hint="default"/>
          <w:sz w:val="22"/>
        </w:rPr>
        <w:t>ch zaniká</w:t>
      </w:r>
      <w:r w:rsidR="00612C61">
        <w:rPr>
          <w:rFonts w:hint="default"/>
          <w:sz w:val="22"/>
        </w:rPr>
        <w:t xml:space="preserve"> aj samotná</w:t>
      </w:r>
      <w:r w:rsidR="00612C61">
        <w:rPr>
          <w:rFonts w:hint="default"/>
          <w:sz w:val="22"/>
        </w:rPr>
        <w:t xml:space="preserve"> och</w:t>
      </w:r>
      <w:r w:rsidR="00612C61">
        <w:rPr>
          <w:rFonts w:hint="default"/>
          <w:sz w:val="22"/>
        </w:rPr>
        <w:t>rana bojovní</w:t>
      </w:r>
      <w:r w:rsidR="00612C61">
        <w:rPr>
          <w:rFonts w:hint="default"/>
          <w:sz w:val="22"/>
        </w:rPr>
        <w:t>ka proti korupcii.</w:t>
      </w:r>
    </w:p>
    <w:p w:rsidR="00612C61" w:rsidRPr="00DD7E93" w:rsidP="00612C61">
      <w:pPr>
        <w:autoSpaceDE w:val="0"/>
        <w:autoSpaceDN w:val="0"/>
        <w:bidi w:val="0"/>
        <w:spacing w:after="0" w:line="240" w:lineRule="auto"/>
        <w:ind w:firstLine="360"/>
        <w:jc w:val="both"/>
        <w:rPr>
          <w:sz w:val="22"/>
        </w:rPr>
      </w:pPr>
    </w:p>
    <w:p w:rsidR="00DF3B60" w:rsidP="00612C61">
      <w:pPr>
        <w:autoSpaceDE w:val="0"/>
        <w:autoSpaceDN w:val="0"/>
        <w:bidi w:val="0"/>
        <w:spacing w:after="0" w:line="240" w:lineRule="auto"/>
        <w:ind w:firstLine="708"/>
        <w:jc w:val="both"/>
        <w:rPr>
          <w:sz w:val="22"/>
        </w:rPr>
      </w:pPr>
      <w:r w:rsidRPr="00DD7E93">
        <w:rPr>
          <w:rFonts w:hint="default"/>
          <w:sz w:val="22"/>
        </w:rPr>
        <w:t>Päť</w:t>
      </w:r>
      <w:r w:rsidRPr="00DD7E93">
        <w:rPr>
          <w:rFonts w:hint="default"/>
          <w:sz w:val="22"/>
        </w:rPr>
        <w:t>ná</w:t>
      </w:r>
      <w:r w:rsidRPr="00DD7E93">
        <w:rPr>
          <w:rFonts w:hint="default"/>
          <w:sz w:val="22"/>
        </w:rPr>
        <w:t>sť</w:t>
      </w:r>
      <w:r w:rsidRPr="00DD7E93">
        <w:rPr>
          <w:rFonts w:hint="default"/>
          <w:sz w:val="22"/>
        </w:rPr>
        <w:t>ná</w:t>
      </w:r>
      <w:r w:rsidRPr="00DD7E93">
        <w:rPr>
          <w:rFonts w:hint="default"/>
          <w:sz w:val="22"/>
        </w:rPr>
        <w:t>sobok minimá</w:t>
      </w:r>
      <w:r w:rsidRPr="00DD7E93">
        <w:rPr>
          <w:rFonts w:hint="default"/>
          <w:sz w:val="22"/>
        </w:rPr>
        <w:t>lnej mzdy je v </w:t>
      </w:r>
      <w:r w:rsidRPr="00DD7E93">
        <w:rPr>
          <w:rFonts w:hint="default"/>
          <w:sz w:val="22"/>
        </w:rPr>
        <w:t>súč</w:t>
      </w:r>
      <w:r w:rsidRPr="00DD7E93">
        <w:rPr>
          <w:rFonts w:hint="default"/>
          <w:sz w:val="22"/>
        </w:rPr>
        <w:t>asnosti zhruba 5 000 eur (337,70x15</w:t>
      </w:r>
      <w:r w:rsidR="00612C61">
        <w:rPr>
          <w:sz w:val="22"/>
        </w:rPr>
        <w:t xml:space="preserve"> </w:t>
      </w:r>
      <w:r w:rsidRPr="00DD7E93">
        <w:rPr>
          <w:sz w:val="22"/>
        </w:rPr>
        <w:t>=</w:t>
      </w:r>
      <w:r w:rsidR="00612C61">
        <w:rPr>
          <w:sz w:val="22"/>
        </w:rPr>
        <w:t xml:space="preserve"> </w:t>
      </w:r>
      <w:r w:rsidRPr="00DD7E93">
        <w:rPr>
          <w:rFonts w:hint="default"/>
          <w:sz w:val="22"/>
        </w:rPr>
        <w:t>5060,50 eur ), pre úč</w:t>
      </w:r>
      <w:r w:rsidRPr="00DD7E93">
        <w:rPr>
          <w:rFonts w:hint="default"/>
          <w:sz w:val="22"/>
        </w:rPr>
        <w:t>el modelové</w:t>
      </w:r>
      <w:r w:rsidRPr="00DD7E93">
        <w:rPr>
          <w:rFonts w:hint="default"/>
          <w:sz w:val="22"/>
        </w:rPr>
        <w:t>ho prí</w:t>
      </w:r>
      <w:r w:rsidRPr="00DD7E93">
        <w:rPr>
          <w:rFonts w:hint="default"/>
          <w:sz w:val="22"/>
        </w:rPr>
        <w:t>padu môž</w:t>
      </w:r>
      <w:r w:rsidRPr="00DD7E93">
        <w:rPr>
          <w:rFonts w:hint="default"/>
          <w:sz w:val="22"/>
        </w:rPr>
        <w:t>eme povedať</w:t>
      </w:r>
      <w:r w:rsidRPr="00DD7E93">
        <w:rPr>
          <w:rFonts w:hint="default"/>
          <w:sz w:val="22"/>
        </w:rPr>
        <w:t>, ž</w:t>
      </w:r>
      <w:r w:rsidRPr="00DD7E93">
        <w:rPr>
          <w:rFonts w:hint="default"/>
          <w:sz w:val="22"/>
        </w:rPr>
        <w:t>e je podaná</w:t>
      </w:r>
      <w:r w:rsidRPr="00DD7E93">
        <w:rPr>
          <w:rFonts w:hint="default"/>
          <w:sz w:val="22"/>
        </w:rPr>
        <w:t xml:space="preserve"> obž</w:t>
      </w:r>
      <w:r w:rsidRPr="00DD7E93">
        <w:rPr>
          <w:rFonts w:hint="default"/>
          <w:sz w:val="22"/>
        </w:rPr>
        <w:t>aloba, ale prí</w:t>
      </w:r>
      <w:r w:rsidRPr="00DD7E93">
        <w:rPr>
          <w:rFonts w:hint="default"/>
          <w:sz w:val="22"/>
        </w:rPr>
        <w:t>pad sa nedotiahne ú</w:t>
      </w:r>
      <w:r w:rsidRPr="00DD7E93">
        <w:rPr>
          <w:rFonts w:hint="default"/>
          <w:sz w:val="22"/>
        </w:rPr>
        <w:t>speš</w:t>
      </w:r>
      <w:r w:rsidRPr="00DD7E93">
        <w:rPr>
          <w:rFonts w:hint="default"/>
          <w:sz w:val="22"/>
        </w:rPr>
        <w:t>ne do konca, tak bojovní</w:t>
      </w:r>
      <w:r w:rsidRPr="00DD7E93">
        <w:rPr>
          <w:rFonts w:hint="default"/>
          <w:sz w:val="22"/>
        </w:rPr>
        <w:t>k proti kor</w:t>
      </w:r>
      <w:r w:rsidRPr="00DD7E93">
        <w:rPr>
          <w:rFonts w:hint="default"/>
          <w:sz w:val="22"/>
        </w:rPr>
        <w:t>upcii dostane 1 </w:t>
      </w:r>
      <w:r w:rsidRPr="00DD7E93">
        <w:rPr>
          <w:rFonts w:hint="default"/>
          <w:sz w:val="22"/>
        </w:rPr>
        <w:t>250 eur ako paušá</w:t>
      </w:r>
      <w:r w:rsidRPr="00DD7E93">
        <w:rPr>
          <w:rFonts w:hint="default"/>
          <w:sz w:val="22"/>
        </w:rPr>
        <w:t>lnu odmenu za predpokladu, ž</w:t>
      </w:r>
      <w:r w:rsidRPr="00DD7E93">
        <w:rPr>
          <w:rFonts w:hint="default"/>
          <w:sz w:val="22"/>
        </w:rPr>
        <w:t>e podal trestné</w:t>
      </w:r>
      <w:r w:rsidRPr="00DD7E93">
        <w:rPr>
          <w:rFonts w:hint="default"/>
          <w:sz w:val="22"/>
        </w:rPr>
        <w:t xml:space="preserve"> ozná</w:t>
      </w:r>
      <w:r w:rsidRPr="00DD7E93">
        <w:rPr>
          <w:rFonts w:hint="default"/>
          <w:sz w:val="22"/>
        </w:rPr>
        <w:t>menie a v </w:t>
      </w:r>
      <w:r w:rsidRPr="00DD7E93">
        <w:rPr>
          <w:rFonts w:hint="default"/>
          <w:sz w:val="22"/>
        </w:rPr>
        <w:t>prí</w:t>
      </w:r>
      <w:r w:rsidRPr="00DD7E93">
        <w:rPr>
          <w:rFonts w:hint="default"/>
          <w:sz w:val="22"/>
        </w:rPr>
        <w:t>pade neboli ď</w:t>
      </w:r>
      <w:r w:rsidRPr="00DD7E93">
        <w:rPr>
          <w:rFonts w:hint="default"/>
          <w:sz w:val="22"/>
        </w:rPr>
        <w:t>alší</w:t>
      </w:r>
      <w:r w:rsidRPr="00DD7E93">
        <w:rPr>
          <w:rFonts w:hint="default"/>
          <w:sz w:val="22"/>
        </w:rPr>
        <w:t xml:space="preserve"> svedkovia </w:t>
      </w:r>
      <w:r w:rsidRPr="00DD7E93">
        <w:rPr>
          <w:rFonts w:hint="default"/>
          <w:sz w:val="22"/>
        </w:rPr>
        <w:t>–</w:t>
      </w:r>
      <w:r w:rsidRPr="00DD7E93">
        <w:rPr>
          <w:rFonts w:hint="default"/>
          <w:sz w:val="22"/>
        </w:rPr>
        <w:t xml:space="preserve"> ak v </w:t>
      </w:r>
      <w:r w:rsidRPr="00DD7E93">
        <w:rPr>
          <w:rFonts w:hint="default"/>
          <w:sz w:val="22"/>
        </w:rPr>
        <w:t>prí</w:t>
      </w:r>
      <w:r w:rsidRPr="00DD7E93">
        <w:rPr>
          <w:rFonts w:hint="default"/>
          <w:sz w:val="22"/>
        </w:rPr>
        <w:t>pade boli svedkovia, tak dostane po podaní</w:t>
      </w:r>
      <w:r w:rsidRPr="00DD7E93">
        <w:rPr>
          <w:rFonts w:hint="default"/>
          <w:sz w:val="22"/>
        </w:rPr>
        <w:t xml:space="preserve"> obž</w:t>
      </w:r>
      <w:r w:rsidRPr="00DD7E93">
        <w:rPr>
          <w:rFonts w:hint="default"/>
          <w:sz w:val="22"/>
        </w:rPr>
        <w:t>aloby len 625 eur.</w:t>
      </w:r>
    </w:p>
    <w:p w:rsidR="00612C61" w:rsidP="00612C61">
      <w:pPr>
        <w:autoSpaceDE w:val="0"/>
        <w:autoSpaceDN w:val="0"/>
        <w:bidi w:val="0"/>
        <w:spacing w:after="0" w:line="240" w:lineRule="auto"/>
        <w:ind w:firstLine="708"/>
        <w:jc w:val="both"/>
        <w:rPr>
          <w:sz w:val="22"/>
        </w:rPr>
      </w:pPr>
    </w:p>
    <w:p w:rsidR="00612C61" w:rsidRPr="00DD7E93" w:rsidP="00612C61">
      <w:pPr>
        <w:autoSpaceDE w:val="0"/>
        <w:autoSpaceDN w:val="0"/>
        <w:bidi w:val="0"/>
        <w:spacing w:after="0" w:line="240" w:lineRule="auto"/>
        <w:ind w:firstLine="708"/>
        <w:jc w:val="both"/>
        <w:rPr>
          <w:sz w:val="22"/>
        </w:rPr>
      </w:pPr>
      <w:r>
        <w:rPr>
          <w:rFonts w:hint="default"/>
          <w:sz w:val="22"/>
        </w:rPr>
        <w:t>Dô</w:t>
      </w:r>
      <w:r>
        <w:rPr>
          <w:rFonts w:hint="default"/>
          <w:sz w:val="22"/>
        </w:rPr>
        <w:t>lež</w:t>
      </w:r>
      <w:r>
        <w:rPr>
          <w:rFonts w:hint="default"/>
          <w:sz w:val="22"/>
        </w:rPr>
        <w:t>itou podmienkou pri poskytnutí</w:t>
      </w:r>
      <w:r>
        <w:rPr>
          <w:rFonts w:hint="default"/>
          <w:sz w:val="22"/>
        </w:rPr>
        <w:t xml:space="preserve"> paušá</w:t>
      </w:r>
      <w:r>
        <w:rPr>
          <w:rFonts w:hint="default"/>
          <w:sz w:val="22"/>
        </w:rPr>
        <w:t>lnej odmeny je ti</w:t>
      </w:r>
      <w:r>
        <w:rPr>
          <w:rFonts w:hint="default"/>
          <w:sz w:val="22"/>
        </w:rPr>
        <w:t>ež</w:t>
      </w:r>
      <w:r>
        <w:rPr>
          <w:rFonts w:hint="default"/>
          <w:sz w:val="22"/>
        </w:rPr>
        <w:t xml:space="preserve"> skutoč</w:t>
      </w:r>
      <w:r>
        <w:rPr>
          <w:rFonts w:hint="default"/>
          <w:sz w:val="22"/>
        </w:rPr>
        <w:t>nosť</w:t>
      </w:r>
      <w:r>
        <w:rPr>
          <w:rFonts w:hint="default"/>
          <w:sz w:val="22"/>
        </w:rPr>
        <w:t>, ž</w:t>
      </w:r>
      <w:r>
        <w:rPr>
          <w:rFonts w:hint="default"/>
          <w:sz w:val="22"/>
        </w:rPr>
        <w:t>e taká</w:t>
      </w:r>
      <w:r>
        <w:rPr>
          <w:rFonts w:hint="default"/>
          <w:sz w:val="22"/>
        </w:rPr>
        <w:t>to odmena bojovní</w:t>
      </w:r>
      <w:r>
        <w:rPr>
          <w:rFonts w:hint="default"/>
          <w:sz w:val="22"/>
        </w:rPr>
        <w:t>kovi proti korupcii nepatrí</w:t>
      </w:r>
      <w:r>
        <w:rPr>
          <w:rFonts w:hint="default"/>
          <w:sz w:val="22"/>
        </w:rPr>
        <w:t>, ak š</w:t>
      </w:r>
      <w:r>
        <w:rPr>
          <w:rFonts w:hint="default"/>
          <w:sz w:val="22"/>
        </w:rPr>
        <w:t>koda, ktorá</w:t>
      </w:r>
      <w:r>
        <w:rPr>
          <w:rFonts w:hint="default"/>
          <w:sz w:val="22"/>
        </w:rPr>
        <w:t xml:space="preserve"> bola spô</w:t>
      </w:r>
      <w:r>
        <w:rPr>
          <w:rFonts w:hint="default"/>
          <w:sz w:val="22"/>
        </w:rPr>
        <w:t>sobená</w:t>
      </w:r>
      <w:r>
        <w:rPr>
          <w:rFonts w:hint="default"/>
          <w:sz w:val="22"/>
        </w:rPr>
        <w:t xml:space="preserve"> spá</w:t>
      </w:r>
      <w:r>
        <w:rPr>
          <w:rFonts w:hint="default"/>
          <w:sz w:val="22"/>
        </w:rPr>
        <w:t>chaní</w:t>
      </w:r>
      <w:r>
        <w:rPr>
          <w:rFonts w:hint="default"/>
          <w:sz w:val="22"/>
        </w:rPr>
        <w:t>m niektoré</w:t>
      </w:r>
      <w:r>
        <w:rPr>
          <w:rFonts w:hint="default"/>
          <w:sz w:val="22"/>
        </w:rPr>
        <w:t>ho z </w:t>
      </w:r>
      <w:r>
        <w:rPr>
          <w:rFonts w:hint="default"/>
          <w:sz w:val="22"/>
        </w:rPr>
        <w:t>korupč</w:t>
      </w:r>
      <w:r>
        <w:rPr>
          <w:rFonts w:hint="default"/>
          <w:sz w:val="22"/>
        </w:rPr>
        <w:t>ný</w:t>
      </w:r>
      <w:r>
        <w:rPr>
          <w:rFonts w:hint="default"/>
          <w:sz w:val="22"/>
        </w:rPr>
        <w:t>ch trestný</w:t>
      </w:r>
      <w:r>
        <w:rPr>
          <w:rFonts w:hint="default"/>
          <w:sz w:val="22"/>
        </w:rPr>
        <w:t>ch č</w:t>
      </w:r>
      <w:r>
        <w:rPr>
          <w:rFonts w:hint="default"/>
          <w:sz w:val="22"/>
        </w:rPr>
        <w:t>inov, je nižš</w:t>
      </w:r>
      <w:r>
        <w:rPr>
          <w:rFonts w:hint="default"/>
          <w:sz w:val="22"/>
        </w:rPr>
        <w:t>ia ako je maximá</w:t>
      </w:r>
      <w:r>
        <w:rPr>
          <w:rFonts w:hint="default"/>
          <w:sz w:val="22"/>
        </w:rPr>
        <w:t>lna výš</w:t>
      </w:r>
      <w:r>
        <w:rPr>
          <w:rFonts w:hint="default"/>
          <w:sz w:val="22"/>
        </w:rPr>
        <w:t>ka paušá</w:t>
      </w:r>
      <w:r>
        <w:rPr>
          <w:rFonts w:hint="default"/>
          <w:sz w:val="22"/>
        </w:rPr>
        <w:t>lnej odmeny, ktorú</w:t>
      </w:r>
      <w:r>
        <w:rPr>
          <w:rFonts w:hint="default"/>
          <w:sz w:val="22"/>
        </w:rPr>
        <w:t xml:space="preserve"> môž</w:t>
      </w:r>
      <w:r>
        <w:rPr>
          <w:rFonts w:hint="default"/>
          <w:sz w:val="22"/>
        </w:rPr>
        <w:t>e jeden bojovní</w:t>
      </w:r>
      <w:r>
        <w:rPr>
          <w:rFonts w:hint="default"/>
          <w:sz w:val="22"/>
        </w:rPr>
        <w:t>k proti korupcii dosiahnuť</w:t>
      </w:r>
      <w:r>
        <w:rPr>
          <w:rFonts w:hint="default"/>
          <w:sz w:val="22"/>
        </w:rPr>
        <w:t>, t.</w:t>
      </w:r>
      <w:r>
        <w:rPr>
          <w:rFonts w:hint="default"/>
          <w:sz w:val="22"/>
        </w:rPr>
        <w:t>j</w:t>
      </w:r>
      <w:r>
        <w:rPr>
          <w:rFonts w:hint="default"/>
          <w:sz w:val="22"/>
        </w:rPr>
        <w:t>. päť</w:t>
      </w:r>
      <w:r>
        <w:rPr>
          <w:rFonts w:hint="default"/>
          <w:sz w:val="22"/>
        </w:rPr>
        <w:t>ná</w:t>
      </w:r>
      <w:r>
        <w:rPr>
          <w:rFonts w:hint="default"/>
          <w:sz w:val="22"/>
        </w:rPr>
        <w:t>sť</w:t>
      </w:r>
      <w:r>
        <w:rPr>
          <w:rFonts w:hint="default"/>
          <w:sz w:val="22"/>
        </w:rPr>
        <w:t>ná</w:t>
      </w:r>
      <w:r>
        <w:rPr>
          <w:rFonts w:hint="default"/>
          <w:sz w:val="22"/>
        </w:rPr>
        <w:t>sobok minimá</w:t>
      </w:r>
      <w:r>
        <w:rPr>
          <w:rFonts w:hint="default"/>
          <w:sz w:val="22"/>
        </w:rPr>
        <w:t>lnej mzdy. Taký</w:t>
      </w:r>
      <w:r>
        <w:rPr>
          <w:rFonts w:hint="default"/>
          <w:sz w:val="22"/>
        </w:rPr>
        <w:t>mto spô</w:t>
      </w:r>
      <w:r>
        <w:rPr>
          <w:rFonts w:hint="default"/>
          <w:sz w:val="22"/>
        </w:rPr>
        <w:t>sobom sa vylúč</w:t>
      </w:r>
      <w:r>
        <w:rPr>
          <w:rFonts w:hint="default"/>
          <w:sz w:val="22"/>
        </w:rPr>
        <w:t>i odmeň</w:t>
      </w:r>
      <w:r>
        <w:rPr>
          <w:rFonts w:hint="default"/>
          <w:sz w:val="22"/>
        </w:rPr>
        <w:t>ovanie nahlasovania drobný</w:t>
      </w:r>
      <w:r>
        <w:rPr>
          <w:rFonts w:hint="default"/>
          <w:sz w:val="22"/>
        </w:rPr>
        <w:t>ch krá</w:t>
      </w:r>
      <w:r>
        <w:rPr>
          <w:rFonts w:hint="default"/>
          <w:sz w:val="22"/>
        </w:rPr>
        <w:t>deží</w:t>
      </w:r>
      <w:r>
        <w:rPr>
          <w:rFonts w:hint="default"/>
          <w:sz w:val="22"/>
        </w:rPr>
        <w:t xml:space="preserve"> ako korupč</w:t>
      </w:r>
      <w:r>
        <w:rPr>
          <w:rFonts w:hint="default"/>
          <w:sz w:val="22"/>
        </w:rPr>
        <w:t>ný</w:t>
      </w:r>
      <w:r>
        <w:rPr>
          <w:rFonts w:hint="default"/>
          <w:sz w:val="22"/>
        </w:rPr>
        <w:t>ch trestný</w:t>
      </w:r>
      <w:r>
        <w:rPr>
          <w:rFonts w:hint="default"/>
          <w:sz w:val="22"/>
        </w:rPr>
        <w:t>ch č</w:t>
      </w:r>
      <w:r>
        <w:rPr>
          <w:rFonts w:hint="default"/>
          <w:sz w:val="22"/>
        </w:rPr>
        <w:t>inov, ktoré</w:t>
      </w:r>
      <w:r>
        <w:rPr>
          <w:rFonts w:hint="default"/>
          <w:sz w:val="22"/>
        </w:rPr>
        <w:t xml:space="preserve"> z povahy veci v </w:t>
      </w:r>
      <w:r>
        <w:rPr>
          <w:rFonts w:hint="default"/>
          <w:sz w:val="22"/>
        </w:rPr>
        <w:t>podstate ani veľ</w:t>
      </w:r>
      <w:r>
        <w:rPr>
          <w:rFonts w:hint="default"/>
          <w:sz w:val="22"/>
        </w:rPr>
        <w:t>mi nepatria do predmetu ú</w:t>
      </w:r>
      <w:r>
        <w:rPr>
          <w:rFonts w:hint="default"/>
          <w:sz w:val="22"/>
        </w:rPr>
        <w:t>pravy zá</w:t>
      </w:r>
      <w:r>
        <w:rPr>
          <w:rFonts w:hint="default"/>
          <w:sz w:val="22"/>
        </w:rPr>
        <w:t>kona, z </w:t>
      </w:r>
      <w:r>
        <w:rPr>
          <w:rFonts w:hint="default"/>
          <w:sz w:val="22"/>
        </w:rPr>
        <w:t>princí</w:t>
      </w:r>
      <w:r>
        <w:rPr>
          <w:rFonts w:hint="default"/>
          <w:sz w:val="22"/>
        </w:rPr>
        <w:t>pu sú</w:t>
      </w:r>
      <w:r>
        <w:rPr>
          <w:rFonts w:hint="default"/>
          <w:sz w:val="22"/>
        </w:rPr>
        <w:t xml:space="preserve"> vš</w:t>
      </w:r>
      <w:r>
        <w:rPr>
          <w:rFonts w:hint="default"/>
          <w:sz w:val="22"/>
        </w:rPr>
        <w:t>ak zahrnuté</w:t>
      </w:r>
      <w:r>
        <w:rPr>
          <w:rFonts w:hint="default"/>
          <w:sz w:val="22"/>
        </w:rPr>
        <w:t>, aby nebola osp</w:t>
      </w:r>
      <w:r>
        <w:rPr>
          <w:rFonts w:hint="default"/>
          <w:sz w:val="22"/>
        </w:rPr>
        <w:t>r</w:t>
      </w:r>
      <w:r>
        <w:rPr>
          <w:rFonts w:hint="default"/>
          <w:sz w:val="22"/>
        </w:rPr>
        <w:t>avedlň</w:t>
      </w:r>
      <w:r>
        <w:rPr>
          <w:rFonts w:hint="default"/>
          <w:sz w:val="22"/>
        </w:rPr>
        <w:t>ovaná</w:t>
      </w:r>
      <w:r>
        <w:rPr>
          <w:rFonts w:hint="default"/>
          <w:sz w:val="22"/>
        </w:rPr>
        <w:t xml:space="preserve"> menej zá</w:t>
      </w:r>
      <w:r>
        <w:rPr>
          <w:rFonts w:hint="default"/>
          <w:sz w:val="22"/>
        </w:rPr>
        <w:t>važ</w:t>
      </w:r>
      <w:r>
        <w:rPr>
          <w:rFonts w:hint="default"/>
          <w:sz w:val="22"/>
        </w:rPr>
        <w:t>ná</w:t>
      </w:r>
      <w:r>
        <w:rPr>
          <w:rFonts w:hint="default"/>
          <w:sz w:val="22"/>
        </w:rPr>
        <w:t xml:space="preserve"> trestná</w:t>
      </w:r>
      <w:r>
        <w:rPr>
          <w:rFonts w:hint="default"/>
          <w:sz w:val="22"/>
        </w:rPr>
        <w:t xml:space="preserve"> č</w:t>
      </w:r>
      <w:r>
        <w:rPr>
          <w:rFonts w:hint="default"/>
          <w:sz w:val="22"/>
        </w:rPr>
        <w:t>innosť.</w:t>
      </w:r>
    </w:p>
    <w:p w:rsidR="00DF3B60" w:rsidRPr="00DD7E93" w:rsidP="00DD7E93">
      <w:pPr>
        <w:bidi w:val="0"/>
        <w:spacing w:line="240" w:lineRule="auto"/>
        <w:rPr>
          <w:sz w:val="22"/>
          <w:u w:val="single"/>
        </w:rPr>
      </w:pPr>
    </w:p>
    <w:p w:rsidR="00DF3B60" w:rsidRPr="00612C61" w:rsidP="00DD7E93">
      <w:pPr>
        <w:bidi w:val="0"/>
        <w:spacing w:line="240" w:lineRule="auto"/>
        <w:rPr>
          <w:rFonts w:hint="default"/>
          <w:sz w:val="22"/>
          <w:u w:val="single"/>
        </w:rPr>
      </w:pPr>
      <w:r w:rsidRPr="00612C61">
        <w:rPr>
          <w:rFonts w:hint="default"/>
          <w:sz w:val="22"/>
          <w:u w:val="single"/>
        </w:rPr>
        <w:t>K §</w:t>
      </w:r>
      <w:r w:rsidRPr="00612C61">
        <w:rPr>
          <w:rFonts w:hint="default"/>
          <w:sz w:val="22"/>
          <w:u w:val="single"/>
        </w:rPr>
        <w:t xml:space="preserve"> 21</w:t>
      </w:r>
    </w:p>
    <w:p w:rsidR="00612C61" w:rsidP="00612C61">
      <w:pPr>
        <w:autoSpaceDE w:val="0"/>
        <w:autoSpaceDN w:val="0"/>
        <w:bidi w:val="0"/>
        <w:spacing w:after="0" w:line="240" w:lineRule="auto"/>
        <w:jc w:val="both"/>
        <w:rPr>
          <w:b/>
          <w:bCs/>
          <w:sz w:val="22"/>
        </w:rPr>
      </w:pPr>
    </w:p>
    <w:p w:rsidR="00DF3B60" w:rsidRPr="00DD7E93" w:rsidP="00612C61">
      <w:pPr>
        <w:autoSpaceDE w:val="0"/>
        <w:autoSpaceDN w:val="0"/>
        <w:bidi w:val="0"/>
        <w:spacing w:after="0" w:line="240" w:lineRule="auto"/>
        <w:ind w:firstLine="708"/>
        <w:jc w:val="both"/>
        <w:rPr>
          <w:bCs/>
          <w:sz w:val="22"/>
        </w:rPr>
      </w:pPr>
      <w:r w:rsidRPr="00DD7E93">
        <w:rPr>
          <w:rFonts w:hint="default"/>
          <w:b/>
          <w:bCs/>
          <w:sz w:val="22"/>
        </w:rPr>
        <w:t>Podielová</w:t>
      </w:r>
      <w:r w:rsidRPr="00DD7E93">
        <w:rPr>
          <w:rFonts w:hint="default"/>
          <w:b/>
          <w:bCs/>
          <w:sz w:val="22"/>
        </w:rPr>
        <w:t xml:space="preserve"> odmena je na rozdiel od paušá</w:t>
      </w:r>
      <w:r w:rsidRPr="00DD7E93">
        <w:rPr>
          <w:rFonts w:hint="default"/>
          <w:b/>
          <w:bCs/>
          <w:sz w:val="22"/>
        </w:rPr>
        <w:t>lnej odmeny odmenou zá</w:t>
      </w:r>
      <w:r w:rsidRPr="00DD7E93">
        <w:rPr>
          <w:rFonts w:hint="default"/>
          <w:b/>
          <w:bCs/>
          <w:sz w:val="22"/>
        </w:rPr>
        <w:t>sluhovou a </w:t>
      </w:r>
      <w:r w:rsidRPr="00DD7E93">
        <w:rPr>
          <w:rFonts w:hint="default"/>
          <w:b/>
          <w:bCs/>
          <w:sz w:val="22"/>
        </w:rPr>
        <w:t>preto je podmienená</w:t>
      </w:r>
      <w:r w:rsidRPr="00DD7E93">
        <w:rPr>
          <w:rFonts w:hint="default"/>
          <w:b/>
          <w:bCs/>
          <w:sz w:val="22"/>
        </w:rPr>
        <w:t xml:space="preserve"> č</w:t>
      </w:r>
      <w:r w:rsidRPr="00DD7E93">
        <w:rPr>
          <w:rFonts w:hint="default"/>
          <w:b/>
          <w:bCs/>
          <w:sz w:val="22"/>
        </w:rPr>
        <w:t>iastoč</w:t>
      </w:r>
      <w:r w:rsidRPr="00DD7E93">
        <w:rPr>
          <w:rFonts w:hint="default"/>
          <w:b/>
          <w:bCs/>
          <w:sz w:val="22"/>
        </w:rPr>
        <w:t>ne iný</w:t>
      </w:r>
      <w:r w:rsidRPr="00DD7E93">
        <w:rPr>
          <w:rFonts w:hint="default"/>
          <w:b/>
          <w:bCs/>
          <w:sz w:val="22"/>
        </w:rPr>
        <w:t>mi okolnosť</w:t>
      </w:r>
      <w:r w:rsidRPr="00DD7E93">
        <w:rPr>
          <w:rFonts w:hint="default"/>
          <w:b/>
          <w:bCs/>
          <w:sz w:val="22"/>
        </w:rPr>
        <w:t>ami ako paušá</w:t>
      </w:r>
      <w:r w:rsidRPr="00DD7E93">
        <w:rPr>
          <w:rFonts w:hint="default"/>
          <w:b/>
          <w:bCs/>
          <w:sz w:val="22"/>
        </w:rPr>
        <w:t>lna odmena</w:t>
      </w:r>
      <w:r w:rsidRPr="00DD7E93">
        <w:rPr>
          <w:bCs/>
          <w:sz w:val="22"/>
        </w:rPr>
        <w:t>.</w:t>
      </w:r>
    </w:p>
    <w:p w:rsidR="00612C61" w:rsidP="00DD7E93">
      <w:pPr>
        <w:autoSpaceDE w:val="0"/>
        <w:autoSpaceDN w:val="0"/>
        <w:bidi w:val="0"/>
        <w:spacing w:after="0" w:line="240" w:lineRule="auto"/>
        <w:ind w:firstLine="708"/>
        <w:jc w:val="both"/>
        <w:rPr>
          <w:bCs/>
          <w:sz w:val="22"/>
        </w:rPr>
      </w:pPr>
    </w:p>
    <w:p w:rsidR="00DF3B60" w:rsidRPr="00DD7E93" w:rsidP="00DD7E93">
      <w:pPr>
        <w:autoSpaceDE w:val="0"/>
        <w:autoSpaceDN w:val="0"/>
        <w:bidi w:val="0"/>
        <w:spacing w:after="0" w:line="240" w:lineRule="auto"/>
        <w:ind w:firstLine="708"/>
        <w:jc w:val="both"/>
        <w:rPr>
          <w:rFonts w:hint="default"/>
          <w:bCs/>
          <w:sz w:val="22"/>
        </w:rPr>
      </w:pPr>
      <w:r w:rsidRPr="00DD7E93">
        <w:rPr>
          <w:bCs/>
          <w:sz w:val="22"/>
        </w:rPr>
        <w:t>Rovnakou podmienkou ako v </w:t>
      </w:r>
      <w:r w:rsidRPr="00DD7E93">
        <w:rPr>
          <w:rFonts w:hint="default"/>
          <w:bCs/>
          <w:sz w:val="22"/>
        </w:rPr>
        <w:t>prí</w:t>
      </w:r>
      <w:r w:rsidRPr="00DD7E93">
        <w:rPr>
          <w:rFonts w:hint="default"/>
          <w:bCs/>
          <w:sz w:val="22"/>
        </w:rPr>
        <w:t>pade paušá</w:t>
      </w:r>
      <w:r w:rsidRPr="00DD7E93">
        <w:rPr>
          <w:rFonts w:hint="default"/>
          <w:bCs/>
          <w:sz w:val="22"/>
        </w:rPr>
        <w:t>lnej odmeny je skutoč</w:t>
      </w:r>
      <w:r w:rsidRPr="00DD7E93">
        <w:rPr>
          <w:rFonts w:hint="default"/>
          <w:bCs/>
          <w:sz w:val="22"/>
        </w:rPr>
        <w:t>no</w:t>
      </w:r>
      <w:r w:rsidRPr="00DD7E93">
        <w:rPr>
          <w:rFonts w:hint="default"/>
          <w:bCs/>
          <w:sz w:val="22"/>
        </w:rPr>
        <w:t>sť</w:t>
      </w:r>
      <w:r w:rsidRPr="00DD7E93">
        <w:rPr>
          <w:rFonts w:hint="default"/>
          <w:bCs/>
          <w:sz w:val="22"/>
        </w:rPr>
        <w:t>, ž</w:t>
      </w:r>
      <w:r w:rsidRPr="00DD7E93">
        <w:rPr>
          <w:rFonts w:hint="default"/>
          <w:bCs/>
          <w:sz w:val="22"/>
        </w:rPr>
        <w:t xml:space="preserve">e </w:t>
      </w:r>
      <w:r w:rsidRPr="00DD7E93">
        <w:rPr>
          <w:rFonts w:hint="default"/>
          <w:b/>
          <w:bCs/>
          <w:sz w:val="22"/>
        </w:rPr>
        <w:t>musí</w:t>
      </w:r>
      <w:r w:rsidRPr="00DD7E93">
        <w:rPr>
          <w:rFonts w:hint="default"/>
          <w:b/>
          <w:bCs/>
          <w:sz w:val="22"/>
        </w:rPr>
        <w:t xml:space="preserve"> í</w:t>
      </w:r>
      <w:r w:rsidRPr="00DD7E93">
        <w:rPr>
          <w:rFonts w:hint="default"/>
          <w:b/>
          <w:bCs/>
          <w:sz w:val="22"/>
        </w:rPr>
        <w:t>sť</w:t>
      </w:r>
      <w:r w:rsidRPr="00DD7E93">
        <w:rPr>
          <w:rFonts w:hint="default"/>
          <w:b/>
          <w:bCs/>
          <w:sz w:val="22"/>
        </w:rPr>
        <w:t xml:space="preserve"> o </w:t>
      </w:r>
      <w:r w:rsidRPr="00DD7E93">
        <w:rPr>
          <w:rFonts w:hint="default"/>
          <w:b/>
          <w:bCs/>
          <w:sz w:val="22"/>
        </w:rPr>
        <w:t>korupč</w:t>
      </w:r>
      <w:r w:rsidRPr="00DD7E93">
        <w:rPr>
          <w:rFonts w:hint="default"/>
          <w:b/>
          <w:bCs/>
          <w:sz w:val="22"/>
        </w:rPr>
        <w:t>ný</w:t>
      </w:r>
      <w:r w:rsidRPr="00DD7E93">
        <w:rPr>
          <w:rFonts w:hint="default"/>
          <w:b/>
          <w:bCs/>
          <w:sz w:val="22"/>
        </w:rPr>
        <w:t xml:space="preserve"> trestný</w:t>
      </w:r>
      <w:r w:rsidRPr="00DD7E93">
        <w:rPr>
          <w:rFonts w:hint="default"/>
          <w:b/>
          <w:bCs/>
          <w:sz w:val="22"/>
        </w:rPr>
        <w:t xml:space="preserve"> č</w:t>
      </w:r>
      <w:r w:rsidRPr="00DD7E93">
        <w:rPr>
          <w:rFonts w:hint="default"/>
          <w:b/>
          <w:bCs/>
          <w:sz w:val="22"/>
        </w:rPr>
        <w:t>in</w:t>
      </w:r>
      <w:r w:rsidRPr="00DD7E93">
        <w:rPr>
          <w:bCs/>
          <w:sz w:val="22"/>
        </w:rPr>
        <w:t xml:space="preserve">, </w:t>
      </w:r>
      <w:r w:rsidRPr="00DD7E93">
        <w:rPr>
          <w:rFonts w:hint="default"/>
          <w:b/>
          <w:bCs/>
          <w:sz w:val="22"/>
        </w:rPr>
        <w:t>nestačí</w:t>
      </w:r>
      <w:r w:rsidRPr="00DD7E93">
        <w:rPr>
          <w:rFonts w:hint="default"/>
          <w:b/>
          <w:bCs/>
          <w:sz w:val="22"/>
        </w:rPr>
        <w:t xml:space="preserve"> protispoloč</w:t>
      </w:r>
      <w:r w:rsidRPr="00DD7E93">
        <w:rPr>
          <w:rFonts w:hint="default"/>
          <w:b/>
          <w:bCs/>
          <w:sz w:val="22"/>
        </w:rPr>
        <w:t>enská</w:t>
      </w:r>
      <w:r w:rsidRPr="00DD7E93">
        <w:rPr>
          <w:rFonts w:hint="default"/>
          <w:b/>
          <w:bCs/>
          <w:sz w:val="22"/>
        </w:rPr>
        <w:t xml:space="preserve"> č</w:t>
      </w:r>
      <w:r w:rsidRPr="00DD7E93">
        <w:rPr>
          <w:rFonts w:hint="default"/>
          <w:b/>
          <w:bCs/>
          <w:sz w:val="22"/>
        </w:rPr>
        <w:t>innosť</w:t>
      </w:r>
      <w:r w:rsidRPr="00DD7E93">
        <w:rPr>
          <w:bCs/>
          <w:sz w:val="22"/>
        </w:rPr>
        <w:t xml:space="preserve"> </w:t>
      </w:r>
      <w:r w:rsidRPr="00DD7E93">
        <w:rPr>
          <w:rFonts w:hint="default"/>
          <w:bCs/>
          <w:sz w:val="22"/>
        </w:rPr>
        <w:t>–</w:t>
      </w:r>
      <w:r w:rsidRPr="00DD7E93">
        <w:rPr>
          <w:rFonts w:hint="default"/>
          <w:bCs/>
          <w:sz w:val="22"/>
        </w:rPr>
        <w:t xml:space="preserve"> viď</w:t>
      </w:r>
      <w:r w:rsidRPr="00DD7E93">
        <w:rPr>
          <w:rFonts w:hint="default"/>
          <w:bCs/>
          <w:sz w:val="22"/>
        </w:rPr>
        <w:t xml:space="preserve"> odô</w:t>
      </w:r>
      <w:r w:rsidRPr="00DD7E93">
        <w:rPr>
          <w:rFonts w:hint="default"/>
          <w:bCs/>
          <w:sz w:val="22"/>
        </w:rPr>
        <w:t>vodnenie k §</w:t>
      </w:r>
      <w:r w:rsidRPr="00DD7E93">
        <w:rPr>
          <w:rFonts w:hint="default"/>
          <w:bCs/>
          <w:sz w:val="22"/>
        </w:rPr>
        <w:t xml:space="preserve"> 20.</w:t>
      </w:r>
      <w:r w:rsidRPr="00DD7E93">
        <w:rPr>
          <w:bCs/>
          <w:sz w:val="22"/>
          <w:highlight w:val="yellow"/>
        </w:rPr>
        <w:t xml:space="preserve"> </w:t>
      </w:r>
      <w:r w:rsidRPr="00DD7E93">
        <w:rPr>
          <w:rFonts w:hint="default"/>
          <w:bCs/>
          <w:sz w:val="22"/>
        </w:rPr>
        <w:t>Relevantný</w:t>
      </w:r>
      <w:r w:rsidRPr="00DD7E93">
        <w:rPr>
          <w:rFonts w:hint="default"/>
          <w:bCs/>
          <w:sz w:val="22"/>
        </w:rPr>
        <w:t>mi subjektmi na poskytnutie odmeny môž</w:t>
      </w:r>
      <w:r w:rsidRPr="00DD7E93">
        <w:rPr>
          <w:rFonts w:hint="default"/>
          <w:bCs/>
          <w:sz w:val="22"/>
        </w:rPr>
        <w:t>u byť</w:t>
      </w:r>
      <w:r w:rsidRPr="00DD7E93">
        <w:rPr>
          <w:rFonts w:hint="default"/>
          <w:bCs/>
          <w:sz w:val="22"/>
        </w:rPr>
        <w:t xml:space="preserve"> aj v </w:t>
      </w:r>
      <w:r w:rsidRPr="00DD7E93">
        <w:rPr>
          <w:rFonts w:hint="default"/>
          <w:bCs/>
          <w:sz w:val="22"/>
        </w:rPr>
        <w:t>tomto prí</w:t>
      </w:r>
      <w:r w:rsidRPr="00DD7E93">
        <w:rPr>
          <w:rFonts w:hint="default"/>
          <w:bCs/>
          <w:sz w:val="22"/>
        </w:rPr>
        <w:t>pade oznamovateľ</w:t>
      </w:r>
      <w:r w:rsidRPr="00DD7E93">
        <w:rPr>
          <w:rFonts w:hint="default"/>
          <w:bCs/>
          <w:sz w:val="22"/>
        </w:rPr>
        <w:t>, noviná</w:t>
      </w:r>
      <w:r w:rsidRPr="00DD7E93">
        <w:rPr>
          <w:rFonts w:hint="default"/>
          <w:bCs/>
          <w:sz w:val="22"/>
        </w:rPr>
        <w:t>r a/alebo svedok, a </w:t>
      </w:r>
      <w:r w:rsidRPr="00DD7E93">
        <w:rPr>
          <w:rFonts w:hint="default"/>
          <w:bCs/>
          <w:sz w:val="22"/>
        </w:rPr>
        <w:t>preto je namieste vztiahnuť</w:t>
      </w:r>
      <w:r w:rsidRPr="00DD7E93">
        <w:rPr>
          <w:rFonts w:hint="default"/>
          <w:bCs/>
          <w:sz w:val="22"/>
        </w:rPr>
        <w:t xml:space="preserve"> ustanovenia §</w:t>
      </w:r>
      <w:r w:rsidRPr="00DD7E93">
        <w:rPr>
          <w:rFonts w:hint="default"/>
          <w:bCs/>
          <w:sz w:val="22"/>
        </w:rPr>
        <w:t xml:space="preserve"> 20 </w:t>
      </w:r>
      <w:r w:rsidRPr="00DD7E93">
        <w:rPr>
          <w:rFonts w:hint="default"/>
          <w:bCs/>
          <w:sz w:val="22"/>
        </w:rPr>
        <w:t>ods. 3 až</w:t>
      </w:r>
      <w:r w:rsidRPr="00DD7E93">
        <w:rPr>
          <w:rFonts w:hint="default"/>
          <w:bCs/>
          <w:sz w:val="22"/>
        </w:rPr>
        <w:t xml:space="preserve"> 6 a </w:t>
      </w:r>
      <w:r w:rsidRPr="00DD7E93">
        <w:rPr>
          <w:rFonts w:hint="default"/>
          <w:bCs/>
          <w:sz w:val="22"/>
        </w:rPr>
        <w:t>9 aj na poskytnutie podielovej odmeny (také</w:t>
      </w:r>
      <w:r w:rsidRPr="00DD7E93">
        <w:rPr>
          <w:rFonts w:hint="default"/>
          <w:bCs/>
          <w:sz w:val="22"/>
        </w:rPr>
        <w:t>to prepojenie zahŕň</w:t>
      </w:r>
      <w:r w:rsidRPr="00DD7E93">
        <w:rPr>
          <w:rFonts w:hint="default"/>
          <w:bCs/>
          <w:sz w:val="22"/>
        </w:rPr>
        <w:t>a nielen spô</w:t>
      </w:r>
      <w:r w:rsidRPr="00DD7E93">
        <w:rPr>
          <w:rFonts w:hint="default"/>
          <w:bCs/>
          <w:sz w:val="22"/>
        </w:rPr>
        <w:t>sob poskytnutia odmeny, ale aj prí</w:t>
      </w:r>
      <w:r w:rsidRPr="00DD7E93">
        <w:rPr>
          <w:rFonts w:hint="default"/>
          <w:bCs/>
          <w:sz w:val="22"/>
        </w:rPr>
        <w:t>pady, keď</w:t>
      </w:r>
      <w:r w:rsidRPr="00DD7E93">
        <w:rPr>
          <w:rFonts w:hint="default"/>
          <w:bCs/>
          <w:sz w:val="22"/>
        </w:rPr>
        <w:t xml:space="preserve"> sa odmena neposkytne).</w:t>
      </w:r>
    </w:p>
    <w:p w:rsidR="00EE196B" w:rsidP="00DD7E93">
      <w:pPr>
        <w:autoSpaceDE w:val="0"/>
        <w:autoSpaceDN w:val="0"/>
        <w:bidi w:val="0"/>
        <w:spacing w:after="0" w:line="240" w:lineRule="auto"/>
        <w:ind w:firstLine="708"/>
        <w:jc w:val="both"/>
        <w:rPr>
          <w:bCs/>
          <w:sz w:val="22"/>
        </w:rPr>
      </w:pPr>
    </w:p>
    <w:p w:rsidR="00DF3B60" w:rsidRPr="00DD7E93" w:rsidP="00DD7E93">
      <w:pPr>
        <w:autoSpaceDE w:val="0"/>
        <w:autoSpaceDN w:val="0"/>
        <w:bidi w:val="0"/>
        <w:spacing w:after="0" w:line="240" w:lineRule="auto"/>
        <w:ind w:firstLine="708"/>
        <w:jc w:val="both"/>
        <w:rPr>
          <w:rFonts w:hint="default"/>
          <w:bCs/>
          <w:sz w:val="22"/>
        </w:rPr>
      </w:pPr>
      <w:r w:rsidRPr="00DD7E93">
        <w:rPr>
          <w:rFonts w:hint="default"/>
          <w:bCs/>
          <w:sz w:val="22"/>
        </w:rPr>
        <w:t>Keďž</w:t>
      </w:r>
      <w:r w:rsidRPr="00DD7E93">
        <w:rPr>
          <w:rFonts w:hint="default"/>
          <w:bCs/>
          <w:sz w:val="22"/>
        </w:rPr>
        <w:t>e podielová</w:t>
      </w:r>
      <w:r w:rsidRPr="00DD7E93">
        <w:rPr>
          <w:rFonts w:hint="default"/>
          <w:bCs/>
          <w:sz w:val="22"/>
        </w:rPr>
        <w:t xml:space="preserve"> odmena je odmenou za navrá</w:t>
      </w:r>
      <w:r w:rsidRPr="00DD7E93">
        <w:rPr>
          <w:rFonts w:hint="default"/>
          <w:bCs/>
          <w:sz w:val="22"/>
        </w:rPr>
        <w:t>tenie majetku v </w:t>
      </w:r>
      <w:r w:rsidRPr="00DD7E93">
        <w:rPr>
          <w:rFonts w:hint="default"/>
          <w:bCs/>
          <w:sz w:val="22"/>
        </w:rPr>
        <w:t>sprá</w:t>
      </w:r>
      <w:r w:rsidRPr="00DD7E93">
        <w:rPr>
          <w:rFonts w:hint="default"/>
          <w:bCs/>
          <w:sz w:val="22"/>
        </w:rPr>
        <w:t>ve š</w:t>
      </w:r>
      <w:r w:rsidRPr="00DD7E93">
        <w:rPr>
          <w:rFonts w:hint="default"/>
          <w:bCs/>
          <w:sz w:val="22"/>
        </w:rPr>
        <w:t>tá</w:t>
      </w:r>
      <w:r w:rsidRPr="00DD7E93">
        <w:rPr>
          <w:rFonts w:hint="default"/>
          <w:bCs/>
          <w:sz w:val="22"/>
        </w:rPr>
        <w:t>tu späť</w:t>
      </w:r>
      <w:r w:rsidRPr="00DD7E93">
        <w:rPr>
          <w:rFonts w:hint="default"/>
          <w:bCs/>
          <w:sz w:val="22"/>
        </w:rPr>
        <w:t xml:space="preserve"> do š</w:t>
      </w:r>
      <w:r w:rsidRPr="00DD7E93">
        <w:rPr>
          <w:rFonts w:hint="default"/>
          <w:bCs/>
          <w:sz w:val="22"/>
        </w:rPr>
        <w:t>tá</w:t>
      </w:r>
      <w:r w:rsidRPr="00DD7E93">
        <w:rPr>
          <w:rFonts w:hint="default"/>
          <w:bCs/>
          <w:sz w:val="22"/>
        </w:rPr>
        <w:t>tnych rú</w:t>
      </w:r>
      <w:r w:rsidRPr="00DD7E93">
        <w:rPr>
          <w:rFonts w:hint="default"/>
          <w:bCs/>
          <w:sz w:val="22"/>
        </w:rPr>
        <w:t>k, je prir</w:t>
      </w:r>
      <w:r w:rsidRPr="00DD7E93">
        <w:rPr>
          <w:rFonts w:hint="default"/>
          <w:bCs/>
          <w:sz w:val="22"/>
        </w:rPr>
        <w:t>odzené</w:t>
      </w:r>
      <w:r w:rsidRPr="00DD7E93">
        <w:rPr>
          <w:rFonts w:hint="default"/>
          <w:bCs/>
          <w:sz w:val="22"/>
        </w:rPr>
        <w:t>, ž</w:t>
      </w:r>
      <w:r w:rsidRPr="00DD7E93">
        <w:rPr>
          <w:rFonts w:hint="default"/>
          <w:bCs/>
          <w:sz w:val="22"/>
        </w:rPr>
        <w:t>e patrí</w:t>
      </w:r>
      <w:r w:rsidRPr="00DD7E93">
        <w:rPr>
          <w:rFonts w:hint="default"/>
          <w:bCs/>
          <w:sz w:val="22"/>
        </w:rPr>
        <w:t xml:space="preserve"> subjektu len v </w:t>
      </w:r>
      <w:r w:rsidRPr="00DD7E93">
        <w:rPr>
          <w:rFonts w:hint="default"/>
          <w:bCs/>
          <w:sz w:val="22"/>
        </w:rPr>
        <w:t>prí</w:t>
      </w:r>
      <w:r w:rsidRPr="00DD7E93">
        <w:rPr>
          <w:rFonts w:hint="default"/>
          <w:bCs/>
          <w:sz w:val="22"/>
        </w:rPr>
        <w:t>pade, ak sa ozná</w:t>
      </w:r>
      <w:r w:rsidRPr="00DD7E93">
        <w:rPr>
          <w:rFonts w:hint="default"/>
          <w:bCs/>
          <w:sz w:val="22"/>
        </w:rPr>
        <w:t>menie o </w:t>
      </w:r>
      <w:r w:rsidRPr="00DD7E93">
        <w:rPr>
          <w:rFonts w:hint="default"/>
          <w:bCs/>
          <w:sz w:val="22"/>
        </w:rPr>
        <w:t>korupč</w:t>
      </w:r>
      <w:r w:rsidRPr="00DD7E93">
        <w:rPr>
          <w:rFonts w:hint="default"/>
          <w:bCs/>
          <w:sz w:val="22"/>
        </w:rPr>
        <w:t>nom trestnom č</w:t>
      </w:r>
      <w:r w:rsidRPr="00DD7E93">
        <w:rPr>
          <w:rFonts w:hint="default"/>
          <w:bCs/>
          <w:sz w:val="22"/>
        </w:rPr>
        <w:t>ine tý</w:t>
      </w:r>
      <w:r w:rsidRPr="00DD7E93">
        <w:rPr>
          <w:rFonts w:hint="default"/>
          <w:bCs/>
          <w:sz w:val="22"/>
        </w:rPr>
        <w:t>ka vý</w:t>
      </w:r>
      <w:r w:rsidRPr="00DD7E93">
        <w:rPr>
          <w:rFonts w:hint="default"/>
          <w:bCs/>
          <w:sz w:val="22"/>
        </w:rPr>
        <w:t>luč</w:t>
      </w:r>
      <w:r w:rsidRPr="00DD7E93">
        <w:rPr>
          <w:rFonts w:hint="default"/>
          <w:bCs/>
          <w:sz w:val="22"/>
        </w:rPr>
        <w:t>ne majetku v </w:t>
      </w:r>
      <w:r w:rsidRPr="00DD7E93">
        <w:rPr>
          <w:rFonts w:hint="default"/>
          <w:bCs/>
          <w:sz w:val="22"/>
        </w:rPr>
        <w:t>sprá</w:t>
      </w:r>
      <w:r w:rsidRPr="00DD7E93">
        <w:rPr>
          <w:rFonts w:hint="default"/>
          <w:bCs/>
          <w:sz w:val="22"/>
        </w:rPr>
        <w:t>ve š</w:t>
      </w:r>
      <w:r w:rsidRPr="00DD7E93">
        <w:rPr>
          <w:rFonts w:hint="default"/>
          <w:bCs/>
          <w:sz w:val="22"/>
        </w:rPr>
        <w:t>tá</w:t>
      </w:r>
      <w:r w:rsidRPr="00DD7E93">
        <w:rPr>
          <w:rFonts w:hint="default"/>
          <w:bCs/>
          <w:sz w:val="22"/>
        </w:rPr>
        <w:t>tu v </w:t>
      </w:r>
      <w:r w:rsidRPr="00DD7E93">
        <w:rPr>
          <w:rFonts w:hint="default"/>
          <w:bCs/>
          <w:sz w:val="22"/>
        </w:rPr>
        <w:t>zmysle definí</w:t>
      </w:r>
      <w:r w:rsidRPr="00DD7E93">
        <w:rPr>
          <w:rFonts w:hint="default"/>
          <w:bCs/>
          <w:sz w:val="22"/>
        </w:rPr>
        <w:t>cie uvedenej v </w:t>
      </w:r>
      <w:r w:rsidRPr="00DD7E93">
        <w:rPr>
          <w:rFonts w:hint="default"/>
          <w:bCs/>
          <w:sz w:val="22"/>
        </w:rPr>
        <w:t>ná</w:t>
      </w:r>
      <w:r w:rsidRPr="00DD7E93">
        <w:rPr>
          <w:rFonts w:hint="default"/>
          <w:bCs/>
          <w:sz w:val="22"/>
        </w:rPr>
        <w:t>vrhu zá</w:t>
      </w:r>
      <w:r w:rsidRPr="00DD7E93">
        <w:rPr>
          <w:rFonts w:hint="default"/>
          <w:bCs/>
          <w:sz w:val="22"/>
        </w:rPr>
        <w:t>kona. Ď</w:t>
      </w:r>
      <w:r w:rsidRPr="00DD7E93">
        <w:rPr>
          <w:rFonts w:hint="default"/>
          <w:bCs/>
          <w:sz w:val="22"/>
        </w:rPr>
        <w:t>alej musí</w:t>
      </w:r>
      <w:r w:rsidRPr="00DD7E93">
        <w:rPr>
          <w:rFonts w:hint="default"/>
          <w:bCs/>
          <w:sz w:val="22"/>
        </w:rPr>
        <w:t xml:space="preserve"> í</w:t>
      </w:r>
      <w:r w:rsidRPr="00DD7E93">
        <w:rPr>
          <w:rFonts w:hint="default"/>
          <w:bCs/>
          <w:sz w:val="22"/>
        </w:rPr>
        <w:t>sť</w:t>
      </w:r>
      <w:r w:rsidRPr="00DD7E93">
        <w:rPr>
          <w:rFonts w:hint="default"/>
          <w:bCs/>
          <w:sz w:val="22"/>
        </w:rPr>
        <w:t xml:space="preserve"> o </w:t>
      </w:r>
      <w:r w:rsidRPr="00DD7E93">
        <w:rPr>
          <w:rFonts w:hint="default"/>
          <w:bCs/>
          <w:sz w:val="22"/>
        </w:rPr>
        <w:t>prá</w:t>
      </w:r>
      <w:r w:rsidRPr="00DD7E93">
        <w:rPr>
          <w:rFonts w:hint="default"/>
          <w:bCs/>
          <w:sz w:val="22"/>
        </w:rPr>
        <w:t>voplatný</w:t>
      </w:r>
      <w:r w:rsidRPr="00DD7E93">
        <w:rPr>
          <w:rFonts w:hint="default"/>
          <w:bCs/>
          <w:sz w:val="22"/>
        </w:rPr>
        <w:t xml:space="preserve"> rozsudok, č</w:t>
      </w:r>
      <w:r w:rsidRPr="00DD7E93">
        <w:rPr>
          <w:rFonts w:hint="default"/>
          <w:bCs/>
          <w:sz w:val="22"/>
        </w:rPr>
        <w:t>o predpokladá</w:t>
      </w:r>
      <w:r w:rsidRPr="00DD7E93">
        <w:rPr>
          <w:rFonts w:hint="default"/>
          <w:bCs/>
          <w:sz w:val="22"/>
        </w:rPr>
        <w:t xml:space="preserve"> aj odsú</w:t>
      </w:r>
      <w:r w:rsidR="00EE196B">
        <w:rPr>
          <w:rFonts w:hint="default"/>
          <w:bCs/>
          <w:sz w:val="22"/>
        </w:rPr>
        <w:t>denie pá</w:t>
      </w:r>
      <w:r w:rsidR="00EE196B">
        <w:rPr>
          <w:rFonts w:hint="default"/>
          <w:bCs/>
          <w:sz w:val="22"/>
        </w:rPr>
        <w:t>chateľ</w:t>
      </w:r>
      <w:r w:rsidR="00EE196B">
        <w:rPr>
          <w:rFonts w:hint="default"/>
          <w:bCs/>
          <w:sz w:val="22"/>
        </w:rPr>
        <w:t>a, ktorý</w:t>
      </w:r>
      <w:r w:rsidR="00EE196B">
        <w:rPr>
          <w:rFonts w:hint="default"/>
          <w:bCs/>
          <w:sz w:val="22"/>
        </w:rPr>
        <w:t xml:space="preserve"> by </w:t>
      </w:r>
      <w:r w:rsidRPr="00DD7E93">
        <w:rPr>
          <w:bCs/>
          <w:sz w:val="22"/>
        </w:rPr>
        <w:t>mal t</w:t>
      </w:r>
      <w:r w:rsidRPr="00DD7E93">
        <w:rPr>
          <w:rFonts w:hint="default"/>
          <w:bCs/>
          <w:sz w:val="22"/>
        </w:rPr>
        <w:t>aký</w:t>
      </w:r>
      <w:r w:rsidRPr="00DD7E93">
        <w:rPr>
          <w:rFonts w:hint="default"/>
          <w:bCs/>
          <w:sz w:val="22"/>
        </w:rPr>
        <w:t>to majetok š</w:t>
      </w:r>
      <w:r w:rsidRPr="00DD7E93">
        <w:rPr>
          <w:rFonts w:hint="default"/>
          <w:bCs/>
          <w:sz w:val="22"/>
        </w:rPr>
        <w:t>tá</w:t>
      </w:r>
      <w:r w:rsidRPr="00DD7E93">
        <w:rPr>
          <w:rFonts w:hint="default"/>
          <w:bCs/>
          <w:sz w:val="22"/>
        </w:rPr>
        <w:t>tu vrá</w:t>
      </w:r>
      <w:r w:rsidRPr="00DD7E93">
        <w:rPr>
          <w:rFonts w:hint="default"/>
          <w:bCs/>
          <w:sz w:val="22"/>
        </w:rPr>
        <w:t>tiť</w:t>
      </w:r>
      <w:r w:rsidRPr="00DD7E93">
        <w:rPr>
          <w:rFonts w:hint="default"/>
          <w:bCs/>
          <w:sz w:val="22"/>
        </w:rPr>
        <w:t>, inak nebude z </w:t>
      </w:r>
      <w:r w:rsidRPr="00DD7E93">
        <w:rPr>
          <w:rFonts w:hint="default"/>
          <w:bCs/>
          <w:sz w:val="22"/>
        </w:rPr>
        <w:t>č</w:t>
      </w:r>
      <w:r w:rsidRPr="00DD7E93">
        <w:rPr>
          <w:rFonts w:hint="default"/>
          <w:bCs/>
          <w:sz w:val="22"/>
        </w:rPr>
        <w:t>oho vyplatiť</w:t>
      </w:r>
      <w:r w:rsidRPr="00DD7E93">
        <w:rPr>
          <w:rFonts w:hint="default"/>
          <w:bCs/>
          <w:sz w:val="22"/>
        </w:rPr>
        <w:t xml:space="preserve"> podielovú</w:t>
      </w:r>
      <w:r w:rsidRPr="00DD7E93">
        <w:rPr>
          <w:rFonts w:hint="default"/>
          <w:bCs/>
          <w:sz w:val="22"/>
        </w:rPr>
        <w:t xml:space="preserve"> odmenu.</w:t>
      </w:r>
    </w:p>
    <w:p w:rsidR="00EE196B" w:rsidP="00DD7E93">
      <w:pPr>
        <w:autoSpaceDE w:val="0"/>
        <w:autoSpaceDN w:val="0"/>
        <w:bidi w:val="0"/>
        <w:spacing w:after="0" w:line="240" w:lineRule="auto"/>
        <w:ind w:firstLine="708"/>
        <w:jc w:val="both"/>
        <w:rPr>
          <w:bCs/>
          <w:sz w:val="22"/>
        </w:rPr>
      </w:pPr>
    </w:p>
    <w:p w:rsidR="00DF3B60" w:rsidP="00DD7E93">
      <w:pPr>
        <w:autoSpaceDE w:val="0"/>
        <w:autoSpaceDN w:val="0"/>
        <w:bidi w:val="0"/>
        <w:spacing w:after="0" w:line="240" w:lineRule="auto"/>
        <w:ind w:firstLine="708"/>
        <w:jc w:val="both"/>
        <w:rPr>
          <w:bCs/>
          <w:sz w:val="22"/>
        </w:rPr>
      </w:pPr>
      <w:r w:rsidRPr="00DD7E93">
        <w:rPr>
          <w:rFonts w:hint="default"/>
          <w:bCs/>
          <w:sz w:val="22"/>
        </w:rPr>
        <w:t>Do budú</w:t>
      </w:r>
      <w:r w:rsidRPr="00DD7E93">
        <w:rPr>
          <w:rFonts w:hint="default"/>
          <w:bCs/>
          <w:sz w:val="22"/>
        </w:rPr>
        <w:t>cnosti v </w:t>
      </w:r>
      <w:r w:rsidRPr="00DD7E93">
        <w:rPr>
          <w:rFonts w:hint="default"/>
          <w:bCs/>
          <w:sz w:val="22"/>
        </w:rPr>
        <w:t>rá</w:t>
      </w:r>
      <w:r w:rsidRPr="00DD7E93">
        <w:rPr>
          <w:rFonts w:hint="default"/>
          <w:bCs/>
          <w:sz w:val="22"/>
        </w:rPr>
        <w:t>mci ú</w:t>
      </w:r>
      <w:r w:rsidRPr="00DD7E93">
        <w:rPr>
          <w:rFonts w:hint="default"/>
          <w:bCs/>
          <w:sz w:val="22"/>
        </w:rPr>
        <w:t xml:space="preserve">vah </w:t>
      </w:r>
      <w:r w:rsidRPr="00DD7E93">
        <w:rPr>
          <w:bCs/>
          <w:i/>
          <w:sz w:val="22"/>
        </w:rPr>
        <w:t>de lege ferenda</w:t>
      </w:r>
      <w:r w:rsidRPr="00DD7E93">
        <w:rPr>
          <w:rFonts w:hint="default"/>
          <w:bCs/>
          <w:sz w:val="22"/>
        </w:rPr>
        <w:t xml:space="preserve"> stojí</w:t>
      </w:r>
      <w:r w:rsidRPr="00DD7E93">
        <w:rPr>
          <w:rFonts w:hint="default"/>
          <w:bCs/>
          <w:sz w:val="22"/>
        </w:rPr>
        <w:t xml:space="preserve"> za to aj posú</w:t>
      </w:r>
      <w:r w:rsidRPr="00DD7E93">
        <w:rPr>
          <w:rFonts w:hint="default"/>
          <w:bCs/>
          <w:sz w:val="22"/>
        </w:rPr>
        <w:t>denie, č</w:t>
      </w:r>
      <w:r w:rsidRPr="00DD7E93">
        <w:rPr>
          <w:rFonts w:hint="default"/>
          <w:bCs/>
          <w:sz w:val="22"/>
        </w:rPr>
        <w:t>i by v </w:t>
      </w:r>
      <w:r w:rsidRPr="00DD7E93">
        <w:rPr>
          <w:rFonts w:hint="default"/>
          <w:bCs/>
          <w:sz w:val="22"/>
        </w:rPr>
        <w:t>prí</w:t>
      </w:r>
      <w:r w:rsidRPr="00DD7E93">
        <w:rPr>
          <w:rFonts w:hint="default"/>
          <w:bCs/>
          <w:sz w:val="22"/>
        </w:rPr>
        <w:t>pade podielovej odmeny malo í</w:t>
      </w:r>
      <w:r w:rsidRPr="00DD7E93">
        <w:rPr>
          <w:rFonts w:hint="default"/>
          <w:bCs/>
          <w:sz w:val="22"/>
        </w:rPr>
        <w:t>sť</w:t>
      </w:r>
      <w:r w:rsidRPr="00DD7E93">
        <w:rPr>
          <w:rFonts w:hint="default"/>
          <w:bCs/>
          <w:sz w:val="22"/>
        </w:rPr>
        <w:t xml:space="preserve"> len o odmenu z </w:t>
      </w:r>
      <w:r w:rsidRPr="00DD7E93">
        <w:rPr>
          <w:rFonts w:hint="default"/>
          <w:bCs/>
          <w:sz w:val="22"/>
        </w:rPr>
        <w:t>navrá</w:t>
      </w:r>
      <w:r w:rsidRPr="00DD7E93">
        <w:rPr>
          <w:rFonts w:hint="default"/>
          <w:bCs/>
          <w:sz w:val="22"/>
        </w:rPr>
        <w:t>tené</w:t>
      </w:r>
      <w:r w:rsidRPr="00DD7E93">
        <w:rPr>
          <w:rFonts w:hint="default"/>
          <w:bCs/>
          <w:sz w:val="22"/>
        </w:rPr>
        <w:t>ho majetku alebo aj o odmenu z </w:t>
      </w:r>
      <w:r w:rsidRPr="00DD7E93">
        <w:rPr>
          <w:rFonts w:hint="default"/>
          <w:bCs/>
          <w:sz w:val="22"/>
        </w:rPr>
        <w:t>ochrá</w:t>
      </w:r>
      <w:r w:rsidRPr="00DD7E93">
        <w:rPr>
          <w:rFonts w:hint="default"/>
          <w:bCs/>
          <w:sz w:val="22"/>
        </w:rPr>
        <w:t>nené</w:t>
      </w:r>
      <w:r w:rsidRPr="00DD7E93">
        <w:rPr>
          <w:rFonts w:hint="default"/>
          <w:bCs/>
          <w:sz w:val="22"/>
        </w:rPr>
        <w:t>ho ma</w:t>
      </w:r>
      <w:r w:rsidRPr="00DD7E93">
        <w:rPr>
          <w:rFonts w:hint="default"/>
          <w:bCs/>
          <w:sz w:val="22"/>
        </w:rPr>
        <w:t xml:space="preserve">jetku </w:t>
      </w:r>
      <w:r w:rsidRPr="00DD7E93">
        <w:rPr>
          <w:rFonts w:hint="default"/>
          <w:bCs/>
          <w:sz w:val="22"/>
        </w:rPr>
        <w:t>–</w:t>
      </w:r>
      <w:r w:rsidRPr="00DD7E93">
        <w:rPr>
          <w:rFonts w:hint="default"/>
          <w:bCs/>
          <w:sz w:val="22"/>
        </w:rPr>
        <w:t xml:space="preserve"> keďž</w:t>
      </w:r>
      <w:r w:rsidR="00EE196B">
        <w:rPr>
          <w:rFonts w:hint="default"/>
          <w:bCs/>
          <w:sz w:val="22"/>
        </w:rPr>
        <w:t>e tú</w:t>
      </w:r>
      <w:r w:rsidR="00EE196B">
        <w:rPr>
          <w:rFonts w:hint="default"/>
          <w:bCs/>
          <w:sz w:val="22"/>
        </w:rPr>
        <w:t>to druhú</w:t>
      </w:r>
      <w:r w:rsidR="00EE196B">
        <w:rPr>
          <w:rFonts w:hint="default"/>
          <w:bCs/>
          <w:sz w:val="22"/>
        </w:rPr>
        <w:t xml:space="preserve"> kategó</w:t>
      </w:r>
      <w:r w:rsidR="00EE196B">
        <w:rPr>
          <w:rFonts w:hint="default"/>
          <w:bCs/>
          <w:sz w:val="22"/>
        </w:rPr>
        <w:t xml:space="preserve">riu je neraz </w:t>
      </w:r>
      <w:r w:rsidRPr="00DD7E93">
        <w:rPr>
          <w:bCs/>
          <w:sz w:val="22"/>
        </w:rPr>
        <w:t>(napr. v </w:t>
      </w:r>
      <w:r w:rsidRPr="00DD7E93">
        <w:rPr>
          <w:rFonts w:hint="default"/>
          <w:bCs/>
          <w:sz w:val="22"/>
        </w:rPr>
        <w:t>prí</w:t>
      </w:r>
      <w:r w:rsidRPr="00DD7E93">
        <w:rPr>
          <w:rFonts w:hint="default"/>
          <w:bCs/>
          <w:sz w:val="22"/>
        </w:rPr>
        <w:t>pade verejné</w:t>
      </w:r>
      <w:r w:rsidRPr="00DD7E93">
        <w:rPr>
          <w:rFonts w:hint="default"/>
          <w:bCs/>
          <w:sz w:val="22"/>
        </w:rPr>
        <w:t>ho obstará</w:t>
      </w:r>
      <w:r w:rsidRPr="00DD7E93">
        <w:rPr>
          <w:rFonts w:hint="default"/>
          <w:bCs/>
          <w:sz w:val="22"/>
        </w:rPr>
        <w:t>vania) veľ</w:t>
      </w:r>
      <w:r w:rsidRPr="00DD7E93">
        <w:rPr>
          <w:rFonts w:hint="default"/>
          <w:bCs/>
          <w:sz w:val="22"/>
        </w:rPr>
        <w:t>mi ť</w:t>
      </w:r>
      <w:r w:rsidRPr="00DD7E93">
        <w:rPr>
          <w:rFonts w:hint="default"/>
          <w:bCs/>
          <w:sz w:val="22"/>
        </w:rPr>
        <w:t>až</w:t>
      </w:r>
      <w:r w:rsidRPr="00DD7E93">
        <w:rPr>
          <w:rFonts w:hint="default"/>
          <w:bCs/>
          <w:sz w:val="22"/>
        </w:rPr>
        <w:t>ké</w:t>
      </w:r>
      <w:r w:rsidRPr="00DD7E93">
        <w:rPr>
          <w:rFonts w:hint="default"/>
          <w:bCs/>
          <w:sz w:val="22"/>
        </w:rPr>
        <w:t xml:space="preserve"> až</w:t>
      </w:r>
      <w:r w:rsidRPr="00DD7E93">
        <w:rPr>
          <w:rFonts w:hint="default"/>
          <w:bCs/>
          <w:sz w:val="22"/>
        </w:rPr>
        <w:t xml:space="preserve"> nemož</w:t>
      </w:r>
      <w:r w:rsidRPr="00DD7E93">
        <w:rPr>
          <w:rFonts w:hint="default"/>
          <w:bCs/>
          <w:sz w:val="22"/>
        </w:rPr>
        <w:t>né</w:t>
      </w:r>
      <w:r w:rsidRPr="00DD7E93">
        <w:rPr>
          <w:rFonts w:hint="default"/>
          <w:bCs/>
          <w:sz w:val="22"/>
        </w:rPr>
        <w:t xml:space="preserve"> vyčí</w:t>
      </w:r>
      <w:r w:rsidRPr="00DD7E93">
        <w:rPr>
          <w:rFonts w:hint="default"/>
          <w:bCs/>
          <w:sz w:val="22"/>
        </w:rPr>
        <w:t>sliť</w:t>
      </w:r>
      <w:r w:rsidRPr="00DD7E93">
        <w:rPr>
          <w:rFonts w:hint="default"/>
          <w:bCs/>
          <w:sz w:val="22"/>
        </w:rPr>
        <w:t xml:space="preserve"> a </w:t>
      </w:r>
      <w:r w:rsidRPr="00DD7E93">
        <w:rPr>
          <w:rFonts w:hint="default"/>
          <w:bCs/>
          <w:sz w:val="22"/>
        </w:rPr>
        <w:t>vyž</w:t>
      </w:r>
      <w:r w:rsidRPr="00DD7E93">
        <w:rPr>
          <w:rFonts w:hint="default"/>
          <w:bCs/>
          <w:sz w:val="22"/>
        </w:rPr>
        <w:t>adovalo by si to z</w:t>
      </w:r>
      <w:r w:rsidR="00EE196B">
        <w:rPr>
          <w:rFonts w:hint="default"/>
          <w:bCs/>
          <w:sz w:val="22"/>
        </w:rPr>
        <w:t>nač</w:t>
      </w:r>
      <w:r w:rsidR="00EE196B">
        <w:rPr>
          <w:rFonts w:hint="default"/>
          <w:bCs/>
          <w:sz w:val="22"/>
        </w:rPr>
        <w:t>né</w:t>
      </w:r>
      <w:r w:rsidR="00EE196B">
        <w:rPr>
          <w:rFonts w:hint="default"/>
          <w:bCs/>
          <w:sz w:val="22"/>
        </w:rPr>
        <w:t xml:space="preserve"> administratí</w:t>
      </w:r>
      <w:r w:rsidR="00EE196B">
        <w:rPr>
          <w:rFonts w:hint="default"/>
          <w:bCs/>
          <w:sz w:val="22"/>
        </w:rPr>
        <w:t>vne ná</w:t>
      </w:r>
      <w:r w:rsidR="00EE196B">
        <w:rPr>
          <w:rFonts w:hint="default"/>
          <w:bCs/>
          <w:sz w:val="22"/>
        </w:rPr>
        <w:t>klady. N</w:t>
      </w:r>
      <w:r w:rsidRPr="00DD7E93">
        <w:rPr>
          <w:rFonts w:hint="default"/>
          <w:bCs/>
          <w:sz w:val="22"/>
        </w:rPr>
        <w:t>á</w:t>
      </w:r>
      <w:r w:rsidRPr="00DD7E93">
        <w:rPr>
          <w:rFonts w:hint="default"/>
          <w:bCs/>
          <w:sz w:val="22"/>
        </w:rPr>
        <w:t>vrh zá</w:t>
      </w:r>
      <w:r w:rsidRPr="00DD7E93">
        <w:rPr>
          <w:rFonts w:hint="default"/>
          <w:bCs/>
          <w:sz w:val="22"/>
        </w:rPr>
        <w:t xml:space="preserve">kona </w:t>
      </w:r>
      <w:r w:rsidR="00EE196B">
        <w:rPr>
          <w:bCs/>
          <w:sz w:val="22"/>
        </w:rPr>
        <w:t xml:space="preserve">preto </w:t>
      </w:r>
      <w:r w:rsidRPr="00DD7E93">
        <w:rPr>
          <w:bCs/>
          <w:sz w:val="22"/>
        </w:rPr>
        <w:t xml:space="preserve">pracuje len </w:t>
      </w:r>
      <w:r w:rsidR="00EE196B">
        <w:rPr>
          <w:bCs/>
          <w:sz w:val="22"/>
        </w:rPr>
        <w:t>s odmenou z </w:t>
      </w:r>
      <w:r w:rsidR="00EE196B">
        <w:rPr>
          <w:rFonts w:hint="default"/>
          <w:bCs/>
          <w:sz w:val="22"/>
        </w:rPr>
        <w:t>navrá</w:t>
      </w:r>
      <w:r w:rsidR="00EE196B">
        <w:rPr>
          <w:rFonts w:hint="default"/>
          <w:bCs/>
          <w:sz w:val="22"/>
        </w:rPr>
        <w:t>tené</w:t>
      </w:r>
      <w:r w:rsidR="00EE196B">
        <w:rPr>
          <w:rFonts w:hint="default"/>
          <w:bCs/>
          <w:sz w:val="22"/>
        </w:rPr>
        <w:t>ho majetku, t.j. z </w:t>
      </w:r>
      <w:r w:rsidR="00EE196B">
        <w:rPr>
          <w:rFonts w:hint="default"/>
          <w:bCs/>
          <w:sz w:val="22"/>
        </w:rPr>
        <w:t>majetku, ktorý</w:t>
      </w:r>
      <w:r w:rsidR="00EE196B">
        <w:rPr>
          <w:rFonts w:hint="default"/>
          <w:bCs/>
          <w:sz w:val="22"/>
        </w:rPr>
        <w:t xml:space="preserve"> sa reá</w:t>
      </w:r>
      <w:r w:rsidR="00EE196B">
        <w:rPr>
          <w:rFonts w:hint="default"/>
          <w:bCs/>
          <w:sz w:val="22"/>
        </w:rPr>
        <w:t>lne podarilo š</w:t>
      </w:r>
      <w:r w:rsidR="00EE196B">
        <w:rPr>
          <w:rFonts w:hint="default"/>
          <w:bCs/>
          <w:sz w:val="22"/>
        </w:rPr>
        <w:t>tá</w:t>
      </w:r>
      <w:r w:rsidR="00EE196B">
        <w:rPr>
          <w:rFonts w:hint="default"/>
          <w:bCs/>
          <w:sz w:val="22"/>
        </w:rPr>
        <w:t>tu dostať</w:t>
      </w:r>
      <w:r w:rsidR="00EE196B">
        <w:rPr>
          <w:rFonts w:hint="default"/>
          <w:bCs/>
          <w:sz w:val="22"/>
        </w:rPr>
        <w:t xml:space="preserve"> do svojej dispozič</w:t>
      </w:r>
      <w:r w:rsidR="00EE196B">
        <w:rPr>
          <w:rFonts w:hint="default"/>
          <w:bCs/>
          <w:sz w:val="22"/>
        </w:rPr>
        <w:t>nej sfé</w:t>
      </w:r>
      <w:r w:rsidR="00EE196B">
        <w:rPr>
          <w:rFonts w:hint="default"/>
          <w:bCs/>
          <w:sz w:val="22"/>
        </w:rPr>
        <w:t>ry, napr. exekú</w:t>
      </w:r>
      <w:r w:rsidR="00EE196B">
        <w:rPr>
          <w:rFonts w:hint="default"/>
          <w:bCs/>
          <w:sz w:val="22"/>
        </w:rPr>
        <w:t>ciou majetku pá</w:t>
      </w:r>
      <w:r w:rsidR="00EE196B">
        <w:rPr>
          <w:rFonts w:hint="default"/>
          <w:bCs/>
          <w:sz w:val="22"/>
        </w:rPr>
        <w:t>chateľ</w:t>
      </w:r>
      <w:r w:rsidR="00EE196B">
        <w:rPr>
          <w:rFonts w:hint="default"/>
          <w:bCs/>
          <w:sz w:val="22"/>
        </w:rPr>
        <w:t>a alebo prekazení</w:t>
      </w:r>
      <w:r w:rsidR="00EE196B">
        <w:rPr>
          <w:rFonts w:hint="default"/>
          <w:bCs/>
          <w:sz w:val="22"/>
        </w:rPr>
        <w:t>m spá</w:t>
      </w:r>
      <w:r w:rsidR="00EE196B">
        <w:rPr>
          <w:rFonts w:hint="default"/>
          <w:bCs/>
          <w:sz w:val="22"/>
        </w:rPr>
        <w:t>chania trestné</w:t>
      </w:r>
      <w:r w:rsidR="00EE196B">
        <w:rPr>
          <w:rFonts w:hint="default"/>
          <w:bCs/>
          <w:sz w:val="22"/>
        </w:rPr>
        <w:t>ho č</w:t>
      </w:r>
      <w:r w:rsidR="00EE196B">
        <w:rPr>
          <w:rFonts w:hint="default"/>
          <w:bCs/>
          <w:sz w:val="22"/>
        </w:rPr>
        <w:t>inu.</w:t>
      </w:r>
    </w:p>
    <w:p w:rsidR="00EE196B" w:rsidRPr="00DD7E93" w:rsidP="00DD7E93">
      <w:pPr>
        <w:autoSpaceDE w:val="0"/>
        <w:autoSpaceDN w:val="0"/>
        <w:bidi w:val="0"/>
        <w:spacing w:after="0" w:line="240" w:lineRule="auto"/>
        <w:ind w:firstLine="708"/>
        <w:jc w:val="both"/>
        <w:rPr>
          <w:bCs/>
          <w:sz w:val="22"/>
        </w:rPr>
      </w:pPr>
    </w:p>
    <w:p w:rsidR="00DF3B60" w:rsidP="00DD7E93">
      <w:pPr>
        <w:autoSpaceDE w:val="0"/>
        <w:autoSpaceDN w:val="0"/>
        <w:bidi w:val="0"/>
        <w:spacing w:after="0" w:line="240" w:lineRule="auto"/>
        <w:ind w:firstLine="708"/>
        <w:jc w:val="both"/>
        <w:rPr>
          <w:bCs/>
          <w:sz w:val="22"/>
        </w:rPr>
      </w:pPr>
      <w:r w:rsidRPr="00DD7E93">
        <w:rPr>
          <w:rFonts w:hint="default"/>
          <w:bCs/>
          <w:sz w:val="22"/>
        </w:rPr>
        <w:t>Rovnako na posú</w:t>
      </w:r>
      <w:r w:rsidRPr="00DD7E93">
        <w:rPr>
          <w:rFonts w:hint="default"/>
          <w:bCs/>
          <w:sz w:val="22"/>
        </w:rPr>
        <w:t>denie je aj výš</w:t>
      </w:r>
      <w:r w:rsidRPr="00DD7E93">
        <w:rPr>
          <w:rFonts w:hint="default"/>
          <w:bCs/>
          <w:sz w:val="22"/>
        </w:rPr>
        <w:t>ka podielovej odmeny, ktorú</w:t>
      </w:r>
      <w:r w:rsidRPr="00DD7E93">
        <w:rPr>
          <w:rFonts w:hint="default"/>
          <w:bCs/>
          <w:sz w:val="22"/>
        </w:rPr>
        <w:t xml:space="preserve"> ná</w:t>
      </w:r>
      <w:r w:rsidRPr="00DD7E93">
        <w:rPr>
          <w:rFonts w:hint="default"/>
          <w:bCs/>
          <w:sz w:val="22"/>
        </w:rPr>
        <w:t>vrh zá</w:t>
      </w:r>
      <w:r w:rsidRPr="00DD7E93">
        <w:rPr>
          <w:rFonts w:hint="default"/>
          <w:bCs/>
          <w:sz w:val="22"/>
        </w:rPr>
        <w:t>kona stanovil na 30% z </w:t>
      </w:r>
      <w:r w:rsidRPr="00DD7E93">
        <w:rPr>
          <w:rFonts w:hint="default"/>
          <w:bCs/>
          <w:sz w:val="22"/>
        </w:rPr>
        <w:t>hodnoty navrá</w:t>
      </w:r>
      <w:r w:rsidRPr="00DD7E93">
        <w:rPr>
          <w:rFonts w:hint="default"/>
          <w:bCs/>
          <w:sz w:val="22"/>
        </w:rPr>
        <w:t>tené</w:t>
      </w:r>
      <w:r w:rsidRPr="00DD7E93">
        <w:rPr>
          <w:rFonts w:hint="default"/>
          <w:bCs/>
          <w:sz w:val="22"/>
        </w:rPr>
        <w:t>ho majetku</w:t>
      </w:r>
      <w:r w:rsidRPr="00DD7E93">
        <w:rPr>
          <w:rFonts w:hint="default"/>
          <w:bCs/>
          <w:sz w:val="22"/>
        </w:rPr>
        <w:t xml:space="preserve"> </w:t>
      </w:r>
      <w:r w:rsidRPr="00DD7E93">
        <w:rPr>
          <w:rFonts w:hint="default"/>
          <w:bCs/>
          <w:sz w:val="22"/>
        </w:rPr>
        <w:t>–</w:t>
      </w:r>
      <w:r w:rsidRPr="00DD7E93">
        <w:rPr>
          <w:rFonts w:hint="default"/>
          <w:bCs/>
          <w:sz w:val="22"/>
        </w:rPr>
        <w:t xml:space="preserve"> taká</w:t>
      </w:r>
      <w:r w:rsidRPr="00DD7E93">
        <w:rPr>
          <w:rFonts w:hint="default"/>
          <w:bCs/>
          <w:sz w:val="22"/>
        </w:rPr>
        <w:t>to výš</w:t>
      </w:r>
      <w:r w:rsidRPr="00DD7E93">
        <w:rPr>
          <w:rFonts w:hint="default"/>
          <w:bCs/>
          <w:sz w:val="22"/>
        </w:rPr>
        <w:t>ka je stanovená</w:t>
      </w:r>
      <w:r w:rsidRPr="00DD7E93">
        <w:rPr>
          <w:rFonts w:hint="default"/>
          <w:bCs/>
          <w:sz w:val="22"/>
        </w:rPr>
        <w:t xml:space="preserve"> aj v </w:t>
      </w:r>
      <w:r w:rsidRPr="00DD7E93">
        <w:rPr>
          <w:rFonts w:hint="default"/>
          <w:bCs/>
          <w:sz w:val="22"/>
        </w:rPr>
        <w:t>USA, niektoré</w:t>
      </w:r>
      <w:r w:rsidRPr="00DD7E93">
        <w:rPr>
          <w:rFonts w:hint="default"/>
          <w:bCs/>
          <w:sz w:val="22"/>
        </w:rPr>
        <w:t xml:space="preserve"> legislatí</w:t>
      </w:r>
      <w:r w:rsidRPr="00DD7E93">
        <w:rPr>
          <w:rFonts w:hint="default"/>
          <w:bCs/>
          <w:sz w:val="22"/>
        </w:rPr>
        <w:t>vne ná</w:t>
      </w:r>
      <w:r w:rsidRPr="00DD7E93">
        <w:rPr>
          <w:rFonts w:hint="default"/>
          <w:bCs/>
          <w:sz w:val="22"/>
        </w:rPr>
        <w:t>vrhy podané</w:t>
      </w:r>
      <w:r w:rsidRPr="00DD7E93">
        <w:rPr>
          <w:rFonts w:hint="default"/>
          <w:bCs/>
          <w:sz w:val="22"/>
        </w:rPr>
        <w:t xml:space="preserve"> v </w:t>
      </w:r>
      <w:r w:rsidRPr="00DD7E93">
        <w:rPr>
          <w:rFonts w:hint="default"/>
          <w:bCs/>
          <w:sz w:val="22"/>
        </w:rPr>
        <w:t>minulosti vš</w:t>
      </w:r>
      <w:r w:rsidRPr="00DD7E93">
        <w:rPr>
          <w:rFonts w:hint="default"/>
          <w:bCs/>
          <w:sz w:val="22"/>
        </w:rPr>
        <w:t>ak stanovili tú</w:t>
      </w:r>
      <w:r w:rsidRPr="00DD7E93">
        <w:rPr>
          <w:rFonts w:hint="default"/>
          <w:bCs/>
          <w:sz w:val="22"/>
        </w:rPr>
        <w:t>to výš</w:t>
      </w:r>
      <w:r w:rsidRPr="00DD7E93">
        <w:rPr>
          <w:rFonts w:hint="default"/>
          <w:bCs/>
          <w:sz w:val="22"/>
        </w:rPr>
        <w:t>ku len na 10%.</w:t>
      </w:r>
    </w:p>
    <w:p w:rsidR="00EE196B" w:rsidRPr="00DD7E93" w:rsidP="00DD7E93">
      <w:pPr>
        <w:autoSpaceDE w:val="0"/>
        <w:autoSpaceDN w:val="0"/>
        <w:bidi w:val="0"/>
        <w:spacing w:after="0" w:line="240" w:lineRule="auto"/>
        <w:ind w:firstLine="708"/>
        <w:jc w:val="both"/>
        <w:rPr>
          <w:bCs/>
          <w:sz w:val="22"/>
        </w:rPr>
      </w:pPr>
    </w:p>
    <w:p w:rsidR="00DF3B60" w:rsidRPr="00DD7E93" w:rsidP="00DD7E93">
      <w:pPr>
        <w:autoSpaceDE w:val="0"/>
        <w:autoSpaceDN w:val="0"/>
        <w:bidi w:val="0"/>
        <w:spacing w:after="0" w:line="240" w:lineRule="auto"/>
        <w:ind w:firstLine="708"/>
        <w:jc w:val="both"/>
        <w:rPr>
          <w:bCs/>
          <w:sz w:val="22"/>
        </w:rPr>
      </w:pPr>
      <w:r w:rsidRPr="00DD7E93">
        <w:rPr>
          <w:bCs/>
          <w:sz w:val="22"/>
        </w:rPr>
        <w:t>Ocenenie majetku v </w:t>
      </w:r>
      <w:r w:rsidRPr="00DD7E93">
        <w:rPr>
          <w:rFonts w:hint="default"/>
          <w:bCs/>
          <w:sz w:val="22"/>
        </w:rPr>
        <w:t>prí</w:t>
      </w:r>
      <w:r w:rsidRPr="00DD7E93">
        <w:rPr>
          <w:rFonts w:hint="default"/>
          <w:bCs/>
          <w:sz w:val="22"/>
        </w:rPr>
        <w:t>pade nehnuteľ</w:t>
      </w:r>
      <w:r w:rsidRPr="00DD7E93">
        <w:rPr>
          <w:rFonts w:hint="default"/>
          <w:bCs/>
          <w:sz w:val="22"/>
        </w:rPr>
        <w:t>ností</w:t>
      </w:r>
      <w:r w:rsidRPr="00DD7E93">
        <w:rPr>
          <w:rFonts w:hint="default"/>
          <w:bCs/>
          <w:sz w:val="22"/>
        </w:rPr>
        <w:t xml:space="preserve"> sa vykoná</w:t>
      </w:r>
      <w:r w:rsidRPr="00DD7E93">
        <w:rPr>
          <w:rFonts w:hint="default"/>
          <w:bCs/>
          <w:sz w:val="22"/>
        </w:rPr>
        <w:t xml:space="preserve"> v </w:t>
      </w:r>
      <w:r w:rsidRPr="00DD7E93">
        <w:rPr>
          <w:rFonts w:hint="default"/>
          <w:bCs/>
          <w:sz w:val="22"/>
        </w:rPr>
        <w:t>sú</w:t>
      </w:r>
      <w:r w:rsidRPr="00DD7E93">
        <w:rPr>
          <w:rFonts w:hint="default"/>
          <w:bCs/>
          <w:sz w:val="22"/>
        </w:rPr>
        <w:t>lade so vš</w:t>
      </w:r>
      <w:r w:rsidRPr="00DD7E93">
        <w:rPr>
          <w:rFonts w:hint="default"/>
          <w:bCs/>
          <w:sz w:val="22"/>
        </w:rPr>
        <w:t>eobecný</w:t>
      </w:r>
      <w:r w:rsidRPr="00DD7E93">
        <w:rPr>
          <w:rFonts w:hint="default"/>
          <w:bCs/>
          <w:sz w:val="22"/>
        </w:rPr>
        <w:t>m predpisom o </w:t>
      </w:r>
      <w:r w:rsidRPr="00DD7E93">
        <w:rPr>
          <w:rFonts w:hint="default"/>
          <w:bCs/>
          <w:sz w:val="22"/>
        </w:rPr>
        <w:t>oceň</w:t>
      </w:r>
      <w:r w:rsidRPr="00DD7E93">
        <w:rPr>
          <w:rFonts w:hint="default"/>
          <w:bCs/>
          <w:sz w:val="22"/>
        </w:rPr>
        <w:t>ov</w:t>
      </w:r>
      <w:r w:rsidR="00EE196B">
        <w:rPr>
          <w:rFonts w:hint="default"/>
          <w:bCs/>
          <w:sz w:val="22"/>
        </w:rPr>
        <w:t>aní</w:t>
      </w:r>
      <w:r w:rsidR="00EE196B">
        <w:rPr>
          <w:rFonts w:hint="default"/>
          <w:bCs/>
          <w:sz w:val="22"/>
        </w:rPr>
        <w:t xml:space="preserve"> nehnuteľ</w:t>
      </w:r>
      <w:r w:rsidR="00EE196B">
        <w:rPr>
          <w:rFonts w:hint="default"/>
          <w:bCs/>
          <w:sz w:val="22"/>
        </w:rPr>
        <w:t>ností</w:t>
      </w:r>
      <w:r w:rsidR="00EE196B">
        <w:rPr>
          <w:rFonts w:hint="default"/>
          <w:bCs/>
          <w:sz w:val="22"/>
        </w:rPr>
        <w:t>, ako je uvedené</w:t>
      </w:r>
      <w:r w:rsidR="00EE196B">
        <w:rPr>
          <w:rFonts w:hint="default"/>
          <w:bCs/>
          <w:sz w:val="22"/>
        </w:rPr>
        <w:t xml:space="preserve"> v §</w:t>
      </w:r>
      <w:r w:rsidR="00EE196B">
        <w:rPr>
          <w:rFonts w:hint="default"/>
          <w:bCs/>
          <w:sz w:val="22"/>
        </w:rPr>
        <w:t xml:space="preserve"> </w:t>
      </w:r>
      <w:r w:rsidR="00EE196B">
        <w:rPr>
          <w:rFonts w:hint="default"/>
          <w:bCs/>
          <w:sz w:val="22"/>
        </w:rPr>
        <w:t>22 ná</w:t>
      </w:r>
      <w:r w:rsidR="00EE196B">
        <w:rPr>
          <w:rFonts w:hint="default"/>
          <w:bCs/>
          <w:sz w:val="22"/>
        </w:rPr>
        <w:t>vrhu zá</w:t>
      </w:r>
      <w:r w:rsidR="00EE196B">
        <w:rPr>
          <w:rFonts w:hint="default"/>
          <w:bCs/>
          <w:sz w:val="22"/>
        </w:rPr>
        <w:t>kona.</w:t>
      </w:r>
    </w:p>
    <w:p w:rsidR="00DF3B60" w:rsidRPr="00DD7E93" w:rsidP="00DD7E93">
      <w:pPr>
        <w:bidi w:val="0"/>
        <w:spacing w:line="240" w:lineRule="auto"/>
        <w:rPr>
          <w:sz w:val="22"/>
          <w:u w:val="single"/>
        </w:rPr>
      </w:pPr>
    </w:p>
    <w:p w:rsidR="00DF3B60" w:rsidRPr="00EE196B" w:rsidP="00DD7E93">
      <w:pPr>
        <w:bidi w:val="0"/>
        <w:spacing w:line="240" w:lineRule="auto"/>
        <w:rPr>
          <w:rFonts w:hint="default"/>
          <w:sz w:val="22"/>
          <w:u w:val="single"/>
        </w:rPr>
      </w:pPr>
      <w:r w:rsidRPr="00EE196B">
        <w:rPr>
          <w:rFonts w:hint="default"/>
          <w:sz w:val="22"/>
          <w:u w:val="single"/>
        </w:rPr>
        <w:t>K §</w:t>
      </w:r>
      <w:r w:rsidRPr="00EE196B">
        <w:rPr>
          <w:rFonts w:hint="default"/>
          <w:sz w:val="22"/>
          <w:u w:val="single"/>
        </w:rPr>
        <w:t xml:space="preserve"> 22</w:t>
      </w:r>
    </w:p>
    <w:p w:rsidR="00EE196B" w:rsidP="00EE196B">
      <w:pPr>
        <w:bidi w:val="0"/>
        <w:spacing w:line="240" w:lineRule="auto"/>
        <w:jc w:val="both"/>
        <w:rPr>
          <w:sz w:val="22"/>
        </w:rPr>
      </w:pPr>
    </w:p>
    <w:p w:rsidR="00EE196B" w:rsidP="00EE196B">
      <w:pPr>
        <w:bidi w:val="0"/>
        <w:spacing w:line="240" w:lineRule="auto"/>
        <w:ind w:firstLine="708"/>
        <w:jc w:val="both"/>
        <w:rPr>
          <w:sz w:val="22"/>
        </w:rPr>
      </w:pPr>
      <w:r w:rsidRPr="00DD7E93" w:rsidR="00DF3B60">
        <w:rPr>
          <w:rFonts w:hint="default"/>
          <w:sz w:val="22"/>
        </w:rPr>
        <w:t>Na postup pri poskytnutí</w:t>
      </w:r>
      <w:r w:rsidRPr="00DD7E93" w:rsidR="00DF3B60">
        <w:rPr>
          <w:rFonts w:hint="default"/>
          <w:sz w:val="22"/>
        </w:rPr>
        <w:t xml:space="preserve"> odmeny sa vzť</w:t>
      </w:r>
      <w:r w:rsidRPr="00DD7E93" w:rsidR="00DF3B60">
        <w:rPr>
          <w:rFonts w:hint="default"/>
          <w:sz w:val="22"/>
        </w:rPr>
        <w:t>ahuje v zmysle spoloč</w:t>
      </w:r>
      <w:r w:rsidRPr="00DD7E93" w:rsidR="00DF3B60">
        <w:rPr>
          <w:rFonts w:hint="default"/>
          <w:sz w:val="22"/>
        </w:rPr>
        <w:t>ný</w:t>
      </w:r>
      <w:r w:rsidRPr="00DD7E93" w:rsidR="00DF3B60">
        <w:rPr>
          <w:rFonts w:hint="default"/>
          <w:sz w:val="22"/>
        </w:rPr>
        <w:t>ch ustanovení</w:t>
      </w:r>
      <w:r w:rsidRPr="00DD7E93" w:rsidR="00DF3B60">
        <w:rPr>
          <w:rFonts w:hint="default"/>
          <w:sz w:val="22"/>
        </w:rPr>
        <w:t xml:space="preserve"> ná</w:t>
      </w:r>
      <w:r w:rsidRPr="00DD7E93" w:rsidR="00DF3B60">
        <w:rPr>
          <w:rFonts w:hint="default"/>
          <w:sz w:val="22"/>
        </w:rPr>
        <w:t>vrhu zá</w:t>
      </w:r>
      <w:r w:rsidRPr="00DD7E93" w:rsidR="00DF3B60">
        <w:rPr>
          <w:rFonts w:hint="default"/>
          <w:sz w:val="22"/>
        </w:rPr>
        <w:t>kona sprá</w:t>
      </w:r>
      <w:r w:rsidRPr="00DD7E93" w:rsidR="00DF3B60">
        <w:rPr>
          <w:rFonts w:hint="default"/>
          <w:sz w:val="22"/>
        </w:rPr>
        <w:t xml:space="preserve">vny poriadok </w:t>
      </w:r>
      <w:r w:rsidRPr="00DD7E93" w:rsidR="00DF3B60">
        <w:rPr>
          <w:rFonts w:hint="default"/>
          <w:sz w:val="22"/>
        </w:rPr>
        <w:t>–</w:t>
      </w:r>
      <w:r w:rsidRPr="00DD7E93" w:rsidR="00DF3B60">
        <w:rPr>
          <w:rFonts w:hint="default"/>
          <w:sz w:val="22"/>
        </w:rPr>
        <w:t xml:space="preserve"> je to vlastne jediný</w:t>
      </w:r>
      <w:r w:rsidRPr="00DD7E93" w:rsidR="00DF3B60">
        <w:rPr>
          <w:rFonts w:hint="default"/>
          <w:sz w:val="22"/>
        </w:rPr>
        <w:t xml:space="preserve"> prí</w:t>
      </w:r>
      <w:r w:rsidRPr="00DD7E93" w:rsidR="00DF3B60">
        <w:rPr>
          <w:rFonts w:hint="default"/>
          <w:sz w:val="22"/>
        </w:rPr>
        <w:t>pad, keď</w:t>
      </w:r>
      <w:r w:rsidRPr="00DD7E93" w:rsidR="00DF3B60">
        <w:rPr>
          <w:rFonts w:hint="default"/>
          <w:sz w:val="22"/>
        </w:rPr>
        <w:t xml:space="preserve"> tomu tak podľ</w:t>
      </w:r>
      <w:r w:rsidRPr="00DD7E93" w:rsidR="00DF3B60">
        <w:rPr>
          <w:rFonts w:hint="default"/>
          <w:sz w:val="22"/>
        </w:rPr>
        <w:t>a ná</w:t>
      </w:r>
      <w:r w:rsidRPr="00DD7E93" w:rsidR="00DF3B60">
        <w:rPr>
          <w:rFonts w:hint="default"/>
          <w:sz w:val="22"/>
        </w:rPr>
        <w:t>vrhu zá</w:t>
      </w:r>
      <w:r w:rsidRPr="00DD7E93" w:rsidR="00DF3B60">
        <w:rPr>
          <w:rFonts w:hint="default"/>
          <w:sz w:val="22"/>
        </w:rPr>
        <w:t>kona je a sú</w:t>
      </w:r>
      <w:r w:rsidRPr="00DD7E93" w:rsidR="00DF3B60">
        <w:rPr>
          <w:rFonts w:hint="default"/>
          <w:sz w:val="22"/>
        </w:rPr>
        <w:t>visí</w:t>
      </w:r>
      <w:r w:rsidRPr="00DD7E93" w:rsidR="00DF3B60">
        <w:rPr>
          <w:rFonts w:hint="default"/>
          <w:sz w:val="22"/>
        </w:rPr>
        <w:t xml:space="preserve"> to aj s tý</w:t>
      </w:r>
      <w:r w:rsidRPr="00DD7E93" w:rsidR="00DF3B60">
        <w:rPr>
          <w:rFonts w:hint="default"/>
          <w:sz w:val="22"/>
        </w:rPr>
        <w:t>m, ž</w:t>
      </w:r>
      <w:r w:rsidRPr="00DD7E93" w:rsidR="00DF3B60">
        <w:rPr>
          <w:rFonts w:hint="default"/>
          <w:sz w:val="22"/>
        </w:rPr>
        <w:t xml:space="preserve">e na odmenu je </w:t>
      </w:r>
      <w:r>
        <w:rPr>
          <w:rFonts w:hint="default"/>
          <w:sz w:val="22"/>
        </w:rPr>
        <w:t>zo zá</w:t>
      </w:r>
      <w:r>
        <w:rPr>
          <w:rFonts w:hint="default"/>
          <w:sz w:val="22"/>
        </w:rPr>
        <w:t xml:space="preserve">kona </w:t>
      </w:r>
      <w:r w:rsidRPr="00DD7E93" w:rsidR="00DF3B60">
        <w:rPr>
          <w:rFonts w:hint="default"/>
          <w:sz w:val="22"/>
        </w:rPr>
        <w:t>prá</w:t>
      </w:r>
      <w:r w:rsidRPr="00DD7E93" w:rsidR="00DF3B60">
        <w:rPr>
          <w:rFonts w:hint="default"/>
          <w:sz w:val="22"/>
        </w:rPr>
        <w:t>vny n</w:t>
      </w:r>
      <w:r w:rsidRPr="00DD7E93" w:rsidR="00DF3B60">
        <w:rPr>
          <w:rFonts w:hint="default"/>
          <w:sz w:val="22"/>
        </w:rPr>
        <w:t>á</w:t>
      </w:r>
      <w:r w:rsidRPr="00DD7E93" w:rsidR="00DF3B60">
        <w:rPr>
          <w:rFonts w:hint="default"/>
          <w:sz w:val="22"/>
        </w:rPr>
        <w:t>rok.</w:t>
      </w:r>
    </w:p>
    <w:p w:rsidR="00DF3B60" w:rsidRPr="00DD7E93" w:rsidP="00EE196B">
      <w:pPr>
        <w:bidi w:val="0"/>
        <w:spacing w:line="240" w:lineRule="auto"/>
        <w:ind w:firstLine="708"/>
        <w:jc w:val="both"/>
        <w:rPr>
          <w:rFonts w:hint="default"/>
          <w:sz w:val="22"/>
        </w:rPr>
      </w:pPr>
      <w:r w:rsidRPr="00DD7E93">
        <w:rPr>
          <w:rFonts w:hint="default"/>
          <w:b/>
          <w:sz w:val="22"/>
        </w:rPr>
        <w:t>Ž</w:t>
      </w:r>
      <w:r w:rsidRPr="00DD7E93">
        <w:rPr>
          <w:rFonts w:hint="default"/>
          <w:b/>
          <w:sz w:val="22"/>
        </w:rPr>
        <w:t>iadosť</w:t>
      </w:r>
      <w:r w:rsidRPr="00DD7E93">
        <w:rPr>
          <w:rFonts w:hint="default"/>
          <w:b/>
          <w:sz w:val="22"/>
        </w:rPr>
        <w:t xml:space="preserve"> o poskytnutie odmeny mož</w:t>
      </w:r>
      <w:r w:rsidRPr="00DD7E93">
        <w:rPr>
          <w:rFonts w:hint="default"/>
          <w:b/>
          <w:sz w:val="22"/>
        </w:rPr>
        <w:t>no podať</w:t>
      </w:r>
      <w:r w:rsidRPr="00DD7E93">
        <w:rPr>
          <w:rFonts w:hint="default"/>
          <w:b/>
          <w:sz w:val="22"/>
        </w:rPr>
        <w:t xml:space="preserve"> do 6 mesiacov od momentu, keď</w:t>
      </w:r>
      <w:r w:rsidRPr="00DD7E93">
        <w:rPr>
          <w:rFonts w:hint="default"/>
          <w:b/>
          <w:sz w:val="22"/>
        </w:rPr>
        <w:t xml:space="preserve"> nastane tzv. rozhodujú</w:t>
      </w:r>
      <w:r w:rsidRPr="00DD7E93">
        <w:rPr>
          <w:rFonts w:hint="default"/>
          <w:b/>
          <w:sz w:val="22"/>
        </w:rPr>
        <w:t>ca skutoč</w:t>
      </w:r>
      <w:r w:rsidRPr="00DD7E93">
        <w:rPr>
          <w:rFonts w:hint="default"/>
          <w:b/>
          <w:sz w:val="22"/>
        </w:rPr>
        <w:t>nosť</w:t>
      </w:r>
      <w:r w:rsidRPr="00DD7E93">
        <w:rPr>
          <w:sz w:val="22"/>
        </w:rPr>
        <w:t xml:space="preserve"> </w:t>
      </w:r>
      <w:r w:rsidRPr="00DD7E93">
        <w:rPr>
          <w:rFonts w:hint="default"/>
          <w:sz w:val="22"/>
        </w:rPr>
        <w:t>–</w:t>
      </w:r>
      <w:r w:rsidRPr="00DD7E93">
        <w:rPr>
          <w:rFonts w:hint="default"/>
          <w:sz w:val="22"/>
        </w:rPr>
        <w:t xml:space="preserve"> taký</w:t>
      </w:r>
      <w:r w:rsidRPr="00DD7E93">
        <w:rPr>
          <w:rFonts w:hint="default"/>
          <w:sz w:val="22"/>
        </w:rPr>
        <w:t>chto momentov je viac a sú</w:t>
      </w:r>
      <w:r w:rsidRPr="00DD7E93">
        <w:rPr>
          <w:rFonts w:hint="default"/>
          <w:sz w:val="22"/>
        </w:rPr>
        <w:t xml:space="preserve"> uvedené</w:t>
      </w:r>
      <w:r w:rsidRPr="00DD7E93">
        <w:rPr>
          <w:rFonts w:hint="default"/>
          <w:sz w:val="22"/>
        </w:rPr>
        <w:t xml:space="preserve"> v prí</w:t>
      </w:r>
      <w:r w:rsidRPr="00DD7E93">
        <w:rPr>
          <w:rFonts w:hint="default"/>
          <w:sz w:val="22"/>
        </w:rPr>
        <w:t>sluš</w:t>
      </w:r>
      <w:r w:rsidRPr="00DD7E93">
        <w:rPr>
          <w:rFonts w:hint="default"/>
          <w:sz w:val="22"/>
        </w:rPr>
        <w:t>ný</w:t>
      </w:r>
      <w:r w:rsidRPr="00DD7E93">
        <w:rPr>
          <w:rFonts w:hint="default"/>
          <w:sz w:val="22"/>
        </w:rPr>
        <w:t>ch ustanoveniach ná</w:t>
      </w:r>
      <w:r w:rsidRPr="00DD7E93">
        <w:rPr>
          <w:rFonts w:hint="default"/>
          <w:sz w:val="22"/>
        </w:rPr>
        <w:t>vrhu zá</w:t>
      </w:r>
      <w:r w:rsidRPr="00DD7E93">
        <w:rPr>
          <w:rFonts w:hint="default"/>
          <w:sz w:val="22"/>
        </w:rPr>
        <w:t>kona, na ktoré</w:t>
      </w:r>
      <w:r w:rsidRPr="00DD7E93">
        <w:rPr>
          <w:rFonts w:hint="default"/>
          <w:sz w:val="22"/>
        </w:rPr>
        <w:t xml:space="preserve"> odkazujeme, bolo by vhodné</w:t>
      </w:r>
      <w:r w:rsidRPr="00DD7E93">
        <w:rPr>
          <w:rFonts w:hint="default"/>
          <w:sz w:val="22"/>
        </w:rPr>
        <w:t xml:space="preserve"> ich menovite vypí</w:t>
      </w:r>
      <w:r w:rsidRPr="00DD7E93">
        <w:rPr>
          <w:rFonts w:hint="default"/>
          <w:sz w:val="22"/>
        </w:rPr>
        <w:t>sať</w:t>
      </w:r>
      <w:r w:rsidRPr="00DD7E93">
        <w:rPr>
          <w:rFonts w:hint="default"/>
          <w:sz w:val="22"/>
        </w:rPr>
        <w:t xml:space="preserve"> v </w:t>
      </w:r>
      <w:r w:rsidRPr="00DD7E93">
        <w:rPr>
          <w:rFonts w:hint="default"/>
          <w:sz w:val="22"/>
        </w:rPr>
        <w:t>odô</w:t>
      </w:r>
      <w:r w:rsidRPr="00DD7E93">
        <w:rPr>
          <w:rFonts w:hint="default"/>
          <w:sz w:val="22"/>
        </w:rPr>
        <w:t>vodnení</w:t>
      </w:r>
      <w:r w:rsidRPr="00DD7E93">
        <w:rPr>
          <w:rFonts w:hint="default"/>
          <w:sz w:val="22"/>
        </w:rPr>
        <w:t xml:space="preserve"> tohto ustanovenia.</w:t>
      </w:r>
    </w:p>
    <w:p w:rsidR="00EE196B" w:rsidP="00DD7E93">
      <w:pPr>
        <w:bidi w:val="0"/>
        <w:spacing w:line="240" w:lineRule="auto"/>
        <w:ind w:firstLine="708"/>
        <w:jc w:val="both"/>
        <w:rPr>
          <w:sz w:val="22"/>
        </w:rPr>
      </w:pPr>
    </w:p>
    <w:p w:rsidR="00DF3B60" w:rsidRPr="00DD7E93" w:rsidP="00DD7E93">
      <w:pPr>
        <w:bidi w:val="0"/>
        <w:spacing w:line="240" w:lineRule="auto"/>
        <w:ind w:firstLine="708"/>
        <w:jc w:val="both"/>
        <w:rPr>
          <w:rFonts w:hint="default"/>
          <w:sz w:val="22"/>
        </w:rPr>
      </w:pPr>
      <w:r w:rsidRPr="00DD7E93">
        <w:rPr>
          <w:rFonts w:hint="default"/>
          <w:sz w:val="22"/>
        </w:rPr>
        <w:t>Ozná</w:t>
      </w:r>
      <w:r w:rsidRPr="00DD7E93">
        <w:rPr>
          <w:rFonts w:hint="default"/>
          <w:sz w:val="22"/>
        </w:rPr>
        <w:t>menie rozhodujú</w:t>
      </w:r>
      <w:r w:rsidRPr="00DD7E93">
        <w:rPr>
          <w:rFonts w:hint="default"/>
          <w:sz w:val="22"/>
        </w:rPr>
        <w:t>cej skutoč</w:t>
      </w:r>
      <w:r w:rsidRPr="00DD7E93">
        <w:rPr>
          <w:rFonts w:hint="default"/>
          <w:sz w:val="22"/>
        </w:rPr>
        <w:t>nosti je kľúč</w:t>
      </w:r>
      <w:r w:rsidRPr="00DD7E93">
        <w:rPr>
          <w:rFonts w:hint="default"/>
          <w:sz w:val="22"/>
        </w:rPr>
        <w:t>ové</w:t>
      </w:r>
      <w:r w:rsidRPr="00DD7E93">
        <w:rPr>
          <w:rFonts w:hint="default"/>
          <w:sz w:val="22"/>
        </w:rPr>
        <w:t>, pretož</w:t>
      </w:r>
      <w:r w:rsidRPr="00DD7E93">
        <w:rPr>
          <w:rFonts w:hint="default"/>
          <w:sz w:val="22"/>
        </w:rPr>
        <w:t>e uplynutí</w:t>
      </w:r>
      <w:r w:rsidRPr="00DD7E93">
        <w:rPr>
          <w:rFonts w:hint="default"/>
          <w:sz w:val="22"/>
        </w:rPr>
        <w:t>m 6-mesač</w:t>
      </w:r>
      <w:r w:rsidRPr="00DD7E93">
        <w:rPr>
          <w:rFonts w:hint="default"/>
          <w:sz w:val="22"/>
        </w:rPr>
        <w:t>nej lehoty zaniká</w:t>
      </w:r>
      <w:r w:rsidRPr="00DD7E93">
        <w:rPr>
          <w:rFonts w:hint="default"/>
          <w:sz w:val="22"/>
        </w:rPr>
        <w:t xml:space="preserve"> prá</w:t>
      </w:r>
      <w:r w:rsidRPr="00DD7E93">
        <w:rPr>
          <w:rFonts w:hint="default"/>
          <w:sz w:val="22"/>
        </w:rPr>
        <w:t xml:space="preserve">vo na poskytnutie odmeny </w:t>
      </w:r>
      <w:r w:rsidRPr="00DD7E93">
        <w:rPr>
          <w:rFonts w:hint="default"/>
          <w:sz w:val="22"/>
        </w:rPr>
        <w:t>–</w:t>
      </w:r>
      <w:r w:rsidRPr="00DD7E93">
        <w:rPr>
          <w:rFonts w:hint="default"/>
          <w:sz w:val="22"/>
        </w:rPr>
        <w:t xml:space="preserve"> z tohto dô</w:t>
      </w:r>
      <w:r w:rsidRPr="00DD7E93">
        <w:rPr>
          <w:rFonts w:hint="default"/>
          <w:sz w:val="22"/>
        </w:rPr>
        <w:t>vodu bolo potrebné</w:t>
      </w:r>
      <w:r w:rsidRPr="00DD7E93">
        <w:rPr>
          <w:rFonts w:hint="default"/>
          <w:sz w:val="22"/>
        </w:rPr>
        <w:t xml:space="preserve"> novelizovať</w:t>
      </w:r>
      <w:r w:rsidRPr="00DD7E93">
        <w:rPr>
          <w:rFonts w:hint="default"/>
          <w:sz w:val="22"/>
        </w:rPr>
        <w:t xml:space="preserve"> Trestný</w:t>
      </w:r>
      <w:r w:rsidRPr="00DD7E93">
        <w:rPr>
          <w:rFonts w:hint="default"/>
          <w:sz w:val="22"/>
        </w:rPr>
        <w:t xml:space="preserve"> poriadok tak, aby sa oznamovateľ</w:t>
      </w:r>
      <w:r w:rsidRPr="00DD7E93">
        <w:rPr>
          <w:rFonts w:hint="default"/>
          <w:sz w:val="22"/>
        </w:rPr>
        <w:t>, noviná</w:t>
      </w:r>
      <w:r w:rsidRPr="00DD7E93">
        <w:rPr>
          <w:rFonts w:hint="default"/>
          <w:sz w:val="22"/>
        </w:rPr>
        <w:t>r i svedok mohli</w:t>
      </w:r>
      <w:r w:rsidRPr="00DD7E93">
        <w:rPr>
          <w:rFonts w:hint="default"/>
          <w:sz w:val="22"/>
        </w:rPr>
        <w:t xml:space="preserve"> o tom, ž</w:t>
      </w:r>
      <w:r w:rsidRPr="00DD7E93">
        <w:rPr>
          <w:rFonts w:hint="default"/>
          <w:sz w:val="22"/>
        </w:rPr>
        <w:t>e nastala rozhodujú</w:t>
      </w:r>
      <w:r w:rsidRPr="00DD7E93">
        <w:rPr>
          <w:rFonts w:hint="default"/>
          <w:sz w:val="22"/>
        </w:rPr>
        <w:t>ca skutoč</w:t>
      </w:r>
      <w:r w:rsidRPr="00DD7E93">
        <w:rPr>
          <w:rFonts w:hint="default"/>
          <w:sz w:val="22"/>
        </w:rPr>
        <w:t>nosť</w:t>
      </w:r>
      <w:r w:rsidRPr="00DD7E93">
        <w:rPr>
          <w:rFonts w:hint="default"/>
          <w:sz w:val="22"/>
        </w:rPr>
        <w:t>, riadne a vč</w:t>
      </w:r>
      <w:r w:rsidRPr="00DD7E93">
        <w:rPr>
          <w:rFonts w:hint="default"/>
          <w:sz w:val="22"/>
        </w:rPr>
        <w:t>as dozvedieť.</w:t>
      </w:r>
    </w:p>
    <w:p w:rsidR="00EE196B" w:rsidP="00DD7E93">
      <w:pPr>
        <w:bidi w:val="0"/>
        <w:spacing w:line="240" w:lineRule="auto"/>
        <w:ind w:firstLine="708"/>
        <w:jc w:val="both"/>
        <w:rPr>
          <w:sz w:val="22"/>
        </w:rPr>
      </w:pPr>
    </w:p>
    <w:p w:rsidR="00DF3B60" w:rsidRPr="00DD7E93" w:rsidP="00DD7E93">
      <w:pPr>
        <w:bidi w:val="0"/>
        <w:spacing w:line="240" w:lineRule="auto"/>
        <w:ind w:firstLine="708"/>
        <w:jc w:val="both"/>
        <w:rPr>
          <w:sz w:val="22"/>
        </w:rPr>
      </w:pPr>
      <w:r w:rsidRPr="00DD7E93">
        <w:rPr>
          <w:rFonts w:hint="default"/>
          <w:sz w:val="22"/>
        </w:rPr>
        <w:t>Vzhľ</w:t>
      </w:r>
      <w:r w:rsidRPr="00DD7E93">
        <w:rPr>
          <w:rFonts w:hint="default"/>
          <w:sz w:val="22"/>
        </w:rPr>
        <w:t>adom na to, ž</w:t>
      </w:r>
      <w:r w:rsidRPr="00DD7E93">
        <w:rPr>
          <w:rFonts w:hint="default"/>
          <w:sz w:val="22"/>
        </w:rPr>
        <w:t>e odmenu mož</w:t>
      </w:r>
      <w:r w:rsidRPr="00DD7E93">
        <w:rPr>
          <w:rFonts w:hint="default"/>
          <w:sz w:val="22"/>
        </w:rPr>
        <w:t>no poskytnúť</w:t>
      </w:r>
      <w:r w:rsidRPr="00DD7E93">
        <w:rPr>
          <w:rFonts w:hint="default"/>
          <w:sz w:val="22"/>
        </w:rPr>
        <w:t xml:space="preserve"> tak fyzickej osobe, ako aj prá</w:t>
      </w:r>
      <w:r w:rsidRPr="00DD7E93">
        <w:rPr>
          <w:rFonts w:hint="default"/>
          <w:sz w:val="22"/>
        </w:rPr>
        <w:t>vnickej osobe v zmysle definí</w:t>
      </w:r>
      <w:r w:rsidRPr="00DD7E93">
        <w:rPr>
          <w:rFonts w:hint="default"/>
          <w:sz w:val="22"/>
        </w:rPr>
        <w:t>cie uvedenej v ná</w:t>
      </w:r>
      <w:r w:rsidRPr="00DD7E93">
        <w:rPr>
          <w:rFonts w:hint="default"/>
          <w:sz w:val="22"/>
        </w:rPr>
        <w:t>vrhu zá</w:t>
      </w:r>
      <w:r w:rsidRPr="00DD7E93">
        <w:rPr>
          <w:rFonts w:hint="default"/>
          <w:sz w:val="22"/>
        </w:rPr>
        <w:t>kona (t.j. š</w:t>
      </w:r>
      <w:r w:rsidRPr="00DD7E93">
        <w:rPr>
          <w:rFonts w:hint="default"/>
          <w:sz w:val="22"/>
        </w:rPr>
        <w:t>tatutá</w:t>
      </w:r>
      <w:r w:rsidRPr="00DD7E93">
        <w:rPr>
          <w:rFonts w:hint="default"/>
          <w:sz w:val="22"/>
        </w:rPr>
        <w:t>rnemu zá</w:t>
      </w:r>
      <w:r w:rsidRPr="00DD7E93">
        <w:rPr>
          <w:rFonts w:hint="default"/>
          <w:sz w:val="22"/>
        </w:rPr>
        <w:t>stupcovi prá</w:t>
      </w:r>
      <w:r w:rsidRPr="00DD7E93">
        <w:rPr>
          <w:rFonts w:hint="default"/>
          <w:sz w:val="22"/>
        </w:rPr>
        <w:t xml:space="preserve">vnickej osoby), </w:t>
      </w:r>
      <w:r w:rsidRPr="00DD7E93">
        <w:rPr>
          <w:rFonts w:hint="default"/>
          <w:b/>
          <w:sz w:val="22"/>
        </w:rPr>
        <w:t>ná</w:t>
      </w:r>
      <w:r w:rsidRPr="00DD7E93">
        <w:rPr>
          <w:rFonts w:hint="default"/>
          <w:b/>
          <w:sz w:val="22"/>
        </w:rPr>
        <w:t>vrh zá</w:t>
      </w:r>
      <w:r w:rsidRPr="00DD7E93">
        <w:rPr>
          <w:rFonts w:hint="default"/>
          <w:b/>
          <w:sz w:val="22"/>
        </w:rPr>
        <w:t>kona uvá</w:t>
      </w:r>
      <w:r w:rsidRPr="00DD7E93">
        <w:rPr>
          <w:rFonts w:hint="default"/>
          <w:b/>
          <w:sz w:val="22"/>
        </w:rPr>
        <w:t>dza aj rozsah osobný</w:t>
      </w:r>
      <w:r w:rsidRPr="00DD7E93">
        <w:rPr>
          <w:rFonts w:hint="default"/>
          <w:b/>
          <w:sz w:val="22"/>
        </w:rPr>
        <w:t>ch ú</w:t>
      </w:r>
      <w:r w:rsidRPr="00DD7E93">
        <w:rPr>
          <w:rFonts w:hint="default"/>
          <w:b/>
          <w:sz w:val="22"/>
        </w:rPr>
        <w:t>dajov, ktoré</w:t>
      </w:r>
      <w:r w:rsidRPr="00DD7E93">
        <w:rPr>
          <w:rFonts w:hint="default"/>
          <w:b/>
          <w:sz w:val="22"/>
        </w:rPr>
        <w:t xml:space="preserve"> môž</w:t>
      </w:r>
      <w:r w:rsidRPr="00DD7E93">
        <w:rPr>
          <w:rFonts w:hint="default"/>
          <w:b/>
          <w:sz w:val="22"/>
        </w:rPr>
        <w:t>e ministerstvo spravodlivosti spracú</w:t>
      </w:r>
      <w:r w:rsidRPr="00DD7E93">
        <w:rPr>
          <w:rFonts w:hint="default"/>
          <w:b/>
          <w:sz w:val="22"/>
        </w:rPr>
        <w:t>vať</w:t>
      </w:r>
      <w:r w:rsidRPr="00DD7E93">
        <w:rPr>
          <w:rFonts w:hint="default"/>
          <w:b/>
          <w:sz w:val="22"/>
        </w:rPr>
        <w:t xml:space="preserve"> v sú</w:t>
      </w:r>
      <w:r w:rsidRPr="00DD7E93">
        <w:rPr>
          <w:rFonts w:hint="default"/>
          <w:b/>
          <w:sz w:val="22"/>
        </w:rPr>
        <w:t>vislosti s rozhodovaní</w:t>
      </w:r>
      <w:r w:rsidRPr="00DD7E93">
        <w:rPr>
          <w:rFonts w:hint="default"/>
          <w:b/>
          <w:sz w:val="22"/>
        </w:rPr>
        <w:t>m o odmene, aby sa dosiahol sú</w:t>
      </w:r>
      <w:r w:rsidRPr="00DD7E93">
        <w:rPr>
          <w:rFonts w:hint="default"/>
          <w:b/>
          <w:sz w:val="22"/>
        </w:rPr>
        <w:t>lad so zá</w:t>
      </w:r>
      <w:r w:rsidRPr="00DD7E93">
        <w:rPr>
          <w:rFonts w:hint="default"/>
          <w:b/>
          <w:sz w:val="22"/>
        </w:rPr>
        <w:t>konom o ochrane osobný</w:t>
      </w:r>
      <w:r w:rsidRPr="00DD7E93">
        <w:rPr>
          <w:rFonts w:hint="default"/>
          <w:b/>
          <w:sz w:val="22"/>
        </w:rPr>
        <w:t>ch ú</w:t>
      </w:r>
      <w:r w:rsidRPr="00DD7E93">
        <w:rPr>
          <w:rFonts w:hint="default"/>
          <w:b/>
          <w:sz w:val="22"/>
        </w:rPr>
        <w:t>dajov</w:t>
      </w:r>
      <w:r w:rsidRPr="00DD7E93">
        <w:rPr>
          <w:rFonts w:hint="default"/>
          <w:sz w:val="22"/>
        </w:rPr>
        <w:t xml:space="preserve"> a nebol potrebný</w:t>
      </w:r>
      <w:r w:rsidRPr="00DD7E93">
        <w:rPr>
          <w:rFonts w:hint="default"/>
          <w:sz w:val="22"/>
        </w:rPr>
        <w:t xml:space="preserve"> sú</w:t>
      </w:r>
      <w:r w:rsidRPr="00DD7E93">
        <w:rPr>
          <w:rFonts w:hint="default"/>
          <w:sz w:val="22"/>
        </w:rPr>
        <w:t>hlas kaž</w:t>
      </w:r>
      <w:r w:rsidRPr="00DD7E93">
        <w:rPr>
          <w:rFonts w:hint="default"/>
          <w:sz w:val="22"/>
        </w:rPr>
        <w:t>dé</w:t>
      </w:r>
      <w:r w:rsidRPr="00DD7E93">
        <w:rPr>
          <w:rFonts w:hint="default"/>
          <w:sz w:val="22"/>
        </w:rPr>
        <w:t>ho zo ž</w:t>
      </w:r>
      <w:r w:rsidRPr="00DD7E93">
        <w:rPr>
          <w:rFonts w:hint="default"/>
          <w:sz w:val="22"/>
        </w:rPr>
        <w:t>iadateľ</w:t>
      </w:r>
      <w:r w:rsidRPr="00DD7E93">
        <w:rPr>
          <w:rFonts w:hint="default"/>
          <w:sz w:val="22"/>
        </w:rPr>
        <w:t>ov so spracú</w:t>
      </w:r>
      <w:r w:rsidRPr="00DD7E93">
        <w:rPr>
          <w:rFonts w:hint="default"/>
          <w:sz w:val="22"/>
        </w:rPr>
        <w:t>vaní</w:t>
      </w:r>
      <w:r w:rsidRPr="00DD7E93">
        <w:rPr>
          <w:rFonts w:hint="default"/>
          <w:sz w:val="22"/>
        </w:rPr>
        <w:t>m jeho osobn</w:t>
      </w:r>
      <w:r w:rsidRPr="00DD7E93">
        <w:rPr>
          <w:rFonts w:hint="default"/>
          <w:sz w:val="22"/>
        </w:rPr>
        <w:t>ý</w:t>
      </w:r>
      <w:r w:rsidRPr="00DD7E93">
        <w:rPr>
          <w:rFonts w:hint="default"/>
          <w:sz w:val="22"/>
        </w:rPr>
        <w:t>ch ú</w:t>
      </w:r>
      <w:r w:rsidRPr="00DD7E93">
        <w:rPr>
          <w:rFonts w:hint="default"/>
          <w:sz w:val="22"/>
        </w:rPr>
        <w:t>dajov (aj na inom mieste v</w:t>
      </w:r>
      <w:r w:rsidR="00EE196B">
        <w:rPr>
          <w:sz w:val="22"/>
        </w:rPr>
        <w:t> </w:t>
      </w:r>
      <w:r w:rsidR="00EE196B">
        <w:rPr>
          <w:rFonts w:hint="default"/>
          <w:sz w:val="22"/>
        </w:rPr>
        <w:t>ná</w:t>
      </w:r>
      <w:r w:rsidR="00EE196B">
        <w:rPr>
          <w:rFonts w:hint="default"/>
          <w:sz w:val="22"/>
        </w:rPr>
        <w:t>vrhu zá</w:t>
      </w:r>
      <w:r w:rsidR="00EE196B">
        <w:rPr>
          <w:rFonts w:hint="default"/>
          <w:sz w:val="22"/>
        </w:rPr>
        <w:t>kona sa uplatň</w:t>
      </w:r>
      <w:r w:rsidR="00EE196B">
        <w:rPr>
          <w:rFonts w:hint="default"/>
          <w:sz w:val="22"/>
        </w:rPr>
        <w:t>uje tento princí</w:t>
      </w:r>
      <w:r w:rsidR="00EE196B">
        <w:rPr>
          <w:rFonts w:hint="default"/>
          <w:sz w:val="22"/>
        </w:rPr>
        <w:t>p pri spracovaní</w:t>
      </w:r>
      <w:r w:rsidR="00EE196B">
        <w:rPr>
          <w:rFonts w:hint="default"/>
          <w:sz w:val="22"/>
        </w:rPr>
        <w:t xml:space="preserve"> osobný</w:t>
      </w:r>
      <w:r w:rsidR="00EE196B">
        <w:rPr>
          <w:rFonts w:hint="default"/>
          <w:sz w:val="22"/>
        </w:rPr>
        <w:t>ch ú</w:t>
      </w:r>
      <w:r w:rsidR="00EE196B">
        <w:rPr>
          <w:rFonts w:hint="default"/>
          <w:sz w:val="22"/>
        </w:rPr>
        <w:t>dajov a </w:t>
      </w:r>
      <w:r w:rsidR="00EE196B">
        <w:rPr>
          <w:rFonts w:hint="default"/>
          <w:sz w:val="22"/>
        </w:rPr>
        <w:t>stanovení</w:t>
      </w:r>
      <w:r w:rsidR="00EE196B">
        <w:rPr>
          <w:rFonts w:hint="default"/>
          <w:sz w:val="22"/>
        </w:rPr>
        <w:t xml:space="preserve"> rozsahu, v </w:t>
      </w:r>
      <w:r w:rsidR="00EE196B">
        <w:rPr>
          <w:rFonts w:hint="default"/>
          <w:sz w:val="22"/>
        </w:rPr>
        <w:t>akom sa majú</w:t>
      </w:r>
      <w:r w:rsidR="00EE196B">
        <w:rPr>
          <w:rFonts w:hint="default"/>
          <w:sz w:val="22"/>
        </w:rPr>
        <w:t xml:space="preserve"> spracová</w:t>
      </w:r>
      <w:r w:rsidR="00EE196B">
        <w:rPr>
          <w:rFonts w:hint="default"/>
          <w:sz w:val="22"/>
        </w:rPr>
        <w:t>vať</w:t>
      </w:r>
      <w:r w:rsidRPr="00DD7E93">
        <w:rPr>
          <w:sz w:val="22"/>
        </w:rPr>
        <w:t>).</w:t>
      </w:r>
    </w:p>
    <w:p w:rsidR="00EE196B" w:rsidP="00DD7E93">
      <w:pPr>
        <w:bidi w:val="0"/>
        <w:spacing w:line="240" w:lineRule="auto"/>
        <w:ind w:firstLine="708"/>
        <w:jc w:val="both"/>
        <w:rPr>
          <w:sz w:val="22"/>
        </w:rPr>
      </w:pPr>
    </w:p>
    <w:p w:rsidR="00DF3B60" w:rsidRPr="00DD7E93" w:rsidP="00DD7E93">
      <w:pPr>
        <w:bidi w:val="0"/>
        <w:spacing w:line="240" w:lineRule="auto"/>
        <w:ind w:firstLine="708"/>
        <w:jc w:val="both"/>
        <w:rPr>
          <w:sz w:val="22"/>
        </w:rPr>
      </w:pPr>
      <w:r w:rsidRPr="00DD7E93">
        <w:rPr>
          <w:rFonts w:hint="default"/>
          <w:sz w:val="22"/>
        </w:rPr>
        <w:t>Z hľ</w:t>
      </w:r>
      <w:r w:rsidRPr="00DD7E93">
        <w:rPr>
          <w:rFonts w:hint="default"/>
          <w:sz w:val="22"/>
        </w:rPr>
        <w:t>adiska transparentnosti a uľ</w:t>
      </w:r>
      <w:r w:rsidRPr="00DD7E93">
        <w:rPr>
          <w:rFonts w:hint="default"/>
          <w:sz w:val="22"/>
        </w:rPr>
        <w:t>ahč</w:t>
      </w:r>
      <w:r w:rsidRPr="00DD7E93">
        <w:rPr>
          <w:rFonts w:hint="default"/>
          <w:sz w:val="22"/>
        </w:rPr>
        <w:t>enia uplatnenie ná</w:t>
      </w:r>
      <w:r w:rsidRPr="00DD7E93">
        <w:rPr>
          <w:rFonts w:hint="default"/>
          <w:sz w:val="22"/>
        </w:rPr>
        <w:t xml:space="preserve">roku na poskytnutie odmeny, </w:t>
      </w:r>
      <w:r w:rsidR="00EE196B">
        <w:rPr>
          <w:sz w:val="22"/>
        </w:rPr>
        <w:t>je Ministerstvo spra</w:t>
      </w:r>
      <w:r w:rsidR="00EE196B">
        <w:rPr>
          <w:sz w:val="22"/>
        </w:rPr>
        <w:t xml:space="preserve">vodlivosti SR </w:t>
      </w:r>
      <w:r w:rsidRPr="00DD7E93">
        <w:rPr>
          <w:rFonts w:hint="default"/>
          <w:sz w:val="22"/>
        </w:rPr>
        <w:t>povinné</w:t>
      </w:r>
      <w:r w:rsidRPr="00DD7E93">
        <w:rPr>
          <w:rFonts w:hint="default"/>
          <w:sz w:val="22"/>
        </w:rPr>
        <w:t xml:space="preserve"> vydať</w:t>
      </w:r>
      <w:r w:rsidRPr="00DD7E93">
        <w:rPr>
          <w:rFonts w:hint="default"/>
          <w:sz w:val="22"/>
        </w:rPr>
        <w:t xml:space="preserve"> vykoná</w:t>
      </w:r>
      <w:r w:rsidRPr="00DD7E93">
        <w:rPr>
          <w:rFonts w:hint="default"/>
          <w:sz w:val="22"/>
        </w:rPr>
        <w:t>vací</w:t>
      </w:r>
      <w:r w:rsidRPr="00DD7E93">
        <w:rPr>
          <w:rFonts w:hint="default"/>
          <w:sz w:val="22"/>
        </w:rPr>
        <w:t xml:space="preserve"> prá</w:t>
      </w:r>
      <w:r w:rsidRPr="00DD7E93">
        <w:rPr>
          <w:rFonts w:hint="default"/>
          <w:sz w:val="22"/>
        </w:rPr>
        <w:t>vny predpis, ktorý</w:t>
      </w:r>
      <w:r w:rsidRPr="00DD7E93">
        <w:rPr>
          <w:rFonts w:hint="default"/>
          <w:sz w:val="22"/>
        </w:rPr>
        <w:t>m upraví</w:t>
      </w:r>
      <w:r w:rsidRPr="00DD7E93">
        <w:rPr>
          <w:rFonts w:hint="default"/>
          <w:sz w:val="22"/>
        </w:rPr>
        <w:t xml:space="preserve"> vzor ž</w:t>
      </w:r>
      <w:r w:rsidRPr="00DD7E93">
        <w:rPr>
          <w:rFonts w:hint="default"/>
          <w:sz w:val="22"/>
        </w:rPr>
        <w:t>iadosti a tento predpis, resp. vzor, zverejní</w:t>
      </w:r>
      <w:r w:rsidRPr="00DD7E93">
        <w:rPr>
          <w:rFonts w:hint="default"/>
          <w:sz w:val="22"/>
        </w:rPr>
        <w:t xml:space="preserve"> aj na svojom webovom sí</w:t>
      </w:r>
      <w:r w:rsidRPr="00DD7E93">
        <w:rPr>
          <w:rFonts w:hint="default"/>
          <w:sz w:val="22"/>
        </w:rPr>
        <w:t xml:space="preserve">dle </w:t>
      </w:r>
      <w:r w:rsidRPr="00DD7E93">
        <w:rPr>
          <w:rFonts w:hint="default"/>
          <w:sz w:val="22"/>
        </w:rPr>
        <w:t>–</w:t>
      </w:r>
      <w:r w:rsidRPr="00DD7E93">
        <w:rPr>
          <w:rFonts w:hint="default"/>
          <w:sz w:val="22"/>
        </w:rPr>
        <w:t xml:space="preserve"> je to tiež</w:t>
      </w:r>
      <w:r w:rsidRPr="00DD7E93">
        <w:rPr>
          <w:rFonts w:hint="default"/>
          <w:sz w:val="22"/>
        </w:rPr>
        <w:t xml:space="preserve"> v</w:t>
      </w:r>
      <w:r w:rsidR="00EE196B">
        <w:rPr>
          <w:rFonts w:hint="default"/>
          <w:sz w:val="22"/>
        </w:rPr>
        <w:t xml:space="preserve"> sú</w:t>
      </w:r>
      <w:r w:rsidR="00EE196B">
        <w:rPr>
          <w:rFonts w:hint="default"/>
          <w:sz w:val="22"/>
        </w:rPr>
        <w:t>lade s </w:t>
      </w:r>
      <w:r w:rsidR="00EE196B">
        <w:rPr>
          <w:rFonts w:hint="default"/>
          <w:sz w:val="22"/>
        </w:rPr>
        <w:t>odporúč</w:t>
      </w:r>
      <w:r w:rsidR="00EE196B">
        <w:rPr>
          <w:rFonts w:hint="default"/>
          <w:sz w:val="22"/>
        </w:rPr>
        <w:t>aniami uvedený</w:t>
      </w:r>
      <w:r w:rsidR="00EE196B">
        <w:rPr>
          <w:rFonts w:hint="default"/>
          <w:sz w:val="22"/>
        </w:rPr>
        <w:t>mi v </w:t>
      </w:r>
      <w:r w:rsidR="00EE196B">
        <w:rPr>
          <w:rFonts w:hint="default"/>
          <w:sz w:val="22"/>
        </w:rPr>
        <w:t>sprá</w:t>
      </w:r>
      <w:r w:rsidR="00EE196B">
        <w:rPr>
          <w:rFonts w:hint="default"/>
          <w:sz w:val="22"/>
        </w:rPr>
        <w:t>ve TI.</w:t>
      </w:r>
    </w:p>
    <w:p w:rsidR="00EE196B" w:rsidP="00DD7E93">
      <w:pPr>
        <w:bidi w:val="0"/>
        <w:spacing w:line="240" w:lineRule="auto"/>
        <w:ind w:firstLine="708"/>
        <w:jc w:val="both"/>
        <w:rPr>
          <w:b/>
          <w:sz w:val="22"/>
        </w:rPr>
      </w:pPr>
    </w:p>
    <w:p w:rsidR="00DF3B60" w:rsidRPr="00DD7E93" w:rsidP="00DD7E93">
      <w:pPr>
        <w:bidi w:val="0"/>
        <w:spacing w:line="240" w:lineRule="auto"/>
        <w:ind w:firstLine="708"/>
        <w:jc w:val="both"/>
        <w:rPr>
          <w:rFonts w:hint="default"/>
          <w:b/>
          <w:sz w:val="22"/>
        </w:rPr>
      </w:pPr>
      <w:r w:rsidRPr="00DD7E93">
        <w:rPr>
          <w:rFonts w:hint="default"/>
          <w:b/>
          <w:sz w:val="22"/>
        </w:rPr>
        <w:t>Ná</w:t>
      </w:r>
      <w:r w:rsidRPr="00DD7E93">
        <w:rPr>
          <w:rFonts w:hint="default"/>
          <w:b/>
          <w:sz w:val="22"/>
        </w:rPr>
        <w:t>vrh zá</w:t>
      </w:r>
      <w:r w:rsidRPr="00DD7E93">
        <w:rPr>
          <w:rFonts w:hint="default"/>
          <w:b/>
          <w:sz w:val="22"/>
        </w:rPr>
        <w:t>kona ustanovuje aj lehoty pre rozhodnu</w:t>
      </w:r>
      <w:r w:rsidRPr="00DD7E93">
        <w:rPr>
          <w:rFonts w:hint="default"/>
          <w:b/>
          <w:sz w:val="22"/>
        </w:rPr>
        <w:t xml:space="preserve">tie a vyplatenie odmeny. </w:t>
      </w:r>
    </w:p>
    <w:p w:rsidR="00EE196B" w:rsidP="00DD7E93">
      <w:pPr>
        <w:bidi w:val="0"/>
        <w:spacing w:line="240" w:lineRule="auto"/>
        <w:ind w:firstLine="708"/>
        <w:jc w:val="both"/>
        <w:rPr>
          <w:sz w:val="22"/>
        </w:rPr>
      </w:pPr>
    </w:p>
    <w:p w:rsidR="00DF3B60" w:rsidRPr="00DD7E93" w:rsidP="00DD7E93">
      <w:pPr>
        <w:bidi w:val="0"/>
        <w:spacing w:line="240" w:lineRule="auto"/>
        <w:ind w:firstLine="708"/>
        <w:jc w:val="both"/>
        <w:rPr>
          <w:sz w:val="22"/>
        </w:rPr>
      </w:pPr>
      <w:r w:rsidRPr="00DD7E93">
        <w:rPr>
          <w:rFonts w:hint="default"/>
          <w:sz w:val="22"/>
        </w:rPr>
        <w:t>Keďž</w:t>
      </w:r>
      <w:r w:rsidRPr="00DD7E93">
        <w:rPr>
          <w:rFonts w:hint="default"/>
          <w:sz w:val="22"/>
        </w:rPr>
        <w:t>e podielová</w:t>
      </w:r>
      <w:r w:rsidRPr="00DD7E93">
        <w:rPr>
          <w:rFonts w:hint="default"/>
          <w:sz w:val="22"/>
        </w:rPr>
        <w:t xml:space="preserve"> odmena sa poskytuje z hodnoty navrá</w:t>
      </w:r>
      <w:r w:rsidRPr="00DD7E93">
        <w:rPr>
          <w:rFonts w:hint="default"/>
          <w:sz w:val="22"/>
        </w:rPr>
        <w:t>tené</w:t>
      </w:r>
      <w:r w:rsidRPr="00DD7E93">
        <w:rPr>
          <w:rFonts w:hint="default"/>
          <w:sz w:val="22"/>
        </w:rPr>
        <w:t>ho majetku v sprá</w:t>
      </w:r>
      <w:r w:rsidRPr="00DD7E93">
        <w:rPr>
          <w:rFonts w:hint="default"/>
          <w:sz w:val="22"/>
        </w:rPr>
        <w:t>ve š</w:t>
      </w:r>
      <w:r w:rsidRPr="00DD7E93">
        <w:rPr>
          <w:rFonts w:hint="default"/>
          <w:sz w:val="22"/>
        </w:rPr>
        <w:t>tá</w:t>
      </w:r>
      <w:r w:rsidRPr="00DD7E93">
        <w:rPr>
          <w:rFonts w:hint="default"/>
          <w:sz w:val="22"/>
        </w:rPr>
        <w:t>tu, nemož</w:t>
      </w:r>
      <w:r w:rsidRPr="00DD7E93">
        <w:rPr>
          <w:rFonts w:hint="default"/>
          <w:sz w:val="22"/>
        </w:rPr>
        <w:t>no sa vyhnúť</w:t>
      </w:r>
      <w:r w:rsidRPr="00DD7E93">
        <w:rPr>
          <w:rFonts w:hint="default"/>
          <w:sz w:val="22"/>
        </w:rPr>
        <w:t xml:space="preserve"> situá</w:t>
      </w:r>
      <w:r w:rsidRPr="00DD7E93">
        <w:rPr>
          <w:rFonts w:hint="default"/>
          <w:sz w:val="22"/>
        </w:rPr>
        <w:t>cii, ž</w:t>
      </w:r>
      <w:r w:rsidRPr="00DD7E93">
        <w:rPr>
          <w:rFonts w:hint="default"/>
          <w:sz w:val="22"/>
        </w:rPr>
        <w:t>e taký</w:t>
      </w:r>
      <w:r w:rsidRPr="00DD7E93">
        <w:rPr>
          <w:rFonts w:hint="default"/>
          <w:sz w:val="22"/>
        </w:rPr>
        <w:t>to majetok si bude najskô</w:t>
      </w:r>
      <w:r w:rsidRPr="00DD7E93">
        <w:rPr>
          <w:rFonts w:hint="default"/>
          <w:sz w:val="22"/>
        </w:rPr>
        <w:t>r vyž</w:t>
      </w:r>
      <w:r w:rsidRPr="00DD7E93">
        <w:rPr>
          <w:rFonts w:hint="default"/>
          <w:sz w:val="22"/>
        </w:rPr>
        <w:t>adovať</w:t>
      </w:r>
      <w:r w:rsidRPr="00DD7E93">
        <w:rPr>
          <w:rFonts w:hint="default"/>
          <w:sz w:val="22"/>
        </w:rPr>
        <w:t xml:space="preserve"> jeho ohodnotenie, t.j. stanovenie vš</w:t>
      </w:r>
      <w:r w:rsidRPr="00DD7E93">
        <w:rPr>
          <w:rFonts w:hint="default"/>
          <w:sz w:val="22"/>
        </w:rPr>
        <w:t>eobecnej hodnoty majetku, a až</w:t>
      </w:r>
      <w:r w:rsidRPr="00DD7E93">
        <w:rPr>
          <w:rFonts w:hint="default"/>
          <w:sz w:val="22"/>
        </w:rPr>
        <w:t xml:space="preserve"> po jej v</w:t>
      </w:r>
      <w:r w:rsidRPr="00DD7E93">
        <w:rPr>
          <w:rFonts w:hint="default"/>
          <w:sz w:val="22"/>
        </w:rPr>
        <w:t>yčí</w:t>
      </w:r>
      <w:r w:rsidRPr="00DD7E93">
        <w:rPr>
          <w:rFonts w:hint="default"/>
          <w:sz w:val="22"/>
        </w:rPr>
        <w:t>slení</w:t>
      </w:r>
      <w:r w:rsidRPr="00DD7E93">
        <w:rPr>
          <w:rFonts w:hint="default"/>
          <w:sz w:val="22"/>
        </w:rPr>
        <w:t xml:space="preserve"> bude mož</w:t>
      </w:r>
      <w:r w:rsidRPr="00DD7E93">
        <w:rPr>
          <w:rFonts w:hint="default"/>
          <w:sz w:val="22"/>
        </w:rPr>
        <w:t>né</w:t>
      </w:r>
      <w:r w:rsidRPr="00DD7E93">
        <w:rPr>
          <w:rFonts w:hint="default"/>
          <w:sz w:val="22"/>
        </w:rPr>
        <w:t xml:space="preserve"> stanoviť</w:t>
      </w:r>
      <w:r w:rsidRPr="00DD7E93">
        <w:rPr>
          <w:rFonts w:hint="default"/>
          <w:sz w:val="22"/>
        </w:rPr>
        <w:t xml:space="preserve"> podielovú</w:t>
      </w:r>
      <w:r w:rsidRPr="00DD7E93">
        <w:rPr>
          <w:rFonts w:hint="default"/>
          <w:sz w:val="22"/>
        </w:rPr>
        <w:t xml:space="preserve"> odmenu z takejto hodno</w:t>
      </w:r>
      <w:r w:rsidR="005C6997">
        <w:rPr>
          <w:rFonts w:hint="default"/>
          <w:sz w:val="22"/>
        </w:rPr>
        <w:t>ty, ktoré</w:t>
      </w:r>
      <w:r w:rsidR="005C6997">
        <w:rPr>
          <w:rFonts w:hint="default"/>
          <w:sz w:val="22"/>
        </w:rPr>
        <w:t xml:space="preserve"> sa navrá</w:t>
      </w:r>
      <w:r w:rsidR="005C6997">
        <w:rPr>
          <w:rFonts w:hint="default"/>
          <w:sz w:val="22"/>
        </w:rPr>
        <w:t>tila š</w:t>
      </w:r>
      <w:r w:rsidR="005C6997">
        <w:rPr>
          <w:rFonts w:hint="default"/>
          <w:sz w:val="22"/>
        </w:rPr>
        <w:t>tá</w:t>
      </w:r>
      <w:r w:rsidR="005C6997">
        <w:rPr>
          <w:rFonts w:hint="default"/>
          <w:sz w:val="22"/>
        </w:rPr>
        <w:t xml:space="preserve">tu </w:t>
      </w:r>
      <w:r w:rsidR="005C6997">
        <w:rPr>
          <w:rFonts w:hint="default"/>
          <w:sz w:val="22"/>
        </w:rPr>
        <w:t>–</w:t>
      </w:r>
      <w:r w:rsidR="005C6997">
        <w:rPr>
          <w:rFonts w:hint="default"/>
          <w:sz w:val="22"/>
        </w:rPr>
        <w:t xml:space="preserve"> </w:t>
      </w:r>
      <w:r w:rsidRPr="00DD7E93">
        <w:rPr>
          <w:rFonts w:hint="default"/>
          <w:sz w:val="22"/>
        </w:rPr>
        <w:t>pri stanovení</w:t>
      </w:r>
      <w:r w:rsidRPr="00DD7E93">
        <w:rPr>
          <w:rFonts w:hint="default"/>
          <w:sz w:val="22"/>
        </w:rPr>
        <w:t xml:space="preserve"> hodnoty majetku </w:t>
      </w:r>
      <w:r w:rsidR="005C6997">
        <w:rPr>
          <w:sz w:val="22"/>
        </w:rPr>
        <w:t xml:space="preserve">sa </w:t>
      </w:r>
      <w:r w:rsidRPr="00DD7E93">
        <w:rPr>
          <w:sz w:val="22"/>
        </w:rPr>
        <w:t xml:space="preserve">bude </w:t>
      </w:r>
      <w:r w:rsidR="005C6997">
        <w:rPr>
          <w:sz w:val="22"/>
        </w:rPr>
        <w:t xml:space="preserve">preto </w:t>
      </w:r>
      <w:r w:rsidR="003A174C">
        <w:rPr>
          <w:rFonts w:hint="default"/>
          <w:sz w:val="22"/>
        </w:rPr>
        <w:t>postupovať</w:t>
      </w:r>
      <w:r w:rsidR="003A174C">
        <w:rPr>
          <w:rFonts w:hint="default"/>
          <w:sz w:val="22"/>
        </w:rPr>
        <w:t xml:space="preserve"> podľ</w:t>
      </w:r>
      <w:r w:rsidR="003A174C">
        <w:rPr>
          <w:rFonts w:hint="default"/>
          <w:sz w:val="22"/>
        </w:rPr>
        <w:t>a vyhláš</w:t>
      </w:r>
      <w:r w:rsidR="003A174C">
        <w:rPr>
          <w:rFonts w:hint="default"/>
          <w:sz w:val="22"/>
        </w:rPr>
        <w:t>ky M</w:t>
      </w:r>
      <w:r w:rsidRPr="003A174C">
        <w:rPr>
          <w:sz w:val="22"/>
        </w:rPr>
        <w:t>inisterstva spravodlivosti</w:t>
      </w:r>
      <w:r w:rsidR="003A174C">
        <w:rPr>
          <w:rFonts w:hint="default"/>
          <w:sz w:val="22"/>
        </w:rPr>
        <w:t xml:space="preserve"> SR č</w:t>
      </w:r>
      <w:r w:rsidR="003A174C">
        <w:rPr>
          <w:rFonts w:hint="default"/>
          <w:sz w:val="22"/>
        </w:rPr>
        <w:t>. 492/2004 Z. z. o </w:t>
      </w:r>
      <w:r w:rsidR="003A174C">
        <w:rPr>
          <w:rFonts w:hint="default"/>
          <w:sz w:val="22"/>
        </w:rPr>
        <w:t>stanovení</w:t>
      </w:r>
      <w:r w:rsidR="003A174C">
        <w:rPr>
          <w:rFonts w:hint="default"/>
          <w:sz w:val="22"/>
        </w:rPr>
        <w:t xml:space="preserve"> vš</w:t>
      </w:r>
      <w:r w:rsidR="003A174C">
        <w:rPr>
          <w:rFonts w:hint="default"/>
          <w:sz w:val="22"/>
        </w:rPr>
        <w:t>eobecnej hodnoty majetku v znen</w:t>
      </w:r>
      <w:r w:rsidR="003A174C">
        <w:rPr>
          <w:rFonts w:hint="default"/>
          <w:sz w:val="22"/>
        </w:rPr>
        <w:t>í</w:t>
      </w:r>
      <w:r w:rsidR="003A174C">
        <w:rPr>
          <w:rFonts w:hint="default"/>
          <w:sz w:val="22"/>
        </w:rPr>
        <w:t xml:space="preserve"> neskorší</w:t>
      </w:r>
      <w:r w:rsidR="003A174C">
        <w:rPr>
          <w:rFonts w:hint="default"/>
          <w:sz w:val="22"/>
        </w:rPr>
        <w:t>ch predpisov</w:t>
      </w:r>
      <w:r w:rsidRPr="003A174C">
        <w:rPr>
          <w:sz w:val="22"/>
        </w:rPr>
        <w:t>.</w:t>
      </w:r>
    </w:p>
    <w:p w:rsidR="00DF3B60" w:rsidRPr="00DD7E93" w:rsidP="00DD7E93">
      <w:pPr>
        <w:bidi w:val="0"/>
        <w:spacing w:line="240" w:lineRule="auto"/>
        <w:rPr>
          <w:sz w:val="22"/>
          <w:u w:val="single"/>
        </w:rPr>
      </w:pPr>
    </w:p>
    <w:p w:rsidR="00DF3B60" w:rsidRPr="00EE196B" w:rsidP="00DD7E93">
      <w:pPr>
        <w:bidi w:val="0"/>
        <w:spacing w:line="240" w:lineRule="auto"/>
        <w:rPr>
          <w:sz w:val="22"/>
        </w:rPr>
      </w:pPr>
      <w:r w:rsidRPr="00EE196B">
        <w:rPr>
          <w:rFonts w:hint="default"/>
          <w:sz w:val="22"/>
          <w:u w:val="single"/>
        </w:rPr>
        <w:t>K §</w:t>
      </w:r>
      <w:r w:rsidRPr="00EE196B">
        <w:rPr>
          <w:rFonts w:hint="default"/>
          <w:sz w:val="22"/>
          <w:u w:val="single"/>
        </w:rPr>
        <w:t xml:space="preserve"> 23</w:t>
      </w:r>
    </w:p>
    <w:p w:rsidR="00EE196B" w:rsidP="00EE196B">
      <w:pPr>
        <w:autoSpaceDE w:val="0"/>
        <w:autoSpaceDN w:val="0"/>
        <w:bidi w:val="0"/>
        <w:spacing w:after="0" w:line="240" w:lineRule="auto"/>
        <w:jc w:val="both"/>
        <w:rPr>
          <w:b/>
          <w:sz w:val="22"/>
        </w:rPr>
      </w:pPr>
    </w:p>
    <w:p w:rsidR="00DF3B60" w:rsidRPr="00DD7E93" w:rsidP="00EE196B">
      <w:pPr>
        <w:autoSpaceDE w:val="0"/>
        <w:autoSpaceDN w:val="0"/>
        <w:bidi w:val="0"/>
        <w:spacing w:after="0" w:line="240" w:lineRule="auto"/>
        <w:ind w:firstLine="708"/>
        <w:jc w:val="both"/>
        <w:rPr>
          <w:sz w:val="22"/>
        </w:rPr>
      </w:pPr>
      <w:r w:rsidRPr="00DD7E93">
        <w:rPr>
          <w:rFonts w:hint="default"/>
          <w:b/>
          <w:sz w:val="22"/>
        </w:rPr>
        <w:t>Vzhľ</w:t>
      </w:r>
      <w:r w:rsidRPr="00DD7E93">
        <w:rPr>
          <w:rFonts w:hint="default"/>
          <w:b/>
          <w:sz w:val="22"/>
        </w:rPr>
        <w:t>adom na to, ž</w:t>
      </w:r>
      <w:r w:rsidRPr="00DD7E93">
        <w:rPr>
          <w:rFonts w:hint="default"/>
          <w:b/>
          <w:sz w:val="22"/>
        </w:rPr>
        <w:t>e niektoré</w:t>
      </w:r>
      <w:r w:rsidRPr="00DD7E93">
        <w:rPr>
          <w:rFonts w:hint="default"/>
          <w:sz w:val="22"/>
        </w:rPr>
        <w:t xml:space="preserve"> š</w:t>
      </w:r>
      <w:r w:rsidRPr="00DD7E93">
        <w:rPr>
          <w:rFonts w:hint="default"/>
          <w:sz w:val="22"/>
        </w:rPr>
        <w:t>pecifické</w:t>
      </w:r>
      <w:r w:rsidRPr="00DD7E93">
        <w:rPr>
          <w:rFonts w:hint="default"/>
          <w:sz w:val="22"/>
        </w:rPr>
        <w:t xml:space="preserve"> </w:t>
      </w:r>
      <w:r w:rsidRPr="00DD7E93">
        <w:rPr>
          <w:rFonts w:hint="default"/>
          <w:b/>
          <w:sz w:val="22"/>
        </w:rPr>
        <w:t>otá</w:t>
      </w:r>
      <w:r w:rsidRPr="00DD7E93">
        <w:rPr>
          <w:rFonts w:hint="default"/>
          <w:b/>
          <w:sz w:val="22"/>
        </w:rPr>
        <w:t>zky</w:t>
      </w:r>
      <w:r w:rsidRPr="00DD7E93">
        <w:rPr>
          <w:sz w:val="22"/>
        </w:rPr>
        <w:t xml:space="preserve"> </w:t>
      </w:r>
      <w:r w:rsidRPr="00DD7E93">
        <w:rPr>
          <w:b/>
          <w:sz w:val="22"/>
        </w:rPr>
        <w:t>bude potreb</w:t>
      </w:r>
      <w:r w:rsidR="00EE196B">
        <w:rPr>
          <w:rFonts w:hint="default"/>
          <w:b/>
          <w:sz w:val="22"/>
        </w:rPr>
        <w:t>né</w:t>
      </w:r>
      <w:r w:rsidR="00EE196B">
        <w:rPr>
          <w:rFonts w:hint="default"/>
          <w:b/>
          <w:sz w:val="22"/>
        </w:rPr>
        <w:t xml:space="preserve"> rieš</w:t>
      </w:r>
      <w:r w:rsidR="00EE196B">
        <w:rPr>
          <w:rFonts w:hint="default"/>
          <w:b/>
          <w:sz w:val="22"/>
        </w:rPr>
        <w:t>iť</w:t>
      </w:r>
      <w:r w:rsidR="00EE196B">
        <w:rPr>
          <w:rFonts w:hint="default"/>
          <w:b/>
          <w:sz w:val="22"/>
        </w:rPr>
        <w:t xml:space="preserve"> priamo zamestnancami M</w:t>
      </w:r>
      <w:r w:rsidRPr="00DD7E93">
        <w:rPr>
          <w:b/>
          <w:sz w:val="22"/>
        </w:rPr>
        <w:t>inisterstva spravodlivosti</w:t>
      </w:r>
      <w:r w:rsidR="00EE196B">
        <w:rPr>
          <w:b/>
          <w:sz w:val="22"/>
        </w:rPr>
        <w:t xml:space="preserve"> SR</w:t>
      </w:r>
      <w:r w:rsidRPr="00DD7E93">
        <w:rPr>
          <w:rFonts w:hint="default"/>
          <w:sz w:val="22"/>
        </w:rPr>
        <w:t>, napr. vý</w:t>
      </w:r>
      <w:r w:rsidRPr="00DD7E93">
        <w:rPr>
          <w:rFonts w:hint="default"/>
          <w:sz w:val="22"/>
        </w:rPr>
        <w:t>znamnú</w:t>
      </w:r>
      <w:r w:rsidRPr="00DD7E93">
        <w:rPr>
          <w:rFonts w:hint="default"/>
          <w:sz w:val="22"/>
        </w:rPr>
        <w:t xml:space="preserve"> mieru podieľ</w:t>
      </w:r>
      <w:r w:rsidRPr="00DD7E93">
        <w:rPr>
          <w:rFonts w:hint="default"/>
          <w:sz w:val="22"/>
        </w:rPr>
        <w:t xml:space="preserve">ania sa </w:t>
      </w:r>
      <w:r w:rsidR="00EE196B">
        <w:rPr>
          <w:rFonts w:hint="default"/>
          <w:sz w:val="22"/>
        </w:rPr>
        <w:t>na objasnení</w:t>
      </w:r>
      <w:r w:rsidR="00EE196B">
        <w:rPr>
          <w:rFonts w:hint="default"/>
          <w:sz w:val="22"/>
        </w:rPr>
        <w:t xml:space="preserve"> trestnej č</w:t>
      </w:r>
      <w:r w:rsidR="00EE196B">
        <w:rPr>
          <w:rFonts w:hint="default"/>
          <w:sz w:val="22"/>
        </w:rPr>
        <w:t>innosti alebo usvedč</w:t>
      </w:r>
      <w:r w:rsidR="00EE196B">
        <w:rPr>
          <w:rFonts w:hint="default"/>
          <w:sz w:val="22"/>
        </w:rPr>
        <w:t>ení</w:t>
      </w:r>
      <w:r w:rsidR="00EE196B">
        <w:rPr>
          <w:rFonts w:hint="default"/>
          <w:sz w:val="22"/>
        </w:rPr>
        <w:t xml:space="preserve"> pá</w:t>
      </w:r>
      <w:r w:rsidR="00EE196B">
        <w:rPr>
          <w:rFonts w:hint="default"/>
          <w:sz w:val="22"/>
        </w:rPr>
        <w:t>chateľ</w:t>
      </w:r>
      <w:r w:rsidR="00EE196B">
        <w:rPr>
          <w:rFonts w:hint="default"/>
          <w:sz w:val="22"/>
        </w:rPr>
        <w:t xml:space="preserve">a </w:t>
      </w:r>
      <w:r w:rsidRPr="00DD7E93">
        <w:rPr>
          <w:sz w:val="22"/>
        </w:rPr>
        <w:t>v </w:t>
      </w:r>
      <w:r w:rsidRPr="00DD7E93">
        <w:rPr>
          <w:rFonts w:hint="default"/>
          <w:sz w:val="22"/>
        </w:rPr>
        <w:t>prí</w:t>
      </w:r>
      <w:r w:rsidRPr="00DD7E93">
        <w:rPr>
          <w:rFonts w:hint="default"/>
          <w:sz w:val="22"/>
        </w:rPr>
        <w:t>pade p</w:t>
      </w:r>
      <w:r w:rsidRPr="00DD7E93">
        <w:rPr>
          <w:rFonts w:hint="default"/>
          <w:sz w:val="22"/>
        </w:rPr>
        <w:t>odielovej odmeny alebo komu a v </w:t>
      </w:r>
      <w:r w:rsidRPr="00DD7E93">
        <w:rPr>
          <w:rFonts w:hint="default"/>
          <w:sz w:val="22"/>
        </w:rPr>
        <w:t>akej výš</w:t>
      </w:r>
      <w:r w:rsidRPr="00DD7E93">
        <w:rPr>
          <w:rFonts w:hint="default"/>
          <w:sz w:val="22"/>
        </w:rPr>
        <w:t>ke sa poskytuje paušá</w:t>
      </w:r>
      <w:r w:rsidRPr="00DD7E93">
        <w:rPr>
          <w:rFonts w:hint="default"/>
          <w:sz w:val="22"/>
        </w:rPr>
        <w:t>lna odmena v </w:t>
      </w:r>
      <w:r w:rsidRPr="00DD7E93">
        <w:rPr>
          <w:rFonts w:hint="default"/>
          <w:sz w:val="22"/>
        </w:rPr>
        <w:t>prí</w:t>
      </w:r>
      <w:r w:rsidRPr="00DD7E93">
        <w:rPr>
          <w:rFonts w:hint="default"/>
          <w:sz w:val="22"/>
        </w:rPr>
        <w:t>pade podľ</w:t>
      </w:r>
      <w:r w:rsidRPr="00DD7E93">
        <w:rPr>
          <w:rFonts w:hint="default"/>
          <w:sz w:val="22"/>
        </w:rPr>
        <w:t>a §</w:t>
      </w:r>
      <w:r w:rsidRPr="00DD7E93">
        <w:rPr>
          <w:rFonts w:hint="default"/>
          <w:sz w:val="22"/>
        </w:rPr>
        <w:t xml:space="preserve"> 20 ods. 5 ná</w:t>
      </w:r>
      <w:r w:rsidRPr="00DD7E93">
        <w:rPr>
          <w:rFonts w:hint="default"/>
          <w:sz w:val="22"/>
        </w:rPr>
        <w:t>vrhu zá</w:t>
      </w:r>
      <w:r w:rsidRPr="00DD7E93">
        <w:rPr>
          <w:rFonts w:hint="default"/>
          <w:sz w:val="22"/>
        </w:rPr>
        <w:t xml:space="preserve">kona, </w:t>
      </w:r>
      <w:r w:rsidRPr="00DD7E93">
        <w:rPr>
          <w:rFonts w:hint="default"/>
          <w:b/>
          <w:sz w:val="22"/>
        </w:rPr>
        <w:t>je nevyhnutné</w:t>
      </w:r>
      <w:r w:rsidRPr="00DD7E93">
        <w:rPr>
          <w:rFonts w:hint="default"/>
          <w:b/>
          <w:sz w:val="22"/>
        </w:rPr>
        <w:t>, aby zamestna</w:t>
      </w:r>
      <w:r w:rsidR="00EE196B">
        <w:rPr>
          <w:b/>
          <w:sz w:val="22"/>
        </w:rPr>
        <w:t xml:space="preserve">nci tohto ministerstva </w:t>
      </w:r>
      <w:r w:rsidRPr="00DD7E93">
        <w:rPr>
          <w:rFonts w:hint="default"/>
          <w:b/>
          <w:sz w:val="22"/>
        </w:rPr>
        <w:t>mali mož</w:t>
      </w:r>
      <w:r w:rsidRPr="00DD7E93">
        <w:rPr>
          <w:rFonts w:hint="default"/>
          <w:b/>
          <w:sz w:val="22"/>
        </w:rPr>
        <w:t>nosť</w:t>
      </w:r>
      <w:r w:rsidRPr="00DD7E93">
        <w:rPr>
          <w:rFonts w:hint="default"/>
          <w:b/>
          <w:sz w:val="22"/>
        </w:rPr>
        <w:t xml:space="preserve"> nazerať</w:t>
      </w:r>
      <w:r w:rsidRPr="00DD7E93">
        <w:rPr>
          <w:rFonts w:hint="default"/>
          <w:b/>
          <w:sz w:val="22"/>
        </w:rPr>
        <w:t xml:space="preserve"> do trestný</w:t>
      </w:r>
      <w:r w:rsidRPr="00DD7E93">
        <w:rPr>
          <w:rFonts w:hint="default"/>
          <w:b/>
          <w:sz w:val="22"/>
        </w:rPr>
        <w:t>ch spisov a </w:t>
      </w:r>
      <w:r w:rsidRPr="00DD7E93">
        <w:rPr>
          <w:rFonts w:hint="default"/>
          <w:b/>
          <w:sz w:val="22"/>
        </w:rPr>
        <w:t>preverovať</w:t>
      </w:r>
      <w:r w:rsidRPr="00DD7E93">
        <w:rPr>
          <w:rFonts w:hint="default"/>
          <w:b/>
          <w:sz w:val="22"/>
        </w:rPr>
        <w:t xml:space="preserve"> si tie skutoč</w:t>
      </w:r>
      <w:r w:rsidRPr="00DD7E93">
        <w:rPr>
          <w:rFonts w:hint="default"/>
          <w:b/>
          <w:sz w:val="22"/>
        </w:rPr>
        <w:t>nosti, ktoré</w:t>
      </w:r>
      <w:r w:rsidRPr="00DD7E93">
        <w:rPr>
          <w:rFonts w:hint="default"/>
          <w:b/>
          <w:sz w:val="22"/>
        </w:rPr>
        <w:t xml:space="preserve"> sú</w:t>
      </w:r>
      <w:r w:rsidRPr="00DD7E93">
        <w:rPr>
          <w:rFonts w:hint="default"/>
          <w:b/>
          <w:sz w:val="22"/>
        </w:rPr>
        <w:t xml:space="preserve"> potrebné</w:t>
      </w:r>
      <w:r w:rsidRPr="00DD7E93">
        <w:rPr>
          <w:rFonts w:hint="default"/>
          <w:b/>
          <w:sz w:val="22"/>
        </w:rPr>
        <w:t xml:space="preserve"> pre ich rozhodovanie o </w:t>
      </w:r>
      <w:r w:rsidRPr="00DD7E93">
        <w:rPr>
          <w:rFonts w:hint="default"/>
          <w:b/>
          <w:sz w:val="22"/>
        </w:rPr>
        <w:t>poskytnutí</w:t>
      </w:r>
      <w:r w:rsidRPr="00DD7E93">
        <w:rPr>
          <w:rFonts w:hint="default"/>
          <w:b/>
          <w:sz w:val="22"/>
        </w:rPr>
        <w:t xml:space="preserve"> odmeny.</w:t>
      </w:r>
    </w:p>
    <w:p w:rsidR="00EE196B" w:rsidP="00DD7E93">
      <w:pPr>
        <w:autoSpaceDE w:val="0"/>
        <w:autoSpaceDN w:val="0"/>
        <w:bidi w:val="0"/>
        <w:spacing w:after="0" w:line="240" w:lineRule="auto"/>
        <w:ind w:firstLine="708"/>
        <w:jc w:val="both"/>
        <w:rPr>
          <w:sz w:val="22"/>
        </w:rPr>
      </w:pPr>
    </w:p>
    <w:p w:rsidR="00DF3B60" w:rsidRPr="00DD7E93" w:rsidP="00DD7E93">
      <w:pPr>
        <w:autoSpaceDE w:val="0"/>
        <w:autoSpaceDN w:val="0"/>
        <w:bidi w:val="0"/>
        <w:spacing w:after="0" w:line="240" w:lineRule="auto"/>
        <w:ind w:firstLine="708"/>
        <w:jc w:val="both"/>
        <w:rPr>
          <w:rFonts w:hint="default"/>
          <w:sz w:val="22"/>
        </w:rPr>
      </w:pPr>
      <w:r w:rsidRPr="00DD7E93">
        <w:rPr>
          <w:rFonts w:hint="default"/>
          <w:sz w:val="22"/>
        </w:rPr>
        <w:t>Nielen vzhľ</w:t>
      </w:r>
      <w:r w:rsidRPr="00DD7E93">
        <w:rPr>
          <w:rFonts w:hint="default"/>
          <w:sz w:val="22"/>
        </w:rPr>
        <w:t>adom na charakter trestný</w:t>
      </w:r>
      <w:r w:rsidRPr="00DD7E93">
        <w:rPr>
          <w:rFonts w:hint="default"/>
          <w:sz w:val="22"/>
        </w:rPr>
        <w:t>ch spisov a </w:t>
      </w:r>
      <w:r w:rsidRPr="00DD7E93">
        <w:rPr>
          <w:rFonts w:hint="default"/>
          <w:sz w:val="22"/>
        </w:rPr>
        <w:t>informá</w:t>
      </w:r>
      <w:r w:rsidRPr="00DD7E93">
        <w:rPr>
          <w:rFonts w:hint="default"/>
          <w:sz w:val="22"/>
        </w:rPr>
        <w:t>cií</w:t>
      </w:r>
      <w:r w:rsidRPr="00DD7E93">
        <w:rPr>
          <w:rFonts w:hint="default"/>
          <w:sz w:val="22"/>
        </w:rPr>
        <w:t xml:space="preserve"> v </w:t>
      </w:r>
      <w:r w:rsidRPr="00DD7E93">
        <w:rPr>
          <w:rFonts w:hint="default"/>
          <w:sz w:val="22"/>
        </w:rPr>
        <w:t>ň</w:t>
      </w:r>
      <w:r w:rsidRPr="00DD7E93">
        <w:rPr>
          <w:rFonts w:hint="default"/>
          <w:sz w:val="22"/>
        </w:rPr>
        <w:t>om uvedený</w:t>
      </w:r>
      <w:r w:rsidRPr="00DD7E93">
        <w:rPr>
          <w:rFonts w:hint="default"/>
          <w:sz w:val="22"/>
        </w:rPr>
        <w:t>ch, ale v </w:t>
      </w:r>
      <w:r w:rsidRPr="00DD7E93">
        <w:rPr>
          <w:rFonts w:hint="default"/>
          <w:sz w:val="22"/>
        </w:rPr>
        <w:t>princí</w:t>
      </w:r>
      <w:r w:rsidRPr="00DD7E93">
        <w:rPr>
          <w:rFonts w:hint="default"/>
          <w:sz w:val="22"/>
        </w:rPr>
        <w:t>pe aj vzhľ</w:t>
      </w:r>
      <w:r w:rsidRPr="00DD7E93">
        <w:rPr>
          <w:rFonts w:hint="default"/>
          <w:sz w:val="22"/>
        </w:rPr>
        <w:t>adom na realizovateľ</w:t>
      </w:r>
      <w:r w:rsidRPr="00DD7E93">
        <w:rPr>
          <w:rFonts w:hint="default"/>
          <w:sz w:val="22"/>
        </w:rPr>
        <w:t>nosť</w:t>
      </w:r>
      <w:r w:rsidRPr="00DD7E93">
        <w:rPr>
          <w:rFonts w:hint="default"/>
          <w:sz w:val="22"/>
        </w:rPr>
        <w:t xml:space="preserve"> vyplatenia odmeny ž</w:t>
      </w:r>
      <w:r w:rsidRPr="00DD7E93">
        <w:rPr>
          <w:rFonts w:hint="default"/>
          <w:sz w:val="22"/>
        </w:rPr>
        <w:t>iadateľ</w:t>
      </w:r>
      <w:r w:rsidRPr="00DD7E93">
        <w:rPr>
          <w:rFonts w:hint="default"/>
          <w:sz w:val="22"/>
        </w:rPr>
        <w:t>ovi, ktoré</w:t>
      </w:r>
      <w:r w:rsidRPr="00DD7E93">
        <w:rPr>
          <w:rFonts w:hint="default"/>
          <w:sz w:val="22"/>
        </w:rPr>
        <w:t>ho totož</w:t>
      </w:r>
      <w:r w:rsidRPr="00DD7E93">
        <w:rPr>
          <w:rFonts w:hint="default"/>
          <w:sz w:val="22"/>
        </w:rPr>
        <w:t>nosť</w:t>
      </w:r>
      <w:r w:rsidRPr="00DD7E93">
        <w:rPr>
          <w:rFonts w:hint="default"/>
          <w:sz w:val="22"/>
        </w:rPr>
        <w:t xml:space="preserve"> je utajená</w:t>
      </w:r>
      <w:r w:rsidRPr="00DD7E93">
        <w:rPr>
          <w:rFonts w:hint="default"/>
          <w:sz w:val="22"/>
        </w:rPr>
        <w:t>, je dô</w:t>
      </w:r>
      <w:r w:rsidRPr="00DD7E93">
        <w:rPr>
          <w:rFonts w:hint="default"/>
          <w:sz w:val="22"/>
        </w:rPr>
        <w:t>lež</w:t>
      </w:r>
      <w:r w:rsidRPr="00DD7E93">
        <w:rPr>
          <w:rFonts w:hint="default"/>
          <w:sz w:val="22"/>
        </w:rPr>
        <w:t>ité</w:t>
      </w:r>
      <w:r w:rsidRPr="00DD7E93">
        <w:rPr>
          <w:rFonts w:hint="default"/>
          <w:sz w:val="22"/>
        </w:rPr>
        <w:t xml:space="preserve"> zaviesť</w:t>
      </w:r>
      <w:r w:rsidRPr="00DD7E93">
        <w:rPr>
          <w:rFonts w:hint="default"/>
          <w:sz w:val="22"/>
        </w:rPr>
        <w:t xml:space="preserve"> povinnos</w:t>
      </w:r>
      <w:r w:rsidRPr="00DD7E93">
        <w:rPr>
          <w:rFonts w:hint="default"/>
          <w:sz w:val="22"/>
        </w:rPr>
        <w:t>ť</w:t>
      </w:r>
      <w:r w:rsidRPr="00DD7E93">
        <w:rPr>
          <w:rFonts w:hint="default"/>
          <w:sz w:val="22"/>
        </w:rPr>
        <w:t xml:space="preserve"> zachová</w:t>
      </w:r>
      <w:r w:rsidRPr="00DD7E93">
        <w:rPr>
          <w:rFonts w:hint="default"/>
          <w:sz w:val="22"/>
        </w:rPr>
        <w:t>vať</w:t>
      </w:r>
      <w:r w:rsidRPr="00DD7E93">
        <w:rPr>
          <w:rFonts w:hint="default"/>
          <w:sz w:val="22"/>
        </w:rPr>
        <w:t xml:space="preserve"> mlč</w:t>
      </w:r>
      <w:r w:rsidRPr="00DD7E93">
        <w:rPr>
          <w:rFonts w:hint="default"/>
          <w:sz w:val="22"/>
        </w:rPr>
        <w:t>anlivosť</w:t>
      </w:r>
      <w:r w:rsidRPr="00DD7E93">
        <w:rPr>
          <w:rFonts w:hint="default"/>
          <w:sz w:val="22"/>
        </w:rPr>
        <w:t xml:space="preserve"> v </w:t>
      </w:r>
      <w:r w:rsidRPr="00DD7E93">
        <w:rPr>
          <w:rFonts w:hint="default"/>
          <w:sz w:val="22"/>
        </w:rPr>
        <w:t>prí</w:t>
      </w:r>
      <w:r w:rsidRPr="00DD7E93">
        <w:rPr>
          <w:rFonts w:hint="default"/>
          <w:sz w:val="22"/>
        </w:rPr>
        <w:t>pade zamestnancov ministerstva spravodlivosti, ktorí</w:t>
      </w:r>
      <w:r w:rsidRPr="00DD7E93">
        <w:rPr>
          <w:rFonts w:hint="default"/>
          <w:sz w:val="22"/>
        </w:rPr>
        <w:t xml:space="preserve"> rozhodujú</w:t>
      </w:r>
      <w:r w:rsidRPr="00DD7E93">
        <w:rPr>
          <w:rFonts w:hint="default"/>
          <w:sz w:val="22"/>
        </w:rPr>
        <w:t xml:space="preserve"> o </w:t>
      </w:r>
      <w:r w:rsidRPr="00DD7E93">
        <w:rPr>
          <w:rFonts w:hint="default"/>
          <w:sz w:val="22"/>
        </w:rPr>
        <w:t>poskytnutí</w:t>
      </w:r>
      <w:r w:rsidRPr="00DD7E93">
        <w:rPr>
          <w:rFonts w:hint="default"/>
          <w:sz w:val="22"/>
        </w:rPr>
        <w:t xml:space="preserve"> odmeny; je sí</w:t>
      </w:r>
      <w:r w:rsidRPr="00DD7E93">
        <w:rPr>
          <w:rFonts w:hint="default"/>
          <w:sz w:val="22"/>
        </w:rPr>
        <w:t>ce pravda, ž</w:t>
      </w:r>
      <w:r w:rsidRPr="00DD7E93">
        <w:rPr>
          <w:rFonts w:hint="default"/>
          <w:sz w:val="22"/>
        </w:rPr>
        <w:t>e tí</w:t>
      </w:r>
      <w:r w:rsidRPr="00DD7E93">
        <w:rPr>
          <w:rFonts w:hint="default"/>
          <w:sz w:val="22"/>
        </w:rPr>
        <w:t>to zamestnanci sú</w:t>
      </w:r>
      <w:r w:rsidRPr="00DD7E93">
        <w:rPr>
          <w:rFonts w:hint="default"/>
          <w:sz w:val="22"/>
        </w:rPr>
        <w:t xml:space="preserve"> š</w:t>
      </w:r>
      <w:r w:rsidRPr="00DD7E93">
        <w:rPr>
          <w:rFonts w:hint="default"/>
          <w:sz w:val="22"/>
        </w:rPr>
        <w:t>tá</w:t>
      </w:r>
      <w:r w:rsidRPr="00DD7E93">
        <w:rPr>
          <w:rFonts w:hint="default"/>
          <w:sz w:val="22"/>
        </w:rPr>
        <w:t>tnymi zamestnancami a </w:t>
      </w:r>
      <w:r w:rsidRPr="00DD7E93">
        <w:rPr>
          <w:rFonts w:hint="default"/>
          <w:sz w:val="22"/>
        </w:rPr>
        <w:t>povinnosť</w:t>
      </w:r>
      <w:r w:rsidRPr="00DD7E93">
        <w:rPr>
          <w:rFonts w:hint="default"/>
          <w:sz w:val="22"/>
        </w:rPr>
        <w:t xml:space="preserve"> mlč</w:t>
      </w:r>
      <w:r w:rsidRPr="00DD7E93">
        <w:rPr>
          <w:rFonts w:hint="default"/>
          <w:sz w:val="22"/>
        </w:rPr>
        <w:t>anlivosti im vyplý</w:t>
      </w:r>
      <w:r w:rsidRPr="00DD7E93">
        <w:rPr>
          <w:rFonts w:hint="default"/>
          <w:sz w:val="22"/>
        </w:rPr>
        <w:t>va už</w:t>
      </w:r>
      <w:r w:rsidRPr="00DD7E93">
        <w:rPr>
          <w:rFonts w:hint="default"/>
          <w:sz w:val="22"/>
        </w:rPr>
        <w:t xml:space="preserve"> aj zo zá</w:t>
      </w:r>
      <w:r w:rsidRPr="00DD7E93">
        <w:rPr>
          <w:rFonts w:hint="default"/>
          <w:sz w:val="22"/>
        </w:rPr>
        <w:t>kona o </w:t>
      </w:r>
      <w:r w:rsidRPr="00DD7E93">
        <w:rPr>
          <w:rFonts w:hint="default"/>
          <w:sz w:val="22"/>
        </w:rPr>
        <w:t>š</w:t>
      </w:r>
      <w:r w:rsidRPr="00DD7E93">
        <w:rPr>
          <w:rFonts w:hint="default"/>
          <w:sz w:val="22"/>
        </w:rPr>
        <w:t>tá</w:t>
      </w:r>
      <w:r w:rsidRPr="00DD7E93">
        <w:rPr>
          <w:rFonts w:hint="default"/>
          <w:sz w:val="22"/>
        </w:rPr>
        <w:t>tnej služ</w:t>
      </w:r>
      <w:r w:rsidRPr="00DD7E93">
        <w:rPr>
          <w:rFonts w:hint="default"/>
          <w:sz w:val="22"/>
        </w:rPr>
        <w:t>be - §</w:t>
      </w:r>
      <w:r w:rsidRPr="00DD7E93">
        <w:rPr>
          <w:rFonts w:hint="default"/>
          <w:sz w:val="22"/>
        </w:rPr>
        <w:t xml:space="preserve"> 60 ods.</w:t>
      </w:r>
      <w:r w:rsidRPr="00DD7E93">
        <w:rPr>
          <w:rFonts w:hint="default"/>
          <w:sz w:val="22"/>
        </w:rPr>
        <w:t xml:space="preserve"> 1 pí</w:t>
      </w:r>
      <w:r w:rsidRPr="00DD7E93">
        <w:rPr>
          <w:rFonts w:hint="default"/>
          <w:sz w:val="22"/>
        </w:rPr>
        <w:t xml:space="preserve">sm. c) </w:t>
      </w:r>
      <w:r w:rsidRPr="00DD7E93">
        <w:rPr>
          <w:rFonts w:hint="default"/>
          <w:sz w:val="22"/>
        </w:rPr>
        <w:t>–</w:t>
      </w:r>
      <w:r w:rsidRPr="00DD7E93">
        <w:rPr>
          <w:rFonts w:hint="default"/>
          <w:sz w:val="22"/>
        </w:rPr>
        <w:t xml:space="preserve"> tá</w:t>
      </w:r>
      <w:r w:rsidRPr="00DD7E93">
        <w:rPr>
          <w:rFonts w:hint="default"/>
          <w:sz w:val="22"/>
        </w:rPr>
        <w:t>to mlč</w:t>
      </w:r>
      <w:r w:rsidRPr="00DD7E93">
        <w:rPr>
          <w:rFonts w:hint="default"/>
          <w:sz w:val="22"/>
        </w:rPr>
        <w:t>anlivosť</w:t>
      </w:r>
      <w:r w:rsidRPr="00DD7E93">
        <w:rPr>
          <w:rFonts w:hint="default"/>
          <w:sz w:val="22"/>
        </w:rPr>
        <w:t xml:space="preserve"> je vš</w:t>
      </w:r>
      <w:r w:rsidRPr="00DD7E93">
        <w:rPr>
          <w:rFonts w:hint="default"/>
          <w:sz w:val="22"/>
        </w:rPr>
        <w:t>ak koncipovaná</w:t>
      </w:r>
      <w:r w:rsidRPr="00DD7E93">
        <w:rPr>
          <w:rFonts w:hint="default"/>
          <w:sz w:val="22"/>
        </w:rPr>
        <w:t xml:space="preserve"> ako mlč</w:t>
      </w:r>
      <w:r w:rsidRPr="00DD7E93">
        <w:rPr>
          <w:rFonts w:hint="default"/>
          <w:sz w:val="22"/>
        </w:rPr>
        <w:t>anlivosť</w:t>
      </w:r>
      <w:r w:rsidRPr="00DD7E93">
        <w:rPr>
          <w:rFonts w:hint="default"/>
          <w:sz w:val="22"/>
        </w:rPr>
        <w:t xml:space="preserve"> o </w:t>
      </w:r>
      <w:r w:rsidRPr="00DD7E93">
        <w:rPr>
          <w:rFonts w:hint="default"/>
          <w:sz w:val="22"/>
        </w:rPr>
        <w:t>veciach, ktoré</w:t>
      </w:r>
      <w:r w:rsidRPr="00DD7E93">
        <w:rPr>
          <w:rFonts w:hint="default"/>
          <w:sz w:val="22"/>
        </w:rPr>
        <w:t xml:space="preserve"> sú</w:t>
      </w:r>
      <w:r w:rsidRPr="00DD7E93">
        <w:rPr>
          <w:rFonts w:hint="default"/>
          <w:sz w:val="22"/>
        </w:rPr>
        <w:t xml:space="preserve"> v </w:t>
      </w:r>
      <w:r w:rsidRPr="00DD7E93">
        <w:rPr>
          <w:rFonts w:hint="default"/>
          <w:sz w:val="22"/>
        </w:rPr>
        <w:t>zá</w:t>
      </w:r>
      <w:r w:rsidRPr="00DD7E93">
        <w:rPr>
          <w:rFonts w:hint="default"/>
          <w:sz w:val="22"/>
        </w:rPr>
        <w:t>ujme služ</w:t>
      </w:r>
      <w:r w:rsidRPr="00DD7E93">
        <w:rPr>
          <w:rFonts w:hint="default"/>
          <w:sz w:val="22"/>
        </w:rPr>
        <w:t>obné</w:t>
      </w:r>
      <w:r w:rsidRPr="00DD7E93">
        <w:rPr>
          <w:rFonts w:hint="default"/>
          <w:sz w:val="22"/>
        </w:rPr>
        <w:t>ho ú</w:t>
      </w:r>
      <w:r w:rsidRPr="00DD7E93">
        <w:rPr>
          <w:rFonts w:hint="default"/>
          <w:sz w:val="22"/>
        </w:rPr>
        <w:t>radu, t.j. ministerstva, na rozdiel od odseku 2, kde sa ukladá</w:t>
      </w:r>
      <w:r w:rsidRPr="00DD7E93">
        <w:rPr>
          <w:rFonts w:hint="default"/>
          <w:sz w:val="22"/>
        </w:rPr>
        <w:t xml:space="preserve"> povinnosť</w:t>
      </w:r>
      <w:r w:rsidRPr="00DD7E93">
        <w:rPr>
          <w:rFonts w:hint="default"/>
          <w:sz w:val="22"/>
        </w:rPr>
        <w:t xml:space="preserve"> mlč</w:t>
      </w:r>
      <w:r w:rsidRPr="00DD7E93">
        <w:rPr>
          <w:rFonts w:hint="default"/>
          <w:sz w:val="22"/>
        </w:rPr>
        <w:t>anlivosti v </w:t>
      </w:r>
      <w:r w:rsidRPr="00DD7E93">
        <w:rPr>
          <w:rFonts w:hint="default"/>
          <w:sz w:val="22"/>
        </w:rPr>
        <w:t>zá</w:t>
      </w:r>
      <w:r w:rsidRPr="00DD7E93">
        <w:rPr>
          <w:rFonts w:hint="default"/>
          <w:sz w:val="22"/>
        </w:rPr>
        <w:t>ujme chrá</w:t>
      </w:r>
      <w:r w:rsidRPr="00DD7E93">
        <w:rPr>
          <w:rFonts w:hint="default"/>
          <w:sz w:val="22"/>
        </w:rPr>
        <w:t>nenej osoby, t.j. bojovní</w:t>
      </w:r>
      <w:r w:rsidRPr="00DD7E93">
        <w:rPr>
          <w:rFonts w:hint="default"/>
          <w:sz w:val="22"/>
        </w:rPr>
        <w:t>ka proti korupcii.</w:t>
      </w:r>
    </w:p>
    <w:p w:rsidR="00DF3B60" w:rsidRPr="00DD7E93" w:rsidP="00DD7E93">
      <w:pPr>
        <w:autoSpaceDE w:val="0"/>
        <w:autoSpaceDN w:val="0"/>
        <w:bidi w:val="0"/>
        <w:spacing w:after="0" w:line="240" w:lineRule="auto"/>
        <w:jc w:val="both"/>
        <w:rPr>
          <w:bCs/>
          <w:sz w:val="22"/>
        </w:rPr>
      </w:pPr>
    </w:p>
    <w:p w:rsidR="00431ACA" w:rsidRPr="00DD7E93" w:rsidP="00DD7E93">
      <w:pPr>
        <w:bidi w:val="0"/>
        <w:spacing w:line="240" w:lineRule="auto"/>
        <w:jc w:val="both"/>
        <w:rPr>
          <w:b/>
          <w:color w:val="000000"/>
          <w:sz w:val="22"/>
          <w:u w:val="single"/>
        </w:rPr>
      </w:pPr>
      <w:r w:rsidRPr="005C6997">
        <w:rPr>
          <w:rFonts w:hint="default"/>
          <w:b/>
          <w:color w:val="000000"/>
          <w:sz w:val="22"/>
          <w:u w:val="single"/>
        </w:rPr>
        <w:t>K §</w:t>
      </w:r>
      <w:r w:rsidRPr="005C6997">
        <w:rPr>
          <w:rFonts w:hint="default"/>
          <w:b/>
          <w:color w:val="000000"/>
          <w:sz w:val="22"/>
          <w:u w:val="single"/>
        </w:rPr>
        <w:t xml:space="preserve"> </w:t>
      </w:r>
      <w:r w:rsidRPr="005C6997">
        <w:rPr>
          <w:rFonts w:hint="default"/>
          <w:b/>
          <w:color w:val="000000"/>
          <w:sz w:val="22"/>
          <w:u w:val="single"/>
        </w:rPr>
        <w:t>24 až</w:t>
      </w:r>
      <w:r w:rsidRPr="005C6997">
        <w:rPr>
          <w:rFonts w:hint="default"/>
          <w:b/>
          <w:color w:val="000000"/>
          <w:sz w:val="22"/>
          <w:u w:val="single"/>
        </w:rPr>
        <w:t xml:space="preserve"> 32</w:t>
      </w:r>
    </w:p>
    <w:p w:rsidR="005C6997" w:rsidP="005C6997">
      <w:pPr>
        <w:autoSpaceDE w:val="0"/>
        <w:autoSpaceDN w:val="0"/>
        <w:bidi w:val="0"/>
        <w:spacing w:after="0" w:line="240" w:lineRule="auto"/>
        <w:jc w:val="both"/>
        <w:rPr>
          <w:color w:val="000000"/>
          <w:sz w:val="22"/>
        </w:rPr>
      </w:pPr>
    </w:p>
    <w:p w:rsidR="00431ACA" w:rsidRPr="00DD7E93" w:rsidP="005C6997">
      <w:pPr>
        <w:autoSpaceDE w:val="0"/>
        <w:autoSpaceDN w:val="0"/>
        <w:bidi w:val="0"/>
        <w:spacing w:after="0" w:line="240" w:lineRule="auto"/>
        <w:ind w:firstLine="708"/>
        <w:jc w:val="both"/>
        <w:rPr>
          <w:rFonts w:hint="default"/>
          <w:color w:val="000000"/>
          <w:sz w:val="22"/>
        </w:rPr>
      </w:pPr>
      <w:r w:rsidRPr="00DD7E93">
        <w:rPr>
          <w:color w:val="000000"/>
          <w:sz w:val="22"/>
        </w:rPr>
        <w:t>V </w:t>
      </w:r>
      <w:r w:rsidRPr="00DD7E93">
        <w:rPr>
          <w:rFonts w:hint="default"/>
          <w:color w:val="000000"/>
          <w:sz w:val="22"/>
        </w:rPr>
        <w:t>ú</w:t>
      </w:r>
      <w:r w:rsidRPr="00DD7E93">
        <w:rPr>
          <w:rFonts w:hint="default"/>
          <w:color w:val="000000"/>
          <w:sz w:val="22"/>
        </w:rPr>
        <w:t>vode piatej č</w:t>
      </w:r>
      <w:r w:rsidRPr="00DD7E93">
        <w:rPr>
          <w:rFonts w:hint="default"/>
          <w:color w:val="000000"/>
          <w:sz w:val="22"/>
        </w:rPr>
        <w:t>asti zá</w:t>
      </w:r>
      <w:r w:rsidRPr="00DD7E93">
        <w:rPr>
          <w:rFonts w:hint="default"/>
          <w:color w:val="000000"/>
          <w:sz w:val="22"/>
        </w:rPr>
        <w:t>kona nazvanej spoloč</w:t>
      </w:r>
      <w:r w:rsidRPr="00DD7E93">
        <w:rPr>
          <w:rFonts w:hint="default"/>
          <w:color w:val="000000"/>
          <w:sz w:val="22"/>
        </w:rPr>
        <w:t>né</w:t>
      </w:r>
      <w:r w:rsidRPr="00DD7E93">
        <w:rPr>
          <w:rFonts w:hint="default"/>
          <w:color w:val="000000"/>
          <w:sz w:val="22"/>
        </w:rPr>
        <w:t>, pr</w:t>
      </w:r>
      <w:r w:rsidR="003A174C">
        <w:rPr>
          <w:rFonts w:hint="default"/>
          <w:color w:val="000000"/>
          <w:sz w:val="22"/>
        </w:rPr>
        <w:t>echodné</w:t>
      </w:r>
      <w:r w:rsidR="003A174C">
        <w:rPr>
          <w:rFonts w:hint="default"/>
          <w:color w:val="000000"/>
          <w:sz w:val="22"/>
        </w:rPr>
        <w:t xml:space="preserve"> a </w:t>
      </w:r>
      <w:r w:rsidR="003A174C">
        <w:rPr>
          <w:rFonts w:hint="default"/>
          <w:color w:val="000000"/>
          <w:sz w:val="22"/>
        </w:rPr>
        <w:t>zá</w:t>
      </w:r>
      <w:r w:rsidR="003A174C">
        <w:rPr>
          <w:rFonts w:hint="default"/>
          <w:color w:val="000000"/>
          <w:sz w:val="22"/>
        </w:rPr>
        <w:t>vereč</w:t>
      </w:r>
      <w:r w:rsidR="003A174C">
        <w:rPr>
          <w:rFonts w:hint="default"/>
          <w:color w:val="000000"/>
          <w:sz w:val="22"/>
        </w:rPr>
        <w:t>né</w:t>
      </w:r>
      <w:r w:rsidR="003A174C">
        <w:rPr>
          <w:rFonts w:hint="default"/>
          <w:color w:val="000000"/>
          <w:sz w:val="22"/>
        </w:rPr>
        <w:t xml:space="preserve"> ustanovenia</w:t>
      </w:r>
      <w:r w:rsidRPr="00DD7E93">
        <w:rPr>
          <w:rFonts w:hint="default"/>
          <w:color w:val="000000"/>
          <w:sz w:val="22"/>
        </w:rPr>
        <w:t xml:space="preserve"> sú</w:t>
      </w:r>
      <w:r w:rsidRPr="00DD7E93">
        <w:rPr>
          <w:rFonts w:hint="default"/>
          <w:color w:val="000000"/>
          <w:sz w:val="22"/>
        </w:rPr>
        <w:t xml:space="preserve"> urč</w:t>
      </w:r>
      <w:r w:rsidRPr="00DD7E93">
        <w:rPr>
          <w:rFonts w:hint="default"/>
          <w:color w:val="000000"/>
          <w:sz w:val="22"/>
        </w:rPr>
        <w:t>ené</w:t>
      </w:r>
      <w:r w:rsidRPr="00DD7E93">
        <w:rPr>
          <w:rFonts w:hint="default"/>
          <w:color w:val="000000"/>
          <w:sz w:val="22"/>
        </w:rPr>
        <w:t xml:space="preserve"> tie orgá</w:t>
      </w:r>
      <w:r w:rsidRPr="00DD7E93">
        <w:rPr>
          <w:rFonts w:hint="default"/>
          <w:color w:val="000000"/>
          <w:sz w:val="22"/>
        </w:rPr>
        <w:t>ny verejnej moci, do pô</w:t>
      </w:r>
      <w:r w:rsidRPr="00DD7E93">
        <w:rPr>
          <w:rFonts w:hint="default"/>
          <w:color w:val="000000"/>
          <w:sz w:val="22"/>
        </w:rPr>
        <w:t>sobnosti ktorý</w:t>
      </w:r>
      <w:r w:rsidRPr="00DD7E93">
        <w:rPr>
          <w:rFonts w:hint="default"/>
          <w:color w:val="000000"/>
          <w:sz w:val="22"/>
        </w:rPr>
        <w:t>ch spadá</w:t>
      </w:r>
      <w:r w:rsidRPr="00DD7E93">
        <w:rPr>
          <w:rFonts w:hint="default"/>
          <w:color w:val="000000"/>
          <w:sz w:val="22"/>
        </w:rPr>
        <w:t xml:space="preserve"> predmet regulá</w:t>
      </w:r>
      <w:r w:rsidRPr="00DD7E93">
        <w:rPr>
          <w:rFonts w:hint="default"/>
          <w:color w:val="000000"/>
          <w:sz w:val="22"/>
        </w:rPr>
        <w:t>cie predkladané</w:t>
      </w:r>
      <w:r w:rsidRPr="00DD7E93">
        <w:rPr>
          <w:rFonts w:hint="default"/>
          <w:color w:val="000000"/>
          <w:sz w:val="22"/>
        </w:rPr>
        <w:t>ho zá</w:t>
      </w:r>
      <w:r w:rsidRPr="00DD7E93">
        <w:rPr>
          <w:rFonts w:hint="default"/>
          <w:color w:val="000000"/>
          <w:sz w:val="22"/>
        </w:rPr>
        <w:t xml:space="preserve">kona. </w:t>
      </w:r>
    </w:p>
    <w:p w:rsidR="00431ACA" w:rsidRPr="00DD7E93" w:rsidP="00DD7E93">
      <w:pPr>
        <w:bidi w:val="0"/>
        <w:spacing w:line="240" w:lineRule="auto"/>
        <w:jc w:val="both"/>
        <w:rPr>
          <w:color w:val="000000"/>
          <w:sz w:val="22"/>
        </w:rPr>
      </w:pPr>
    </w:p>
    <w:p w:rsidR="00431ACA" w:rsidRPr="00DD7E93" w:rsidP="005C6997">
      <w:pPr>
        <w:bidi w:val="0"/>
        <w:spacing w:line="240" w:lineRule="auto"/>
        <w:ind w:firstLine="708"/>
        <w:jc w:val="both"/>
        <w:rPr>
          <w:color w:val="000000"/>
          <w:sz w:val="22"/>
        </w:rPr>
      </w:pPr>
      <w:r w:rsidRPr="00DD7E93">
        <w:rPr>
          <w:rFonts w:hint="default"/>
          <w:color w:val="000000"/>
          <w:sz w:val="22"/>
        </w:rPr>
        <w:t>V §</w:t>
      </w:r>
      <w:r w:rsidRPr="00DD7E93">
        <w:rPr>
          <w:rFonts w:hint="default"/>
          <w:color w:val="000000"/>
          <w:sz w:val="22"/>
        </w:rPr>
        <w:t xml:space="preserve"> 24 sú</w:t>
      </w:r>
      <w:r w:rsidRPr="00DD7E93">
        <w:rPr>
          <w:rFonts w:hint="default"/>
          <w:color w:val="000000"/>
          <w:sz w:val="22"/>
        </w:rPr>
        <w:t xml:space="preserve"> taxatí</w:t>
      </w:r>
      <w:r w:rsidRPr="00DD7E93">
        <w:rPr>
          <w:rFonts w:hint="default"/>
          <w:color w:val="000000"/>
          <w:sz w:val="22"/>
        </w:rPr>
        <w:t>vnym vý</w:t>
      </w:r>
      <w:r w:rsidRPr="00DD7E93">
        <w:rPr>
          <w:rFonts w:hint="default"/>
          <w:color w:val="000000"/>
          <w:sz w:val="22"/>
        </w:rPr>
        <w:t>poč</w:t>
      </w:r>
      <w:r w:rsidRPr="00DD7E93">
        <w:rPr>
          <w:rFonts w:hint="default"/>
          <w:color w:val="000000"/>
          <w:sz w:val="22"/>
        </w:rPr>
        <w:t>tom menované</w:t>
      </w:r>
      <w:r w:rsidRPr="00DD7E93">
        <w:rPr>
          <w:rFonts w:hint="default"/>
          <w:color w:val="000000"/>
          <w:sz w:val="22"/>
        </w:rPr>
        <w:t xml:space="preserve"> nasledovné</w:t>
      </w:r>
      <w:r w:rsidRPr="00DD7E93">
        <w:rPr>
          <w:rFonts w:hint="default"/>
          <w:color w:val="000000"/>
          <w:sz w:val="22"/>
        </w:rPr>
        <w:t xml:space="preserve"> orgá</w:t>
      </w:r>
      <w:r w:rsidRPr="00DD7E93">
        <w:rPr>
          <w:rFonts w:hint="default"/>
          <w:color w:val="000000"/>
          <w:sz w:val="22"/>
        </w:rPr>
        <w:t>ny ve</w:t>
      </w:r>
      <w:r w:rsidRPr="00DD7E93">
        <w:rPr>
          <w:rFonts w:hint="default"/>
          <w:color w:val="000000"/>
          <w:sz w:val="22"/>
        </w:rPr>
        <w:t>rejnej sprá</w:t>
      </w:r>
      <w:r w:rsidRPr="00DD7E93">
        <w:rPr>
          <w:rFonts w:hint="default"/>
          <w:color w:val="000000"/>
          <w:sz w:val="22"/>
        </w:rPr>
        <w:t xml:space="preserve">vy: </w:t>
      </w:r>
      <w:r w:rsidRPr="00DD7E93">
        <w:rPr>
          <w:rFonts w:hint="default"/>
          <w:sz w:val="22"/>
        </w:rPr>
        <w:t>Ná</w:t>
      </w:r>
      <w:r w:rsidRPr="00DD7E93">
        <w:rPr>
          <w:rFonts w:hint="default"/>
          <w:sz w:val="22"/>
        </w:rPr>
        <w:t>rodná</w:t>
      </w:r>
      <w:r w:rsidRPr="00DD7E93">
        <w:rPr>
          <w:rFonts w:hint="default"/>
          <w:sz w:val="22"/>
        </w:rPr>
        <w:t xml:space="preserve"> rada Slovenskej republiky,  vlá</w:t>
      </w:r>
      <w:r w:rsidRPr="00DD7E93">
        <w:rPr>
          <w:rFonts w:hint="default"/>
          <w:sz w:val="22"/>
        </w:rPr>
        <w:t>da Slovenskej republiky,  Ministerstvo vnú</w:t>
      </w:r>
      <w:r w:rsidRPr="00DD7E93">
        <w:rPr>
          <w:rFonts w:hint="default"/>
          <w:sz w:val="22"/>
        </w:rPr>
        <w:t>tra Slovenskej republiky, Ministerstvo spravodlivosti Slovenskej republiky, Ministerstvo š</w:t>
      </w:r>
      <w:r w:rsidRPr="00DD7E93">
        <w:rPr>
          <w:rFonts w:hint="default"/>
          <w:sz w:val="22"/>
        </w:rPr>
        <w:t>kolstva, vedy, vý</w:t>
      </w:r>
      <w:r w:rsidRPr="00DD7E93">
        <w:rPr>
          <w:rFonts w:hint="default"/>
          <w:sz w:val="22"/>
        </w:rPr>
        <w:t>skumu a š</w:t>
      </w:r>
      <w:r w:rsidRPr="00DD7E93">
        <w:rPr>
          <w:rFonts w:hint="default"/>
          <w:sz w:val="22"/>
        </w:rPr>
        <w:t>portu Slovenskej republiky, inš</w:t>
      </w:r>
      <w:r w:rsidRPr="00DD7E93">
        <w:rPr>
          <w:rFonts w:hint="default"/>
          <w:sz w:val="22"/>
        </w:rPr>
        <w:t>pekcia prá</w:t>
      </w:r>
      <w:r w:rsidRPr="00DD7E93">
        <w:rPr>
          <w:rFonts w:hint="default"/>
          <w:sz w:val="22"/>
        </w:rPr>
        <w:t xml:space="preserve">ce </w:t>
      </w:r>
      <w:r w:rsidRPr="00DD7E93">
        <w:rPr>
          <w:rFonts w:hint="default"/>
          <w:sz w:val="22"/>
        </w:rPr>
        <w:t>a ostatné</w:t>
      </w:r>
      <w:r w:rsidRPr="00DD7E93">
        <w:rPr>
          <w:rFonts w:hint="default"/>
          <w:sz w:val="22"/>
        </w:rPr>
        <w:t xml:space="preserve"> orgá</w:t>
      </w:r>
      <w:r w:rsidRPr="00DD7E93">
        <w:rPr>
          <w:rFonts w:hint="default"/>
          <w:sz w:val="22"/>
        </w:rPr>
        <w:t>ny verejnej moci.</w:t>
      </w:r>
    </w:p>
    <w:p w:rsidR="00431ACA" w:rsidRPr="00DD7E93" w:rsidP="00DD7E93">
      <w:pPr>
        <w:bidi w:val="0"/>
        <w:spacing w:line="240" w:lineRule="auto"/>
        <w:jc w:val="both"/>
        <w:rPr>
          <w:sz w:val="22"/>
        </w:rPr>
      </w:pPr>
    </w:p>
    <w:p w:rsidR="00431ACA" w:rsidRPr="00DD7E93" w:rsidP="005C6997">
      <w:pPr>
        <w:bidi w:val="0"/>
        <w:spacing w:line="240" w:lineRule="auto"/>
        <w:ind w:firstLine="708"/>
        <w:jc w:val="both"/>
        <w:rPr>
          <w:rFonts w:hint="default"/>
          <w:sz w:val="22"/>
        </w:rPr>
      </w:pPr>
      <w:r w:rsidRPr="00DD7E93">
        <w:rPr>
          <w:rFonts w:hint="default"/>
          <w:sz w:val="22"/>
        </w:rPr>
        <w:t>Uvedený</w:t>
      </w:r>
      <w:r w:rsidRPr="00DD7E93">
        <w:rPr>
          <w:rFonts w:hint="default"/>
          <w:sz w:val="22"/>
        </w:rPr>
        <w:t xml:space="preserve"> rozsah subjektov verejnej sprá</w:t>
      </w:r>
      <w:r w:rsidRPr="00DD7E93">
        <w:rPr>
          <w:rFonts w:hint="default"/>
          <w:sz w:val="22"/>
        </w:rPr>
        <w:t>vy bol zvolený</w:t>
      </w:r>
      <w:r w:rsidRPr="00DD7E93">
        <w:rPr>
          <w:rFonts w:hint="default"/>
          <w:sz w:val="22"/>
        </w:rPr>
        <w:t xml:space="preserve"> vzhľ</w:t>
      </w:r>
      <w:r w:rsidRPr="00DD7E93">
        <w:rPr>
          <w:rFonts w:hint="default"/>
          <w:sz w:val="22"/>
        </w:rPr>
        <w:t>adom na skutoč</w:t>
      </w:r>
      <w:r w:rsidRPr="00DD7E93">
        <w:rPr>
          <w:rFonts w:hint="default"/>
          <w:sz w:val="22"/>
        </w:rPr>
        <w:t>nosť</w:t>
      </w:r>
      <w:r w:rsidRPr="00DD7E93">
        <w:rPr>
          <w:rFonts w:hint="default"/>
          <w:sz w:val="22"/>
        </w:rPr>
        <w:t>, ž</w:t>
      </w:r>
      <w:r w:rsidRPr="00DD7E93">
        <w:rPr>
          <w:rFonts w:hint="default"/>
          <w:sz w:val="22"/>
        </w:rPr>
        <w:t xml:space="preserve">e  </w:t>
      </w:r>
      <w:r w:rsidRPr="00357293">
        <w:rPr>
          <w:rFonts w:hint="default"/>
          <w:b/>
          <w:sz w:val="22"/>
        </w:rPr>
        <w:t>problé</w:t>
      </w:r>
      <w:r w:rsidRPr="00357293">
        <w:rPr>
          <w:rFonts w:hint="default"/>
          <w:b/>
          <w:sz w:val="22"/>
        </w:rPr>
        <w:t>m korupcie je celospoloč</w:t>
      </w:r>
      <w:r w:rsidRPr="00357293">
        <w:rPr>
          <w:rFonts w:hint="default"/>
          <w:b/>
          <w:sz w:val="22"/>
        </w:rPr>
        <w:t>enskou zá</w:t>
      </w:r>
      <w:r w:rsidRPr="00357293">
        <w:rPr>
          <w:rFonts w:hint="default"/>
          <w:b/>
          <w:sz w:val="22"/>
        </w:rPr>
        <w:t>lež</w:t>
      </w:r>
      <w:r w:rsidRPr="00357293">
        <w:rPr>
          <w:rFonts w:hint="default"/>
          <w:b/>
          <w:sz w:val="22"/>
        </w:rPr>
        <w:t>itosť</w:t>
      </w:r>
      <w:r w:rsidRPr="00357293">
        <w:rPr>
          <w:rFonts w:hint="default"/>
          <w:b/>
          <w:sz w:val="22"/>
        </w:rPr>
        <w:t>ou a jeho rieš</w:t>
      </w:r>
      <w:r w:rsidRPr="00357293">
        <w:rPr>
          <w:rFonts w:hint="default"/>
          <w:b/>
          <w:sz w:val="22"/>
        </w:rPr>
        <w:t>enie nemož</w:t>
      </w:r>
      <w:r w:rsidRPr="00357293">
        <w:rPr>
          <w:rFonts w:hint="default"/>
          <w:b/>
          <w:sz w:val="22"/>
        </w:rPr>
        <w:t>no ponechať</w:t>
      </w:r>
      <w:r w:rsidRPr="00357293">
        <w:rPr>
          <w:rFonts w:hint="default"/>
          <w:b/>
          <w:sz w:val="22"/>
        </w:rPr>
        <w:t xml:space="preserve"> len na sú</w:t>
      </w:r>
      <w:r w:rsidRPr="00357293">
        <w:rPr>
          <w:rFonts w:hint="default"/>
          <w:b/>
          <w:sz w:val="22"/>
        </w:rPr>
        <w:t>kromný</w:t>
      </w:r>
      <w:r w:rsidRPr="00357293">
        <w:rPr>
          <w:rFonts w:hint="default"/>
          <w:b/>
          <w:sz w:val="22"/>
        </w:rPr>
        <w:t xml:space="preserve"> sektor. Vzhľ</w:t>
      </w:r>
      <w:r w:rsidRPr="00357293">
        <w:rPr>
          <w:rFonts w:hint="default"/>
          <w:b/>
          <w:sz w:val="22"/>
        </w:rPr>
        <w:t>adom na š</w:t>
      </w:r>
      <w:r w:rsidRPr="00357293">
        <w:rPr>
          <w:rFonts w:hint="default"/>
          <w:b/>
          <w:sz w:val="22"/>
        </w:rPr>
        <w:t>pecifické</w:t>
      </w:r>
      <w:r w:rsidRPr="00357293">
        <w:rPr>
          <w:rFonts w:hint="default"/>
          <w:b/>
          <w:sz w:val="22"/>
        </w:rPr>
        <w:t xml:space="preserve"> prá</w:t>
      </w:r>
      <w:r w:rsidRPr="00357293">
        <w:rPr>
          <w:rFonts w:hint="default"/>
          <w:b/>
          <w:sz w:val="22"/>
        </w:rPr>
        <w:t>vne ná</w:t>
      </w:r>
      <w:r w:rsidRPr="00357293">
        <w:rPr>
          <w:rFonts w:hint="default"/>
          <w:b/>
          <w:sz w:val="22"/>
        </w:rPr>
        <w:t>str</w:t>
      </w:r>
      <w:r w:rsidRPr="00357293">
        <w:rPr>
          <w:rFonts w:hint="default"/>
          <w:b/>
          <w:sz w:val="22"/>
        </w:rPr>
        <w:t>oje, ktorý</w:t>
      </w:r>
      <w:r w:rsidRPr="00357293">
        <w:rPr>
          <w:rFonts w:hint="default"/>
          <w:b/>
          <w:sz w:val="22"/>
        </w:rPr>
        <w:t>mi disponujú</w:t>
      </w:r>
      <w:r w:rsidRPr="00357293">
        <w:rPr>
          <w:rFonts w:hint="default"/>
          <w:b/>
          <w:sz w:val="22"/>
        </w:rPr>
        <w:t xml:space="preserve"> orgá</w:t>
      </w:r>
      <w:r w:rsidRPr="00357293">
        <w:rPr>
          <w:rFonts w:hint="default"/>
          <w:b/>
          <w:sz w:val="22"/>
        </w:rPr>
        <w:t>ny verejnej moci, je mož</w:t>
      </w:r>
      <w:r w:rsidRPr="00357293">
        <w:rPr>
          <w:rFonts w:hint="default"/>
          <w:b/>
          <w:sz w:val="22"/>
        </w:rPr>
        <w:t>né</w:t>
      </w:r>
      <w:r w:rsidRPr="00357293">
        <w:rPr>
          <w:rFonts w:hint="default"/>
          <w:b/>
          <w:sz w:val="22"/>
        </w:rPr>
        <w:t xml:space="preserve"> pristú</w:t>
      </w:r>
      <w:r w:rsidRPr="00357293">
        <w:rPr>
          <w:rFonts w:hint="default"/>
          <w:b/>
          <w:sz w:val="22"/>
        </w:rPr>
        <w:t>piť</w:t>
      </w:r>
      <w:r w:rsidRPr="00357293">
        <w:rPr>
          <w:rFonts w:hint="default"/>
          <w:b/>
          <w:sz w:val="22"/>
        </w:rPr>
        <w:t xml:space="preserve"> k </w:t>
      </w:r>
      <w:r w:rsidRPr="00357293">
        <w:rPr>
          <w:rFonts w:hint="default"/>
          <w:b/>
          <w:sz w:val="22"/>
        </w:rPr>
        <w:t>efektí</w:t>
      </w:r>
      <w:r w:rsidRPr="00357293">
        <w:rPr>
          <w:rFonts w:hint="default"/>
          <w:b/>
          <w:sz w:val="22"/>
        </w:rPr>
        <w:t>vnym krokom nielen v oblasti priameho boja a postihovania korupcie, ale aj v oblasti prevencie</w:t>
      </w:r>
      <w:r w:rsidRPr="00DD7E93">
        <w:rPr>
          <w:rFonts w:hint="default"/>
          <w:sz w:val="22"/>
        </w:rPr>
        <w:t>. Pri posudzovaní</w:t>
      </w:r>
      <w:r w:rsidRPr="00DD7E93">
        <w:rPr>
          <w:rFonts w:hint="default"/>
          <w:sz w:val="22"/>
        </w:rPr>
        <w:t xml:space="preserve"> tý</w:t>
      </w:r>
      <w:r w:rsidRPr="00DD7E93">
        <w:rPr>
          <w:rFonts w:hint="default"/>
          <w:sz w:val="22"/>
        </w:rPr>
        <w:t>chto cieľ</w:t>
      </w:r>
      <w:r w:rsidRPr="00DD7E93">
        <w:rPr>
          <w:rFonts w:hint="default"/>
          <w:sz w:val="22"/>
        </w:rPr>
        <w:t>ov je vhodné</w:t>
      </w:r>
      <w:r w:rsidRPr="00DD7E93">
        <w:rPr>
          <w:rFonts w:hint="default"/>
          <w:sz w:val="22"/>
        </w:rPr>
        <w:t xml:space="preserve"> predkladaný</w:t>
      </w:r>
      <w:r w:rsidRPr="00DD7E93">
        <w:rPr>
          <w:rFonts w:hint="default"/>
          <w:sz w:val="22"/>
        </w:rPr>
        <w:t xml:space="preserve"> </w:t>
      </w:r>
      <w:r w:rsidR="003A174C">
        <w:rPr>
          <w:rFonts w:hint="default"/>
          <w:sz w:val="22"/>
        </w:rPr>
        <w:t>ná</w:t>
      </w:r>
      <w:r w:rsidR="003A174C">
        <w:rPr>
          <w:rFonts w:hint="default"/>
          <w:sz w:val="22"/>
        </w:rPr>
        <w:t xml:space="preserve">vrh </w:t>
      </w:r>
      <w:r w:rsidRPr="00DD7E93">
        <w:rPr>
          <w:rFonts w:hint="default"/>
          <w:sz w:val="22"/>
        </w:rPr>
        <w:t>zá</w:t>
      </w:r>
      <w:r w:rsidRPr="00DD7E93">
        <w:rPr>
          <w:rFonts w:hint="default"/>
          <w:sz w:val="22"/>
        </w:rPr>
        <w:t>kon</w:t>
      </w:r>
      <w:r w:rsidR="003A174C">
        <w:rPr>
          <w:sz w:val="22"/>
        </w:rPr>
        <w:t>a</w:t>
      </w:r>
      <w:r w:rsidRPr="00DD7E93">
        <w:rPr>
          <w:rFonts w:hint="default"/>
          <w:sz w:val="22"/>
        </w:rPr>
        <w:t xml:space="preserve"> vní</w:t>
      </w:r>
      <w:r w:rsidRPr="00DD7E93">
        <w:rPr>
          <w:rFonts w:hint="default"/>
          <w:sz w:val="22"/>
        </w:rPr>
        <w:t>mať</w:t>
      </w:r>
      <w:r w:rsidRPr="00DD7E93">
        <w:rPr>
          <w:rFonts w:hint="default"/>
          <w:sz w:val="22"/>
        </w:rPr>
        <w:t xml:space="preserve"> v </w:t>
      </w:r>
      <w:r w:rsidRPr="00DD7E93">
        <w:rPr>
          <w:rFonts w:hint="default"/>
          <w:sz w:val="22"/>
        </w:rPr>
        <w:t>š</w:t>
      </w:r>
      <w:r w:rsidRPr="00DD7E93">
        <w:rPr>
          <w:rFonts w:hint="default"/>
          <w:sz w:val="22"/>
        </w:rPr>
        <w:t>irš</w:t>
      </w:r>
      <w:r w:rsidRPr="00DD7E93">
        <w:rPr>
          <w:rFonts w:hint="default"/>
          <w:sz w:val="22"/>
        </w:rPr>
        <w:t>om spoloč</w:t>
      </w:r>
      <w:r w:rsidRPr="00DD7E93">
        <w:rPr>
          <w:rFonts w:hint="default"/>
          <w:sz w:val="22"/>
        </w:rPr>
        <w:t>e</w:t>
      </w:r>
      <w:r w:rsidRPr="00DD7E93">
        <w:rPr>
          <w:rFonts w:hint="default"/>
          <w:sz w:val="22"/>
        </w:rPr>
        <w:t>nskom kontexte, a </w:t>
      </w:r>
      <w:r w:rsidRPr="00DD7E93">
        <w:rPr>
          <w:rFonts w:hint="default"/>
          <w:sz w:val="22"/>
        </w:rPr>
        <w:t>to najmä</w:t>
      </w:r>
      <w:r w:rsidRPr="00DD7E93">
        <w:rPr>
          <w:rFonts w:hint="default"/>
          <w:sz w:val="22"/>
        </w:rPr>
        <w:t xml:space="preserve"> v </w:t>
      </w:r>
      <w:r w:rsidRPr="00DD7E93">
        <w:rPr>
          <w:rFonts w:hint="default"/>
          <w:sz w:val="22"/>
        </w:rPr>
        <w:t>sú</w:t>
      </w:r>
      <w:r w:rsidRPr="00DD7E93">
        <w:rPr>
          <w:rFonts w:hint="default"/>
          <w:sz w:val="22"/>
        </w:rPr>
        <w:t>vislosti s </w:t>
      </w:r>
      <w:r w:rsidRPr="00DD7E93">
        <w:rPr>
          <w:rFonts w:hint="default"/>
          <w:sz w:val="22"/>
        </w:rPr>
        <w:t>pô</w:t>
      </w:r>
      <w:r w:rsidRPr="00DD7E93">
        <w:rPr>
          <w:rFonts w:hint="default"/>
          <w:sz w:val="22"/>
        </w:rPr>
        <w:t>sobení</w:t>
      </w:r>
      <w:r w:rsidRPr="00DD7E93">
        <w:rPr>
          <w:rFonts w:hint="default"/>
          <w:sz w:val="22"/>
        </w:rPr>
        <w:t>m zá</w:t>
      </w:r>
      <w:r w:rsidRPr="00DD7E93">
        <w:rPr>
          <w:rFonts w:hint="default"/>
          <w:sz w:val="22"/>
        </w:rPr>
        <w:t>kona č</w:t>
      </w:r>
      <w:r w:rsidRPr="00DD7E93">
        <w:rPr>
          <w:rFonts w:hint="default"/>
          <w:sz w:val="22"/>
        </w:rPr>
        <w:t>. 583/2008 Z.</w:t>
      </w:r>
      <w:r w:rsidR="003A174C">
        <w:rPr>
          <w:sz w:val="22"/>
        </w:rPr>
        <w:t xml:space="preserve"> </w:t>
      </w:r>
      <w:r w:rsidRPr="00DD7E93">
        <w:rPr>
          <w:rFonts w:hint="default"/>
          <w:sz w:val="22"/>
        </w:rPr>
        <w:t>z. o prevencii kriminality a inej protispoloč</w:t>
      </w:r>
      <w:r w:rsidRPr="00DD7E93">
        <w:rPr>
          <w:rFonts w:hint="default"/>
          <w:sz w:val="22"/>
        </w:rPr>
        <w:t>enskej č</w:t>
      </w:r>
      <w:r w:rsidRPr="00DD7E93">
        <w:rPr>
          <w:rFonts w:hint="default"/>
          <w:sz w:val="22"/>
        </w:rPr>
        <w:t>innosti. V </w:t>
      </w:r>
      <w:r w:rsidRPr="00DD7E93">
        <w:rPr>
          <w:rFonts w:hint="default"/>
          <w:sz w:val="22"/>
        </w:rPr>
        <w:t>nadvä</w:t>
      </w:r>
      <w:r w:rsidRPr="00DD7E93">
        <w:rPr>
          <w:rFonts w:hint="default"/>
          <w:sz w:val="22"/>
        </w:rPr>
        <w:t>znosti na úč</w:t>
      </w:r>
      <w:r w:rsidRPr="00DD7E93">
        <w:rPr>
          <w:rFonts w:hint="default"/>
          <w:sz w:val="22"/>
        </w:rPr>
        <w:t>el a </w:t>
      </w:r>
      <w:r w:rsidRPr="00DD7E93">
        <w:rPr>
          <w:rFonts w:hint="default"/>
          <w:sz w:val="22"/>
        </w:rPr>
        <w:t>cieľ</w:t>
      </w:r>
      <w:r w:rsidRPr="00DD7E93">
        <w:rPr>
          <w:rFonts w:hint="default"/>
          <w:sz w:val="22"/>
        </w:rPr>
        <w:t xml:space="preserve"> tohto skorš</w:t>
      </w:r>
      <w:r w:rsidRPr="00DD7E93">
        <w:rPr>
          <w:rFonts w:hint="default"/>
          <w:sz w:val="22"/>
        </w:rPr>
        <w:t>ieho zá</w:t>
      </w:r>
      <w:r w:rsidRPr="00DD7E93">
        <w:rPr>
          <w:rFonts w:hint="default"/>
          <w:sz w:val="22"/>
        </w:rPr>
        <w:t>kona je mož</w:t>
      </w:r>
      <w:r w:rsidRPr="00DD7E93">
        <w:rPr>
          <w:rFonts w:hint="default"/>
          <w:sz w:val="22"/>
        </w:rPr>
        <w:t>né</w:t>
      </w:r>
      <w:r w:rsidRPr="00DD7E93">
        <w:rPr>
          <w:rFonts w:hint="default"/>
          <w:sz w:val="22"/>
        </w:rPr>
        <w:t xml:space="preserve"> predkladaný</w:t>
      </w:r>
      <w:r w:rsidRPr="00DD7E93">
        <w:rPr>
          <w:rFonts w:hint="default"/>
          <w:sz w:val="22"/>
        </w:rPr>
        <w:t xml:space="preserve"> zá</w:t>
      </w:r>
      <w:r w:rsidRPr="00DD7E93">
        <w:rPr>
          <w:rFonts w:hint="default"/>
          <w:sz w:val="22"/>
        </w:rPr>
        <w:t>kon chá</w:t>
      </w:r>
      <w:r w:rsidRPr="00DD7E93">
        <w:rPr>
          <w:rFonts w:hint="default"/>
          <w:sz w:val="22"/>
        </w:rPr>
        <w:t>pať</w:t>
      </w:r>
      <w:r w:rsidRPr="00DD7E93">
        <w:rPr>
          <w:rFonts w:hint="default"/>
          <w:sz w:val="22"/>
        </w:rPr>
        <w:t xml:space="preserve"> v </w:t>
      </w:r>
      <w:r w:rsidRPr="00DD7E93">
        <w:rPr>
          <w:rFonts w:hint="default"/>
          <w:sz w:val="22"/>
        </w:rPr>
        <w:t>komplementá</w:t>
      </w:r>
      <w:r w:rsidRPr="00DD7E93">
        <w:rPr>
          <w:rFonts w:hint="default"/>
          <w:sz w:val="22"/>
        </w:rPr>
        <w:t>rnej, ale aj š</w:t>
      </w:r>
      <w:r w:rsidRPr="00DD7E93">
        <w:rPr>
          <w:rFonts w:hint="default"/>
          <w:sz w:val="22"/>
        </w:rPr>
        <w:t>peciá</w:t>
      </w:r>
      <w:r w:rsidRPr="00DD7E93">
        <w:rPr>
          <w:rFonts w:hint="default"/>
          <w:sz w:val="22"/>
        </w:rPr>
        <w:t>ln</w:t>
      </w:r>
      <w:r w:rsidRPr="00DD7E93">
        <w:rPr>
          <w:rFonts w:hint="default"/>
          <w:sz w:val="22"/>
        </w:rPr>
        <w:t xml:space="preserve">ej rovine. </w:t>
      </w:r>
    </w:p>
    <w:p w:rsidR="00431ACA" w:rsidRPr="00DD7E93" w:rsidP="00DD7E93">
      <w:pPr>
        <w:bidi w:val="0"/>
        <w:spacing w:line="240" w:lineRule="auto"/>
        <w:jc w:val="both"/>
        <w:rPr>
          <w:sz w:val="22"/>
        </w:rPr>
      </w:pPr>
    </w:p>
    <w:p w:rsidR="00357293" w:rsidP="00357293">
      <w:pPr>
        <w:bidi w:val="0"/>
        <w:spacing w:line="240" w:lineRule="auto"/>
        <w:ind w:firstLine="708"/>
        <w:jc w:val="both"/>
        <w:rPr>
          <w:sz w:val="22"/>
        </w:rPr>
      </w:pPr>
      <w:r w:rsidRPr="00DD7E93" w:rsidR="00431ACA">
        <w:rPr>
          <w:rFonts w:hint="default"/>
          <w:sz w:val="22"/>
        </w:rPr>
        <w:t>Aktí</w:t>
      </w:r>
      <w:r w:rsidRPr="00DD7E93" w:rsidR="00431ACA">
        <w:rPr>
          <w:rFonts w:hint="default"/>
          <w:sz w:val="22"/>
        </w:rPr>
        <w:t>vna participá</w:t>
      </w:r>
      <w:r w:rsidRPr="00DD7E93" w:rsidR="00431ACA">
        <w:rPr>
          <w:rFonts w:hint="default"/>
          <w:sz w:val="22"/>
        </w:rPr>
        <w:t>cia orgá</w:t>
      </w:r>
      <w:r w:rsidRPr="00DD7E93" w:rsidR="00431ACA">
        <w:rPr>
          <w:rFonts w:hint="default"/>
          <w:sz w:val="22"/>
        </w:rPr>
        <w:t>nov verejnej sprá</w:t>
      </w:r>
      <w:r w:rsidRPr="00DD7E93" w:rsidR="00431ACA">
        <w:rPr>
          <w:rFonts w:hint="default"/>
          <w:sz w:val="22"/>
        </w:rPr>
        <w:t>vy je pož</w:t>
      </w:r>
      <w:r w:rsidRPr="00DD7E93" w:rsidR="00431ACA">
        <w:rPr>
          <w:rFonts w:hint="default"/>
          <w:sz w:val="22"/>
        </w:rPr>
        <w:t>iadavkou, ktorá</w:t>
      </w:r>
      <w:r w:rsidRPr="00DD7E93" w:rsidR="00431ACA">
        <w:rPr>
          <w:rFonts w:hint="default"/>
          <w:sz w:val="22"/>
        </w:rPr>
        <w:t xml:space="preserve"> je vyjadrená</w:t>
      </w:r>
      <w:r w:rsidRPr="00DD7E93" w:rsidR="00431ACA">
        <w:rPr>
          <w:rFonts w:hint="default"/>
          <w:sz w:val="22"/>
        </w:rPr>
        <w:t xml:space="preserve"> takti</w:t>
      </w:r>
      <w:r w:rsidR="003A174C">
        <w:rPr>
          <w:rFonts w:hint="default"/>
          <w:sz w:val="22"/>
        </w:rPr>
        <w:t>ež</w:t>
      </w:r>
      <w:r w:rsidR="003A174C">
        <w:rPr>
          <w:rFonts w:hint="default"/>
          <w:sz w:val="22"/>
        </w:rPr>
        <w:t xml:space="preserve"> vo viacerý</w:t>
      </w:r>
      <w:r w:rsidR="003A174C">
        <w:rPr>
          <w:rFonts w:hint="default"/>
          <w:sz w:val="22"/>
        </w:rPr>
        <w:t>ch odporúč</w:t>
      </w:r>
      <w:r w:rsidR="003A174C">
        <w:rPr>
          <w:rFonts w:hint="default"/>
          <w:sz w:val="22"/>
        </w:rPr>
        <w:t>aniach uvedený</w:t>
      </w:r>
      <w:r w:rsidR="003A174C">
        <w:rPr>
          <w:rFonts w:hint="default"/>
          <w:sz w:val="22"/>
        </w:rPr>
        <w:t>ch v </w:t>
      </w:r>
      <w:r w:rsidR="003A174C">
        <w:rPr>
          <w:rFonts w:hint="default"/>
          <w:sz w:val="22"/>
        </w:rPr>
        <w:t>sprá</w:t>
      </w:r>
      <w:r w:rsidR="003A174C">
        <w:rPr>
          <w:rFonts w:hint="default"/>
          <w:sz w:val="22"/>
        </w:rPr>
        <w:t>ve TI, ktorá</w:t>
      </w:r>
      <w:r w:rsidR="003A174C">
        <w:rPr>
          <w:rFonts w:hint="default"/>
          <w:sz w:val="22"/>
        </w:rPr>
        <w:t xml:space="preserve"> primá</w:t>
      </w:r>
      <w:r w:rsidR="003A174C">
        <w:rPr>
          <w:rFonts w:hint="default"/>
          <w:sz w:val="22"/>
        </w:rPr>
        <w:t>rne roz</w:t>
      </w:r>
      <w:r w:rsidRPr="00DD7E93" w:rsidR="00431ACA">
        <w:rPr>
          <w:rFonts w:hint="default"/>
          <w:sz w:val="22"/>
        </w:rPr>
        <w:t>liš</w:t>
      </w:r>
      <w:r w:rsidRPr="00DD7E93" w:rsidR="00431ACA">
        <w:rPr>
          <w:rFonts w:hint="default"/>
          <w:sz w:val="22"/>
        </w:rPr>
        <w:t>uje medzi inš</w:t>
      </w:r>
      <w:r w:rsidRPr="00DD7E93" w:rsidR="00431ACA">
        <w:rPr>
          <w:rFonts w:hint="default"/>
          <w:sz w:val="22"/>
        </w:rPr>
        <w:t>titú</w:t>
      </w:r>
      <w:r w:rsidRPr="00DD7E93" w:rsidR="00431ACA">
        <w:rPr>
          <w:rFonts w:hint="default"/>
          <w:sz w:val="22"/>
        </w:rPr>
        <w:t>ciami (orgá</w:t>
      </w:r>
      <w:r w:rsidRPr="00DD7E93" w:rsidR="00431ACA">
        <w:rPr>
          <w:rFonts w:hint="default"/>
          <w:sz w:val="22"/>
        </w:rPr>
        <w:t>nmi), ktorý</w:t>
      </w:r>
      <w:r w:rsidRPr="00DD7E93" w:rsidR="00431ACA">
        <w:rPr>
          <w:rFonts w:hint="default"/>
          <w:sz w:val="22"/>
        </w:rPr>
        <w:t>m bojovní</w:t>
      </w:r>
      <w:r w:rsidRPr="00DD7E93" w:rsidR="00431ACA">
        <w:rPr>
          <w:rFonts w:hint="default"/>
          <w:sz w:val="22"/>
        </w:rPr>
        <w:t>k oznamuje vý</w:t>
      </w:r>
      <w:r w:rsidRPr="00DD7E93" w:rsidR="00431ACA">
        <w:rPr>
          <w:rFonts w:hint="default"/>
          <w:sz w:val="22"/>
        </w:rPr>
        <w:t>znamné</w:t>
      </w:r>
      <w:r w:rsidRPr="00DD7E93" w:rsidR="00431ACA">
        <w:rPr>
          <w:rFonts w:hint="default"/>
          <w:sz w:val="22"/>
        </w:rPr>
        <w:t xml:space="preserve"> skutoč</w:t>
      </w:r>
      <w:r w:rsidRPr="00DD7E93" w:rsidR="00431ACA">
        <w:rPr>
          <w:rFonts w:hint="default"/>
          <w:sz w:val="22"/>
        </w:rPr>
        <w:t>nosti (Whi</w:t>
      </w:r>
      <w:r w:rsidRPr="00DD7E93" w:rsidR="00431ACA">
        <w:rPr>
          <w:rFonts w:hint="default"/>
          <w:sz w:val="22"/>
        </w:rPr>
        <w:t>stleblower complaints authority) a </w:t>
      </w:r>
      <w:r w:rsidRPr="00DD7E93" w:rsidR="00431ACA">
        <w:rPr>
          <w:rFonts w:hint="default"/>
          <w:sz w:val="22"/>
        </w:rPr>
        <w:t>inš</w:t>
      </w:r>
      <w:r w:rsidRPr="00DD7E93" w:rsidR="00431ACA">
        <w:rPr>
          <w:rFonts w:hint="default"/>
          <w:sz w:val="22"/>
        </w:rPr>
        <w:t>titú</w:t>
      </w:r>
      <w:r w:rsidRPr="00DD7E93" w:rsidR="00431ACA">
        <w:rPr>
          <w:rFonts w:hint="default"/>
          <w:sz w:val="22"/>
        </w:rPr>
        <w:t>ciami (orgá</w:t>
      </w:r>
      <w:r w:rsidRPr="00DD7E93" w:rsidR="00431ACA">
        <w:rPr>
          <w:rFonts w:hint="default"/>
          <w:sz w:val="22"/>
        </w:rPr>
        <w:t>nmi), ktoré</w:t>
      </w:r>
      <w:r w:rsidRPr="00DD7E93" w:rsidR="00431ACA">
        <w:rPr>
          <w:rFonts w:hint="default"/>
          <w:sz w:val="22"/>
        </w:rPr>
        <w:t xml:space="preserve"> majú</w:t>
      </w:r>
      <w:r w:rsidRPr="00DD7E93" w:rsidR="00431ACA">
        <w:rPr>
          <w:rFonts w:hint="default"/>
          <w:sz w:val="22"/>
        </w:rPr>
        <w:t xml:space="preserve"> v kompetencii poradenstvo, monitoring, kontrolu a </w:t>
      </w:r>
      <w:r w:rsidRPr="00DD7E93" w:rsidR="00431ACA">
        <w:rPr>
          <w:rFonts w:hint="default"/>
          <w:sz w:val="22"/>
        </w:rPr>
        <w:t>tiež</w:t>
      </w:r>
      <w:r w:rsidRPr="00DD7E93" w:rsidR="00431ACA">
        <w:rPr>
          <w:rFonts w:hint="default"/>
          <w:sz w:val="22"/>
        </w:rPr>
        <w:t xml:space="preserve"> zvyš</w:t>
      </w:r>
      <w:r w:rsidRPr="00DD7E93" w:rsidR="00431ACA">
        <w:rPr>
          <w:rFonts w:hint="default"/>
          <w:sz w:val="22"/>
        </w:rPr>
        <w:t>ovanie vš</w:t>
      </w:r>
      <w:r w:rsidRPr="00DD7E93" w:rsidR="00431ACA">
        <w:rPr>
          <w:rFonts w:hint="default"/>
          <w:sz w:val="22"/>
        </w:rPr>
        <w:t>eobecné</w:t>
      </w:r>
      <w:r w:rsidRPr="00DD7E93" w:rsidR="00431ACA">
        <w:rPr>
          <w:rFonts w:hint="default"/>
          <w:sz w:val="22"/>
        </w:rPr>
        <w:t>ho povedomia o problematike k</w:t>
      </w:r>
      <w:r>
        <w:rPr>
          <w:sz w:val="22"/>
        </w:rPr>
        <w:t>orupcie (Whistleblowing body).</w:t>
      </w:r>
    </w:p>
    <w:p w:rsidR="00357293" w:rsidP="00357293">
      <w:pPr>
        <w:bidi w:val="0"/>
        <w:spacing w:line="240" w:lineRule="auto"/>
        <w:ind w:firstLine="708"/>
        <w:jc w:val="both"/>
        <w:rPr>
          <w:sz w:val="22"/>
        </w:rPr>
      </w:pPr>
    </w:p>
    <w:p w:rsidR="00431ACA" w:rsidRPr="00DD7E93" w:rsidP="00357293">
      <w:pPr>
        <w:bidi w:val="0"/>
        <w:spacing w:line="240" w:lineRule="auto"/>
        <w:ind w:firstLine="708"/>
        <w:jc w:val="both"/>
        <w:rPr>
          <w:sz w:val="22"/>
        </w:rPr>
      </w:pPr>
      <w:r w:rsidR="009A3AEC">
        <w:rPr>
          <w:rFonts w:hint="default"/>
          <w:sz w:val="22"/>
        </w:rPr>
        <w:t>Rozdelenie prá</w:t>
      </w:r>
      <w:r w:rsidR="009A3AEC">
        <w:rPr>
          <w:rFonts w:hint="default"/>
          <w:sz w:val="22"/>
        </w:rPr>
        <w:t>vomocí</w:t>
      </w:r>
      <w:r w:rsidR="009A3AEC">
        <w:rPr>
          <w:rFonts w:hint="default"/>
          <w:sz w:val="22"/>
        </w:rPr>
        <w:t xml:space="preserve"> a </w:t>
      </w:r>
      <w:r w:rsidR="009A3AEC">
        <w:rPr>
          <w:rFonts w:hint="default"/>
          <w:sz w:val="22"/>
        </w:rPr>
        <w:t>ú</w:t>
      </w:r>
      <w:r w:rsidR="009A3AEC">
        <w:rPr>
          <w:rFonts w:hint="default"/>
          <w:sz w:val="22"/>
        </w:rPr>
        <w:t>loh medzi jednotlivé</w:t>
      </w:r>
      <w:r w:rsidR="009A3AEC">
        <w:rPr>
          <w:rFonts w:hint="default"/>
          <w:sz w:val="22"/>
        </w:rPr>
        <w:t xml:space="preserve"> orgá</w:t>
      </w:r>
      <w:r w:rsidR="009A3AEC">
        <w:rPr>
          <w:rFonts w:hint="default"/>
          <w:sz w:val="22"/>
        </w:rPr>
        <w:t>n</w:t>
      </w:r>
      <w:r w:rsidR="009A3AEC">
        <w:rPr>
          <w:rFonts w:hint="default"/>
          <w:sz w:val="22"/>
        </w:rPr>
        <w:t>y verejnej moci je nasledovné</w:t>
      </w:r>
      <w:r w:rsidR="009A3AEC">
        <w:rPr>
          <w:rFonts w:hint="default"/>
          <w:sz w:val="22"/>
        </w:rPr>
        <w:t>:</w:t>
      </w:r>
    </w:p>
    <w:p w:rsidR="00431ACA" w:rsidRPr="00DD7E93" w:rsidP="00DD7E93">
      <w:pPr>
        <w:bidi w:val="0"/>
        <w:spacing w:line="240" w:lineRule="auto"/>
        <w:jc w:val="center"/>
        <w:rPr>
          <w:b/>
          <w:sz w:val="22"/>
        </w:rPr>
      </w:pPr>
    </w:p>
    <w:p w:rsidR="00431ACA" w:rsidRPr="00DD7E93" w:rsidP="00DD7E93">
      <w:pPr>
        <w:numPr>
          <w:numId w:val="1"/>
        </w:numPr>
        <w:autoSpaceDE w:val="0"/>
        <w:autoSpaceDN w:val="0"/>
        <w:bidi w:val="0"/>
        <w:spacing w:after="0" w:line="240" w:lineRule="auto"/>
        <w:contextualSpacing w:val="0"/>
        <w:jc w:val="both"/>
        <w:rPr>
          <w:sz w:val="22"/>
        </w:rPr>
      </w:pPr>
      <w:r w:rsidRPr="009A3AEC">
        <w:rPr>
          <w:rFonts w:hint="default"/>
          <w:b/>
          <w:sz w:val="22"/>
        </w:rPr>
        <w:t>Ná</w:t>
      </w:r>
      <w:r w:rsidRPr="009A3AEC">
        <w:rPr>
          <w:rFonts w:hint="default"/>
          <w:b/>
          <w:sz w:val="22"/>
        </w:rPr>
        <w:t>rodná</w:t>
      </w:r>
      <w:r w:rsidRPr="009A3AEC">
        <w:rPr>
          <w:rFonts w:hint="default"/>
          <w:b/>
          <w:sz w:val="22"/>
        </w:rPr>
        <w:t xml:space="preserve"> rada</w:t>
      </w:r>
      <w:r w:rsidR="009A3AEC">
        <w:rPr>
          <w:b/>
          <w:sz w:val="22"/>
        </w:rPr>
        <w:t xml:space="preserve"> SR</w:t>
      </w:r>
      <w:r w:rsidRPr="00DD7E93">
        <w:rPr>
          <w:b/>
          <w:sz w:val="22"/>
        </w:rPr>
        <w:t xml:space="preserve"> </w:t>
      </w:r>
      <w:r w:rsidRPr="00DD7E93">
        <w:rPr>
          <w:rFonts w:hint="default"/>
          <w:sz w:val="22"/>
        </w:rPr>
        <w:t>- ako zá</w:t>
      </w:r>
      <w:r w:rsidRPr="00DD7E93">
        <w:rPr>
          <w:rFonts w:hint="default"/>
          <w:sz w:val="22"/>
        </w:rPr>
        <w:t>konodarný</w:t>
      </w:r>
      <w:r w:rsidRPr="00DD7E93">
        <w:rPr>
          <w:rFonts w:hint="default"/>
          <w:sz w:val="22"/>
        </w:rPr>
        <w:t xml:space="preserve"> orgá</w:t>
      </w:r>
      <w:r w:rsidRPr="00DD7E93">
        <w:rPr>
          <w:rFonts w:hint="default"/>
          <w:sz w:val="22"/>
        </w:rPr>
        <w:t>n má</w:t>
      </w:r>
      <w:r w:rsidRPr="00DD7E93">
        <w:rPr>
          <w:rFonts w:hint="default"/>
          <w:sz w:val="22"/>
        </w:rPr>
        <w:t xml:space="preserve"> nezastupiteľ</w:t>
      </w:r>
      <w:r w:rsidRPr="00DD7E93">
        <w:rPr>
          <w:rFonts w:hint="default"/>
          <w:sz w:val="22"/>
        </w:rPr>
        <w:t>né</w:t>
      </w:r>
      <w:r w:rsidRPr="00DD7E93">
        <w:rPr>
          <w:rFonts w:hint="default"/>
          <w:sz w:val="22"/>
        </w:rPr>
        <w:t xml:space="preserve"> miesto pri napĺň</w:t>
      </w:r>
      <w:r w:rsidRPr="00DD7E93">
        <w:rPr>
          <w:rFonts w:hint="default"/>
          <w:sz w:val="22"/>
        </w:rPr>
        <w:t>aní</w:t>
      </w:r>
      <w:r w:rsidRPr="00DD7E93">
        <w:rPr>
          <w:rFonts w:hint="default"/>
          <w:sz w:val="22"/>
        </w:rPr>
        <w:t xml:space="preserve"> cieľ</w:t>
      </w:r>
      <w:r w:rsidRPr="00DD7E93">
        <w:rPr>
          <w:rFonts w:hint="default"/>
          <w:sz w:val="22"/>
        </w:rPr>
        <w:t>ov tohto ná</w:t>
      </w:r>
      <w:r w:rsidRPr="00DD7E93">
        <w:rPr>
          <w:rFonts w:hint="default"/>
          <w:sz w:val="22"/>
        </w:rPr>
        <w:t>vrhu zá</w:t>
      </w:r>
      <w:r w:rsidRPr="00DD7E93">
        <w:rPr>
          <w:rFonts w:hint="default"/>
          <w:sz w:val="22"/>
        </w:rPr>
        <w:t>kona, a </w:t>
      </w:r>
      <w:r w:rsidRPr="00DD7E93">
        <w:rPr>
          <w:rFonts w:hint="default"/>
          <w:sz w:val="22"/>
        </w:rPr>
        <w:t>to najmä</w:t>
      </w:r>
      <w:r w:rsidRPr="00DD7E93">
        <w:rPr>
          <w:rFonts w:hint="default"/>
          <w:sz w:val="22"/>
        </w:rPr>
        <w:t xml:space="preserve"> tý</w:t>
      </w:r>
      <w:r w:rsidRPr="00DD7E93">
        <w:rPr>
          <w:rFonts w:hint="default"/>
          <w:sz w:val="22"/>
        </w:rPr>
        <w:t>m, ž</w:t>
      </w:r>
      <w:r w:rsidRPr="00DD7E93">
        <w:rPr>
          <w:rFonts w:hint="default"/>
          <w:sz w:val="22"/>
        </w:rPr>
        <w:t>e kaž</w:t>
      </w:r>
      <w:r w:rsidRPr="00DD7E93">
        <w:rPr>
          <w:rFonts w:hint="default"/>
          <w:sz w:val="22"/>
        </w:rPr>
        <w:t>doroč</w:t>
      </w:r>
      <w:r w:rsidRPr="00DD7E93">
        <w:rPr>
          <w:rFonts w:hint="default"/>
          <w:sz w:val="22"/>
        </w:rPr>
        <w:t>ný</w:t>
      </w:r>
      <w:r w:rsidRPr="00DD7E93">
        <w:rPr>
          <w:rFonts w:hint="default"/>
          <w:sz w:val="22"/>
        </w:rPr>
        <w:t>m preroková</w:t>
      </w:r>
      <w:r w:rsidRPr="00DD7E93">
        <w:rPr>
          <w:rFonts w:hint="default"/>
          <w:sz w:val="22"/>
        </w:rPr>
        <w:t>vaní</w:t>
      </w:r>
      <w:r w:rsidRPr="00DD7E93">
        <w:rPr>
          <w:rFonts w:hint="default"/>
          <w:sz w:val="22"/>
        </w:rPr>
        <w:t>m sprá</w:t>
      </w:r>
      <w:r w:rsidRPr="00DD7E93">
        <w:rPr>
          <w:rFonts w:hint="default"/>
          <w:sz w:val="22"/>
        </w:rPr>
        <w:t>vy podnecuje verejnú</w:t>
      </w:r>
      <w:r w:rsidRPr="00DD7E93">
        <w:rPr>
          <w:rFonts w:hint="default"/>
          <w:sz w:val="22"/>
        </w:rPr>
        <w:t xml:space="preserve"> diskusiu, ktorá</w:t>
      </w:r>
      <w:r w:rsidRPr="00DD7E93">
        <w:rPr>
          <w:rFonts w:hint="default"/>
          <w:sz w:val="22"/>
        </w:rPr>
        <w:t xml:space="preserve"> môž</w:t>
      </w:r>
      <w:r w:rsidRPr="00DD7E93">
        <w:rPr>
          <w:rFonts w:hint="default"/>
          <w:sz w:val="22"/>
        </w:rPr>
        <w:t>e nielen zvýš</w:t>
      </w:r>
      <w:r w:rsidRPr="00DD7E93">
        <w:rPr>
          <w:rFonts w:hint="default"/>
          <w:sz w:val="22"/>
        </w:rPr>
        <w:t>iť</w:t>
      </w:r>
      <w:r w:rsidRPr="00DD7E93">
        <w:rPr>
          <w:rFonts w:hint="default"/>
          <w:sz w:val="22"/>
        </w:rPr>
        <w:t xml:space="preserve"> povedomie ve</w:t>
      </w:r>
      <w:r w:rsidRPr="00DD7E93">
        <w:rPr>
          <w:rFonts w:hint="default"/>
          <w:sz w:val="22"/>
        </w:rPr>
        <w:t>rejnosti o </w:t>
      </w:r>
      <w:r w:rsidRPr="00DD7E93">
        <w:rPr>
          <w:rFonts w:hint="default"/>
          <w:sz w:val="22"/>
        </w:rPr>
        <w:t>oznamovaní</w:t>
      </w:r>
      <w:r w:rsidRPr="00DD7E93">
        <w:rPr>
          <w:rFonts w:hint="default"/>
          <w:sz w:val="22"/>
        </w:rPr>
        <w:t xml:space="preserve"> vý</w:t>
      </w:r>
      <w:r w:rsidRPr="00DD7E93">
        <w:rPr>
          <w:rFonts w:hint="default"/>
          <w:sz w:val="22"/>
        </w:rPr>
        <w:t>znamný</w:t>
      </w:r>
      <w:r w:rsidRPr="00DD7E93">
        <w:rPr>
          <w:rFonts w:hint="default"/>
          <w:sz w:val="22"/>
        </w:rPr>
        <w:t>ch skutoč</w:t>
      </w:r>
      <w:r w:rsidRPr="00DD7E93">
        <w:rPr>
          <w:rFonts w:hint="default"/>
          <w:sz w:val="22"/>
        </w:rPr>
        <w:t>ností</w:t>
      </w:r>
      <w:r w:rsidRPr="00DD7E93">
        <w:rPr>
          <w:rFonts w:hint="default"/>
          <w:sz w:val="22"/>
        </w:rPr>
        <w:t xml:space="preserve"> a </w:t>
      </w:r>
      <w:r w:rsidRPr="00DD7E93">
        <w:rPr>
          <w:rFonts w:hint="default"/>
          <w:sz w:val="22"/>
        </w:rPr>
        <w:t>postavení</w:t>
      </w:r>
      <w:r w:rsidRPr="00DD7E93">
        <w:rPr>
          <w:rFonts w:hint="default"/>
          <w:sz w:val="22"/>
        </w:rPr>
        <w:t xml:space="preserve"> bojovní</w:t>
      </w:r>
      <w:r w:rsidRPr="00DD7E93">
        <w:rPr>
          <w:rFonts w:hint="default"/>
          <w:sz w:val="22"/>
        </w:rPr>
        <w:t>kov proti korupcii (jeden z </w:t>
      </w:r>
      <w:r w:rsidRPr="00DD7E93">
        <w:rPr>
          <w:rFonts w:hint="default"/>
          <w:sz w:val="22"/>
        </w:rPr>
        <w:t>úč</w:t>
      </w:r>
      <w:r w:rsidRPr="00DD7E93">
        <w:rPr>
          <w:rFonts w:hint="default"/>
          <w:sz w:val="22"/>
        </w:rPr>
        <w:t>elov zá</w:t>
      </w:r>
      <w:r w:rsidRPr="00DD7E93">
        <w:rPr>
          <w:rFonts w:hint="default"/>
          <w:sz w:val="22"/>
        </w:rPr>
        <w:t>kona uvedený</w:t>
      </w:r>
      <w:r w:rsidRPr="00DD7E93">
        <w:rPr>
          <w:rFonts w:hint="default"/>
          <w:sz w:val="22"/>
        </w:rPr>
        <w:t>ch v §</w:t>
      </w:r>
      <w:r w:rsidRPr="00DD7E93">
        <w:rPr>
          <w:rFonts w:hint="default"/>
          <w:sz w:val="22"/>
        </w:rPr>
        <w:t xml:space="preserve"> 1), ale tiež</w:t>
      </w:r>
      <w:r w:rsidRPr="00DD7E93">
        <w:rPr>
          <w:rFonts w:hint="default"/>
          <w:sz w:val="22"/>
        </w:rPr>
        <w:t xml:space="preserve"> prispieť</w:t>
      </w:r>
      <w:r w:rsidRPr="00DD7E93">
        <w:rPr>
          <w:rFonts w:hint="default"/>
          <w:sz w:val="22"/>
        </w:rPr>
        <w:t xml:space="preserve"> k </w:t>
      </w:r>
      <w:r w:rsidRPr="00DD7E93">
        <w:rPr>
          <w:rFonts w:hint="default"/>
          <w:sz w:val="22"/>
        </w:rPr>
        <w:t>š</w:t>
      </w:r>
      <w:r w:rsidRPr="00DD7E93">
        <w:rPr>
          <w:rFonts w:hint="default"/>
          <w:sz w:val="22"/>
        </w:rPr>
        <w:t>irš</w:t>
      </w:r>
      <w:r w:rsidRPr="00DD7E93">
        <w:rPr>
          <w:rFonts w:hint="default"/>
          <w:sz w:val="22"/>
        </w:rPr>
        <w:t>ej spoloč</w:t>
      </w:r>
      <w:r w:rsidRPr="00DD7E93">
        <w:rPr>
          <w:rFonts w:hint="default"/>
          <w:sz w:val="22"/>
        </w:rPr>
        <w:t>enskej akceptá</w:t>
      </w:r>
      <w:r w:rsidRPr="00DD7E93">
        <w:rPr>
          <w:rFonts w:hint="default"/>
          <w:sz w:val="22"/>
        </w:rPr>
        <w:t>cii ozna</w:t>
      </w:r>
      <w:r w:rsidR="009A3AEC">
        <w:rPr>
          <w:rFonts w:hint="default"/>
          <w:sz w:val="22"/>
        </w:rPr>
        <w:t>movania vý</w:t>
      </w:r>
      <w:r w:rsidR="009A3AEC">
        <w:rPr>
          <w:rFonts w:hint="default"/>
          <w:sz w:val="22"/>
        </w:rPr>
        <w:t>znamný</w:t>
      </w:r>
      <w:r w:rsidR="009A3AEC">
        <w:rPr>
          <w:rFonts w:hint="default"/>
          <w:sz w:val="22"/>
        </w:rPr>
        <w:t>ch skutoč</w:t>
      </w:r>
      <w:r w:rsidR="009A3AEC">
        <w:rPr>
          <w:rFonts w:hint="default"/>
          <w:sz w:val="22"/>
        </w:rPr>
        <w:t>ností.</w:t>
      </w:r>
    </w:p>
    <w:p w:rsidR="00431ACA" w:rsidRPr="00DD7E93" w:rsidP="00DD7E93">
      <w:pPr>
        <w:numPr>
          <w:numId w:val="1"/>
        </w:numPr>
        <w:autoSpaceDE w:val="0"/>
        <w:autoSpaceDN w:val="0"/>
        <w:bidi w:val="0"/>
        <w:spacing w:after="0" w:line="240" w:lineRule="auto"/>
        <w:contextualSpacing w:val="0"/>
        <w:jc w:val="both"/>
        <w:rPr>
          <w:sz w:val="22"/>
        </w:rPr>
      </w:pPr>
      <w:r w:rsidRPr="009A3AEC">
        <w:rPr>
          <w:rFonts w:hint="default"/>
          <w:b/>
          <w:sz w:val="22"/>
        </w:rPr>
        <w:t>Vlá</w:t>
      </w:r>
      <w:r w:rsidRPr="009A3AEC">
        <w:rPr>
          <w:rFonts w:hint="default"/>
          <w:b/>
          <w:sz w:val="22"/>
        </w:rPr>
        <w:t>da</w:t>
      </w:r>
      <w:r w:rsidRPr="009A3AEC" w:rsidR="009A3AEC">
        <w:rPr>
          <w:b/>
          <w:sz w:val="22"/>
        </w:rPr>
        <w:t xml:space="preserve"> SR</w:t>
      </w:r>
      <w:r w:rsidRPr="00DD7E93">
        <w:rPr>
          <w:sz w:val="22"/>
        </w:rPr>
        <w:t xml:space="preserve"> </w:t>
      </w:r>
      <w:r w:rsidRPr="00DD7E93">
        <w:rPr>
          <w:rFonts w:hint="default"/>
          <w:sz w:val="22"/>
        </w:rPr>
        <w:t>–</w:t>
      </w:r>
      <w:r w:rsidRPr="00DD7E93">
        <w:rPr>
          <w:rFonts w:hint="default"/>
          <w:sz w:val="22"/>
        </w:rPr>
        <w:t xml:space="preserve"> ako kľúč</w:t>
      </w:r>
      <w:r w:rsidRPr="00DD7E93">
        <w:rPr>
          <w:rFonts w:hint="default"/>
          <w:sz w:val="22"/>
        </w:rPr>
        <w:t>ový</w:t>
      </w:r>
      <w:r w:rsidRPr="00DD7E93">
        <w:rPr>
          <w:rFonts w:hint="default"/>
          <w:sz w:val="22"/>
        </w:rPr>
        <w:t xml:space="preserve"> orgá</w:t>
      </w:r>
      <w:r w:rsidRPr="00DD7E93">
        <w:rPr>
          <w:rFonts w:hint="default"/>
          <w:sz w:val="22"/>
        </w:rPr>
        <w:t>n verejnej moci, k</w:t>
      </w:r>
      <w:r w:rsidRPr="00DD7E93">
        <w:rPr>
          <w:rFonts w:hint="default"/>
          <w:sz w:val="22"/>
        </w:rPr>
        <w:t>torý</w:t>
      </w:r>
      <w:r w:rsidRPr="00DD7E93">
        <w:rPr>
          <w:rFonts w:hint="default"/>
          <w:sz w:val="22"/>
        </w:rPr>
        <w:t xml:space="preserve"> má</w:t>
      </w:r>
      <w:r w:rsidRPr="00DD7E93">
        <w:rPr>
          <w:rFonts w:hint="default"/>
          <w:sz w:val="22"/>
        </w:rPr>
        <w:t xml:space="preserve"> vý</w:t>
      </w:r>
      <w:r w:rsidRPr="00DD7E93">
        <w:rPr>
          <w:rFonts w:hint="default"/>
          <w:sz w:val="22"/>
        </w:rPr>
        <w:t>konnú</w:t>
      </w:r>
      <w:r w:rsidRPr="00DD7E93">
        <w:rPr>
          <w:rFonts w:hint="default"/>
          <w:sz w:val="22"/>
        </w:rPr>
        <w:t xml:space="preserve"> a iniciatí</w:t>
      </w:r>
      <w:r w:rsidRPr="00DD7E93">
        <w:rPr>
          <w:rFonts w:hint="default"/>
          <w:sz w:val="22"/>
        </w:rPr>
        <w:t>vnu prá</w:t>
      </w:r>
      <w:r w:rsidRPr="00DD7E93">
        <w:rPr>
          <w:rFonts w:hint="default"/>
          <w:sz w:val="22"/>
        </w:rPr>
        <w:t>vomoc, participuje aj na realizá</w:t>
      </w:r>
      <w:r w:rsidRPr="00DD7E93">
        <w:rPr>
          <w:rFonts w:hint="default"/>
          <w:sz w:val="22"/>
        </w:rPr>
        <w:t>cii a </w:t>
      </w:r>
      <w:r w:rsidRPr="00DD7E93">
        <w:rPr>
          <w:rFonts w:hint="default"/>
          <w:sz w:val="22"/>
        </w:rPr>
        <w:t>apliká</w:t>
      </w:r>
      <w:r w:rsidRPr="00DD7E93">
        <w:rPr>
          <w:rFonts w:hint="default"/>
          <w:sz w:val="22"/>
        </w:rPr>
        <w:t>cii ustanovení</w:t>
      </w:r>
      <w:r w:rsidRPr="00DD7E93">
        <w:rPr>
          <w:rFonts w:hint="default"/>
          <w:sz w:val="22"/>
        </w:rPr>
        <w:t xml:space="preserve"> predkladané</w:t>
      </w:r>
      <w:r w:rsidRPr="00DD7E93">
        <w:rPr>
          <w:rFonts w:hint="default"/>
          <w:sz w:val="22"/>
        </w:rPr>
        <w:t>ho zá</w:t>
      </w:r>
      <w:r w:rsidRPr="00DD7E93">
        <w:rPr>
          <w:rFonts w:hint="default"/>
          <w:sz w:val="22"/>
        </w:rPr>
        <w:t>kona, a to v </w:t>
      </w:r>
      <w:r w:rsidRPr="00DD7E93">
        <w:rPr>
          <w:rFonts w:hint="default"/>
          <w:sz w:val="22"/>
        </w:rPr>
        <w:t>dvoch formá</w:t>
      </w:r>
      <w:r w:rsidRPr="00DD7E93">
        <w:rPr>
          <w:rFonts w:hint="default"/>
          <w:sz w:val="22"/>
        </w:rPr>
        <w:t xml:space="preserve">ch </w:t>
      </w:r>
      <w:r w:rsidRPr="00DD7E93">
        <w:rPr>
          <w:rFonts w:hint="default"/>
          <w:sz w:val="22"/>
        </w:rPr>
        <w:t>–</w:t>
      </w:r>
      <w:r w:rsidRPr="00DD7E93">
        <w:rPr>
          <w:rFonts w:hint="default"/>
          <w:sz w:val="22"/>
        </w:rPr>
        <w:t xml:space="preserve"> aktí</w:t>
      </w:r>
      <w:r w:rsidRPr="00DD7E93">
        <w:rPr>
          <w:rFonts w:hint="default"/>
          <w:sz w:val="22"/>
        </w:rPr>
        <w:t>vnej a </w:t>
      </w:r>
      <w:r w:rsidRPr="00DD7E93">
        <w:rPr>
          <w:rFonts w:hint="default"/>
          <w:sz w:val="22"/>
        </w:rPr>
        <w:t>pasí</w:t>
      </w:r>
      <w:r w:rsidRPr="00DD7E93">
        <w:rPr>
          <w:rFonts w:hint="default"/>
          <w:sz w:val="22"/>
        </w:rPr>
        <w:t>vnej. Aktí</w:t>
      </w:r>
      <w:r w:rsidRPr="00DD7E93">
        <w:rPr>
          <w:rFonts w:hint="default"/>
          <w:sz w:val="22"/>
        </w:rPr>
        <w:t>vna č</w:t>
      </w:r>
      <w:r w:rsidRPr="00DD7E93">
        <w:rPr>
          <w:rFonts w:hint="default"/>
          <w:sz w:val="22"/>
        </w:rPr>
        <w:t>innosť</w:t>
      </w:r>
      <w:r w:rsidRPr="00DD7E93">
        <w:rPr>
          <w:rFonts w:hint="default"/>
          <w:sz w:val="22"/>
        </w:rPr>
        <w:t xml:space="preserve"> spočí</w:t>
      </w:r>
      <w:r w:rsidRPr="00DD7E93">
        <w:rPr>
          <w:rFonts w:hint="default"/>
          <w:sz w:val="22"/>
        </w:rPr>
        <w:t>va v kaž</w:t>
      </w:r>
      <w:r w:rsidRPr="00DD7E93">
        <w:rPr>
          <w:rFonts w:hint="default"/>
          <w:sz w:val="22"/>
        </w:rPr>
        <w:t>doroč</w:t>
      </w:r>
      <w:r w:rsidRPr="00DD7E93">
        <w:rPr>
          <w:rFonts w:hint="default"/>
          <w:sz w:val="22"/>
        </w:rPr>
        <w:t>nom </w:t>
      </w:r>
      <w:r w:rsidRPr="00DD7E93">
        <w:rPr>
          <w:rFonts w:hint="default"/>
          <w:sz w:val="22"/>
        </w:rPr>
        <w:t>predkladaní</w:t>
      </w:r>
      <w:r w:rsidRPr="00DD7E93">
        <w:rPr>
          <w:rFonts w:hint="default"/>
          <w:sz w:val="22"/>
        </w:rPr>
        <w:t xml:space="preserve"> ná</w:t>
      </w:r>
      <w:r w:rsidRPr="00DD7E93">
        <w:rPr>
          <w:rFonts w:hint="default"/>
          <w:sz w:val="22"/>
        </w:rPr>
        <w:t>vrhov na ocenenie bojovní</w:t>
      </w:r>
      <w:r w:rsidRPr="00DD7E93">
        <w:rPr>
          <w:rFonts w:hint="default"/>
          <w:sz w:val="22"/>
        </w:rPr>
        <w:t>kov proti korupcii š</w:t>
      </w:r>
      <w:r w:rsidRPr="00DD7E93">
        <w:rPr>
          <w:rFonts w:hint="default"/>
          <w:sz w:val="22"/>
        </w:rPr>
        <w:t>t</w:t>
      </w:r>
      <w:r w:rsidRPr="00DD7E93">
        <w:rPr>
          <w:rFonts w:hint="default"/>
          <w:sz w:val="22"/>
        </w:rPr>
        <w:t>á</w:t>
      </w:r>
      <w:r w:rsidRPr="00DD7E93">
        <w:rPr>
          <w:rFonts w:hint="default"/>
          <w:sz w:val="22"/>
        </w:rPr>
        <w:t>tnym vyznamenaní</w:t>
      </w:r>
      <w:r w:rsidRPr="00DD7E93">
        <w:rPr>
          <w:rFonts w:hint="default"/>
          <w:sz w:val="22"/>
        </w:rPr>
        <w:t>m a </w:t>
      </w:r>
      <w:r w:rsidRPr="00DD7E93">
        <w:rPr>
          <w:rFonts w:hint="default"/>
          <w:sz w:val="22"/>
        </w:rPr>
        <w:t>v schvaľ</w:t>
      </w:r>
      <w:r w:rsidRPr="00DD7E93">
        <w:rPr>
          <w:rFonts w:hint="default"/>
          <w:sz w:val="22"/>
        </w:rPr>
        <w:t>ovaní</w:t>
      </w:r>
      <w:r w:rsidRPr="00DD7E93">
        <w:rPr>
          <w:rFonts w:hint="default"/>
          <w:sz w:val="22"/>
        </w:rPr>
        <w:t xml:space="preserve"> a </w:t>
      </w:r>
      <w:r w:rsidRPr="00DD7E93">
        <w:rPr>
          <w:rFonts w:hint="default"/>
          <w:sz w:val="22"/>
        </w:rPr>
        <w:t>predkladaní</w:t>
      </w:r>
      <w:r w:rsidRPr="00DD7E93">
        <w:rPr>
          <w:rFonts w:hint="default"/>
          <w:sz w:val="22"/>
        </w:rPr>
        <w:t xml:space="preserve"> sprá</w:t>
      </w:r>
      <w:r w:rsidRPr="00DD7E93">
        <w:rPr>
          <w:rFonts w:hint="default"/>
          <w:sz w:val="22"/>
        </w:rPr>
        <w:t>vy o </w:t>
      </w:r>
      <w:r w:rsidRPr="00DD7E93">
        <w:rPr>
          <w:rFonts w:hint="default"/>
          <w:sz w:val="22"/>
        </w:rPr>
        <w:t>uplatň</w:t>
      </w:r>
      <w:r w:rsidRPr="00DD7E93">
        <w:rPr>
          <w:rFonts w:hint="default"/>
          <w:sz w:val="22"/>
        </w:rPr>
        <w:t>ovaní</w:t>
      </w:r>
      <w:r w:rsidRPr="00DD7E93">
        <w:rPr>
          <w:rFonts w:hint="default"/>
          <w:sz w:val="22"/>
        </w:rPr>
        <w:t xml:space="preserve"> tohto zá</w:t>
      </w:r>
      <w:r w:rsidRPr="00DD7E93">
        <w:rPr>
          <w:rFonts w:hint="default"/>
          <w:sz w:val="22"/>
        </w:rPr>
        <w:t>kona Ná</w:t>
      </w:r>
      <w:r w:rsidRPr="00DD7E93">
        <w:rPr>
          <w:rFonts w:hint="default"/>
          <w:sz w:val="22"/>
        </w:rPr>
        <w:t>rodnej rade Slovenskej republiky. Predkladanie ná</w:t>
      </w:r>
      <w:r w:rsidRPr="00DD7E93">
        <w:rPr>
          <w:rFonts w:hint="default"/>
          <w:sz w:val="22"/>
        </w:rPr>
        <w:t>vrhov na udelenie š</w:t>
      </w:r>
      <w:r w:rsidRPr="00DD7E93">
        <w:rPr>
          <w:rFonts w:hint="default"/>
          <w:sz w:val="22"/>
        </w:rPr>
        <w:t>tá</w:t>
      </w:r>
      <w:r w:rsidRPr="00DD7E93">
        <w:rPr>
          <w:rFonts w:hint="default"/>
          <w:sz w:val="22"/>
        </w:rPr>
        <w:t>tneho vyznamenania je v </w:t>
      </w:r>
      <w:r w:rsidRPr="00DD7E93">
        <w:rPr>
          <w:rFonts w:hint="default"/>
          <w:sz w:val="22"/>
        </w:rPr>
        <w:t>plnej miere kompatibilné</w:t>
      </w:r>
      <w:r w:rsidRPr="00DD7E93">
        <w:rPr>
          <w:rFonts w:hint="default"/>
          <w:sz w:val="22"/>
        </w:rPr>
        <w:t xml:space="preserve"> s </w:t>
      </w:r>
      <w:r w:rsidRPr="00DD7E93">
        <w:rPr>
          <w:rFonts w:hint="default"/>
          <w:sz w:val="22"/>
        </w:rPr>
        <w:t>existujú</w:t>
      </w:r>
      <w:r w:rsidRPr="00DD7E93">
        <w:rPr>
          <w:rFonts w:hint="default"/>
          <w:sz w:val="22"/>
        </w:rPr>
        <w:t>cou prá</w:t>
      </w:r>
      <w:r w:rsidRPr="00DD7E93">
        <w:rPr>
          <w:rFonts w:hint="default"/>
          <w:sz w:val="22"/>
        </w:rPr>
        <w:t>vnou ú</w:t>
      </w:r>
      <w:r w:rsidRPr="00DD7E93">
        <w:rPr>
          <w:rFonts w:hint="default"/>
          <w:sz w:val="22"/>
        </w:rPr>
        <w:t>pravou, ktorá</w:t>
      </w:r>
      <w:r w:rsidRPr="00DD7E93">
        <w:rPr>
          <w:rFonts w:hint="default"/>
          <w:sz w:val="22"/>
        </w:rPr>
        <w:t xml:space="preserve"> umožň</w:t>
      </w:r>
      <w:r w:rsidRPr="00DD7E93">
        <w:rPr>
          <w:rFonts w:hint="default"/>
          <w:sz w:val="22"/>
        </w:rPr>
        <w:t xml:space="preserve">uje dvom </w:t>
      </w:r>
      <w:r w:rsidRPr="00DD7E93">
        <w:rPr>
          <w:rFonts w:hint="default"/>
          <w:sz w:val="22"/>
        </w:rPr>
        <w:t>s</w:t>
      </w:r>
      <w:r w:rsidRPr="00DD7E93">
        <w:rPr>
          <w:rFonts w:hint="default"/>
          <w:sz w:val="22"/>
        </w:rPr>
        <w:t xml:space="preserve">ubjektom </w:t>
      </w:r>
      <w:r w:rsidRPr="00DD7E93">
        <w:rPr>
          <w:rFonts w:hint="default"/>
          <w:sz w:val="22"/>
        </w:rPr>
        <w:t>–</w:t>
      </w:r>
      <w:r w:rsidRPr="00DD7E93">
        <w:rPr>
          <w:rFonts w:hint="default"/>
          <w:sz w:val="22"/>
        </w:rPr>
        <w:t xml:space="preserve"> vlá</w:t>
      </w:r>
      <w:r w:rsidRPr="00DD7E93">
        <w:rPr>
          <w:rFonts w:hint="default"/>
          <w:sz w:val="22"/>
        </w:rPr>
        <w:t>de Slovenskej republiky a </w:t>
      </w:r>
      <w:r w:rsidRPr="00DD7E93">
        <w:rPr>
          <w:rFonts w:hint="default"/>
          <w:sz w:val="22"/>
        </w:rPr>
        <w:t>Ná</w:t>
      </w:r>
      <w:r w:rsidRPr="00DD7E93">
        <w:rPr>
          <w:rFonts w:hint="default"/>
          <w:sz w:val="22"/>
        </w:rPr>
        <w:t>rodnej rade Slovenskej republiky- predkladať</w:t>
      </w:r>
      <w:r w:rsidRPr="00DD7E93">
        <w:rPr>
          <w:rFonts w:hint="default"/>
          <w:sz w:val="22"/>
        </w:rPr>
        <w:t xml:space="preserve"> ná</w:t>
      </w:r>
      <w:r w:rsidRPr="00DD7E93">
        <w:rPr>
          <w:rFonts w:hint="default"/>
          <w:sz w:val="22"/>
        </w:rPr>
        <w:t>vrhy prezidentovi. Vlá</w:t>
      </w:r>
      <w:r w:rsidRPr="00DD7E93">
        <w:rPr>
          <w:rFonts w:hint="default"/>
          <w:sz w:val="22"/>
        </w:rPr>
        <w:t>da  Slovenskej republiky za úč</w:t>
      </w:r>
      <w:r w:rsidRPr="00DD7E93">
        <w:rPr>
          <w:rFonts w:hint="default"/>
          <w:sz w:val="22"/>
        </w:rPr>
        <w:t>elom vykoná</w:t>
      </w:r>
      <w:r w:rsidRPr="00DD7E93">
        <w:rPr>
          <w:rFonts w:hint="default"/>
          <w:sz w:val="22"/>
        </w:rPr>
        <w:t xml:space="preserve">vania tejto agendy prijala v novembri 2012 </w:t>
      </w:r>
      <w:r w:rsidR="009A3AEC">
        <w:rPr>
          <w:rFonts w:hint="default"/>
          <w:sz w:val="22"/>
        </w:rPr>
        <w:t>osobitný</w:t>
      </w:r>
      <w:r w:rsidR="009A3AEC">
        <w:rPr>
          <w:rFonts w:hint="default"/>
          <w:sz w:val="22"/>
        </w:rPr>
        <w:t xml:space="preserve"> dokument s </w:t>
      </w:r>
      <w:r w:rsidR="009A3AEC">
        <w:rPr>
          <w:rFonts w:hint="default"/>
          <w:sz w:val="22"/>
        </w:rPr>
        <w:t>ná</w:t>
      </w:r>
      <w:r w:rsidR="009A3AEC">
        <w:rPr>
          <w:rFonts w:hint="default"/>
          <w:sz w:val="22"/>
        </w:rPr>
        <w:t>zvom „</w:t>
      </w:r>
      <w:r w:rsidRPr="00DD7E93">
        <w:rPr>
          <w:rFonts w:hint="default"/>
          <w:sz w:val="22"/>
        </w:rPr>
        <w:t>Zá</w:t>
      </w:r>
      <w:r w:rsidRPr="00DD7E93">
        <w:rPr>
          <w:rFonts w:hint="default"/>
          <w:sz w:val="22"/>
        </w:rPr>
        <w:t>sady vlá</w:t>
      </w:r>
      <w:r w:rsidRPr="00DD7E93">
        <w:rPr>
          <w:rFonts w:hint="default"/>
          <w:sz w:val="22"/>
        </w:rPr>
        <w:t>dy Slovenskej republiky</w:t>
      </w:r>
      <w:r w:rsidRPr="00DD7E93">
        <w:rPr>
          <w:rFonts w:hint="default"/>
          <w:sz w:val="22"/>
        </w:rPr>
        <w:t xml:space="preserve"> o postupe pri predkladaní</w:t>
      </w:r>
      <w:r w:rsidRPr="00DD7E93">
        <w:rPr>
          <w:rFonts w:hint="default"/>
          <w:sz w:val="22"/>
        </w:rPr>
        <w:t xml:space="preserve"> podnetov na predlož</w:t>
      </w:r>
      <w:r w:rsidRPr="00DD7E93">
        <w:rPr>
          <w:rFonts w:hint="default"/>
          <w:sz w:val="22"/>
        </w:rPr>
        <w:t>enie ná</w:t>
      </w:r>
      <w:r w:rsidRPr="00DD7E93">
        <w:rPr>
          <w:rFonts w:hint="default"/>
          <w:sz w:val="22"/>
        </w:rPr>
        <w:t>vrhov na udelenie š</w:t>
      </w:r>
      <w:r w:rsidRPr="00DD7E93">
        <w:rPr>
          <w:rFonts w:hint="default"/>
          <w:sz w:val="22"/>
        </w:rPr>
        <w:t>tá</w:t>
      </w:r>
      <w:r w:rsidRPr="00DD7E93">
        <w:rPr>
          <w:rFonts w:hint="default"/>
          <w:sz w:val="22"/>
        </w:rPr>
        <w:t>tnych vyznamenaní</w:t>
      </w:r>
      <w:r w:rsidRPr="00DD7E93">
        <w:rPr>
          <w:rFonts w:hint="default"/>
          <w:sz w:val="22"/>
        </w:rPr>
        <w:t xml:space="preserve"> Slovenskej republiky</w:t>
      </w:r>
      <w:r w:rsidR="009A3AEC">
        <w:rPr>
          <w:rFonts w:hint="default"/>
          <w:sz w:val="22"/>
        </w:rPr>
        <w:t>“</w:t>
      </w:r>
      <w:r w:rsidRPr="00DD7E93">
        <w:rPr>
          <w:rFonts w:hint="default"/>
          <w:sz w:val="22"/>
        </w:rPr>
        <w:t>, ktoré</w:t>
      </w:r>
      <w:r w:rsidRPr="00DD7E93">
        <w:rPr>
          <w:rFonts w:hint="default"/>
          <w:sz w:val="22"/>
        </w:rPr>
        <w:t xml:space="preserve"> bližš</w:t>
      </w:r>
      <w:r w:rsidRPr="00DD7E93">
        <w:rPr>
          <w:rFonts w:hint="default"/>
          <w:sz w:val="22"/>
        </w:rPr>
        <w:t>ie stanovujú</w:t>
      </w:r>
      <w:r w:rsidRPr="00DD7E93">
        <w:rPr>
          <w:rFonts w:hint="default"/>
          <w:sz w:val="22"/>
        </w:rPr>
        <w:t xml:space="preserve"> metodiku preklada</w:t>
      </w:r>
      <w:r w:rsidR="009A3AEC">
        <w:rPr>
          <w:rFonts w:hint="default"/>
          <w:sz w:val="22"/>
        </w:rPr>
        <w:t>nia podnetov. Pokiaľ</w:t>
      </w:r>
      <w:r w:rsidR="009A3AEC">
        <w:rPr>
          <w:rFonts w:hint="default"/>
          <w:sz w:val="22"/>
        </w:rPr>
        <w:t xml:space="preserve"> ide o problematiku</w:t>
      </w:r>
      <w:r w:rsidRPr="00DD7E93">
        <w:rPr>
          <w:sz w:val="22"/>
        </w:rPr>
        <w:t xml:space="preserve"> predkladania </w:t>
      </w:r>
      <w:r w:rsidR="009A3AEC">
        <w:rPr>
          <w:rFonts w:hint="default"/>
          <w:sz w:val="22"/>
        </w:rPr>
        <w:t>samotnej sprá</w:t>
      </w:r>
      <w:r w:rsidR="009A3AEC">
        <w:rPr>
          <w:rFonts w:hint="default"/>
          <w:sz w:val="22"/>
        </w:rPr>
        <w:t>vy</w:t>
      </w:r>
      <w:r w:rsidRPr="00DD7E93">
        <w:rPr>
          <w:rFonts w:hint="default"/>
          <w:sz w:val="22"/>
        </w:rPr>
        <w:t>, je mož</w:t>
      </w:r>
      <w:r w:rsidRPr="00DD7E93">
        <w:rPr>
          <w:rFonts w:hint="default"/>
          <w:sz w:val="22"/>
        </w:rPr>
        <w:t>né</w:t>
      </w:r>
      <w:r w:rsidRPr="00DD7E93">
        <w:rPr>
          <w:rFonts w:hint="default"/>
          <w:sz w:val="22"/>
        </w:rPr>
        <w:t xml:space="preserve"> konš</w:t>
      </w:r>
      <w:r w:rsidRPr="00DD7E93">
        <w:rPr>
          <w:rFonts w:hint="default"/>
          <w:sz w:val="22"/>
        </w:rPr>
        <w:t>tatovať</w:t>
      </w:r>
      <w:r w:rsidRPr="00DD7E93">
        <w:rPr>
          <w:rFonts w:hint="default"/>
          <w:sz w:val="22"/>
        </w:rPr>
        <w:t>, ž</w:t>
      </w:r>
      <w:r w:rsidRPr="00DD7E93">
        <w:rPr>
          <w:rFonts w:hint="default"/>
          <w:sz w:val="22"/>
        </w:rPr>
        <w:t>e sprá</w:t>
      </w:r>
      <w:r w:rsidRPr="00DD7E93">
        <w:rPr>
          <w:rFonts w:hint="default"/>
          <w:sz w:val="22"/>
        </w:rPr>
        <w:t>v</w:t>
      </w:r>
      <w:r w:rsidRPr="00DD7E93">
        <w:rPr>
          <w:rFonts w:hint="default"/>
          <w:sz w:val="22"/>
        </w:rPr>
        <w:t>a je š</w:t>
      </w:r>
      <w:r w:rsidRPr="00DD7E93">
        <w:rPr>
          <w:rFonts w:hint="default"/>
          <w:sz w:val="22"/>
        </w:rPr>
        <w:t>pecifickou informá</w:t>
      </w:r>
      <w:r w:rsidRPr="00DD7E93">
        <w:rPr>
          <w:rFonts w:hint="default"/>
          <w:sz w:val="22"/>
        </w:rPr>
        <w:t>ciou o </w:t>
      </w:r>
      <w:r w:rsidRPr="00DD7E93">
        <w:rPr>
          <w:rFonts w:hint="default"/>
          <w:sz w:val="22"/>
        </w:rPr>
        <w:t>č</w:t>
      </w:r>
      <w:r w:rsidRPr="00DD7E93">
        <w:rPr>
          <w:rFonts w:hint="default"/>
          <w:sz w:val="22"/>
        </w:rPr>
        <w:t>innosti vlá</w:t>
      </w:r>
      <w:r w:rsidRPr="00DD7E93">
        <w:rPr>
          <w:rFonts w:hint="default"/>
          <w:sz w:val="22"/>
        </w:rPr>
        <w:t>dy v oblasti boja proti kriminalite a </w:t>
      </w:r>
      <w:r w:rsidRPr="00DD7E93">
        <w:rPr>
          <w:rFonts w:hint="default"/>
          <w:sz w:val="22"/>
        </w:rPr>
        <w:t>protispoloč</w:t>
      </w:r>
      <w:r w:rsidRPr="00DD7E93">
        <w:rPr>
          <w:rFonts w:hint="default"/>
          <w:sz w:val="22"/>
        </w:rPr>
        <w:t>enskej č</w:t>
      </w:r>
      <w:r w:rsidRPr="00DD7E93">
        <w:rPr>
          <w:rFonts w:hint="default"/>
          <w:sz w:val="22"/>
        </w:rPr>
        <w:t>innosti</w:t>
      </w:r>
      <w:r w:rsidRPr="00DD7E93">
        <w:rPr>
          <w:i/>
          <w:sz w:val="22"/>
        </w:rPr>
        <w:t xml:space="preserve"> </w:t>
      </w:r>
      <w:r w:rsidRPr="00DD7E93">
        <w:rPr>
          <w:sz w:val="22"/>
        </w:rPr>
        <w:t>a </w:t>
      </w:r>
      <w:r w:rsidRPr="00DD7E93">
        <w:rPr>
          <w:rFonts w:hint="default"/>
          <w:sz w:val="22"/>
        </w:rPr>
        <w:t>je vhodný</w:t>
      </w:r>
      <w:r w:rsidRPr="00DD7E93">
        <w:rPr>
          <w:rFonts w:hint="default"/>
          <w:sz w:val="22"/>
        </w:rPr>
        <w:t>m komplementá</w:t>
      </w:r>
      <w:r w:rsidRPr="00DD7E93">
        <w:rPr>
          <w:rFonts w:hint="default"/>
          <w:sz w:val="22"/>
        </w:rPr>
        <w:t>rnym dokumentom ku straté</w:t>
      </w:r>
      <w:r w:rsidRPr="00DD7E93">
        <w:rPr>
          <w:rFonts w:hint="default"/>
          <w:sz w:val="22"/>
        </w:rPr>
        <w:t>gii prevencie kriminality, ktorej vypracovanie je taktiež</w:t>
      </w:r>
      <w:r w:rsidRPr="00DD7E93">
        <w:rPr>
          <w:rFonts w:hint="default"/>
          <w:sz w:val="22"/>
        </w:rPr>
        <w:t xml:space="preserve"> v </w:t>
      </w:r>
      <w:r w:rsidRPr="00DD7E93">
        <w:rPr>
          <w:rFonts w:hint="default"/>
          <w:sz w:val="22"/>
        </w:rPr>
        <w:t>kompetencii vlá</w:t>
      </w:r>
      <w:r w:rsidRPr="00DD7E93">
        <w:rPr>
          <w:rFonts w:hint="default"/>
          <w:sz w:val="22"/>
        </w:rPr>
        <w:t>dy. Dá</w:t>
      </w:r>
      <w:r w:rsidRPr="00DD7E93">
        <w:rPr>
          <w:rFonts w:hint="default"/>
          <w:sz w:val="22"/>
        </w:rPr>
        <w:t>tum predkladania s</w:t>
      </w:r>
      <w:r w:rsidRPr="00DD7E93">
        <w:rPr>
          <w:rFonts w:hint="default"/>
          <w:sz w:val="22"/>
        </w:rPr>
        <w:t>prá</w:t>
      </w:r>
      <w:r w:rsidRPr="00DD7E93">
        <w:rPr>
          <w:rFonts w:hint="default"/>
          <w:sz w:val="22"/>
        </w:rPr>
        <w:t>vy nie je zvolený</w:t>
      </w:r>
      <w:r w:rsidRPr="00DD7E93">
        <w:rPr>
          <w:rFonts w:hint="default"/>
          <w:sz w:val="22"/>
        </w:rPr>
        <w:t xml:space="preserve"> ná</w:t>
      </w:r>
      <w:r w:rsidRPr="00DD7E93">
        <w:rPr>
          <w:rFonts w:hint="default"/>
          <w:sz w:val="22"/>
        </w:rPr>
        <w:t>hodne, ale s </w:t>
      </w:r>
      <w:r w:rsidRPr="00DD7E93">
        <w:rPr>
          <w:rFonts w:hint="default"/>
          <w:sz w:val="22"/>
        </w:rPr>
        <w:t>prihliadnutí</w:t>
      </w:r>
      <w:r w:rsidRPr="00DD7E93">
        <w:rPr>
          <w:rFonts w:hint="default"/>
          <w:sz w:val="22"/>
        </w:rPr>
        <w:t>m na symboliku tohto dň</w:t>
      </w:r>
      <w:r w:rsidRPr="00DD7E93">
        <w:rPr>
          <w:rFonts w:hint="default"/>
          <w:sz w:val="22"/>
        </w:rPr>
        <w:t xml:space="preserve">a </w:t>
      </w:r>
      <w:r w:rsidRPr="00DD7E93">
        <w:rPr>
          <w:rFonts w:hint="default"/>
          <w:sz w:val="22"/>
        </w:rPr>
        <w:t>–</w:t>
      </w:r>
      <w:r w:rsidRPr="00DD7E93">
        <w:rPr>
          <w:rFonts w:hint="default"/>
          <w:sz w:val="22"/>
        </w:rPr>
        <w:t xml:space="preserve"> 9. december je  </w:t>
      </w:r>
      <w:r w:rsidRPr="00DD7E93">
        <w:rPr>
          <w:rFonts w:hint="default"/>
          <w:sz w:val="22"/>
        </w:rPr>
        <w:t>medziná</w:t>
      </w:r>
      <w:r w:rsidRPr="00DD7E93">
        <w:rPr>
          <w:rFonts w:hint="default"/>
          <w:sz w:val="22"/>
        </w:rPr>
        <w:t>rodný</w:t>
      </w:r>
      <w:r w:rsidRPr="00DD7E93">
        <w:rPr>
          <w:rFonts w:hint="default"/>
          <w:sz w:val="22"/>
        </w:rPr>
        <w:t>m dň</w:t>
      </w:r>
      <w:r w:rsidRPr="00DD7E93">
        <w:rPr>
          <w:rFonts w:hint="default"/>
          <w:sz w:val="22"/>
        </w:rPr>
        <w:t>om boja proti korupcii. S </w:t>
      </w:r>
      <w:r w:rsidRPr="00DD7E93">
        <w:rPr>
          <w:rFonts w:hint="default"/>
          <w:sz w:val="22"/>
        </w:rPr>
        <w:t>temporá</w:t>
      </w:r>
      <w:r w:rsidRPr="00DD7E93">
        <w:rPr>
          <w:rFonts w:hint="default"/>
          <w:sz w:val="22"/>
        </w:rPr>
        <w:t>lnym aspektom predkladania sprá</w:t>
      </w:r>
      <w:r w:rsidRPr="00DD7E93">
        <w:rPr>
          <w:rFonts w:hint="default"/>
          <w:sz w:val="22"/>
        </w:rPr>
        <w:t>vy je spojené</w:t>
      </w:r>
      <w:r w:rsidRPr="00DD7E93">
        <w:rPr>
          <w:rFonts w:hint="default"/>
          <w:sz w:val="22"/>
        </w:rPr>
        <w:t xml:space="preserve"> ď</w:t>
      </w:r>
      <w:r w:rsidRPr="00DD7E93">
        <w:rPr>
          <w:rFonts w:hint="default"/>
          <w:sz w:val="22"/>
        </w:rPr>
        <w:t>alš</w:t>
      </w:r>
      <w:r w:rsidRPr="00DD7E93">
        <w:rPr>
          <w:rFonts w:hint="default"/>
          <w:sz w:val="22"/>
        </w:rPr>
        <w:t>ie š</w:t>
      </w:r>
      <w:r w:rsidRPr="00DD7E93">
        <w:rPr>
          <w:rFonts w:hint="default"/>
          <w:sz w:val="22"/>
        </w:rPr>
        <w:t xml:space="preserve">pecifikum </w:t>
      </w:r>
      <w:r w:rsidRPr="00DD7E93">
        <w:rPr>
          <w:rFonts w:hint="default"/>
          <w:sz w:val="22"/>
        </w:rPr>
        <w:t>–</w:t>
      </w:r>
      <w:r w:rsidRPr="00DD7E93">
        <w:rPr>
          <w:rFonts w:hint="default"/>
          <w:sz w:val="22"/>
        </w:rPr>
        <w:t xml:space="preserve"> vypracú</w:t>
      </w:r>
      <w:r w:rsidRPr="00DD7E93">
        <w:rPr>
          <w:rFonts w:hint="default"/>
          <w:sz w:val="22"/>
        </w:rPr>
        <w:t>va sa za predchá</w:t>
      </w:r>
      <w:r w:rsidRPr="00DD7E93">
        <w:rPr>
          <w:rFonts w:hint="default"/>
          <w:sz w:val="22"/>
        </w:rPr>
        <w:t>dzajú</w:t>
      </w:r>
      <w:r w:rsidRPr="00DD7E93">
        <w:rPr>
          <w:rFonts w:hint="default"/>
          <w:sz w:val="22"/>
        </w:rPr>
        <w:t>cich 12 kalendá</w:t>
      </w:r>
      <w:r w:rsidRPr="00DD7E93">
        <w:rPr>
          <w:rFonts w:hint="default"/>
          <w:sz w:val="22"/>
        </w:rPr>
        <w:t>rnych m</w:t>
      </w:r>
      <w:r w:rsidRPr="00DD7E93">
        <w:rPr>
          <w:rFonts w:hint="default"/>
          <w:sz w:val="22"/>
        </w:rPr>
        <w:t>e</w:t>
      </w:r>
      <w:r w:rsidRPr="00DD7E93">
        <w:rPr>
          <w:rFonts w:hint="default"/>
          <w:sz w:val="22"/>
        </w:rPr>
        <w:t>siacov, a </w:t>
      </w:r>
      <w:r w:rsidRPr="00DD7E93">
        <w:rPr>
          <w:rFonts w:hint="default"/>
          <w:sz w:val="22"/>
        </w:rPr>
        <w:t>nie za predchá</w:t>
      </w:r>
      <w:r w:rsidRPr="00DD7E93">
        <w:rPr>
          <w:rFonts w:hint="default"/>
          <w:sz w:val="22"/>
        </w:rPr>
        <w:t>dzajú</w:t>
      </w:r>
      <w:r w:rsidRPr="00DD7E93">
        <w:rPr>
          <w:rFonts w:hint="default"/>
          <w:sz w:val="22"/>
        </w:rPr>
        <w:t>ci kalendá</w:t>
      </w:r>
      <w:r w:rsidRPr="00DD7E93">
        <w:rPr>
          <w:rFonts w:hint="default"/>
          <w:sz w:val="22"/>
        </w:rPr>
        <w:t>rny rok, ako to pri ob</w:t>
      </w:r>
      <w:r w:rsidR="009A3AEC">
        <w:rPr>
          <w:rFonts w:hint="default"/>
          <w:sz w:val="22"/>
        </w:rPr>
        <w:t>dobný</w:t>
      </w:r>
      <w:r w:rsidR="009A3AEC">
        <w:rPr>
          <w:rFonts w:hint="default"/>
          <w:sz w:val="22"/>
        </w:rPr>
        <w:t>ch sprá</w:t>
      </w:r>
      <w:r w:rsidR="009A3AEC">
        <w:rPr>
          <w:rFonts w:hint="default"/>
          <w:sz w:val="22"/>
        </w:rPr>
        <w:t xml:space="preserve">vach </w:t>
      </w:r>
      <w:r w:rsidRPr="00DD7E93">
        <w:rPr>
          <w:rFonts w:hint="default"/>
          <w:sz w:val="22"/>
        </w:rPr>
        <w:t>bý</w:t>
      </w:r>
      <w:r w:rsidRPr="00DD7E93">
        <w:rPr>
          <w:rFonts w:hint="default"/>
          <w:sz w:val="22"/>
        </w:rPr>
        <w:t>va zvykom. Navrhnutý</w:t>
      </w:r>
      <w:r w:rsidRPr="00DD7E93">
        <w:rPr>
          <w:rFonts w:hint="default"/>
          <w:sz w:val="22"/>
        </w:rPr>
        <w:t xml:space="preserve"> model vypracovania sprá</w:t>
      </w:r>
      <w:r w:rsidRPr="00DD7E93">
        <w:rPr>
          <w:rFonts w:hint="default"/>
          <w:sz w:val="22"/>
        </w:rPr>
        <w:t>vy nespô</w:t>
      </w:r>
      <w:r w:rsidRPr="00DD7E93">
        <w:rPr>
          <w:rFonts w:hint="default"/>
          <w:sz w:val="22"/>
        </w:rPr>
        <w:t>sobuje roč</w:t>
      </w:r>
      <w:r w:rsidRPr="00DD7E93">
        <w:rPr>
          <w:rFonts w:hint="default"/>
          <w:sz w:val="22"/>
        </w:rPr>
        <w:t>ný</w:t>
      </w:r>
      <w:r w:rsidRPr="00DD7E93">
        <w:rPr>
          <w:rFonts w:hint="default"/>
          <w:sz w:val="22"/>
        </w:rPr>
        <w:t xml:space="preserve"> sklz, č</w:t>
      </w:r>
      <w:r w:rsidRPr="00DD7E93">
        <w:rPr>
          <w:rFonts w:hint="default"/>
          <w:sz w:val="22"/>
        </w:rPr>
        <w:t>o je  pri problematike korupcie, ktorá</w:t>
      </w:r>
      <w:r w:rsidRPr="00DD7E93">
        <w:rPr>
          <w:rFonts w:hint="default"/>
          <w:sz w:val="22"/>
        </w:rPr>
        <w:t xml:space="preserve"> je veľ</w:t>
      </w:r>
      <w:r w:rsidRPr="00DD7E93">
        <w:rPr>
          <w:rFonts w:hint="default"/>
          <w:sz w:val="22"/>
        </w:rPr>
        <w:t>mi dynamický</w:t>
      </w:r>
      <w:r w:rsidRPr="00DD7E93">
        <w:rPr>
          <w:rFonts w:hint="default"/>
          <w:sz w:val="22"/>
        </w:rPr>
        <w:t>m javom, ktorý</w:t>
      </w:r>
      <w:r w:rsidRPr="00DD7E93">
        <w:rPr>
          <w:rFonts w:hint="default"/>
          <w:sz w:val="22"/>
        </w:rPr>
        <w:t xml:space="preserve"> je potrebné</w:t>
      </w:r>
      <w:r w:rsidRPr="00DD7E93">
        <w:rPr>
          <w:rFonts w:hint="default"/>
          <w:sz w:val="22"/>
        </w:rPr>
        <w:t xml:space="preserve"> zachytiť</w:t>
      </w:r>
      <w:r w:rsidRPr="00DD7E93">
        <w:rPr>
          <w:rFonts w:hint="default"/>
          <w:sz w:val="22"/>
        </w:rPr>
        <w:t xml:space="preserve"> a analyzova</w:t>
      </w:r>
      <w:r w:rsidRPr="00DD7E93">
        <w:rPr>
          <w:rFonts w:hint="default"/>
          <w:sz w:val="22"/>
        </w:rPr>
        <w:t>ť</w:t>
      </w:r>
      <w:r w:rsidRPr="00DD7E93">
        <w:rPr>
          <w:rFonts w:hint="default"/>
          <w:sz w:val="22"/>
        </w:rPr>
        <w:t xml:space="preserve"> v </w:t>
      </w:r>
      <w:r w:rsidRPr="00DD7E93">
        <w:rPr>
          <w:rFonts w:hint="default"/>
          <w:sz w:val="22"/>
        </w:rPr>
        <w:t>jeho aktuá</w:t>
      </w:r>
      <w:r w:rsidRPr="00DD7E93">
        <w:rPr>
          <w:rFonts w:hint="default"/>
          <w:sz w:val="22"/>
        </w:rPr>
        <w:t>lnej podobe, kľúč</w:t>
      </w:r>
      <w:r w:rsidRPr="00DD7E93">
        <w:rPr>
          <w:rFonts w:hint="default"/>
          <w:sz w:val="22"/>
        </w:rPr>
        <w:t>ové</w:t>
      </w:r>
      <w:r w:rsidRPr="00DD7E93">
        <w:rPr>
          <w:rFonts w:hint="default"/>
          <w:sz w:val="22"/>
        </w:rPr>
        <w:t xml:space="preserve">. </w:t>
      </w:r>
      <w:r w:rsidRPr="00DD7E93">
        <w:rPr>
          <w:rFonts w:hint="default"/>
          <w:color w:val="000000"/>
          <w:sz w:val="22"/>
        </w:rPr>
        <w:t>Pasí</w:t>
      </w:r>
      <w:r w:rsidRPr="00DD7E93">
        <w:rPr>
          <w:rFonts w:hint="default"/>
          <w:color w:val="000000"/>
          <w:sz w:val="22"/>
        </w:rPr>
        <w:t>vna forma realizá</w:t>
      </w:r>
      <w:r w:rsidRPr="00DD7E93">
        <w:rPr>
          <w:rFonts w:hint="default"/>
          <w:color w:val="000000"/>
          <w:sz w:val="22"/>
        </w:rPr>
        <w:t>cie predkladané</w:t>
      </w:r>
      <w:r w:rsidRPr="00DD7E93">
        <w:rPr>
          <w:rFonts w:hint="default"/>
          <w:color w:val="000000"/>
          <w:sz w:val="22"/>
        </w:rPr>
        <w:t>ho zá</w:t>
      </w:r>
      <w:r w:rsidRPr="00DD7E93">
        <w:rPr>
          <w:rFonts w:hint="default"/>
          <w:color w:val="000000"/>
          <w:sz w:val="22"/>
        </w:rPr>
        <w:t>kona sa prejavuje ako pozití</w:t>
      </w:r>
      <w:r w:rsidRPr="00DD7E93">
        <w:rPr>
          <w:rFonts w:hint="default"/>
          <w:color w:val="000000"/>
          <w:sz w:val="22"/>
        </w:rPr>
        <w:t>vny sprievodný</w:t>
      </w:r>
      <w:r w:rsidRPr="00DD7E93">
        <w:rPr>
          <w:rFonts w:hint="default"/>
          <w:color w:val="000000"/>
          <w:sz w:val="22"/>
        </w:rPr>
        <w:t xml:space="preserve"> efekt, ktorý</w:t>
      </w:r>
      <w:r w:rsidRPr="00DD7E93">
        <w:rPr>
          <w:rFonts w:hint="default"/>
          <w:color w:val="000000"/>
          <w:sz w:val="22"/>
        </w:rPr>
        <w:t xml:space="preserve"> vzniká</w:t>
      </w:r>
      <w:r w:rsidRPr="00DD7E93">
        <w:rPr>
          <w:rFonts w:hint="default"/>
          <w:color w:val="000000"/>
          <w:sz w:val="22"/>
        </w:rPr>
        <w:t xml:space="preserve"> v </w:t>
      </w:r>
      <w:r w:rsidRPr="00DD7E93">
        <w:rPr>
          <w:rFonts w:hint="default"/>
          <w:color w:val="000000"/>
          <w:sz w:val="22"/>
        </w:rPr>
        <w:t>dô</w:t>
      </w:r>
      <w:r w:rsidRPr="00DD7E93">
        <w:rPr>
          <w:rFonts w:hint="default"/>
          <w:color w:val="000000"/>
          <w:sz w:val="22"/>
        </w:rPr>
        <w:t>sledku ú</w:t>
      </w:r>
      <w:r w:rsidRPr="00DD7E93">
        <w:rPr>
          <w:rFonts w:hint="default"/>
          <w:color w:val="000000"/>
          <w:sz w:val="22"/>
        </w:rPr>
        <w:t>speš</w:t>
      </w:r>
      <w:r w:rsidRPr="00DD7E93">
        <w:rPr>
          <w:rFonts w:hint="default"/>
          <w:color w:val="000000"/>
          <w:sz w:val="22"/>
        </w:rPr>
        <w:t>nej realizá</w:t>
      </w:r>
      <w:r w:rsidRPr="00DD7E93">
        <w:rPr>
          <w:rFonts w:hint="default"/>
          <w:color w:val="000000"/>
          <w:sz w:val="22"/>
        </w:rPr>
        <w:t>cie zá</w:t>
      </w:r>
      <w:r w:rsidRPr="00DD7E93">
        <w:rPr>
          <w:rFonts w:hint="default"/>
          <w:color w:val="000000"/>
          <w:sz w:val="22"/>
        </w:rPr>
        <w:t>kona ako celku a vedie k </w:t>
      </w:r>
      <w:r w:rsidRPr="00DD7E93">
        <w:rPr>
          <w:rFonts w:hint="default"/>
          <w:color w:val="000000"/>
          <w:sz w:val="22"/>
        </w:rPr>
        <w:t>postupné</w:t>
      </w:r>
      <w:r w:rsidRPr="00DD7E93">
        <w:rPr>
          <w:rFonts w:hint="default"/>
          <w:color w:val="000000"/>
          <w:sz w:val="22"/>
        </w:rPr>
        <w:t>mu progresí</w:t>
      </w:r>
      <w:r w:rsidRPr="00DD7E93">
        <w:rPr>
          <w:rFonts w:hint="default"/>
          <w:color w:val="000000"/>
          <w:sz w:val="22"/>
        </w:rPr>
        <w:t>vnemu zvyš</w:t>
      </w:r>
      <w:r w:rsidRPr="00DD7E93">
        <w:rPr>
          <w:rFonts w:hint="default"/>
          <w:color w:val="000000"/>
          <w:sz w:val="22"/>
        </w:rPr>
        <w:t>ovaniu p</w:t>
      </w:r>
      <w:r w:rsidRPr="00DD7E93">
        <w:rPr>
          <w:sz w:val="22"/>
        </w:rPr>
        <w:t>ovedomia verejnosti o </w:t>
      </w:r>
      <w:r w:rsidRPr="00DD7E93">
        <w:rPr>
          <w:sz w:val="22"/>
        </w:rPr>
        <w:t xml:space="preserve">problematike korupcie. </w:t>
      </w:r>
    </w:p>
    <w:p w:rsidR="00431ACA" w:rsidRPr="00DD7E93" w:rsidP="00DD7E93">
      <w:pPr>
        <w:numPr>
          <w:numId w:val="1"/>
        </w:numPr>
        <w:autoSpaceDE w:val="0"/>
        <w:autoSpaceDN w:val="0"/>
        <w:bidi w:val="0"/>
        <w:spacing w:after="0" w:line="240" w:lineRule="auto"/>
        <w:contextualSpacing w:val="0"/>
        <w:jc w:val="both"/>
        <w:rPr>
          <w:sz w:val="22"/>
        </w:rPr>
      </w:pPr>
      <w:r w:rsidRPr="009A3AEC">
        <w:rPr>
          <w:b/>
          <w:sz w:val="22"/>
        </w:rPr>
        <w:t>Ministerstvo</w:t>
      </w:r>
      <w:r w:rsidRPr="009A3AEC" w:rsidR="009A3AEC">
        <w:rPr>
          <w:rFonts w:hint="default"/>
          <w:b/>
          <w:sz w:val="22"/>
        </w:rPr>
        <w:t xml:space="preserve"> vnú</w:t>
      </w:r>
      <w:r w:rsidRPr="009A3AEC" w:rsidR="009A3AEC">
        <w:rPr>
          <w:rFonts w:hint="default"/>
          <w:b/>
          <w:sz w:val="22"/>
        </w:rPr>
        <w:t>tra SR</w:t>
      </w:r>
      <w:r w:rsidRPr="00DD7E93">
        <w:rPr>
          <w:sz w:val="22"/>
        </w:rPr>
        <w:t xml:space="preserve"> </w:t>
      </w:r>
      <w:r w:rsidRPr="00DD7E93">
        <w:rPr>
          <w:rFonts w:hint="default"/>
          <w:sz w:val="22"/>
        </w:rPr>
        <w:t>–</w:t>
      </w:r>
      <w:r w:rsidRPr="00DD7E93">
        <w:rPr>
          <w:rFonts w:hint="default"/>
          <w:sz w:val="22"/>
        </w:rPr>
        <w:t xml:space="preserve"> administratí</w:t>
      </w:r>
      <w:r w:rsidRPr="00DD7E93">
        <w:rPr>
          <w:rFonts w:hint="default"/>
          <w:sz w:val="22"/>
        </w:rPr>
        <w:t>vnym centrom plnenia ú</w:t>
      </w:r>
      <w:r w:rsidRPr="00DD7E93">
        <w:rPr>
          <w:rFonts w:hint="default"/>
          <w:sz w:val="22"/>
        </w:rPr>
        <w:t>loh vlá</w:t>
      </w:r>
      <w:r w:rsidRPr="00DD7E93">
        <w:rPr>
          <w:rFonts w:hint="default"/>
          <w:sz w:val="22"/>
        </w:rPr>
        <w:t>dy podľ</w:t>
      </w:r>
      <w:r w:rsidRPr="00DD7E93">
        <w:rPr>
          <w:rFonts w:hint="default"/>
          <w:sz w:val="22"/>
        </w:rPr>
        <w:t>a tohto zá</w:t>
      </w:r>
      <w:r w:rsidRPr="00DD7E93">
        <w:rPr>
          <w:rFonts w:hint="default"/>
          <w:sz w:val="22"/>
        </w:rPr>
        <w:t>kona je ministerstvo vnú</w:t>
      </w:r>
      <w:r w:rsidRPr="00DD7E93">
        <w:rPr>
          <w:rFonts w:hint="default"/>
          <w:sz w:val="22"/>
        </w:rPr>
        <w:t>tra, ktoré</w:t>
      </w:r>
      <w:r w:rsidRPr="00DD7E93">
        <w:rPr>
          <w:rFonts w:hint="default"/>
          <w:sz w:val="22"/>
        </w:rPr>
        <w:t xml:space="preserve"> okrem š</w:t>
      </w:r>
      <w:r w:rsidRPr="00DD7E93">
        <w:rPr>
          <w:rFonts w:hint="default"/>
          <w:sz w:val="22"/>
        </w:rPr>
        <w:t>pecifický</w:t>
      </w:r>
      <w:r w:rsidRPr="00DD7E93">
        <w:rPr>
          <w:rFonts w:hint="default"/>
          <w:sz w:val="22"/>
        </w:rPr>
        <w:t>ch ú</w:t>
      </w:r>
      <w:r w:rsidRPr="00DD7E93">
        <w:rPr>
          <w:rFonts w:hint="default"/>
          <w:sz w:val="22"/>
        </w:rPr>
        <w:t>loh obsiahnutý</w:t>
      </w:r>
      <w:r w:rsidRPr="00DD7E93">
        <w:rPr>
          <w:rFonts w:hint="default"/>
          <w:sz w:val="22"/>
        </w:rPr>
        <w:t>ch v jednotlivý</w:t>
      </w:r>
      <w:r w:rsidRPr="00DD7E93">
        <w:rPr>
          <w:rFonts w:hint="default"/>
          <w:sz w:val="22"/>
        </w:rPr>
        <w:t>ch ustanoveniach p</w:t>
      </w:r>
      <w:r w:rsidR="009A3AEC">
        <w:rPr>
          <w:rFonts w:hint="default"/>
          <w:sz w:val="22"/>
        </w:rPr>
        <w:t>redkladané</w:t>
      </w:r>
      <w:r w:rsidR="009A3AEC">
        <w:rPr>
          <w:rFonts w:hint="default"/>
          <w:sz w:val="22"/>
        </w:rPr>
        <w:t>ho zá</w:t>
      </w:r>
      <w:r w:rsidR="009A3AEC">
        <w:rPr>
          <w:rFonts w:hint="default"/>
          <w:sz w:val="22"/>
        </w:rPr>
        <w:t>kona (napr. §</w:t>
      </w:r>
      <w:r w:rsidR="009A3AEC">
        <w:rPr>
          <w:rFonts w:hint="default"/>
          <w:sz w:val="22"/>
        </w:rPr>
        <w:t xml:space="preserve"> 17 - </w:t>
      </w:r>
      <w:r w:rsidRPr="00DD7E93">
        <w:rPr>
          <w:rFonts w:hint="default"/>
          <w:sz w:val="22"/>
        </w:rPr>
        <w:t>Zvyš</w:t>
      </w:r>
      <w:r w:rsidRPr="00DD7E93">
        <w:rPr>
          <w:rFonts w:hint="default"/>
          <w:sz w:val="22"/>
        </w:rPr>
        <w:t>ovanie p</w:t>
      </w:r>
      <w:r w:rsidRPr="00DD7E93">
        <w:rPr>
          <w:rFonts w:hint="default"/>
          <w:sz w:val="22"/>
        </w:rPr>
        <w:t>ovedomia verejnos</w:t>
      </w:r>
      <w:r w:rsidR="009A3AEC">
        <w:rPr>
          <w:rFonts w:hint="default"/>
          <w:sz w:val="22"/>
        </w:rPr>
        <w:t>ti alebo §</w:t>
      </w:r>
      <w:r w:rsidR="009A3AEC">
        <w:rPr>
          <w:rFonts w:hint="default"/>
          <w:sz w:val="22"/>
        </w:rPr>
        <w:t xml:space="preserve">18 - </w:t>
      </w:r>
      <w:r w:rsidRPr="00DD7E93">
        <w:rPr>
          <w:rFonts w:hint="default"/>
          <w:sz w:val="22"/>
        </w:rPr>
        <w:t>Prevencia korupcie a protikorupč</w:t>
      </w:r>
      <w:r w:rsidRPr="00DD7E93">
        <w:rPr>
          <w:rFonts w:hint="default"/>
          <w:sz w:val="22"/>
        </w:rPr>
        <w:t>né</w:t>
      </w:r>
      <w:r w:rsidRPr="00DD7E93">
        <w:rPr>
          <w:rFonts w:hint="default"/>
          <w:sz w:val="22"/>
        </w:rPr>
        <w:t xml:space="preserve"> vzdelá</w:t>
      </w:r>
      <w:r w:rsidRPr="00DD7E93">
        <w:rPr>
          <w:rFonts w:hint="default"/>
          <w:sz w:val="22"/>
        </w:rPr>
        <w:t>vanie a vý</w:t>
      </w:r>
      <w:r w:rsidRPr="00DD7E93">
        <w:rPr>
          <w:rFonts w:hint="default"/>
          <w:sz w:val="22"/>
        </w:rPr>
        <w:t>chova), je vlá</w:t>
      </w:r>
      <w:r w:rsidRPr="00DD7E93">
        <w:rPr>
          <w:rFonts w:hint="default"/>
          <w:sz w:val="22"/>
        </w:rPr>
        <w:t>de zodpovedné</w:t>
      </w:r>
      <w:r w:rsidRPr="00DD7E93">
        <w:rPr>
          <w:rFonts w:hint="default"/>
          <w:sz w:val="22"/>
        </w:rPr>
        <w:t xml:space="preserve"> aj za vypracovanie sprá</w:t>
      </w:r>
      <w:r w:rsidRPr="00DD7E93">
        <w:rPr>
          <w:rFonts w:hint="default"/>
          <w:sz w:val="22"/>
        </w:rPr>
        <w:t>vy o </w:t>
      </w:r>
      <w:r w:rsidRPr="00DD7E93">
        <w:rPr>
          <w:rFonts w:hint="default"/>
          <w:sz w:val="22"/>
        </w:rPr>
        <w:t>uplatň</w:t>
      </w:r>
      <w:r w:rsidRPr="00DD7E93">
        <w:rPr>
          <w:rFonts w:hint="default"/>
          <w:sz w:val="22"/>
        </w:rPr>
        <w:t>ovaní</w:t>
      </w:r>
      <w:r w:rsidRPr="00DD7E93">
        <w:rPr>
          <w:rFonts w:hint="default"/>
          <w:sz w:val="22"/>
        </w:rPr>
        <w:t xml:space="preserve"> tohto zá</w:t>
      </w:r>
      <w:r w:rsidRPr="00DD7E93">
        <w:rPr>
          <w:rFonts w:hint="default"/>
          <w:sz w:val="22"/>
        </w:rPr>
        <w:t>kona a </w:t>
      </w:r>
      <w:r w:rsidRPr="00DD7E93">
        <w:rPr>
          <w:rFonts w:hint="default"/>
          <w:sz w:val="22"/>
        </w:rPr>
        <w:t>za koordiná</w:t>
      </w:r>
      <w:r w:rsidRPr="00DD7E93">
        <w:rPr>
          <w:rFonts w:hint="default"/>
          <w:sz w:val="22"/>
        </w:rPr>
        <w:t>ciu ú</w:t>
      </w:r>
      <w:r w:rsidRPr="00DD7E93">
        <w:rPr>
          <w:rFonts w:hint="default"/>
          <w:sz w:val="22"/>
        </w:rPr>
        <w:t>stredný</w:t>
      </w:r>
      <w:r w:rsidRPr="00DD7E93">
        <w:rPr>
          <w:rFonts w:hint="default"/>
          <w:sz w:val="22"/>
        </w:rPr>
        <w:t>ch a </w:t>
      </w:r>
      <w:r w:rsidRPr="00DD7E93">
        <w:rPr>
          <w:rFonts w:hint="default"/>
          <w:sz w:val="22"/>
        </w:rPr>
        <w:t>iný</w:t>
      </w:r>
      <w:r w:rsidRPr="00DD7E93">
        <w:rPr>
          <w:rFonts w:hint="default"/>
          <w:sz w:val="22"/>
        </w:rPr>
        <w:t>ch orgá</w:t>
      </w:r>
      <w:r w:rsidRPr="00DD7E93">
        <w:rPr>
          <w:rFonts w:hint="default"/>
          <w:sz w:val="22"/>
        </w:rPr>
        <w:t>nov š</w:t>
      </w:r>
      <w:r w:rsidRPr="00DD7E93">
        <w:rPr>
          <w:rFonts w:hint="default"/>
          <w:sz w:val="22"/>
        </w:rPr>
        <w:t>tá</w:t>
      </w:r>
      <w:r w:rsidRPr="00DD7E93">
        <w:rPr>
          <w:rFonts w:hint="default"/>
          <w:sz w:val="22"/>
        </w:rPr>
        <w:t>tnej sprá</w:t>
      </w:r>
      <w:r w:rsidRPr="00DD7E93">
        <w:rPr>
          <w:rFonts w:hint="default"/>
          <w:sz w:val="22"/>
        </w:rPr>
        <w:t>vy s </w:t>
      </w:r>
      <w:r w:rsidRPr="00DD7E93">
        <w:rPr>
          <w:rFonts w:hint="default"/>
          <w:sz w:val="22"/>
        </w:rPr>
        <w:t>cieľ</w:t>
      </w:r>
      <w:r w:rsidRPr="00DD7E93">
        <w:rPr>
          <w:rFonts w:hint="default"/>
          <w:sz w:val="22"/>
        </w:rPr>
        <w:t>om usmerň</w:t>
      </w:r>
      <w:r w:rsidRPr="00DD7E93">
        <w:rPr>
          <w:rFonts w:hint="default"/>
          <w:sz w:val="22"/>
        </w:rPr>
        <w:t>ovať</w:t>
      </w:r>
      <w:r w:rsidRPr="00DD7E93">
        <w:rPr>
          <w:rFonts w:hint="default"/>
          <w:sz w:val="22"/>
        </w:rPr>
        <w:t xml:space="preserve"> ich pri plnen</w:t>
      </w:r>
      <w:r w:rsidRPr="00DD7E93">
        <w:rPr>
          <w:rFonts w:hint="default"/>
          <w:sz w:val="22"/>
        </w:rPr>
        <w:t>í</w:t>
      </w:r>
      <w:r w:rsidRPr="00DD7E93">
        <w:rPr>
          <w:rFonts w:hint="default"/>
          <w:sz w:val="22"/>
        </w:rPr>
        <w:t xml:space="preserve"> ú</w:t>
      </w:r>
      <w:r w:rsidRPr="00DD7E93">
        <w:rPr>
          <w:rFonts w:hint="default"/>
          <w:sz w:val="22"/>
        </w:rPr>
        <w:t>loh podľ</w:t>
      </w:r>
      <w:r w:rsidRPr="00DD7E93">
        <w:rPr>
          <w:rFonts w:hint="default"/>
          <w:sz w:val="22"/>
        </w:rPr>
        <w:t>a tohto zá</w:t>
      </w:r>
      <w:r w:rsidRPr="00DD7E93">
        <w:rPr>
          <w:rFonts w:hint="default"/>
          <w:sz w:val="22"/>
        </w:rPr>
        <w:t>kona, ale tiež</w:t>
      </w:r>
      <w:r w:rsidRPr="00DD7E93">
        <w:rPr>
          <w:rFonts w:hint="default"/>
          <w:sz w:val="22"/>
        </w:rPr>
        <w:t xml:space="preserve"> zosumarizovať</w:t>
      </w:r>
      <w:r w:rsidRPr="00DD7E93">
        <w:rPr>
          <w:rFonts w:hint="default"/>
          <w:sz w:val="22"/>
        </w:rPr>
        <w:t xml:space="preserve"> podklady, na zá</w:t>
      </w:r>
      <w:r w:rsidRPr="00DD7E93">
        <w:rPr>
          <w:rFonts w:hint="default"/>
          <w:sz w:val="22"/>
        </w:rPr>
        <w:t>klade ktorý</w:t>
      </w:r>
      <w:r w:rsidRPr="00DD7E93">
        <w:rPr>
          <w:rFonts w:hint="default"/>
          <w:sz w:val="22"/>
        </w:rPr>
        <w:t>ch bude schopné</w:t>
      </w:r>
      <w:r w:rsidRPr="00DD7E93">
        <w:rPr>
          <w:rFonts w:hint="default"/>
          <w:sz w:val="22"/>
        </w:rPr>
        <w:t xml:space="preserve"> vypracovať</w:t>
      </w:r>
      <w:r w:rsidRPr="00DD7E93">
        <w:rPr>
          <w:rFonts w:hint="default"/>
          <w:sz w:val="22"/>
        </w:rPr>
        <w:t xml:space="preserve"> kaž</w:t>
      </w:r>
      <w:r w:rsidRPr="00DD7E93">
        <w:rPr>
          <w:rFonts w:hint="default"/>
          <w:sz w:val="22"/>
        </w:rPr>
        <w:t>doroč</w:t>
      </w:r>
      <w:r w:rsidRPr="00DD7E93">
        <w:rPr>
          <w:rFonts w:hint="default"/>
          <w:sz w:val="22"/>
        </w:rPr>
        <w:t>nú</w:t>
      </w:r>
      <w:r w:rsidRPr="00DD7E93">
        <w:rPr>
          <w:rFonts w:hint="default"/>
          <w:sz w:val="22"/>
        </w:rPr>
        <w:t xml:space="preserve"> sprá</w:t>
      </w:r>
      <w:r w:rsidRPr="00DD7E93">
        <w:rPr>
          <w:rFonts w:hint="default"/>
          <w:sz w:val="22"/>
        </w:rPr>
        <w:t>vu. Ministerstvo vnú</w:t>
      </w:r>
      <w:r w:rsidRPr="00DD7E93">
        <w:rPr>
          <w:rFonts w:hint="default"/>
          <w:sz w:val="22"/>
        </w:rPr>
        <w:t>tra v </w:t>
      </w:r>
      <w:r w:rsidRPr="00DD7E93">
        <w:rPr>
          <w:rFonts w:hint="default"/>
          <w:sz w:val="22"/>
        </w:rPr>
        <w:t>pozí</w:t>
      </w:r>
      <w:r w:rsidRPr="00DD7E93">
        <w:rPr>
          <w:rFonts w:hint="default"/>
          <w:sz w:val="22"/>
        </w:rPr>
        <w:t>cii hlavné</w:t>
      </w:r>
      <w:r w:rsidRPr="00DD7E93">
        <w:rPr>
          <w:rFonts w:hint="default"/>
          <w:sz w:val="22"/>
        </w:rPr>
        <w:t>ho gestora straté</w:t>
      </w:r>
      <w:r w:rsidRPr="00DD7E93">
        <w:rPr>
          <w:rFonts w:hint="default"/>
          <w:sz w:val="22"/>
        </w:rPr>
        <w:t>gie prevencie kriminality je zodpovedné</w:t>
      </w:r>
      <w:r w:rsidRPr="00DD7E93">
        <w:rPr>
          <w:rFonts w:hint="default"/>
          <w:sz w:val="22"/>
        </w:rPr>
        <w:t xml:space="preserve"> aj za zapracovanie relevantnej č</w:t>
      </w:r>
      <w:r w:rsidRPr="00DD7E93">
        <w:rPr>
          <w:rFonts w:hint="default"/>
          <w:sz w:val="22"/>
        </w:rPr>
        <w:t>asti o u</w:t>
      </w:r>
      <w:r w:rsidRPr="00DD7E93">
        <w:rPr>
          <w:rFonts w:hint="default"/>
          <w:sz w:val="22"/>
        </w:rPr>
        <w:t>p</w:t>
      </w:r>
      <w:r w:rsidRPr="00DD7E93">
        <w:rPr>
          <w:rFonts w:hint="default"/>
          <w:sz w:val="22"/>
        </w:rPr>
        <w:t>latň</w:t>
      </w:r>
      <w:r w:rsidRPr="00DD7E93">
        <w:rPr>
          <w:rFonts w:hint="default"/>
          <w:sz w:val="22"/>
        </w:rPr>
        <w:t>ovaní</w:t>
      </w:r>
      <w:r w:rsidRPr="00DD7E93">
        <w:rPr>
          <w:rFonts w:hint="default"/>
          <w:sz w:val="22"/>
        </w:rPr>
        <w:t xml:space="preserve"> tohto zá</w:t>
      </w:r>
      <w:r w:rsidRPr="00DD7E93">
        <w:rPr>
          <w:rFonts w:hint="default"/>
          <w:sz w:val="22"/>
        </w:rPr>
        <w:t>kona d</w:t>
      </w:r>
      <w:r w:rsidR="009A3AEC">
        <w:rPr>
          <w:rFonts w:hint="default"/>
          <w:sz w:val="22"/>
        </w:rPr>
        <w:t>o tohto strategické</w:t>
      </w:r>
      <w:r w:rsidR="009A3AEC">
        <w:rPr>
          <w:rFonts w:hint="default"/>
          <w:sz w:val="22"/>
        </w:rPr>
        <w:t>ho dokumentu</w:t>
      </w:r>
      <w:r w:rsidRPr="00DD7E93">
        <w:rPr>
          <w:sz w:val="22"/>
        </w:rPr>
        <w:t>.</w:t>
      </w:r>
    </w:p>
    <w:p w:rsidR="00431ACA" w:rsidRPr="00DD7E93" w:rsidP="00DD7E93">
      <w:pPr>
        <w:numPr>
          <w:numId w:val="1"/>
        </w:numPr>
        <w:autoSpaceDE w:val="0"/>
        <w:autoSpaceDN w:val="0"/>
        <w:bidi w:val="0"/>
        <w:spacing w:after="0" w:line="240" w:lineRule="auto"/>
        <w:contextualSpacing w:val="0"/>
        <w:jc w:val="both"/>
        <w:rPr>
          <w:rFonts w:hint="default"/>
          <w:sz w:val="22"/>
        </w:rPr>
      </w:pPr>
      <w:r w:rsidRPr="009A3AEC">
        <w:rPr>
          <w:b/>
          <w:sz w:val="22"/>
        </w:rPr>
        <w:t>Ministerstvo spravodlivosti</w:t>
      </w:r>
      <w:r w:rsidRPr="009A3AEC" w:rsidR="009A3AEC">
        <w:rPr>
          <w:b/>
          <w:sz w:val="22"/>
        </w:rPr>
        <w:t xml:space="preserve"> SR</w:t>
      </w:r>
      <w:r w:rsidR="009A3AEC">
        <w:rPr>
          <w:rFonts w:hint="default"/>
          <w:sz w:val="22"/>
        </w:rPr>
        <w:t xml:space="preserve"> - ako ď</w:t>
      </w:r>
      <w:r w:rsidR="009A3AEC">
        <w:rPr>
          <w:rFonts w:hint="default"/>
          <w:sz w:val="22"/>
        </w:rPr>
        <w:t>alší</w:t>
      </w:r>
      <w:r w:rsidR="009A3AEC">
        <w:rPr>
          <w:rFonts w:hint="default"/>
          <w:sz w:val="22"/>
        </w:rPr>
        <w:t xml:space="preserve"> z orgá</w:t>
      </w:r>
      <w:r w:rsidR="009A3AEC">
        <w:rPr>
          <w:rFonts w:hint="default"/>
          <w:sz w:val="22"/>
        </w:rPr>
        <w:t>nov verejnej moci, ktorý</w:t>
      </w:r>
      <w:r w:rsidRPr="00DD7E93">
        <w:rPr>
          <w:rFonts w:hint="default"/>
          <w:sz w:val="22"/>
        </w:rPr>
        <w:t xml:space="preserve"> sa podieľ</w:t>
      </w:r>
      <w:r w:rsidRPr="00DD7E93">
        <w:rPr>
          <w:rFonts w:hint="default"/>
          <w:sz w:val="22"/>
        </w:rPr>
        <w:t>a na uplatň</w:t>
      </w:r>
      <w:r w:rsidRPr="00DD7E93">
        <w:rPr>
          <w:rFonts w:hint="default"/>
          <w:sz w:val="22"/>
        </w:rPr>
        <w:t>ovaní</w:t>
      </w:r>
      <w:r w:rsidRPr="00DD7E93">
        <w:rPr>
          <w:rFonts w:hint="default"/>
          <w:sz w:val="22"/>
        </w:rPr>
        <w:t xml:space="preserve"> tohto ná</w:t>
      </w:r>
      <w:r w:rsidRPr="00DD7E93">
        <w:rPr>
          <w:rFonts w:hint="default"/>
          <w:sz w:val="22"/>
        </w:rPr>
        <w:t>vrhu zá</w:t>
      </w:r>
      <w:r w:rsidRPr="00DD7E93">
        <w:rPr>
          <w:rFonts w:hint="default"/>
          <w:sz w:val="22"/>
        </w:rPr>
        <w:t>kona</w:t>
      </w:r>
      <w:r w:rsidR="009A3AEC">
        <w:rPr>
          <w:sz w:val="22"/>
        </w:rPr>
        <w:t>,</w:t>
      </w:r>
      <w:r w:rsidRPr="00DD7E93">
        <w:rPr>
          <w:rFonts w:hint="default"/>
          <w:sz w:val="22"/>
        </w:rPr>
        <w:t xml:space="preserve"> je zodpovedné</w:t>
      </w:r>
      <w:r w:rsidRPr="00DD7E93">
        <w:rPr>
          <w:rFonts w:hint="default"/>
          <w:sz w:val="22"/>
        </w:rPr>
        <w:t xml:space="preserve"> za plnenie ú</w:t>
      </w:r>
      <w:r w:rsidRPr="00DD7E93">
        <w:rPr>
          <w:rFonts w:hint="default"/>
          <w:sz w:val="22"/>
        </w:rPr>
        <w:t>loh pri vypracovaní</w:t>
      </w:r>
      <w:r w:rsidRPr="00DD7E93">
        <w:rPr>
          <w:rFonts w:hint="default"/>
          <w:sz w:val="22"/>
        </w:rPr>
        <w:t xml:space="preserve"> sprá</w:t>
      </w:r>
      <w:r w:rsidRPr="00DD7E93">
        <w:rPr>
          <w:rFonts w:hint="default"/>
          <w:sz w:val="22"/>
        </w:rPr>
        <w:t>vy, vý</w:t>
      </w:r>
      <w:r w:rsidRPr="00DD7E93">
        <w:rPr>
          <w:rFonts w:hint="default"/>
          <w:sz w:val="22"/>
        </w:rPr>
        <w:t>kone kontroly a </w:t>
      </w:r>
      <w:r w:rsidRPr="00DD7E93">
        <w:rPr>
          <w:rFonts w:hint="default"/>
          <w:sz w:val="22"/>
        </w:rPr>
        <w:t>ná</w:t>
      </w:r>
      <w:r w:rsidRPr="00DD7E93">
        <w:rPr>
          <w:rFonts w:hint="default"/>
          <w:sz w:val="22"/>
        </w:rPr>
        <w:t>sled</w:t>
      </w:r>
      <w:r w:rsidRPr="00DD7E93">
        <w:rPr>
          <w:rFonts w:hint="default"/>
          <w:sz w:val="22"/>
        </w:rPr>
        <w:t>né</w:t>
      </w:r>
      <w:r w:rsidRPr="00DD7E93">
        <w:rPr>
          <w:rFonts w:hint="default"/>
          <w:sz w:val="22"/>
        </w:rPr>
        <w:t>ho vyhodnocovania miery efektí</w:t>
      </w:r>
      <w:r w:rsidRPr="00DD7E93">
        <w:rPr>
          <w:rFonts w:hint="default"/>
          <w:sz w:val="22"/>
        </w:rPr>
        <w:t>vneho uplatnenia tohto zá</w:t>
      </w:r>
      <w:r w:rsidRPr="00DD7E93">
        <w:rPr>
          <w:rFonts w:hint="default"/>
          <w:sz w:val="22"/>
        </w:rPr>
        <w:t>kona v </w:t>
      </w:r>
      <w:r w:rsidRPr="00DD7E93">
        <w:rPr>
          <w:rFonts w:hint="default"/>
          <w:sz w:val="22"/>
        </w:rPr>
        <w:t>rá</w:t>
      </w:r>
      <w:r w:rsidRPr="00DD7E93">
        <w:rPr>
          <w:rFonts w:hint="default"/>
          <w:sz w:val="22"/>
        </w:rPr>
        <w:t>mci svojej pô</w:t>
      </w:r>
      <w:r w:rsidRPr="00DD7E93">
        <w:rPr>
          <w:rFonts w:hint="default"/>
          <w:sz w:val="22"/>
        </w:rPr>
        <w:t>sobnosti. Taktiež</w:t>
      </w:r>
      <w:r w:rsidRPr="00DD7E93">
        <w:rPr>
          <w:rFonts w:hint="default"/>
          <w:sz w:val="22"/>
        </w:rPr>
        <w:t xml:space="preserve"> je zodpovedné</w:t>
      </w:r>
      <w:r w:rsidRPr="00DD7E93">
        <w:rPr>
          <w:rFonts w:hint="default"/>
          <w:sz w:val="22"/>
        </w:rPr>
        <w:t xml:space="preserve"> za poskytovanie paušá</w:t>
      </w:r>
      <w:r w:rsidR="009A3AEC">
        <w:rPr>
          <w:sz w:val="22"/>
        </w:rPr>
        <w:t>lnej a </w:t>
      </w:r>
      <w:r w:rsidR="009A3AEC">
        <w:rPr>
          <w:rFonts w:hint="default"/>
          <w:sz w:val="22"/>
        </w:rPr>
        <w:t>podielovej odmeny podľ</w:t>
      </w:r>
      <w:r w:rsidR="009A3AEC">
        <w:rPr>
          <w:rFonts w:hint="default"/>
          <w:sz w:val="22"/>
        </w:rPr>
        <w:t xml:space="preserve">a </w:t>
      </w:r>
      <w:r w:rsidRPr="00DD7E93">
        <w:rPr>
          <w:rFonts w:hint="default"/>
          <w:sz w:val="22"/>
        </w:rPr>
        <w:t>§</w:t>
      </w:r>
      <w:r w:rsidRPr="00DD7E93">
        <w:rPr>
          <w:rFonts w:hint="default"/>
          <w:sz w:val="22"/>
        </w:rPr>
        <w:t xml:space="preserve"> 19 až</w:t>
      </w:r>
      <w:r w:rsidRPr="00DD7E93">
        <w:rPr>
          <w:rFonts w:hint="default"/>
          <w:sz w:val="22"/>
        </w:rPr>
        <w:t xml:space="preserve"> 23 tohto zá</w:t>
      </w:r>
      <w:r w:rsidRPr="00DD7E93">
        <w:rPr>
          <w:rFonts w:hint="default"/>
          <w:sz w:val="22"/>
        </w:rPr>
        <w:t>kona. V </w:t>
      </w:r>
      <w:r w:rsidRPr="00DD7E93">
        <w:rPr>
          <w:rFonts w:hint="default"/>
          <w:sz w:val="22"/>
        </w:rPr>
        <w:t>nadvä</w:t>
      </w:r>
      <w:r w:rsidRPr="00DD7E93">
        <w:rPr>
          <w:rFonts w:hint="default"/>
          <w:sz w:val="22"/>
        </w:rPr>
        <w:t>znosti na tú</w:t>
      </w:r>
      <w:r w:rsidRPr="00DD7E93">
        <w:rPr>
          <w:rFonts w:hint="default"/>
          <w:sz w:val="22"/>
        </w:rPr>
        <w:t>to povinnosť</w:t>
      </w:r>
      <w:r w:rsidRPr="00DD7E93">
        <w:rPr>
          <w:rFonts w:hint="default"/>
          <w:sz w:val="22"/>
        </w:rPr>
        <w:t xml:space="preserve"> je ministerstvo povinné</w:t>
      </w:r>
      <w:r w:rsidRPr="00DD7E93">
        <w:rPr>
          <w:rFonts w:hint="default"/>
          <w:sz w:val="22"/>
        </w:rPr>
        <w:t xml:space="preserve"> urč</w:t>
      </w:r>
      <w:r w:rsidRPr="00DD7E93">
        <w:rPr>
          <w:rFonts w:hint="default"/>
          <w:sz w:val="22"/>
        </w:rPr>
        <w:t>iť</w:t>
      </w:r>
      <w:r w:rsidRPr="00DD7E93">
        <w:rPr>
          <w:rFonts w:hint="default"/>
          <w:sz w:val="22"/>
        </w:rPr>
        <w:t xml:space="preserve"> vzor t</w:t>
      </w:r>
      <w:r w:rsidRPr="00DD7E93">
        <w:rPr>
          <w:rFonts w:hint="default"/>
          <w:sz w:val="22"/>
        </w:rPr>
        <w:t>lač</w:t>
      </w:r>
      <w:r w:rsidRPr="00DD7E93">
        <w:rPr>
          <w:rFonts w:hint="default"/>
          <w:sz w:val="22"/>
        </w:rPr>
        <w:t>iva, ktoré</w:t>
      </w:r>
      <w:r w:rsidRPr="00DD7E93">
        <w:rPr>
          <w:rFonts w:hint="default"/>
          <w:sz w:val="22"/>
        </w:rPr>
        <w:t xml:space="preserve"> bude na webovom sí</w:t>
      </w:r>
      <w:r w:rsidRPr="00DD7E93">
        <w:rPr>
          <w:rFonts w:hint="default"/>
          <w:sz w:val="22"/>
        </w:rPr>
        <w:t>dle ministerstva a </w:t>
      </w:r>
      <w:r w:rsidRPr="00DD7E93">
        <w:rPr>
          <w:rFonts w:hint="default"/>
          <w:sz w:val="22"/>
        </w:rPr>
        <w:t>poslúž</w:t>
      </w:r>
      <w:r w:rsidRPr="00DD7E93">
        <w:rPr>
          <w:rFonts w:hint="default"/>
          <w:sz w:val="22"/>
        </w:rPr>
        <w:t>i na úč</w:t>
      </w:r>
      <w:r w:rsidRPr="00DD7E93">
        <w:rPr>
          <w:rFonts w:hint="default"/>
          <w:sz w:val="22"/>
        </w:rPr>
        <w:t>ely ž</w:t>
      </w:r>
      <w:r w:rsidRPr="00DD7E93">
        <w:rPr>
          <w:rFonts w:hint="default"/>
          <w:sz w:val="22"/>
        </w:rPr>
        <w:t>iadosti o poskytnutie odmeny.</w:t>
      </w:r>
    </w:p>
    <w:p w:rsidR="00431ACA" w:rsidRPr="00DD7E93" w:rsidP="00DD7E93">
      <w:pPr>
        <w:numPr>
          <w:numId w:val="1"/>
        </w:numPr>
        <w:autoSpaceDE w:val="0"/>
        <w:autoSpaceDN w:val="0"/>
        <w:bidi w:val="0"/>
        <w:spacing w:after="0" w:line="240" w:lineRule="auto"/>
        <w:contextualSpacing w:val="0"/>
        <w:jc w:val="both"/>
        <w:rPr>
          <w:sz w:val="22"/>
        </w:rPr>
      </w:pPr>
      <w:r w:rsidRPr="009A3AEC">
        <w:rPr>
          <w:rFonts w:hint="default"/>
          <w:b/>
          <w:sz w:val="22"/>
        </w:rPr>
        <w:t>Ministerstvo š</w:t>
      </w:r>
      <w:r w:rsidRPr="009A3AEC">
        <w:rPr>
          <w:rFonts w:hint="default"/>
          <w:b/>
          <w:sz w:val="22"/>
        </w:rPr>
        <w:t>kolstva</w:t>
      </w:r>
      <w:r w:rsidRPr="009A3AEC" w:rsidR="009A3AEC">
        <w:rPr>
          <w:rFonts w:hint="default"/>
          <w:b/>
          <w:sz w:val="22"/>
        </w:rPr>
        <w:t>, vedy, vý</w:t>
      </w:r>
      <w:r w:rsidRPr="009A3AEC" w:rsidR="009A3AEC">
        <w:rPr>
          <w:rFonts w:hint="default"/>
          <w:b/>
          <w:sz w:val="22"/>
        </w:rPr>
        <w:t>skumu a </w:t>
      </w:r>
      <w:r w:rsidRPr="009A3AEC" w:rsidR="009A3AEC">
        <w:rPr>
          <w:rFonts w:hint="default"/>
          <w:b/>
          <w:sz w:val="22"/>
        </w:rPr>
        <w:t>š</w:t>
      </w:r>
      <w:r w:rsidRPr="009A3AEC" w:rsidR="009A3AEC">
        <w:rPr>
          <w:rFonts w:hint="default"/>
          <w:b/>
          <w:sz w:val="22"/>
        </w:rPr>
        <w:t>portu SR</w:t>
      </w:r>
      <w:r w:rsidRPr="00DD7E93">
        <w:rPr>
          <w:sz w:val="22"/>
        </w:rPr>
        <w:t xml:space="preserve"> </w:t>
      </w:r>
      <w:r w:rsidRPr="00DD7E93">
        <w:rPr>
          <w:rFonts w:hint="default"/>
          <w:sz w:val="22"/>
        </w:rPr>
        <w:t>–</w:t>
      </w:r>
      <w:r w:rsidR="009A3AEC">
        <w:rPr>
          <w:rFonts w:hint="default"/>
          <w:sz w:val="22"/>
        </w:rPr>
        <w:t xml:space="preserve"> patrí</w:t>
      </w:r>
      <w:r w:rsidR="009A3AEC">
        <w:rPr>
          <w:rFonts w:hint="default"/>
          <w:sz w:val="22"/>
        </w:rPr>
        <w:t xml:space="preserve"> k orgá</w:t>
      </w:r>
      <w:r w:rsidR="009A3AEC">
        <w:rPr>
          <w:rFonts w:hint="default"/>
          <w:sz w:val="22"/>
        </w:rPr>
        <w:t>nom verejnej moci</w:t>
      </w:r>
      <w:r w:rsidRPr="00DD7E93">
        <w:rPr>
          <w:rFonts w:hint="default"/>
          <w:sz w:val="22"/>
        </w:rPr>
        <w:t>, ktoré</w:t>
      </w:r>
      <w:r w:rsidRPr="00DD7E93">
        <w:rPr>
          <w:rFonts w:hint="default"/>
          <w:sz w:val="22"/>
        </w:rPr>
        <w:t xml:space="preserve"> zohrá</w:t>
      </w:r>
      <w:r w:rsidRPr="00DD7E93">
        <w:rPr>
          <w:rFonts w:hint="default"/>
          <w:sz w:val="22"/>
        </w:rPr>
        <w:t>vajú</w:t>
      </w:r>
      <w:r w:rsidRPr="00DD7E93">
        <w:rPr>
          <w:rFonts w:hint="default"/>
          <w:sz w:val="22"/>
        </w:rPr>
        <w:t xml:space="preserve"> v </w:t>
      </w:r>
      <w:r w:rsidRPr="00DD7E93">
        <w:rPr>
          <w:rFonts w:hint="default"/>
          <w:sz w:val="22"/>
        </w:rPr>
        <w:t>boji proti korupcii subsidiá</w:t>
      </w:r>
      <w:r w:rsidRPr="00DD7E93">
        <w:rPr>
          <w:rFonts w:hint="default"/>
          <w:sz w:val="22"/>
        </w:rPr>
        <w:t>rnu ú</w:t>
      </w:r>
      <w:r w:rsidRPr="00DD7E93">
        <w:rPr>
          <w:rFonts w:hint="default"/>
          <w:sz w:val="22"/>
        </w:rPr>
        <w:t>lohu, ktorej jadrom je p</w:t>
      </w:r>
      <w:r w:rsidRPr="00DD7E93">
        <w:rPr>
          <w:rFonts w:hint="default"/>
          <w:sz w:val="22"/>
        </w:rPr>
        <w:t>revencia korupcie a protikorupč</w:t>
      </w:r>
      <w:r w:rsidRPr="00DD7E93">
        <w:rPr>
          <w:rFonts w:hint="default"/>
          <w:sz w:val="22"/>
        </w:rPr>
        <w:t>né</w:t>
      </w:r>
      <w:r w:rsidRPr="00DD7E93">
        <w:rPr>
          <w:rFonts w:hint="default"/>
          <w:sz w:val="22"/>
        </w:rPr>
        <w:t xml:space="preserve"> vzdelá</w:t>
      </w:r>
      <w:r w:rsidRPr="00DD7E93">
        <w:rPr>
          <w:rFonts w:hint="default"/>
          <w:sz w:val="22"/>
        </w:rPr>
        <w:t>vanie a </w:t>
      </w:r>
      <w:r w:rsidRPr="00DD7E93">
        <w:rPr>
          <w:rFonts w:hint="default"/>
          <w:sz w:val="22"/>
        </w:rPr>
        <w:t>vý</w:t>
      </w:r>
      <w:r w:rsidRPr="00DD7E93">
        <w:rPr>
          <w:rFonts w:hint="default"/>
          <w:sz w:val="22"/>
        </w:rPr>
        <w:t>chova. Ministerstvo spracovaní</w:t>
      </w:r>
      <w:r w:rsidRPr="00DD7E93">
        <w:rPr>
          <w:rFonts w:hint="default"/>
          <w:sz w:val="22"/>
        </w:rPr>
        <w:t>m kvalitné</w:t>
      </w:r>
      <w:r w:rsidRPr="00DD7E93">
        <w:rPr>
          <w:rFonts w:hint="default"/>
          <w:sz w:val="22"/>
        </w:rPr>
        <w:t>ho š</w:t>
      </w:r>
      <w:r w:rsidRPr="00DD7E93">
        <w:rPr>
          <w:rFonts w:hint="default"/>
          <w:sz w:val="22"/>
        </w:rPr>
        <w:t>tá</w:t>
      </w:r>
      <w:r w:rsidRPr="00DD7E93">
        <w:rPr>
          <w:rFonts w:hint="default"/>
          <w:sz w:val="22"/>
        </w:rPr>
        <w:t>tneho vzdelá</w:t>
      </w:r>
      <w:r w:rsidRPr="00DD7E93">
        <w:rPr>
          <w:rFonts w:hint="default"/>
          <w:sz w:val="22"/>
        </w:rPr>
        <w:t>vacieho programu (ktoré</w:t>
      </w:r>
      <w:r w:rsidRPr="00DD7E93">
        <w:rPr>
          <w:rFonts w:hint="default"/>
          <w:sz w:val="22"/>
        </w:rPr>
        <w:t>ho súč</w:t>
      </w:r>
      <w:r w:rsidRPr="00DD7E93">
        <w:rPr>
          <w:rFonts w:hint="default"/>
          <w:sz w:val="22"/>
        </w:rPr>
        <w:t>asť</w:t>
      </w:r>
      <w:r w:rsidRPr="00DD7E93">
        <w:rPr>
          <w:rFonts w:hint="default"/>
          <w:sz w:val="22"/>
        </w:rPr>
        <w:t>ou by mala byť</w:t>
      </w:r>
      <w:r w:rsidRPr="00DD7E93">
        <w:rPr>
          <w:rFonts w:hint="default"/>
          <w:sz w:val="22"/>
        </w:rPr>
        <w:t xml:space="preserve"> aj problematika protikorupč</w:t>
      </w:r>
      <w:r w:rsidRPr="00DD7E93">
        <w:rPr>
          <w:rFonts w:hint="default"/>
          <w:sz w:val="22"/>
        </w:rPr>
        <w:t>nej vý</w:t>
      </w:r>
      <w:r w:rsidRPr="00DD7E93">
        <w:rPr>
          <w:rFonts w:hint="default"/>
          <w:sz w:val="22"/>
        </w:rPr>
        <w:t>chovy) a svojimi dotá</w:t>
      </w:r>
      <w:r w:rsidRPr="00DD7E93">
        <w:rPr>
          <w:rFonts w:hint="default"/>
          <w:sz w:val="22"/>
        </w:rPr>
        <w:t>ciami zameraný</w:t>
      </w:r>
      <w:r w:rsidRPr="00DD7E93">
        <w:rPr>
          <w:rFonts w:hint="default"/>
          <w:sz w:val="22"/>
        </w:rPr>
        <w:t>mi na prevenciu boja proti korup</w:t>
      </w:r>
      <w:r w:rsidRPr="00DD7E93">
        <w:rPr>
          <w:rFonts w:hint="default"/>
          <w:sz w:val="22"/>
        </w:rPr>
        <w:t>c</w:t>
      </w:r>
      <w:r w:rsidRPr="00DD7E93">
        <w:rPr>
          <w:rFonts w:hint="default"/>
          <w:sz w:val="22"/>
        </w:rPr>
        <w:t>ii pri vý</w:t>
      </w:r>
      <w:r w:rsidRPr="00DD7E93">
        <w:rPr>
          <w:rFonts w:hint="default"/>
          <w:sz w:val="22"/>
        </w:rPr>
        <w:t>chove a </w:t>
      </w:r>
      <w:r w:rsidRPr="00DD7E93">
        <w:rPr>
          <w:rFonts w:hint="default"/>
          <w:sz w:val="22"/>
        </w:rPr>
        <w:t>vzdelá</w:t>
      </w:r>
      <w:r w:rsidRPr="00DD7E93">
        <w:rPr>
          <w:rFonts w:hint="default"/>
          <w:sz w:val="22"/>
        </w:rPr>
        <w:t>vaní</w:t>
      </w:r>
      <w:r w:rsidRPr="00DD7E93">
        <w:rPr>
          <w:rFonts w:hint="default"/>
          <w:sz w:val="22"/>
        </w:rPr>
        <w:t xml:space="preserve"> </w:t>
      </w:r>
      <w:r w:rsidR="009A3AEC">
        <w:rPr>
          <w:rFonts w:hint="default"/>
          <w:sz w:val="22"/>
        </w:rPr>
        <w:t>vš</w:t>
      </w:r>
      <w:r w:rsidR="009A3AEC">
        <w:rPr>
          <w:rFonts w:hint="default"/>
          <w:sz w:val="22"/>
        </w:rPr>
        <w:t xml:space="preserve">ak </w:t>
      </w:r>
      <w:r w:rsidRPr="00DD7E93">
        <w:rPr>
          <w:rFonts w:hint="default"/>
          <w:sz w:val="22"/>
        </w:rPr>
        <w:t>môž</w:t>
      </w:r>
      <w:r w:rsidRPr="00DD7E93">
        <w:rPr>
          <w:rFonts w:hint="default"/>
          <w:sz w:val="22"/>
        </w:rPr>
        <w:t>e vý</w:t>
      </w:r>
      <w:r w:rsidRPr="00DD7E93">
        <w:rPr>
          <w:rFonts w:hint="default"/>
          <w:sz w:val="22"/>
        </w:rPr>
        <w:t>znamný</w:t>
      </w:r>
      <w:r w:rsidRPr="00DD7E93">
        <w:rPr>
          <w:rFonts w:hint="default"/>
          <w:sz w:val="22"/>
        </w:rPr>
        <w:t>m spô</w:t>
      </w:r>
      <w:r w:rsidRPr="00DD7E93">
        <w:rPr>
          <w:rFonts w:hint="default"/>
          <w:sz w:val="22"/>
        </w:rPr>
        <w:t>sobom napomô</w:t>
      </w:r>
      <w:r w:rsidRPr="00DD7E93">
        <w:rPr>
          <w:rFonts w:hint="default"/>
          <w:sz w:val="22"/>
        </w:rPr>
        <w:t>cť</w:t>
      </w:r>
      <w:r w:rsidRPr="00DD7E93">
        <w:rPr>
          <w:rFonts w:hint="default"/>
          <w:sz w:val="22"/>
        </w:rPr>
        <w:t xml:space="preserve"> k plneni</w:t>
      </w:r>
      <w:r w:rsidR="009A3AEC">
        <w:rPr>
          <w:rFonts w:hint="default"/>
          <w:sz w:val="22"/>
        </w:rPr>
        <w:t>u cieľ</w:t>
      </w:r>
      <w:r w:rsidR="009A3AEC">
        <w:rPr>
          <w:rFonts w:hint="default"/>
          <w:sz w:val="22"/>
        </w:rPr>
        <w:t>ov uvedený</w:t>
      </w:r>
      <w:r w:rsidR="009A3AEC">
        <w:rPr>
          <w:rFonts w:hint="default"/>
          <w:sz w:val="22"/>
        </w:rPr>
        <w:t>ch v </w:t>
      </w:r>
      <w:r w:rsidR="009A3AEC">
        <w:rPr>
          <w:rFonts w:hint="default"/>
          <w:sz w:val="22"/>
        </w:rPr>
        <w:t>ná</w:t>
      </w:r>
      <w:r w:rsidR="009A3AEC">
        <w:rPr>
          <w:rFonts w:hint="default"/>
          <w:sz w:val="22"/>
        </w:rPr>
        <w:t>vrhu zá</w:t>
      </w:r>
      <w:r w:rsidR="009A3AEC">
        <w:rPr>
          <w:rFonts w:hint="default"/>
          <w:sz w:val="22"/>
        </w:rPr>
        <w:t>kona</w:t>
      </w:r>
      <w:r w:rsidRPr="00DD7E93">
        <w:rPr>
          <w:sz w:val="22"/>
        </w:rPr>
        <w:t>.</w:t>
      </w:r>
    </w:p>
    <w:p w:rsidR="00431ACA" w:rsidRPr="00DD7E93" w:rsidP="00DD7E93">
      <w:pPr>
        <w:numPr>
          <w:numId w:val="1"/>
        </w:numPr>
        <w:autoSpaceDE w:val="0"/>
        <w:autoSpaceDN w:val="0"/>
        <w:bidi w:val="0"/>
        <w:spacing w:after="0" w:line="240" w:lineRule="auto"/>
        <w:contextualSpacing w:val="0"/>
        <w:jc w:val="both"/>
        <w:rPr>
          <w:rFonts w:hint="default"/>
          <w:sz w:val="22"/>
        </w:rPr>
      </w:pPr>
      <w:r w:rsidRPr="009A3AEC">
        <w:rPr>
          <w:rFonts w:hint="default"/>
          <w:b/>
          <w:sz w:val="22"/>
        </w:rPr>
        <w:t>Inš</w:t>
      </w:r>
      <w:r w:rsidRPr="009A3AEC">
        <w:rPr>
          <w:rFonts w:hint="default"/>
          <w:b/>
          <w:sz w:val="22"/>
        </w:rPr>
        <w:t>pekcia prá</w:t>
      </w:r>
      <w:r w:rsidRPr="009A3AEC">
        <w:rPr>
          <w:rFonts w:hint="default"/>
          <w:b/>
          <w:sz w:val="22"/>
        </w:rPr>
        <w:t>ce</w:t>
      </w:r>
      <w:r w:rsidR="009A3AEC">
        <w:rPr>
          <w:sz w:val="22"/>
        </w:rPr>
        <w:t xml:space="preserve"> </w:t>
      </w:r>
      <w:r w:rsidR="009A3AEC">
        <w:rPr>
          <w:rFonts w:hint="default"/>
          <w:sz w:val="22"/>
        </w:rPr>
        <w:t>–</w:t>
      </w:r>
      <w:r w:rsidR="009A3AEC">
        <w:rPr>
          <w:rFonts w:hint="default"/>
          <w:sz w:val="22"/>
        </w:rPr>
        <w:t xml:space="preserve"> predstavuje popri M</w:t>
      </w:r>
      <w:r w:rsidRPr="00DD7E93">
        <w:rPr>
          <w:rFonts w:hint="default"/>
          <w:sz w:val="22"/>
        </w:rPr>
        <w:t>inisterstve vnú</w:t>
      </w:r>
      <w:r w:rsidRPr="00DD7E93">
        <w:rPr>
          <w:rFonts w:hint="default"/>
          <w:sz w:val="22"/>
        </w:rPr>
        <w:t>tra</w:t>
      </w:r>
      <w:r w:rsidR="009A3AEC">
        <w:rPr>
          <w:sz w:val="22"/>
        </w:rPr>
        <w:t xml:space="preserve"> SR a M</w:t>
      </w:r>
      <w:r w:rsidRPr="00DD7E93">
        <w:rPr>
          <w:sz w:val="22"/>
        </w:rPr>
        <w:t xml:space="preserve">inisterstve spravodlivosti </w:t>
      </w:r>
      <w:r w:rsidR="009A3AEC">
        <w:rPr>
          <w:sz w:val="22"/>
        </w:rPr>
        <w:t xml:space="preserve">SR </w:t>
      </w:r>
      <w:r w:rsidRPr="00DD7E93">
        <w:rPr>
          <w:rFonts w:hint="default"/>
          <w:sz w:val="22"/>
        </w:rPr>
        <w:t>tretí</w:t>
      </w:r>
      <w:r w:rsidRPr="00DD7E93">
        <w:rPr>
          <w:rFonts w:hint="default"/>
          <w:sz w:val="22"/>
        </w:rPr>
        <w:t xml:space="preserve"> kľúč</w:t>
      </w:r>
      <w:r w:rsidRPr="00DD7E93">
        <w:rPr>
          <w:rFonts w:hint="default"/>
          <w:sz w:val="22"/>
        </w:rPr>
        <w:t>ový</w:t>
      </w:r>
      <w:r w:rsidRPr="00DD7E93">
        <w:rPr>
          <w:rFonts w:hint="default"/>
          <w:sz w:val="22"/>
        </w:rPr>
        <w:t xml:space="preserve"> orgá</w:t>
      </w:r>
      <w:r w:rsidRPr="00DD7E93">
        <w:rPr>
          <w:rFonts w:hint="default"/>
          <w:sz w:val="22"/>
        </w:rPr>
        <w:t xml:space="preserve">n </w:t>
      </w:r>
      <w:r w:rsidR="009A3AEC">
        <w:rPr>
          <w:sz w:val="22"/>
        </w:rPr>
        <w:t xml:space="preserve">verejnej moci </w:t>
      </w:r>
      <w:r w:rsidRPr="00DD7E93">
        <w:rPr>
          <w:rFonts w:hint="default"/>
          <w:sz w:val="22"/>
        </w:rPr>
        <w:t>pre riadne uplatň</w:t>
      </w:r>
      <w:r w:rsidRPr="00DD7E93">
        <w:rPr>
          <w:rFonts w:hint="default"/>
          <w:sz w:val="22"/>
        </w:rPr>
        <w:t>ova</w:t>
      </w:r>
      <w:r w:rsidRPr="00DD7E93">
        <w:rPr>
          <w:rFonts w:hint="default"/>
          <w:sz w:val="22"/>
        </w:rPr>
        <w:t>nie predkladané</w:t>
      </w:r>
      <w:r w:rsidRPr="00DD7E93">
        <w:rPr>
          <w:rFonts w:hint="default"/>
          <w:sz w:val="22"/>
        </w:rPr>
        <w:t xml:space="preserve">ho </w:t>
      </w:r>
      <w:r w:rsidR="009A3AEC">
        <w:rPr>
          <w:rFonts w:hint="default"/>
          <w:sz w:val="22"/>
        </w:rPr>
        <w:t>ná</w:t>
      </w:r>
      <w:r w:rsidR="009A3AEC">
        <w:rPr>
          <w:rFonts w:hint="default"/>
          <w:sz w:val="22"/>
        </w:rPr>
        <w:t xml:space="preserve">vrhu </w:t>
      </w:r>
      <w:r w:rsidRPr="00DD7E93">
        <w:rPr>
          <w:rFonts w:hint="default"/>
          <w:sz w:val="22"/>
        </w:rPr>
        <w:t>zá</w:t>
      </w:r>
      <w:r w:rsidRPr="00DD7E93">
        <w:rPr>
          <w:rFonts w:hint="default"/>
          <w:sz w:val="22"/>
        </w:rPr>
        <w:t>kona. V zmysle §</w:t>
      </w:r>
      <w:r w:rsidRPr="00DD7E93">
        <w:rPr>
          <w:rFonts w:hint="default"/>
          <w:sz w:val="22"/>
        </w:rPr>
        <w:t xml:space="preserve"> 3 zá</w:t>
      </w:r>
      <w:r w:rsidRPr="00DD7E93">
        <w:rPr>
          <w:rFonts w:hint="default"/>
          <w:sz w:val="22"/>
        </w:rPr>
        <w:t>kona č</w:t>
      </w:r>
      <w:r w:rsidRPr="00DD7E93">
        <w:rPr>
          <w:rFonts w:hint="default"/>
          <w:sz w:val="22"/>
        </w:rPr>
        <w:t>. 125/2006 Z. z. o inš</w:t>
      </w:r>
      <w:r w:rsidRPr="00DD7E93">
        <w:rPr>
          <w:rFonts w:hint="default"/>
          <w:sz w:val="22"/>
        </w:rPr>
        <w:t>pekcii prá</w:t>
      </w:r>
      <w:r w:rsidRPr="00DD7E93">
        <w:rPr>
          <w:rFonts w:hint="default"/>
          <w:sz w:val="22"/>
        </w:rPr>
        <w:t>ce, š</w:t>
      </w:r>
      <w:r w:rsidRPr="00DD7E93">
        <w:rPr>
          <w:rFonts w:hint="default"/>
          <w:sz w:val="22"/>
        </w:rPr>
        <w:t>tá</w:t>
      </w:r>
      <w:r w:rsidRPr="00DD7E93">
        <w:rPr>
          <w:rFonts w:hint="default"/>
          <w:sz w:val="22"/>
        </w:rPr>
        <w:t>tnu sprá</w:t>
      </w:r>
      <w:r w:rsidRPr="00DD7E93">
        <w:rPr>
          <w:rFonts w:hint="default"/>
          <w:sz w:val="22"/>
        </w:rPr>
        <w:t>vu v oblasti inš</w:t>
      </w:r>
      <w:r w:rsidRPr="00DD7E93">
        <w:rPr>
          <w:rFonts w:hint="default"/>
          <w:sz w:val="22"/>
        </w:rPr>
        <w:t>pekcie prá</w:t>
      </w:r>
      <w:r w:rsidRPr="00DD7E93">
        <w:rPr>
          <w:rFonts w:hint="default"/>
          <w:sz w:val="22"/>
        </w:rPr>
        <w:t>ce vykoná</w:t>
      </w:r>
      <w:r w:rsidRPr="00DD7E93">
        <w:rPr>
          <w:rFonts w:hint="default"/>
          <w:sz w:val="22"/>
        </w:rPr>
        <w:t>vajú</w:t>
      </w:r>
      <w:r w:rsidRPr="00DD7E93">
        <w:rPr>
          <w:rFonts w:hint="default"/>
          <w:sz w:val="22"/>
        </w:rPr>
        <w:t xml:space="preserve"> orgá</w:t>
      </w:r>
      <w:r w:rsidRPr="00DD7E93">
        <w:rPr>
          <w:rFonts w:hint="default"/>
          <w:sz w:val="22"/>
        </w:rPr>
        <w:t>ny š</w:t>
      </w:r>
      <w:r w:rsidRPr="00DD7E93">
        <w:rPr>
          <w:rFonts w:hint="default"/>
          <w:sz w:val="22"/>
        </w:rPr>
        <w:t>tá</w:t>
      </w:r>
      <w:r w:rsidRPr="00DD7E93">
        <w:rPr>
          <w:rFonts w:hint="default"/>
          <w:sz w:val="22"/>
        </w:rPr>
        <w:t>tnej sprá</w:t>
      </w:r>
      <w:r w:rsidRPr="00DD7E93">
        <w:rPr>
          <w:rFonts w:hint="default"/>
          <w:sz w:val="22"/>
        </w:rPr>
        <w:t>vy, ktorý</w:t>
      </w:r>
      <w:r w:rsidRPr="00DD7E93">
        <w:rPr>
          <w:rFonts w:hint="default"/>
          <w:sz w:val="22"/>
        </w:rPr>
        <w:t>mi sú</w:t>
      </w:r>
      <w:r w:rsidRPr="00DD7E93">
        <w:rPr>
          <w:rFonts w:hint="default"/>
          <w:sz w:val="22"/>
        </w:rPr>
        <w:t xml:space="preserve"> Ministerstvo prá</w:t>
      </w:r>
      <w:r w:rsidRPr="00DD7E93">
        <w:rPr>
          <w:rFonts w:hint="default"/>
          <w:sz w:val="22"/>
        </w:rPr>
        <w:t>ce, sociá</w:t>
      </w:r>
      <w:r w:rsidRPr="00DD7E93">
        <w:rPr>
          <w:rFonts w:hint="default"/>
          <w:sz w:val="22"/>
        </w:rPr>
        <w:t>lnych vecí</w:t>
      </w:r>
      <w:r w:rsidRPr="00DD7E93">
        <w:rPr>
          <w:rFonts w:hint="default"/>
          <w:sz w:val="22"/>
        </w:rPr>
        <w:t xml:space="preserve"> a rodiny Slovenskej republiky, Ná</w:t>
      </w:r>
      <w:r w:rsidRPr="00DD7E93">
        <w:rPr>
          <w:rFonts w:hint="default"/>
          <w:sz w:val="22"/>
        </w:rPr>
        <w:t>rodný</w:t>
      </w:r>
      <w:r w:rsidRPr="00DD7E93">
        <w:rPr>
          <w:rFonts w:hint="default"/>
          <w:sz w:val="22"/>
        </w:rPr>
        <w:t xml:space="preserve"> inš</w:t>
      </w:r>
      <w:r w:rsidRPr="00DD7E93">
        <w:rPr>
          <w:rFonts w:hint="default"/>
          <w:sz w:val="22"/>
        </w:rPr>
        <w:t>pek</w:t>
      </w:r>
      <w:r w:rsidRPr="00DD7E93">
        <w:rPr>
          <w:rFonts w:hint="default"/>
          <w:sz w:val="22"/>
        </w:rPr>
        <w:t>torá</w:t>
      </w:r>
      <w:r w:rsidRPr="00DD7E93">
        <w:rPr>
          <w:rFonts w:hint="default"/>
          <w:sz w:val="22"/>
        </w:rPr>
        <w:t>t prá</w:t>
      </w:r>
      <w:r w:rsidRPr="00DD7E93">
        <w:rPr>
          <w:rFonts w:hint="default"/>
          <w:sz w:val="22"/>
        </w:rPr>
        <w:t>ce a inš</w:t>
      </w:r>
      <w:r w:rsidRPr="00DD7E93">
        <w:rPr>
          <w:rFonts w:hint="default"/>
          <w:sz w:val="22"/>
        </w:rPr>
        <w:t>pektorá</w:t>
      </w:r>
      <w:r w:rsidRPr="00DD7E93">
        <w:rPr>
          <w:rFonts w:hint="default"/>
          <w:sz w:val="22"/>
        </w:rPr>
        <w:t>ty prá</w:t>
      </w:r>
      <w:r w:rsidRPr="00DD7E93">
        <w:rPr>
          <w:rFonts w:hint="default"/>
          <w:sz w:val="22"/>
        </w:rPr>
        <w:t>ce a </w:t>
      </w:r>
      <w:r w:rsidRPr="00DD7E93">
        <w:rPr>
          <w:rFonts w:hint="default"/>
          <w:sz w:val="22"/>
        </w:rPr>
        <w:t>osobitné</w:t>
      </w:r>
      <w:r w:rsidRPr="00DD7E93">
        <w:rPr>
          <w:rFonts w:hint="default"/>
          <w:sz w:val="22"/>
        </w:rPr>
        <w:t xml:space="preserve"> orgá</w:t>
      </w:r>
      <w:r w:rsidRPr="00DD7E93">
        <w:rPr>
          <w:rFonts w:hint="default"/>
          <w:sz w:val="22"/>
        </w:rPr>
        <w:t>ny inš</w:t>
      </w:r>
      <w:r w:rsidRPr="00DD7E93">
        <w:rPr>
          <w:rFonts w:hint="default"/>
          <w:sz w:val="22"/>
        </w:rPr>
        <w:t>pekcie podľ</w:t>
      </w:r>
      <w:r w:rsidRPr="00DD7E93">
        <w:rPr>
          <w:rFonts w:hint="default"/>
          <w:sz w:val="22"/>
        </w:rPr>
        <w:t xml:space="preserve">a </w:t>
      </w:r>
      <w:r w:rsidR="003F5790">
        <w:rPr>
          <w:sz w:val="22"/>
        </w:rPr>
        <w:t xml:space="preserve">   </w:t>
      </w:r>
      <w:r w:rsidRPr="00DD7E93">
        <w:rPr>
          <w:rFonts w:hint="default"/>
          <w:sz w:val="22"/>
        </w:rPr>
        <w:t>§</w:t>
      </w:r>
      <w:r w:rsidRPr="00DD7E93">
        <w:rPr>
          <w:rFonts w:hint="default"/>
          <w:sz w:val="22"/>
        </w:rPr>
        <w:t xml:space="preserve"> 2 ods. 4  (na pracoviská</w:t>
      </w:r>
      <w:r w:rsidRPr="00DD7E93">
        <w:rPr>
          <w:rFonts w:hint="default"/>
          <w:sz w:val="22"/>
        </w:rPr>
        <w:t>ch Ministerstva vnú</w:t>
      </w:r>
      <w:r w:rsidRPr="00DD7E93">
        <w:rPr>
          <w:rFonts w:hint="default"/>
          <w:sz w:val="22"/>
        </w:rPr>
        <w:t>tra Slovenskej republiky, Policajné</w:t>
      </w:r>
      <w:r w:rsidRPr="00DD7E93">
        <w:rPr>
          <w:rFonts w:hint="default"/>
          <w:sz w:val="22"/>
        </w:rPr>
        <w:t>ho zboru, Hasič</w:t>
      </w:r>
      <w:r w:rsidRPr="00DD7E93">
        <w:rPr>
          <w:rFonts w:hint="default"/>
          <w:sz w:val="22"/>
        </w:rPr>
        <w:t>ské</w:t>
      </w:r>
      <w:r w:rsidRPr="00DD7E93">
        <w:rPr>
          <w:rFonts w:hint="default"/>
          <w:sz w:val="22"/>
        </w:rPr>
        <w:t>ho a zá</w:t>
      </w:r>
      <w:r w:rsidRPr="00DD7E93">
        <w:rPr>
          <w:rFonts w:hint="default"/>
          <w:sz w:val="22"/>
        </w:rPr>
        <w:t>chranné</w:t>
      </w:r>
      <w:r w:rsidRPr="00DD7E93">
        <w:rPr>
          <w:rFonts w:hint="default"/>
          <w:sz w:val="22"/>
        </w:rPr>
        <w:t>ho zboru, Ministerstva obrany Slovenskej republiky, ozbrojený</w:t>
      </w:r>
      <w:r w:rsidRPr="00DD7E93">
        <w:rPr>
          <w:rFonts w:hint="default"/>
          <w:sz w:val="22"/>
        </w:rPr>
        <w:t>ch sí</w:t>
      </w:r>
      <w:r w:rsidRPr="00DD7E93">
        <w:rPr>
          <w:rFonts w:hint="default"/>
          <w:sz w:val="22"/>
        </w:rPr>
        <w:t>l Sloven</w:t>
      </w:r>
      <w:r w:rsidRPr="00DD7E93">
        <w:rPr>
          <w:rFonts w:hint="default"/>
          <w:sz w:val="22"/>
        </w:rPr>
        <w:t>skej republiky, Zboru vä</w:t>
      </w:r>
      <w:r w:rsidRPr="00DD7E93">
        <w:rPr>
          <w:rFonts w:hint="default"/>
          <w:sz w:val="22"/>
        </w:rPr>
        <w:t>zenskej a justič</w:t>
      </w:r>
      <w:r w:rsidRPr="00DD7E93">
        <w:rPr>
          <w:rFonts w:hint="default"/>
          <w:sz w:val="22"/>
        </w:rPr>
        <w:t>nej stráž</w:t>
      </w:r>
      <w:r w:rsidRPr="00DD7E93">
        <w:rPr>
          <w:rFonts w:hint="default"/>
          <w:sz w:val="22"/>
        </w:rPr>
        <w:t>e, Ž</w:t>
      </w:r>
      <w:r w:rsidRPr="00DD7E93">
        <w:rPr>
          <w:rFonts w:hint="default"/>
          <w:sz w:val="22"/>
        </w:rPr>
        <w:t>eleznič</w:t>
      </w:r>
      <w:r w:rsidRPr="00DD7E93">
        <w:rPr>
          <w:rFonts w:hint="default"/>
          <w:sz w:val="22"/>
        </w:rPr>
        <w:t>nej polí</w:t>
      </w:r>
      <w:r w:rsidRPr="00DD7E93">
        <w:rPr>
          <w:rFonts w:hint="default"/>
          <w:sz w:val="22"/>
        </w:rPr>
        <w:t>cie a Colnej sprá</w:t>
      </w:r>
      <w:r w:rsidRPr="00DD7E93">
        <w:rPr>
          <w:rFonts w:hint="default"/>
          <w:sz w:val="22"/>
        </w:rPr>
        <w:t>vy Slovenskej republiky). Ú</w:t>
      </w:r>
      <w:r w:rsidRPr="00DD7E93">
        <w:rPr>
          <w:rFonts w:hint="default"/>
          <w:sz w:val="22"/>
        </w:rPr>
        <w:t>loha inš</w:t>
      </w:r>
      <w:r w:rsidRPr="00DD7E93">
        <w:rPr>
          <w:rFonts w:hint="default"/>
          <w:sz w:val="22"/>
        </w:rPr>
        <w:t>pekcie prá</w:t>
      </w:r>
      <w:r w:rsidRPr="00DD7E93">
        <w:rPr>
          <w:rFonts w:hint="default"/>
          <w:sz w:val="22"/>
        </w:rPr>
        <w:t>ce je koncentrovaná</w:t>
      </w:r>
      <w:r w:rsidRPr="00DD7E93">
        <w:rPr>
          <w:rFonts w:hint="default"/>
          <w:sz w:val="22"/>
        </w:rPr>
        <w:t xml:space="preserve"> predovš</w:t>
      </w:r>
      <w:r w:rsidRPr="00DD7E93">
        <w:rPr>
          <w:rFonts w:hint="default"/>
          <w:sz w:val="22"/>
        </w:rPr>
        <w:t>etký</w:t>
      </w:r>
      <w:r w:rsidRPr="00DD7E93">
        <w:rPr>
          <w:rFonts w:hint="default"/>
          <w:sz w:val="22"/>
        </w:rPr>
        <w:t>m do oblasti poskytovania ochrany pred pracovnoprá</w:t>
      </w:r>
      <w:r w:rsidRPr="00DD7E93">
        <w:rPr>
          <w:rFonts w:hint="default"/>
          <w:sz w:val="22"/>
        </w:rPr>
        <w:t>vnym postihom pri ozná</w:t>
      </w:r>
      <w:r w:rsidRPr="00DD7E93">
        <w:rPr>
          <w:rFonts w:hint="default"/>
          <w:sz w:val="22"/>
        </w:rPr>
        <w:t>mení</w:t>
      </w:r>
      <w:r w:rsidRPr="00DD7E93">
        <w:rPr>
          <w:rFonts w:hint="default"/>
          <w:sz w:val="22"/>
        </w:rPr>
        <w:t xml:space="preserve"> korupč</w:t>
      </w:r>
      <w:r w:rsidRPr="00DD7E93">
        <w:rPr>
          <w:rFonts w:hint="default"/>
          <w:sz w:val="22"/>
        </w:rPr>
        <w:t>né</w:t>
      </w:r>
      <w:r w:rsidRPr="00DD7E93">
        <w:rPr>
          <w:rFonts w:hint="default"/>
          <w:sz w:val="22"/>
        </w:rPr>
        <w:t>ho č</w:t>
      </w:r>
      <w:r w:rsidRPr="00DD7E93">
        <w:rPr>
          <w:rFonts w:hint="default"/>
          <w:sz w:val="22"/>
        </w:rPr>
        <w:t>inu a</w:t>
      </w:r>
      <w:r w:rsidRPr="00DD7E93">
        <w:rPr>
          <w:rFonts w:hint="default"/>
          <w:sz w:val="22"/>
        </w:rPr>
        <w:t>l</w:t>
      </w:r>
      <w:r w:rsidRPr="00DD7E93">
        <w:rPr>
          <w:rFonts w:hint="default"/>
          <w:sz w:val="22"/>
        </w:rPr>
        <w:t>ebo protispoloč</w:t>
      </w:r>
      <w:r w:rsidRPr="00DD7E93">
        <w:rPr>
          <w:rFonts w:hint="default"/>
          <w:sz w:val="22"/>
        </w:rPr>
        <w:t>enskej č</w:t>
      </w:r>
      <w:r w:rsidRPr="00DD7E93">
        <w:rPr>
          <w:rFonts w:hint="default"/>
          <w:sz w:val="22"/>
        </w:rPr>
        <w:t>innosti. Inš</w:t>
      </w:r>
      <w:r w:rsidRPr="00DD7E93">
        <w:rPr>
          <w:rFonts w:hint="default"/>
          <w:sz w:val="22"/>
        </w:rPr>
        <w:t>pekcia prá</w:t>
      </w:r>
      <w:r w:rsidRPr="00DD7E93">
        <w:rPr>
          <w:rFonts w:hint="default"/>
          <w:sz w:val="22"/>
        </w:rPr>
        <w:t>ce je zá</w:t>
      </w:r>
      <w:r w:rsidRPr="00DD7E93">
        <w:rPr>
          <w:rFonts w:hint="default"/>
          <w:sz w:val="22"/>
        </w:rPr>
        <w:t>roveň</w:t>
      </w:r>
      <w:r w:rsidRPr="00DD7E93">
        <w:rPr>
          <w:rFonts w:hint="default"/>
          <w:sz w:val="22"/>
        </w:rPr>
        <w:t xml:space="preserve"> orgá</w:t>
      </w:r>
      <w:r w:rsidRPr="00DD7E93">
        <w:rPr>
          <w:rFonts w:hint="default"/>
          <w:sz w:val="22"/>
        </w:rPr>
        <w:t>nom, ktorý</w:t>
      </w:r>
      <w:r w:rsidRPr="00DD7E93">
        <w:rPr>
          <w:rFonts w:hint="default"/>
          <w:sz w:val="22"/>
        </w:rPr>
        <w:t xml:space="preserve"> tieto sť</w:t>
      </w:r>
      <w:r w:rsidRPr="00DD7E93">
        <w:rPr>
          <w:rFonts w:hint="default"/>
          <w:sz w:val="22"/>
        </w:rPr>
        <w:t>až</w:t>
      </w:r>
      <w:r w:rsidRPr="00DD7E93">
        <w:rPr>
          <w:rFonts w:hint="default"/>
          <w:sz w:val="22"/>
        </w:rPr>
        <w:t>nosti priamo prijí</w:t>
      </w:r>
      <w:r w:rsidRPr="00DD7E93">
        <w:rPr>
          <w:rFonts w:hint="default"/>
          <w:sz w:val="22"/>
        </w:rPr>
        <w:t>ma. Okrem uvedený</w:t>
      </w:r>
      <w:r w:rsidRPr="00DD7E93">
        <w:rPr>
          <w:rFonts w:hint="default"/>
          <w:sz w:val="22"/>
        </w:rPr>
        <w:t>ch kompetencií</w:t>
      </w:r>
      <w:r w:rsidRPr="00DD7E93">
        <w:rPr>
          <w:rFonts w:hint="default"/>
          <w:sz w:val="22"/>
        </w:rPr>
        <w:t xml:space="preserve"> spä</w:t>
      </w:r>
      <w:r w:rsidRPr="00DD7E93">
        <w:rPr>
          <w:rFonts w:hint="default"/>
          <w:sz w:val="22"/>
        </w:rPr>
        <w:t>tý</w:t>
      </w:r>
      <w:r w:rsidRPr="00DD7E93">
        <w:rPr>
          <w:rFonts w:hint="default"/>
          <w:sz w:val="22"/>
        </w:rPr>
        <w:t>ch s </w:t>
      </w:r>
      <w:r w:rsidRPr="00DD7E93">
        <w:rPr>
          <w:rFonts w:hint="default"/>
          <w:sz w:val="22"/>
        </w:rPr>
        <w:t>oblasť</w:t>
      </w:r>
      <w:r w:rsidRPr="00DD7E93">
        <w:rPr>
          <w:rFonts w:hint="default"/>
          <w:sz w:val="22"/>
        </w:rPr>
        <w:t>ou ochrany bojovní</w:t>
      </w:r>
      <w:r w:rsidRPr="00DD7E93">
        <w:rPr>
          <w:rFonts w:hint="default"/>
          <w:sz w:val="22"/>
        </w:rPr>
        <w:t>ka proti korupcii má</w:t>
      </w:r>
      <w:r w:rsidRPr="00DD7E93">
        <w:rPr>
          <w:rFonts w:hint="default"/>
          <w:sz w:val="22"/>
        </w:rPr>
        <w:t xml:space="preserve"> inš</w:t>
      </w:r>
      <w:r w:rsidRPr="00DD7E93">
        <w:rPr>
          <w:rFonts w:hint="default"/>
          <w:sz w:val="22"/>
        </w:rPr>
        <w:t>pekcia navyš</w:t>
      </w:r>
      <w:r w:rsidRPr="00DD7E93">
        <w:rPr>
          <w:rFonts w:hint="default"/>
          <w:sz w:val="22"/>
        </w:rPr>
        <w:t>e aj mož</w:t>
      </w:r>
      <w:r w:rsidRPr="00DD7E93">
        <w:rPr>
          <w:rFonts w:hint="default"/>
          <w:sz w:val="22"/>
        </w:rPr>
        <w:t>nosť</w:t>
      </w:r>
      <w:r w:rsidRPr="00DD7E93">
        <w:rPr>
          <w:rFonts w:hint="default"/>
          <w:sz w:val="22"/>
        </w:rPr>
        <w:t xml:space="preserve"> udeliť</w:t>
      </w:r>
      <w:r w:rsidRPr="00DD7E93">
        <w:rPr>
          <w:rFonts w:hint="default"/>
          <w:sz w:val="22"/>
        </w:rPr>
        <w:t xml:space="preserve"> pokuty zamestná</w:t>
      </w:r>
      <w:r w:rsidRPr="00DD7E93">
        <w:rPr>
          <w:rFonts w:hint="default"/>
          <w:sz w:val="22"/>
        </w:rPr>
        <w:t>vateľ</w:t>
      </w:r>
      <w:r w:rsidRPr="00DD7E93">
        <w:rPr>
          <w:rFonts w:hint="default"/>
          <w:sz w:val="22"/>
        </w:rPr>
        <w:t>om, ktorí</w:t>
      </w:r>
      <w:r w:rsidRPr="00DD7E93">
        <w:rPr>
          <w:rFonts w:hint="default"/>
          <w:sz w:val="22"/>
        </w:rPr>
        <w:t xml:space="preserve"> v </w:t>
      </w:r>
      <w:r w:rsidRPr="00DD7E93">
        <w:rPr>
          <w:rFonts w:hint="default"/>
          <w:sz w:val="22"/>
        </w:rPr>
        <w:t>sú</w:t>
      </w:r>
      <w:r w:rsidRPr="00DD7E93">
        <w:rPr>
          <w:rFonts w:hint="default"/>
          <w:sz w:val="22"/>
        </w:rPr>
        <w:t>lade s </w:t>
      </w:r>
      <w:r w:rsidRPr="00DD7E93">
        <w:rPr>
          <w:rFonts w:hint="default"/>
          <w:sz w:val="22"/>
        </w:rPr>
        <w:t>tý</w:t>
      </w:r>
      <w:r w:rsidRPr="00DD7E93">
        <w:rPr>
          <w:rFonts w:hint="default"/>
          <w:sz w:val="22"/>
        </w:rPr>
        <w:t>mto ná</w:t>
      </w:r>
      <w:r w:rsidRPr="00DD7E93">
        <w:rPr>
          <w:rFonts w:hint="default"/>
          <w:sz w:val="22"/>
        </w:rPr>
        <w:t>vrhom zá</w:t>
      </w:r>
      <w:r w:rsidRPr="00DD7E93">
        <w:rPr>
          <w:rFonts w:hint="default"/>
          <w:sz w:val="22"/>
        </w:rPr>
        <w:t>kona neupravia kolektí</w:t>
      </w:r>
      <w:r w:rsidRPr="00DD7E93">
        <w:rPr>
          <w:rFonts w:hint="default"/>
          <w:sz w:val="22"/>
        </w:rPr>
        <w:t>vne dohody alebo vnú</w:t>
      </w:r>
      <w:r w:rsidRPr="00DD7E93">
        <w:rPr>
          <w:rFonts w:hint="default"/>
          <w:sz w:val="22"/>
        </w:rPr>
        <w:t>torné</w:t>
      </w:r>
      <w:r w:rsidRPr="00DD7E93">
        <w:rPr>
          <w:rFonts w:hint="default"/>
          <w:sz w:val="22"/>
        </w:rPr>
        <w:t xml:space="preserve"> predpisy tak, aby sa zá</w:t>
      </w:r>
      <w:r w:rsidRPr="00DD7E93">
        <w:rPr>
          <w:rFonts w:hint="default"/>
          <w:sz w:val="22"/>
        </w:rPr>
        <w:t>kon mohol riadne a </w:t>
      </w:r>
      <w:r w:rsidRPr="00DD7E93">
        <w:rPr>
          <w:rFonts w:hint="default"/>
          <w:sz w:val="22"/>
        </w:rPr>
        <w:t>vč</w:t>
      </w:r>
      <w:r w:rsidRPr="00DD7E93">
        <w:rPr>
          <w:rFonts w:hint="default"/>
          <w:sz w:val="22"/>
        </w:rPr>
        <w:t>as uplatň</w:t>
      </w:r>
      <w:r w:rsidRPr="00DD7E93">
        <w:rPr>
          <w:rFonts w:hint="default"/>
          <w:sz w:val="22"/>
        </w:rPr>
        <w:t>ovať.</w:t>
      </w:r>
    </w:p>
    <w:p w:rsidR="00431ACA" w:rsidRPr="00DD7E93" w:rsidP="00DD7E93">
      <w:pPr>
        <w:numPr>
          <w:numId w:val="1"/>
        </w:numPr>
        <w:autoSpaceDE w:val="0"/>
        <w:autoSpaceDN w:val="0"/>
        <w:bidi w:val="0"/>
        <w:spacing w:after="0" w:line="240" w:lineRule="auto"/>
        <w:contextualSpacing w:val="0"/>
        <w:jc w:val="both"/>
        <w:rPr>
          <w:rFonts w:hint="default"/>
          <w:sz w:val="22"/>
        </w:rPr>
      </w:pPr>
      <w:r w:rsidRPr="003F5790">
        <w:rPr>
          <w:rFonts w:hint="default"/>
          <w:b/>
          <w:sz w:val="22"/>
        </w:rPr>
        <w:t>Ostatné</w:t>
      </w:r>
      <w:r w:rsidRPr="003F5790">
        <w:rPr>
          <w:rFonts w:hint="default"/>
          <w:b/>
          <w:sz w:val="22"/>
        </w:rPr>
        <w:t xml:space="preserve"> orgá</w:t>
      </w:r>
      <w:r w:rsidRPr="003F5790">
        <w:rPr>
          <w:rFonts w:hint="default"/>
          <w:b/>
          <w:sz w:val="22"/>
        </w:rPr>
        <w:t>ny verejnej moci</w:t>
      </w:r>
      <w:r w:rsidRPr="00DD7E93">
        <w:rPr>
          <w:sz w:val="22"/>
        </w:rPr>
        <w:t xml:space="preserve"> </w:t>
      </w:r>
      <w:r w:rsidRPr="00DD7E93">
        <w:rPr>
          <w:rFonts w:hint="default"/>
          <w:sz w:val="22"/>
        </w:rPr>
        <w:t>–</w:t>
      </w:r>
      <w:r w:rsidRPr="00DD7E93">
        <w:rPr>
          <w:rFonts w:hint="default"/>
          <w:sz w:val="22"/>
        </w:rPr>
        <w:t xml:space="preserve"> pod tú</w:t>
      </w:r>
      <w:r w:rsidRPr="00DD7E93">
        <w:rPr>
          <w:rFonts w:hint="default"/>
          <w:sz w:val="22"/>
        </w:rPr>
        <w:t>to množ</w:t>
      </w:r>
      <w:r w:rsidRPr="00DD7E93">
        <w:rPr>
          <w:rFonts w:hint="default"/>
          <w:sz w:val="22"/>
        </w:rPr>
        <w:t>inu je mož</w:t>
      </w:r>
      <w:r w:rsidRPr="00DD7E93">
        <w:rPr>
          <w:rFonts w:hint="default"/>
          <w:sz w:val="22"/>
        </w:rPr>
        <w:t>né</w:t>
      </w:r>
      <w:r w:rsidRPr="00DD7E93">
        <w:rPr>
          <w:rFonts w:hint="default"/>
          <w:sz w:val="22"/>
        </w:rPr>
        <w:t xml:space="preserve"> zaradiť</w:t>
      </w:r>
      <w:r w:rsidRPr="00DD7E93">
        <w:rPr>
          <w:rFonts w:hint="default"/>
          <w:sz w:val="22"/>
        </w:rPr>
        <w:t xml:space="preserve"> predovš</w:t>
      </w:r>
      <w:r w:rsidRPr="00DD7E93">
        <w:rPr>
          <w:rFonts w:hint="default"/>
          <w:sz w:val="22"/>
        </w:rPr>
        <w:t>etký</w:t>
      </w:r>
      <w:r w:rsidRPr="00DD7E93">
        <w:rPr>
          <w:rFonts w:hint="default"/>
          <w:sz w:val="22"/>
        </w:rPr>
        <w:t>m obecnú</w:t>
      </w:r>
      <w:r w:rsidRPr="00DD7E93">
        <w:rPr>
          <w:rFonts w:hint="default"/>
          <w:sz w:val="22"/>
        </w:rPr>
        <w:t xml:space="preserve"> polí</w:t>
      </w:r>
      <w:r w:rsidRPr="00DD7E93">
        <w:rPr>
          <w:rFonts w:hint="default"/>
          <w:sz w:val="22"/>
        </w:rPr>
        <w:t>ciu, ktorej obec môž</w:t>
      </w:r>
      <w:r w:rsidRPr="00DD7E93">
        <w:rPr>
          <w:rFonts w:hint="default"/>
          <w:sz w:val="22"/>
        </w:rPr>
        <w:t>e rozší</w:t>
      </w:r>
      <w:r w:rsidRPr="00DD7E93">
        <w:rPr>
          <w:rFonts w:hint="default"/>
          <w:sz w:val="22"/>
        </w:rPr>
        <w:t>riť</w:t>
      </w:r>
      <w:r w:rsidRPr="00DD7E93">
        <w:rPr>
          <w:rFonts w:hint="default"/>
          <w:sz w:val="22"/>
        </w:rPr>
        <w:t xml:space="preserve"> zozn</w:t>
      </w:r>
      <w:r w:rsidRPr="00DD7E93">
        <w:rPr>
          <w:rFonts w:hint="default"/>
          <w:sz w:val="22"/>
        </w:rPr>
        <w:t>am ú</w:t>
      </w:r>
      <w:r w:rsidRPr="00DD7E93">
        <w:rPr>
          <w:rFonts w:hint="default"/>
          <w:sz w:val="22"/>
        </w:rPr>
        <w:t>loh aj o </w:t>
      </w:r>
      <w:r w:rsidRPr="00DD7E93">
        <w:rPr>
          <w:rFonts w:hint="default"/>
          <w:sz w:val="22"/>
        </w:rPr>
        <w:t>boj proti korupcii, prí</w:t>
      </w:r>
      <w:r w:rsidRPr="00DD7E93">
        <w:rPr>
          <w:rFonts w:hint="default"/>
          <w:sz w:val="22"/>
        </w:rPr>
        <w:t>sluš</w:t>
      </w:r>
      <w:r w:rsidRPr="00DD7E93">
        <w:rPr>
          <w:rFonts w:hint="default"/>
          <w:sz w:val="22"/>
        </w:rPr>
        <w:t>ní</w:t>
      </w:r>
      <w:r w:rsidRPr="00DD7E93">
        <w:rPr>
          <w:rFonts w:hint="default"/>
          <w:sz w:val="22"/>
        </w:rPr>
        <w:t>kov Policajné</w:t>
      </w:r>
      <w:r w:rsidRPr="00DD7E93">
        <w:rPr>
          <w:rFonts w:hint="default"/>
          <w:sz w:val="22"/>
        </w:rPr>
        <w:t>ho zboru, ktorí</w:t>
      </w:r>
      <w:r w:rsidRPr="00DD7E93">
        <w:rPr>
          <w:rFonts w:hint="default"/>
          <w:sz w:val="22"/>
        </w:rPr>
        <w:t xml:space="preserve"> pri plnení</w:t>
      </w:r>
      <w:r w:rsidRPr="00DD7E93">
        <w:rPr>
          <w:rFonts w:hint="default"/>
          <w:sz w:val="22"/>
        </w:rPr>
        <w:t xml:space="preserve"> svojich ú</w:t>
      </w:r>
      <w:r w:rsidRPr="00DD7E93">
        <w:rPr>
          <w:rFonts w:hint="default"/>
          <w:sz w:val="22"/>
        </w:rPr>
        <w:t>loh spolupracujú</w:t>
      </w:r>
      <w:r w:rsidRPr="00DD7E93">
        <w:rPr>
          <w:rFonts w:hint="default"/>
          <w:sz w:val="22"/>
        </w:rPr>
        <w:t xml:space="preserve"> s orgá</w:t>
      </w:r>
      <w:r w:rsidRPr="00DD7E93">
        <w:rPr>
          <w:rFonts w:hint="default"/>
          <w:sz w:val="22"/>
        </w:rPr>
        <w:t>nmi verejnej moci  najmä</w:t>
      </w:r>
      <w:r w:rsidRPr="00DD7E93">
        <w:rPr>
          <w:rFonts w:hint="default"/>
          <w:sz w:val="22"/>
        </w:rPr>
        <w:t xml:space="preserve"> pri urč</w:t>
      </w:r>
      <w:r w:rsidRPr="00DD7E93">
        <w:rPr>
          <w:rFonts w:hint="default"/>
          <w:sz w:val="22"/>
        </w:rPr>
        <w:t>ovaní</w:t>
      </w:r>
      <w:r w:rsidRPr="00DD7E93">
        <w:rPr>
          <w:rFonts w:hint="default"/>
          <w:sz w:val="22"/>
        </w:rPr>
        <w:t xml:space="preserve"> priorí</w:t>
      </w:r>
      <w:r w:rsidRPr="00DD7E93">
        <w:rPr>
          <w:rFonts w:hint="default"/>
          <w:sz w:val="22"/>
        </w:rPr>
        <w:t>t prevencie kriminality, ochrany verejné</w:t>
      </w:r>
      <w:r w:rsidRPr="00DD7E93">
        <w:rPr>
          <w:rFonts w:hint="default"/>
          <w:sz w:val="22"/>
        </w:rPr>
        <w:t>ho poriadku a zamerania boja s </w:t>
      </w:r>
      <w:r w:rsidRPr="00DD7E93">
        <w:rPr>
          <w:rFonts w:hint="default"/>
          <w:sz w:val="22"/>
        </w:rPr>
        <w:t>kriminalitou, prokurá</w:t>
      </w:r>
      <w:r w:rsidRPr="00DD7E93">
        <w:rPr>
          <w:rFonts w:hint="default"/>
          <w:sz w:val="22"/>
        </w:rPr>
        <w:t>torov,</w:t>
      </w:r>
      <w:r w:rsidRPr="00DD7E93">
        <w:rPr>
          <w:rFonts w:hint="default"/>
          <w:sz w:val="22"/>
        </w:rPr>
        <w:t xml:space="preserve"> ktorý</w:t>
      </w:r>
      <w:r w:rsidRPr="00DD7E93">
        <w:rPr>
          <w:rFonts w:hint="default"/>
          <w:sz w:val="22"/>
        </w:rPr>
        <w:t>m do pô</w:t>
      </w:r>
      <w:r w:rsidRPr="00DD7E93">
        <w:rPr>
          <w:rFonts w:hint="default"/>
          <w:sz w:val="22"/>
        </w:rPr>
        <w:t>sobnosti patrí</w:t>
      </w:r>
      <w:r w:rsidRPr="00DD7E93">
        <w:rPr>
          <w:rFonts w:hint="default"/>
          <w:sz w:val="22"/>
        </w:rPr>
        <w:t xml:space="preserve"> aj odstraň</w:t>
      </w:r>
      <w:r w:rsidRPr="00DD7E93">
        <w:rPr>
          <w:rFonts w:hint="default"/>
          <w:sz w:val="22"/>
        </w:rPr>
        <w:t>ovanie príč</w:t>
      </w:r>
      <w:r w:rsidRPr="00DD7E93">
        <w:rPr>
          <w:rFonts w:hint="default"/>
          <w:sz w:val="22"/>
        </w:rPr>
        <w:t>in a podmienok trestnej č</w:t>
      </w:r>
      <w:r w:rsidRPr="00DD7E93">
        <w:rPr>
          <w:rFonts w:hint="default"/>
          <w:sz w:val="22"/>
        </w:rPr>
        <w:t>innosti, prevencia a potláč</w:t>
      </w:r>
      <w:r w:rsidRPr="00DD7E93">
        <w:rPr>
          <w:rFonts w:hint="default"/>
          <w:sz w:val="22"/>
        </w:rPr>
        <w:t>anie kriminality.</w:t>
      </w:r>
    </w:p>
    <w:p w:rsidR="00431ACA" w:rsidRPr="00DD7E93" w:rsidP="00DD7E93">
      <w:pPr>
        <w:bidi w:val="0"/>
        <w:spacing w:line="240" w:lineRule="auto"/>
        <w:jc w:val="both"/>
        <w:rPr>
          <w:b/>
          <w:color w:val="000000"/>
          <w:sz w:val="22"/>
          <w:u w:val="single"/>
        </w:rPr>
      </w:pPr>
    </w:p>
    <w:p w:rsidR="00431ACA" w:rsidRPr="00357293" w:rsidP="00DD7E93">
      <w:pPr>
        <w:bidi w:val="0"/>
        <w:spacing w:line="240" w:lineRule="auto"/>
        <w:jc w:val="both"/>
        <w:rPr>
          <w:rFonts w:hint="default"/>
          <w:sz w:val="22"/>
          <w:u w:val="single"/>
        </w:rPr>
      </w:pPr>
      <w:r w:rsidRPr="00357293">
        <w:rPr>
          <w:rFonts w:hint="default"/>
          <w:sz w:val="22"/>
          <w:u w:val="single"/>
        </w:rPr>
        <w:t>K §</w:t>
      </w:r>
      <w:r w:rsidRPr="00357293">
        <w:rPr>
          <w:rFonts w:hint="default"/>
          <w:sz w:val="22"/>
          <w:u w:val="single"/>
        </w:rPr>
        <w:t xml:space="preserve"> 32</w:t>
      </w:r>
    </w:p>
    <w:p w:rsidR="00357293" w:rsidP="00DD7E93">
      <w:pPr>
        <w:autoSpaceDE w:val="0"/>
        <w:autoSpaceDN w:val="0"/>
        <w:bidi w:val="0"/>
        <w:spacing w:after="0" w:line="240" w:lineRule="auto"/>
        <w:ind w:firstLine="708"/>
        <w:jc w:val="both"/>
        <w:rPr>
          <w:sz w:val="22"/>
        </w:rPr>
      </w:pPr>
    </w:p>
    <w:p w:rsidR="00431ACA" w:rsidP="00DD7E93">
      <w:pPr>
        <w:autoSpaceDE w:val="0"/>
        <w:autoSpaceDN w:val="0"/>
        <w:bidi w:val="0"/>
        <w:spacing w:after="0" w:line="240" w:lineRule="auto"/>
        <w:ind w:firstLine="708"/>
        <w:jc w:val="both"/>
        <w:rPr>
          <w:sz w:val="22"/>
        </w:rPr>
      </w:pPr>
      <w:r w:rsidRPr="00DD7E93">
        <w:rPr>
          <w:sz w:val="22"/>
        </w:rPr>
        <w:t>V </w:t>
      </w:r>
      <w:r w:rsidRPr="00DD7E93">
        <w:rPr>
          <w:rFonts w:hint="default"/>
          <w:sz w:val="22"/>
        </w:rPr>
        <w:t>sú</w:t>
      </w:r>
      <w:r w:rsidRPr="00DD7E93">
        <w:rPr>
          <w:rFonts w:hint="default"/>
          <w:sz w:val="22"/>
        </w:rPr>
        <w:t>lade s </w:t>
      </w:r>
      <w:r w:rsidRPr="00DD7E93">
        <w:rPr>
          <w:rFonts w:hint="default"/>
          <w:sz w:val="22"/>
        </w:rPr>
        <w:t>odporúč</w:t>
      </w:r>
      <w:r w:rsidRPr="00DD7E93">
        <w:rPr>
          <w:rFonts w:hint="default"/>
          <w:sz w:val="22"/>
        </w:rPr>
        <w:t>aní</w:t>
      </w:r>
      <w:r w:rsidR="003F5790">
        <w:rPr>
          <w:rFonts w:hint="default"/>
          <w:sz w:val="22"/>
        </w:rPr>
        <w:t>m, ktoré</w:t>
      </w:r>
      <w:r w:rsidR="003F5790">
        <w:rPr>
          <w:rFonts w:hint="default"/>
          <w:sz w:val="22"/>
        </w:rPr>
        <w:t xml:space="preserve"> je uvedené</w:t>
      </w:r>
      <w:r w:rsidR="003F5790">
        <w:rPr>
          <w:rFonts w:hint="default"/>
          <w:sz w:val="22"/>
        </w:rPr>
        <w:t xml:space="preserve"> v </w:t>
      </w:r>
      <w:r w:rsidR="003F5790">
        <w:rPr>
          <w:rFonts w:hint="default"/>
          <w:sz w:val="22"/>
        </w:rPr>
        <w:t>sprá</w:t>
      </w:r>
      <w:r w:rsidR="003F5790">
        <w:rPr>
          <w:rFonts w:hint="default"/>
          <w:sz w:val="22"/>
        </w:rPr>
        <w:t>ve TI,</w:t>
      </w:r>
      <w:r w:rsidRPr="00DD7E93">
        <w:rPr>
          <w:rFonts w:hint="default"/>
          <w:sz w:val="22"/>
        </w:rPr>
        <w:t xml:space="preserve"> sa vytvá</w:t>
      </w:r>
      <w:r w:rsidRPr="00DD7E93">
        <w:rPr>
          <w:rFonts w:hint="default"/>
          <w:sz w:val="22"/>
        </w:rPr>
        <w:t>ra priestor pre „</w:t>
      </w:r>
      <w:r w:rsidRPr="00DD7E93">
        <w:rPr>
          <w:rFonts w:hint="default"/>
          <w:sz w:val="22"/>
        </w:rPr>
        <w:t>zapojenie viacerý</w:t>
      </w:r>
      <w:r w:rsidRPr="00DD7E93">
        <w:rPr>
          <w:rFonts w:hint="default"/>
          <w:sz w:val="22"/>
        </w:rPr>
        <w:t>ch akté</w:t>
      </w:r>
      <w:r w:rsidRPr="00DD7E93">
        <w:rPr>
          <w:rFonts w:hint="default"/>
          <w:sz w:val="22"/>
        </w:rPr>
        <w:t>rov (Involvement of multi</w:t>
      </w:r>
      <w:r w:rsidRPr="00DD7E93">
        <w:rPr>
          <w:rFonts w:hint="default"/>
          <w:sz w:val="22"/>
        </w:rPr>
        <w:t>ple actors).“</w:t>
      </w:r>
      <w:r w:rsidRPr="00DD7E93">
        <w:rPr>
          <w:rFonts w:hint="default"/>
          <w:sz w:val="22"/>
        </w:rPr>
        <w:t xml:space="preserve"> Pojem akté</w:t>
      </w:r>
      <w:r w:rsidRPr="00DD7E93">
        <w:rPr>
          <w:rFonts w:hint="default"/>
          <w:sz w:val="22"/>
        </w:rPr>
        <w:t>r, ktorý</w:t>
      </w:r>
      <w:r w:rsidRPr="00DD7E93">
        <w:rPr>
          <w:rFonts w:hint="default"/>
          <w:sz w:val="22"/>
        </w:rPr>
        <w:t xml:space="preserve"> je v sprá</w:t>
      </w:r>
      <w:r w:rsidRPr="00DD7E93">
        <w:rPr>
          <w:rFonts w:hint="default"/>
          <w:sz w:val="22"/>
        </w:rPr>
        <w:t>ve TI použ</w:t>
      </w:r>
      <w:r w:rsidRPr="00DD7E93">
        <w:rPr>
          <w:rFonts w:hint="default"/>
          <w:sz w:val="22"/>
        </w:rPr>
        <w:t>itý</w:t>
      </w:r>
      <w:r w:rsidRPr="00DD7E93">
        <w:rPr>
          <w:rFonts w:hint="default"/>
          <w:sz w:val="22"/>
        </w:rPr>
        <w:t>, zahŕň</w:t>
      </w:r>
      <w:r w:rsidRPr="00DD7E93">
        <w:rPr>
          <w:rFonts w:hint="default"/>
          <w:sz w:val="22"/>
        </w:rPr>
        <w:t>a v </w:t>
      </w:r>
      <w:r w:rsidRPr="00DD7E93">
        <w:rPr>
          <w:rFonts w:hint="default"/>
          <w:sz w:val="22"/>
        </w:rPr>
        <w:t>kontexte predkladané</w:t>
      </w:r>
      <w:r w:rsidRPr="00DD7E93">
        <w:rPr>
          <w:rFonts w:hint="default"/>
          <w:sz w:val="22"/>
        </w:rPr>
        <w:t>ho zá</w:t>
      </w:r>
      <w:r w:rsidRPr="00DD7E93">
        <w:rPr>
          <w:rFonts w:hint="default"/>
          <w:sz w:val="22"/>
        </w:rPr>
        <w:t>kona jednak orgá</w:t>
      </w:r>
      <w:r w:rsidRPr="00DD7E93">
        <w:rPr>
          <w:rFonts w:hint="default"/>
          <w:sz w:val="22"/>
        </w:rPr>
        <w:t>ny verejnej moci  a </w:t>
      </w:r>
      <w:r w:rsidRPr="00DD7E93">
        <w:rPr>
          <w:rFonts w:hint="default"/>
          <w:sz w:val="22"/>
        </w:rPr>
        <w:t>taktiež</w:t>
      </w:r>
      <w:r w:rsidRPr="00DD7E93">
        <w:rPr>
          <w:rFonts w:hint="default"/>
          <w:sz w:val="22"/>
        </w:rPr>
        <w:t xml:space="preserve"> š</w:t>
      </w:r>
      <w:r w:rsidRPr="00DD7E93">
        <w:rPr>
          <w:rFonts w:hint="default"/>
          <w:sz w:val="22"/>
        </w:rPr>
        <w:t>iroké</w:t>
      </w:r>
      <w:r w:rsidRPr="00DD7E93">
        <w:rPr>
          <w:rFonts w:hint="default"/>
          <w:sz w:val="22"/>
        </w:rPr>
        <w:t xml:space="preserve"> spektrum prá</w:t>
      </w:r>
      <w:r w:rsidRPr="00DD7E93">
        <w:rPr>
          <w:rFonts w:hint="default"/>
          <w:sz w:val="22"/>
        </w:rPr>
        <w:t>vnický</w:t>
      </w:r>
      <w:r w:rsidRPr="00DD7E93">
        <w:rPr>
          <w:rFonts w:hint="default"/>
          <w:sz w:val="22"/>
        </w:rPr>
        <w:t>ch osô</w:t>
      </w:r>
      <w:r w:rsidRPr="00DD7E93">
        <w:rPr>
          <w:rFonts w:hint="default"/>
          <w:sz w:val="22"/>
        </w:rPr>
        <w:t>b, ktoré</w:t>
      </w:r>
      <w:r w:rsidRPr="00DD7E93">
        <w:rPr>
          <w:rFonts w:hint="default"/>
          <w:sz w:val="22"/>
        </w:rPr>
        <w:t xml:space="preserve"> sa š</w:t>
      </w:r>
      <w:r w:rsidRPr="00DD7E93">
        <w:rPr>
          <w:rFonts w:hint="default"/>
          <w:sz w:val="22"/>
        </w:rPr>
        <w:t>pecializujú</w:t>
      </w:r>
      <w:r w:rsidRPr="00DD7E93">
        <w:rPr>
          <w:rFonts w:hint="default"/>
          <w:sz w:val="22"/>
        </w:rPr>
        <w:t xml:space="preserve"> resp. pô</w:t>
      </w:r>
      <w:r w:rsidRPr="00DD7E93">
        <w:rPr>
          <w:rFonts w:hint="default"/>
          <w:sz w:val="22"/>
        </w:rPr>
        <w:t>sobia v </w:t>
      </w:r>
      <w:r w:rsidRPr="00DD7E93">
        <w:rPr>
          <w:rFonts w:hint="default"/>
          <w:sz w:val="22"/>
        </w:rPr>
        <w:t>oblasti prevencie korupcie (zá</w:t>
      </w:r>
      <w:r w:rsidRPr="00DD7E93">
        <w:rPr>
          <w:rFonts w:hint="default"/>
          <w:sz w:val="22"/>
        </w:rPr>
        <w:t>kon uvá</w:t>
      </w:r>
      <w:r w:rsidRPr="00DD7E93">
        <w:rPr>
          <w:rFonts w:hint="default"/>
          <w:sz w:val="22"/>
        </w:rPr>
        <w:t>dza ich dem</w:t>
      </w:r>
      <w:r w:rsidRPr="00DD7E93">
        <w:rPr>
          <w:rFonts w:hint="default"/>
          <w:sz w:val="22"/>
        </w:rPr>
        <w:t>o</w:t>
      </w:r>
      <w:r w:rsidRPr="00DD7E93">
        <w:rPr>
          <w:rFonts w:hint="default"/>
          <w:sz w:val="22"/>
        </w:rPr>
        <w:t>nš</w:t>
      </w:r>
      <w:r w:rsidRPr="00DD7E93">
        <w:rPr>
          <w:rFonts w:hint="default"/>
          <w:sz w:val="22"/>
        </w:rPr>
        <w:t>tratí</w:t>
      </w:r>
      <w:r w:rsidRPr="00DD7E93">
        <w:rPr>
          <w:rFonts w:hint="default"/>
          <w:sz w:val="22"/>
        </w:rPr>
        <w:t>vny vý</w:t>
      </w:r>
      <w:r w:rsidRPr="00DD7E93">
        <w:rPr>
          <w:rFonts w:hint="default"/>
          <w:sz w:val="22"/>
        </w:rPr>
        <w:t>poč</w:t>
      </w:r>
      <w:r w:rsidRPr="00DD7E93">
        <w:rPr>
          <w:rFonts w:hint="default"/>
          <w:sz w:val="22"/>
        </w:rPr>
        <w:t>et, v </w:t>
      </w:r>
      <w:r w:rsidRPr="00DD7E93">
        <w:rPr>
          <w:rFonts w:hint="default"/>
          <w:sz w:val="22"/>
        </w:rPr>
        <w:t>rá</w:t>
      </w:r>
      <w:r w:rsidRPr="00DD7E93">
        <w:rPr>
          <w:rFonts w:hint="default"/>
          <w:sz w:val="22"/>
        </w:rPr>
        <w:t>mci ktoré</w:t>
      </w:r>
      <w:r w:rsidRPr="00DD7E93">
        <w:rPr>
          <w:rFonts w:hint="default"/>
          <w:sz w:val="22"/>
        </w:rPr>
        <w:t>ho sú</w:t>
      </w:r>
      <w:r w:rsidRPr="00DD7E93">
        <w:rPr>
          <w:rFonts w:hint="default"/>
          <w:sz w:val="22"/>
        </w:rPr>
        <w:t xml:space="preserve"> menované</w:t>
      </w:r>
      <w:r w:rsidRPr="00DD7E93">
        <w:rPr>
          <w:rFonts w:hint="default"/>
          <w:sz w:val="22"/>
        </w:rPr>
        <w:t xml:space="preserve"> mé</w:t>
      </w:r>
      <w:r w:rsidRPr="00DD7E93">
        <w:rPr>
          <w:rFonts w:hint="default"/>
          <w:sz w:val="22"/>
        </w:rPr>
        <w:t>diá</w:t>
      </w:r>
      <w:r w:rsidRPr="00DD7E93">
        <w:rPr>
          <w:rFonts w:hint="default"/>
          <w:sz w:val="22"/>
        </w:rPr>
        <w:t>, š</w:t>
      </w:r>
      <w:r w:rsidRPr="00DD7E93">
        <w:rPr>
          <w:rFonts w:hint="default"/>
          <w:sz w:val="22"/>
        </w:rPr>
        <w:t>koly, vedecké</w:t>
      </w:r>
      <w:r w:rsidRPr="00DD7E93">
        <w:rPr>
          <w:rFonts w:hint="default"/>
          <w:sz w:val="22"/>
        </w:rPr>
        <w:t xml:space="preserve"> a </w:t>
      </w:r>
      <w:r w:rsidRPr="00DD7E93">
        <w:rPr>
          <w:rFonts w:hint="default"/>
          <w:sz w:val="22"/>
        </w:rPr>
        <w:t>vý</w:t>
      </w:r>
      <w:r w:rsidRPr="00DD7E93">
        <w:rPr>
          <w:rFonts w:hint="default"/>
          <w:sz w:val="22"/>
        </w:rPr>
        <w:t>skumné</w:t>
      </w:r>
      <w:r w:rsidRPr="00DD7E93">
        <w:rPr>
          <w:rFonts w:hint="default"/>
          <w:sz w:val="22"/>
        </w:rPr>
        <w:t xml:space="preserve"> inš</w:t>
      </w:r>
      <w:r w:rsidRPr="00DD7E93">
        <w:rPr>
          <w:rFonts w:hint="default"/>
          <w:sz w:val="22"/>
        </w:rPr>
        <w:t>titú</w:t>
      </w:r>
      <w:r w:rsidRPr="00DD7E93">
        <w:rPr>
          <w:rFonts w:hint="default"/>
          <w:sz w:val="22"/>
        </w:rPr>
        <w:t>cie, nadá</w:t>
      </w:r>
      <w:r w:rsidRPr="00DD7E93">
        <w:rPr>
          <w:rFonts w:hint="default"/>
          <w:sz w:val="22"/>
        </w:rPr>
        <w:t>cie a </w:t>
      </w:r>
      <w:r w:rsidRPr="00DD7E93">
        <w:rPr>
          <w:rFonts w:hint="default"/>
          <w:sz w:val="22"/>
        </w:rPr>
        <w:t>mnohé</w:t>
      </w:r>
      <w:r w:rsidRPr="00DD7E93">
        <w:rPr>
          <w:rFonts w:hint="default"/>
          <w:sz w:val="22"/>
        </w:rPr>
        <w:t xml:space="preserve"> iné</w:t>
      </w:r>
      <w:r w:rsidRPr="00DD7E93">
        <w:rPr>
          <w:rFonts w:hint="default"/>
          <w:sz w:val="22"/>
        </w:rPr>
        <w:t>.)</w:t>
      </w:r>
      <w:r w:rsidR="003F5790">
        <w:rPr>
          <w:sz w:val="22"/>
        </w:rPr>
        <w:t>.</w:t>
      </w:r>
    </w:p>
    <w:p w:rsidR="003F5790" w:rsidRPr="00DD7E93" w:rsidP="00DD7E93">
      <w:pPr>
        <w:autoSpaceDE w:val="0"/>
        <w:autoSpaceDN w:val="0"/>
        <w:bidi w:val="0"/>
        <w:spacing w:after="0" w:line="240" w:lineRule="auto"/>
        <w:ind w:firstLine="708"/>
        <w:jc w:val="both"/>
        <w:rPr>
          <w:sz w:val="22"/>
        </w:rPr>
      </w:pPr>
    </w:p>
    <w:p w:rsidR="00431ACA" w:rsidRPr="00DD7E93" w:rsidP="003F5790">
      <w:pPr>
        <w:bidi w:val="0"/>
        <w:spacing w:line="240" w:lineRule="auto"/>
        <w:ind w:firstLine="708"/>
        <w:jc w:val="both"/>
        <w:rPr>
          <w:rFonts w:hint="default"/>
          <w:sz w:val="22"/>
        </w:rPr>
      </w:pPr>
      <w:r w:rsidRPr="00DD7E93">
        <w:rPr>
          <w:rFonts w:hint="default"/>
          <w:sz w:val="22"/>
        </w:rPr>
        <w:t>Predkladaný</w:t>
      </w:r>
      <w:r w:rsidRPr="00DD7E93">
        <w:rPr>
          <w:rFonts w:hint="default"/>
          <w:sz w:val="22"/>
        </w:rPr>
        <w:t xml:space="preserve"> ná</w:t>
      </w:r>
      <w:r w:rsidRPr="00DD7E93">
        <w:rPr>
          <w:rFonts w:hint="default"/>
          <w:sz w:val="22"/>
        </w:rPr>
        <w:t>vrh zá</w:t>
      </w:r>
      <w:r w:rsidRPr="00DD7E93">
        <w:rPr>
          <w:rFonts w:hint="default"/>
          <w:sz w:val="22"/>
        </w:rPr>
        <w:t>kona v </w:t>
      </w:r>
      <w:r w:rsidRPr="00DD7E93">
        <w:rPr>
          <w:rFonts w:hint="default"/>
          <w:sz w:val="22"/>
        </w:rPr>
        <w:t>tomto bode stanovuje pož</w:t>
      </w:r>
      <w:r w:rsidRPr="00DD7E93">
        <w:rPr>
          <w:rFonts w:hint="default"/>
          <w:sz w:val="22"/>
        </w:rPr>
        <w:t>iadavku na vzá</w:t>
      </w:r>
      <w:r w:rsidRPr="00DD7E93">
        <w:rPr>
          <w:rFonts w:hint="default"/>
          <w:sz w:val="22"/>
        </w:rPr>
        <w:t>jomnú</w:t>
      </w:r>
      <w:r w:rsidRPr="00DD7E93">
        <w:rPr>
          <w:rFonts w:hint="default"/>
          <w:sz w:val="22"/>
        </w:rPr>
        <w:t xml:space="preserve"> kooperá</w:t>
      </w:r>
      <w:r w:rsidRPr="00DD7E93">
        <w:rPr>
          <w:rFonts w:hint="default"/>
          <w:sz w:val="22"/>
        </w:rPr>
        <w:t>ciu a </w:t>
      </w:r>
      <w:r w:rsidRPr="00DD7E93">
        <w:rPr>
          <w:rFonts w:hint="default"/>
          <w:sz w:val="22"/>
        </w:rPr>
        <w:t>spoluprá</w:t>
      </w:r>
      <w:r w:rsidRPr="00DD7E93">
        <w:rPr>
          <w:rFonts w:hint="default"/>
          <w:sz w:val="22"/>
        </w:rPr>
        <w:t>cu nielen na vnú</w:t>
      </w:r>
      <w:r w:rsidRPr="00DD7E93">
        <w:rPr>
          <w:rFonts w:hint="default"/>
          <w:sz w:val="22"/>
        </w:rPr>
        <w:t>troš</w:t>
      </w:r>
      <w:r w:rsidRPr="00DD7E93">
        <w:rPr>
          <w:rFonts w:hint="default"/>
          <w:sz w:val="22"/>
        </w:rPr>
        <w:t>tá</w:t>
      </w:r>
      <w:r w:rsidRPr="00DD7E93">
        <w:rPr>
          <w:rFonts w:hint="default"/>
          <w:sz w:val="22"/>
        </w:rPr>
        <w:t>tnej, ale aj na medziná</w:t>
      </w:r>
      <w:r w:rsidRPr="00DD7E93">
        <w:rPr>
          <w:rFonts w:hint="default"/>
          <w:sz w:val="22"/>
        </w:rPr>
        <w:t>ro</w:t>
      </w:r>
      <w:r w:rsidRPr="00DD7E93">
        <w:rPr>
          <w:rFonts w:hint="default"/>
          <w:sz w:val="22"/>
        </w:rPr>
        <w:t>dnej ú</w:t>
      </w:r>
      <w:r w:rsidRPr="00DD7E93">
        <w:rPr>
          <w:rFonts w:hint="default"/>
          <w:sz w:val="22"/>
        </w:rPr>
        <w:t>rovni.</w:t>
      </w:r>
    </w:p>
    <w:p w:rsidR="00431ACA" w:rsidRPr="00DD7E93" w:rsidP="00DD7E93">
      <w:pPr>
        <w:bidi w:val="0"/>
        <w:spacing w:line="240" w:lineRule="auto"/>
        <w:jc w:val="both"/>
        <w:rPr>
          <w:sz w:val="22"/>
        </w:rPr>
      </w:pPr>
    </w:p>
    <w:p w:rsidR="0010178E" w:rsidRPr="00357293" w:rsidP="00DD7E93">
      <w:pPr>
        <w:bidi w:val="0"/>
        <w:spacing w:line="240" w:lineRule="auto"/>
        <w:jc w:val="both"/>
        <w:rPr>
          <w:sz w:val="22"/>
          <w:u w:val="single"/>
        </w:rPr>
      </w:pPr>
      <w:r w:rsidRPr="00357293" w:rsidR="00431ACA">
        <w:rPr>
          <w:rFonts w:hint="default"/>
          <w:sz w:val="22"/>
          <w:u w:val="single"/>
        </w:rPr>
        <w:t>K §</w:t>
      </w:r>
      <w:r w:rsidRPr="00357293" w:rsidR="00431ACA">
        <w:rPr>
          <w:rFonts w:hint="default"/>
          <w:sz w:val="22"/>
          <w:u w:val="single"/>
        </w:rPr>
        <w:t xml:space="preserve"> 33</w:t>
      </w:r>
    </w:p>
    <w:p w:rsidR="00357293" w:rsidP="00DD7E93">
      <w:pPr>
        <w:autoSpaceDE w:val="0"/>
        <w:autoSpaceDN w:val="0"/>
        <w:bidi w:val="0"/>
        <w:spacing w:after="0" w:line="240" w:lineRule="auto"/>
        <w:ind w:firstLine="708"/>
        <w:jc w:val="both"/>
        <w:rPr>
          <w:sz w:val="22"/>
        </w:rPr>
      </w:pPr>
    </w:p>
    <w:p w:rsidR="00431ACA" w:rsidRPr="00DD7E93" w:rsidP="00DD7E93">
      <w:pPr>
        <w:autoSpaceDE w:val="0"/>
        <w:autoSpaceDN w:val="0"/>
        <w:bidi w:val="0"/>
        <w:spacing w:after="0" w:line="240" w:lineRule="auto"/>
        <w:ind w:firstLine="708"/>
        <w:jc w:val="both"/>
        <w:rPr>
          <w:sz w:val="22"/>
          <w:u w:val="single"/>
        </w:rPr>
      </w:pPr>
      <w:r w:rsidRPr="00DD7E93">
        <w:rPr>
          <w:rFonts w:hint="default"/>
          <w:sz w:val="22"/>
        </w:rPr>
        <w:t>Spoloč</w:t>
      </w:r>
      <w:r w:rsidRPr="00DD7E93">
        <w:rPr>
          <w:rFonts w:hint="default"/>
          <w:sz w:val="22"/>
        </w:rPr>
        <w:t>né</w:t>
      </w:r>
      <w:r w:rsidRPr="00DD7E93">
        <w:rPr>
          <w:rFonts w:hint="default"/>
          <w:sz w:val="22"/>
        </w:rPr>
        <w:t xml:space="preserve"> ustanovenia urč</w:t>
      </w:r>
      <w:r w:rsidRPr="00DD7E93">
        <w:rPr>
          <w:rFonts w:hint="default"/>
          <w:sz w:val="22"/>
        </w:rPr>
        <w:t>ujú</w:t>
      </w:r>
      <w:r w:rsidRPr="00DD7E93">
        <w:rPr>
          <w:rFonts w:hint="default"/>
          <w:sz w:val="22"/>
        </w:rPr>
        <w:t xml:space="preserve"> postavenie predkladané</w:t>
      </w:r>
      <w:r w:rsidRPr="00DD7E93">
        <w:rPr>
          <w:rFonts w:hint="default"/>
          <w:sz w:val="22"/>
        </w:rPr>
        <w:t>ho zá</w:t>
      </w:r>
      <w:r w:rsidRPr="00DD7E93">
        <w:rPr>
          <w:rFonts w:hint="default"/>
          <w:sz w:val="22"/>
        </w:rPr>
        <w:t>kona v </w:t>
      </w:r>
      <w:r w:rsidRPr="00DD7E93">
        <w:rPr>
          <w:rFonts w:hint="default"/>
          <w:sz w:val="22"/>
        </w:rPr>
        <w:t>systé</w:t>
      </w:r>
      <w:r w:rsidRPr="00DD7E93">
        <w:rPr>
          <w:rFonts w:hint="default"/>
          <w:sz w:val="22"/>
        </w:rPr>
        <w:t>me slovenské</w:t>
      </w:r>
      <w:r w:rsidRPr="00DD7E93">
        <w:rPr>
          <w:rFonts w:hint="default"/>
          <w:sz w:val="22"/>
        </w:rPr>
        <w:t>ho prá</w:t>
      </w:r>
      <w:r w:rsidRPr="00DD7E93">
        <w:rPr>
          <w:rFonts w:hint="default"/>
          <w:sz w:val="22"/>
        </w:rPr>
        <w:t>va a </w:t>
      </w:r>
      <w:r w:rsidRPr="00DD7E93">
        <w:rPr>
          <w:rFonts w:hint="default"/>
          <w:sz w:val="22"/>
        </w:rPr>
        <w:t>definujú</w:t>
      </w:r>
      <w:r w:rsidRPr="00DD7E93">
        <w:rPr>
          <w:rFonts w:hint="default"/>
          <w:sz w:val="22"/>
        </w:rPr>
        <w:t xml:space="preserve"> jeho vzť</w:t>
      </w:r>
      <w:r w:rsidRPr="00DD7E93">
        <w:rPr>
          <w:rFonts w:hint="default"/>
          <w:sz w:val="22"/>
        </w:rPr>
        <w:t>ah ku konkré</w:t>
      </w:r>
      <w:r w:rsidRPr="00DD7E93">
        <w:rPr>
          <w:rFonts w:hint="default"/>
          <w:sz w:val="22"/>
        </w:rPr>
        <w:t>tnym prá</w:t>
      </w:r>
      <w:r w:rsidRPr="00DD7E93">
        <w:rPr>
          <w:rFonts w:hint="default"/>
          <w:sz w:val="22"/>
        </w:rPr>
        <w:t>vnym predpisom, ktoré</w:t>
      </w:r>
      <w:r w:rsidRPr="00DD7E93">
        <w:rPr>
          <w:rFonts w:hint="default"/>
          <w:sz w:val="22"/>
        </w:rPr>
        <w:t xml:space="preserve"> sú</w:t>
      </w:r>
      <w:r w:rsidRPr="00DD7E93">
        <w:rPr>
          <w:rFonts w:hint="default"/>
          <w:sz w:val="22"/>
        </w:rPr>
        <w:t xml:space="preserve"> vzhľ</w:t>
      </w:r>
      <w:r w:rsidRPr="00DD7E93">
        <w:rPr>
          <w:rFonts w:hint="default"/>
          <w:sz w:val="22"/>
        </w:rPr>
        <w:t>adom na ich obsah relevantné</w:t>
      </w:r>
      <w:r w:rsidRPr="00DD7E93">
        <w:rPr>
          <w:rFonts w:hint="default"/>
          <w:sz w:val="22"/>
        </w:rPr>
        <w:t xml:space="preserve">.  </w:t>
      </w:r>
    </w:p>
    <w:p w:rsidR="00431ACA" w:rsidRPr="00DD7E93" w:rsidP="00DD7E93">
      <w:pPr>
        <w:bidi w:val="0"/>
        <w:spacing w:line="240" w:lineRule="auto"/>
        <w:jc w:val="both"/>
        <w:rPr>
          <w:color w:val="000000"/>
          <w:sz w:val="22"/>
        </w:rPr>
      </w:pPr>
    </w:p>
    <w:p w:rsidR="00431ACA" w:rsidRPr="00DD7E93" w:rsidP="00357293">
      <w:pPr>
        <w:bidi w:val="0"/>
        <w:spacing w:line="240" w:lineRule="auto"/>
        <w:ind w:firstLine="708"/>
        <w:jc w:val="both"/>
        <w:rPr>
          <w:rFonts w:hint="default"/>
          <w:color w:val="000000"/>
          <w:sz w:val="22"/>
        </w:rPr>
      </w:pPr>
      <w:r w:rsidRPr="00DD7E93">
        <w:rPr>
          <w:rFonts w:hint="default"/>
          <w:color w:val="000000"/>
          <w:sz w:val="22"/>
        </w:rPr>
        <w:t>Uplatň</w:t>
      </w:r>
      <w:r w:rsidRPr="00DD7E93">
        <w:rPr>
          <w:rFonts w:hint="default"/>
          <w:color w:val="000000"/>
          <w:sz w:val="22"/>
        </w:rPr>
        <w:t>ovanie ná</w:t>
      </w:r>
      <w:r w:rsidRPr="00DD7E93">
        <w:rPr>
          <w:rFonts w:hint="default"/>
          <w:color w:val="000000"/>
          <w:sz w:val="22"/>
        </w:rPr>
        <w:t>vrhu zá</w:t>
      </w:r>
      <w:r w:rsidRPr="00DD7E93">
        <w:rPr>
          <w:rFonts w:hint="default"/>
          <w:color w:val="000000"/>
          <w:sz w:val="22"/>
        </w:rPr>
        <w:t>kona je realizované</w:t>
      </w:r>
      <w:r w:rsidRPr="00DD7E93">
        <w:rPr>
          <w:rFonts w:hint="default"/>
          <w:color w:val="000000"/>
          <w:sz w:val="22"/>
        </w:rPr>
        <w:t xml:space="preserve"> v r</w:t>
      </w:r>
      <w:r w:rsidRPr="00DD7E93">
        <w:rPr>
          <w:rFonts w:hint="default"/>
          <w:color w:val="000000"/>
          <w:sz w:val="22"/>
        </w:rPr>
        <w:t>á</w:t>
      </w:r>
      <w:r w:rsidRPr="00DD7E93">
        <w:rPr>
          <w:rFonts w:hint="default"/>
          <w:color w:val="000000"/>
          <w:sz w:val="22"/>
        </w:rPr>
        <w:t>mci troch rô</w:t>
      </w:r>
      <w:r w:rsidRPr="00DD7E93">
        <w:rPr>
          <w:rFonts w:hint="default"/>
          <w:color w:val="000000"/>
          <w:sz w:val="22"/>
        </w:rPr>
        <w:t>znych konaní</w:t>
      </w:r>
      <w:r w:rsidRPr="00DD7E93">
        <w:rPr>
          <w:rFonts w:hint="default"/>
          <w:color w:val="000000"/>
          <w:sz w:val="22"/>
        </w:rPr>
        <w:t xml:space="preserve"> </w:t>
      </w:r>
      <w:r w:rsidRPr="00DD7E93">
        <w:rPr>
          <w:rFonts w:hint="default"/>
          <w:color w:val="000000"/>
          <w:sz w:val="22"/>
        </w:rPr>
        <w:t>–</w:t>
      </w:r>
      <w:r w:rsidRPr="00DD7E93">
        <w:rPr>
          <w:rFonts w:hint="default"/>
          <w:color w:val="000000"/>
          <w:sz w:val="22"/>
        </w:rPr>
        <w:t xml:space="preserve"> konanie o poskytnutie ochrany identity, konanie o </w:t>
      </w:r>
      <w:r w:rsidRPr="00DD7E93">
        <w:rPr>
          <w:rFonts w:hint="default"/>
          <w:color w:val="000000"/>
          <w:sz w:val="22"/>
        </w:rPr>
        <w:t>poskytnutí</w:t>
      </w:r>
      <w:r w:rsidRPr="00DD7E93">
        <w:rPr>
          <w:rFonts w:hint="default"/>
          <w:color w:val="000000"/>
          <w:sz w:val="22"/>
        </w:rPr>
        <w:t xml:space="preserve"> ochrany pred pracovnoprá</w:t>
      </w:r>
      <w:r w:rsidRPr="00DD7E93">
        <w:rPr>
          <w:rFonts w:hint="default"/>
          <w:color w:val="000000"/>
          <w:sz w:val="22"/>
        </w:rPr>
        <w:t>vnym postihom a konanie o </w:t>
      </w:r>
      <w:r w:rsidRPr="00DD7E93">
        <w:rPr>
          <w:rFonts w:hint="default"/>
          <w:color w:val="000000"/>
          <w:sz w:val="22"/>
        </w:rPr>
        <w:t>poskytnutie odmeny. Prvé</w:t>
      </w:r>
      <w:r w:rsidRPr="00DD7E93">
        <w:rPr>
          <w:rFonts w:hint="default"/>
          <w:color w:val="000000"/>
          <w:sz w:val="22"/>
        </w:rPr>
        <w:t xml:space="preserve"> dve konania sú</w:t>
      </w:r>
      <w:r w:rsidRPr="00DD7E93">
        <w:rPr>
          <w:rFonts w:hint="default"/>
          <w:color w:val="000000"/>
          <w:sz w:val="22"/>
        </w:rPr>
        <w:t xml:space="preserve"> upravené</w:t>
      </w:r>
      <w:r w:rsidRPr="00DD7E93">
        <w:rPr>
          <w:rFonts w:hint="default"/>
          <w:color w:val="000000"/>
          <w:sz w:val="22"/>
        </w:rPr>
        <w:t xml:space="preserve"> v </w:t>
      </w:r>
      <w:r w:rsidRPr="00DD7E93">
        <w:rPr>
          <w:rFonts w:hint="default"/>
          <w:color w:val="000000"/>
          <w:sz w:val="22"/>
        </w:rPr>
        <w:t>osobitný</w:t>
      </w:r>
      <w:r w:rsidRPr="00DD7E93">
        <w:rPr>
          <w:rFonts w:hint="default"/>
          <w:color w:val="000000"/>
          <w:sz w:val="22"/>
        </w:rPr>
        <w:t xml:space="preserve">ch predpisoch </w:t>
      </w:r>
      <w:r w:rsidRPr="00DD7E93">
        <w:rPr>
          <w:rFonts w:hint="default"/>
          <w:color w:val="000000"/>
          <w:sz w:val="22"/>
        </w:rPr>
        <w:t>–</w:t>
      </w:r>
      <w:r w:rsidRPr="00DD7E93">
        <w:rPr>
          <w:rFonts w:hint="default"/>
          <w:color w:val="000000"/>
          <w:sz w:val="22"/>
        </w:rPr>
        <w:t xml:space="preserve"> Trestnom poriadku a v </w:t>
      </w:r>
      <w:r w:rsidRPr="00DD7E93">
        <w:rPr>
          <w:rFonts w:hint="default"/>
          <w:color w:val="000000"/>
          <w:sz w:val="22"/>
        </w:rPr>
        <w:t>zá</w:t>
      </w:r>
      <w:r w:rsidRPr="00DD7E93">
        <w:rPr>
          <w:rFonts w:hint="default"/>
          <w:color w:val="000000"/>
          <w:sz w:val="22"/>
        </w:rPr>
        <w:t>kone o </w:t>
      </w:r>
      <w:r w:rsidRPr="00DD7E93">
        <w:rPr>
          <w:rFonts w:hint="default"/>
          <w:color w:val="000000"/>
          <w:sz w:val="22"/>
        </w:rPr>
        <w:t>inš</w:t>
      </w:r>
      <w:r w:rsidRPr="00DD7E93">
        <w:rPr>
          <w:rFonts w:hint="default"/>
          <w:color w:val="000000"/>
          <w:sz w:val="22"/>
        </w:rPr>
        <w:t xml:space="preserve">pekcii </w:t>
      </w:r>
      <w:r w:rsidRPr="00DD7E93">
        <w:rPr>
          <w:rFonts w:hint="default"/>
          <w:color w:val="000000"/>
          <w:sz w:val="22"/>
        </w:rPr>
        <w:t>p</w:t>
      </w:r>
      <w:r w:rsidRPr="00DD7E93">
        <w:rPr>
          <w:rFonts w:hint="default"/>
          <w:color w:val="000000"/>
          <w:sz w:val="22"/>
        </w:rPr>
        <w:t>rá</w:t>
      </w:r>
      <w:r w:rsidRPr="00DD7E93">
        <w:rPr>
          <w:rFonts w:hint="default"/>
          <w:color w:val="000000"/>
          <w:sz w:val="22"/>
        </w:rPr>
        <w:t>ce, kde už</w:t>
      </w:r>
      <w:r w:rsidRPr="00DD7E93">
        <w:rPr>
          <w:rFonts w:hint="default"/>
          <w:color w:val="000000"/>
          <w:sz w:val="22"/>
        </w:rPr>
        <w:t xml:space="preserve"> je vyjadrený</w:t>
      </w:r>
      <w:r w:rsidRPr="00DD7E93">
        <w:rPr>
          <w:rFonts w:hint="default"/>
          <w:color w:val="000000"/>
          <w:sz w:val="22"/>
        </w:rPr>
        <w:t xml:space="preserve"> vzť</w:t>
      </w:r>
      <w:r w:rsidRPr="00DD7E93">
        <w:rPr>
          <w:rFonts w:hint="default"/>
          <w:color w:val="000000"/>
          <w:sz w:val="22"/>
        </w:rPr>
        <w:t>ah tohto zá</w:t>
      </w:r>
      <w:r w:rsidRPr="00DD7E93">
        <w:rPr>
          <w:rFonts w:hint="default"/>
          <w:color w:val="000000"/>
          <w:sz w:val="22"/>
        </w:rPr>
        <w:t>kona voč</w:t>
      </w:r>
      <w:r w:rsidRPr="00DD7E93">
        <w:rPr>
          <w:rFonts w:hint="default"/>
          <w:color w:val="000000"/>
          <w:sz w:val="22"/>
        </w:rPr>
        <w:t>i sprá</w:t>
      </w:r>
      <w:r w:rsidRPr="00DD7E93">
        <w:rPr>
          <w:rFonts w:hint="default"/>
          <w:color w:val="000000"/>
          <w:sz w:val="22"/>
        </w:rPr>
        <w:t>vnemu poriadku. Jediný</w:t>
      </w:r>
      <w:r w:rsidRPr="00DD7E93">
        <w:rPr>
          <w:rFonts w:hint="default"/>
          <w:color w:val="000000"/>
          <w:sz w:val="22"/>
        </w:rPr>
        <w:t>m konaní</w:t>
      </w:r>
      <w:r w:rsidRPr="00DD7E93">
        <w:rPr>
          <w:rFonts w:hint="default"/>
          <w:color w:val="000000"/>
          <w:sz w:val="22"/>
        </w:rPr>
        <w:t>m, ktoré</w:t>
      </w:r>
      <w:r w:rsidRPr="00DD7E93">
        <w:rPr>
          <w:rFonts w:hint="default"/>
          <w:color w:val="000000"/>
          <w:sz w:val="22"/>
        </w:rPr>
        <w:t xml:space="preserve"> je upravené</w:t>
      </w:r>
      <w:r w:rsidRPr="00DD7E93">
        <w:rPr>
          <w:rFonts w:hint="default"/>
          <w:color w:val="000000"/>
          <w:sz w:val="22"/>
        </w:rPr>
        <w:t xml:space="preserve"> priamo v </w:t>
      </w:r>
      <w:r w:rsidRPr="00DD7E93">
        <w:rPr>
          <w:rFonts w:hint="default"/>
          <w:color w:val="000000"/>
          <w:sz w:val="22"/>
        </w:rPr>
        <w:t>ná</w:t>
      </w:r>
      <w:r w:rsidRPr="00DD7E93">
        <w:rPr>
          <w:rFonts w:hint="default"/>
          <w:color w:val="000000"/>
          <w:sz w:val="22"/>
        </w:rPr>
        <w:t>vrhu predkladané</w:t>
      </w:r>
      <w:r w:rsidRPr="00DD7E93">
        <w:rPr>
          <w:rFonts w:hint="default"/>
          <w:color w:val="000000"/>
          <w:sz w:val="22"/>
        </w:rPr>
        <w:t>ho zá</w:t>
      </w:r>
      <w:r w:rsidRPr="00DD7E93">
        <w:rPr>
          <w:rFonts w:hint="default"/>
          <w:color w:val="000000"/>
          <w:sz w:val="22"/>
        </w:rPr>
        <w:t>kona je konanie resp. postup pri poskytovaní</w:t>
      </w:r>
      <w:r w:rsidRPr="00DD7E93">
        <w:rPr>
          <w:rFonts w:hint="default"/>
          <w:color w:val="000000"/>
          <w:sz w:val="22"/>
        </w:rPr>
        <w:t xml:space="preserve"> odmeny (podľ</w:t>
      </w:r>
      <w:r w:rsidRPr="00DD7E93">
        <w:rPr>
          <w:rFonts w:hint="default"/>
          <w:color w:val="000000"/>
          <w:sz w:val="22"/>
        </w:rPr>
        <w:t xml:space="preserve">a </w:t>
      </w:r>
      <w:r w:rsidR="003F5790">
        <w:rPr>
          <w:color w:val="000000"/>
          <w:sz w:val="22"/>
        </w:rPr>
        <w:t xml:space="preserve">     </w:t>
      </w:r>
      <w:r w:rsidRPr="00DD7E93">
        <w:rPr>
          <w:rFonts w:hint="default"/>
          <w:color w:val="000000"/>
          <w:sz w:val="22"/>
        </w:rPr>
        <w:t>§</w:t>
      </w:r>
      <w:r w:rsidRPr="00DD7E93">
        <w:rPr>
          <w:rFonts w:hint="default"/>
          <w:color w:val="000000"/>
          <w:sz w:val="22"/>
        </w:rPr>
        <w:t xml:space="preserve"> 22, podporne §</w:t>
      </w:r>
      <w:r w:rsidRPr="00DD7E93">
        <w:rPr>
          <w:rFonts w:hint="default"/>
          <w:color w:val="000000"/>
          <w:sz w:val="22"/>
        </w:rPr>
        <w:t xml:space="preserve"> 23), na ktorý</w:t>
      </w:r>
      <w:r w:rsidRPr="00DD7E93">
        <w:rPr>
          <w:rFonts w:hint="default"/>
          <w:color w:val="000000"/>
          <w:sz w:val="22"/>
        </w:rPr>
        <w:t xml:space="preserve"> sa vzť</w:t>
      </w:r>
      <w:r w:rsidRPr="00DD7E93">
        <w:rPr>
          <w:rFonts w:hint="default"/>
          <w:color w:val="000000"/>
          <w:sz w:val="22"/>
        </w:rPr>
        <w:t>ahuje vš</w:t>
      </w:r>
      <w:r w:rsidRPr="00DD7E93">
        <w:rPr>
          <w:rFonts w:hint="default"/>
          <w:color w:val="000000"/>
          <w:sz w:val="22"/>
        </w:rPr>
        <w:t>eobecný</w:t>
      </w:r>
      <w:r w:rsidRPr="00DD7E93">
        <w:rPr>
          <w:rFonts w:hint="default"/>
          <w:color w:val="000000"/>
          <w:sz w:val="22"/>
        </w:rPr>
        <w:t xml:space="preserve"> pr</w:t>
      </w:r>
      <w:r w:rsidRPr="00DD7E93">
        <w:rPr>
          <w:rFonts w:hint="default"/>
          <w:color w:val="000000"/>
          <w:sz w:val="22"/>
        </w:rPr>
        <w:t>edpis o </w:t>
      </w:r>
      <w:r w:rsidRPr="00DD7E93">
        <w:rPr>
          <w:rFonts w:hint="default"/>
          <w:color w:val="000000"/>
          <w:sz w:val="22"/>
        </w:rPr>
        <w:t>sprá</w:t>
      </w:r>
      <w:r w:rsidRPr="00DD7E93">
        <w:rPr>
          <w:rFonts w:hint="default"/>
          <w:color w:val="000000"/>
          <w:sz w:val="22"/>
        </w:rPr>
        <w:t>vnom konaní</w:t>
      </w:r>
      <w:r w:rsidRPr="00DD7E93">
        <w:rPr>
          <w:rFonts w:hint="default"/>
          <w:color w:val="000000"/>
          <w:sz w:val="22"/>
        </w:rPr>
        <w:t>, s </w:t>
      </w:r>
      <w:r w:rsidRPr="00DD7E93">
        <w:rPr>
          <w:rFonts w:hint="default"/>
          <w:color w:val="000000"/>
          <w:sz w:val="22"/>
        </w:rPr>
        <w:t>urč</w:t>
      </w:r>
      <w:r w:rsidRPr="00DD7E93">
        <w:rPr>
          <w:rFonts w:hint="default"/>
          <w:color w:val="000000"/>
          <w:sz w:val="22"/>
        </w:rPr>
        <w:t>itý</w:t>
      </w:r>
      <w:r w:rsidRPr="00DD7E93">
        <w:rPr>
          <w:rFonts w:hint="default"/>
          <w:color w:val="000000"/>
          <w:sz w:val="22"/>
        </w:rPr>
        <w:t>mi vý</w:t>
      </w:r>
      <w:r w:rsidRPr="00DD7E93">
        <w:rPr>
          <w:rFonts w:hint="default"/>
          <w:color w:val="000000"/>
          <w:sz w:val="22"/>
        </w:rPr>
        <w:t>nimkami, ktoré</w:t>
      </w:r>
      <w:r w:rsidRPr="00DD7E93">
        <w:rPr>
          <w:rFonts w:hint="default"/>
          <w:color w:val="000000"/>
          <w:sz w:val="22"/>
        </w:rPr>
        <w:t xml:space="preserve"> sa viaž</w:t>
      </w:r>
      <w:r w:rsidRPr="00DD7E93">
        <w:rPr>
          <w:rFonts w:hint="default"/>
          <w:color w:val="000000"/>
          <w:sz w:val="22"/>
        </w:rPr>
        <w:t>u najmä</w:t>
      </w:r>
      <w:r w:rsidRPr="00DD7E93">
        <w:rPr>
          <w:rFonts w:hint="default"/>
          <w:color w:val="000000"/>
          <w:sz w:val="22"/>
        </w:rPr>
        <w:t xml:space="preserve"> na lehoty na rozhodovanie urč</w:t>
      </w:r>
      <w:r w:rsidRPr="00DD7E93">
        <w:rPr>
          <w:rFonts w:hint="default"/>
          <w:color w:val="000000"/>
          <w:sz w:val="22"/>
        </w:rPr>
        <w:t>ené</w:t>
      </w:r>
      <w:r w:rsidRPr="00DD7E93">
        <w:rPr>
          <w:rFonts w:hint="default"/>
          <w:color w:val="000000"/>
          <w:sz w:val="22"/>
        </w:rPr>
        <w:t xml:space="preserve"> podľ</w:t>
      </w:r>
      <w:r w:rsidRPr="00DD7E93">
        <w:rPr>
          <w:rFonts w:hint="default"/>
          <w:color w:val="000000"/>
          <w:sz w:val="22"/>
        </w:rPr>
        <w:t>a predkladané</w:t>
      </w:r>
      <w:r w:rsidRPr="00DD7E93">
        <w:rPr>
          <w:rFonts w:hint="default"/>
          <w:color w:val="000000"/>
          <w:sz w:val="22"/>
        </w:rPr>
        <w:t>ho zá</w:t>
      </w:r>
      <w:r w:rsidRPr="00DD7E93">
        <w:rPr>
          <w:rFonts w:hint="default"/>
          <w:color w:val="000000"/>
          <w:sz w:val="22"/>
        </w:rPr>
        <w:t xml:space="preserve">kona. </w:t>
      </w:r>
    </w:p>
    <w:p w:rsidR="00431ACA" w:rsidRPr="00DD7E93" w:rsidP="00DD7E93">
      <w:pPr>
        <w:bidi w:val="0"/>
        <w:spacing w:line="240" w:lineRule="auto"/>
        <w:jc w:val="both"/>
        <w:rPr>
          <w:color w:val="000000"/>
          <w:sz w:val="22"/>
        </w:rPr>
      </w:pPr>
    </w:p>
    <w:p w:rsidR="00357293" w:rsidP="00357293">
      <w:pPr>
        <w:bidi w:val="0"/>
        <w:spacing w:line="240" w:lineRule="auto"/>
        <w:ind w:firstLine="708"/>
        <w:jc w:val="both"/>
        <w:rPr>
          <w:rFonts w:hint="default"/>
          <w:color w:val="000000"/>
          <w:sz w:val="22"/>
        </w:rPr>
      </w:pPr>
      <w:r w:rsidRPr="00DD7E93" w:rsidR="00431ACA">
        <w:rPr>
          <w:rFonts w:hint="default"/>
          <w:color w:val="000000"/>
          <w:sz w:val="22"/>
        </w:rPr>
        <w:t>Ná</w:t>
      </w:r>
      <w:r w:rsidRPr="00DD7E93" w:rsidR="00431ACA">
        <w:rPr>
          <w:rFonts w:hint="default"/>
          <w:color w:val="000000"/>
          <w:sz w:val="22"/>
        </w:rPr>
        <w:t>vrhom zá</w:t>
      </w:r>
      <w:r w:rsidRPr="00DD7E93" w:rsidR="00431ACA">
        <w:rPr>
          <w:rFonts w:hint="default"/>
          <w:color w:val="000000"/>
          <w:sz w:val="22"/>
        </w:rPr>
        <w:t>kona nie sú</w:t>
      </w:r>
      <w:r w:rsidRPr="00DD7E93" w:rsidR="00431ACA">
        <w:rPr>
          <w:rFonts w:hint="default"/>
          <w:color w:val="000000"/>
          <w:sz w:val="22"/>
        </w:rPr>
        <w:t xml:space="preserve"> dotknuté</w:t>
      </w:r>
      <w:r w:rsidRPr="00DD7E93" w:rsidR="00431ACA">
        <w:rPr>
          <w:rFonts w:hint="default"/>
          <w:color w:val="000000"/>
          <w:sz w:val="22"/>
        </w:rPr>
        <w:t xml:space="preserve"> ani ustanovenia osobitný</w:t>
      </w:r>
      <w:r w:rsidRPr="00DD7E93" w:rsidR="00431ACA">
        <w:rPr>
          <w:rFonts w:hint="default"/>
          <w:color w:val="000000"/>
          <w:sz w:val="22"/>
        </w:rPr>
        <w:t xml:space="preserve">ch predpisov </w:t>
      </w:r>
      <w:r w:rsidRPr="00DD7E93" w:rsidR="00431ACA">
        <w:rPr>
          <w:rFonts w:hint="default"/>
          <w:color w:val="000000"/>
          <w:sz w:val="22"/>
        </w:rPr>
        <w:t>–</w:t>
      </w:r>
      <w:r w:rsidRPr="00DD7E93" w:rsidR="00431ACA">
        <w:rPr>
          <w:rFonts w:hint="default"/>
          <w:color w:val="000000"/>
          <w:sz w:val="22"/>
        </w:rPr>
        <w:t xml:space="preserve"> napr.</w:t>
      </w:r>
      <w:r w:rsidRPr="00DD7E93" w:rsidR="00431ACA">
        <w:rPr>
          <w:sz w:val="22"/>
        </w:rPr>
        <w:t xml:space="preserve"> </w:t>
      </w:r>
      <w:r w:rsidRPr="00DD7E93" w:rsidR="00431ACA">
        <w:rPr>
          <w:rFonts w:hint="default"/>
          <w:color w:val="000000"/>
          <w:sz w:val="22"/>
        </w:rPr>
        <w:t>osobitné</w:t>
      </w:r>
      <w:r w:rsidRPr="00DD7E93" w:rsidR="00431ACA">
        <w:rPr>
          <w:rFonts w:hint="default"/>
          <w:color w:val="000000"/>
          <w:sz w:val="22"/>
        </w:rPr>
        <w:t xml:space="preserve"> ustanovenia o ochrane svedka podľ</w:t>
      </w:r>
      <w:r w:rsidRPr="00DD7E93" w:rsidR="00431ACA">
        <w:rPr>
          <w:rFonts w:hint="default"/>
          <w:color w:val="000000"/>
          <w:sz w:val="22"/>
        </w:rPr>
        <w:t>a §</w:t>
      </w:r>
      <w:r w:rsidRPr="00DD7E93" w:rsidR="00431ACA">
        <w:rPr>
          <w:rFonts w:hint="default"/>
          <w:color w:val="000000"/>
          <w:sz w:val="22"/>
        </w:rPr>
        <w:t xml:space="preserve"> 2, </w:t>
      </w:r>
      <w:r w:rsidRPr="00DD7E93" w:rsidR="00431ACA">
        <w:rPr>
          <w:rFonts w:hint="default"/>
          <w:color w:val="000000"/>
          <w:sz w:val="22"/>
        </w:rPr>
        <w:t>§</w:t>
      </w:r>
      <w:r w:rsidRPr="00DD7E93" w:rsidR="00431ACA">
        <w:rPr>
          <w:rFonts w:hint="default"/>
          <w:color w:val="000000"/>
          <w:sz w:val="22"/>
        </w:rPr>
        <w:t xml:space="preserve"> 6 a</w:t>
      </w:r>
      <w:r w:rsidR="003F5790">
        <w:rPr>
          <w:rFonts w:hint="default"/>
          <w:color w:val="000000"/>
          <w:sz w:val="22"/>
        </w:rPr>
        <w:t xml:space="preserve"> §</w:t>
      </w:r>
      <w:r w:rsidR="003F5790">
        <w:rPr>
          <w:rFonts w:hint="default"/>
          <w:color w:val="000000"/>
          <w:sz w:val="22"/>
        </w:rPr>
        <w:t xml:space="preserve"> 7 zá</w:t>
      </w:r>
      <w:r w:rsidR="003F5790">
        <w:rPr>
          <w:rFonts w:hint="default"/>
          <w:color w:val="000000"/>
          <w:sz w:val="22"/>
        </w:rPr>
        <w:t>kona č</w:t>
      </w:r>
      <w:r w:rsidR="003F5790">
        <w:rPr>
          <w:rFonts w:hint="default"/>
          <w:color w:val="000000"/>
          <w:sz w:val="22"/>
        </w:rPr>
        <w:t xml:space="preserve">. 256/1998 Z. z., </w:t>
      </w:r>
      <w:r w:rsidRPr="00DD7E93" w:rsidR="00431ACA">
        <w:rPr>
          <w:rFonts w:hint="default"/>
          <w:color w:val="000000"/>
          <w:sz w:val="22"/>
        </w:rPr>
        <w:t>zá</w:t>
      </w:r>
      <w:r w:rsidRPr="00DD7E93" w:rsidR="00431ACA">
        <w:rPr>
          <w:rFonts w:hint="default"/>
          <w:color w:val="000000"/>
          <w:sz w:val="22"/>
        </w:rPr>
        <w:t>sady rovnaké</w:t>
      </w:r>
      <w:r w:rsidRPr="00DD7E93" w:rsidR="00431ACA">
        <w:rPr>
          <w:rFonts w:hint="default"/>
          <w:color w:val="000000"/>
          <w:sz w:val="22"/>
        </w:rPr>
        <w:t>ho zaobchá</w:t>
      </w:r>
      <w:r w:rsidRPr="00DD7E93" w:rsidR="00431ACA">
        <w:rPr>
          <w:rFonts w:hint="default"/>
          <w:color w:val="000000"/>
          <w:sz w:val="22"/>
        </w:rPr>
        <w:t>dzania upravené</w:t>
      </w:r>
      <w:r w:rsidRPr="00DD7E93" w:rsidR="00431ACA">
        <w:rPr>
          <w:rFonts w:hint="default"/>
          <w:color w:val="000000"/>
          <w:sz w:val="22"/>
        </w:rPr>
        <w:t xml:space="preserve"> v </w:t>
      </w:r>
      <w:r w:rsidRPr="00DD7E93" w:rsidR="00431ACA">
        <w:rPr>
          <w:rFonts w:hint="default"/>
          <w:color w:val="000000"/>
          <w:sz w:val="22"/>
        </w:rPr>
        <w:t>antidiskriminač</w:t>
      </w:r>
      <w:r w:rsidRPr="00DD7E93" w:rsidR="00431ACA">
        <w:rPr>
          <w:rFonts w:hint="default"/>
          <w:color w:val="000000"/>
          <w:sz w:val="22"/>
        </w:rPr>
        <w:t>nom zá</w:t>
      </w:r>
      <w:r w:rsidRPr="00DD7E93" w:rsidR="00431ACA">
        <w:rPr>
          <w:rFonts w:hint="default"/>
          <w:color w:val="000000"/>
          <w:sz w:val="22"/>
        </w:rPr>
        <w:t>kone alebo ustanovenie o osobný</w:t>
      </w:r>
      <w:r w:rsidRPr="00DD7E93" w:rsidR="00431ACA">
        <w:rPr>
          <w:rFonts w:hint="default"/>
          <w:color w:val="000000"/>
          <w:sz w:val="22"/>
        </w:rPr>
        <w:t xml:space="preserve">ch </w:t>
      </w:r>
      <w:r>
        <w:rPr>
          <w:rFonts w:hint="default"/>
          <w:color w:val="000000"/>
          <w:sz w:val="22"/>
        </w:rPr>
        <w:t>ú</w:t>
      </w:r>
      <w:r>
        <w:rPr>
          <w:rFonts w:hint="default"/>
          <w:color w:val="000000"/>
          <w:sz w:val="22"/>
        </w:rPr>
        <w:t>dajoch v </w:t>
      </w:r>
      <w:r>
        <w:rPr>
          <w:rFonts w:hint="default"/>
          <w:color w:val="000000"/>
          <w:sz w:val="22"/>
        </w:rPr>
        <w:t>zá</w:t>
      </w:r>
      <w:r>
        <w:rPr>
          <w:rFonts w:hint="default"/>
          <w:color w:val="000000"/>
          <w:sz w:val="22"/>
        </w:rPr>
        <w:t>kone  428/2002 Z. z.</w:t>
      </w:r>
    </w:p>
    <w:p w:rsidR="00357293" w:rsidP="00357293">
      <w:pPr>
        <w:bidi w:val="0"/>
        <w:spacing w:line="240" w:lineRule="auto"/>
        <w:ind w:firstLine="708"/>
        <w:jc w:val="both"/>
        <w:rPr>
          <w:rFonts w:hint="default"/>
          <w:color w:val="000000"/>
          <w:sz w:val="22"/>
        </w:rPr>
      </w:pPr>
    </w:p>
    <w:p w:rsidR="00431ACA" w:rsidRPr="00DD7E93" w:rsidP="00357293">
      <w:pPr>
        <w:bidi w:val="0"/>
        <w:spacing w:line="240" w:lineRule="auto"/>
        <w:ind w:firstLine="708"/>
        <w:jc w:val="both"/>
        <w:rPr>
          <w:rFonts w:hint="default"/>
          <w:color w:val="000000"/>
          <w:sz w:val="22"/>
        </w:rPr>
      </w:pPr>
      <w:r w:rsidR="00357293">
        <w:rPr>
          <w:rFonts w:hint="default"/>
          <w:color w:val="000000"/>
          <w:sz w:val="22"/>
        </w:rPr>
        <w:t>Ustanovenie odseku 3</w:t>
      </w:r>
      <w:r w:rsidRPr="00DD7E93">
        <w:rPr>
          <w:rFonts w:hint="default"/>
          <w:color w:val="000000"/>
          <w:sz w:val="22"/>
        </w:rPr>
        <w:t xml:space="preserve"> obsahuje klauzulu prednosti medziná</w:t>
      </w:r>
      <w:r w:rsidRPr="00DD7E93">
        <w:rPr>
          <w:rFonts w:hint="default"/>
          <w:color w:val="000000"/>
          <w:sz w:val="22"/>
        </w:rPr>
        <w:t>rodnej zmluvy, ktorá</w:t>
      </w:r>
      <w:r w:rsidRPr="00DD7E93">
        <w:rPr>
          <w:rFonts w:hint="default"/>
          <w:color w:val="000000"/>
          <w:sz w:val="22"/>
        </w:rPr>
        <w:t xml:space="preserve"> je aplikovan</w:t>
      </w:r>
      <w:r w:rsidRPr="00DD7E93">
        <w:rPr>
          <w:rFonts w:hint="default"/>
          <w:color w:val="000000"/>
          <w:sz w:val="22"/>
        </w:rPr>
        <w:t>á</w:t>
      </w:r>
      <w:r w:rsidRPr="00DD7E93">
        <w:rPr>
          <w:rFonts w:hint="default"/>
          <w:color w:val="000000"/>
          <w:sz w:val="22"/>
        </w:rPr>
        <w:t xml:space="preserve"> v </w:t>
      </w:r>
      <w:r w:rsidRPr="00DD7E93">
        <w:rPr>
          <w:rFonts w:hint="default"/>
          <w:color w:val="000000"/>
          <w:sz w:val="22"/>
        </w:rPr>
        <w:t>prí</w:t>
      </w:r>
      <w:r w:rsidRPr="00DD7E93">
        <w:rPr>
          <w:rFonts w:hint="default"/>
          <w:color w:val="000000"/>
          <w:sz w:val="22"/>
        </w:rPr>
        <w:t>pade konfliktu vnú</w:t>
      </w:r>
      <w:r w:rsidRPr="00DD7E93">
        <w:rPr>
          <w:rFonts w:hint="default"/>
          <w:color w:val="000000"/>
          <w:sz w:val="22"/>
        </w:rPr>
        <w:t>troš</w:t>
      </w:r>
      <w:r w:rsidRPr="00DD7E93">
        <w:rPr>
          <w:rFonts w:hint="default"/>
          <w:color w:val="000000"/>
          <w:sz w:val="22"/>
        </w:rPr>
        <w:t>tá</w:t>
      </w:r>
      <w:r w:rsidRPr="00DD7E93">
        <w:rPr>
          <w:rFonts w:hint="default"/>
          <w:color w:val="000000"/>
          <w:sz w:val="22"/>
        </w:rPr>
        <w:t>tnej ú</w:t>
      </w:r>
      <w:r w:rsidRPr="00DD7E93">
        <w:rPr>
          <w:rFonts w:hint="default"/>
          <w:color w:val="000000"/>
          <w:sz w:val="22"/>
        </w:rPr>
        <w:t>pravy s </w:t>
      </w:r>
      <w:r w:rsidRPr="00DD7E93">
        <w:rPr>
          <w:rFonts w:hint="default"/>
          <w:color w:val="000000"/>
          <w:sz w:val="22"/>
        </w:rPr>
        <w:t>medziná</w:t>
      </w:r>
      <w:r w:rsidRPr="00DD7E93">
        <w:rPr>
          <w:rFonts w:hint="default"/>
          <w:color w:val="000000"/>
          <w:sz w:val="22"/>
        </w:rPr>
        <w:t>rodnoprá</w:t>
      </w:r>
      <w:r w:rsidRPr="00DD7E93">
        <w:rPr>
          <w:rFonts w:hint="default"/>
          <w:color w:val="000000"/>
          <w:sz w:val="22"/>
        </w:rPr>
        <w:t>vnou.</w:t>
      </w:r>
    </w:p>
    <w:p w:rsidR="00431ACA" w:rsidRPr="00DD7E93" w:rsidP="00DD7E93">
      <w:pPr>
        <w:bidi w:val="0"/>
        <w:spacing w:line="240" w:lineRule="auto"/>
        <w:rPr>
          <w:color w:val="000000"/>
          <w:sz w:val="22"/>
          <w:u w:val="single"/>
        </w:rPr>
      </w:pPr>
    </w:p>
    <w:p w:rsidR="00431ACA" w:rsidRPr="00357293" w:rsidP="00DD7E93">
      <w:pPr>
        <w:bidi w:val="0"/>
        <w:spacing w:line="240" w:lineRule="auto"/>
        <w:rPr>
          <w:rFonts w:hint="default"/>
          <w:sz w:val="22"/>
          <w:u w:val="single"/>
        </w:rPr>
      </w:pPr>
      <w:r w:rsidRPr="00357293">
        <w:rPr>
          <w:color w:val="000000"/>
          <w:sz w:val="22"/>
          <w:u w:val="single"/>
        </w:rPr>
        <w:t xml:space="preserve">K </w:t>
      </w:r>
      <w:r w:rsidRPr="00357293">
        <w:rPr>
          <w:rFonts w:hint="default"/>
          <w:sz w:val="22"/>
          <w:u w:val="single"/>
        </w:rPr>
        <w:t>§</w:t>
      </w:r>
      <w:r w:rsidRPr="00357293">
        <w:rPr>
          <w:rFonts w:hint="default"/>
          <w:sz w:val="22"/>
          <w:u w:val="single"/>
        </w:rPr>
        <w:t xml:space="preserve"> 34</w:t>
      </w:r>
    </w:p>
    <w:p w:rsidR="00357293" w:rsidP="00DD7E93">
      <w:pPr>
        <w:autoSpaceDE w:val="0"/>
        <w:autoSpaceDN w:val="0"/>
        <w:bidi w:val="0"/>
        <w:spacing w:after="0" w:line="240" w:lineRule="auto"/>
        <w:ind w:firstLine="708"/>
        <w:jc w:val="both"/>
        <w:rPr>
          <w:color w:val="000000"/>
          <w:sz w:val="22"/>
        </w:rPr>
      </w:pPr>
    </w:p>
    <w:p w:rsidR="00431ACA" w:rsidRPr="00DD7E93" w:rsidP="00DD7E93">
      <w:pPr>
        <w:autoSpaceDE w:val="0"/>
        <w:autoSpaceDN w:val="0"/>
        <w:bidi w:val="0"/>
        <w:spacing w:after="0" w:line="240" w:lineRule="auto"/>
        <w:ind w:firstLine="708"/>
        <w:jc w:val="both"/>
        <w:rPr>
          <w:rFonts w:hint="default"/>
          <w:color w:val="000000"/>
          <w:sz w:val="22"/>
        </w:rPr>
      </w:pPr>
      <w:r w:rsidRPr="00DD7E93">
        <w:rPr>
          <w:rFonts w:hint="default"/>
          <w:color w:val="000000"/>
          <w:sz w:val="22"/>
        </w:rPr>
        <w:t>S cieľ</w:t>
      </w:r>
      <w:r w:rsidRPr="00DD7E93">
        <w:rPr>
          <w:rFonts w:hint="default"/>
          <w:color w:val="000000"/>
          <w:sz w:val="22"/>
        </w:rPr>
        <w:t>om zjednoduš</w:t>
      </w:r>
      <w:r w:rsidRPr="00DD7E93">
        <w:rPr>
          <w:rFonts w:hint="default"/>
          <w:color w:val="000000"/>
          <w:sz w:val="22"/>
        </w:rPr>
        <w:t>iť</w:t>
      </w:r>
      <w:r w:rsidRPr="00DD7E93">
        <w:rPr>
          <w:rFonts w:hint="default"/>
          <w:color w:val="000000"/>
          <w:sz w:val="22"/>
        </w:rPr>
        <w:t xml:space="preserve"> postup poskytovania odmeny sa v </w:t>
      </w:r>
      <w:r w:rsidRPr="00DD7E93">
        <w:rPr>
          <w:rFonts w:hint="default"/>
          <w:color w:val="000000"/>
          <w:sz w:val="22"/>
        </w:rPr>
        <w:t>rá</w:t>
      </w:r>
      <w:r w:rsidRPr="00DD7E93">
        <w:rPr>
          <w:rFonts w:hint="default"/>
          <w:color w:val="000000"/>
          <w:sz w:val="22"/>
        </w:rPr>
        <w:t>mci splnomocň</w:t>
      </w:r>
      <w:r w:rsidRPr="00DD7E93">
        <w:rPr>
          <w:rFonts w:hint="default"/>
          <w:color w:val="000000"/>
          <w:sz w:val="22"/>
        </w:rPr>
        <w:t>uj</w:t>
      </w:r>
      <w:r w:rsidR="003F5790">
        <w:rPr>
          <w:rFonts w:hint="default"/>
          <w:color w:val="000000"/>
          <w:sz w:val="22"/>
        </w:rPr>
        <w:t>ú</w:t>
      </w:r>
      <w:r w:rsidR="003F5790">
        <w:rPr>
          <w:rFonts w:hint="default"/>
          <w:color w:val="000000"/>
          <w:sz w:val="22"/>
        </w:rPr>
        <w:t>cich ustanovení</w:t>
      </w:r>
      <w:r w:rsidR="003F5790">
        <w:rPr>
          <w:rFonts w:hint="default"/>
          <w:color w:val="000000"/>
          <w:sz w:val="22"/>
        </w:rPr>
        <w:t xml:space="preserve"> zá</w:t>
      </w:r>
      <w:r w:rsidR="003F5790">
        <w:rPr>
          <w:rFonts w:hint="default"/>
          <w:color w:val="000000"/>
          <w:sz w:val="22"/>
        </w:rPr>
        <w:t>kona ukladá</w:t>
      </w:r>
      <w:r w:rsidR="003F5790">
        <w:rPr>
          <w:rFonts w:hint="default"/>
          <w:color w:val="000000"/>
          <w:sz w:val="22"/>
        </w:rPr>
        <w:t xml:space="preserve"> M</w:t>
      </w:r>
      <w:r w:rsidRPr="00DD7E93">
        <w:rPr>
          <w:color w:val="000000"/>
          <w:sz w:val="22"/>
        </w:rPr>
        <w:t xml:space="preserve">inisterstvu spravodlivosti </w:t>
      </w:r>
      <w:r w:rsidR="003F5790">
        <w:rPr>
          <w:color w:val="000000"/>
          <w:sz w:val="22"/>
        </w:rPr>
        <w:t xml:space="preserve">SR </w:t>
      </w:r>
      <w:r w:rsidRPr="00DD7E93">
        <w:rPr>
          <w:rFonts w:hint="default"/>
          <w:color w:val="000000"/>
          <w:sz w:val="22"/>
        </w:rPr>
        <w:t>povinnosť</w:t>
      </w:r>
      <w:r w:rsidRPr="00DD7E93">
        <w:rPr>
          <w:rFonts w:hint="default"/>
          <w:color w:val="000000"/>
          <w:sz w:val="22"/>
        </w:rPr>
        <w:t xml:space="preserve"> vydať</w:t>
      </w:r>
      <w:r w:rsidRPr="00DD7E93">
        <w:rPr>
          <w:rFonts w:hint="default"/>
          <w:color w:val="000000"/>
          <w:sz w:val="22"/>
        </w:rPr>
        <w:t xml:space="preserve"> vykoná</w:t>
      </w:r>
      <w:r w:rsidRPr="00DD7E93">
        <w:rPr>
          <w:rFonts w:hint="default"/>
          <w:color w:val="000000"/>
          <w:sz w:val="22"/>
        </w:rPr>
        <w:t>vací</w:t>
      </w:r>
      <w:r w:rsidRPr="00DD7E93">
        <w:rPr>
          <w:rFonts w:hint="default"/>
          <w:color w:val="000000"/>
          <w:sz w:val="22"/>
        </w:rPr>
        <w:t xml:space="preserve"> prá</w:t>
      </w:r>
      <w:r w:rsidRPr="00DD7E93">
        <w:rPr>
          <w:rFonts w:hint="default"/>
          <w:color w:val="000000"/>
          <w:sz w:val="22"/>
        </w:rPr>
        <w:t>vny predpis, ktorý</w:t>
      </w:r>
      <w:r w:rsidRPr="00DD7E93">
        <w:rPr>
          <w:rFonts w:hint="default"/>
          <w:color w:val="000000"/>
          <w:sz w:val="22"/>
        </w:rPr>
        <w:t>m</w:t>
      </w:r>
      <w:r w:rsidRPr="00DD7E93">
        <w:rPr>
          <w:rFonts w:hint="default"/>
          <w:color w:val="000000"/>
          <w:sz w:val="22"/>
        </w:rPr>
        <w:t xml:space="preserve"> ustanoví</w:t>
      </w:r>
      <w:r w:rsidRPr="00DD7E93">
        <w:rPr>
          <w:rFonts w:hint="default"/>
          <w:color w:val="000000"/>
          <w:sz w:val="22"/>
        </w:rPr>
        <w:t xml:space="preserve"> vzor tlač</w:t>
      </w:r>
      <w:r w:rsidRPr="00DD7E93">
        <w:rPr>
          <w:rFonts w:hint="default"/>
          <w:color w:val="000000"/>
          <w:sz w:val="22"/>
        </w:rPr>
        <w:t>iva ž</w:t>
      </w:r>
      <w:r w:rsidRPr="00DD7E93">
        <w:rPr>
          <w:rFonts w:hint="default"/>
          <w:color w:val="000000"/>
          <w:sz w:val="22"/>
        </w:rPr>
        <w:t>iadosti o poskyt</w:t>
      </w:r>
      <w:r w:rsidR="003F5790">
        <w:rPr>
          <w:color w:val="000000"/>
          <w:sz w:val="22"/>
        </w:rPr>
        <w:t xml:space="preserve">nutie odmeny. Podrobnosti </w:t>
      </w:r>
      <w:r w:rsidRPr="00DD7E93">
        <w:rPr>
          <w:rFonts w:hint="default"/>
          <w:color w:val="000000"/>
          <w:sz w:val="22"/>
        </w:rPr>
        <w:t>tý</w:t>
      </w:r>
      <w:r w:rsidRPr="00DD7E93">
        <w:rPr>
          <w:rFonts w:hint="default"/>
          <w:color w:val="000000"/>
          <w:sz w:val="22"/>
        </w:rPr>
        <w:t>kajú</w:t>
      </w:r>
      <w:r w:rsidRPr="00DD7E93">
        <w:rPr>
          <w:rFonts w:hint="default"/>
          <w:color w:val="000000"/>
          <w:sz w:val="22"/>
        </w:rPr>
        <w:t>ce sa obsahový</w:t>
      </w:r>
      <w:r w:rsidRPr="00DD7E93">
        <w:rPr>
          <w:rFonts w:hint="default"/>
          <w:color w:val="000000"/>
          <w:sz w:val="22"/>
        </w:rPr>
        <w:t>ch a </w:t>
      </w:r>
      <w:r w:rsidRPr="00DD7E93">
        <w:rPr>
          <w:rFonts w:hint="default"/>
          <w:color w:val="000000"/>
          <w:sz w:val="22"/>
        </w:rPr>
        <w:t>formá</w:t>
      </w:r>
      <w:r w:rsidRPr="00DD7E93">
        <w:rPr>
          <w:rFonts w:hint="default"/>
          <w:color w:val="000000"/>
          <w:sz w:val="22"/>
        </w:rPr>
        <w:t>lnych ná</w:t>
      </w:r>
      <w:r w:rsidRPr="00DD7E93">
        <w:rPr>
          <w:rFonts w:hint="default"/>
          <w:color w:val="000000"/>
          <w:sz w:val="22"/>
        </w:rPr>
        <w:t>lež</w:t>
      </w:r>
      <w:r w:rsidRPr="00DD7E93">
        <w:rPr>
          <w:rFonts w:hint="default"/>
          <w:color w:val="000000"/>
          <w:sz w:val="22"/>
        </w:rPr>
        <w:t>itostí</w:t>
      </w:r>
      <w:r w:rsidRPr="00DD7E93">
        <w:rPr>
          <w:rFonts w:hint="default"/>
          <w:color w:val="000000"/>
          <w:sz w:val="22"/>
        </w:rPr>
        <w:t xml:space="preserve"> zmluvy, rovnako ako aj jej dostupnosť</w:t>
      </w:r>
      <w:r w:rsidRPr="00DD7E93">
        <w:rPr>
          <w:rFonts w:hint="default"/>
          <w:color w:val="000000"/>
          <w:sz w:val="22"/>
        </w:rPr>
        <w:t>, bližš</w:t>
      </w:r>
      <w:r w:rsidRPr="00DD7E93">
        <w:rPr>
          <w:rFonts w:hint="default"/>
          <w:color w:val="000000"/>
          <w:sz w:val="22"/>
        </w:rPr>
        <w:t>ie š</w:t>
      </w:r>
      <w:r w:rsidRPr="00DD7E93">
        <w:rPr>
          <w:rFonts w:hint="default"/>
          <w:color w:val="000000"/>
          <w:sz w:val="22"/>
        </w:rPr>
        <w:t>pecifikuje predkladaný</w:t>
      </w:r>
      <w:r w:rsidRPr="00DD7E93">
        <w:rPr>
          <w:rFonts w:hint="default"/>
          <w:color w:val="000000"/>
          <w:sz w:val="22"/>
        </w:rPr>
        <w:t xml:space="preserve"> zá</w:t>
      </w:r>
      <w:r w:rsidRPr="00DD7E93">
        <w:rPr>
          <w:rFonts w:hint="default"/>
          <w:color w:val="000000"/>
          <w:sz w:val="22"/>
        </w:rPr>
        <w:t>kon v §</w:t>
      </w:r>
      <w:r w:rsidRPr="00DD7E93">
        <w:rPr>
          <w:rFonts w:hint="default"/>
          <w:color w:val="000000"/>
          <w:sz w:val="22"/>
        </w:rPr>
        <w:t xml:space="preserve"> 22 ods. 3.</w:t>
      </w:r>
    </w:p>
    <w:p w:rsidR="00431ACA" w:rsidRPr="00DD7E93" w:rsidP="00DD7E93">
      <w:pPr>
        <w:bidi w:val="0"/>
        <w:spacing w:line="240" w:lineRule="auto"/>
        <w:jc w:val="both"/>
        <w:rPr>
          <w:i/>
          <w:color w:val="000000"/>
          <w:sz w:val="22"/>
        </w:rPr>
      </w:pPr>
    </w:p>
    <w:p w:rsidR="00431ACA" w:rsidRPr="00357293" w:rsidP="00DD7E93">
      <w:pPr>
        <w:bidi w:val="0"/>
        <w:spacing w:line="240" w:lineRule="auto"/>
        <w:jc w:val="both"/>
        <w:rPr>
          <w:color w:val="000000"/>
          <w:sz w:val="22"/>
          <w:u w:val="single"/>
        </w:rPr>
      </w:pPr>
      <w:r w:rsidRPr="00357293" w:rsidR="00357293">
        <w:rPr>
          <w:rFonts w:hint="default"/>
          <w:color w:val="000000"/>
          <w:sz w:val="22"/>
          <w:u w:val="single"/>
        </w:rPr>
        <w:t>K §</w:t>
      </w:r>
      <w:r w:rsidRPr="00357293" w:rsidR="00357293">
        <w:rPr>
          <w:rFonts w:hint="default"/>
          <w:color w:val="000000"/>
          <w:sz w:val="22"/>
          <w:u w:val="single"/>
        </w:rPr>
        <w:t xml:space="preserve"> 35</w:t>
      </w:r>
    </w:p>
    <w:p w:rsidR="00357293" w:rsidP="00DD7E93">
      <w:pPr>
        <w:autoSpaceDE w:val="0"/>
        <w:autoSpaceDN w:val="0"/>
        <w:bidi w:val="0"/>
        <w:spacing w:after="0" w:line="240" w:lineRule="auto"/>
        <w:ind w:firstLine="708"/>
        <w:jc w:val="both"/>
        <w:rPr>
          <w:sz w:val="22"/>
        </w:rPr>
      </w:pPr>
    </w:p>
    <w:p w:rsidR="00431ACA" w:rsidRPr="00DD7E93" w:rsidP="00DD7E93">
      <w:pPr>
        <w:autoSpaceDE w:val="0"/>
        <w:autoSpaceDN w:val="0"/>
        <w:bidi w:val="0"/>
        <w:spacing w:after="0" w:line="240" w:lineRule="auto"/>
        <w:ind w:firstLine="708"/>
        <w:jc w:val="both"/>
        <w:rPr>
          <w:b/>
          <w:sz w:val="22"/>
        </w:rPr>
      </w:pPr>
      <w:r w:rsidRPr="00DD7E93">
        <w:rPr>
          <w:rFonts w:hint="default"/>
          <w:sz w:val="22"/>
        </w:rPr>
        <w:t>Systé</w:t>
      </w:r>
      <w:r w:rsidRPr="00DD7E93">
        <w:rPr>
          <w:rFonts w:hint="default"/>
          <w:sz w:val="22"/>
        </w:rPr>
        <w:t>m ochrany poskytovanej podľ</w:t>
      </w:r>
      <w:r w:rsidRPr="00DD7E93">
        <w:rPr>
          <w:rFonts w:hint="default"/>
          <w:sz w:val="22"/>
        </w:rPr>
        <w:t>a tohto n</w:t>
      </w:r>
      <w:r w:rsidRPr="00DD7E93">
        <w:rPr>
          <w:rFonts w:hint="default"/>
          <w:sz w:val="22"/>
        </w:rPr>
        <w:t>á</w:t>
      </w:r>
      <w:r w:rsidRPr="00DD7E93">
        <w:rPr>
          <w:rFonts w:hint="default"/>
          <w:sz w:val="22"/>
        </w:rPr>
        <w:t>vrhu zá</w:t>
      </w:r>
      <w:r w:rsidRPr="00DD7E93">
        <w:rPr>
          <w:rFonts w:hint="default"/>
          <w:sz w:val="22"/>
        </w:rPr>
        <w:t>kona je postavený</w:t>
      </w:r>
      <w:r w:rsidRPr="00DD7E93">
        <w:rPr>
          <w:rFonts w:hint="default"/>
          <w:sz w:val="22"/>
        </w:rPr>
        <w:t xml:space="preserve"> tak na systé</w:t>
      </w:r>
      <w:r w:rsidRPr="00DD7E93">
        <w:rPr>
          <w:rFonts w:hint="default"/>
          <w:sz w:val="22"/>
        </w:rPr>
        <w:t>me interné</w:t>
      </w:r>
      <w:r w:rsidRPr="00DD7E93">
        <w:rPr>
          <w:rFonts w:hint="default"/>
          <w:sz w:val="22"/>
        </w:rPr>
        <w:t>ho oznamovania, ako aj na systé</w:t>
      </w:r>
      <w:r w:rsidRPr="00DD7E93">
        <w:rPr>
          <w:rFonts w:hint="default"/>
          <w:sz w:val="22"/>
        </w:rPr>
        <w:t>me externé</w:t>
      </w:r>
      <w:r w:rsidRPr="00DD7E93">
        <w:rPr>
          <w:rFonts w:hint="default"/>
          <w:sz w:val="22"/>
        </w:rPr>
        <w:t>ho oznamovania.</w:t>
      </w:r>
    </w:p>
    <w:p w:rsidR="00431ACA" w:rsidRPr="00DD7E93" w:rsidP="00DD7E93">
      <w:pPr>
        <w:bidi w:val="0"/>
        <w:spacing w:after="0" w:line="240" w:lineRule="auto"/>
        <w:jc w:val="both"/>
        <w:rPr>
          <w:sz w:val="22"/>
        </w:rPr>
      </w:pPr>
    </w:p>
    <w:p w:rsidR="00431ACA" w:rsidRPr="00DD7E93" w:rsidP="00357293">
      <w:pPr>
        <w:bidi w:val="0"/>
        <w:spacing w:after="0" w:line="240" w:lineRule="auto"/>
        <w:ind w:firstLine="708"/>
        <w:jc w:val="both"/>
        <w:rPr>
          <w:b/>
          <w:sz w:val="22"/>
        </w:rPr>
      </w:pPr>
      <w:r w:rsidRPr="00DD7E93">
        <w:rPr>
          <w:rFonts w:hint="default"/>
          <w:sz w:val="22"/>
        </w:rPr>
        <w:t>Systé</w:t>
      </w:r>
      <w:r w:rsidRPr="00DD7E93">
        <w:rPr>
          <w:rFonts w:hint="default"/>
          <w:sz w:val="22"/>
        </w:rPr>
        <w:t>m interné</w:t>
      </w:r>
      <w:r w:rsidRPr="00DD7E93">
        <w:rPr>
          <w:rFonts w:hint="default"/>
          <w:sz w:val="22"/>
        </w:rPr>
        <w:t>ho oznamovania vš</w:t>
      </w:r>
      <w:r w:rsidRPr="00DD7E93">
        <w:rPr>
          <w:rFonts w:hint="default"/>
          <w:sz w:val="22"/>
        </w:rPr>
        <w:t>ak nebude fungovať</w:t>
      </w:r>
      <w:r w:rsidRPr="00DD7E93">
        <w:rPr>
          <w:rFonts w:hint="default"/>
          <w:sz w:val="22"/>
        </w:rPr>
        <w:t>, ak si zamestná</w:t>
      </w:r>
      <w:r w:rsidRPr="00DD7E93">
        <w:rPr>
          <w:rFonts w:hint="default"/>
          <w:sz w:val="22"/>
        </w:rPr>
        <w:t>vatelia neupravia svoje vnú</w:t>
      </w:r>
      <w:r w:rsidRPr="00DD7E93">
        <w:rPr>
          <w:rFonts w:hint="default"/>
          <w:sz w:val="22"/>
        </w:rPr>
        <w:t>torné</w:t>
      </w:r>
      <w:r w:rsidRPr="00DD7E93">
        <w:rPr>
          <w:rFonts w:hint="default"/>
          <w:sz w:val="22"/>
        </w:rPr>
        <w:t xml:space="preserve"> predpisy, resp. ak nevydajú</w:t>
      </w:r>
      <w:r w:rsidRPr="00DD7E93">
        <w:rPr>
          <w:rFonts w:hint="default"/>
          <w:sz w:val="22"/>
        </w:rPr>
        <w:t xml:space="preserve"> nové</w:t>
      </w:r>
      <w:r w:rsidRPr="00DD7E93">
        <w:rPr>
          <w:rFonts w:hint="default"/>
          <w:sz w:val="22"/>
        </w:rPr>
        <w:t xml:space="preserve"> vnú</w:t>
      </w:r>
      <w:r w:rsidRPr="00DD7E93">
        <w:rPr>
          <w:rFonts w:hint="default"/>
          <w:sz w:val="22"/>
        </w:rPr>
        <w:t>torné</w:t>
      </w:r>
      <w:r w:rsidRPr="00DD7E93">
        <w:rPr>
          <w:rFonts w:hint="default"/>
          <w:sz w:val="22"/>
        </w:rPr>
        <w:t xml:space="preserve"> predpisy, </w:t>
      </w:r>
      <w:r w:rsidRPr="00DD7E93">
        <w:rPr>
          <w:rFonts w:hint="default"/>
          <w:sz w:val="22"/>
        </w:rPr>
        <w:t>ktoré</w:t>
      </w:r>
      <w:r w:rsidRPr="00DD7E93">
        <w:rPr>
          <w:rFonts w:hint="default"/>
          <w:sz w:val="22"/>
        </w:rPr>
        <w:t xml:space="preserve"> budú</w:t>
      </w:r>
      <w:r w:rsidRPr="00DD7E93">
        <w:rPr>
          <w:rFonts w:hint="default"/>
          <w:sz w:val="22"/>
        </w:rPr>
        <w:t xml:space="preserve"> v </w:t>
      </w:r>
      <w:r w:rsidRPr="00DD7E93">
        <w:rPr>
          <w:rFonts w:hint="default"/>
          <w:sz w:val="22"/>
        </w:rPr>
        <w:t>sú</w:t>
      </w:r>
      <w:r w:rsidRPr="00DD7E93">
        <w:rPr>
          <w:rFonts w:hint="default"/>
          <w:sz w:val="22"/>
        </w:rPr>
        <w:t>lade s </w:t>
      </w:r>
      <w:r w:rsidRPr="00DD7E93">
        <w:rPr>
          <w:rFonts w:hint="default"/>
          <w:sz w:val="22"/>
        </w:rPr>
        <w:t>tý</w:t>
      </w:r>
      <w:r w:rsidRPr="00DD7E93">
        <w:rPr>
          <w:rFonts w:hint="default"/>
          <w:sz w:val="22"/>
        </w:rPr>
        <w:t>mto ná</w:t>
      </w:r>
      <w:r w:rsidRPr="00DD7E93">
        <w:rPr>
          <w:rFonts w:hint="default"/>
          <w:sz w:val="22"/>
        </w:rPr>
        <w:t>vrhom zá</w:t>
      </w:r>
      <w:r w:rsidRPr="00DD7E93">
        <w:rPr>
          <w:rFonts w:hint="default"/>
          <w:sz w:val="22"/>
        </w:rPr>
        <w:t>kona poskytovať</w:t>
      </w:r>
      <w:r w:rsidRPr="00DD7E93">
        <w:rPr>
          <w:rFonts w:hint="default"/>
          <w:sz w:val="22"/>
        </w:rPr>
        <w:t xml:space="preserve"> dostatoč</w:t>
      </w:r>
      <w:r w:rsidRPr="00DD7E93">
        <w:rPr>
          <w:rFonts w:hint="default"/>
          <w:sz w:val="22"/>
        </w:rPr>
        <w:t>nú</w:t>
      </w:r>
      <w:r w:rsidRPr="00DD7E93">
        <w:rPr>
          <w:rFonts w:hint="default"/>
          <w:sz w:val="22"/>
        </w:rPr>
        <w:t xml:space="preserve"> ochranu identity a </w:t>
      </w:r>
      <w:r w:rsidRPr="00DD7E93">
        <w:rPr>
          <w:rFonts w:hint="default"/>
          <w:sz w:val="22"/>
        </w:rPr>
        <w:t>ochranu pred pracovnoprá</w:t>
      </w:r>
      <w:r w:rsidRPr="00DD7E93">
        <w:rPr>
          <w:rFonts w:hint="default"/>
          <w:sz w:val="22"/>
        </w:rPr>
        <w:t>vnym postihom bojovní</w:t>
      </w:r>
      <w:r w:rsidRPr="00DD7E93">
        <w:rPr>
          <w:rFonts w:hint="default"/>
          <w:sz w:val="22"/>
        </w:rPr>
        <w:t>kovi proti korupcii.</w:t>
      </w:r>
    </w:p>
    <w:p w:rsidR="00431ACA" w:rsidRPr="00DD7E93" w:rsidP="00DD7E93">
      <w:pPr>
        <w:bidi w:val="0"/>
        <w:spacing w:line="240" w:lineRule="auto"/>
        <w:jc w:val="both"/>
        <w:rPr>
          <w:sz w:val="22"/>
        </w:rPr>
      </w:pPr>
    </w:p>
    <w:p w:rsidR="00431ACA" w:rsidRPr="00DD7E93" w:rsidP="00357293">
      <w:pPr>
        <w:bidi w:val="0"/>
        <w:spacing w:line="240" w:lineRule="auto"/>
        <w:ind w:firstLine="708"/>
        <w:jc w:val="both"/>
        <w:rPr>
          <w:b/>
          <w:sz w:val="22"/>
        </w:rPr>
      </w:pPr>
      <w:r w:rsidRPr="00DD7E93">
        <w:rPr>
          <w:sz w:val="22"/>
        </w:rPr>
        <w:t>Rovnako ako v </w:t>
      </w:r>
      <w:r w:rsidRPr="00DD7E93">
        <w:rPr>
          <w:rFonts w:hint="default"/>
          <w:sz w:val="22"/>
        </w:rPr>
        <w:t>prí</w:t>
      </w:r>
      <w:r w:rsidRPr="00DD7E93">
        <w:rPr>
          <w:rFonts w:hint="default"/>
          <w:sz w:val="22"/>
        </w:rPr>
        <w:t>pade vnú</w:t>
      </w:r>
      <w:r w:rsidRPr="00DD7E93">
        <w:rPr>
          <w:rFonts w:hint="default"/>
          <w:sz w:val="22"/>
        </w:rPr>
        <w:t>torný</w:t>
      </w:r>
      <w:r w:rsidRPr="00DD7E93">
        <w:rPr>
          <w:rFonts w:hint="default"/>
          <w:sz w:val="22"/>
        </w:rPr>
        <w:t>ch predpisov, aj kolektí</w:t>
      </w:r>
      <w:r w:rsidRPr="00DD7E93">
        <w:rPr>
          <w:rFonts w:hint="default"/>
          <w:sz w:val="22"/>
        </w:rPr>
        <w:t>vne zmluvy musia byť</w:t>
      </w:r>
      <w:r w:rsidRPr="00DD7E93">
        <w:rPr>
          <w:rFonts w:hint="default"/>
          <w:sz w:val="22"/>
        </w:rPr>
        <w:t xml:space="preserve"> zosú</w:t>
      </w:r>
      <w:r w:rsidRPr="00DD7E93">
        <w:rPr>
          <w:rFonts w:hint="default"/>
          <w:sz w:val="22"/>
        </w:rPr>
        <w:t>ladené</w:t>
      </w:r>
      <w:r w:rsidRPr="00DD7E93">
        <w:rPr>
          <w:rFonts w:hint="default"/>
          <w:sz w:val="22"/>
        </w:rPr>
        <w:t xml:space="preserve"> s </w:t>
      </w:r>
      <w:r w:rsidRPr="00DD7E93">
        <w:rPr>
          <w:rFonts w:hint="default"/>
          <w:sz w:val="22"/>
        </w:rPr>
        <w:t>tý</w:t>
      </w:r>
      <w:r w:rsidRPr="00DD7E93">
        <w:rPr>
          <w:rFonts w:hint="default"/>
          <w:sz w:val="22"/>
        </w:rPr>
        <w:t>mto zá</w:t>
      </w:r>
      <w:r w:rsidRPr="00DD7E93">
        <w:rPr>
          <w:rFonts w:hint="default"/>
          <w:sz w:val="22"/>
        </w:rPr>
        <w:t>konom, ab</w:t>
      </w:r>
      <w:r w:rsidRPr="00DD7E93">
        <w:rPr>
          <w:rFonts w:hint="default"/>
          <w:sz w:val="22"/>
        </w:rPr>
        <w:t>y nebrá</w:t>
      </w:r>
      <w:r w:rsidRPr="00DD7E93">
        <w:rPr>
          <w:rFonts w:hint="default"/>
          <w:sz w:val="22"/>
        </w:rPr>
        <w:t>nili riadnemu uplatň</w:t>
      </w:r>
      <w:r w:rsidRPr="00DD7E93">
        <w:rPr>
          <w:rFonts w:hint="default"/>
          <w:sz w:val="22"/>
        </w:rPr>
        <w:t>ovaniu ná</w:t>
      </w:r>
      <w:r w:rsidRPr="00DD7E93">
        <w:rPr>
          <w:rFonts w:hint="default"/>
          <w:sz w:val="22"/>
        </w:rPr>
        <w:t>vrhu zá</w:t>
      </w:r>
      <w:r w:rsidRPr="00DD7E93">
        <w:rPr>
          <w:rFonts w:hint="default"/>
          <w:sz w:val="22"/>
        </w:rPr>
        <w:t>kona.</w:t>
      </w:r>
    </w:p>
    <w:p w:rsidR="003F5790" w:rsidP="00DD7E93">
      <w:pPr>
        <w:bidi w:val="0"/>
        <w:spacing w:line="240" w:lineRule="auto"/>
        <w:jc w:val="both"/>
        <w:rPr>
          <w:sz w:val="22"/>
        </w:rPr>
      </w:pPr>
    </w:p>
    <w:p w:rsidR="00431ACA" w:rsidRPr="00DD7E93" w:rsidP="003F5790">
      <w:pPr>
        <w:bidi w:val="0"/>
        <w:spacing w:line="240" w:lineRule="auto"/>
        <w:ind w:firstLine="708"/>
        <w:jc w:val="both"/>
        <w:rPr>
          <w:rFonts w:hint="default"/>
          <w:sz w:val="22"/>
        </w:rPr>
      </w:pPr>
      <w:r w:rsidRPr="00DD7E93">
        <w:rPr>
          <w:rFonts w:hint="default"/>
          <w:sz w:val="22"/>
        </w:rPr>
        <w:t>Za úč</w:t>
      </w:r>
      <w:r w:rsidRPr="00DD7E93">
        <w:rPr>
          <w:rFonts w:hint="default"/>
          <w:sz w:val="22"/>
        </w:rPr>
        <w:t>elom splnenia tý</w:t>
      </w:r>
      <w:r w:rsidRPr="00DD7E93">
        <w:rPr>
          <w:rFonts w:hint="default"/>
          <w:sz w:val="22"/>
        </w:rPr>
        <w:t>chto povinností</w:t>
      </w:r>
      <w:r w:rsidRPr="00DD7E93">
        <w:rPr>
          <w:rFonts w:hint="default"/>
          <w:sz w:val="22"/>
        </w:rPr>
        <w:t xml:space="preserve"> sa  lehota 6 mesiacov javí</w:t>
      </w:r>
      <w:r w:rsidRPr="00DD7E93">
        <w:rPr>
          <w:rFonts w:hint="default"/>
          <w:sz w:val="22"/>
        </w:rPr>
        <w:t xml:space="preserve"> dostatoč</w:t>
      </w:r>
      <w:r w:rsidRPr="00DD7E93">
        <w:rPr>
          <w:rFonts w:hint="default"/>
          <w:sz w:val="22"/>
        </w:rPr>
        <w:t>nou, prič</w:t>
      </w:r>
      <w:r w:rsidRPr="00DD7E93">
        <w:rPr>
          <w:rFonts w:hint="default"/>
          <w:sz w:val="22"/>
        </w:rPr>
        <w:t>om je vhodné</w:t>
      </w:r>
      <w:r w:rsidRPr="00DD7E93">
        <w:rPr>
          <w:rFonts w:hint="default"/>
          <w:sz w:val="22"/>
        </w:rPr>
        <w:t xml:space="preserve">  podotknúť</w:t>
      </w:r>
      <w:r w:rsidRPr="00DD7E93">
        <w:rPr>
          <w:rFonts w:hint="default"/>
          <w:sz w:val="22"/>
        </w:rPr>
        <w:t>, ž</w:t>
      </w:r>
      <w:r w:rsidRPr="00DD7E93">
        <w:rPr>
          <w:rFonts w:hint="default"/>
          <w:sz w:val="22"/>
        </w:rPr>
        <w:t>e obdobná</w:t>
      </w:r>
      <w:r w:rsidRPr="00DD7E93">
        <w:rPr>
          <w:rFonts w:hint="default"/>
          <w:sz w:val="22"/>
        </w:rPr>
        <w:t xml:space="preserve"> ú</w:t>
      </w:r>
      <w:r w:rsidRPr="00DD7E93">
        <w:rPr>
          <w:rFonts w:hint="default"/>
          <w:sz w:val="22"/>
        </w:rPr>
        <w:t>prava prechodný</w:t>
      </w:r>
      <w:r w:rsidRPr="00DD7E93">
        <w:rPr>
          <w:rFonts w:hint="default"/>
          <w:sz w:val="22"/>
        </w:rPr>
        <w:t>ch ustanovení</w:t>
      </w:r>
      <w:r w:rsidRPr="00DD7E93">
        <w:rPr>
          <w:rFonts w:hint="default"/>
          <w:sz w:val="22"/>
        </w:rPr>
        <w:t xml:space="preserve"> bolo použ</w:t>
      </w:r>
      <w:r w:rsidRPr="00DD7E93">
        <w:rPr>
          <w:rFonts w:hint="default"/>
          <w:sz w:val="22"/>
        </w:rPr>
        <w:t>itá</w:t>
      </w:r>
      <w:r w:rsidRPr="00DD7E93">
        <w:rPr>
          <w:rFonts w:hint="default"/>
          <w:sz w:val="22"/>
        </w:rPr>
        <w:t xml:space="preserve"> </w:t>
      </w:r>
      <w:r w:rsidR="003F5790">
        <w:rPr>
          <w:sz w:val="22"/>
        </w:rPr>
        <w:t xml:space="preserve">napr. </w:t>
      </w:r>
      <w:r w:rsidRPr="00DD7E93">
        <w:rPr>
          <w:rFonts w:hint="default"/>
          <w:sz w:val="22"/>
        </w:rPr>
        <w:t>v antidiskriminač</w:t>
      </w:r>
      <w:r w:rsidRPr="00DD7E93">
        <w:rPr>
          <w:rFonts w:hint="default"/>
          <w:sz w:val="22"/>
        </w:rPr>
        <w:t>nom zá</w:t>
      </w:r>
      <w:r w:rsidRPr="00DD7E93">
        <w:rPr>
          <w:rFonts w:hint="default"/>
          <w:sz w:val="22"/>
        </w:rPr>
        <w:t>kone.</w:t>
      </w:r>
    </w:p>
    <w:p w:rsidR="00431ACA" w:rsidRPr="00DD7E93" w:rsidP="00DD7E93">
      <w:pPr>
        <w:bidi w:val="0"/>
        <w:spacing w:line="240" w:lineRule="auto"/>
        <w:jc w:val="both"/>
        <w:rPr>
          <w:sz w:val="22"/>
        </w:rPr>
      </w:pPr>
    </w:p>
    <w:p w:rsidR="00431ACA" w:rsidRPr="00DD7E93" w:rsidP="00357293">
      <w:pPr>
        <w:bidi w:val="0"/>
        <w:spacing w:line="240" w:lineRule="auto"/>
        <w:ind w:firstLine="708"/>
        <w:jc w:val="both"/>
        <w:rPr>
          <w:b/>
          <w:sz w:val="22"/>
        </w:rPr>
      </w:pPr>
      <w:r w:rsidRPr="00DD7E93">
        <w:rPr>
          <w:rFonts w:hint="default"/>
          <w:sz w:val="22"/>
        </w:rPr>
        <w:t>Zamestná</w:t>
      </w:r>
      <w:r w:rsidRPr="00DD7E93">
        <w:rPr>
          <w:rFonts w:hint="default"/>
          <w:sz w:val="22"/>
        </w:rPr>
        <w:t>va</w:t>
      </w:r>
      <w:r w:rsidRPr="00DD7E93">
        <w:rPr>
          <w:rFonts w:hint="default"/>
          <w:sz w:val="22"/>
        </w:rPr>
        <w:t>teľ</w:t>
      </w:r>
      <w:r w:rsidRPr="00DD7E93">
        <w:rPr>
          <w:rFonts w:hint="default"/>
          <w:sz w:val="22"/>
        </w:rPr>
        <w:t xml:space="preserve"> by mal byť</w:t>
      </w:r>
      <w:r w:rsidRPr="00DD7E93">
        <w:rPr>
          <w:rFonts w:hint="default"/>
          <w:sz w:val="22"/>
        </w:rPr>
        <w:t xml:space="preserve"> motivovaný</w:t>
      </w:r>
      <w:r w:rsidRPr="00DD7E93">
        <w:rPr>
          <w:rFonts w:hint="default"/>
          <w:sz w:val="22"/>
        </w:rPr>
        <w:t xml:space="preserve"> upraviť</w:t>
      </w:r>
      <w:r w:rsidRPr="00DD7E93">
        <w:rPr>
          <w:rFonts w:hint="default"/>
          <w:sz w:val="22"/>
        </w:rPr>
        <w:t xml:space="preserve"> kolektí</w:t>
      </w:r>
      <w:r w:rsidRPr="00DD7E93">
        <w:rPr>
          <w:rFonts w:hint="default"/>
          <w:sz w:val="22"/>
        </w:rPr>
        <w:t>vne zmluvy a </w:t>
      </w:r>
      <w:r w:rsidRPr="00DD7E93">
        <w:rPr>
          <w:rFonts w:hint="default"/>
          <w:sz w:val="22"/>
        </w:rPr>
        <w:t>vnú</w:t>
      </w:r>
      <w:r w:rsidRPr="00DD7E93">
        <w:rPr>
          <w:rFonts w:hint="default"/>
          <w:sz w:val="22"/>
        </w:rPr>
        <w:t>torné</w:t>
      </w:r>
      <w:r w:rsidRPr="00DD7E93">
        <w:rPr>
          <w:rFonts w:hint="default"/>
          <w:sz w:val="22"/>
        </w:rPr>
        <w:t xml:space="preserve"> predpisy aj skô</w:t>
      </w:r>
      <w:r w:rsidRPr="00DD7E93">
        <w:rPr>
          <w:rFonts w:hint="default"/>
          <w:sz w:val="22"/>
        </w:rPr>
        <w:t>r, keďž</w:t>
      </w:r>
      <w:r w:rsidRPr="00DD7E93">
        <w:rPr>
          <w:rFonts w:hint="default"/>
          <w:sz w:val="22"/>
        </w:rPr>
        <w:t>e platí</w:t>
      </w:r>
      <w:r w:rsidRPr="00DD7E93">
        <w:rPr>
          <w:rFonts w:hint="default"/>
          <w:sz w:val="22"/>
        </w:rPr>
        <w:t>, ž</w:t>
      </w:r>
      <w:r w:rsidRPr="00DD7E93">
        <w:rPr>
          <w:rFonts w:hint="default"/>
          <w:sz w:val="22"/>
        </w:rPr>
        <w:t>e ak tomu tak nie je (§</w:t>
      </w:r>
      <w:r w:rsidR="003F5790">
        <w:rPr>
          <w:sz w:val="22"/>
        </w:rPr>
        <w:t xml:space="preserve"> </w:t>
      </w:r>
      <w:r w:rsidRPr="00DD7E93">
        <w:rPr>
          <w:rFonts w:hint="default"/>
          <w:sz w:val="22"/>
        </w:rPr>
        <w:t>6 ods. 7), bojovní</w:t>
      </w:r>
      <w:r w:rsidRPr="00DD7E93">
        <w:rPr>
          <w:rFonts w:hint="default"/>
          <w:sz w:val="22"/>
        </w:rPr>
        <w:t>k proti korupcii môž</w:t>
      </w:r>
      <w:r w:rsidRPr="00DD7E93">
        <w:rPr>
          <w:rFonts w:hint="default"/>
          <w:sz w:val="22"/>
        </w:rPr>
        <w:t>e ž</w:t>
      </w:r>
      <w:r w:rsidRPr="00DD7E93">
        <w:rPr>
          <w:rFonts w:hint="default"/>
          <w:sz w:val="22"/>
        </w:rPr>
        <w:t>iadať</w:t>
      </w:r>
      <w:r w:rsidRPr="00DD7E93">
        <w:rPr>
          <w:rFonts w:hint="default"/>
          <w:sz w:val="22"/>
        </w:rPr>
        <w:t xml:space="preserve"> o </w:t>
      </w:r>
      <w:r w:rsidRPr="00DD7E93">
        <w:rPr>
          <w:rFonts w:hint="default"/>
          <w:sz w:val="22"/>
        </w:rPr>
        <w:t>poskytnutie ochrany externé</w:t>
      </w:r>
      <w:r w:rsidRPr="00DD7E93">
        <w:rPr>
          <w:rFonts w:hint="default"/>
          <w:sz w:val="22"/>
        </w:rPr>
        <w:t xml:space="preserve"> subjekty, č</w:t>
      </w:r>
      <w:r w:rsidRPr="00DD7E93">
        <w:rPr>
          <w:rFonts w:hint="default"/>
          <w:sz w:val="22"/>
        </w:rPr>
        <w:t>o pre zamestná</w:t>
      </w:r>
      <w:r w:rsidRPr="00DD7E93">
        <w:rPr>
          <w:rFonts w:hint="default"/>
          <w:sz w:val="22"/>
        </w:rPr>
        <w:t>vateľ</w:t>
      </w:r>
      <w:r w:rsidRPr="00DD7E93">
        <w:rPr>
          <w:rFonts w:hint="default"/>
          <w:sz w:val="22"/>
        </w:rPr>
        <w:t>a nie je vý</w:t>
      </w:r>
      <w:r w:rsidRPr="00DD7E93">
        <w:rPr>
          <w:rFonts w:hint="default"/>
          <w:sz w:val="22"/>
        </w:rPr>
        <w:t>hodné</w:t>
      </w:r>
      <w:r w:rsidRPr="00DD7E93">
        <w:rPr>
          <w:rFonts w:hint="default"/>
          <w:sz w:val="22"/>
        </w:rPr>
        <w:t>, pretož</w:t>
      </w:r>
      <w:r w:rsidRPr="00DD7E93">
        <w:rPr>
          <w:rFonts w:hint="default"/>
          <w:sz w:val="22"/>
        </w:rPr>
        <w:t>e mu h</w:t>
      </w:r>
      <w:r w:rsidRPr="00DD7E93">
        <w:rPr>
          <w:rFonts w:hint="default"/>
          <w:sz w:val="22"/>
        </w:rPr>
        <w:t>rozí</w:t>
      </w:r>
      <w:r w:rsidRPr="00DD7E93">
        <w:rPr>
          <w:rFonts w:hint="default"/>
          <w:sz w:val="22"/>
        </w:rPr>
        <w:t>, ž</w:t>
      </w:r>
      <w:r w:rsidRPr="00DD7E93">
        <w:rPr>
          <w:rFonts w:hint="default"/>
          <w:sz w:val="22"/>
        </w:rPr>
        <w:t>e sa stane monitorovaný</w:t>
      </w:r>
      <w:r w:rsidRPr="00DD7E93">
        <w:rPr>
          <w:rFonts w:hint="default"/>
          <w:sz w:val="22"/>
        </w:rPr>
        <w:t>m zamestná</w:t>
      </w:r>
      <w:r w:rsidRPr="00DD7E93">
        <w:rPr>
          <w:rFonts w:hint="default"/>
          <w:sz w:val="22"/>
        </w:rPr>
        <w:t>vateľ</w:t>
      </w:r>
      <w:r w:rsidRPr="00DD7E93">
        <w:rPr>
          <w:rFonts w:hint="default"/>
          <w:sz w:val="22"/>
        </w:rPr>
        <w:t>om a </w:t>
      </w:r>
      <w:r w:rsidRPr="00DD7E93">
        <w:rPr>
          <w:rFonts w:hint="default"/>
          <w:sz w:val="22"/>
        </w:rPr>
        <w:t>tý</w:t>
      </w:r>
      <w:r w:rsidRPr="00DD7E93">
        <w:rPr>
          <w:rFonts w:hint="default"/>
          <w:sz w:val="22"/>
        </w:rPr>
        <w:t>m sa vý</w:t>
      </w:r>
      <w:r w:rsidRPr="00DD7E93">
        <w:rPr>
          <w:rFonts w:hint="default"/>
          <w:sz w:val="22"/>
        </w:rPr>
        <w:t>razne oslabí</w:t>
      </w:r>
      <w:r w:rsidRPr="00DD7E93">
        <w:rPr>
          <w:rFonts w:hint="default"/>
          <w:sz w:val="22"/>
        </w:rPr>
        <w:t xml:space="preserve"> jeho personá</w:t>
      </w:r>
      <w:r w:rsidRPr="00DD7E93">
        <w:rPr>
          <w:rFonts w:hint="default"/>
          <w:sz w:val="22"/>
        </w:rPr>
        <w:t>lna politika vo vzť</w:t>
      </w:r>
      <w:r w:rsidRPr="00DD7E93">
        <w:rPr>
          <w:rFonts w:hint="default"/>
          <w:sz w:val="22"/>
        </w:rPr>
        <w:t>ahu k </w:t>
      </w:r>
      <w:r w:rsidRPr="00DD7E93">
        <w:rPr>
          <w:rFonts w:hint="default"/>
          <w:sz w:val="22"/>
        </w:rPr>
        <w:t>vš</w:t>
      </w:r>
      <w:r w:rsidRPr="00DD7E93">
        <w:rPr>
          <w:rFonts w:hint="default"/>
          <w:sz w:val="22"/>
        </w:rPr>
        <w:t>etký</w:t>
      </w:r>
      <w:r w:rsidRPr="00DD7E93">
        <w:rPr>
          <w:rFonts w:hint="default"/>
          <w:sz w:val="22"/>
        </w:rPr>
        <w:t>m zamestnancom, nielen vo vzť</w:t>
      </w:r>
      <w:r w:rsidRPr="00DD7E93">
        <w:rPr>
          <w:rFonts w:hint="default"/>
          <w:sz w:val="22"/>
        </w:rPr>
        <w:t>ahu k </w:t>
      </w:r>
      <w:r w:rsidRPr="00DD7E93">
        <w:rPr>
          <w:rFonts w:hint="default"/>
          <w:sz w:val="22"/>
        </w:rPr>
        <w:t>bojovní</w:t>
      </w:r>
      <w:r w:rsidRPr="00DD7E93">
        <w:rPr>
          <w:rFonts w:hint="default"/>
          <w:sz w:val="22"/>
        </w:rPr>
        <w:t>kovi proti korupcii.</w:t>
      </w:r>
    </w:p>
    <w:p w:rsidR="00431ACA" w:rsidRPr="00DD7E93" w:rsidP="00DD7E93">
      <w:pPr>
        <w:bidi w:val="0"/>
        <w:spacing w:line="240" w:lineRule="auto"/>
        <w:rPr>
          <w:b/>
          <w:sz w:val="22"/>
        </w:rPr>
      </w:pPr>
    </w:p>
    <w:p w:rsidR="0010178E" w:rsidRPr="00DD7E93" w:rsidP="00DD7E93">
      <w:pPr>
        <w:bidi w:val="0"/>
        <w:spacing w:line="240" w:lineRule="auto"/>
        <w:rPr>
          <w:b/>
          <w:sz w:val="22"/>
        </w:rPr>
      </w:pPr>
    </w:p>
    <w:p w:rsidR="002603DE" w:rsidRPr="00DD7E93" w:rsidP="00DD7E93">
      <w:pPr>
        <w:bidi w:val="0"/>
        <w:spacing w:line="240" w:lineRule="auto"/>
        <w:rPr>
          <w:b/>
          <w:sz w:val="22"/>
        </w:rPr>
      </w:pPr>
      <w:r w:rsidRPr="00DD7E93" w:rsidR="00431ACA">
        <w:rPr>
          <w:b/>
          <w:sz w:val="22"/>
        </w:rPr>
        <w:t>K </w:t>
      </w:r>
      <w:r w:rsidRPr="00DD7E93" w:rsidR="00431ACA">
        <w:rPr>
          <w:rFonts w:hint="default"/>
          <w:b/>
          <w:sz w:val="22"/>
        </w:rPr>
        <w:t>Č</w:t>
      </w:r>
      <w:r w:rsidRPr="00DD7E93" w:rsidR="00431ACA">
        <w:rPr>
          <w:rFonts w:hint="default"/>
          <w:b/>
          <w:sz w:val="22"/>
        </w:rPr>
        <w:t>l. I</w:t>
      </w:r>
      <w:r w:rsidRPr="00DD7E93" w:rsidR="003C5B40">
        <w:rPr>
          <w:b/>
          <w:sz w:val="22"/>
        </w:rPr>
        <w:t>I</w:t>
      </w:r>
    </w:p>
    <w:p w:rsidR="003F5790" w:rsidP="00DD7E93">
      <w:pPr>
        <w:pStyle w:val="ListParagraph"/>
        <w:bidi w:val="0"/>
        <w:spacing w:after="0" w:line="240" w:lineRule="auto"/>
        <w:ind w:left="0" w:firstLine="708"/>
        <w:jc w:val="both"/>
        <w:rPr>
          <w:rFonts w:ascii="Book Antiqua" w:hAnsi="Book Antiqua"/>
        </w:rPr>
      </w:pPr>
    </w:p>
    <w:p w:rsidR="003C5B40"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hint="default"/>
        </w:rPr>
        <w:t>Zá</w:t>
      </w:r>
      <w:r w:rsidRPr="00DD7E93">
        <w:rPr>
          <w:rFonts w:ascii="Book Antiqua" w:hAnsi="Book Antiqua" w:hint="default"/>
        </w:rPr>
        <w:t>kon č</w:t>
      </w:r>
      <w:r w:rsidRPr="00DD7E93">
        <w:rPr>
          <w:rFonts w:ascii="Book Antiqua" w:hAnsi="Book Antiqua" w:hint="default"/>
        </w:rPr>
        <w:t>. 40/1964 Zb. Obč</w:t>
      </w:r>
      <w:r w:rsidRPr="00DD7E93">
        <w:rPr>
          <w:rFonts w:ascii="Book Antiqua" w:hAnsi="Book Antiqua" w:hint="default"/>
        </w:rPr>
        <w:t>iansky zá</w:t>
      </w:r>
      <w:r w:rsidRPr="00DD7E93">
        <w:rPr>
          <w:rFonts w:ascii="Book Antiqua" w:hAnsi="Book Antiqua" w:hint="default"/>
        </w:rPr>
        <w:t>konní</w:t>
      </w:r>
      <w:r w:rsidRPr="00DD7E93">
        <w:rPr>
          <w:rFonts w:ascii="Book Antiqua" w:hAnsi="Book Antiqua" w:hint="default"/>
        </w:rPr>
        <w:t>k v znení</w:t>
      </w:r>
      <w:r w:rsidRPr="00DD7E93">
        <w:rPr>
          <w:rFonts w:ascii="Book Antiqua" w:hAnsi="Book Antiqua" w:hint="default"/>
        </w:rPr>
        <w:t xml:space="preserve"> neskorší</w:t>
      </w:r>
      <w:r w:rsidRPr="00DD7E93">
        <w:rPr>
          <w:rFonts w:ascii="Book Antiqua" w:hAnsi="Book Antiqua" w:hint="default"/>
        </w:rPr>
        <w:t>ch predpis</w:t>
      </w:r>
      <w:r w:rsidRPr="00DD7E93">
        <w:rPr>
          <w:rFonts w:ascii="Book Antiqua" w:hAnsi="Book Antiqua" w:hint="default"/>
        </w:rPr>
        <w:t>ov (ď</w:t>
      </w:r>
      <w:r w:rsidRPr="00DD7E93">
        <w:rPr>
          <w:rFonts w:ascii="Book Antiqua" w:hAnsi="Book Antiqua" w:hint="default"/>
        </w:rPr>
        <w:t>alej len "Obč</w:t>
      </w:r>
      <w:r w:rsidRPr="00DD7E93">
        <w:rPr>
          <w:rFonts w:ascii="Book Antiqua" w:hAnsi="Book Antiqua" w:hint="default"/>
        </w:rPr>
        <w:t>iansky zá</w:t>
      </w:r>
      <w:r w:rsidRPr="00DD7E93">
        <w:rPr>
          <w:rFonts w:ascii="Book Antiqua" w:hAnsi="Book Antiqua" w:hint="default"/>
        </w:rPr>
        <w:t>konní</w:t>
      </w:r>
      <w:r w:rsidRPr="00DD7E93">
        <w:rPr>
          <w:rFonts w:ascii="Book Antiqua" w:hAnsi="Book Antiqua" w:hint="default"/>
        </w:rPr>
        <w:t>k" vo svojej š</w:t>
      </w:r>
      <w:r w:rsidRPr="00DD7E93">
        <w:rPr>
          <w:rFonts w:ascii="Book Antiqua" w:hAnsi="Book Antiqua" w:hint="default"/>
        </w:rPr>
        <w:t>iestej č</w:t>
      </w:r>
      <w:r w:rsidRPr="00DD7E93">
        <w:rPr>
          <w:rFonts w:ascii="Book Antiqua" w:hAnsi="Book Antiqua" w:hint="default"/>
        </w:rPr>
        <w:t>asti tý</w:t>
      </w:r>
      <w:r w:rsidRPr="00DD7E93">
        <w:rPr>
          <w:rFonts w:ascii="Book Antiqua" w:hAnsi="Book Antiqua" w:hint="default"/>
        </w:rPr>
        <w:t>kajú</w:t>
      </w:r>
      <w:r w:rsidRPr="00DD7E93">
        <w:rPr>
          <w:rFonts w:ascii="Book Antiqua" w:hAnsi="Book Antiqua" w:hint="default"/>
        </w:rPr>
        <w:t>cej sa ná</w:t>
      </w:r>
      <w:r w:rsidRPr="00DD7E93">
        <w:rPr>
          <w:rFonts w:ascii="Book Antiqua" w:hAnsi="Book Antiqua" w:hint="default"/>
        </w:rPr>
        <w:t>hrady š</w:t>
      </w:r>
      <w:r w:rsidRPr="00DD7E93">
        <w:rPr>
          <w:rFonts w:ascii="Book Antiqua" w:hAnsi="Book Antiqua" w:hint="default"/>
        </w:rPr>
        <w:t>kody prizná</w:t>
      </w:r>
      <w:r w:rsidRPr="00DD7E93">
        <w:rPr>
          <w:rFonts w:ascii="Book Antiqua" w:hAnsi="Book Antiqua" w:hint="default"/>
        </w:rPr>
        <w:t>va tomu, komu bola spô</w:t>
      </w:r>
      <w:r w:rsidRPr="00DD7E93">
        <w:rPr>
          <w:rFonts w:ascii="Book Antiqua" w:hAnsi="Book Antiqua" w:hint="default"/>
        </w:rPr>
        <w:t>sobená</w:t>
      </w:r>
      <w:r w:rsidRPr="00DD7E93">
        <w:rPr>
          <w:rFonts w:ascii="Book Antiqua" w:hAnsi="Book Antiqua" w:hint="default"/>
        </w:rPr>
        <w:t xml:space="preserve"> š</w:t>
      </w:r>
      <w:r w:rsidRPr="00DD7E93">
        <w:rPr>
          <w:rFonts w:ascii="Book Antiqua" w:hAnsi="Book Antiqua" w:hint="default"/>
        </w:rPr>
        <w:t>koda niektorý</w:t>
      </w:r>
      <w:r w:rsidRPr="00DD7E93">
        <w:rPr>
          <w:rFonts w:ascii="Book Antiqua" w:hAnsi="Book Antiqua" w:hint="default"/>
        </w:rPr>
        <w:t>m trestný</w:t>
      </w:r>
      <w:r w:rsidRPr="00DD7E93">
        <w:rPr>
          <w:rFonts w:ascii="Book Antiqua" w:hAnsi="Book Antiqua" w:hint="default"/>
        </w:rPr>
        <w:t>ch č</w:t>
      </w:r>
      <w:r w:rsidRPr="00DD7E93">
        <w:rPr>
          <w:rFonts w:ascii="Book Antiqua" w:hAnsi="Book Antiqua" w:hint="default"/>
        </w:rPr>
        <w:t>inov korupcie (§</w:t>
      </w:r>
      <w:r w:rsidRPr="00DD7E93">
        <w:rPr>
          <w:rFonts w:ascii="Book Antiqua" w:hAnsi="Book Antiqua" w:hint="default"/>
        </w:rPr>
        <w:t xml:space="preserve"> 328 až</w:t>
      </w:r>
      <w:r w:rsidRPr="00DD7E93">
        <w:rPr>
          <w:rFonts w:ascii="Book Antiqua" w:hAnsi="Book Antiqua" w:hint="default"/>
        </w:rPr>
        <w:t xml:space="preserve"> 336 Trestné</w:t>
      </w:r>
      <w:r w:rsidRPr="00DD7E93">
        <w:rPr>
          <w:rFonts w:ascii="Book Antiqua" w:hAnsi="Book Antiqua" w:hint="default"/>
        </w:rPr>
        <w:t>ho zá</w:t>
      </w:r>
      <w:r w:rsidRPr="00DD7E93">
        <w:rPr>
          <w:rFonts w:ascii="Book Antiqua" w:hAnsi="Book Antiqua" w:hint="default"/>
        </w:rPr>
        <w:t>kona), prá</w:t>
      </w:r>
      <w:r w:rsidRPr="00DD7E93">
        <w:rPr>
          <w:rFonts w:ascii="Book Antiqua" w:hAnsi="Book Antiqua" w:hint="default"/>
        </w:rPr>
        <w:t>vo na ú</w:t>
      </w:r>
      <w:r w:rsidRPr="00DD7E93">
        <w:rPr>
          <w:rFonts w:ascii="Book Antiqua" w:hAnsi="Book Antiqua" w:hint="default"/>
        </w:rPr>
        <w:t xml:space="preserve">hradu nemajetkovej ujmy v peniazoch. </w:t>
      </w:r>
    </w:p>
    <w:p w:rsidR="003C5B40" w:rsidRPr="00DD7E93" w:rsidP="00DD7E93">
      <w:pPr>
        <w:pStyle w:val="ListParagraph"/>
        <w:bidi w:val="0"/>
        <w:spacing w:after="0" w:line="240" w:lineRule="auto"/>
        <w:ind w:left="0" w:firstLine="708"/>
        <w:jc w:val="both"/>
        <w:rPr>
          <w:rFonts w:ascii="Book Antiqua" w:hAnsi="Book Antiqua" w:hint="default"/>
        </w:rPr>
      </w:pPr>
    </w:p>
    <w:p w:rsidR="003C5B40"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hint="default"/>
        </w:rPr>
        <w:t>V nadvä</w:t>
      </w:r>
      <w:r w:rsidRPr="00DD7E93">
        <w:rPr>
          <w:rFonts w:ascii="Book Antiqua" w:hAnsi="Book Antiqua" w:hint="default"/>
        </w:rPr>
        <w:t>znost</w:t>
      </w:r>
      <w:r w:rsidRPr="00DD7E93">
        <w:rPr>
          <w:rFonts w:ascii="Book Antiqua" w:hAnsi="Book Antiqua" w:hint="default"/>
        </w:rPr>
        <w:t>i na predkladaný</w:t>
      </w:r>
      <w:r w:rsidRPr="00DD7E93">
        <w:rPr>
          <w:rFonts w:ascii="Book Antiqua" w:hAnsi="Book Antiqua" w:hint="default"/>
        </w:rPr>
        <w:t xml:space="preserve"> ná</w:t>
      </w:r>
      <w:r w:rsidRPr="00DD7E93">
        <w:rPr>
          <w:rFonts w:ascii="Book Antiqua" w:hAnsi="Book Antiqua" w:hint="default"/>
        </w:rPr>
        <w:t>vrh zá</w:t>
      </w:r>
      <w:r w:rsidRPr="00DD7E93">
        <w:rPr>
          <w:rFonts w:ascii="Book Antiqua" w:hAnsi="Book Antiqua" w:hint="default"/>
        </w:rPr>
        <w:t>kona sa javí</w:t>
      </w:r>
      <w:r w:rsidRPr="00DD7E93">
        <w:rPr>
          <w:rFonts w:ascii="Book Antiqua" w:hAnsi="Book Antiqua" w:hint="default"/>
        </w:rPr>
        <w:t xml:space="preserve"> ako potrebné</w:t>
      </w:r>
      <w:r w:rsidRPr="00DD7E93">
        <w:rPr>
          <w:rFonts w:ascii="Book Antiqua" w:hAnsi="Book Antiqua" w:hint="default"/>
        </w:rPr>
        <w:t xml:space="preserve"> v tomto smere novelizovať</w:t>
      </w:r>
      <w:r w:rsidRPr="00DD7E93">
        <w:rPr>
          <w:rFonts w:ascii="Book Antiqua" w:hAnsi="Book Antiqua" w:hint="default"/>
        </w:rPr>
        <w:t xml:space="preserve"> Obč</w:t>
      </w:r>
      <w:r w:rsidRPr="00DD7E93">
        <w:rPr>
          <w:rFonts w:ascii="Book Antiqua" w:hAnsi="Book Antiqua" w:hint="default"/>
        </w:rPr>
        <w:t>iansky zá</w:t>
      </w:r>
      <w:r w:rsidRPr="00DD7E93">
        <w:rPr>
          <w:rFonts w:ascii="Book Antiqua" w:hAnsi="Book Antiqua" w:hint="default"/>
        </w:rPr>
        <w:t>konní</w:t>
      </w:r>
      <w:r w:rsidRPr="00DD7E93">
        <w:rPr>
          <w:rFonts w:ascii="Book Antiqua" w:hAnsi="Book Antiqua" w:hint="default"/>
        </w:rPr>
        <w:t xml:space="preserve">k a </w:t>
      </w:r>
      <w:r w:rsidRPr="00DD7E93">
        <w:rPr>
          <w:rFonts w:ascii="Book Antiqua" w:hAnsi="Book Antiqua" w:hint="default"/>
          <w:b/>
        </w:rPr>
        <w:t>priznať</w:t>
      </w:r>
      <w:r w:rsidRPr="00DD7E93">
        <w:rPr>
          <w:rFonts w:ascii="Book Antiqua" w:hAnsi="Book Antiqua" w:hint="default"/>
          <w:b/>
        </w:rPr>
        <w:t xml:space="preserve"> ná</w:t>
      </w:r>
      <w:r w:rsidRPr="00DD7E93">
        <w:rPr>
          <w:rFonts w:ascii="Book Antiqua" w:hAnsi="Book Antiqua" w:hint="default"/>
          <w:b/>
        </w:rPr>
        <w:t>hradu nematkovej ujmy v peniazoch aj tomu, komu bola spô</w:t>
      </w:r>
      <w:r w:rsidRPr="00DD7E93">
        <w:rPr>
          <w:rFonts w:ascii="Book Antiqua" w:hAnsi="Book Antiqua" w:hint="default"/>
          <w:b/>
        </w:rPr>
        <w:t>sobená</w:t>
      </w:r>
      <w:r w:rsidRPr="00DD7E93">
        <w:rPr>
          <w:rFonts w:ascii="Book Antiqua" w:hAnsi="Book Antiqua" w:hint="default"/>
          <w:b/>
        </w:rPr>
        <w:t xml:space="preserve"> š</w:t>
      </w:r>
      <w:r w:rsidRPr="00DD7E93">
        <w:rPr>
          <w:rFonts w:ascii="Book Antiqua" w:hAnsi="Book Antiqua" w:hint="default"/>
          <w:b/>
        </w:rPr>
        <w:t>koda niektorý</w:t>
      </w:r>
      <w:r w:rsidRPr="00DD7E93">
        <w:rPr>
          <w:rFonts w:ascii="Book Antiqua" w:hAnsi="Book Antiqua" w:hint="default"/>
          <w:b/>
        </w:rPr>
        <w:t>m korupč</w:t>
      </w:r>
      <w:r w:rsidRPr="00DD7E93">
        <w:rPr>
          <w:rFonts w:ascii="Book Antiqua" w:hAnsi="Book Antiqua" w:hint="default"/>
          <w:b/>
        </w:rPr>
        <w:t>ný</w:t>
      </w:r>
      <w:r w:rsidRPr="00DD7E93">
        <w:rPr>
          <w:rFonts w:ascii="Book Antiqua" w:hAnsi="Book Antiqua" w:hint="default"/>
          <w:b/>
        </w:rPr>
        <w:t>m trestný</w:t>
      </w:r>
      <w:r w:rsidRPr="00DD7E93">
        <w:rPr>
          <w:rFonts w:ascii="Book Antiqua" w:hAnsi="Book Antiqua" w:hint="default"/>
          <w:b/>
        </w:rPr>
        <w:t>m č</w:t>
      </w:r>
      <w:r w:rsidRPr="00DD7E93">
        <w:rPr>
          <w:rFonts w:ascii="Book Antiqua" w:hAnsi="Book Antiqua" w:hint="default"/>
          <w:b/>
        </w:rPr>
        <w:t>inom.</w:t>
      </w:r>
      <w:r w:rsidR="00A9125A">
        <w:rPr>
          <w:rFonts w:ascii="Book Antiqua" w:hAnsi="Book Antiqua" w:hint="default"/>
        </w:rPr>
        <w:t xml:space="preserve"> Vymedzenie pojmu „</w:t>
      </w:r>
      <w:r w:rsidR="00A9125A">
        <w:rPr>
          <w:rFonts w:ascii="Book Antiqua" w:hAnsi="Book Antiqua" w:hint="default"/>
        </w:rPr>
        <w:t>korupč</w:t>
      </w:r>
      <w:r w:rsidR="00A9125A">
        <w:rPr>
          <w:rFonts w:ascii="Book Antiqua" w:hAnsi="Book Antiqua" w:hint="default"/>
        </w:rPr>
        <w:t>né</w:t>
      </w:r>
      <w:r w:rsidR="00A9125A">
        <w:rPr>
          <w:rFonts w:ascii="Book Antiqua" w:hAnsi="Book Antiqua" w:hint="default"/>
        </w:rPr>
        <w:t xml:space="preserve"> trestné</w:t>
      </w:r>
      <w:r w:rsidR="00A9125A">
        <w:rPr>
          <w:rFonts w:ascii="Book Antiqua" w:hAnsi="Book Antiqua" w:hint="default"/>
        </w:rPr>
        <w:t xml:space="preserve"> č</w:t>
      </w:r>
      <w:r w:rsidR="00A9125A">
        <w:rPr>
          <w:rFonts w:ascii="Book Antiqua" w:hAnsi="Book Antiqua" w:hint="default"/>
        </w:rPr>
        <w:t>iny“</w:t>
      </w:r>
      <w:r w:rsidRPr="00DD7E93">
        <w:rPr>
          <w:rFonts w:ascii="Book Antiqua" w:hAnsi="Book Antiqua"/>
        </w:rPr>
        <w:t xml:space="preserve"> sa</w:t>
      </w:r>
      <w:r w:rsidRPr="00DD7E93">
        <w:rPr>
          <w:rFonts w:ascii="Book Antiqua" w:hAnsi="Book Antiqua" w:hint="default"/>
        </w:rPr>
        <w:t xml:space="preserve"> nachá</w:t>
      </w:r>
      <w:r w:rsidRPr="00DD7E93">
        <w:rPr>
          <w:rFonts w:ascii="Book Antiqua" w:hAnsi="Book Antiqua" w:hint="default"/>
        </w:rPr>
        <w:t>dza v </w:t>
      </w:r>
      <w:r w:rsidRPr="00DD7E93">
        <w:rPr>
          <w:rFonts w:ascii="Book Antiqua" w:hAnsi="Book Antiqua" w:hint="default"/>
        </w:rPr>
        <w:t>navrhovanom znení</w:t>
      </w:r>
      <w:r w:rsidRPr="00DD7E93">
        <w:rPr>
          <w:rFonts w:ascii="Book Antiqua" w:hAnsi="Book Antiqua" w:hint="default"/>
        </w:rPr>
        <w:t xml:space="preserve"> §</w:t>
      </w:r>
      <w:r w:rsidRPr="00DD7E93">
        <w:rPr>
          <w:rFonts w:ascii="Book Antiqua" w:hAnsi="Book Antiqua" w:hint="default"/>
        </w:rPr>
        <w:t xml:space="preserve"> 136 ods. 2 Trestné</w:t>
      </w:r>
      <w:r w:rsidRPr="00DD7E93">
        <w:rPr>
          <w:rFonts w:ascii="Book Antiqua" w:hAnsi="Book Antiqua" w:hint="default"/>
        </w:rPr>
        <w:t>ho poriadku. Vychá</w:t>
      </w:r>
      <w:r w:rsidRPr="00DD7E93">
        <w:rPr>
          <w:rFonts w:ascii="Book Antiqua" w:hAnsi="Book Antiqua" w:hint="default"/>
        </w:rPr>
        <w:t>dza sa pritom z myš</w:t>
      </w:r>
      <w:r w:rsidRPr="00DD7E93">
        <w:rPr>
          <w:rFonts w:ascii="Book Antiqua" w:hAnsi="Book Antiqua" w:hint="default"/>
        </w:rPr>
        <w:t>lienky, ž</w:t>
      </w:r>
      <w:r w:rsidRPr="00DD7E93">
        <w:rPr>
          <w:rFonts w:ascii="Book Antiqua" w:hAnsi="Book Antiqua" w:hint="default"/>
        </w:rPr>
        <w:t>e rovnak</w:t>
      </w:r>
      <w:r w:rsidR="00A9125A">
        <w:rPr>
          <w:rFonts w:ascii="Book Antiqua" w:hAnsi="Book Antiqua" w:hint="default"/>
        </w:rPr>
        <w:t>o ako pri trestný</w:t>
      </w:r>
      <w:r w:rsidR="00A9125A">
        <w:rPr>
          <w:rFonts w:ascii="Book Antiqua" w:hAnsi="Book Antiqua" w:hint="default"/>
        </w:rPr>
        <w:t>ch č</w:t>
      </w:r>
      <w:r w:rsidR="00A9125A">
        <w:rPr>
          <w:rFonts w:ascii="Book Antiqua" w:hAnsi="Book Antiqua" w:hint="default"/>
        </w:rPr>
        <w:t>inoch, ktoré</w:t>
      </w:r>
      <w:r w:rsidR="00A9125A">
        <w:rPr>
          <w:rFonts w:ascii="Book Antiqua" w:hAnsi="Book Antiqua" w:hint="default"/>
        </w:rPr>
        <w:t xml:space="preserve"> Trestný</w:t>
      </w:r>
      <w:r w:rsidR="00A9125A">
        <w:rPr>
          <w:rFonts w:ascii="Book Antiqua" w:hAnsi="Book Antiqua" w:hint="default"/>
        </w:rPr>
        <w:t xml:space="preserve"> poriadok subsumuje pod pojem „</w:t>
      </w:r>
      <w:r w:rsidR="00A9125A">
        <w:rPr>
          <w:rFonts w:ascii="Book Antiqua" w:hAnsi="Book Antiqua" w:hint="default"/>
        </w:rPr>
        <w:t>korupcia“</w:t>
      </w:r>
      <w:r w:rsidRPr="00DD7E93">
        <w:rPr>
          <w:rFonts w:ascii="Book Antiqua" w:hAnsi="Book Antiqua"/>
        </w:rPr>
        <w:t xml:space="preserve">, aj pri </w:t>
      </w:r>
      <w:r w:rsidR="00A9125A">
        <w:rPr>
          <w:rFonts w:ascii="Book Antiqua" w:hAnsi="Book Antiqua" w:hint="default"/>
        </w:rPr>
        <w:t>trestný</w:t>
      </w:r>
      <w:r w:rsidR="00A9125A">
        <w:rPr>
          <w:rFonts w:ascii="Book Antiqua" w:hAnsi="Book Antiqua" w:hint="default"/>
        </w:rPr>
        <w:t>ch č</w:t>
      </w:r>
      <w:r w:rsidR="00A9125A">
        <w:rPr>
          <w:rFonts w:ascii="Book Antiqua" w:hAnsi="Book Antiqua" w:hint="default"/>
        </w:rPr>
        <w:t>inoch, ktoré</w:t>
      </w:r>
      <w:r w:rsidR="00A9125A">
        <w:rPr>
          <w:rFonts w:ascii="Book Antiqua" w:hAnsi="Book Antiqua" w:hint="default"/>
        </w:rPr>
        <w:t xml:space="preserve"> navrhovaná</w:t>
      </w:r>
      <w:r w:rsidR="00A9125A">
        <w:rPr>
          <w:rFonts w:ascii="Book Antiqua" w:hAnsi="Book Antiqua" w:hint="default"/>
        </w:rPr>
        <w:t xml:space="preserve"> novela Trestné</w:t>
      </w:r>
      <w:r w:rsidR="00A9125A">
        <w:rPr>
          <w:rFonts w:ascii="Book Antiqua" w:hAnsi="Book Antiqua" w:hint="default"/>
        </w:rPr>
        <w:t>ho poriadku s</w:t>
      </w:r>
      <w:r w:rsidR="00A9125A">
        <w:rPr>
          <w:rFonts w:ascii="Book Antiqua" w:hAnsi="Book Antiqua" w:hint="default"/>
        </w:rPr>
        <w:t>ubsumuje pod pojem „</w:t>
      </w:r>
      <w:r w:rsidR="00A9125A">
        <w:rPr>
          <w:rFonts w:ascii="Book Antiqua" w:hAnsi="Book Antiqua" w:hint="default"/>
        </w:rPr>
        <w:t>korupč</w:t>
      </w:r>
      <w:r w:rsidR="00A9125A">
        <w:rPr>
          <w:rFonts w:ascii="Book Antiqua" w:hAnsi="Book Antiqua" w:hint="default"/>
        </w:rPr>
        <w:t>né</w:t>
      </w:r>
      <w:r w:rsidR="00A9125A">
        <w:rPr>
          <w:rFonts w:ascii="Book Antiqua" w:hAnsi="Book Antiqua" w:hint="default"/>
        </w:rPr>
        <w:t xml:space="preserve"> trestné</w:t>
      </w:r>
      <w:r w:rsidR="00A9125A">
        <w:rPr>
          <w:rFonts w:ascii="Book Antiqua" w:hAnsi="Book Antiqua" w:hint="default"/>
        </w:rPr>
        <w:t xml:space="preserve"> č</w:t>
      </w:r>
      <w:r w:rsidR="00A9125A">
        <w:rPr>
          <w:rFonts w:ascii="Book Antiqua" w:hAnsi="Book Antiqua" w:hint="default"/>
        </w:rPr>
        <w:t>iny“</w:t>
      </w:r>
      <w:r w:rsidRPr="00DD7E93">
        <w:rPr>
          <w:rFonts w:ascii="Book Antiqua" w:hAnsi="Book Antiqua" w:hint="default"/>
        </w:rPr>
        <w:t xml:space="preserve"> môž</w:t>
      </w:r>
      <w:r w:rsidRPr="00DD7E93">
        <w:rPr>
          <w:rFonts w:ascii="Book Antiqua" w:hAnsi="Book Antiqua" w:hint="default"/>
        </w:rPr>
        <w:t>e dô</w:t>
      </w:r>
      <w:r w:rsidRPr="00DD7E93">
        <w:rPr>
          <w:rFonts w:ascii="Book Antiqua" w:hAnsi="Book Antiqua" w:hint="default"/>
        </w:rPr>
        <w:t>jsť</w:t>
      </w:r>
      <w:r w:rsidRPr="00DD7E93">
        <w:rPr>
          <w:rFonts w:ascii="Book Antiqua" w:hAnsi="Book Antiqua" w:hint="default"/>
        </w:rPr>
        <w:t xml:space="preserve"> k zneváž</w:t>
      </w:r>
      <w:r w:rsidRPr="00DD7E93">
        <w:rPr>
          <w:rFonts w:ascii="Book Antiqua" w:hAnsi="Book Antiqua" w:hint="default"/>
        </w:rPr>
        <w:t>eniu osoby poš</w:t>
      </w:r>
      <w:r w:rsidRPr="00DD7E93">
        <w:rPr>
          <w:rFonts w:ascii="Book Antiqua" w:hAnsi="Book Antiqua" w:hint="default"/>
        </w:rPr>
        <w:t>kodené</w:t>
      </w:r>
      <w:r w:rsidRPr="00DD7E93">
        <w:rPr>
          <w:rFonts w:ascii="Book Antiqua" w:hAnsi="Book Antiqua" w:hint="default"/>
        </w:rPr>
        <w:t>ho, jeho mena, k zníž</w:t>
      </w:r>
      <w:r w:rsidRPr="00DD7E93">
        <w:rPr>
          <w:rFonts w:ascii="Book Antiqua" w:hAnsi="Book Antiqua" w:hint="default"/>
        </w:rPr>
        <w:t>eniu cti, dô</w:t>
      </w:r>
      <w:r w:rsidRPr="00DD7E93">
        <w:rPr>
          <w:rFonts w:ascii="Book Antiqua" w:hAnsi="Book Antiqua" w:hint="default"/>
        </w:rPr>
        <w:t>stojnosti, váž</w:t>
      </w:r>
      <w:r w:rsidRPr="00DD7E93">
        <w:rPr>
          <w:rFonts w:ascii="Book Antiqua" w:hAnsi="Book Antiqua" w:hint="default"/>
        </w:rPr>
        <w:t>nosti v spoloč</w:t>
      </w:r>
      <w:r w:rsidRPr="00DD7E93">
        <w:rPr>
          <w:rFonts w:ascii="Book Antiqua" w:hAnsi="Book Antiqua" w:hint="default"/>
        </w:rPr>
        <w:t>nosti, v podnikateľ</w:t>
      </w:r>
      <w:r w:rsidRPr="00DD7E93">
        <w:rPr>
          <w:rFonts w:ascii="Book Antiqua" w:hAnsi="Book Antiqua" w:hint="default"/>
        </w:rPr>
        <w:t>ský</w:t>
      </w:r>
      <w:r w:rsidRPr="00DD7E93">
        <w:rPr>
          <w:rFonts w:ascii="Book Antiqua" w:hAnsi="Book Antiqua" w:hint="default"/>
        </w:rPr>
        <w:t>ch kruhoch č</w:t>
      </w:r>
      <w:r w:rsidRPr="00DD7E93">
        <w:rPr>
          <w:rFonts w:ascii="Book Antiqua" w:hAnsi="Book Antiqua" w:hint="default"/>
        </w:rPr>
        <w:t>i v rodine, č</w:t>
      </w:r>
      <w:r w:rsidRPr="00DD7E93">
        <w:rPr>
          <w:rFonts w:ascii="Book Antiqua" w:hAnsi="Book Antiqua" w:hint="default"/>
        </w:rPr>
        <w:t>o by odô</w:t>
      </w:r>
      <w:r w:rsidRPr="00DD7E93">
        <w:rPr>
          <w:rFonts w:ascii="Book Antiqua" w:hAnsi="Book Antiqua" w:hint="default"/>
        </w:rPr>
        <w:t>vodň</w:t>
      </w:r>
      <w:r w:rsidRPr="00DD7E93">
        <w:rPr>
          <w:rFonts w:ascii="Book Antiqua" w:hAnsi="Book Antiqua" w:hint="default"/>
        </w:rPr>
        <w:t>ovalo pož</w:t>
      </w:r>
      <w:r w:rsidRPr="00DD7E93">
        <w:rPr>
          <w:rFonts w:ascii="Book Antiqua" w:hAnsi="Book Antiqua" w:hint="default"/>
        </w:rPr>
        <w:t>adovanie osobitné</w:t>
      </w:r>
      <w:r w:rsidRPr="00DD7E93">
        <w:rPr>
          <w:rFonts w:ascii="Book Antiqua" w:hAnsi="Book Antiqua" w:hint="default"/>
        </w:rPr>
        <w:t>ho druhu ná</w:t>
      </w:r>
      <w:r w:rsidRPr="00DD7E93">
        <w:rPr>
          <w:rFonts w:ascii="Book Antiqua" w:hAnsi="Book Antiqua" w:hint="default"/>
        </w:rPr>
        <w:t>hrady š</w:t>
      </w:r>
      <w:r w:rsidRPr="00DD7E93">
        <w:rPr>
          <w:rFonts w:ascii="Book Antiqua" w:hAnsi="Book Antiqua" w:hint="default"/>
        </w:rPr>
        <w:t>kody - nem</w:t>
      </w:r>
      <w:r w:rsidRPr="00DD7E93">
        <w:rPr>
          <w:rFonts w:ascii="Book Antiqua" w:hAnsi="Book Antiqua" w:hint="default"/>
        </w:rPr>
        <w:t>ajetkovej ujmy v peniazoch.</w:t>
      </w:r>
    </w:p>
    <w:p w:rsidR="003C5B40" w:rsidRPr="00DD7E93" w:rsidP="00DD7E93">
      <w:pPr>
        <w:pStyle w:val="NormalWeb"/>
        <w:bidi w:val="0"/>
        <w:spacing w:before="0" w:beforeAutospacing="0" w:after="0" w:afterAutospacing="0"/>
        <w:jc w:val="both"/>
        <w:rPr>
          <w:rFonts w:ascii="Book Antiqua" w:hAnsi="Book Antiqua" w:cs="Arial"/>
          <w:color w:val="000000"/>
          <w:sz w:val="22"/>
          <w:szCs w:val="22"/>
        </w:rPr>
      </w:pPr>
    </w:p>
    <w:p w:rsidR="0010178E"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III</w:t>
      </w:r>
    </w:p>
    <w:p w:rsidR="00A9125A" w:rsidP="00DD7E93">
      <w:pPr>
        <w:pStyle w:val="ListParagraph"/>
        <w:bidi w:val="0"/>
        <w:spacing w:after="0" w:line="240" w:lineRule="auto"/>
        <w:ind w:left="0"/>
        <w:jc w:val="both"/>
        <w:rPr>
          <w:rFonts w:ascii="Book Antiqua" w:hAnsi="Book Antiqua"/>
          <w:b/>
          <w:u w:val="single"/>
        </w:rPr>
      </w:pPr>
    </w:p>
    <w:p w:rsidR="003C5B40" w:rsidRPr="00A9125A" w:rsidP="00DD7E93">
      <w:pPr>
        <w:pStyle w:val="ListParagraph"/>
        <w:bidi w:val="0"/>
        <w:spacing w:after="0" w:line="240" w:lineRule="auto"/>
        <w:ind w:left="0"/>
        <w:jc w:val="both"/>
        <w:rPr>
          <w:rFonts w:ascii="Book Antiqua" w:hAnsi="Book Antiqua"/>
          <w:u w:val="single"/>
        </w:rPr>
      </w:pPr>
      <w:r w:rsidRPr="00A9125A">
        <w:rPr>
          <w:rFonts w:ascii="Book Antiqua" w:hAnsi="Book Antiqua"/>
          <w:u w:val="single"/>
        </w:rPr>
        <w:t>K bodu 1</w:t>
      </w:r>
    </w:p>
    <w:p w:rsidR="00A9125A" w:rsidP="00DD7E93">
      <w:pPr>
        <w:pStyle w:val="ListParagraph"/>
        <w:bidi w:val="0"/>
        <w:spacing w:after="0" w:line="240" w:lineRule="auto"/>
        <w:ind w:left="0" w:firstLine="708"/>
        <w:jc w:val="both"/>
        <w:rPr>
          <w:rFonts w:ascii="Book Antiqua" w:hAnsi="Book Antiqua"/>
          <w:b/>
        </w:rPr>
      </w:pPr>
    </w:p>
    <w:p w:rsidR="003C5B40"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hint="default"/>
          <w:b/>
        </w:rPr>
        <w:t>Ná</w:t>
      </w:r>
      <w:r w:rsidRPr="00DD7E93">
        <w:rPr>
          <w:rFonts w:ascii="Book Antiqua" w:hAnsi="Book Antiqua" w:hint="default"/>
          <w:b/>
        </w:rPr>
        <w:t>vrh zá</w:t>
      </w:r>
      <w:r w:rsidRPr="00DD7E93">
        <w:rPr>
          <w:rFonts w:ascii="Book Antiqua" w:hAnsi="Book Antiqua" w:hint="default"/>
          <w:b/>
        </w:rPr>
        <w:t>kona v </w:t>
      </w:r>
      <w:r w:rsidRPr="00DD7E93">
        <w:rPr>
          <w:rFonts w:ascii="Book Antiqua" w:hAnsi="Book Antiqua" w:hint="default"/>
          <w:b/>
        </w:rPr>
        <w:t>bode 1 rozš</w:t>
      </w:r>
      <w:r w:rsidRPr="00DD7E93">
        <w:rPr>
          <w:rFonts w:ascii="Book Antiqua" w:hAnsi="Book Antiqua" w:hint="default"/>
          <w:b/>
        </w:rPr>
        <w:t>iruje </w:t>
      </w:r>
      <w:r w:rsidRPr="00DD7E93">
        <w:rPr>
          <w:rFonts w:ascii="Book Antiqua" w:hAnsi="Book Antiqua" w:hint="default"/>
          <w:b/>
        </w:rPr>
        <w:t>ú</w:t>
      </w:r>
      <w:r w:rsidRPr="00DD7E93">
        <w:rPr>
          <w:rFonts w:ascii="Book Antiqua" w:hAnsi="Book Antiqua" w:hint="default"/>
          <w:b/>
        </w:rPr>
        <w:t>pravu §</w:t>
      </w:r>
      <w:r w:rsidRPr="00DD7E93">
        <w:rPr>
          <w:rFonts w:ascii="Book Antiqua" w:hAnsi="Book Antiqua" w:hint="default"/>
          <w:b/>
        </w:rPr>
        <w:t xml:space="preserve"> 12. Jeho ú</w:t>
      </w:r>
      <w:r w:rsidRPr="00DD7E93">
        <w:rPr>
          <w:rFonts w:ascii="Book Antiqua" w:hAnsi="Book Antiqua" w:hint="default"/>
          <w:b/>
        </w:rPr>
        <w:t>prava sa nebude vzť</w:t>
      </w:r>
      <w:r w:rsidRPr="00DD7E93">
        <w:rPr>
          <w:rFonts w:ascii="Book Antiqua" w:hAnsi="Book Antiqua" w:hint="default"/>
          <w:b/>
        </w:rPr>
        <w:t>ahovať</w:t>
      </w:r>
      <w:r w:rsidRPr="00DD7E93">
        <w:rPr>
          <w:rFonts w:ascii="Book Antiqua" w:hAnsi="Book Antiqua" w:hint="default"/>
          <w:b/>
        </w:rPr>
        <w:t xml:space="preserve"> len na situá</w:t>
      </w:r>
      <w:r w:rsidRPr="00DD7E93">
        <w:rPr>
          <w:rFonts w:ascii="Book Antiqua" w:hAnsi="Book Antiqua" w:hint="default"/>
          <w:b/>
        </w:rPr>
        <w:t>cie predpokladané</w:t>
      </w:r>
      <w:r w:rsidRPr="00DD7E93">
        <w:rPr>
          <w:rFonts w:ascii="Book Antiqua" w:hAnsi="Book Antiqua" w:hint="default"/>
          <w:b/>
        </w:rPr>
        <w:t xml:space="preserve"> Zá</w:t>
      </w:r>
      <w:r w:rsidRPr="00DD7E93">
        <w:rPr>
          <w:rFonts w:ascii="Book Antiqua" w:hAnsi="Book Antiqua" w:hint="default"/>
          <w:b/>
        </w:rPr>
        <w:t>konní</w:t>
      </w:r>
      <w:r w:rsidRPr="00DD7E93">
        <w:rPr>
          <w:rFonts w:ascii="Book Antiqua" w:hAnsi="Book Antiqua" w:hint="default"/>
          <w:b/>
        </w:rPr>
        <w:t>kom prá</w:t>
      </w:r>
      <w:r w:rsidRPr="00DD7E93">
        <w:rPr>
          <w:rFonts w:ascii="Book Antiqua" w:hAnsi="Book Antiqua" w:hint="default"/>
          <w:b/>
        </w:rPr>
        <w:t>ce, ale aj na prí</w:t>
      </w:r>
      <w:r w:rsidRPr="00DD7E93">
        <w:rPr>
          <w:rFonts w:ascii="Book Antiqua" w:hAnsi="Book Antiqua" w:hint="default"/>
          <w:b/>
        </w:rPr>
        <w:t>pady predpokladané</w:t>
      </w:r>
      <w:r w:rsidRPr="00DD7E93">
        <w:rPr>
          <w:rFonts w:ascii="Book Antiqua" w:hAnsi="Book Antiqua" w:hint="default"/>
          <w:b/>
        </w:rPr>
        <w:t xml:space="preserve"> </w:t>
      </w:r>
      <w:r w:rsidR="00A9125A">
        <w:rPr>
          <w:rFonts w:ascii="Book Antiqua" w:hAnsi="Book Antiqua"/>
          <w:b/>
        </w:rPr>
        <w:t xml:space="preserve">                  </w:t>
      </w:r>
      <w:r w:rsidRPr="00DD7E93">
        <w:rPr>
          <w:rFonts w:ascii="Book Antiqua" w:hAnsi="Book Antiqua" w:hint="default"/>
          <w:b/>
        </w:rPr>
        <w:t>§</w:t>
      </w:r>
      <w:r w:rsidRPr="00DD7E93">
        <w:rPr>
          <w:rFonts w:ascii="Book Antiqua" w:hAnsi="Book Antiqua" w:hint="default"/>
          <w:b/>
        </w:rPr>
        <w:t xml:space="preserve"> 9 </w:t>
      </w:r>
      <w:r w:rsidRPr="00DD7E93">
        <w:rPr>
          <w:rFonts w:ascii="Book Antiqua" w:hAnsi="Book Antiqua" w:hint="default"/>
          <w:b/>
        </w:rPr>
        <w:t>zá</w:t>
      </w:r>
      <w:r w:rsidRPr="00DD7E93">
        <w:rPr>
          <w:rFonts w:ascii="Book Antiqua" w:hAnsi="Book Antiqua" w:hint="default"/>
          <w:b/>
        </w:rPr>
        <w:t>kona o </w:t>
      </w:r>
      <w:r w:rsidRPr="00DD7E93">
        <w:rPr>
          <w:rFonts w:ascii="Book Antiqua" w:hAnsi="Book Antiqua" w:hint="default"/>
          <w:b/>
        </w:rPr>
        <w:t>bojovní</w:t>
      </w:r>
      <w:r w:rsidRPr="00DD7E93">
        <w:rPr>
          <w:rFonts w:ascii="Book Antiqua" w:hAnsi="Book Antiqua" w:hint="default"/>
          <w:b/>
        </w:rPr>
        <w:t>koch proti</w:t>
      </w:r>
      <w:r w:rsidRPr="00DD7E93">
        <w:rPr>
          <w:rFonts w:ascii="Book Antiqua" w:hAnsi="Book Antiqua" w:hint="default"/>
          <w:b/>
        </w:rPr>
        <w:t xml:space="preserve"> korupcii</w:t>
      </w:r>
      <w:r w:rsidR="00A9125A">
        <w:rPr>
          <w:rFonts w:ascii="Book Antiqua" w:hAnsi="Book Antiqua"/>
        </w:rPr>
        <w:t xml:space="preserve">. </w:t>
      </w:r>
      <w:r w:rsidRPr="00DD7E93">
        <w:rPr>
          <w:rFonts w:ascii="Book Antiqua" w:hAnsi="Book Antiqua" w:hint="default"/>
        </w:rPr>
        <w:t>Ak sa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vyž</w:t>
      </w:r>
      <w:r w:rsidRPr="00DD7E93">
        <w:rPr>
          <w:rFonts w:ascii="Book Antiqua" w:hAnsi="Book Antiqua" w:hint="default"/>
        </w:rPr>
        <w:t>aduje sú</w:t>
      </w:r>
      <w:r w:rsidRPr="00DD7E93">
        <w:rPr>
          <w:rFonts w:ascii="Book Antiqua" w:hAnsi="Book Antiqua" w:hint="default"/>
        </w:rPr>
        <w:t>hlas zá</w:t>
      </w:r>
      <w:r w:rsidRPr="00DD7E93">
        <w:rPr>
          <w:rFonts w:ascii="Book Antiqua" w:hAnsi="Book Antiqua" w:hint="default"/>
        </w:rPr>
        <w:t>stupcov zamestnancov alebo dohoda s nimi, zamestná</w:t>
      </w:r>
      <w:r w:rsidRPr="00DD7E93">
        <w:rPr>
          <w:rFonts w:ascii="Book Antiqua" w:hAnsi="Book Antiqua" w:hint="default"/>
        </w:rPr>
        <w:t>vateľ</w:t>
      </w:r>
      <w:r w:rsidRPr="00DD7E93">
        <w:rPr>
          <w:rFonts w:ascii="Book Antiqua" w:hAnsi="Book Antiqua" w:hint="default"/>
        </w:rPr>
        <w:t>, u ktoré</w:t>
      </w:r>
      <w:r w:rsidRPr="00DD7E93">
        <w:rPr>
          <w:rFonts w:ascii="Book Antiqua" w:hAnsi="Book Antiqua" w:hint="default"/>
        </w:rPr>
        <w:t>ho nepô</w:t>
      </w:r>
      <w:r w:rsidRPr="00DD7E93">
        <w:rPr>
          <w:rFonts w:ascii="Book Antiqua" w:hAnsi="Book Antiqua" w:hint="default"/>
        </w:rPr>
        <w:t>sobia zá</w:t>
      </w:r>
      <w:r w:rsidRPr="00DD7E93">
        <w:rPr>
          <w:rFonts w:ascii="Book Antiqua" w:hAnsi="Book Antiqua" w:hint="default"/>
        </w:rPr>
        <w:t>stupcovia zamestnancov, môž</w:t>
      </w:r>
      <w:r w:rsidRPr="00DD7E93">
        <w:rPr>
          <w:rFonts w:ascii="Book Antiqua" w:hAnsi="Book Antiqua" w:hint="default"/>
        </w:rPr>
        <w:t>e konať</w:t>
      </w:r>
      <w:r w:rsidRPr="00DD7E93">
        <w:rPr>
          <w:rFonts w:ascii="Book Antiqua" w:hAnsi="Book Antiqua" w:hint="default"/>
        </w:rPr>
        <w:t xml:space="preserve"> samostatne; to neplatí</w:t>
      </w:r>
      <w:r w:rsidRPr="00DD7E93">
        <w:rPr>
          <w:rFonts w:ascii="Book Antiqua" w:hAnsi="Book Antiqua" w:hint="default"/>
        </w:rPr>
        <w:t>, ak tento zá</w:t>
      </w:r>
      <w:r w:rsidRPr="00DD7E93">
        <w:rPr>
          <w:rFonts w:ascii="Book Antiqua" w:hAnsi="Book Antiqua" w:hint="default"/>
        </w:rPr>
        <w:t>kon ustanovuje, ž</w:t>
      </w:r>
      <w:r w:rsidRPr="00DD7E93">
        <w:rPr>
          <w:rFonts w:ascii="Book Antiqua" w:hAnsi="Book Antiqua" w:hint="default"/>
        </w:rPr>
        <w:t>e dohodu so z</w:t>
      </w:r>
      <w:r w:rsidRPr="00DD7E93">
        <w:rPr>
          <w:rFonts w:ascii="Book Antiqua" w:hAnsi="Book Antiqua" w:hint="default"/>
        </w:rPr>
        <w:t>á</w:t>
      </w:r>
      <w:r w:rsidRPr="00DD7E93">
        <w:rPr>
          <w:rFonts w:ascii="Book Antiqua" w:hAnsi="Book Antiqua" w:hint="default"/>
        </w:rPr>
        <w:t>stupcami zamestnancov nemož</w:t>
      </w:r>
      <w:r w:rsidRPr="00DD7E93">
        <w:rPr>
          <w:rFonts w:ascii="Book Antiqua" w:hAnsi="Book Antiqua" w:hint="default"/>
        </w:rPr>
        <w:t>no nahradiť</w:t>
      </w:r>
      <w:r w:rsidRPr="00DD7E93">
        <w:rPr>
          <w:rFonts w:ascii="Book Antiqua" w:hAnsi="Book Antiqua" w:hint="default"/>
        </w:rPr>
        <w:t xml:space="preserve"> rozhodnutí</w:t>
      </w:r>
      <w:r w:rsidRPr="00DD7E93">
        <w:rPr>
          <w:rFonts w:ascii="Book Antiqua" w:hAnsi="Book Antiqua" w:hint="default"/>
        </w:rPr>
        <w:t>m zamestná</w:t>
      </w:r>
      <w:r w:rsidRPr="00DD7E93">
        <w:rPr>
          <w:rFonts w:ascii="Book Antiqua" w:hAnsi="Book Antiqua" w:hint="default"/>
        </w:rPr>
        <w:t>vateľ</w:t>
      </w:r>
      <w:r w:rsidRPr="00DD7E93">
        <w:rPr>
          <w:rFonts w:ascii="Book Antiqua" w:hAnsi="Book Antiqua" w:hint="default"/>
        </w:rPr>
        <w:t>a. Tý</w:t>
      </w:r>
      <w:r w:rsidRPr="00DD7E93">
        <w:rPr>
          <w:rFonts w:ascii="Book Antiqua" w:hAnsi="Book Antiqua" w:hint="default"/>
        </w:rPr>
        <w:t>mto sa zabrá</w:t>
      </w:r>
      <w:r w:rsidRPr="00DD7E93">
        <w:rPr>
          <w:rFonts w:ascii="Book Antiqua" w:hAnsi="Book Antiqua" w:hint="default"/>
        </w:rPr>
        <w:t>ni nerieš</w:t>
      </w:r>
      <w:r w:rsidRPr="00DD7E93">
        <w:rPr>
          <w:rFonts w:ascii="Book Antiqua" w:hAnsi="Book Antiqua" w:hint="default"/>
        </w:rPr>
        <w:t>iteľ</w:t>
      </w:r>
      <w:r w:rsidRPr="00DD7E93">
        <w:rPr>
          <w:rFonts w:ascii="Book Antiqua" w:hAnsi="Book Antiqua" w:hint="default"/>
        </w:rPr>
        <w:t>ný</w:t>
      </w:r>
      <w:r w:rsidRPr="00DD7E93">
        <w:rPr>
          <w:rFonts w:ascii="Book Antiqua" w:hAnsi="Book Antiqua" w:hint="default"/>
        </w:rPr>
        <w:t>m situá</w:t>
      </w:r>
      <w:r w:rsidRPr="00DD7E93">
        <w:rPr>
          <w:rFonts w:ascii="Book Antiqua" w:hAnsi="Book Antiqua" w:hint="default"/>
        </w:rPr>
        <w:t>ciá</w:t>
      </w:r>
      <w:r w:rsidRPr="00DD7E93">
        <w:rPr>
          <w:rFonts w:ascii="Book Antiqua" w:hAnsi="Book Antiqua" w:hint="default"/>
        </w:rPr>
        <w:t>m, ktoré</w:t>
      </w:r>
      <w:r w:rsidRPr="00DD7E93">
        <w:rPr>
          <w:rFonts w:ascii="Book Antiqua" w:hAnsi="Book Antiqua" w:hint="default"/>
        </w:rPr>
        <w:t xml:space="preserve"> by nastali bez sú</w:t>
      </w:r>
      <w:r w:rsidRPr="00DD7E93">
        <w:rPr>
          <w:rFonts w:ascii="Book Antiqua" w:hAnsi="Book Antiqua" w:hint="default"/>
        </w:rPr>
        <w:t>hlasu zá</w:t>
      </w:r>
      <w:r w:rsidRPr="00DD7E93">
        <w:rPr>
          <w:rFonts w:ascii="Book Antiqua" w:hAnsi="Book Antiqua" w:hint="default"/>
        </w:rPr>
        <w:t>stupcov zamestnancov a paralyzá</w:t>
      </w:r>
      <w:r w:rsidRPr="00DD7E93">
        <w:rPr>
          <w:rFonts w:ascii="Book Antiqua" w:hAnsi="Book Antiqua" w:hint="default"/>
        </w:rPr>
        <w:t>cii menší</w:t>
      </w:r>
      <w:r w:rsidRPr="00DD7E93">
        <w:rPr>
          <w:rFonts w:ascii="Book Antiqua" w:hAnsi="Book Antiqua" w:hint="default"/>
        </w:rPr>
        <w:t>ch zamestná</w:t>
      </w:r>
      <w:r w:rsidRPr="00DD7E93">
        <w:rPr>
          <w:rFonts w:ascii="Book Antiqua" w:hAnsi="Book Antiqua" w:hint="default"/>
        </w:rPr>
        <w:t>vateľ</w:t>
      </w:r>
      <w:r w:rsidRPr="00DD7E93">
        <w:rPr>
          <w:rFonts w:ascii="Book Antiqua" w:hAnsi="Book Antiqua" w:hint="default"/>
        </w:rPr>
        <w:t>ov, u </w:t>
      </w:r>
      <w:r w:rsidRPr="00DD7E93">
        <w:rPr>
          <w:rFonts w:ascii="Book Antiqua" w:hAnsi="Book Antiqua" w:hint="default"/>
        </w:rPr>
        <w:t>ktorý</w:t>
      </w:r>
      <w:r w:rsidRPr="00DD7E93">
        <w:rPr>
          <w:rFonts w:ascii="Book Antiqua" w:hAnsi="Book Antiqua" w:hint="default"/>
        </w:rPr>
        <w:t>ch nepô</w:t>
      </w:r>
      <w:r w:rsidRPr="00DD7E93">
        <w:rPr>
          <w:rFonts w:ascii="Book Antiqua" w:hAnsi="Book Antiqua" w:hint="default"/>
        </w:rPr>
        <w:t>sobia zá</w:t>
      </w:r>
      <w:r w:rsidRPr="00DD7E93">
        <w:rPr>
          <w:rFonts w:ascii="Book Antiqua" w:hAnsi="Book Antiqua" w:hint="default"/>
        </w:rPr>
        <w:t>stupcovia zamestnancov.</w:t>
      </w:r>
    </w:p>
    <w:p w:rsidR="003C5B40" w:rsidRPr="00DD7E93" w:rsidP="00DD7E93">
      <w:pPr>
        <w:pStyle w:val="ListParagraph"/>
        <w:bidi w:val="0"/>
        <w:spacing w:after="0" w:line="240" w:lineRule="auto"/>
        <w:ind w:left="0"/>
        <w:jc w:val="both"/>
        <w:rPr>
          <w:rFonts w:ascii="Book Antiqua" w:hAnsi="Book Antiqua"/>
          <w:b/>
        </w:rPr>
      </w:pPr>
    </w:p>
    <w:p w:rsidR="003C5B40" w:rsidRPr="00353070" w:rsidP="00DD7E93">
      <w:pPr>
        <w:pStyle w:val="ListParagraph"/>
        <w:bidi w:val="0"/>
        <w:spacing w:after="0" w:line="240" w:lineRule="auto"/>
        <w:ind w:left="0"/>
        <w:jc w:val="both"/>
        <w:rPr>
          <w:rFonts w:ascii="Book Antiqua" w:hAnsi="Book Antiqua"/>
          <w:u w:val="single"/>
        </w:rPr>
      </w:pPr>
      <w:r w:rsidRPr="00353070">
        <w:rPr>
          <w:rFonts w:ascii="Book Antiqua" w:hAnsi="Book Antiqua"/>
          <w:u w:val="single"/>
        </w:rPr>
        <w:t>K bodu 2</w:t>
      </w:r>
    </w:p>
    <w:p w:rsidR="00353070" w:rsidP="00DD7E93">
      <w:pPr>
        <w:pStyle w:val="ListParagraph"/>
        <w:bidi w:val="0"/>
        <w:spacing w:after="0" w:line="240" w:lineRule="auto"/>
        <w:ind w:left="0" w:firstLine="708"/>
        <w:jc w:val="both"/>
        <w:rPr>
          <w:rFonts w:ascii="Book Antiqua" w:hAnsi="Book Antiqua"/>
          <w:b/>
        </w:rPr>
      </w:pPr>
    </w:p>
    <w:p w:rsidR="003C5B40"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hint="default"/>
          <w:b/>
        </w:rPr>
        <w:t>Antidiskriminač</w:t>
      </w:r>
      <w:r w:rsidRPr="00DD7E93">
        <w:rPr>
          <w:rFonts w:ascii="Book Antiqua" w:hAnsi="Book Antiqua" w:hint="default"/>
          <w:b/>
        </w:rPr>
        <w:t>né</w:t>
      </w:r>
      <w:r w:rsidRPr="00DD7E93">
        <w:rPr>
          <w:rFonts w:ascii="Book Antiqua" w:hAnsi="Book Antiqua" w:hint="default"/>
          <w:b/>
        </w:rPr>
        <w:t xml:space="preserve"> ustanovenia §</w:t>
      </w:r>
      <w:r w:rsidRPr="00DD7E93">
        <w:rPr>
          <w:rFonts w:ascii="Book Antiqua" w:hAnsi="Book Antiqua" w:hint="default"/>
          <w:b/>
        </w:rPr>
        <w:t xml:space="preserve"> 13 ods. 3 sa rozš</w:t>
      </w:r>
      <w:r w:rsidRPr="00DD7E93">
        <w:rPr>
          <w:rFonts w:ascii="Book Antiqua" w:hAnsi="Book Antiqua" w:hint="default"/>
          <w:b/>
        </w:rPr>
        <w:t>irujú</w:t>
      </w:r>
      <w:r w:rsidRPr="00DD7E93">
        <w:rPr>
          <w:rFonts w:ascii="Book Antiqua" w:hAnsi="Book Antiqua" w:hint="default"/>
          <w:b/>
        </w:rPr>
        <w:t xml:space="preserve"> v bode 2 o </w:t>
      </w:r>
      <w:r w:rsidRPr="00DD7E93">
        <w:rPr>
          <w:rFonts w:ascii="Book Antiqua" w:hAnsi="Book Antiqua" w:hint="default"/>
          <w:b/>
        </w:rPr>
        <w:t>charakteristické</w:t>
      </w:r>
      <w:r w:rsidRPr="00DD7E93">
        <w:rPr>
          <w:rFonts w:ascii="Book Antiqua" w:hAnsi="Book Antiqua" w:hint="default"/>
          <w:b/>
        </w:rPr>
        <w:t xml:space="preserve"> inš</w:t>
      </w:r>
      <w:r w:rsidRPr="00DD7E93">
        <w:rPr>
          <w:rFonts w:ascii="Book Antiqua" w:hAnsi="Book Antiqua" w:hint="default"/>
          <w:b/>
        </w:rPr>
        <w:t>titú</w:t>
      </w:r>
      <w:r w:rsidRPr="00DD7E93">
        <w:rPr>
          <w:rFonts w:ascii="Book Antiqua" w:hAnsi="Book Antiqua" w:hint="default"/>
          <w:b/>
        </w:rPr>
        <w:t>ty zá</w:t>
      </w:r>
      <w:r w:rsidRPr="00DD7E93">
        <w:rPr>
          <w:rFonts w:ascii="Book Antiqua" w:hAnsi="Book Antiqua" w:hint="default"/>
          <w:b/>
        </w:rPr>
        <w:t>kona o </w:t>
      </w:r>
      <w:r w:rsidRPr="00DD7E93">
        <w:rPr>
          <w:rFonts w:ascii="Book Antiqua" w:hAnsi="Book Antiqua" w:hint="default"/>
          <w:b/>
        </w:rPr>
        <w:t>bojovní</w:t>
      </w:r>
      <w:r w:rsidRPr="00DD7E93">
        <w:rPr>
          <w:rFonts w:ascii="Book Antiqua" w:hAnsi="Book Antiqua" w:hint="default"/>
          <w:b/>
        </w:rPr>
        <w:t>koch proti korupcii a </w:t>
      </w:r>
      <w:r w:rsidRPr="00DD7E93">
        <w:rPr>
          <w:rFonts w:ascii="Book Antiqua" w:hAnsi="Book Antiqua" w:hint="default"/>
          <w:b/>
        </w:rPr>
        <w:t>prvky trestné</w:t>
      </w:r>
      <w:r w:rsidRPr="00DD7E93">
        <w:rPr>
          <w:rFonts w:ascii="Book Antiqua" w:hAnsi="Book Antiqua" w:hint="default"/>
          <w:b/>
        </w:rPr>
        <w:t>ho konania, ktoré</w:t>
      </w:r>
      <w:r w:rsidRPr="00DD7E93">
        <w:rPr>
          <w:rFonts w:ascii="Book Antiqua" w:hAnsi="Book Antiqua" w:hint="default"/>
          <w:b/>
        </w:rPr>
        <w:t xml:space="preserve"> zá</w:t>
      </w:r>
      <w:r w:rsidRPr="00DD7E93">
        <w:rPr>
          <w:rFonts w:ascii="Book Antiqua" w:hAnsi="Book Antiqua" w:hint="default"/>
          <w:b/>
        </w:rPr>
        <w:t>kon o </w:t>
      </w:r>
      <w:r w:rsidRPr="00DD7E93">
        <w:rPr>
          <w:rFonts w:ascii="Book Antiqua" w:hAnsi="Book Antiqua" w:hint="default"/>
          <w:b/>
        </w:rPr>
        <w:t>bojovní</w:t>
      </w:r>
      <w:r w:rsidRPr="00DD7E93">
        <w:rPr>
          <w:rFonts w:ascii="Book Antiqua" w:hAnsi="Book Antiqua" w:hint="default"/>
          <w:b/>
        </w:rPr>
        <w:t>koch proti korupcii predpokladá</w:t>
      </w:r>
      <w:r w:rsidRPr="00DD7E93">
        <w:rPr>
          <w:rFonts w:ascii="Book Antiqua" w:hAnsi="Book Antiqua"/>
        </w:rPr>
        <w:t>. V </w:t>
      </w:r>
      <w:r w:rsidRPr="00DD7E93">
        <w:rPr>
          <w:rFonts w:ascii="Book Antiqua" w:hAnsi="Book Antiqua" w:hint="default"/>
        </w:rPr>
        <w:t>ods. 3 sa takto stanovuje, ž</w:t>
      </w:r>
      <w:r w:rsidRPr="00DD7E93">
        <w:rPr>
          <w:rFonts w:ascii="Book Antiqua" w:hAnsi="Book Antiqua" w:hint="default"/>
        </w:rPr>
        <w:t>e nikto nesmie</w:t>
      </w:r>
      <w:r w:rsidRPr="00DD7E93">
        <w:rPr>
          <w:rFonts w:ascii="Book Antiqua" w:hAnsi="Book Antiqua" w:hint="default"/>
        </w:rPr>
        <w:t xml:space="preserve"> byť</w:t>
      </w:r>
      <w:r w:rsidRPr="00DD7E93">
        <w:rPr>
          <w:rFonts w:ascii="Book Antiqua" w:hAnsi="Book Antiqua" w:hint="default"/>
        </w:rPr>
        <w:t xml:space="preserve"> na pracovisku v sú</w:t>
      </w:r>
      <w:r w:rsidRPr="00DD7E93">
        <w:rPr>
          <w:rFonts w:ascii="Book Antiqua" w:hAnsi="Book Antiqua" w:hint="default"/>
        </w:rPr>
        <w:t>vislosti s vý</w:t>
      </w:r>
      <w:r w:rsidRPr="00DD7E93">
        <w:rPr>
          <w:rFonts w:ascii="Book Antiqua" w:hAnsi="Book Antiqua" w:hint="default"/>
        </w:rPr>
        <w:t>konom pracovnoprá</w:t>
      </w:r>
      <w:r w:rsidRPr="00DD7E93">
        <w:rPr>
          <w:rFonts w:ascii="Book Antiqua" w:hAnsi="Book Antiqua" w:hint="default"/>
        </w:rPr>
        <w:t>vnych vzť</w:t>
      </w:r>
      <w:r w:rsidRPr="00DD7E93">
        <w:rPr>
          <w:rFonts w:ascii="Book Antiqua" w:hAnsi="Book Antiqua" w:hint="default"/>
        </w:rPr>
        <w:t>ahov prenasledovaný</w:t>
      </w:r>
      <w:r w:rsidRPr="00DD7E93">
        <w:rPr>
          <w:rFonts w:ascii="Book Antiqua" w:hAnsi="Book Antiqua" w:hint="default"/>
        </w:rPr>
        <w:t xml:space="preserve"> ani inak postihovaný</w:t>
      </w:r>
      <w:r w:rsidRPr="00DD7E93">
        <w:rPr>
          <w:rFonts w:ascii="Book Antiqua" w:hAnsi="Book Antiqua" w:hint="default"/>
        </w:rPr>
        <w:t xml:space="preserve"> za to, ž</w:t>
      </w:r>
      <w:r w:rsidRPr="00DD7E93">
        <w:rPr>
          <w:rFonts w:ascii="Book Antiqua" w:hAnsi="Book Antiqua" w:hint="default"/>
        </w:rPr>
        <w:t>e podá</w:t>
      </w:r>
      <w:r w:rsidRPr="00DD7E93">
        <w:rPr>
          <w:rFonts w:ascii="Book Antiqua" w:hAnsi="Book Antiqua" w:hint="default"/>
        </w:rPr>
        <w:t xml:space="preserve"> na iné</w:t>
      </w:r>
      <w:r w:rsidRPr="00DD7E93">
        <w:rPr>
          <w:rFonts w:ascii="Book Antiqua" w:hAnsi="Book Antiqua" w:hint="default"/>
        </w:rPr>
        <w:t>ho zamestnanca alebo zamestná</w:t>
      </w:r>
      <w:r w:rsidRPr="00DD7E93">
        <w:rPr>
          <w:rFonts w:ascii="Book Antiqua" w:hAnsi="Book Antiqua" w:hint="default"/>
        </w:rPr>
        <w:t>vateľ</w:t>
      </w:r>
      <w:r w:rsidRPr="00DD7E93">
        <w:rPr>
          <w:rFonts w:ascii="Book Antiqua" w:hAnsi="Book Antiqua" w:hint="default"/>
        </w:rPr>
        <w:t>a sť</w:t>
      </w:r>
      <w:r w:rsidRPr="00DD7E93">
        <w:rPr>
          <w:rFonts w:ascii="Book Antiqua" w:hAnsi="Book Antiqua" w:hint="default"/>
        </w:rPr>
        <w:t>až</w:t>
      </w:r>
      <w:r w:rsidRPr="00DD7E93">
        <w:rPr>
          <w:rFonts w:ascii="Book Antiqua" w:hAnsi="Book Antiqua" w:hint="default"/>
        </w:rPr>
        <w:t>nosť</w:t>
      </w:r>
      <w:r w:rsidRPr="00DD7E93">
        <w:rPr>
          <w:rFonts w:ascii="Book Antiqua" w:hAnsi="Book Antiqua" w:hint="default"/>
        </w:rPr>
        <w:t>, ž</w:t>
      </w:r>
      <w:r w:rsidRPr="00DD7E93">
        <w:rPr>
          <w:rFonts w:ascii="Book Antiqua" w:hAnsi="Book Antiqua" w:hint="default"/>
        </w:rPr>
        <w:t>alobu, alebo trestné</w:t>
      </w:r>
      <w:r w:rsidRPr="00DD7E93">
        <w:rPr>
          <w:rFonts w:ascii="Book Antiqua" w:hAnsi="Book Antiqua" w:hint="default"/>
        </w:rPr>
        <w:t xml:space="preserve"> ozná</w:t>
      </w:r>
      <w:r w:rsidRPr="00DD7E93">
        <w:rPr>
          <w:rFonts w:ascii="Book Antiqua" w:hAnsi="Book Antiqua" w:hint="default"/>
        </w:rPr>
        <w:t>menie alebo ozná</w:t>
      </w:r>
      <w:r w:rsidRPr="00DD7E93">
        <w:rPr>
          <w:rFonts w:ascii="Book Antiqua" w:hAnsi="Book Antiqua" w:hint="default"/>
        </w:rPr>
        <w:t>menie o 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nostiach podľ</w:t>
      </w:r>
      <w:r w:rsidRPr="00DD7E93">
        <w:rPr>
          <w:rFonts w:ascii="Book Antiqua" w:hAnsi="Book Antiqua" w:hint="default"/>
        </w:rPr>
        <w:t>a zá</w:t>
      </w:r>
      <w:r w:rsidRPr="00DD7E93">
        <w:rPr>
          <w:rFonts w:ascii="Book Antiqua" w:hAnsi="Book Antiqua" w:hint="default"/>
        </w:rPr>
        <w:t>k</w:t>
      </w:r>
      <w:r w:rsidRPr="00DD7E93">
        <w:rPr>
          <w:rFonts w:ascii="Book Antiqua" w:hAnsi="Book Antiqua" w:hint="default"/>
        </w:rPr>
        <w:t>o</w:t>
      </w:r>
      <w:r w:rsidRPr="00DD7E93">
        <w:rPr>
          <w:rFonts w:ascii="Book Antiqua" w:hAnsi="Book Antiqua" w:hint="default"/>
        </w:rPr>
        <w:t>na o </w:t>
      </w:r>
      <w:r w:rsidRPr="00DD7E93">
        <w:rPr>
          <w:rFonts w:ascii="Book Antiqua" w:hAnsi="Book Antiqua" w:hint="default"/>
        </w:rPr>
        <w:t>bojovní</w:t>
      </w:r>
      <w:r w:rsidRPr="00DD7E93">
        <w:rPr>
          <w:rFonts w:ascii="Book Antiqua" w:hAnsi="Book Antiqua" w:hint="default"/>
        </w:rPr>
        <w:t>koch proti korupcii. V </w:t>
      </w:r>
      <w:r w:rsidRPr="00DD7E93">
        <w:rPr>
          <w:rFonts w:ascii="Book Antiqua" w:hAnsi="Book Antiqua" w:hint="default"/>
        </w:rPr>
        <w:t>nadvä</w:t>
      </w:r>
      <w:r w:rsidRPr="00DD7E93">
        <w:rPr>
          <w:rFonts w:ascii="Book Antiqua" w:hAnsi="Book Antiqua" w:hint="default"/>
        </w:rPr>
        <w:t>znosti na toto ustanovenie uvá</w:t>
      </w:r>
      <w:r w:rsidRPr="00DD7E93">
        <w:rPr>
          <w:rFonts w:ascii="Book Antiqua" w:hAnsi="Book Antiqua" w:hint="default"/>
        </w:rPr>
        <w:t>dza ods. 2 §</w:t>
      </w:r>
      <w:r w:rsidRPr="00DD7E93">
        <w:rPr>
          <w:rFonts w:ascii="Book Antiqua" w:hAnsi="Book Antiqua" w:hint="default"/>
        </w:rPr>
        <w:t xml:space="preserve"> 10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ž</w:t>
      </w:r>
      <w:r w:rsidRPr="00DD7E93">
        <w:rPr>
          <w:rFonts w:ascii="Book Antiqua" w:hAnsi="Book Antiqua" w:hint="default"/>
        </w:rPr>
        <w:t xml:space="preserve">e </w:t>
      </w:r>
      <w:r w:rsidRPr="00DD7E93">
        <w:rPr>
          <w:rFonts w:ascii="Book Antiqua" w:hAnsi="Book Antiqua" w:hint="default"/>
          <w:b/>
        </w:rPr>
        <w:t>ak sa bojovní</w:t>
      </w:r>
      <w:r w:rsidRPr="00DD7E93">
        <w:rPr>
          <w:rFonts w:ascii="Book Antiqua" w:hAnsi="Book Antiqua" w:hint="default"/>
          <w:b/>
        </w:rPr>
        <w:t xml:space="preserve">k proti korupcii domnieva, </w:t>
      </w:r>
      <w:r w:rsidRPr="00DD7E93">
        <w:rPr>
          <w:rFonts w:ascii="Book Antiqua" w:hAnsi="Book Antiqua" w:hint="default"/>
          <w:b/>
          <w:color w:val="000000"/>
        </w:rPr>
        <w:t>ž</w:t>
      </w:r>
      <w:r w:rsidRPr="00DD7E93">
        <w:rPr>
          <w:rFonts w:ascii="Book Antiqua" w:hAnsi="Book Antiqua" w:hint="default"/>
          <w:b/>
          <w:color w:val="000000"/>
        </w:rPr>
        <w:t>e je alebo bol dotknutý</w:t>
      </w:r>
      <w:r w:rsidRPr="00DD7E93">
        <w:rPr>
          <w:rFonts w:ascii="Book Antiqua" w:hAnsi="Book Antiqua" w:hint="default"/>
          <w:b/>
          <w:color w:val="000000"/>
        </w:rPr>
        <w:t xml:space="preserve"> na svojich prá</w:t>
      </w:r>
      <w:r w:rsidRPr="00DD7E93">
        <w:rPr>
          <w:rFonts w:ascii="Book Antiqua" w:hAnsi="Book Antiqua" w:hint="default"/>
          <w:b/>
          <w:color w:val="000000"/>
        </w:rPr>
        <w:t>vach, prá</w:t>
      </w:r>
      <w:r w:rsidRPr="00DD7E93">
        <w:rPr>
          <w:rFonts w:ascii="Book Antiqua" w:hAnsi="Book Antiqua" w:hint="default"/>
          <w:b/>
          <w:color w:val="000000"/>
        </w:rPr>
        <w:t>vom chrá</w:t>
      </w:r>
      <w:r w:rsidRPr="00DD7E93">
        <w:rPr>
          <w:rFonts w:ascii="Book Antiqua" w:hAnsi="Book Antiqua" w:hint="default"/>
          <w:b/>
          <w:color w:val="000000"/>
        </w:rPr>
        <w:t>nený</w:t>
      </w:r>
      <w:r w:rsidRPr="00DD7E93">
        <w:rPr>
          <w:rFonts w:ascii="Book Antiqua" w:hAnsi="Book Antiqua" w:hint="default"/>
          <w:b/>
          <w:color w:val="000000"/>
        </w:rPr>
        <w:t>ch zá</w:t>
      </w:r>
      <w:r w:rsidRPr="00DD7E93">
        <w:rPr>
          <w:rFonts w:ascii="Book Antiqua" w:hAnsi="Book Antiqua" w:hint="default"/>
          <w:b/>
          <w:color w:val="000000"/>
        </w:rPr>
        <w:t>ujmoch alebo slobodá</w:t>
      </w:r>
      <w:r w:rsidRPr="00DD7E93">
        <w:rPr>
          <w:rFonts w:ascii="Book Antiqua" w:hAnsi="Book Antiqua" w:hint="default"/>
          <w:b/>
          <w:color w:val="000000"/>
        </w:rPr>
        <w:t>ch ne</w:t>
      </w:r>
      <w:r w:rsidRPr="00DD7E93">
        <w:rPr>
          <w:rFonts w:ascii="Book Antiqua" w:hAnsi="Book Antiqua" w:hint="default"/>
          <w:b/>
          <w:color w:val="000000"/>
        </w:rPr>
        <w:t>dodrž</w:t>
      </w:r>
      <w:r w:rsidRPr="00DD7E93">
        <w:rPr>
          <w:rFonts w:ascii="Book Antiqua" w:hAnsi="Book Antiqua" w:hint="default"/>
          <w:b/>
          <w:color w:val="000000"/>
        </w:rPr>
        <w:t>aní</w:t>
      </w:r>
      <w:r w:rsidRPr="00DD7E93">
        <w:rPr>
          <w:rFonts w:ascii="Book Antiqua" w:hAnsi="Book Antiqua" w:hint="default"/>
          <w:b/>
          <w:color w:val="000000"/>
        </w:rPr>
        <w:t>m</w:t>
      </w:r>
      <w:r w:rsidRPr="00DD7E93">
        <w:rPr>
          <w:rFonts w:ascii="Book Antiqua" w:hAnsi="Book Antiqua" w:hint="default"/>
          <w:b/>
        </w:rPr>
        <w:t xml:space="preserve"> zá</w:t>
      </w:r>
      <w:r w:rsidRPr="00DD7E93">
        <w:rPr>
          <w:rFonts w:ascii="Book Antiqua" w:hAnsi="Book Antiqua" w:hint="default"/>
          <w:b/>
        </w:rPr>
        <w:t>sady rovnaké</w:t>
      </w:r>
      <w:r w:rsidRPr="00DD7E93">
        <w:rPr>
          <w:rFonts w:ascii="Book Antiqua" w:hAnsi="Book Antiqua" w:hint="default"/>
          <w:b/>
        </w:rPr>
        <w:t>ho zaobchá</w:t>
      </w:r>
      <w:r w:rsidRPr="00DD7E93">
        <w:rPr>
          <w:rFonts w:ascii="Book Antiqua" w:hAnsi="Book Antiqua" w:hint="default"/>
          <w:b/>
        </w:rPr>
        <w:t>dzania zo strany zamestná</w:t>
      </w:r>
      <w:r w:rsidRPr="00DD7E93">
        <w:rPr>
          <w:rFonts w:ascii="Book Antiqua" w:hAnsi="Book Antiqua" w:hint="default"/>
          <w:b/>
        </w:rPr>
        <w:t>vateľ</w:t>
      </w:r>
      <w:r w:rsidRPr="00DD7E93">
        <w:rPr>
          <w:rFonts w:ascii="Book Antiqua" w:hAnsi="Book Antiqua" w:hint="default"/>
          <w:b/>
        </w:rPr>
        <w:t>a v </w:t>
      </w:r>
      <w:r w:rsidRPr="00DD7E93">
        <w:rPr>
          <w:rFonts w:ascii="Book Antiqua" w:hAnsi="Book Antiqua" w:hint="default"/>
          <w:b/>
        </w:rPr>
        <w:t>dô</w:t>
      </w:r>
      <w:r w:rsidRPr="00DD7E93">
        <w:rPr>
          <w:rFonts w:ascii="Book Antiqua" w:hAnsi="Book Antiqua" w:hint="default"/>
          <w:b/>
        </w:rPr>
        <w:t>sledku podania ozná</w:t>
      </w:r>
      <w:r w:rsidRPr="00DD7E93">
        <w:rPr>
          <w:rFonts w:ascii="Book Antiqua" w:hAnsi="Book Antiqua" w:hint="default"/>
          <w:b/>
        </w:rPr>
        <w:t>menia o </w:t>
      </w:r>
      <w:r w:rsidRPr="00DD7E93">
        <w:rPr>
          <w:rFonts w:ascii="Book Antiqua" w:hAnsi="Book Antiqua" w:hint="default"/>
          <w:b/>
        </w:rPr>
        <w:t>vý</w:t>
      </w:r>
      <w:r w:rsidRPr="00DD7E93">
        <w:rPr>
          <w:rFonts w:ascii="Book Antiqua" w:hAnsi="Book Antiqua" w:hint="default"/>
          <w:b/>
        </w:rPr>
        <w:t>znamný</w:t>
      </w:r>
      <w:r w:rsidRPr="00DD7E93">
        <w:rPr>
          <w:rFonts w:ascii="Book Antiqua" w:hAnsi="Book Antiqua" w:hint="default"/>
          <w:b/>
        </w:rPr>
        <w:t>ch skutoč</w:t>
      </w:r>
      <w:r w:rsidRPr="00DD7E93">
        <w:rPr>
          <w:rFonts w:ascii="Book Antiqua" w:hAnsi="Book Antiqua" w:hint="default"/>
          <w:b/>
        </w:rPr>
        <w:t>nostiach, alebo je v sú</w:t>
      </w:r>
      <w:r w:rsidRPr="00DD7E93">
        <w:rPr>
          <w:rFonts w:ascii="Book Antiqua" w:hAnsi="Book Antiqua" w:hint="default"/>
          <w:b/>
        </w:rPr>
        <w:t>vislosti s </w:t>
      </w:r>
      <w:r w:rsidRPr="00DD7E93">
        <w:rPr>
          <w:rFonts w:ascii="Book Antiqua" w:hAnsi="Book Antiqua" w:hint="default"/>
          <w:b/>
        </w:rPr>
        <w:t>podaní</w:t>
      </w:r>
      <w:r w:rsidRPr="00DD7E93">
        <w:rPr>
          <w:rFonts w:ascii="Book Antiqua" w:hAnsi="Book Antiqua" w:hint="default"/>
          <w:b/>
        </w:rPr>
        <w:t>m ozná</w:t>
      </w:r>
      <w:r w:rsidRPr="00DD7E93">
        <w:rPr>
          <w:rFonts w:ascii="Book Antiqua" w:hAnsi="Book Antiqua" w:hint="default"/>
          <w:b/>
        </w:rPr>
        <w:t>menia o </w:t>
      </w:r>
      <w:r w:rsidRPr="00DD7E93">
        <w:rPr>
          <w:rFonts w:ascii="Book Antiqua" w:hAnsi="Book Antiqua" w:hint="default"/>
          <w:b/>
        </w:rPr>
        <w:t>vý</w:t>
      </w:r>
      <w:r w:rsidRPr="00DD7E93">
        <w:rPr>
          <w:rFonts w:ascii="Book Antiqua" w:hAnsi="Book Antiqua" w:hint="default"/>
          <w:b/>
        </w:rPr>
        <w:t>znamný</w:t>
      </w:r>
      <w:r w:rsidRPr="00DD7E93">
        <w:rPr>
          <w:rFonts w:ascii="Book Antiqua" w:hAnsi="Book Antiqua" w:hint="default"/>
          <w:b/>
        </w:rPr>
        <w:t>ch skutoč</w:t>
      </w:r>
      <w:r w:rsidRPr="00DD7E93">
        <w:rPr>
          <w:rFonts w:ascii="Book Antiqua" w:hAnsi="Book Antiqua" w:hint="default"/>
          <w:b/>
        </w:rPr>
        <w:t>nostiach neoprá</w:t>
      </w:r>
      <w:r w:rsidRPr="00DD7E93">
        <w:rPr>
          <w:rFonts w:ascii="Book Antiqua" w:hAnsi="Book Antiqua" w:hint="default"/>
          <w:b/>
        </w:rPr>
        <w:t>vnene postihovaný</w:t>
      </w:r>
      <w:r w:rsidRPr="00DD7E93">
        <w:rPr>
          <w:rFonts w:ascii="Book Antiqua" w:hAnsi="Book Antiqua" w:hint="default"/>
          <w:b/>
        </w:rPr>
        <w:t xml:space="preserve"> za to, ž</w:t>
      </w:r>
      <w:r w:rsidRPr="00DD7E93">
        <w:rPr>
          <w:rFonts w:ascii="Book Antiqua" w:hAnsi="Book Antiqua" w:hint="default"/>
          <w:b/>
        </w:rPr>
        <w:t>e podal také</w:t>
      </w:r>
      <w:r w:rsidRPr="00DD7E93">
        <w:rPr>
          <w:rFonts w:ascii="Book Antiqua" w:hAnsi="Book Antiqua" w:hint="default"/>
          <w:b/>
        </w:rPr>
        <w:t>to ozná</w:t>
      </w:r>
      <w:r w:rsidRPr="00DD7E93">
        <w:rPr>
          <w:rFonts w:ascii="Book Antiqua" w:hAnsi="Book Antiqua" w:hint="default"/>
          <w:b/>
        </w:rPr>
        <w:t>menie, môž</w:t>
      </w:r>
      <w:r w:rsidRPr="00DD7E93">
        <w:rPr>
          <w:rFonts w:ascii="Book Antiqua" w:hAnsi="Book Antiqua" w:hint="default"/>
          <w:b/>
        </w:rPr>
        <w:t>e</w:t>
      </w:r>
      <w:r w:rsidRPr="00DD7E93">
        <w:rPr>
          <w:rFonts w:ascii="Book Antiqua" w:hAnsi="Book Antiqua" w:hint="default"/>
          <w:b/>
        </w:rPr>
        <w:t xml:space="preserve"> sa domá</w:t>
      </w:r>
      <w:r w:rsidRPr="00DD7E93">
        <w:rPr>
          <w:rFonts w:ascii="Book Antiqua" w:hAnsi="Book Antiqua" w:hint="default"/>
          <w:b/>
        </w:rPr>
        <w:t>hať</w:t>
      </w:r>
      <w:r w:rsidRPr="00DD7E93">
        <w:rPr>
          <w:rFonts w:ascii="Book Antiqua" w:hAnsi="Book Antiqua" w:hint="default"/>
          <w:b/>
        </w:rPr>
        <w:t xml:space="preserve"> prá</w:t>
      </w:r>
      <w:r w:rsidRPr="00DD7E93">
        <w:rPr>
          <w:rFonts w:ascii="Book Antiqua" w:hAnsi="Book Antiqua" w:hint="default"/>
          <w:b/>
        </w:rPr>
        <w:t>vnej ochrany podľ</w:t>
      </w:r>
      <w:r w:rsidRPr="00DD7E93">
        <w:rPr>
          <w:rFonts w:ascii="Book Antiqua" w:hAnsi="Book Antiqua" w:hint="default"/>
          <w:b/>
        </w:rPr>
        <w:t>a §</w:t>
      </w:r>
      <w:r w:rsidRPr="00DD7E93">
        <w:rPr>
          <w:rFonts w:ascii="Book Antiqua" w:hAnsi="Book Antiqua" w:hint="default"/>
          <w:b/>
        </w:rPr>
        <w:t xml:space="preserve"> 9 a 11 zá</w:t>
      </w:r>
      <w:r w:rsidRPr="00DD7E93">
        <w:rPr>
          <w:rFonts w:ascii="Book Antiqua" w:hAnsi="Book Antiqua" w:hint="default"/>
          <w:b/>
        </w:rPr>
        <w:t>kona č</w:t>
      </w:r>
      <w:r w:rsidRPr="00DD7E93">
        <w:rPr>
          <w:rFonts w:ascii="Book Antiqua" w:hAnsi="Book Antiqua" w:hint="default"/>
          <w:b/>
        </w:rPr>
        <w:t>. 365/2004 Z. z.</w:t>
      </w:r>
      <w:r w:rsidRPr="00DD7E93">
        <w:rPr>
          <w:rFonts w:ascii="Book Antiqua" w:hAnsi="Book Antiqua" w:hint="default"/>
        </w:rPr>
        <w:t xml:space="preserve"> o rovnakom zaobchá</w:t>
      </w:r>
      <w:r w:rsidRPr="00DD7E93">
        <w:rPr>
          <w:rFonts w:ascii="Book Antiqua" w:hAnsi="Book Antiqua" w:hint="default"/>
        </w:rPr>
        <w:t>dzaní</w:t>
      </w:r>
      <w:r w:rsidRPr="00DD7E93">
        <w:rPr>
          <w:rFonts w:ascii="Book Antiqua" w:hAnsi="Book Antiqua" w:hint="default"/>
        </w:rPr>
        <w:t xml:space="preserve"> v niektorý</w:t>
      </w:r>
      <w:r w:rsidRPr="00DD7E93">
        <w:rPr>
          <w:rFonts w:ascii="Book Antiqua" w:hAnsi="Book Antiqua" w:hint="default"/>
        </w:rPr>
        <w:t>ch oblastiach a o ochrane pred diskriminá</w:t>
      </w:r>
      <w:r w:rsidRPr="00DD7E93">
        <w:rPr>
          <w:rFonts w:ascii="Book Antiqua" w:hAnsi="Book Antiqua" w:hint="default"/>
        </w:rPr>
        <w:t>ciou a o zmene a doplnení</w:t>
      </w:r>
      <w:r w:rsidRPr="00DD7E93">
        <w:rPr>
          <w:rFonts w:ascii="Book Antiqua" w:hAnsi="Book Antiqua" w:hint="default"/>
        </w:rPr>
        <w:t xml:space="preserve"> niektorý</w:t>
      </w:r>
      <w:r w:rsidRPr="00DD7E93">
        <w:rPr>
          <w:rFonts w:ascii="Book Antiqua" w:hAnsi="Book Antiqua" w:hint="default"/>
        </w:rPr>
        <w:t>ch zá</w:t>
      </w:r>
      <w:r w:rsidRPr="00DD7E93">
        <w:rPr>
          <w:rFonts w:ascii="Book Antiqua" w:hAnsi="Book Antiqua" w:hint="default"/>
        </w:rPr>
        <w:t>konov (antidiskriminač</w:t>
      </w:r>
      <w:r w:rsidRPr="00DD7E93">
        <w:rPr>
          <w:rFonts w:ascii="Book Antiqua" w:hAnsi="Book Antiqua" w:hint="default"/>
        </w:rPr>
        <w:t>ný</w:t>
      </w:r>
      <w:r w:rsidRPr="00DD7E93">
        <w:rPr>
          <w:rFonts w:ascii="Book Antiqua" w:hAnsi="Book Antiqua" w:hint="default"/>
        </w:rPr>
        <w:t xml:space="preserve"> zá</w:t>
      </w:r>
      <w:r w:rsidRPr="00DD7E93">
        <w:rPr>
          <w:rFonts w:ascii="Book Antiqua" w:hAnsi="Book Antiqua" w:hint="default"/>
        </w:rPr>
        <w:t>kon) v znení</w:t>
      </w:r>
      <w:r w:rsidRPr="00DD7E93">
        <w:rPr>
          <w:rFonts w:ascii="Book Antiqua" w:hAnsi="Book Antiqua" w:hint="default"/>
        </w:rPr>
        <w:t xml:space="preserve"> neskorší</w:t>
      </w:r>
      <w:r w:rsidRPr="00DD7E93">
        <w:rPr>
          <w:rFonts w:ascii="Book Antiqua" w:hAnsi="Book Antiqua" w:hint="default"/>
        </w:rPr>
        <w:t>ch predpisov.</w:t>
      </w:r>
    </w:p>
    <w:p w:rsidR="003C5B40" w:rsidRPr="00DD7E93" w:rsidP="00DD7E93">
      <w:pPr>
        <w:pStyle w:val="ListParagraph"/>
        <w:bidi w:val="0"/>
        <w:spacing w:after="0" w:line="240" w:lineRule="auto"/>
        <w:ind w:left="0"/>
        <w:jc w:val="both"/>
        <w:rPr>
          <w:rFonts w:ascii="Book Antiqua" w:hAnsi="Book Antiqua"/>
        </w:rPr>
      </w:pPr>
    </w:p>
    <w:p w:rsidR="003C5B40" w:rsidRPr="00353070" w:rsidP="00DD7E93">
      <w:pPr>
        <w:pStyle w:val="ListParagraph"/>
        <w:bidi w:val="0"/>
        <w:spacing w:after="0" w:line="240" w:lineRule="auto"/>
        <w:ind w:left="0"/>
        <w:jc w:val="both"/>
        <w:rPr>
          <w:rFonts w:ascii="Book Antiqua" w:hAnsi="Book Antiqua"/>
          <w:u w:val="single"/>
        </w:rPr>
      </w:pPr>
      <w:r w:rsidRPr="00353070">
        <w:rPr>
          <w:rFonts w:ascii="Book Antiqua" w:hAnsi="Book Antiqua"/>
          <w:u w:val="single"/>
        </w:rPr>
        <w:t>K bodu 3</w:t>
      </w:r>
    </w:p>
    <w:p w:rsidR="00353070" w:rsidP="00DD7E93">
      <w:pPr>
        <w:pStyle w:val="ListParagraph"/>
        <w:bidi w:val="0"/>
        <w:spacing w:after="0" w:line="240" w:lineRule="auto"/>
        <w:ind w:left="0" w:firstLine="708"/>
        <w:jc w:val="both"/>
        <w:rPr>
          <w:rFonts w:ascii="Book Antiqua" w:hAnsi="Book Antiqua"/>
        </w:rPr>
      </w:pPr>
    </w:p>
    <w:p w:rsidR="003C5B40" w:rsidRPr="00DD7E93" w:rsidP="00DD7E93">
      <w:pPr>
        <w:pStyle w:val="ListParagraph"/>
        <w:bidi w:val="0"/>
        <w:spacing w:after="0" w:line="240" w:lineRule="auto"/>
        <w:ind w:left="0" w:firstLine="708"/>
        <w:jc w:val="both"/>
        <w:rPr>
          <w:rFonts w:ascii="Book Antiqua" w:hAnsi="Book Antiqua" w:hint="default"/>
        </w:rPr>
      </w:pPr>
      <w:r w:rsidR="00353070">
        <w:rPr>
          <w:rFonts w:ascii="Book Antiqua" w:hAnsi="Book Antiqua"/>
        </w:rPr>
        <w:t>U</w:t>
      </w:r>
      <w:r w:rsidR="00353070">
        <w:rPr>
          <w:rFonts w:ascii="Book Antiqua" w:hAnsi="Book Antiqua"/>
        </w:rPr>
        <w:t xml:space="preserve">stanovenie </w:t>
      </w:r>
      <w:r w:rsidRPr="00DD7E93">
        <w:rPr>
          <w:rFonts w:ascii="Book Antiqua" w:hAnsi="Book Antiqua" w:hint="default"/>
        </w:rPr>
        <w:t>§</w:t>
      </w:r>
      <w:r w:rsidRPr="00DD7E93">
        <w:rPr>
          <w:rFonts w:ascii="Book Antiqua" w:hAnsi="Book Antiqua" w:hint="default"/>
        </w:rPr>
        <w:t xml:space="preserve"> 17 zá</w:t>
      </w:r>
      <w:r w:rsidRPr="00DD7E93">
        <w:rPr>
          <w:rFonts w:ascii="Book Antiqua" w:hAnsi="Book Antiqua" w:hint="default"/>
        </w:rPr>
        <w:t>konní</w:t>
      </w:r>
      <w:r w:rsidRPr="00DD7E93">
        <w:rPr>
          <w:rFonts w:ascii="Book Antiqua" w:hAnsi="Book Antiqua" w:hint="default"/>
        </w:rPr>
        <w:t>k</w:t>
      </w:r>
      <w:r w:rsidR="00353070">
        <w:rPr>
          <w:rFonts w:ascii="Book Antiqua" w:hAnsi="Book Antiqua"/>
        </w:rPr>
        <w:t>a</w:t>
      </w:r>
      <w:r w:rsidRPr="00DD7E93">
        <w:rPr>
          <w:rFonts w:ascii="Book Antiqua" w:hAnsi="Book Antiqua" w:hint="default"/>
        </w:rPr>
        <w:t xml:space="preserve"> prá</w:t>
      </w:r>
      <w:r w:rsidRPr="00DD7E93">
        <w:rPr>
          <w:rFonts w:ascii="Book Antiqua" w:hAnsi="Book Antiqua" w:hint="default"/>
        </w:rPr>
        <w:t xml:space="preserve">ce </w:t>
      </w:r>
      <w:r w:rsidR="00353070">
        <w:rPr>
          <w:rFonts w:ascii="Book Antiqua" w:hAnsi="Book Antiqua"/>
        </w:rPr>
        <w:t xml:space="preserve">sa </w:t>
      </w:r>
      <w:r w:rsidRPr="00DD7E93">
        <w:rPr>
          <w:rFonts w:ascii="Book Antiqua" w:hAnsi="Book Antiqua"/>
        </w:rPr>
        <w:t>roz</w:t>
      </w:r>
      <w:r w:rsidR="00353070">
        <w:rPr>
          <w:rFonts w:ascii="Book Antiqua" w:hAnsi="Book Antiqua" w:hint="default"/>
        </w:rPr>
        <w:t>š</w:t>
      </w:r>
      <w:r w:rsidR="00353070">
        <w:rPr>
          <w:rFonts w:ascii="Book Antiqua" w:hAnsi="Book Antiqua" w:hint="default"/>
        </w:rPr>
        <w:t>iruje o ustanovenie</w:t>
      </w:r>
      <w:r w:rsidRPr="00DD7E93">
        <w:rPr>
          <w:rFonts w:ascii="Book Antiqua" w:hAnsi="Book Antiqua"/>
        </w:rPr>
        <w:t xml:space="preserve">, </w:t>
      </w:r>
      <w:r w:rsidR="00353070">
        <w:rPr>
          <w:rFonts w:ascii="Book Antiqua" w:hAnsi="Book Antiqua" w:hint="default"/>
        </w:rPr>
        <w:t>ktoré</w:t>
      </w:r>
      <w:r w:rsidR="00353070">
        <w:rPr>
          <w:rFonts w:ascii="Book Antiqua" w:hAnsi="Book Antiqua" w:hint="default"/>
        </w:rPr>
        <w:t xml:space="preserve"> uvá</w:t>
      </w:r>
      <w:r w:rsidR="00353070">
        <w:rPr>
          <w:rFonts w:ascii="Book Antiqua" w:hAnsi="Book Antiqua" w:hint="default"/>
        </w:rPr>
        <w:t xml:space="preserve">dza, </w:t>
      </w:r>
      <w:r w:rsidRPr="00DD7E93">
        <w:rPr>
          <w:rFonts w:ascii="Book Antiqua" w:hAnsi="Book Antiqua" w:hint="default"/>
        </w:rPr>
        <w:t>ž</w:t>
      </w:r>
      <w:r w:rsidRPr="00DD7E93">
        <w:rPr>
          <w:rFonts w:ascii="Book Antiqua" w:hAnsi="Book Antiqua" w:hint="default"/>
        </w:rPr>
        <w:t>e na prá</w:t>
      </w:r>
      <w:r w:rsidRPr="00DD7E93">
        <w:rPr>
          <w:rFonts w:ascii="Book Antiqua" w:hAnsi="Book Antiqua" w:hint="default"/>
        </w:rPr>
        <w:t>vny ú</w:t>
      </w:r>
      <w:r w:rsidRPr="00DD7E93">
        <w:rPr>
          <w:rFonts w:ascii="Book Antiqua" w:hAnsi="Book Antiqua" w:hint="default"/>
        </w:rPr>
        <w:t>kon, ktorý</w:t>
      </w:r>
      <w:r w:rsidRPr="00DD7E93">
        <w:rPr>
          <w:rFonts w:ascii="Book Antiqua" w:hAnsi="Book Antiqua" w:hint="default"/>
        </w:rPr>
        <w:t>m sa menia pracovné</w:t>
      </w:r>
      <w:r w:rsidRPr="00DD7E93">
        <w:rPr>
          <w:rFonts w:ascii="Book Antiqua" w:hAnsi="Book Antiqua" w:hint="default"/>
        </w:rPr>
        <w:t xml:space="preserve"> podmienky zamestnanca, </w:t>
      </w:r>
      <w:r w:rsidRPr="00DD7E93">
        <w:rPr>
          <w:rFonts w:ascii="Book Antiqua" w:hAnsi="Book Antiqua" w:hint="default"/>
          <w:b/>
        </w:rPr>
        <w:t>je potrebný</w:t>
      </w:r>
      <w:r w:rsidRPr="00DD7E93">
        <w:rPr>
          <w:rFonts w:ascii="Book Antiqua" w:hAnsi="Book Antiqua" w:hint="default"/>
          <w:b/>
        </w:rPr>
        <w:t xml:space="preserve"> pod sankciou neplatnosti tohto prá</w:t>
      </w:r>
      <w:r w:rsidRPr="00DD7E93">
        <w:rPr>
          <w:rFonts w:ascii="Book Antiqua" w:hAnsi="Book Antiqua" w:hint="default"/>
          <w:b/>
        </w:rPr>
        <w:t>vneho ú</w:t>
      </w:r>
      <w:r w:rsidRPr="00DD7E93">
        <w:rPr>
          <w:rFonts w:ascii="Book Antiqua" w:hAnsi="Book Antiqua" w:hint="default"/>
          <w:b/>
        </w:rPr>
        <w:t>konu predchá</w:t>
      </w:r>
      <w:r w:rsidRPr="00DD7E93">
        <w:rPr>
          <w:rFonts w:ascii="Book Antiqua" w:hAnsi="Book Antiqua" w:hint="default"/>
          <w:b/>
        </w:rPr>
        <w:t>dzajú</w:t>
      </w:r>
      <w:r w:rsidRPr="00DD7E93">
        <w:rPr>
          <w:rFonts w:ascii="Book Antiqua" w:hAnsi="Book Antiqua" w:hint="default"/>
          <w:b/>
        </w:rPr>
        <w:t>ci sú</w:t>
      </w:r>
      <w:r w:rsidRPr="00DD7E93">
        <w:rPr>
          <w:rFonts w:ascii="Book Antiqua" w:hAnsi="Book Antiqua" w:hint="default"/>
          <w:b/>
        </w:rPr>
        <w:t>hlas prí</w:t>
      </w:r>
      <w:r w:rsidRPr="00DD7E93">
        <w:rPr>
          <w:rFonts w:ascii="Book Antiqua" w:hAnsi="Book Antiqua" w:hint="default"/>
          <w:b/>
        </w:rPr>
        <w:t>sluš</w:t>
      </w:r>
      <w:r w:rsidRPr="00DD7E93">
        <w:rPr>
          <w:rFonts w:ascii="Book Antiqua" w:hAnsi="Book Antiqua" w:hint="default"/>
          <w:b/>
        </w:rPr>
        <w:t>né</w:t>
      </w:r>
      <w:r w:rsidRPr="00DD7E93">
        <w:rPr>
          <w:rFonts w:ascii="Book Antiqua" w:hAnsi="Book Antiqua" w:hint="default"/>
          <w:b/>
        </w:rPr>
        <w:t>ho orgá</w:t>
      </w:r>
      <w:r w:rsidRPr="00DD7E93">
        <w:rPr>
          <w:rFonts w:ascii="Book Antiqua" w:hAnsi="Book Antiqua" w:hint="default"/>
          <w:b/>
        </w:rPr>
        <w:t>nu</w:t>
      </w:r>
      <w:r w:rsidRPr="00DD7E93">
        <w:rPr>
          <w:rFonts w:ascii="Book Antiqua" w:hAnsi="Book Antiqua"/>
        </w:rPr>
        <w:t>, ak to ustanovuj</w:t>
      </w:r>
      <w:r w:rsidRPr="00DD7E93">
        <w:rPr>
          <w:rFonts w:ascii="Book Antiqua" w:hAnsi="Book Antiqua" w:hint="default"/>
        </w:rPr>
        <w:t>e zá</w:t>
      </w:r>
      <w:r w:rsidRPr="00DD7E93">
        <w:rPr>
          <w:rFonts w:ascii="Book Antiqua" w:hAnsi="Book Antiqua" w:hint="default"/>
        </w:rPr>
        <w:t>kon o </w:t>
      </w:r>
      <w:r w:rsidRPr="00DD7E93">
        <w:rPr>
          <w:rFonts w:ascii="Book Antiqua" w:hAnsi="Book Antiqua" w:hint="default"/>
        </w:rPr>
        <w:t>bojovní</w:t>
      </w:r>
      <w:r w:rsidRPr="00DD7E93">
        <w:rPr>
          <w:rFonts w:ascii="Book Antiqua" w:hAnsi="Book Antiqua" w:hint="default"/>
        </w:rPr>
        <w:t>koch proti korupcii, okrem skonč</w:t>
      </w:r>
      <w:r w:rsidRPr="00DD7E93">
        <w:rPr>
          <w:rFonts w:ascii="Book Antiqua" w:hAnsi="Book Antiqua" w:hint="default"/>
        </w:rPr>
        <w:t>enia pracovné</w:t>
      </w:r>
      <w:r w:rsidRPr="00DD7E93">
        <w:rPr>
          <w:rFonts w:ascii="Book Antiqua" w:hAnsi="Book Antiqua" w:hint="default"/>
        </w:rPr>
        <w:t>ho pomeru podľ</w:t>
      </w:r>
      <w:r w:rsidRPr="00DD7E93">
        <w:rPr>
          <w:rFonts w:ascii="Book Antiqua" w:hAnsi="Book Antiqua" w:hint="default"/>
        </w:rPr>
        <w:t>a §</w:t>
      </w:r>
      <w:r w:rsidRPr="00DD7E93">
        <w:rPr>
          <w:rFonts w:ascii="Book Antiqua" w:hAnsi="Book Antiqua" w:hint="default"/>
        </w:rPr>
        <w:t xml:space="preserve"> 63 ods. 1 pí</w:t>
      </w:r>
      <w:r w:rsidRPr="00DD7E93">
        <w:rPr>
          <w:rFonts w:ascii="Book Antiqua" w:hAnsi="Book Antiqua" w:hint="default"/>
        </w:rPr>
        <w:t>sm. c) [zdravotný</w:t>
      </w:r>
      <w:r w:rsidRPr="00DD7E93">
        <w:rPr>
          <w:rFonts w:ascii="Book Antiqua" w:hAnsi="Book Antiqua" w:hint="default"/>
        </w:rPr>
        <w:t xml:space="preserve"> stav zamestnanca neumožň</w:t>
      </w:r>
      <w:r w:rsidRPr="00DD7E93">
        <w:rPr>
          <w:rFonts w:ascii="Book Antiqua" w:hAnsi="Book Antiqua" w:hint="default"/>
        </w:rPr>
        <w:t>ujú</w:t>
      </w:r>
      <w:r w:rsidRPr="00DD7E93">
        <w:rPr>
          <w:rFonts w:ascii="Book Antiqua" w:hAnsi="Book Antiqua" w:hint="default"/>
        </w:rPr>
        <w:t>ci vý</w:t>
      </w:r>
      <w:r w:rsidRPr="00DD7E93">
        <w:rPr>
          <w:rFonts w:ascii="Book Antiqua" w:hAnsi="Book Antiqua" w:hint="default"/>
        </w:rPr>
        <w:t>kon povolania]</w:t>
      </w:r>
      <w:r w:rsidR="00353070">
        <w:rPr>
          <w:rFonts w:ascii="Book Antiqua" w:hAnsi="Book Antiqua"/>
        </w:rPr>
        <w:t xml:space="preserve"> </w:t>
      </w:r>
      <w:r w:rsidRPr="00DD7E93">
        <w:rPr>
          <w:rFonts w:ascii="Book Antiqua" w:hAnsi="Book Antiqua"/>
        </w:rPr>
        <w:t xml:space="preserve">a </w:t>
      </w:r>
      <w:r w:rsidR="00353070">
        <w:rPr>
          <w:rFonts w:ascii="Book Antiqua" w:hAnsi="Book Antiqua"/>
        </w:rPr>
        <w:t xml:space="preserve">     </w:t>
      </w:r>
      <w:r w:rsidRPr="00DD7E93">
        <w:rPr>
          <w:rFonts w:ascii="Book Antiqua" w:hAnsi="Book Antiqua" w:hint="default"/>
        </w:rPr>
        <w:t>§</w:t>
      </w:r>
      <w:r w:rsidRPr="00DD7E93">
        <w:rPr>
          <w:rFonts w:ascii="Book Antiqua" w:hAnsi="Book Antiqua" w:hint="default"/>
        </w:rPr>
        <w:t xml:space="preserve"> 68 ods. 1 pí</w:t>
      </w:r>
      <w:r w:rsidRPr="00DD7E93">
        <w:rPr>
          <w:rFonts w:ascii="Book Antiqua" w:hAnsi="Book Antiqua" w:hint="default"/>
        </w:rPr>
        <w:t>sm. a). [odsú</w:t>
      </w:r>
      <w:r w:rsidRPr="00DD7E93">
        <w:rPr>
          <w:rFonts w:ascii="Book Antiqua" w:hAnsi="Book Antiqua" w:hint="default"/>
        </w:rPr>
        <w:t>denie zamestnanca za trestný</w:t>
      </w:r>
      <w:r w:rsidRPr="00DD7E93">
        <w:rPr>
          <w:rFonts w:ascii="Book Antiqua" w:hAnsi="Book Antiqua" w:hint="default"/>
        </w:rPr>
        <w:t xml:space="preserve"> č</w:t>
      </w:r>
      <w:r w:rsidRPr="00DD7E93">
        <w:rPr>
          <w:rFonts w:ascii="Book Antiqua" w:hAnsi="Book Antiqua" w:hint="default"/>
        </w:rPr>
        <w:t>in].</w:t>
      </w:r>
    </w:p>
    <w:p w:rsidR="003C5B40" w:rsidRPr="00DD7E93" w:rsidP="00DD7E93">
      <w:pPr>
        <w:pStyle w:val="ListParagraph"/>
        <w:bidi w:val="0"/>
        <w:spacing w:after="0" w:line="240" w:lineRule="auto"/>
        <w:ind w:left="0"/>
        <w:jc w:val="both"/>
        <w:rPr>
          <w:rFonts w:ascii="Book Antiqua" w:hAnsi="Book Antiqua"/>
        </w:rPr>
      </w:pPr>
    </w:p>
    <w:p w:rsidR="00353070" w:rsidP="00DD7E93">
      <w:pPr>
        <w:pStyle w:val="ListParagraph"/>
        <w:bidi w:val="0"/>
        <w:spacing w:after="0" w:line="240" w:lineRule="auto"/>
        <w:ind w:left="0"/>
        <w:jc w:val="both"/>
        <w:rPr>
          <w:rFonts w:ascii="Book Antiqua" w:hAnsi="Book Antiqua"/>
          <w:b/>
          <w:u w:val="single"/>
        </w:rPr>
      </w:pPr>
    </w:p>
    <w:p w:rsidR="00353070" w:rsidP="00DD7E93">
      <w:pPr>
        <w:pStyle w:val="ListParagraph"/>
        <w:bidi w:val="0"/>
        <w:spacing w:after="0" w:line="240" w:lineRule="auto"/>
        <w:ind w:left="0"/>
        <w:jc w:val="both"/>
        <w:rPr>
          <w:rFonts w:ascii="Book Antiqua" w:hAnsi="Book Antiqua"/>
          <w:b/>
          <w:u w:val="single"/>
        </w:rPr>
      </w:pPr>
    </w:p>
    <w:p w:rsidR="003C5B40" w:rsidRPr="00353070" w:rsidP="00DD7E93">
      <w:pPr>
        <w:pStyle w:val="ListParagraph"/>
        <w:bidi w:val="0"/>
        <w:spacing w:after="0" w:line="240" w:lineRule="auto"/>
        <w:ind w:left="0"/>
        <w:jc w:val="both"/>
        <w:rPr>
          <w:rFonts w:ascii="Book Antiqua" w:hAnsi="Book Antiqua"/>
          <w:u w:val="single"/>
        </w:rPr>
      </w:pPr>
      <w:r w:rsidRPr="00353070">
        <w:rPr>
          <w:rFonts w:ascii="Book Antiqua" w:hAnsi="Book Antiqua"/>
          <w:u w:val="single"/>
        </w:rPr>
        <w:t>K bodu 4</w:t>
      </w:r>
    </w:p>
    <w:p w:rsidR="00353070" w:rsidP="00DD7E93">
      <w:pPr>
        <w:pStyle w:val="ListParagraph"/>
        <w:bidi w:val="0"/>
        <w:spacing w:after="0" w:line="240" w:lineRule="auto"/>
        <w:ind w:left="0" w:firstLine="708"/>
        <w:jc w:val="both"/>
        <w:rPr>
          <w:rFonts w:ascii="Book Antiqua" w:hAnsi="Book Antiqua"/>
          <w:b/>
        </w:rPr>
      </w:pPr>
    </w:p>
    <w:p w:rsidR="003C5B40"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b/>
        </w:rPr>
        <w:t>V </w:t>
      </w:r>
      <w:r w:rsidRPr="00DD7E93">
        <w:rPr>
          <w:rFonts w:ascii="Book Antiqua" w:hAnsi="Book Antiqua" w:hint="default"/>
          <w:b/>
        </w:rPr>
        <w:t>bode 4 sa za úč</w:t>
      </w:r>
      <w:r w:rsidRPr="00DD7E93">
        <w:rPr>
          <w:rFonts w:ascii="Book Antiqua" w:hAnsi="Book Antiqua" w:hint="default"/>
          <w:b/>
        </w:rPr>
        <w:t>elom zjednotenia počí</w:t>
      </w:r>
      <w:r w:rsidRPr="00DD7E93">
        <w:rPr>
          <w:rFonts w:ascii="Book Antiqua" w:hAnsi="Book Antiqua" w:hint="default"/>
          <w:b/>
        </w:rPr>
        <w:t>tania č</w:t>
      </w:r>
      <w:r w:rsidRPr="00DD7E93">
        <w:rPr>
          <w:rFonts w:ascii="Book Antiqua" w:hAnsi="Book Antiqua" w:hint="default"/>
          <w:b/>
        </w:rPr>
        <w:t>as</w:t>
      </w:r>
      <w:r w:rsidR="00353070">
        <w:rPr>
          <w:rFonts w:ascii="Book Antiqua" w:hAnsi="Book Antiqua"/>
          <w:b/>
        </w:rPr>
        <w:t>u v </w:t>
      </w:r>
      <w:r w:rsidR="00353070">
        <w:rPr>
          <w:rFonts w:ascii="Book Antiqua" w:hAnsi="Book Antiqua" w:hint="default"/>
          <w:b/>
        </w:rPr>
        <w:t>pracovnoprá</w:t>
      </w:r>
      <w:r w:rsidR="00353070">
        <w:rPr>
          <w:rFonts w:ascii="Book Antiqua" w:hAnsi="Book Antiqua" w:hint="default"/>
          <w:b/>
        </w:rPr>
        <w:t>vnych vzť</w:t>
      </w:r>
      <w:r w:rsidR="00353070">
        <w:rPr>
          <w:rFonts w:ascii="Book Antiqua" w:hAnsi="Book Antiqua" w:hint="default"/>
          <w:b/>
        </w:rPr>
        <w:t>ahoch</w:t>
      </w:r>
      <w:r w:rsidRPr="00DD7E93">
        <w:rPr>
          <w:rFonts w:ascii="Book Antiqua" w:hAnsi="Book Antiqua" w:hint="default"/>
          <w:b/>
        </w:rPr>
        <w:t xml:space="preserve"> zakotvuje použ</w:t>
      </w:r>
      <w:r w:rsidRPr="00DD7E93">
        <w:rPr>
          <w:rFonts w:ascii="Book Antiqua" w:hAnsi="Book Antiqua" w:hint="default"/>
          <w:b/>
        </w:rPr>
        <w:t>itie §</w:t>
      </w:r>
      <w:r w:rsidRPr="00DD7E93">
        <w:rPr>
          <w:rFonts w:ascii="Book Antiqua" w:hAnsi="Book Antiqua" w:hint="default"/>
          <w:b/>
        </w:rPr>
        <w:t xml:space="preserve"> 122  Obč</w:t>
      </w:r>
      <w:r w:rsidRPr="00DD7E93">
        <w:rPr>
          <w:rFonts w:ascii="Book Antiqua" w:hAnsi="Book Antiqua" w:hint="default"/>
          <w:b/>
        </w:rPr>
        <w:t>ianskeho zá</w:t>
      </w:r>
      <w:r w:rsidRPr="00DD7E93">
        <w:rPr>
          <w:rFonts w:ascii="Book Antiqua" w:hAnsi="Book Antiqua" w:hint="default"/>
          <w:b/>
        </w:rPr>
        <w:t>konní</w:t>
      </w:r>
      <w:r w:rsidRPr="00DD7E93">
        <w:rPr>
          <w:rFonts w:ascii="Book Antiqua" w:hAnsi="Book Antiqua" w:hint="default"/>
          <w:b/>
        </w:rPr>
        <w:t>ka</w:t>
      </w:r>
      <w:r w:rsidRPr="00DD7E93">
        <w:rPr>
          <w:rFonts w:ascii="Book Antiqua" w:hAnsi="Book Antiqua" w:hint="default"/>
        </w:rPr>
        <w:t>. Ten uvá</w:t>
      </w:r>
      <w:r w:rsidRPr="00DD7E93">
        <w:rPr>
          <w:rFonts w:ascii="Book Antiqua" w:hAnsi="Book Antiqua" w:hint="default"/>
        </w:rPr>
        <w:t>dza, ž</w:t>
      </w:r>
      <w:r w:rsidRPr="00DD7E93">
        <w:rPr>
          <w:rFonts w:ascii="Book Antiqua" w:hAnsi="Book Antiqua" w:hint="default"/>
        </w:rPr>
        <w:t>e lehota urč</w:t>
      </w:r>
      <w:r w:rsidRPr="00DD7E93">
        <w:rPr>
          <w:rFonts w:ascii="Book Antiqua" w:hAnsi="Book Antiqua" w:hint="default"/>
        </w:rPr>
        <w:t>ená</w:t>
      </w:r>
      <w:r w:rsidRPr="00DD7E93">
        <w:rPr>
          <w:rFonts w:ascii="Book Antiqua" w:hAnsi="Book Antiqua" w:hint="default"/>
        </w:rPr>
        <w:t xml:space="preserve"> podľ</w:t>
      </w:r>
      <w:r w:rsidRPr="00DD7E93">
        <w:rPr>
          <w:rFonts w:ascii="Book Antiqua" w:hAnsi="Book Antiqua" w:hint="default"/>
        </w:rPr>
        <w:t>a dní</w:t>
      </w:r>
      <w:r w:rsidRPr="00DD7E93">
        <w:rPr>
          <w:rFonts w:ascii="Book Antiqua" w:hAnsi="Book Antiqua" w:hint="default"/>
        </w:rPr>
        <w:t xml:space="preserve"> začí</w:t>
      </w:r>
      <w:r w:rsidRPr="00DD7E93">
        <w:rPr>
          <w:rFonts w:ascii="Book Antiqua" w:hAnsi="Book Antiqua" w:hint="default"/>
        </w:rPr>
        <w:t>na sa dň</w:t>
      </w:r>
      <w:r w:rsidRPr="00DD7E93">
        <w:rPr>
          <w:rFonts w:ascii="Book Antiqua" w:hAnsi="Book Antiqua" w:hint="default"/>
        </w:rPr>
        <w:t>om, ktorý</w:t>
      </w:r>
      <w:r w:rsidRPr="00DD7E93">
        <w:rPr>
          <w:rFonts w:ascii="Book Antiqua" w:hAnsi="Book Antiqua" w:hint="default"/>
        </w:rPr>
        <w:t xml:space="preserve"> nasleduje po udalosti, ktorá</w:t>
      </w:r>
      <w:r w:rsidRPr="00DD7E93">
        <w:rPr>
          <w:rFonts w:ascii="Book Antiqua" w:hAnsi="Book Antiqua" w:hint="default"/>
        </w:rPr>
        <w:t xml:space="preserve"> je rozhodujú</w:t>
      </w:r>
      <w:r w:rsidRPr="00DD7E93">
        <w:rPr>
          <w:rFonts w:ascii="Book Antiqua" w:hAnsi="Book Antiqua" w:hint="default"/>
        </w:rPr>
        <w:t>ca pre jej zač</w:t>
      </w:r>
      <w:r w:rsidRPr="00DD7E93">
        <w:rPr>
          <w:rFonts w:ascii="Book Antiqua" w:hAnsi="Book Antiqua" w:hint="default"/>
        </w:rPr>
        <w:t>iatok. Ď</w:t>
      </w:r>
      <w:r w:rsidRPr="00DD7E93">
        <w:rPr>
          <w:rFonts w:ascii="Book Antiqua" w:hAnsi="Book Antiqua" w:hint="default"/>
        </w:rPr>
        <w:t xml:space="preserve">alej je v </w:t>
      </w:r>
      <w:r w:rsidR="00353070">
        <w:rPr>
          <w:rFonts w:ascii="Book Antiqua" w:hAnsi="Book Antiqua" w:hint="default"/>
        </w:rPr>
        <w:t xml:space="preserve"> §</w:t>
      </w:r>
      <w:r w:rsidR="00353070">
        <w:rPr>
          <w:rFonts w:ascii="Book Antiqua" w:hAnsi="Book Antiqua" w:hint="default"/>
        </w:rPr>
        <w:t xml:space="preserve"> 122 </w:t>
      </w:r>
      <w:r w:rsidRPr="00DD7E93">
        <w:rPr>
          <w:rFonts w:ascii="Book Antiqua" w:hAnsi="Book Antiqua" w:hint="default"/>
        </w:rPr>
        <w:t>Obč</w:t>
      </w:r>
      <w:r w:rsidR="00353070">
        <w:rPr>
          <w:rFonts w:ascii="Book Antiqua" w:hAnsi="Book Antiqua"/>
        </w:rPr>
        <w:t>ian</w:t>
      </w:r>
      <w:r w:rsidR="00353070">
        <w:rPr>
          <w:rFonts w:ascii="Book Antiqua" w:hAnsi="Book Antiqua" w:hint="default"/>
        </w:rPr>
        <w:t>skeho zá</w:t>
      </w:r>
      <w:r w:rsidR="00353070">
        <w:rPr>
          <w:rFonts w:ascii="Book Antiqua" w:hAnsi="Book Antiqua" w:hint="default"/>
        </w:rPr>
        <w:t>konní</w:t>
      </w:r>
      <w:r w:rsidR="00353070">
        <w:rPr>
          <w:rFonts w:ascii="Book Antiqua" w:hAnsi="Book Antiqua" w:hint="default"/>
        </w:rPr>
        <w:t>ka uvedené</w:t>
      </w:r>
      <w:r w:rsidRPr="00DD7E93">
        <w:rPr>
          <w:rFonts w:ascii="Book Antiqua" w:hAnsi="Book Antiqua" w:hint="default"/>
        </w:rPr>
        <w:t>, ž</w:t>
      </w:r>
      <w:r w:rsidRPr="00DD7E93">
        <w:rPr>
          <w:rFonts w:ascii="Book Antiqua" w:hAnsi="Book Antiqua" w:hint="default"/>
        </w:rPr>
        <w:t>e polovicou mesiaca sa rozumie pä</w:t>
      </w:r>
      <w:r w:rsidRPr="00DD7E93">
        <w:rPr>
          <w:rFonts w:ascii="Book Antiqua" w:hAnsi="Book Antiqua" w:hint="default"/>
        </w:rPr>
        <w:t>tná</w:t>
      </w:r>
      <w:r w:rsidRPr="00DD7E93">
        <w:rPr>
          <w:rFonts w:ascii="Book Antiqua" w:hAnsi="Book Antiqua" w:hint="default"/>
        </w:rPr>
        <w:t>sť</w:t>
      </w:r>
      <w:r w:rsidRPr="00DD7E93">
        <w:rPr>
          <w:rFonts w:ascii="Book Antiqua" w:hAnsi="Book Antiqua" w:hint="default"/>
        </w:rPr>
        <w:t xml:space="preserve"> dní</w:t>
      </w:r>
      <w:r w:rsidRPr="00DD7E93">
        <w:rPr>
          <w:rFonts w:ascii="Book Antiqua" w:hAnsi="Book Antiqua" w:hint="default"/>
        </w:rPr>
        <w:t xml:space="preserve"> a </w:t>
      </w:r>
      <w:r w:rsidRPr="00DD7E93">
        <w:rPr>
          <w:rFonts w:ascii="Book Antiqua" w:hAnsi="Book Antiqua" w:hint="default"/>
        </w:rPr>
        <w:t>koniec lehoty urč</w:t>
      </w:r>
      <w:r w:rsidRPr="00DD7E93">
        <w:rPr>
          <w:rFonts w:ascii="Book Antiqua" w:hAnsi="Book Antiqua" w:hint="default"/>
        </w:rPr>
        <w:t>enej podľ</w:t>
      </w:r>
      <w:r w:rsidRPr="00DD7E93">
        <w:rPr>
          <w:rFonts w:ascii="Book Antiqua" w:hAnsi="Book Antiqua" w:hint="default"/>
        </w:rPr>
        <w:t>a týž</w:t>
      </w:r>
      <w:r w:rsidRPr="00DD7E93">
        <w:rPr>
          <w:rFonts w:ascii="Book Antiqua" w:hAnsi="Book Antiqua" w:hint="default"/>
        </w:rPr>
        <w:t>dň</w:t>
      </w:r>
      <w:r w:rsidRPr="00DD7E93">
        <w:rPr>
          <w:rFonts w:ascii="Book Antiqua" w:hAnsi="Book Antiqua" w:hint="default"/>
        </w:rPr>
        <w:t>ov, mesiacov alebo rokov pripadá</w:t>
      </w:r>
      <w:r w:rsidRPr="00DD7E93">
        <w:rPr>
          <w:rFonts w:ascii="Book Antiqua" w:hAnsi="Book Antiqua" w:hint="default"/>
        </w:rPr>
        <w:t xml:space="preserve"> na deň</w:t>
      </w:r>
      <w:r w:rsidRPr="00DD7E93">
        <w:rPr>
          <w:rFonts w:ascii="Book Antiqua" w:hAnsi="Book Antiqua" w:hint="default"/>
        </w:rPr>
        <w:t>, ktorý</w:t>
      </w:r>
      <w:r w:rsidRPr="00DD7E93">
        <w:rPr>
          <w:rFonts w:ascii="Book Antiqua" w:hAnsi="Book Antiqua" w:hint="default"/>
        </w:rPr>
        <w:t xml:space="preserve"> sa pomenovaní</w:t>
      </w:r>
      <w:r w:rsidRPr="00DD7E93">
        <w:rPr>
          <w:rFonts w:ascii="Book Antiqua" w:hAnsi="Book Antiqua" w:hint="default"/>
        </w:rPr>
        <w:t>m alebo čí</w:t>
      </w:r>
      <w:r w:rsidRPr="00DD7E93">
        <w:rPr>
          <w:rFonts w:ascii="Book Antiqua" w:hAnsi="Book Antiqua" w:hint="default"/>
        </w:rPr>
        <w:t>slom zhoduje s dň</w:t>
      </w:r>
      <w:r w:rsidRPr="00DD7E93">
        <w:rPr>
          <w:rFonts w:ascii="Book Antiqua" w:hAnsi="Book Antiqua" w:hint="default"/>
        </w:rPr>
        <w:t>om, na ktorý</w:t>
      </w:r>
      <w:r w:rsidRPr="00DD7E93">
        <w:rPr>
          <w:rFonts w:ascii="Book Antiqua" w:hAnsi="Book Antiqua" w:hint="default"/>
        </w:rPr>
        <w:t xml:space="preserve"> pripadá</w:t>
      </w:r>
      <w:r w:rsidRPr="00DD7E93">
        <w:rPr>
          <w:rFonts w:ascii="Book Antiqua" w:hAnsi="Book Antiqua" w:hint="default"/>
        </w:rPr>
        <w:t xml:space="preserve"> udalosť</w:t>
      </w:r>
      <w:r w:rsidRPr="00DD7E93">
        <w:rPr>
          <w:rFonts w:ascii="Book Antiqua" w:hAnsi="Book Antiqua" w:hint="default"/>
        </w:rPr>
        <w:t>, od ktorej sa lehota začí</w:t>
      </w:r>
      <w:r w:rsidRPr="00DD7E93">
        <w:rPr>
          <w:rFonts w:ascii="Book Antiqua" w:hAnsi="Book Antiqua" w:hint="default"/>
        </w:rPr>
        <w:t xml:space="preserve">na. Ak nie </w:t>
      </w:r>
      <w:r w:rsidRPr="00DD7E93">
        <w:rPr>
          <w:rFonts w:ascii="Book Antiqua" w:hAnsi="Book Antiqua" w:hint="default"/>
        </w:rPr>
        <w:t>je taký</w:t>
      </w:r>
      <w:r w:rsidRPr="00DD7E93">
        <w:rPr>
          <w:rFonts w:ascii="Book Antiqua" w:hAnsi="Book Antiqua" w:hint="default"/>
        </w:rPr>
        <w:t>to deň</w:t>
      </w:r>
      <w:r w:rsidRPr="00DD7E93">
        <w:rPr>
          <w:rFonts w:ascii="Book Antiqua" w:hAnsi="Book Antiqua" w:hint="default"/>
        </w:rPr>
        <w:t xml:space="preserve"> v poslednom mesiaci, pripadne koniec lehoty na jeho posledný</w:t>
      </w:r>
      <w:r w:rsidRPr="00DD7E93">
        <w:rPr>
          <w:rFonts w:ascii="Book Antiqua" w:hAnsi="Book Antiqua" w:hint="default"/>
        </w:rPr>
        <w:t xml:space="preserve"> deň</w:t>
      </w:r>
      <w:r w:rsidRPr="00DD7E93">
        <w:rPr>
          <w:rFonts w:ascii="Book Antiqua" w:hAnsi="Book Antiqua" w:hint="default"/>
        </w:rPr>
        <w:t>. Napokon §</w:t>
      </w:r>
      <w:r w:rsidRPr="00DD7E93">
        <w:rPr>
          <w:rFonts w:ascii="Book Antiqua" w:hAnsi="Book Antiqua" w:hint="default"/>
        </w:rPr>
        <w:t xml:space="preserve"> 122 stanovuje, ž</w:t>
      </w:r>
      <w:r w:rsidRPr="00DD7E93">
        <w:rPr>
          <w:rFonts w:ascii="Book Antiqua" w:hAnsi="Book Antiqua" w:hint="default"/>
        </w:rPr>
        <w:t>e ak posledný</w:t>
      </w:r>
      <w:r w:rsidRPr="00DD7E93">
        <w:rPr>
          <w:rFonts w:ascii="Book Antiqua" w:hAnsi="Book Antiqua" w:hint="default"/>
        </w:rPr>
        <w:t xml:space="preserve"> deň</w:t>
      </w:r>
      <w:r w:rsidRPr="00DD7E93">
        <w:rPr>
          <w:rFonts w:ascii="Book Antiqua" w:hAnsi="Book Antiqua" w:hint="default"/>
        </w:rPr>
        <w:t xml:space="preserve"> lehoty pripadne na sobotu, nedeľ</w:t>
      </w:r>
      <w:r w:rsidRPr="00DD7E93">
        <w:rPr>
          <w:rFonts w:ascii="Book Antiqua" w:hAnsi="Book Antiqua" w:hint="default"/>
        </w:rPr>
        <w:t>u alebo sviatok, je posledný</w:t>
      </w:r>
      <w:r w:rsidRPr="00DD7E93">
        <w:rPr>
          <w:rFonts w:ascii="Book Antiqua" w:hAnsi="Book Antiqua" w:hint="default"/>
        </w:rPr>
        <w:t>m dň</w:t>
      </w:r>
      <w:r w:rsidRPr="00DD7E93">
        <w:rPr>
          <w:rFonts w:ascii="Book Antiqua" w:hAnsi="Book Antiqua" w:hint="default"/>
        </w:rPr>
        <w:t>om lehoty najbližší</w:t>
      </w:r>
      <w:r w:rsidRPr="00DD7E93">
        <w:rPr>
          <w:rFonts w:ascii="Book Antiqua" w:hAnsi="Book Antiqua" w:hint="default"/>
        </w:rPr>
        <w:t xml:space="preserve"> nasledujú</w:t>
      </w:r>
      <w:r w:rsidRPr="00DD7E93">
        <w:rPr>
          <w:rFonts w:ascii="Book Antiqua" w:hAnsi="Book Antiqua" w:hint="default"/>
        </w:rPr>
        <w:t>ci pracovný</w:t>
      </w:r>
      <w:r w:rsidRPr="00DD7E93">
        <w:rPr>
          <w:rFonts w:ascii="Book Antiqua" w:hAnsi="Book Antiqua" w:hint="default"/>
        </w:rPr>
        <w:t xml:space="preserve"> deň</w:t>
      </w:r>
      <w:r w:rsidRPr="00DD7E93">
        <w:rPr>
          <w:rFonts w:ascii="Book Antiqua" w:hAnsi="Book Antiqua" w:hint="default"/>
        </w:rPr>
        <w:t>. Tá</w:t>
      </w:r>
      <w:r w:rsidRPr="00DD7E93">
        <w:rPr>
          <w:rFonts w:ascii="Book Antiqua" w:hAnsi="Book Antiqua" w:hint="default"/>
        </w:rPr>
        <w:t>to ú</w:t>
      </w:r>
      <w:r w:rsidRPr="00DD7E93">
        <w:rPr>
          <w:rFonts w:ascii="Book Antiqua" w:hAnsi="Book Antiqua" w:hint="default"/>
        </w:rPr>
        <w:t>prava je opodst</w:t>
      </w:r>
      <w:r w:rsidRPr="00DD7E93">
        <w:rPr>
          <w:rFonts w:ascii="Book Antiqua" w:hAnsi="Book Antiqua" w:hint="default"/>
        </w:rPr>
        <w:t>a</w:t>
      </w:r>
      <w:r w:rsidRPr="00DD7E93">
        <w:rPr>
          <w:rFonts w:ascii="Book Antiqua" w:hAnsi="Book Antiqua" w:hint="default"/>
        </w:rPr>
        <w:t>tnená</w:t>
      </w:r>
      <w:r w:rsidRPr="00DD7E93">
        <w:rPr>
          <w:rFonts w:ascii="Book Antiqua" w:hAnsi="Book Antiqua" w:hint="default"/>
        </w:rPr>
        <w:t xml:space="preserve"> tý</w:t>
      </w:r>
      <w:r w:rsidRPr="00DD7E93">
        <w:rPr>
          <w:rFonts w:ascii="Book Antiqua" w:hAnsi="Book Antiqua" w:hint="default"/>
        </w:rPr>
        <w:t>m, ž</w:t>
      </w:r>
      <w:r w:rsidRPr="00DD7E93">
        <w:rPr>
          <w:rFonts w:ascii="Book Antiqua" w:hAnsi="Book Antiqua" w:hint="default"/>
        </w:rPr>
        <w:t>e v </w:t>
      </w:r>
      <w:r w:rsidRPr="00DD7E93">
        <w:rPr>
          <w:rFonts w:ascii="Book Antiqua" w:hAnsi="Book Antiqua" w:hint="default"/>
        </w:rPr>
        <w:t>zá</w:t>
      </w:r>
      <w:r w:rsidRPr="00DD7E93">
        <w:rPr>
          <w:rFonts w:ascii="Book Antiqua" w:hAnsi="Book Antiqua" w:hint="default"/>
        </w:rPr>
        <w:t>kone o </w:t>
      </w:r>
      <w:r w:rsidRPr="00DD7E93">
        <w:rPr>
          <w:rFonts w:ascii="Book Antiqua" w:hAnsi="Book Antiqua" w:hint="default"/>
        </w:rPr>
        <w:t>bojovní</w:t>
      </w:r>
      <w:r w:rsidRPr="00DD7E93">
        <w:rPr>
          <w:rFonts w:ascii="Book Antiqua" w:hAnsi="Book Antiqua" w:hint="default"/>
        </w:rPr>
        <w:t>koch proti korupcii sa použí</w:t>
      </w:r>
      <w:r w:rsidRPr="00DD7E93">
        <w:rPr>
          <w:rFonts w:ascii="Book Antiqua" w:hAnsi="Book Antiqua" w:hint="default"/>
        </w:rPr>
        <w:t>va viacero lehô</w:t>
      </w:r>
      <w:r w:rsidRPr="00DD7E93">
        <w:rPr>
          <w:rFonts w:ascii="Book Antiqua" w:hAnsi="Book Antiqua" w:hint="default"/>
        </w:rPr>
        <w:t>t a </w:t>
      </w:r>
      <w:r w:rsidRPr="00DD7E93">
        <w:rPr>
          <w:rFonts w:ascii="Book Antiqua" w:hAnsi="Book Antiqua" w:hint="default"/>
        </w:rPr>
        <w:t>tesné</w:t>
      </w:r>
      <w:r w:rsidRPr="00DD7E93">
        <w:rPr>
          <w:rFonts w:ascii="Book Antiqua" w:hAnsi="Book Antiqua" w:hint="default"/>
        </w:rPr>
        <w:t xml:space="preserve"> naviazanie zá</w:t>
      </w:r>
      <w:r w:rsidRPr="00DD7E93">
        <w:rPr>
          <w:rFonts w:ascii="Book Antiqua" w:hAnsi="Book Antiqua" w:hint="default"/>
        </w:rPr>
        <w:t>kona o</w:t>
      </w:r>
      <w:r w:rsidR="00353070">
        <w:rPr>
          <w:rFonts w:ascii="Book Antiqua" w:hAnsi="Book Antiqua"/>
        </w:rPr>
        <w:t> </w:t>
      </w:r>
      <w:r w:rsidR="00353070">
        <w:rPr>
          <w:rFonts w:ascii="Book Antiqua" w:hAnsi="Book Antiqua" w:hint="default"/>
        </w:rPr>
        <w:t>bojovní</w:t>
      </w:r>
      <w:r w:rsidR="00353070">
        <w:rPr>
          <w:rFonts w:ascii="Book Antiqua" w:hAnsi="Book Antiqua" w:hint="default"/>
        </w:rPr>
        <w:t>koch proti korupcii na Z</w:t>
      </w:r>
      <w:r w:rsidRPr="00DD7E93">
        <w:rPr>
          <w:rFonts w:ascii="Book Antiqua" w:hAnsi="Book Antiqua" w:hint="default"/>
        </w:rPr>
        <w:t>á</w:t>
      </w:r>
      <w:r w:rsidRPr="00DD7E93">
        <w:rPr>
          <w:rFonts w:ascii="Book Antiqua" w:hAnsi="Book Antiqua" w:hint="default"/>
        </w:rPr>
        <w:t>konní</w:t>
      </w:r>
      <w:r w:rsidRPr="00DD7E93">
        <w:rPr>
          <w:rFonts w:ascii="Book Antiqua" w:hAnsi="Book Antiqua" w:hint="default"/>
        </w:rPr>
        <w:t>k prá</w:t>
      </w:r>
      <w:r w:rsidRPr="00DD7E93">
        <w:rPr>
          <w:rFonts w:ascii="Book Antiqua" w:hAnsi="Book Antiqua" w:hint="default"/>
        </w:rPr>
        <w:t>ce by nebolo mož</w:t>
      </w:r>
      <w:r w:rsidRPr="00DD7E93">
        <w:rPr>
          <w:rFonts w:ascii="Book Antiqua" w:hAnsi="Book Antiqua" w:hint="default"/>
        </w:rPr>
        <w:t>né</w:t>
      </w:r>
      <w:r w:rsidRPr="00DD7E93">
        <w:rPr>
          <w:rFonts w:ascii="Book Antiqua" w:hAnsi="Book Antiqua" w:hint="default"/>
        </w:rPr>
        <w:t>, ak by sa použí</w:t>
      </w:r>
      <w:r w:rsidRPr="00DD7E93">
        <w:rPr>
          <w:rFonts w:ascii="Book Antiqua" w:hAnsi="Book Antiqua" w:hint="default"/>
        </w:rPr>
        <w:t>vala konfliktná</w:t>
      </w:r>
      <w:r w:rsidRPr="00DD7E93">
        <w:rPr>
          <w:rFonts w:ascii="Book Antiqua" w:hAnsi="Book Antiqua" w:hint="default"/>
        </w:rPr>
        <w:t xml:space="preserve"> ú</w:t>
      </w:r>
      <w:r w:rsidRPr="00DD7E93">
        <w:rPr>
          <w:rFonts w:ascii="Book Antiqua" w:hAnsi="Book Antiqua" w:hint="default"/>
        </w:rPr>
        <w:t>prava počí</w:t>
      </w:r>
      <w:r w:rsidRPr="00DD7E93">
        <w:rPr>
          <w:rFonts w:ascii="Book Antiqua" w:hAnsi="Book Antiqua" w:hint="default"/>
        </w:rPr>
        <w:t>tania lehô</w:t>
      </w:r>
      <w:r w:rsidRPr="00DD7E93">
        <w:rPr>
          <w:rFonts w:ascii="Book Antiqua" w:hAnsi="Book Antiqua" w:hint="default"/>
        </w:rPr>
        <w:t>t. Takto je to naprí</w:t>
      </w:r>
      <w:r w:rsidRPr="00DD7E93">
        <w:rPr>
          <w:rFonts w:ascii="Book Antiqua" w:hAnsi="Book Antiqua" w:hint="default"/>
        </w:rPr>
        <w:t>klad v </w:t>
      </w:r>
      <w:r w:rsidRPr="00DD7E93">
        <w:rPr>
          <w:rFonts w:ascii="Book Antiqua" w:hAnsi="Book Antiqua" w:hint="default"/>
        </w:rPr>
        <w:t>súč</w:t>
      </w:r>
      <w:r w:rsidRPr="00DD7E93">
        <w:rPr>
          <w:rFonts w:ascii="Book Antiqua" w:hAnsi="Book Antiqua" w:hint="default"/>
        </w:rPr>
        <w:t xml:space="preserve">asnosti </w:t>
      </w:r>
      <w:r w:rsidRPr="00DD7E93">
        <w:rPr>
          <w:rFonts w:ascii="Book Antiqua" w:hAnsi="Book Antiqua" w:hint="default"/>
        </w:rPr>
        <w:t>vo vzť</w:t>
      </w:r>
      <w:r w:rsidRPr="00DD7E93">
        <w:rPr>
          <w:rFonts w:ascii="Book Antiqua" w:hAnsi="Book Antiqua" w:hint="default"/>
        </w:rPr>
        <w:t>ahu 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voč</w:t>
      </w:r>
      <w:r w:rsidRPr="00DD7E93">
        <w:rPr>
          <w:rFonts w:ascii="Book Antiqua" w:hAnsi="Book Antiqua" w:hint="default"/>
        </w:rPr>
        <w:t>i Obč</w:t>
      </w:r>
      <w:r w:rsidRPr="00DD7E93">
        <w:rPr>
          <w:rFonts w:ascii="Book Antiqua" w:hAnsi="Book Antiqua" w:hint="default"/>
        </w:rPr>
        <w:t>ianskemu z</w:t>
      </w:r>
      <w:r w:rsidR="00353070">
        <w:rPr>
          <w:rFonts w:ascii="Book Antiqua" w:hAnsi="Book Antiqua" w:hint="default"/>
        </w:rPr>
        <w:t>á</w:t>
      </w:r>
      <w:r w:rsidR="00353070">
        <w:rPr>
          <w:rFonts w:ascii="Book Antiqua" w:hAnsi="Book Antiqua" w:hint="default"/>
        </w:rPr>
        <w:t>konní</w:t>
      </w:r>
      <w:r w:rsidR="00353070">
        <w:rPr>
          <w:rFonts w:ascii="Book Antiqua" w:hAnsi="Book Antiqua" w:hint="default"/>
        </w:rPr>
        <w:t>ku a </w:t>
      </w:r>
      <w:r w:rsidR="00353070">
        <w:rPr>
          <w:rFonts w:ascii="Book Antiqua" w:hAnsi="Book Antiqua" w:hint="default"/>
        </w:rPr>
        <w:t>Zá</w:t>
      </w:r>
      <w:r w:rsidR="00353070">
        <w:rPr>
          <w:rFonts w:ascii="Book Antiqua" w:hAnsi="Book Antiqua" w:hint="default"/>
        </w:rPr>
        <w:t>konní</w:t>
      </w:r>
      <w:r w:rsidR="00353070">
        <w:rPr>
          <w:rFonts w:ascii="Book Antiqua" w:hAnsi="Book Antiqua" w:hint="default"/>
        </w:rPr>
        <w:t>ku prá</w:t>
      </w:r>
      <w:r w:rsidR="00353070">
        <w:rPr>
          <w:rFonts w:ascii="Book Antiqua" w:hAnsi="Book Antiqua" w:hint="default"/>
        </w:rPr>
        <w:t>ce, keď</w:t>
      </w:r>
      <w:r w:rsidRPr="00DD7E93">
        <w:rPr>
          <w:rFonts w:ascii="Book Antiqua" w:hAnsi="Book Antiqua" w:hint="default"/>
        </w:rPr>
        <w:t xml:space="preserve"> zá</w:t>
      </w:r>
      <w:r w:rsidRPr="00DD7E93">
        <w:rPr>
          <w:rFonts w:ascii="Book Antiqua" w:hAnsi="Book Antiqua" w:hint="default"/>
        </w:rPr>
        <w:t>kon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zá</w:t>
      </w:r>
      <w:r w:rsidRPr="00DD7E93">
        <w:rPr>
          <w:rFonts w:ascii="Book Antiqua" w:hAnsi="Book Antiqua" w:hint="default"/>
        </w:rPr>
        <w:t>roveň</w:t>
      </w:r>
      <w:r w:rsidRPr="00DD7E93">
        <w:rPr>
          <w:rFonts w:ascii="Book Antiqua" w:hAnsi="Book Antiqua" w:hint="default"/>
        </w:rPr>
        <w:t xml:space="preserve"> odkazuje na počí</w:t>
      </w:r>
      <w:r w:rsidRPr="00DD7E93">
        <w:rPr>
          <w:rFonts w:ascii="Book Antiqua" w:hAnsi="Book Antiqua" w:hint="default"/>
        </w:rPr>
        <w:t>tanie č</w:t>
      </w:r>
      <w:r w:rsidRPr="00DD7E93">
        <w:rPr>
          <w:rFonts w:ascii="Book Antiqua" w:hAnsi="Book Antiqua" w:hint="default"/>
        </w:rPr>
        <w:t>asu podľ</w:t>
      </w:r>
      <w:r w:rsidRPr="00DD7E93">
        <w:rPr>
          <w:rFonts w:ascii="Book Antiqua" w:hAnsi="Book Antiqua" w:hint="default"/>
        </w:rPr>
        <w:t>a Obč</w:t>
      </w:r>
      <w:r w:rsidRPr="00DD7E93">
        <w:rPr>
          <w:rFonts w:ascii="Book Antiqua" w:hAnsi="Book Antiqua" w:hint="default"/>
        </w:rPr>
        <w:t>ianskeho zá</w:t>
      </w:r>
      <w:r w:rsidRPr="00DD7E93">
        <w:rPr>
          <w:rFonts w:ascii="Book Antiqua" w:hAnsi="Book Antiqua" w:hint="default"/>
        </w:rPr>
        <w:t>konní</w:t>
      </w:r>
      <w:r w:rsidRPr="00DD7E93">
        <w:rPr>
          <w:rFonts w:ascii="Book Antiqua" w:hAnsi="Book Antiqua" w:hint="default"/>
        </w:rPr>
        <w:t>k cez odkaz na ustanovenia 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 a </w:t>
      </w:r>
      <w:r w:rsidRPr="00DD7E93">
        <w:rPr>
          <w:rFonts w:ascii="Book Antiqua" w:hAnsi="Book Antiqua" w:hint="default"/>
        </w:rPr>
        <w:t>zá</w:t>
      </w:r>
      <w:r w:rsidRPr="00DD7E93">
        <w:rPr>
          <w:rFonts w:ascii="Book Antiqua" w:hAnsi="Book Antiqua" w:hint="default"/>
        </w:rPr>
        <w:t>roveň</w:t>
      </w:r>
      <w:r w:rsidRPr="00DD7E93">
        <w:rPr>
          <w:rFonts w:ascii="Book Antiqua" w:hAnsi="Book Antiqua" w:hint="default"/>
        </w:rPr>
        <w:t xml:space="preserve"> si stanovuje odliš</w:t>
      </w:r>
      <w:r w:rsidRPr="00DD7E93">
        <w:rPr>
          <w:rFonts w:ascii="Book Antiqua" w:hAnsi="Book Antiqua" w:hint="default"/>
        </w:rPr>
        <w:t>né</w:t>
      </w:r>
      <w:r w:rsidRPr="00DD7E93">
        <w:rPr>
          <w:rFonts w:ascii="Book Antiqua" w:hAnsi="Book Antiqua" w:hint="default"/>
        </w:rPr>
        <w:t xml:space="preserve"> počí</w:t>
      </w:r>
      <w:r w:rsidRPr="00DD7E93">
        <w:rPr>
          <w:rFonts w:ascii="Book Antiqua" w:hAnsi="Book Antiqua" w:hint="default"/>
        </w:rPr>
        <w:t>tanie č</w:t>
      </w:r>
      <w:r w:rsidRPr="00DD7E93">
        <w:rPr>
          <w:rFonts w:ascii="Book Antiqua" w:hAnsi="Book Antiqua" w:hint="default"/>
        </w:rPr>
        <w:t>asu.</w:t>
      </w:r>
      <w:r w:rsidRPr="00DD7E93">
        <w:rPr>
          <w:rFonts w:ascii="Book Antiqua" w:hAnsi="Book Antiqua" w:hint="default"/>
        </w:rPr>
        <w:t xml:space="preserve"> Z </w:t>
      </w:r>
      <w:r w:rsidRPr="00DD7E93">
        <w:rPr>
          <w:rFonts w:ascii="Book Antiqua" w:hAnsi="Book Antiqua" w:hint="default"/>
        </w:rPr>
        <w:t>toho dô</w:t>
      </w:r>
      <w:r w:rsidRPr="00DD7E93">
        <w:rPr>
          <w:rFonts w:ascii="Book Antiqua" w:hAnsi="Book Antiqua" w:hint="default"/>
        </w:rPr>
        <w:t>vodu sa počí</w:t>
      </w:r>
      <w:r w:rsidRPr="00DD7E93">
        <w:rPr>
          <w:rFonts w:ascii="Book Antiqua" w:hAnsi="Book Antiqua" w:hint="default"/>
        </w:rPr>
        <w:t>tanie lehô</w:t>
      </w:r>
      <w:r w:rsidRPr="00DD7E93">
        <w:rPr>
          <w:rFonts w:ascii="Book Antiqua" w:hAnsi="Book Antiqua" w:hint="default"/>
        </w:rPr>
        <w:t>t, hoc</w:t>
      </w:r>
      <w:r w:rsidR="00353070">
        <w:rPr>
          <w:rFonts w:ascii="Book Antiqua" w:hAnsi="Book Antiqua"/>
        </w:rPr>
        <w:t>i</w:t>
      </w:r>
      <w:r w:rsidRPr="00DD7E93">
        <w:rPr>
          <w:rFonts w:ascii="Book Antiqua" w:hAnsi="Book Antiqua" w:hint="default"/>
        </w:rPr>
        <w:t xml:space="preserve"> so zá</w:t>
      </w:r>
      <w:r w:rsidRPr="00DD7E93">
        <w:rPr>
          <w:rFonts w:ascii="Book Antiqua" w:hAnsi="Book Antiqua" w:hint="default"/>
        </w:rPr>
        <w:t>konom o </w:t>
      </w:r>
      <w:r w:rsidRPr="00DD7E93">
        <w:rPr>
          <w:rFonts w:ascii="Book Antiqua" w:hAnsi="Book Antiqua" w:hint="default"/>
        </w:rPr>
        <w:t>bojovní</w:t>
      </w:r>
      <w:r w:rsidRPr="00DD7E93">
        <w:rPr>
          <w:rFonts w:ascii="Book Antiqua" w:hAnsi="Book Antiqua" w:hint="default"/>
        </w:rPr>
        <w:t xml:space="preserve">koch proti korupcii </w:t>
      </w:r>
      <w:r w:rsidR="00353070">
        <w:rPr>
          <w:rFonts w:ascii="Book Antiqua" w:hAnsi="Book Antiqua" w:hint="default"/>
        </w:rPr>
        <w:t>sú</w:t>
      </w:r>
      <w:r w:rsidR="00353070">
        <w:rPr>
          <w:rFonts w:ascii="Book Antiqua" w:hAnsi="Book Antiqua" w:hint="default"/>
        </w:rPr>
        <w:t>visí</w:t>
      </w:r>
      <w:r w:rsidR="00353070">
        <w:rPr>
          <w:rFonts w:ascii="Book Antiqua" w:hAnsi="Book Antiqua" w:hint="default"/>
        </w:rPr>
        <w:t xml:space="preserve"> len nepriamo, </w:t>
      </w:r>
      <w:r w:rsidRPr="00DD7E93">
        <w:rPr>
          <w:rFonts w:ascii="Book Antiqua" w:hAnsi="Book Antiqua"/>
        </w:rPr>
        <w:t>upravuje aj v </w:t>
      </w:r>
      <w:r w:rsidRPr="00DD7E93">
        <w:rPr>
          <w:rFonts w:ascii="Book Antiqua" w:hAnsi="Book Antiqua" w:hint="default"/>
        </w:rPr>
        <w:t>č</w:t>
      </w:r>
      <w:r w:rsidRPr="00DD7E93">
        <w:rPr>
          <w:rFonts w:ascii="Book Antiqua" w:hAnsi="Book Antiqua" w:hint="default"/>
        </w:rPr>
        <w:t>l. VI tohto ná</w:t>
      </w:r>
      <w:r w:rsidRPr="00DD7E93">
        <w:rPr>
          <w:rFonts w:ascii="Book Antiqua" w:hAnsi="Book Antiqua" w:hint="default"/>
        </w:rPr>
        <w:t>vrhu zá</w:t>
      </w:r>
      <w:r w:rsidRPr="00DD7E93">
        <w:rPr>
          <w:rFonts w:ascii="Book Antiqua" w:hAnsi="Book Antiqua" w:hint="default"/>
        </w:rPr>
        <w:t>kona.</w:t>
      </w:r>
    </w:p>
    <w:p w:rsidR="003C5B40" w:rsidRPr="00DD7E93" w:rsidP="00DD7E93">
      <w:pPr>
        <w:pStyle w:val="ListParagraph"/>
        <w:bidi w:val="0"/>
        <w:spacing w:after="0" w:line="240" w:lineRule="auto"/>
        <w:ind w:left="0"/>
        <w:jc w:val="both"/>
        <w:rPr>
          <w:rFonts w:ascii="Book Antiqua" w:hAnsi="Book Antiqua"/>
        </w:rPr>
      </w:pPr>
    </w:p>
    <w:p w:rsidR="003C5B40" w:rsidRPr="00353070" w:rsidP="00DD7E93">
      <w:pPr>
        <w:pStyle w:val="ListParagraph"/>
        <w:bidi w:val="0"/>
        <w:spacing w:after="0" w:line="240" w:lineRule="auto"/>
        <w:ind w:left="0"/>
        <w:jc w:val="both"/>
        <w:rPr>
          <w:rFonts w:ascii="Book Antiqua" w:hAnsi="Book Antiqua"/>
          <w:u w:val="single"/>
        </w:rPr>
      </w:pPr>
      <w:r w:rsidRPr="00353070">
        <w:rPr>
          <w:rFonts w:ascii="Book Antiqua" w:hAnsi="Book Antiqua"/>
          <w:u w:val="single"/>
        </w:rPr>
        <w:t>K bodu 5</w:t>
      </w:r>
    </w:p>
    <w:p w:rsidR="00353070" w:rsidP="00DD7E93">
      <w:pPr>
        <w:pStyle w:val="ListParagraph"/>
        <w:bidi w:val="0"/>
        <w:spacing w:after="0" w:line="240" w:lineRule="auto"/>
        <w:ind w:left="0" w:firstLine="708"/>
        <w:jc w:val="both"/>
        <w:rPr>
          <w:rFonts w:ascii="Book Antiqua" w:hAnsi="Book Antiqua"/>
          <w:b/>
        </w:rPr>
      </w:pPr>
    </w:p>
    <w:p w:rsidR="003C5B40" w:rsidRPr="00DD7E93" w:rsidP="00DD7E93">
      <w:pPr>
        <w:pStyle w:val="ListParagraph"/>
        <w:bidi w:val="0"/>
        <w:spacing w:after="0" w:line="240" w:lineRule="auto"/>
        <w:ind w:left="0" w:firstLine="708"/>
        <w:jc w:val="both"/>
        <w:rPr>
          <w:rFonts w:ascii="Book Antiqua" w:hAnsi="Book Antiqua"/>
        </w:rPr>
      </w:pPr>
      <w:r w:rsidRPr="00DD7E93">
        <w:rPr>
          <w:rFonts w:ascii="Book Antiqua" w:hAnsi="Book Antiqua"/>
          <w:b/>
        </w:rPr>
        <w:t>V bode 5 sa ustano</w:t>
      </w:r>
      <w:r w:rsidR="00353070">
        <w:rPr>
          <w:rFonts w:ascii="Book Antiqua" w:hAnsi="Book Antiqua" w:hint="default"/>
          <w:b/>
        </w:rPr>
        <w:t>venia §</w:t>
      </w:r>
      <w:r w:rsidR="00353070">
        <w:rPr>
          <w:rFonts w:ascii="Book Antiqua" w:hAnsi="Book Antiqua" w:hint="default"/>
          <w:b/>
        </w:rPr>
        <w:t xml:space="preserve"> 42 ods. 2 rozš</w:t>
      </w:r>
      <w:r w:rsidR="00353070">
        <w:rPr>
          <w:rFonts w:ascii="Book Antiqua" w:hAnsi="Book Antiqua" w:hint="default"/>
          <w:b/>
        </w:rPr>
        <w:t>irujú</w:t>
      </w:r>
      <w:r w:rsidR="00353070">
        <w:rPr>
          <w:rFonts w:ascii="Book Antiqua" w:hAnsi="Book Antiqua" w:hint="default"/>
          <w:b/>
        </w:rPr>
        <w:t xml:space="preserve"> tak</w:t>
      </w:r>
      <w:r w:rsidRPr="00DD7E93">
        <w:rPr>
          <w:rFonts w:ascii="Book Antiqua" w:hAnsi="Book Antiqua" w:hint="default"/>
          <w:b/>
        </w:rPr>
        <w:t>, ž</w:t>
      </w:r>
      <w:r w:rsidRPr="00DD7E93">
        <w:rPr>
          <w:rFonts w:ascii="Book Antiqua" w:hAnsi="Book Antiqua" w:hint="default"/>
          <w:b/>
        </w:rPr>
        <w:t>e skúš</w:t>
      </w:r>
      <w:r w:rsidRPr="00DD7E93">
        <w:rPr>
          <w:rFonts w:ascii="Book Antiqua" w:hAnsi="Book Antiqua" w:hint="default"/>
          <w:b/>
        </w:rPr>
        <w:t>obná</w:t>
      </w:r>
      <w:r w:rsidRPr="00DD7E93">
        <w:rPr>
          <w:rFonts w:ascii="Book Antiqua" w:hAnsi="Book Antiqua" w:hint="default"/>
          <w:b/>
        </w:rPr>
        <w:t xml:space="preserve"> doba sa predlž</w:t>
      </w:r>
      <w:r w:rsidRPr="00DD7E93">
        <w:rPr>
          <w:rFonts w:ascii="Book Antiqua" w:hAnsi="Book Antiqua" w:hint="default"/>
          <w:b/>
        </w:rPr>
        <w:t>uje o </w:t>
      </w:r>
      <w:r w:rsidRPr="00DD7E93">
        <w:rPr>
          <w:rFonts w:ascii="Book Antiqua" w:hAnsi="Book Antiqua" w:hint="default"/>
          <w:b/>
        </w:rPr>
        <w:t>č</w:t>
      </w:r>
      <w:r w:rsidRPr="00DD7E93">
        <w:rPr>
          <w:rFonts w:ascii="Book Antiqua" w:hAnsi="Book Antiqua" w:hint="default"/>
          <w:b/>
        </w:rPr>
        <w:t>as od podania ž</w:t>
      </w:r>
      <w:r w:rsidRPr="00DD7E93">
        <w:rPr>
          <w:rFonts w:ascii="Book Antiqua" w:hAnsi="Book Antiqua" w:hint="default"/>
          <w:b/>
        </w:rPr>
        <w:t>iad</w:t>
      </w:r>
      <w:r w:rsidRPr="00DD7E93">
        <w:rPr>
          <w:rFonts w:ascii="Book Antiqua" w:hAnsi="Book Antiqua" w:hint="default"/>
          <w:b/>
        </w:rPr>
        <w:t>osti o </w:t>
      </w:r>
      <w:r w:rsidRPr="00DD7E93">
        <w:rPr>
          <w:rFonts w:ascii="Book Antiqua" w:hAnsi="Book Antiqua" w:hint="default"/>
          <w:b/>
        </w:rPr>
        <w:t>poskytnutie ochrany do dň</w:t>
      </w:r>
      <w:r w:rsidRPr="00DD7E93">
        <w:rPr>
          <w:rFonts w:ascii="Book Antiqua" w:hAnsi="Book Antiqua" w:hint="default"/>
          <w:b/>
        </w:rPr>
        <w:t>a doruč</w:t>
      </w:r>
      <w:r w:rsidRPr="00DD7E93">
        <w:rPr>
          <w:rFonts w:ascii="Book Antiqua" w:hAnsi="Book Antiqua" w:hint="default"/>
          <w:b/>
        </w:rPr>
        <w:t>enia rozhodnutia o </w:t>
      </w:r>
      <w:r w:rsidRPr="00DD7E93">
        <w:rPr>
          <w:rFonts w:ascii="Book Antiqua" w:hAnsi="Book Antiqua" w:hint="default"/>
          <w:b/>
        </w:rPr>
        <w:t>tejto ž</w:t>
      </w:r>
      <w:r w:rsidRPr="00DD7E93">
        <w:rPr>
          <w:rFonts w:ascii="Book Antiqua" w:hAnsi="Book Antiqua" w:hint="default"/>
          <w:b/>
        </w:rPr>
        <w:t>iadosti a o </w:t>
      </w:r>
      <w:r w:rsidRPr="00DD7E93">
        <w:rPr>
          <w:rFonts w:ascii="Book Antiqua" w:hAnsi="Book Antiqua" w:hint="default"/>
          <w:b/>
        </w:rPr>
        <w:t>č</w:t>
      </w:r>
      <w:r w:rsidRPr="00DD7E93">
        <w:rPr>
          <w:rFonts w:ascii="Book Antiqua" w:hAnsi="Book Antiqua" w:hint="default"/>
          <w:b/>
        </w:rPr>
        <w:t>as od podania ž</w:t>
      </w:r>
      <w:r w:rsidRPr="00DD7E93">
        <w:rPr>
          <w:rFonts w:ascii="Book Antiqua" w:hAnsi="Book Antiqua" w:hint="default"/>
          <w:b/>
        </w:rPr>
        <w:t>iadosti o </w:t>
      </w:r>
      <w:r w:rsidRPr="00DD7E93">
        <w:rPr>
          <w:rFonts w:ascii="Book Antiqua" w:hAnsi="Book Antiqua" w:hint="default"/>
          <w:b/>
        </w:rPr>
        <w:t>udelenie predchá</w:t>
      </w:r>
      <w:r w:rsidRPr="00DD7E93">
        <w:rPr>
          <w:rFonts w:ascii="Book Antiqua" w:hAnsi="Book Antiqua" w:hint="default"/>
          <w:b/>
        </w:rPr>
        <w:t>dzajú</w:t>
      </w:r>
      <w:r w:rsidRPr="00DD7E93">
        <w:rPr>
          <w:rFonts w:ascii="Book Antiqua" w:hAnsi="Book Antiqua" w:hint="default"/>
          <w:b/>
        </w:rPr>
        <w:t>ceho sú</w:t>
      </w:r>
      <w:r w:rsidRPr="00DD7E93">
        <w:rPr>
          <w:rFonts w:ascii="Book Antiqua" w:hAnsi="Book Antiqua" w:hint="default"/>
          <w:b/>
        </w:rPr>
        <w:t>hlasu do dň</w:t>
      </w:r>
      <w:r w:rsidRPr="00DD7E93">
        <w:rPr>
          <w:rFonts w:ascii="Book Antiqua" w:hAnsi="Book Antiqua" w:hint="default"/>
          <w:b/>
        </w:rPr>
        <w:t>a doruč</w:t>
      </w:r>
      <w:r w:rsidRPr="00DD7E93">
        <w:rPr>
          <w:rFonts w:ascii="Book Antiqua" w:hAnsi="Book Antiqua" w:hint="default"/>
          <w:b/>
        </w:rPr>
        <w:t>enia rozhodnutia o </w:t>
      </w:r>
      <w:r w:rsidRPr="00DD7E93">
        <w:rPr>
          <w:rFonts w:ascii="Book Antiqua" w:hAnsi="Book Antiqua" w:hint="default"/>
          <w:b/>
        </w:rPr>
        <w:t>tejto ž</w:t>
      </w:r>
      <w:r w:rsidRPr="00DD7E93">
        <w:rPr>
          <w:rFonts w:ascii="Book Antiqua" w:hAnsi="Book Antiqua" w:hint="default"/>
          <w:b/>
        </w:rPr>
        <w:t>iadosti podľ</w:t>
      </w:r>
      <w:r w:rsidRPr="00DD7E93">
        <w:rPr>
          <w:rFonts w:ascii="Book Antiqua" w:hAnsi="Book Antiqua" w:hint="default"/>
          <w:b/>
        </w:rPr>
        <w:t>a zá</w:t>
      </w:r>
      <w:r w:rsidRPr="00DD7E93">
        <w:rPr>
          <w:rFonts w:ascii="Book Antiqua" w:hAnsi="Book Antiqua" w:hint="default"/>
          <w:b/>
        </w:rPr>
        <w:t>kona o </w:t>
      </w:r>
      <w:r w:rsidRPr="00DD7E93">
        <w:rPr>
          <w:rFonts w:ascii="Book Antiqua" w:hAnsi="Book Antiqua" w:hint="default"/>
          <w:b/>
        </w:rPr>
        <w:t>ochrane bojovní</w:t>
      </w:r>
      <w:r w:rsidRPr="00DD7E93">
        <w:rPr>
          <w:rFonts w:ascii="Book Antiqua" w:hAnsi="Book Antiqua" w:hint="default"/>
          <w:b/>
        </w:rPr>
        <w:t>kov proti korupcii.</w:t>
      </w:r>
      <w:r w:rsidRPr="00DD7E93">
        <w:rPr>
          <w:rFonts w:ascii="Book Antiqua" w:hAnsi="Book Antiqua" w:hint="default"/>
        </w:rPr>
        <w:t xml:space="preserve"> Vzhľ</w:t>
      </w:r>
      <w:r w:rsidRPr="00DD7E93">
        <w:rPr>
          <w:rFonts w:ascii="Book Antiqua" w:hAnsi="Book Antiqua" w:hint="default"/>
        </w:rPr>
        <w:t>adom na obmedzujú</w:t>
      </w:r>
      <w:r w:rsidRPr="00DD7E93">
        <w:rPr>
          <w:rFonts w:ascii="Book Antiqua" w:hAnsi="Book Antiqua" w:hint="default"/>
        </w:rPr>
        <w:t>ci</w:t>
      </w:r>
      <w:r w:rsidRPr="00DD7E93">
        <w:rPr>
          <w:rFonts w:ascii="Book Antiqua" w:hAnsi="Book Antiqua" w:hint="default"/>
        </w:rPr>
        <w:t xml:space="preserve"> dopad inš</w:t>
      </w:r>
      <w:r w:rsidRPr="00DD7E93">
        <w:rPr>
          <w:rFonts w:ascii="Book Antiqua" w:hAnsi="Book Antiqua" w:hint="default"/>
        </w:rPr>
        <w:t>titú</w:t>
      </w:r>
      <w:r w:rsidRPr="00DD7E93">
        <w:rPr>
          <w:rFonts w:ascii="Book Antiqua" w:hAnsi="Book Antiqua" w:hint="default"/>
        </w:rPr>
        <w:t>tu monitorované</w:t>
      </w:r>
      <w:r w:rsidRPr="00DD7E93">
        <w:rPr>
          <w:rFonts w:ascii="Book Antiqua" w:hAnsi="Book Antiqua" w:hint="default"/>
        </w:rPr>
        <w:t>ho zamestná</w:t>
      </w:r>
      <w:r w:rsidRPr="00DD7E93">
        <w:rPr>
          <w:rFonts w:ascii="Book Antiqua" w:hAnsi="Book Antiqua" w:hint="default"/>
        </w:rPr>
        <w:t>vateľ</w:t>
      </w:r>
      <w:r w:rsidRPr="00DD7E93">
        <w:rPr>
          <w:rFonts w:ascii="Book Antiqua" w:hAnsi="Book Antiqua" w:hint="default"/>
        </w:rPr>
        <w:t>a podľ</w:t>
      </w:r>
      <w:r w:rsidRPr="00DD7E93">
        <w:rPr>
          <w:rFonts w:ascii="Book Antiqua" w:hAnsi="Book Antiqua" w:hint="default"/>
        </w:rPr>
        <w:t>a §</w:t>
      </w:r>
      <w:r w:rsidRPr="00DD7E93">
        <w:rPr>
          <w:rFonts w:ascii="Book Antiqua" w:hAnsi="Book Antiqua" w:hint="default"/>
        </w:rPr>
        <w:t xml:space="preserve"> 8 ods. 2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v </w:t>
      </w:r>
      <w:r w:rsidRPr="00DD7E93">
        <w:rPr>
          <w:rFonts w:ascii="Book Antiqua" w:hAnsi="Book Antiqua" w:hint="default"/>
        </w:rPr>
        <w:t>oblasti dispozí</w:t>
      </w:r>
      <w:r w:rsidRPr="00DD7E93">
        <w:rPr>
          <w:rFonts w:ascii="Book Antiqua" w:hAnsi="Book Antiqua" w:hint="default"/>
        </w:rPr>
        <w:t>cie s </w:t>
      </w:r>
      <w:r w:rsidRPr="00DD7E93">
        <w:rPr>
          <w:rFonts w:ascii="Book Antiqua" w:hAnsi="Book Antiqua" w:hint="default"/>
        </w:rPr>
        <w:t>pracovnoprá</w:t>
      </w:r>
      <w:r w:rsidRPr="00DD7E93">
        <w:rPr>
          <w:rFonts w:ascii="Book Antiqua" w:hAnsi="Book Antiqua" w:hint="default"/>
        </w:rPr>
        <w:t>vnymi ú</w:t>
      </w:r>
      <w:r w:rsidRPr="00DD7E93">
        <w:rPr>
          <w:rFonts w:ascii="Book Antiqua" w:hAnsi="Book Antiqua" w:hint="default"/>
        </w:rPr>
        <w:t>konmi treba zamedziť</w:t>
      </w:r>
      <w:r w:rsidRPr="00DD7E93">
        <w:rPr>
          <w:rFonts w:ascii="Book Antiqua" w:hAnsi="Book Antiqua" w:hint="default"/>
        </w:rPr>
        <w:t xml:space="preserve"> mož</w:t>
      </w:r>
      <w:r w:rsidRPr="00DD7E93">
        <w:rPr>
          <w:rFonts w:ascii="Book Antiqua" w:hAnsi="Book Antiqua" w:hint="default"/>
        </w:rPr>
        <w:t>né</w:t>
      </w:r>
      <w:r w:rsidRPr="00DD7E93">
        <w:rPr>
          <w:rFonts w:ascii="Book Antiqua" w:hAnsi="Book Antiqua" w:hint="default"/>
        </w:rPr>
        <w:t>mu zneuž</w:t>
      </w:r>
      <w:r w:rsidRPr="00DD7E93">
        <w:rPr>
          <w:rFonts w:ascii="Book Antiqua" w:hAnsi="Book Antiqua" w:hint="default"/>
        </w:rPr>
        <w:t>itiu tohto inš</w:t>
      </w:r>
      <w:r w:rsidRPr="00DD7E93">
        <w:rPr>
          <w:rFonts w:ascii="Book Antiqua" w:hAnsi="Book Antiqua" w:hint="default"/>
        </w:rPr>
        <w:t>titú</w:t>
      </w:r>
      <w:r w:rsidRPr="00DD7E93">
        <w:rPr>
          <w:rFonts w:ascii="Book Antiqua" w:hAnsi="Book Antiqua" w:hint="default"/>
        </w:rPr>
        <w:t>tu zamestnancom. Zamestnanec by mohol takto vytvoriť</w:t>
      </w:r>
      <w:r w:rsidRPr="00DD7E93">
        <w:rPr>
          <w:rFonts w:ascii="Book Antiqua" w:hAnsi="Book Antiqua" w:hint="default"/>
        </w:rPr>
        <w:t xml:space="preserve"> situá</w:t>
      </w:r>
      <w:r w:rsidRPr="00DD7E93">
        <w:rPr>
          <w:rFonts w:ascii="Book Antiqua" w:hAnsi="Book Antiqua" w:hint="default"/>
        </w:rPr>
        <w:t xml:space="preserve">ciu </w:t>
      </w:r>
      <w:r w:rsidRPr="00DD7E93">
        <w:rPr>
          <w:rFonts w:ascii="Book Antiqua" w:hAnsi="Book Antiqua" w:hint="default"/>
        </w:rPr>
        <w:t>p</w:t>
      </w:r>
      <w:r w:rsidRPr="00DD7E93">
        <w:rPr>
          <w:rFonts w:ascii="Book Antiqua" w:hAnsi="Book Antiqua" w:hint="default"/>
        </w:rPr>
        <w:t>redpokladanú</w:t>
      </w:r>
      <w:r w:rsidRPr="00DD7E93">
        <w:rPr>
          <w:rFonts w:ascii="Book Antiqua" w:hAnsi="Book Antiqua" w:hint="default"/>
        </w:rPr>
        <w:t xml:space="preserve"> zá</w:t>
      </w:r>
      <w:r w:rsidRPr="00DD7E93">
        <w:rPr>
          <w:rFonts w:ascii="Book Antiqua" w:hAnsi="Book Antiqua" w:hint="default"/>
        </w:rPr>
        <w:t>konom o </w:t>
      </w:r>
      <w:r w:rsidRPr="00DD7E93">
        <w:rPr>
          <w:rFonts w:ascii="Book Antiqua" w:hAnsi="Book Antiqua" w:hint="default"/>
        </w:rPr>
        <w:t>bojovní</w:t>
      </w:r>
      <w:r w:rsidRPr="00DD7E93">
        <w:rPr>
          <w:rFonts w:ascii="Book Antiqua" w:hAnsi="Book Antiqua" w:hint="default"/>
        </w:rPr>
        <w:t>koch proti korupcii (ď</w:t>
      </w:r>
      <w:r w:rsidRPr="00DD7E93">
        <w:rPr>
          <w:rFonts w:ascii="Book Antiqua" w:hAnsi="Book Antiqua" w:hint="default"/>
        </w:rPr>
        <w:t>alej aj „</w:t>
      </w:r>
      <w:r w:rsidRPr="00DD7E93">
        <w:rPr>
          <w:rFonts w:ascii="Book Antiqua" w:hAnsi="Book Antiqua" w:hint="default"/>
        </w:rPr>
        <w:t>zá</w:t>
      </w:r>
      <w:r w:rsidRPr="00DD7E93">
        <w:rPr>
          <w:rFonts w:ascii="Book Antiqua" w:hAnsi="Book Antiqua" w:hint="default"/>
        </w:rPr>
        <w:t>kon o </w:t>
      </w:r>
      <w:r w:rsidRPr="00DD7E93">
        <w:rPr>
          <w:rFonts w:ascii="Book Antiqua" w:hAnsi="Book Antiqua" w:hint="default"/>
        </w:rPr>
        <w:t>bojovní</w:t>
      </w:r>
      <w:r w:rsidRPr="00DD7E93">
        <w:rPr>
          <w:rFonts w:ascii="Book Antiqua" w:hAnsi="Book Antiqua" w:hint="default"/>
        </w:rPr>
        <w:t>koch proti korupcii“</w:t>
      </w:r>
      <w:r w:rsidRPr="00DD7E93">
        <w:rPr>
          <w:rFonts w:ascii="Book Antiqua" w:hAnsi="Book Antiqua" w:hint="default"/>
        </w:rPr>
        <w:t>) poč</w:t>
      </w:r>
      <w:r w:rsidRPr="00DD7E93">
        <w:rPr>
          <w:rFonts w:ascii="Book Antiqua" w:hAnsi="Book Antiqua" w:hint="default"/>
        </w:rPr>
        <w:t>as ktorej by mal monitorovaný</w:t>
      </w:r>
      <w:r w:rsidRPr="00DD7E93">
        <w:rPr>
          <w:rFonts w:ascii="Book Antiqua" w:hAnsi="Book Antiqua" w:hint="default"/>
        </w:rPr>
        <w:t xml:space="preserve"> zamestná</w:t>
      </w:r>
      <w:r w:rsidRPr="00DD7E93">
        <w:rPr>
          <w:rFonts w:ascii="Book Antiqua" w:hAnsi="Book Antiqua" w:hint="default"/>
        </w:rPr>
        <w:t>vateľ</w:t>
      </w:r>
      <w:r w:rsidRPr="00DD7E93">
        <w:rPr>
          <w:rFonts w:ascii="Book Antiqua" w:hAnsi="Book Antiqua" w:hint="default"/>
        </w:rPr>
        <w:t xml:space="preserve"> obmedzenú</w:t>
      </w:r>
      <w:r w:rsidRPr="00DD7E93">
        <w:rPr>
          <w:rFonts w:ascii="Book Antiqua" w:hAnsi="Book Antiqua" w:hint="default"/>
        </w:rPr>
        <w:t xml:space="preserve"> mož</w:t>
      </w:r>
      <w:r w:rsidRPr="00DD7E93">
        <w:rPr>
          <w:rFonts w:ascii="Book Antiqua" w:hAnsi="Book Antiqua" w:hint="default"/>
        </w:rPr>
        <w:t>nosť</w:t>
      </w:r>
      <w:r w:rsidRPr="00DD7E93">
        <w:rPr>
          <w:rFonts w:ascii="Book Antiqua" w:hAnsi="Book Antiqua" w:hint="default"/>
        </w:rPr>
        <w:t xml:space="preserve"> ukonč</w:t>
      </w:r>
      <w:r w:rsidRPr="00DD7E93">
        <w:rPr>
          <w:rFonts w:ascii="Book Antiqua" w:hAnsi="Book Antiqua" w:hint="default"/>
        </w:rPr>
        <w:t>iť</w:t>
      </w:r>
      <w:r w:rsidRPr="00DD7E93">
        <w:rPr>
          <w:rFonts w:ascii="Book Antiqua" w:hAnsi="Book Antiqua" w:hint="default"/>
        </w:rPr>
        <w:t xml:space="preserve"> s </w:t>
      </w:r>
      <w:r w:rsidRPr="00DD7E93">
        <w:rPr>
          <w:rFonts w:ascii="Book Antiqua" w:hAnsi="Book Antiqua" w:hint="default"/>
        </w:rPr>
        <w:t>tý</w:t>
      </w:r>
      <w:r w:rsidRPr="00DD7E93">
        <w:rPr>
          <w:rFonts w:ascii="Book Antiqua" w:hAnsi="Book Antiqua" w:hint="default"/>
        </w:rPr>
        <w:t>mto zamestnancom pracovný</w:t>
      </w:r>
      <w:r w:rsidRPr="00DD7E93">
        <w:rPr>
          <w:rFonts w:ascii="Book Antiqua" w:hAnsi="Book Antiqua" w:hint="default"/>
        </w:rPr>
        <w:t xml:space="preserve"> pomer a </w:t>
      </w:r>
      <w:r w:rsidRPr="00DD7E93">
        <w:rPr>
          <w:rFonts w:ascii="Book Antiqua" w:hAnsi="Book Antiqua" w:hint="default"/>
        </w:rPr>
        <w:t>ten by mohol „</w:t>
      </w:r>
      <w:r w:rsidRPr="00DD7E93">
        <w:rPr>
          <w:rFonts w:ascii="Book Antiqua" w:hAnsi="Book Antiqua" w:hint="default"/>
        </w:rPr>
        <w:t>preč</w:t>
      </w:r>
      <w:r w:rsidRPr="00DD7E93">
        <w:rPr>
          <w:rFonts w:ascii="Book Antiqua" w:hAnsi="Book Antiqua" w:hint="default"/>
        </w:rPr>
        <w:t>kať“</w:t>
      </w:r>
      <w:r w:rsidRPr="00DD7E93">
        <w:rPr>
          <w:rFonts w:ascii="Book Antiqua" w:hAnsi="Book Antiqua" w:hint="default"/>
        </w:rPr>
        <w:t xml:space="preserve"> skúš</w:t>
      </w:r>
      <w:r w:rsidRPr="00DD7E93">
        <w:rPr>
          <w:rFonts w:ascii="Book Antiqua" w:hAnsi="Book Antiqua" w:hint="default"/>
        </w:rPr>
        <w:t>obnú</w:t>
      </w:r>
      <w:r w:rsidRPr="00DD7E93">
        <w:rPr>
          <w:rFonts w:ascii="Book Antiqua" w:hAnsi="Book Antiqua" w:hint="default"/>
        </w:rPr>
        <w:t xml:space="preserve"> dobu bez rizik</w:t>
      </w:r>
      <w:r w:rsidRPr="00DD7E93">
        <w:rPr>
          <w:rFonts w:ascii="Book Antiqua" w:hAnsi="Book Antiqua" w:hint="default"/>
        </w:rPr>
        <w:t>a</w:t>
      </w:r>
      <w:r w:rsidR="00353070">
        <w:rPr>
          <w:rFonts w:ascii="Book Antiqua" w:hAnsi="Book Antiqua"/>
        </w:rPr>
        <w:t xml:space="preserve"> v </w:t>
      </w:r>
      <w:r w:rsidR="00353070">
        <w:rPr>
          <w:rFonts w:ascii="Book Antiqua" w:hAnsi="Book Antiqua" w:hint="default"/>
        </w:rPr>
        <w:t>prí</w:t>
      </w:r>
      <w:r w:rsidR="00353070">
        <w:rPr>
          <w:rFonts w:ascii="Book Antiqua" w:hAnsi="Book Antiqua" w:hint="default"/>
        </w:rPr>
        <w:t>pade, ak by jeho ozná</w:t>
      </w:r>
      <w:r w:rsidR="00353070">
        <w:rPr>
          <w:rFonts w:ascii="Book Antiqua" w:hAnsi="Book Antiqua" w:hint="default"/>
        </w:rPr>
        <w:t>menie bolo „</w:t>
      </w:r>
      <w:r w:rsidR="00353070">
        <w:rPr>
          <w:rFonts w:ascii="Book Antiqua" w:hAnsi="Book Antiqua" w:hint="default"/>
        </w:rPr>
        <w:t>zlomyseľ</w:t>
      </w:r>
      <w:r w:rsidR="00353070">
        <w:rPr>
          <w:rFonts w:ascii="Book Antiqua" w:hAnsi="Book Antiqua" w:hint="default"/>
        </w:rPr>
        <w:t>né“</w:t>
      </w:r>
      <w:r w:rsidR="00353070">
        <w:rPr>
          <w:rFonts w:ascii="Book Antiqua" w:hAnsi="Book Antiqua" w:hint="default"/>
        </w:rPr>
        <w:t>, č</w:t>
      </w:r>
      <w:r w:rsidR="00353070">
        <w:rPr>
          <w:rFonts w:ascii="Book Antiqua" w:hAnsi="Book Antiqua" w:hint="default"/>
        </w:rPr>
        <w:t>o by sa neskô</w:t>
      </w:r>
      <w:r w:rsidR="00353070">
        <w:rPr>
          <w:rFonts w:ascii="Book Antiqua" w:hAnsi="Book Antiqua" w:hint="default"/>
        </w:rPr>
        <w:t>r aj potvrdilo napr. v </w:t>
      </w:r>
      <w:r w:rsidR="00353070">
        <w:rPr>
          <w:rFonts w:ascii="Book Antiqua" w:hAnsi="Book Antiqua" w:hint="default"/>
        </w:rPr>
        <w:t>trestnom konaní</w:t>
      </w:r>
      <w:r w:rsidR="00353070">
        <w:rPr>
          <w:rFonts w:ascii="Book Antiqua" w:hAnsi="Book Antiqua" w:hint="default"/>
        </w:rPr>
        <w:t xml:space="preserve"> v </w:t>
      </w:r>
      <w:r w:rsidR="00353070">
        <w:rPr>
          <w:rFonts w:ascii="Book Antiqua" w:hAnsi="Book Antiqua" w:hint="default"/>
        </w:rPr>
        <w:t>podobe odmietnutia trestné</w:t>
      </w:r>
      <w:r w:rsidR="00353070">
        <w:rPr>
          <w:rFonts w:ascii="Book Antiqua" w:hAnsi="Book Antiqua" w:hint="default"/>
        </w:rPr>
        <w:t>ho stí</w:t>
      </w:r>
      <w:r w:rsidR="00353070">
        <w:rPr>
          <w:rFonts w:ascii="Book Antiqua" w:hAnsi="Book Antiqua" w:hint="default"/>
        </w:rPr>
        <w:t>hania, ale dovtedy by už</w:t>
      </w:r>
      <w:r w:rsidR="00353070">
        <w:rPr>
          <w:rFonts w:ascii="Book Antiqua" w:hAnsi="Book Antiqua" w:hint="default"/>
        </w:rPr>
        <w:t xml:space="preserve"> uplynula skúš</w:t>
      </w:r>
      <w:r w:rsidR="00353070">
        <w:rPr>
          <w:rFonts w:ascii="Book Antiqua" w:hAnsi="Book Antiqua" w:hint="default"/>
        </w:rPr>
        <w:t>obná</w:t>
      </w:r>
      <w:r w:rsidR="00353070">
        <w:rPr>
          <w:rFonts w:ascii="Book Antiqua" w:hAnsi="Book Antiqua" w:hint="default"/>
        </w:rPr>
        <w:t xml:space="preserve"> doba</w:t>
      </w:r>
      <w:r w:rsidRPr="00DD7E93">
        <w:rPr>
          <w:rFonts w:ascii="Book Antiqua" w:hAnsi="Book Antiqua"/>
        </w:rPr>
        <w:t xml:space="preserve">.  </w:t>
      </w:r>
    </w:p>
    <w:p w:rsidR="003C5B40" w:rsidRPr="00DD7E93" w:rsidP="00DD7E93">
      <w:pPr>
        <w:pStyle w:val="ListParagraph"/>
        <w:bidi w:val="0"/>
        <w:spacing w:after="0" w:line="240" w:lineRule="auto"/>
        <w:ind w:left="0"/>
        <w:jc w:val="both"/>
        <w:rPr>
          <w:rFonts w:ascii="Book Antiqua" w:hAnsi="Book Antiqua"/>
        </w:rPr>
      </w:pPr>
    </w:p>
    <w:p w:rsidR="003C5B40" w:rsidRPr="00353070" w:rsidP="00DD7E93">
      <w:pPr>
        <w:pStyle w:val="ListParagraph"/>
        <w:bidi w:val="0"/>
        <w:spacing w:after="0" w:line="240" w:lineRule="auto"/>
        <w:ind w:left="0"/>
        <w:jc w:val="both"/>
        <w:rPr>
          <w:rFonts w:ascii="Book Antiqua" w:hAnsi="Book Antiqua"/>
          <w:u w:val="single"/>
        </w:rPr>
      </w:pPr>
      <w:r w:rsidRPr="00353070">
        <w:rPr>
          <w:rFonts w:ascii="Book Antiqua" w:hAnsi="Book Antiqua"/>
          <w:u w:val="single"/>
        </w:rPr>
        <w:t>K bodu 6</w:t>
      </w:r>
    </w:p>
    <w:p w:rsidR="00353070" w:rsidP="00DD7E93">
      <w:pPr>
        <w:pStyle w:val="ListParagraph"/>
        <w:bidi w:val="0"/>
        <w:spacing w:after="0" w:line="240" w:lineRule="auto"/>
        <w:ind w:left="0" w:firstLine="708"/>
        <w:jc w:val="both"/>
        <w:rPr>
          <w:rFonts w:ascii="Book Antiqua" w:hAnsi="Book Antiqua"/>
        </w:rPr>
      </w:pPr>
    </w:p>
    <w:p w:rsidR="003C5B40" w:rsidRPr="00DD7E93" w:rsidP="00DD7E93">
      <w:pPr>
        <w:pStyle w:val="ListParagraph"/>
        <w:bidi w:val="0"/>
        <w:spacing w:after="0" w:line="240" w:lineRule="auto"/>
        <w:ind w:left="0" w:firstLine="708"/>
        <w:jc w:val="both"/>
        <w:rPr>
          <w:rFonts w:ascii="Book Antiqua" w:hAnsi="Book Antiqua"/>
        </w:rPr>
      </w:pPr>
      <w:r w:rsidRPr="00DD7E93">
        <w:rPr>
          <w:rFonts w:ascii="Book Antiqua" w:hAnsi="Book Antiqua"/>
        </w:rPr>
        <w:t xml:space="preserve">V ustanoveniach bodu 6 sa podobne ako v bode 5 </w:t>
      </w:r>
      <w:r w:rsidRPr="00DD7E93">
        <w:rPr>
          <w:rFonts w:ascii="Book Antiqua" w:hAnsi="Book Antiqua" w:hint="default"/>
          <w:b/>
        </w:rPr>
        <w:t>vý</w:t>
      </w:r>
      <w:r w:rsidRPr="00DD7E93">
        <w:rPr>
          <w:rFonts w:ascii="Book Antiqua" w:hAnsi="Book Antiqua" w:hint="default"/>
          <w:b/>
        </w:rPr>
        <w:t>povedn</w:t>
      </w:r>
      <w:r w:rsidRPr="00DD7E93">
        <w:rPr>
          <w:rFonts w:ascii="Book Antiqua" w:hAnsi="Book Antiqua" w:hint="default"/>
          <w:b/>
        </w:rPr>
        <w:t>á</w:t>
      </w:r>
      <w:r w:rsidRPr="00DD7E93">
        <w:rPr>
          <w:rFonts w:ascii="Book Antiqua" w:hAnsi="Book Antiqua" w:hint="default"/>
          <w:b/>
        </w:rPr>
        <w:t xml:space="preserve"> doba predlž</w:t>
      </w:r>
      <w:r w:rsidRPr="00DD7E93">
        <w:rPr>
          <w:rFonts w:ascii="Book Antiqua" w:hAnsi="Book Antiqua" w:hint="default"/>
          <w:b/>
        </w:rPr>
        <w:t>uje o dobu od podania ž</w:t>
      </w:r>
      <w:r w:rsidRPr="00DD7E93">
        <w:rPr>
          <w:rFonts w:ascii="Book Antiqua" w:hAnsi="Book Antiqua" w:hint="default"/>
          <w:b/>
        </w:rPr>
        <w:t>iadosti o </w:t>
      </w:r>
      <w:r w:rsidRPr="00DD7E93">
        <w:rPr>
          <w:rFonts w:ascii="Book Antiqua" w:hAnsi="Book Antiqua" w:hint="default"/>
          <w:b/>
        </w:rPr>
        <w:t>poskytnutie ochrany do dň</w:t>
      </w:r>
      <w:r w:rsidRPr="00DD7E93">
        <w:rPr>
          <w:rFonts w:ascii="Book Antiqua" w:hAnsi="Book Antiqua" w:hint="default"/>
          <w:b/>
        </w:rPr>
        <w:t>a doruč</w:t>
      </w:r>
      <w:r w:rsidRPr="00DD7E93">
        <w:rPr>
          <w:rFonts w:ascii="Book Antiqua" w:hAnsi="Book Antiqua" w:hint="default"/>
          <w:b/>
        </w:rPr>
        <w:t>enia rozhodnutia o </w:t>
      </w:r>
      <w:r w:rsidRPr="00DD7E93">
        <w:rPr>
          <w:rFonts w:ascii="Book Antiqua" w:hAnsi="Book Antiqua" w:hint="default"/>
          <w:b/>
        </w:rPr>
        <w:t>tejto ž</w:t>
      </w:r>
      <w:r w:rsidRPr="00DD7E93">
        <w:rPr>
          <w:rFonts w:ascii="Book Antiqua" w:hAnsi="Book Antiqua" w:hint="default"/>
          <w:b/>
        </w:rPr>
        <w:t>iadosti a </w:t>
      </w:r>
      <w:r w:rsidRPr="00DD7E93">
        <w:rPr>
          <w:rFonts w:ascii="Book Antiqua" w:hAnsi="Book Antiqua" w:hint="default"/>
          <w:b/>
        </w:rPr>
        <w:t>od podania ž</w:t>
      </w:r>
      <w:r w:rsidRPr="00DD7E93">
        <w:rPr>
          <w:rFonts w:ascii="Book Antiqua" w:hAnsi="Book Antiqua" w:hint="default"/>
          <w:b/>
        </w:rPr>
        <w:t>iadosti o </w:t>
      </w:r>
      <w:r w:rsidRPr="00DD7E93">
        <w:rPr>
          <w:rFonts w:ascii="Book Antiqua" w:hAnsi="Book Antiqua" w:hint="default"/>
          <w:b/>
        </w:rPr>
        <w:t>udelenie predchá</w:t>
      </w:r>
      <w:r w:rsidRPr="00DD7E93">
        <w:rPr>
          <w:rFonts w:ascii="Book Antiqua" w:hAnsi="Book Antiqua" w:hint="default"/>
          <w:b/>
        </w:rPr>
        <w:t>dzajú</w:t>
      </w:r>
      <w:r w:rsidRPr="00DD7E93">
        <w:rPr>
          <w:rFonts w:ascii="Book Antiqua" w:hAnsi="Book Antiqua" w:hint="default"/>
          <w:b/>
        </w:rPr>
        <w:t>ceho sú</w:t>
      </w:r>
      <w:r w:rsidRPr="00DD7E93">
        <w:rPr>
          <w:rFonts w:ascii="Book Antiqua" w:hAnsi="Book Antiqua" w:hint="default"/>
          <w:b/>
        </w:rPr>
        <w:t>hlasu do dň</w:t>
      </w:r>
      <w:r w:rsidRPr="00DD7E93">
        <w:rPr>
          <w:rFonts w:ascii="Book Antiqua" w:hAnsi="Book Antiqua" w:hint="default"/>
          <w:b/>
        </w:rPr>
        <w:t>a doruč</w:t>
      </w:r>
      <w:r w:rsidRPr="00DD7E93">
        <w:rPr>
          <w:rFonts w:ascii="Book Antiqua" w:hAnsi="Book Antiqua" w:hint="default"/>
          <w:b/>
        </w:rPr>
        <w:t>enia rozhodnutia o </w:t>
      </w:r>
      <w:r w:rsidRPr="00DD7E93">
        <w:rPr>
          <w:rFonts w:ascii="Book Antiqua" w:hAnsi="Book Antiqua" w:hint="default"/>
          <w:b/>
        </w:rPr>
        <w:t>tejto ž</w:t>
      </w:r>
      <w:r w:rsidRPr="00DD7E93">
        <w:rPr>
          <w:rFonts w:ascii="Book Antiqua" w:hAnsi="Book Antiqua" w:hint="default"/>
          <w:b/>
        </w:rPr>
        <w:t>iadosti podľ</w:t>
      </w:r>
      <w:r w:rsidRPr="00DD7E93">
        <w:rPr>
          <w:rFonts w:ascii="Book Antiqua" w:hAnsi="Book Antiqua" w:hint="default"/>
          <w:b/>
        </w:rPr>
        <w:t>a osobitné</w:t>
      </w:r>
      <w:r w:rsidRPr="00DD7E93">
        <w:rPr>
          <w:rFonts w:ascii="Book Antiqua" w:hAnsi="Book Antiqua" w:hint="default"/>
          <w:b/>
        </w:rPr>
        <w:t>ho predpisu</w:t>
      </w:r>
      <w:r w:rsidRPr="00DD7E93">
        <w:rPr>
          <w:rFonts w:ascii="Book Antiqua" w:hAnsi="Book Antiqua" w:hint="default"/>
        </w:rPr>
        <w:t>. Tý</w:t>
      </w:r>
      <w:r w:rsidRPr="00DD7E93">
        <w:rPr>
          <w:rFonts w:ascii="Book Antiqua" w:hAnsi="Book Antiqua" w:hint="default"/>
        </w:rPr>
        <w:t>mto sa vytv</w:t>
      </w:r>
      <w:r w:rsidRPr="00DD7E93">
        <w:rPr>
          <w:rFonts w:ascii="Book Antiqua" w:hAnsi="Book Antiqua" w:hint="default"/>
        </w:rPr>
        <w:t>orí</w:t>
      </w:r>
      <w:r w:rsidRPr="00DD7E93">
        <w:rPr>
          <w:rFonts w:ascii="Book Antiqua" w:hAnsi="Book Antiqua" w:hint="default"/>
        </w:rPr>
        <w:t xml:space="preserve"> rovnová</w:t>
      </w:r>
      <w:r w:rsidRPr="00DD7E93">
        <w:rPr>
          <w:rFonts w:ascii="Book Antiqua" w:hAnsi="Book Antiqua" w:hint="default"/>
        </w:rPr>
        <w:t>ha pri počí</w:t>
      </w:r>
      <w:r w:rsidRPr="00DD7E93">
        <w:rPr>
          <w:rFonts w:ascii="Book Antiqua" w:hAnsi="Book Antiqua" w:hint="default"/>
        </w:rPr>
        <w:t>taní</w:t>
      </w:r>
      <w:r w:rsidRPr="00DD7E93">
        <w:rPr>
          <w:rFonts w:ascii="Book Antiqua" w:hAnsi="Book Antiqua" w:hint="default"/>
        </w:rPr>
        <w:t xml:space="preserve"> vý</w:t>
      </w:r>
      <w:r w:rsidRPr="00DD7E93">
        <w:rPr>
          <w:rFonts w:ascii="Book Antiqua" w:hAnsi="Book Antiqua" w:hint="default"/>
        </w:rPr>
        <w:t>povednej doby, odstrá</w:t>
      </w:r>
      <w:r w:rsidRPr="00DD7E93">
        <w:rPr>
          <w:rFonts w:ascii="Book Antiqua" w:hAnsi="Book Antiqua" w:hint="default"/>
        </w:rPr>
        <w:t>nia sa ná</w:t>
      </w:r>
      <w:r w:rsidRPr="00DD7E93">
        <w:rPr>
          <w:rFonts w:ascii="Book Antiqua" w:hAnsi="Book Antiqua" w:hint="default"/>
        </w:rPr>
        <w:t>sledky vplyv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w:t>
      </w:r>
      <w:r w:rsidR="00353070">
        <w:rPr>
          <w:rFonts w:ascii="Book Antiqua" w:hAnsi="Book Antiqua"/>
        </w:rPr>
        <w:t xml:space="preserve"> a </w:t>
      </w:r>
      <w:r w:rsidR="00353070">
        <w:rPr>
          <w:rFonts w:ascii="Book Antiqua" w:hAnsi="Book Antiqua" w:hint="default"/>
        </w:rPr>
        <w:t>zamedzí</w:t>
      </w:r>
      <w:r w:rsidR="00353070">
        <w:rPr>
          <w:rFonts w:ascii="Book Antiqua" w:hAnsi="Book Antiqua" w:hint="default"/>
        </w:rPr>
        <w:t xml:space="preserve"> sa zneuž</w:t>
      </w:r>
      <w:r w:rsidR="00353070">
        <w:rPr>
          <w:rFonts w:ascii="Book Antiqua" w:hAnsi="Book Antiqua" w:hint="default"/>
        </w:rPr>
        <w:t>itiu zá</w:t>
      </w:r>
      <w:r w:rsidR="00353070">
        <w:rPr>
          <w:rFonts w:ascii="Book Antiqua" w:hAnsi="Book Antiqua" w:hint="default"/>
        </w:rPr>
        <w:t>kona.</w:t>
      </w:r>
    </w:p>
    <w:p w:rsidR="003C5B40" w:rsidRPr="00DD7E93" w:rsidP="00DD7E93">
      <w:pPr>
        <w:pStyle w:val="ListParagraph"/>
        <w:bidi w:val="0"/>
        <w:spacing w:after="0" w:line="240" w:lineRule="auto"/>
        <w:ind w:left="0"/>
        <w:jc w:val="both"/>
        <w:rPr>
          <w:rFonts w:ascii="Book Antiqua" w:hAnsi="Book Antiqua"/>
        </w:rPr>
      </w:pPr>
    </w:p>
    <w:p w:rsidR="003C5B40" w:rsidRPr="00353070" w:rsidP="00DD7E93">
      <w:pPr>
        <w:pStyle w:val="ListParagraph"/>
        <w:bidi w:val="0"/>
        <w:spacing w:after="0" w:line="240" w:lineRule="auto"/>
        <w:ind w:left="0"/>
        <w:jc w:val="both"/>
        <w:rPr>
          <w:rFonts w:ascii="Book Antiqua" w:hAnsi="Book Antiqua"/>
          <w:u w:val="single"/>
        </w:rPr>
      </w:pPr>
      <w:r w:rsidRPr="00353070">
        <w:rPr>
          <w:rFonts w:ascii="Book Antiqua" w:hAnsi="Book Antiqua"/>
          <w:u w:val="single"/>
        </w:rPr>
        <w:t>K bodu 7</w:t>
      </w:r>
    </w:p>
    <w:p w:rsidR="00353070" w:rsidP="00DD7E93">
      <w:pPr>
        <w:pStyle w:val="ListParagraph"/>
        <w:bidi w:val="0"/>
        <w:spacing w:after="0" w:line="240" w:lineRule="auto"/>
        <w:ind w:left="0" w:firstLine="708"/>
        <w:jc w:val="both"/>
        <w:rPr>
          <w:rFonts w:ascii="Book Antiqua" w:hAnsi="Book Antiqua"/>
          <w:b/>
        </w:rPr>
      </w:pPr>
    </w:p>
    <w:p w:rsidR="003C5B40"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b/>
        </w:rPr>
        <w:t>V </w:t>
      </w:r>
      <w:r w:rsidRPr="00DD7E93">
        <w:rPr>
          <w:rFonts w:ascii="Book Antiqua" w:hAnsi="Book Antiqua" w:hint="default"/>
          <w:b/>
        </w:rPr>
        <w:t>bode 7 sa zakotvuje ná</w:t>
      </w:r>
      <w:r w:rsidRPr="00DD7E93">
        <w:rPr>
          <w:rFonts w:ascii="Book Antiqua" w:hAnsi="Book Antiqua" w:hint="default"/>
          <w:b/>
        </w:rPr>
        <w:t>rok chrá</w:t>
      </w:r>
      <w:r w:rsidRPr="00DD7E93">
        <w:rPr>
          <w:rFonts w:ascii="Book Antiqua" w:hAnsi="Book Antiqua" w:hint="default"/>
          <w:b/>
        </w:rPr>
        <w:t>nené</w:t>
      </w:r>
      <w:r w:rsidRPr="00DD7E93">
        <w:rPr>
          <w:rFonts w:ascii="Book Antiqua" w:hAnsi="Book Antiqua" w:hint="default"/>
          <w:b/>
        </w:rPr>
        <w:t>ho zamestnanca podľ</w:t>
      </w:r>
      <w:r w:rsidRPr="00DD7E93">
        <w:rPr>
          <w:rFonts w:ascii="Book Antiqua" w:hAnsi="Book Antiqua" w:hint="default"/>
          <w:b/>
        </w:rPr>
        <w:t>a zá</w:t>
      </w:r>
      <w:r w:rsidRPr="00DD7E93">
        <w:rPr>
          <w:rFonts w:ascii="Book Antiqua" w:hAnsi="Book Antiqua" w:hint="default"/>
          <w:b/>
        </w:rPr>
        <w:t>kona o </w:t>
      </w:r>
      <w:r w:rsidRPr="00DD7E93">
        <w:rPr>
          <w:rFonts w:ascii="Book Antiqua" w:hAnsi="Book Antiqua" w:hint="default"/>
          <w:b/>
        </w:rPr>
        <w:t>bojovní</w:t>
      </w:r>
      <w:r w:rsidRPr="00DD7E93">
        <w:rPr>
          <w:rFonts w:ascii="Book Antiqua" w:hAnsi="Book Antiqua" w:hint="default"/>
          <w:b/>
        </w:rPr>
        <w:t>koch proti korupcii na ná</w:t>
      </w:r>
      <w:r w:rsidRPr="00DD7E93">
        <w:rPr>
          <w:rFonts w:ascii="Book Antiqua" w:hAnsi="Book Antiqua" w:hint="default"/>
          <w:b/>
        </w:rPr>
        <w:t>hradu mz</w:t>
      </w:r>
      <w:r w:rsidRPr="00DD7E93">
        <w:rPr>
          <w:rFonts w:ascii="Book Antiqua" w:hAnsi="Book Antiqua" w:hint="default"/>
          <w:b/>
        </w:rPr>
        <w:t>dy vo výš</w:t>
      </w:r>
      <w:r w:rsidRPr="00DD7E93">
        <w:rPr>
          <w:rFonts w:ascii="Book Antiqua" w:hAnsi="Book Antiqua" w:hint="default"/>
          <w:b/>
        </w:rPr>
        <w:t>ke dvojná</w:t>
      </w:r>
      <w:r w:rsidRPr="00DD7E93">
        <w:rPr>
          <w:rFonts w:ascii="Book Antiqua" w:hAnsi="Book Antiqua" w:hint="default"/>
          <w:b/>
        </w:rPr>
        <w:t>sobku jeho priemerné</w:t>
      </w:r>
      <w:r w:rsidRPr="00DD7E93">
        <w:rPr>
          <w:rFonts w:ascii="Book Antiqua" w:hAnsi="Book Antiqua" w:hint="default"/>
          <w:b/>
        </w:rPr>
        <w:t>ho zá</w:t>
      </w:r>
      <w:r w:rsidRPr="00DD7E93">
        <w:rPr>
          <w:rFonts w:ascii="Book Antiqua" w:hAnsi="Book Antiqua" w:hint="default"/>
          <w:b/>
        </w:rPr>
        <w:t xml:space="preserve">robku. </w:t>
      </w:r>
      <w:r w:rsidRPr="00DD7E93">
        <w:rPr>
          <w:rFonts w:ascii="Book Antiqua" w:hAnsi="Book Antiqua" w:hint="default"/>
        </w:rPr>
        <w:t>Dvojná</w:t>
      </w:r>
      <w:r w:rsidRPr="00DD7E93">
        <w:rPr>
          <w:rFonts w:ascii="Book Antiqua" w:hAnsi="Book Antiqua" w:hint="default"/>
        </w:rPr>
        <w:t>sobok zá</w:t>
      </w:r>
      <w:r w:rsidRPr="00DD7E93">
        <w:rPr>
          <w:rFonts w:ascii="Book Antiqua" w:hAnsi="Book Antiqua" w:hint="default"/>
        </w:rPr>
        <w:t>robku sa zakotvuje z </w:t>
      </w:r>
      <w:r w:rsidRPr="00DD7E93">
        <w:rPr>
          <w:rFonts w:ascii="Book Antiqua" w:hAnsi="Book Antiqua" w:hint="default"/>
        </w:rPr>
        <w:t>toho dô</w:t>
      </w:r>
      <w:r w:rsidRPr="00DD7E93">
        <w:rPr>
          <w:rFonts w:ascii="Book Antiqua" w:hAnsi="Book Antiqua" w:hint="default"/>
        </w:rPr>
        <w:t>vodu, aby tá</w:t>
      </w:r>
      <w:r w:rsidRPr="00DD7E93">
        <w:rPr>
          <w:rFonts w:ascii="Book Antiqua" w:hAnsi="Book Antiqua" w:hint="default"/>
        </w:rPr>
        <w:t>to výš</w:t>
      </w:r>
      <w:r w:rsidRPr="00DD7E93">
        <w:rPr>
          <w:rFonts w:ascii="Book Antiqua" w:hAnsi="Book Antiqua" w:hint="default"/>
        </w:rPr>
        <w:t>ka ná</w:t>
      </w:r>
      <w:r w:rsidRPr="00DD7E93">
        <w:rPr>
          <w:rFonts w:ascii="Book Antiqua" w:hAnsi="Book Antiqua" w:hint="default"/>
        </w:rPr>
        <w:t>hrady pô</w:t>
      </w:r>
      <w:r w:rsidRPr="00DD7E93">
        <w:rPr>
          <w:rFonts w:ascii="Book Antiqua" w:hAnsi="Book Antiqua" w:hint="default"/>
        </w:rPr>
        <w:t xml:space="preserve">sobila ako </w:t>
      </w:r>
      <w:r w:rsidR="00353070">
        <w:rPr>
          <w:rFonts w:ascii="Book Antiqua" w:hAnsi="Book Antiqua" w:hint="default"/>
        </w:rPr>
        <w:t>odstraš</w:t>
      </w:r>
      <w:r w:rsidR="00353070">
        <w:rPr>
          <w:rFonts w:ascii="Book Antiqua" w:hAnsi="Book Antiqua" w:hint="default"/>
        </w:rPr>
        <w:t>ujú</w:t>
      </w:r>
      <w:r w:rsidR="00353070">
        <w:rPr>
          <w:rFonts w:ascii="Book Antiqua" w:hAnsi="Book Antiqua" w:hint="default"/>
        </w:rPr>
        <w:t>ci</w:t>
      </w:r>
      <w:r w:rsidRPr="00DD7E93">
        <w:rPr>
          <w:rFonts w:ascii="Book Antiqua" w:hAnsi="Book Antiqua" w:hint="default"/>
        </w:rPr>
        <w:t xml:space="preserve"> prostriedok voč</w:t>
      </w:r>
      <w:r w:rsidRPr="00DD7E93">
        <w:rPr>
          <w:rFonts w:ascii="Book Antiqua" w:hAnsi="Book Antiqua" w:hint="default"/>
        </w:rPr>
        <w:t>i prí</w:t>
      </w:r>
      <w:r w:rsidRPr="00DD7E93">
        <w:rPr>
          <w:rFonts w:ascii="Book Antiqua" w:hAnsi="Book Antiqua" w:hint="default"/>
        </w:rPr>
        <w:t>padnej snahe zamestná</w:t>
      </w:r>
      <w:r w:rsidRPr="00DD7E93">
        <w:rPr>
          <w:rFonts w:ascii="Book Antiqua" w:hAnsi="Book Antiqua" w:hint="default"/>
        </w:rPr>
        <w:t>vateľ</w:t>
      </w:r>
      <w:r w:rsidRPr="00DD7E93">
        <w:rPr>
          <w:rFonts w:ascii="Book Antiqua" w:hAnsi="Book Antiqua" w:hint="default"/>
        </w:rPr>
        <w:t>a zbaviť</w:t>
      </w:r>
      <w:r w:rsidRPr="00DD7E93">
        <w:rPr>
          <w:rFonts w:ascii="Book Antiqua" w:hAnsi="Book Antiqua" w:hint="default"/>
        </w:rPr>
        <w:t xml:space="preserve"> sa chrá</w:t>
      </w:r>
      <w:r w:rsidRPr="00DD7E93">
        <w:rPr>
          <w:rFonts w:ascii="Book Antiqua" w:hAnsi="Book Antiqua" w:hint="default"/>
        </w:rPr>
        <w:t>nené</w:t>
      </w:r>
      <w:r w:rsidRPr="00DD7E93">
        <w:rPr>
          <w:rFonts w:ascii="Book Antiqua" w:hAnsi="Book Antiqua" w:hint="default"/>
        </w:rPr>
        <w:t>ho zamestnanca. V </w:t>
      </w:r>
      <w:r w:rsidRPr="00DD7E93">
        <w:rPr>
          <w:rFonts w:ascii="Book Antiqua" w:hAnsi="Book Antiqua" w:hint="default"/>
        </w:rPr>
        <w:t>súč</w:t>
      </w:r>
      <w:r w:rsidRPr="00DD7E93">
        <w:rPr>
          <w:rFonts w:ascii="Book Antiqua" w:hAnsi="Book Antiqua" w:hint="default"/>
        </w:rPr>
        <w:t>asnej pracovnoprá</w:t>
      </w:r>
      <w:r w:rsidRPr="00DD7E93">
        <w:rPr>
          <w:rFonts w:ascii="Book Antiqua" w:hAnsi="Book Antiqua" w:hint="default"/>
        </w:rPr>
        <w:t xml:space="preserve">vnej </w:t>
      </w:r>
      <w:r w:rsidRPr="00DD7E93">
        <w:rPr>
          <w:rFonts w:ascii="Book Antiqua" w:hAnsi="Book Antiqua" w:hint="default"/>
        </w:rPr>
        <w:t>praxi mnohí</w:t>
      </w:r>
      <w:r w:rsidRPr="00DD7E93">
        <w:rPr>
          <w:rFonts w:ascii="Book Antiqua" w:hAnsi="Book Antiqua" w:hint="default"/>
        </w:rPr>
        <w:t xml:space="preserve"> zamestná</w:t>
      </w:r>
      <w:r w:rsidRPr="00DD7E93">
        <w:rPr>
          <w:rFonts w:ascii="Book Antiqua" w:hAnsi="Book Antiqua" w:hint="default"/>
        </w:rPr>
        <w:t>vatelia volia radš</w:t>
      </w:r>
      <w:r w:rsidRPr="00DD7E93">
        <w:rPr>
          <w:rFonts w:ascii="Book Antiqua" w:hAnsi="Book Antiqua" w:hint="default"/>
        </w:rPr>
        <w:t>ej neplatné</w:t>
      </w:r>
      <w:r w:rsidRPr="00DD7E93">
        <w:rPr>
          <w:rFonts w:ascii="Book Antiqua" w:hAnsi="Book Antiqua" w:hint="default"/>
        </w:rPr>
        <w:t xml:space="preserve"> skonč</w:t>
      </w:r>
      <w:r w:rsidRPr="00DD7E93">
        <w:rPr>
          <w:rFonts w:ascii="Book Antiqua" w:hAnsi="Book Antiqua" w:hint="default"/>
        </w:rPr>
        <w:t>enie pracovné</w:t>
      </w:r>
      <w:r w:rsidRPr="00DD7E93">
        <w:rPr>
          <w:rFonts w:ascii="Book Antiqua" w:hAnsi="Book Antiqua" w:hint="default"/>
        </w:rPr>
        <w:t>ho pomeru</w:t>
      </w:r>
      <w:r w:rsidR="00353070">
        <w:rPr>
          <w:rFonts w:ascii="Book Antiqua" w:hAnsi="Book Antiqua"/>
        </w:rPr>
        <w:t>,</w:t>
      </w:r>
      <w:r w:rsidRPr="00DD7E93">
        <w:rPr>
          <w:rFonts w:ascii="Book Antiqua" w:hAnsi="Book Antiqua" w:hint="default"/>
        </w:rPr>
        <w:t xml:space="preserve"> hoci sú</w:t>
      </w:r>
      <w:r w:rsidRPr="00DD7E93">
        <w:rPr>
          <w:rFonts w:ascii="Book Antiqua" w:hAnsi="Book Antiqua" w:hint="default"/>
        </w:rPr>
        <w:t xml:space="preserve"> </w:t>
      </w:r>
      <w:r w:rsidR="00353070">
        <w:rPr>
          <w:rFonts w:ascii="Book Antiqua" w:hAnsi="Book Antiqua"/>
        </w:rPr>
        <w:t xml:space="preserve">si </w:t>
      </w:r>
      <w:r w:rsidRPr="00DD7E93">
        <w:rPr>
          <w:rFonts w:ascii="Book Antiqua" w:hAnsi="Book Antiqua" w:hint="default"/>
        </w:rPr>
        <w:t>vedomí</w:t>
      </w:r>
      <w:r w:rsidRPr="00DD7E93">
        <w:rPr>
          <w:rFonts w:ascii="Book Antiqua" w:hAnsi="Book Antiqua" w:hint="default"/>
        </w:rPr>
        <w:t xml:space="preserve"> rozhodnutia sú</w:t>
      </w:r>
      <w:r w:rsidRPr="00DD7E93">
        <w:rPr>
          <w:rFonts w:ascii="Book Antiqua" w:hAnsi="Book Antiqua" w:hint="default"/>
        </w:rPr>
        <w:t>du o </w:t>
      </w:r>
      <w:r w:rsidRPr="00DD7E93">
        <w:rPr>
          <w:rFonts w:ascii="Book Antiqua" w:hAnsi="Book Antiqua" w:hint="default"/>
        </w:rPr>
        <w:t>neplatnosti tohto skonč</w:t>
      </w:r>
      <w:r w:rsidRPr="00DD7E93">
        <w:rPr>
          <w:rFonts w:ascii="Book Antiqua" w:hAnsi="Book Antiqua" w:hint="default"/>
        </w:rPr>
        <w:t>enia. Je to tý</w:t>
      </w:r>
      <w:r w:rsidRPr="00DD7E93">
        <w:rPr>
          <w:rFonts w:ascii="Book Antiqua" w:hAnsi="Book Antiqua" w:hint="default"/>
        </w:rPr>
        <w:t>m, ž</w:t>
      </w:r>
      <w:r w:rsidRPr="00DD7E93">
        <w:rPr>
          <w:rFonts w:ascii="Book Antiqua" w:hAnsi="Book Antiqua" w:hint="default"/>
        </w:rPr>
        <w:t>e ná</w:t>
      </w:r>
      <w:r w:rsidRPr="00DD7E93">
        <w:rPr>
          <w:rFonts w:ascii="Book Antiqua" w:hAnsi="Book Antiqua" w:hint="default"/>
        </w:rPr>
        <w:t>klady pre zamestná</w:t>
      </w:r>
      <w:r w:rsidRPr="00DD7E93">
        <w:rPr>
          <w:rFonts w:ascii="Book Antiqua" w:hAnsi="Book Antiqua" w:hint="default"/>
        </w:rPr>
        <w:t>vateľ</w:t>
      </w:r>
      <w:r w:rsidRPr="00DD7E93">
        <w:rPr>
          <w:rFonts w:ascii="Book Antiqua" w:hAnsi="Book Antiqua" w:hint="default"/>
        </w:rPr>
        <w:t>a sú</w:t>
      </w:r>
      <w:r w:rsidRPr="00DD7E93">
        <w:rPr>
          <w:rFonts w:ascii="Book Antiqua" w:hAnsi="Book Antiqua" w:hint="default"/>
        </w:rPr>
        <w:t xml:space="preserve"> aj v </w:t>
      </w:r>
      <w:r w:rsidRPr="00DD7E93">
        <w:rPr>
          <w:rFonts w:ascii="Book Antiqua" w:hAnsi="Book Antiqua" w:hint="default"/>
        </w:rPr>
        <w:t>prí</w:t>
      </w:r>
      <w:r w:rsidRPr="00DD7E93">
        <w:rPr>
          <w:rFonts w:ascii="Book Antiqua" w:hAnsi="Book Antiqua" w:hint="default"/>
        </w:rPr>
        <w:t>pade, ž</w:t>
      </w:r>
      <w:r w:rsidRPr="00DD7E93">
        <w:rPr>
          <w:rFonts w:ascii="Book Antiqua" w:hAnsi="Book Antiqua" w:hint="default"/>
        </w:rPr>
        <w:t>e so zamestnancom neplatne skončí</w:t>
      </w:r>
      <w:r w:rsidRPr="00DD7E93">
        <w:rPr>
          <w:rFonts w:ascii="Book Antiqua" w:hAnsi="Book Antiqua" w:hint="default"/>
        </w:rPr>
        <w:t xml:space="preserve"> pracovný</w:t>
      </w:r>
      <w:r w:rsidRPr="00DD7E93">
        <w:rPr>
          <w:rFonts w:ascii="Book Antiqua" w:hAnsi="Book Antiqua" w:hint="default"/>
        </w:rPr>
        <w:t xml:space="preserve"> pomer, aj</w:t>
      </w:r>
      <w:r w:rsidRPr="00DD7E93">
        <w:rPr>
          <w:rFonts w:ascii="Book Antiqua" w:hAnsi="Book Antiqua" w:hint="default"/>
        </w:rPr>
        <w:t xml:space="preserve"> v </w:t>
      </w:r>
      <w:r w:rsidRPr="00DD7E93">
        <w:rPr>
          <w:rFonts w:ascii="Book Antiqua" w:hAnsi="Book Antiqua" w:hint="default"/>
        </w:rPr>
        <w:t>prí</w:t>
      </w:r>
      <w:r w:rsidRPr="00DD7E93">
        <w:rPr>
          <w:rFonts w:ascii="Book Antiqua" w:hAnsi="Book Antiqua" w:hint="default"/>
        </w:rPr>
        <w:t>pade, ž</w:t>
      </w:r>
      <w:r w:rsidRPr="00DD7E93">
        <w:rPr>
          <w:rFonts w:ascii="Book Antiqua" w:hAnsi="Book Antiqua" w:hint="default"/>
        </w:rPr>
        <w:t>e si ho ponechá</w:t>
      </w:r>
      <w:r w:rsidRPr="00DD7E93">
        <w:rPr>
          <w:rFonts w:ascii="Book Antiqua" w:hAnsi="Book Antiqua" w:hint="default"/>
        </w:rPr>
        <w:t xml:space="preserve"> rovnaké</w:t>
      </w:r>
      <w:r w:rsidRPr="00DD7E93">
        <w:rPr>
          <w:rFonts w:ascii="Book Antiqua" w:hAnsi="Book Antiqua" w:hint="default"/>
        </w:rPr>
        <w:t>. V </w:t>
      </w:r>
      <w:r w:rsidRPr="00DD7E93">
        <w:rPr>
          <w:rFonts w:ascii="Book Antiqua" w:hAnsi="Book Antiqua" w:hint="default"/>
        </w:rPr>
        <w:t>tomto prí</w:t>
      </w:r>
      <w:r w:rsidRPr="00DD7E93">
        <w:rPr>
          <w:rFonts w:ascii="Book Antiqua" w:hAnsi="Book Antiqua" w:hint="default"/>
        </w:rPr>
        <w:t>pade bude mať</w:t>
      </w:r>
      <w:r w:rsidRPr="00DD7E93">
        <w:rPr>
          <w:rFonts w:ascii="Book Antiqua" w:hAnsi="Book Antiqua" w:hint="default"/>
        </w:rPr>
        <w:t xml:space="preserve"> zamestná</w:t>
      </w:r>
      <w:r w:rsidRPr="00DD7E93">
        <w:rPr>
          <w:rFonts w:ascii="Book Antiqua" w:hAnsi="Book Antiqua" w:hint="default"/>
        </w:rPr>
        <w:t>vateľ</w:t>
      </w:r>
      <w:r w:rsidRPr="00DD7E93">
        <w:rPr>
          <w:rFonts w:ascii="Book Antiqua" w:hAnsi="Book Antiqua" w:hint="default"/>
        </w:rPr>
        <w:t xml:space="preserve"> dvojná</w:t>
      </w:r>
      <w:r w:rsidRPr="00DD7E93">
        <w:rPr>
          <w:rFonts w:ascii="Book Antiqua" w:hAnsi="Book Antiqua" w:hint="default"/>
        </w:rPr>
        <w:t>sobné</w:t>
      </w:r>
      <w:r w:rsidRPr="00DD7E93">
        <w:rPr>
          <w:rFonts w:ascii="Book Antiqua" w:hAnsi="Book Antiqua" w:hint="default"/>
        </w:rPr>
        <w:t xml:space="preserve"> ná</w:t>
      </w:r>
      <w:r w:rsidRPr="00DD7E93">
        <w:rPr>
          <w:rFonts w:ascii="Book Antiqua" w:hAnsi="Book Antiqua" w:hint="default"/>
        </w:rPr>
        <w:t>klady s </w:t>
      </w:r>
      <w:r w:rsidRPr="00DD7E93">
        <w:rPr>
          <w:rFonts w:ascii="Book Antiqua" w:hAnsi="Book Antiqua" w:hint="default"/>
        </w:rPr>
        <w:t>chrá</w:t>
      </w:r>
      <w:r w:rsidRPr="00DD7E93">
        <w:rPr>
          <w:rFonts w:ascii="Book Antiqua" w:hAnsi="Book Antiqua" w:hint="default"/>
        </w:rPr>
        <w:t>nený</w:t>
      </w:r>
      <w:r w:rsidRPr="00DD7E93">
        <w:rPr>
          <w:rFonts w:ascii="Book Antiqua" w:hAnsi="Book Antiqua" w:hint="default"/>
        </w:rPr>
        <w:t>mi zamestnancami</w:t>
      </w:r>
      <w:r w:rsidR="00353070">
        <w:rPr>
          <w:rFonts w:ascii="Book Antiqua" w:hAnsi="Book Antiqua"/>
        </w:rPr>
        <w:t>,</w:t>
      </w:r>
      <w:r w:rsidRPr="00DD7E93">
        <w:rPr>
          <w:rFonts w:ascii="Book Antiqua" w:hAnsi="Book Antiqua" w:hint="default"/>
        </w:rPr>
        <w:t xml:space="preserve"> č</w:t>
      </w:r>
      <w:r w:rsidRPr="00DD7E93">
        <w:rPr>
          <w:rFonts w:ascii="Book Antiqua" w:hAnsi="Book Antiqua" w:hint="default"/>
        </w:rPr>
        <w:t>o bude vplý</w:t>
      </w:r>
      <w:r w:rsidRPr="00DD7E93">
        <w:rPr>
          <w:rFonts w:ascii="Book Antiqua" w:hAnsi="Book Antiqua" w:hint="default"/>
        </w:rPr>
        <w:t>vať</w:t>
      </w:r>
      <w:r w:rsidRPr="00DD7E93">
        <w:rPr>
          <w:rFonts w:ascii="Book Antiqua" w:hAnsi="Book Antiqua" w:hint="default"/>
        </w:rPr>
        <w:t xml:space="preserve"> proti neplatné</w:t>
      </w:r>
      <w:r w:rsidRPr="00DD7E93">
        <w:rPr>
          <w:rFonts w:ascii="Book Antiqua" w:hAnsi="Book Antiqua" w:hint="default"/>
        </w:rPr>
        <w:t>mu ukonč</w:t>
      </w:r>
      <w:r w:rsidRPr="00DD7E93">
        <w:rPr>
          <w:rFonts w:ascii="Book Antiqua" w:hAnsi="Book Antiqua" w:hint="default"/>
        </w:rPr>
        <w:t>eniu pracovné</w:t>
      </w:r>
      <w:r w:rsidRPr="00DD7E93">
        <w:rPr>
          <w:rFonts w:ascii="Book Antiqua" w:hAnsi="Book Antiqua" w:hint="default"/>
        </w:rPr>
        <w:t>ho pomeru s nimi.</w:t>
      </w:r>
    </w:p>
    <w:p w:rsidR="003C5B40" w:rsidRPr="00DD7E93" w:rsidP="00DD7E93">
      <w:pPr>
        <w:pStyle w:val="ListParagraph"/>
        <w:bidi w:val="0"/>
        <w:spacing w:after="0" w:line="240" w:lineRule="auto"/>
        <w:ind w:left="0"/>
        <w:jc w:val="both"/>
        <w:rPr>
          <w:rFonts w:ascii="Book Antiqua" w:hAnsi="Book Antiqua"/>
        </w:rPr>
      </w:pPr>
    </w:p>
    <w:p w:rsidR="003C5B40" w:rsidRPr="00353070" w:rsidP="00DD7E93">
      <w:pPr>
        <w:pStyle w:val="ListParagraph"/>
        <w:bidi w:val="0"/>
        <w:spacing w:after="0" w:line="240" w:lineRule="auto"/>
        <w:ind w:left="0"/>
        <w:jc w:val="both"/>
        <w:rPr>
          <w:rFonts w:ascii="Book Antiqua" w:hAnsi="Book Antiqua"/>
          <w:u w:val="single"/>
        </w:rPr>
      </w:pPr>
      <w:r w:rsidRPr="00353070">
        <w:rPr>
          <w:rFonts w:ascii="Book Antiqua" w:hAnsi="Book Antiqua"/>
          <w:u w:val="single"/>
        </w:rPr>
        <w:t>K bodu 8</w:t>
      </w:r>
    </w:p>
    <w:p w:rsidR="00353070" w:rsidP="00DD7E93">
      <w:pPr>
        <w:pStyle w:val="ListParagraph"/>
        <w:bidi w:val="0"/>
        <w:spacing w:after="0" w:line="240" w:lineRule="auto"/>
        <w:ind w:left="0" w:firstLine="708"/>
        <w:jc w:val="both"/>
        <w:rPr>
          <w:rFonts w:ascii="Book Antiqua" w:hAnsi="Book Antiqua"/>
          <w:b/>
        </w:rPr>
      </w:pPr>
    </w:p>
    <w:p w:rsidR="003C5B40"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b/>
        </w:rPr>
        <w:t>V </w:t>
      </w:r>
      <w:r w:rsidRPr="00DD7E93">
        <w:rPr>
          <w:rFonts w:ascii="Book Antiqua" w:hAnsi="Book Antiqua" w:hint="default"/>
          <w:b/>
        </w:rPr>
        <w:t>bode 8 sa zavá</w:t>
      </w:r>
      <w:r w:rsidRPr="00DD7E93">
        <w:rPr>
          <w:rFonts w:ascii="Book Antiqua" w:hAnsi="Book Antiqua" w:hint="default"/>
          <w:b/>
        </w:rPr>
        <w:t>dza vý</w:t>
      </w:r>
      <w:r w:rsidRPr="00DD7E93">
        <w:rPr>
          <w:rFonts w:ascii="Book Antiqua" w:hAnsi="Book Antiqua" w:hint="default"/>
          <w:b/>
        </w:rPr>
        <w:t>nimka z </w:t>
      </w:r>
      <w:r w:rsidRPr="00DD7E93">
        <w:rPr>
          <w:rFonts w:ascii="Book Antiqua" w:hAnsi="Book Antiqua" w:hint="default"/>
          <w:b/>
        </w:rPr>
        <w:t>mlč</w:t>
      </w:r>
      <w:r w:rsidRPr="00DD7E93">
        <w:rPr>
          <w:rFonts w:ascii="Book Antiqua" w:hAnsi="Book Antiqua" w:hint="default"/>
          <w:b/>
        </w:rPr>
        <w:t>anlivosti pre poda</w:t>
      </w:r>
      <w:r w:rsidRPr="00DD7E93">
        <w:rPr>
          <w:rFonts w:ascii="Book Antiqua" w:hAnsi="Book Antiqua" w:hint="default"/>
          <w:b/>
        </w:rPr>
        <w:t>nie ozná</w:t>
      </w:r>
      <w:r w:rsidRPr="00DD7E93">
        <w:rPr>
          <w:rFonts w:ascii="Book Antiqua" w:hAnsi="Book Antiqua" w:hint="default"/>
          <w:b/>
        </w:rPr>
        <w:t>menia o </w:t>
      </w:r>
      <w:r w:rsidRPr="00DD7E93">
        <w:rPr>
          <w:rFonts w:ascii="Book Antiqua" w:hAnsi="Book Antiqua" w:hint="default"/>
          <w:b/>
        </w:rPr>
        <w:t>vý</w:t>
      </w:r>
      <w:r w:rsidRPr="00DD7E93">
        <w:rPr>
          <w:rFonts w:ascii="Book Antiqua" w:hAnsi="Book Antiqua" w:hint="default"/>
          <w:b/>
        </w:rPr>
        <w:t>znamný</w:t>
      </w:r>
      <w:r w:rsidRPr="00DD7E93">
        <w:rPr>
          <w:rFonts w:ascii="Book Antiqua" w:hAnsi="Book Antiqua" w:hint="default"/>
          <w:b/>
        </w:rPr>
        <w:t>ch skutoč</w:t>
      </w:r>
      <w:r w:rsidRPr="00DD7E93">
        <w:rPr>
          <w:rFonts w:ascii="Book Antiqua" w:hAnsi="Book Antiqua" w:hint="default"/>
          <w:b/>
        </w:rPr>
        <w:t>nostiach podľ</w:t>
      </w:r>
      <w:r w:rsidRPr="00DD7E93">
        <w:rPr>
          <w:rFonts w:ascii="Book Antiqua" w:hAnsi="Book Antiqua" w:hint="default"/>
          <w:b/>
        </w:rPr>
        <w:t>a zá</w:t>
      </w:r>
      <w:r w:rsidRPr="00DD7E93">
        <w:rPr>
          <w:rFonts w:ascii="Book Antiqua" w:hAnsi="Book Antiqua" w:hint="default"/>
          <w:b/>
        </w:rPr>
        <w:t>kona o </w:t>
      </w:r>
      <w:r w:rsidRPr="00DD7E93">
        <w:rPr>
          <w:rFonts w:ascii="Book Antiqua" w:hAnsi="Book Antiqua" w:hint="default"/>
          <w:b/>
        </w:rPr>
        <w:t>bojovní</w:t>
      </w:r>
      <w:r w:rsidRPr="00DD7E93">
        <w:rPr>
          <w:rFonts w:ascii="Book Antiqua" w:hAnsi="Book Antiqua" w:hint="default"/>
          <w:b/>
        </w:rPr>
        <w:t>koch proti korupcii</w:t>
      </w:r>
      <w:r w:rsidRPr="00DD7E93">
        <w:rPr>
          <w:rFonts w:ascii="Book Antiqua" w:hAnsi="Book Antiqua" w:hint="default"/>
        </w:rPr>
        <w:t>. Ú</w:t>
      </w:r>
      <w:r w:rsidRPr="00DD7E93">
        <w:rPr>
          <w:rFonts w:ascii="Book Antiqua" w:hAnsi="Book Antiqua" w:hint="default"/>
        </w:rPr>
        <w:t>pravou tohto ustanovenia sa docieli, ž</w:t>
      </w:r>
      <w:r w:rsidRPr="00DD7E93">
        <w:rPr>
          <w:rFonts w:ascii="Book Antiqua" w:hAnsi="Book Antiqua" w:hint="default"/>
        </w:rPr>
        <w:t>e zamestnanec, ktorý</w:t>
      </w:r>
      <w:r w:rsidRPr="00DD7E93">
        <w:rPr>
          <w:rFonts w:ascii="Book Antiqua" w:hAnsi="Book Antiqua" w:hint="default"/>
        </w:rPr>
        <w:t xml:space="preserve"> podá</w:t>
      </w:r>
      <w:r w:rsidRPr="00DD7E93">
        <w:rPr>
          <w:rFonts w:ascii="Book Antiqua" w:hAnsi="Book Antiqua" w:hint="default"/>
        </w:rPr>
        <w:t xml:space="preserve"> ozná</w:t>
      </w:r>
      <w:r w:rsidRPr="00DD7E93">
        <w:rPr>
          <w:rFonts w:ascii="Book Antiqua" w:hAnsi="Book Antiqua" w:hint="default"/>
        </w:rPr>
        <w:t>menie o </w:t>
      </w:r>
      <w:r w:rsidRPr="00DD7E93">
        <w:rPr>
          <w:rFonts w:ascii="Book Antiqua" w:hAnsi="Book Antiqua" w:hint="default"/>
        </w:rPr>
        <w:t>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nostiach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w:t>
      </w:r>
      <w:r w:rsidR="00353070">
        <w:rPr>
          <w:rFonts w:ascii="Book Antiqua" w:hAnsi="Book Antiqua"/>
        </w:rPr>
        <w:t>,</w:t>
      </w:r>
      <w:r w:rsidRPr="00DD7E93">
        <w:rPr>
          <w:rFonts w:ascii="Book Antiqua" w:hAnsi="Book Antiqua" w:hint="default"/>
        </w:rPr>
        <w:t xml:space="preserve"> nebude viazaný</w:t>
      </w:r>
      <w:r w:rsidRPr="00DD7E93">
        <w:rPr>
          <w:rFonts w:ascii="Book Antiqua" w:hAnsi="Book Antiqua" w:hint="default"/>
        </w:rPr>
        <w:t xml:space="preserve"> mlč</w:t>
      </w:r>
      <w:r w:rsidRPr="00DD7E93">
        <w:rPr>
          <w:rFonts w:ascii="Book Antiqua" w:hAnsi="Book Antiqua" w:hint="default"/>
        </w:rPr>
        <w:t>anlivos</w:t>
      </w:r>
      <w:r w:rsidRPr="00DD7E93">
        <w:rPr>
          <w:rFonts w:ascii="Book Antiqua" w:hAnsi="Book Antiqua" w:hint="default"/>
        </w:rPr>
        <w:t>ť</w:t>
      </w:r>
      <w:r w:rsidRPr="00DD7E93">
        <w:rPr>
          <w:rFonts w:ascii="Book Antiqua" w:hAnsi="Book Antiqua" w:hint="default"/>
        </w:rPr>
        <w:t>ou a </w:t>
      </w:r>
      <w:r w:rsidRPr="00DD7E93">
        <w:rPr>
          <w:rFonts w:ascii="Book Antiqua" w:hAnsi="Book Antiqua" w:hint="default"/>
        </w:rPr>
        <w:t>bude mô</w:t>
      </w:r>
      <w:r w:rsidRPr="00DD7E93">
        <w:rPr>
          <w:rFonts w:ascii="Book Antiqua" w:hAnsi="Book Antiqua" w:hint="default"/>
        </w:rPr>
        <w:t>cť</w:t>
      </w:r>
      <w:r w:rsidRPr="00DD7E93">
        <w:rPr>
          <w:rFonts w:ascii="Book Antiqua" w:hAnsi="Book Antiqua" w:hint="default"/>
        </w:rPr>
        <w:t xml:space="preserve"> dô</w:t>
      </w:r>
      <w:r w:rsidRPr="00DD7E93">
        <w:rPr>
          <w:rFonts w:ascii="Book Antiqua" w:hAnsi="Book Antiqua" w:hint="default"/>
        </w:rPr>
        <w:t>jsť</w:t>
      </w:r>
      <w:r w:rsidRPr="00DD7E93">
        <w:rPr>
          <w:rFonts w:ascii="Book Antiqua" w:hAnsi="Book Antiqua" w:hint="default"/>
        </w:rPr>
        <w:t xml:space="preserve"> k naplne</w:t>
      </w:r>
      <w:r w:rsidR="00353070">
        <w:rPr>
          <w:rFonts w:ascii="Book Antiqua" w:hAnsi="Book Antiqua" w:hint="default"/>
        </w:rPr>
        <w:t>niu úč</w:t>
      </w:r>
      <w:r w:rsidR="00353070">
        <w:rPr>
          <w:rFonts w:ascii="Book Antiqua" w:hAnsi="Book Antiqua" w:hint="default"/>
        </w:rPr>
        <w:t>elu zá</w:t>
      </w:r>
      <w:r w:rsidR="00353070">
        <w:rPr>
          <w:rFonts w:ascii="Book Antiqua" w:hAnsi="Book Antiqua" w:hint="default"/>
        </w:rPr>
        <w:t>kona o </w:t>
      </w:r>
      <w:r w:rsidR="00353070">
        <w:rPr>
          <w:rFonts w:ascii="Book Antiqua" w:hAnsi="Book Antiqua" w:hint="default"/>
        </w:rPr>
        <w:t>bojovní</w:t>
      </w:r>
      <w:r w:rsidR="00353070">
        <w:rPr>
          <w:rFonts w:ascii="Book Antiqua" w:hAnsi="Book Antiqua" w:hint="default"/>
        </w:rPr>
        <w:t xml:space="preserve">koch  </w:t>
      </w:r>
      <w:r w:rsidRPr="00DD7E93">
        <w:rPr>
          <w:rFonts w:ascii="Book Antiqua" w:hAnsi="Book Antiqua" w:hint="default"/>
        </w:rPr>
        <w:t>proti korupcii tý</w:t>
      </w:r>
      <w:r w:rsidRPr="00DD7E93">
        <w:rPr>
          <w:rFonts w:ascii="Book Antiqua" w:hAnsi="Book Antiqua" w:hint="default"/>
        </w:rPr>
        <w:t>m</w:t>
      </w:r>
      <w:r w:rsidR="00353070">
        <w:rPr>
          <w:rFonts w:ascii="Book Antiqua" w:hAnsi="Book Antiqua"/>
        </w:rPr>
        <w:t>,</w:t>
      </w:r>
      <w:r w:rsidRPr="00DD7E93">
        <w:rPr>
          <w:rFonts w:ascii="Book Antiqua" w:hAnsi="Book Antiqua" w:hint="default"/>
        </w:rPr>
        <w:t xml:space="preserve"> ž</w:t>
      </w:r>
      <w:r w:rsidRPr="00DD7E93">
        <w:rPr>
          <w:rFonts w:ascii="Book Antiqua" w:hAnsi="Book Antiqua" w:hint="default"/>
        </w:rPr>
        <w:t>e bude zamestnancovi umož</w:t>
      </w:r>
      <w:r w:rsidRPr="00DD7E93">
        <w:rPr>
          <w:rFonts w:ascii="Book Antiqua" w:hAnsi="Book Antiqua" w:hint="default"/>
        </w:rPr>
        <w:t>nené</w:t>
      </w:r>
      <w:r w:rsidRPr="00DD7E93">
        <w:rPr>
          <w:rFonts w:ascii="Book Antiqua" w:hAnsi="Book Antiqua" w:hint="default"/>
        </w:rPr>
        <w:t xml:space="preserve"> ozná</w:t>
      </w:r>
      <w:r w:rsidRPr="00DD7E93">
        <w:rPr>
          <w:rFonts w:ascii="Book Antiqua" w:hAnsi="Book Antiqua" w:hint="default"/>
        </w:rPr>
        <w:t>miť</w:t>
      </w:r>
      <w:r w:rsidRPr="00DD7E93">
        <w:rPr>
          <w:rFonts w:ascii="Book Antiqua" w:hAnsi="Book Antiqua" w:hint="default"/>
        </w:rPr>
        <w:t xml:space="preserve"> vý</w:t>
      </w:r>
      <w:r w:rsidRPr="00DD7E93">
        <w:rPr>
          <w:rFonts w:ascii="Book Antiqua" w:hAnsi="Book Antiqua" w:hint="default"/>
        </w:rPr>
        <w:t>znamné</w:t>
      </w:r>
      <w:r w:rsidRPr="00DD7E93">
        <w:rPr>
          <w:rFonts w:ascii="Book Antiqua" w:hAnsi="Book Antiqua" w:hint="default"/>
        </w:rPr>
        <w:t xml:space="preserve"> skutoč</w:t>
      </w:r>
      <w:r w:rsidRPr="00DD7E93">
        <w:rPr>
          <w:rFonts w:ascii="Book Antiqua" w:hAnsi="Book Antiqua" w:hint="default"/>
        </w:rPr>
        <w:t>nosti tý</w:t>
      </w:r>
      <w:r w:rsidRPr="00DD7E93">
        <w:rPr>
          <w:rFonts w:ascii="Book Antiqua" w:hAnsi="Book Antiqua" w:hint="default"/>
        </w:rPr>
        <w:t>kajú</w:t>
      </w:r>
      <w:r w:rsidRPr="00DD7E93">
        <w:rPr>
          <w:rFonts w:ascii="Book Antiqua" w:hAnsi="Book Antiqua" w:hint="default"/>
        </w:rPr>
        <w:t xml:space="preserve">ce </w:t>
      </w:r>
      <w:r w:rsidR="00353070">
        <w:rPr>
          <w:rFonts w:ascii="Book Antiqua" w:hAnsi="Book Antiqua" w:hint="default"/>
        </w:rPr>
        <w:t>sa protispoloč</w:t>
      </w:r>
      <w:r w:rsidR="00353070">
        <w:rPr>
          <w:rFonts w:ascii="Book Antiqua" w:hAnsi="Book Antiqua" w:hint="default"/>
        </w:rPr>
        <w:t>enskej č</w:t>
      </w:r>
      <w:r w:rsidR="00353070">
        <w:rPr>
          <w:rFonts w:ascii="Book Antiqua" w:hAnsi="Book Antiqua" w:hint="default"/>
        </w:rPr>
        <w:t xml:space="preserve">innosti. </w:t>
      </w:r>
      <w:r w:rsidRPr="00DD7E93">
        <w:rPr>
          <w:rFonts w:ascii="Book Antiqua" w:hAnsi="Book Antiqua" w:hint="default"/>
        </w:rPr>
        <w:t>Tá</w:t>
      </w:r>
      <w:r w:rsidRPr="00DD7E93">
        <w:rPr>
          <w:rFonts w:ascii="Book Antiqua" w:hAnsi="Book Antiqua" w:hint="default"/>
        </w:rPr>
        <w:t>to ú</w:t>
      </w:r>
      <w:r w:rsidRPr="00DD7E93">
        <w:rPr>
          <w:rFonts w:ascii="Book Antiqua" w:hAnsi="Book Antiqua" w:hint="default"/>
        </w:rPr>
        <w:t>prava je dô</w:t>
      </w:r>
      <w:r w:rsidRPr="00DD7E93">
        <w:rPr>
          <w:rFonts w:ascii="Book Antiqua" w:hAnsi="Book Antiqua" w:hint="default"/>
        </w:rPr>
        <w:t>lež</w:t>
      </w:r>
      <w:r w:rsidRPr="00DD7E93">
        <w:rPr>
          <w:rFonts w:ascii="Book Antiqua" w:hAnsi="Book Antiqua" w:hint="default"/>
        </w:rPr>
        <w:t>itá</w:t>
      </w:r>
      <w:r w:rsidRPr="00DD7E93">
        <w:rPr>
          <w:rFonts w:ascii="Book Antiqua" w:hAnsi="Book Antiqua" w:hint="default"/>
        </w:rPr>
        <w:t xml:space="preserve"> z </w:t>
      </w:r>
      <w:r w:rsidRPr="00DD7E93">
        <w:rPr>
          <w:rFonts w:ascii="Book Antiqua" w:hAnsi="Book Antiqua" w:hint="default"/>
        </w:rPr>
        <w:t>dô</w:t>
      </w:r>
      <w:r w:rsidRPr="00DD7E93">
        <w:rPr>
          <w:rFonts w:ascii="Book Antiqua" w:hAnsi="Book Antiqua" w:hint="default"/>
        </w:rPr>
        <w:t>vodu, ž</w:t>
      </w:r>
      <w:r w:rsidRPr="00DD7E93">
        <w:rPr>
          <w:rFonts w:ascii="Book Antiqua" w:hAnsi="Book Antiqua" w:hint="default"/>
        </w:rPr>
        <w:t>e povinnosť</w:t>
      </w:r>
      <w:r w:rsidRPr="00DD7E93">
        <w:rPr>
          <w:rFonts w:ascii="Book Antiqua" w:hAnsi="Book Antiqua" w:hint="default"/>
        </w:rPr>
        <w:t xml:space="preserve"> zachová</w:t>
      </w:r>
      <w:r w:rsidRPr="00DD7E93">
        <w:rPr>
          <w:rFonts w:ascii="Book Antiqua" w:hAnsi="Book Antiqua" w:hint="default"/>
        </w:rPr>
        <w:t>vať</w:t>
      </w:r>
      <w:r w:rsidRPr="00DD7E93">
        <w:rPr>
          <w:rFonts w:ascii="Book Antiqua" w:hAnsi="Book Antiqua" w:hint="default"/>
        </w:rPr>
        <w:t xml:space="preserve"> mlč</w:t>
      </w:r>
      <w:r w:rsidRPr="00DD7E93">
        <w:rPr>
          <w:rFonts w:ascii="Book Antiqua" w:hAnsi="Book Antiqua" w:hint="default"/>
        </w:rPr>
        <w:t>anlivosť</w:t>
      </w:r>
      <w:r w:rsidRPr="00DD7E93">
        <w:rPr>
          <w:rFonts w:ascii="Book Antiqua" w:hAnsi="Book Antiqua" w:hint="default"/>
        </w:rPr>
        <w:t xml:space="preserve"> patr</w:t>
      </w:r>
      <w:r w:rsidRPr="00DD7E93">
        <w:rPr>
          <w:rFonts w:ascii="Book Antiqua" w:hAnsi="Book Antiqua" w:hint="default"/>
        </w:rPr>
        <w:t>í</w:t>
      </w:r>
      <w:r w:rsidRPr="00DD7E93">
        <w:rPr>
          <w:rFonts w:ascii="Book Antiqua" w:hAnsi="Book Antiqua" w:hint="default"/>
        </w:rPr>
        <w:t xml:space="preserve"> k </w:t>
      </w:r>
      <w:r w:rsidRPr="00DD7E93">
        <w:rPr>
          <w:rFonts w:ascii="Book Antiqua" w:hAnsi="Book Antiqua" w:hint="default"/>
        </w:rPr>
        <w:t>zá</w:t>
      </w:r>
      <w:r w:rsidRPr="00DD7E93">
        <w:rPr>
          <w:rFonts w:ascii="Book Antiqua" w:hAnsi="Book Antiqua" w:hint="default"/>
        </w:rPr>
        <w:t>kladný</w:t>
      </w:r>
      <w:r w:rsidRPr="00DD7E93">
        <w:rPr>
          <w:rFonts w:ascii="Book Antiqua" w:hAnsi="Book Antiqua" w:hint="default"/>
        </w:rPr>
        <w:t>m povinnostiam zamestnanca; ide o </w:t>
      </w:r>
      <w:r w:rsidRPr="00DD7E93">
        <w:rPr>
          <w:rFonts w:ascii="Book Antiqua" w:hAnsi="Book Antiqua" w:hint="default"/>
        </w:rPr>
        <w:t>citlivú</w:t>
      </w:r>
      <w:r w:rsidRPr="00DD7E93">
        <w:rPr>
          <w:rFonts w:ascii="Book Antiqua" w:hAnsi="Book Antiqua" w:hint="default"/>
        </w:rPr>
        <w:t xml:space="preserve"> otá</w:t>
      </w:r>
      <w:r w:rsidRPr="00DD7E93">
        <w:rPr>
          <w:rFonts w:ascii="Book Antiqua" w:hAnsi="Book Antiqua" w:hint="default"/>
        </w:rPr>
        <w:t>zku a </w:t>
      </w:r>
      <w:r w:rsidRPr="00DD7E93">
        <w:rPr>
          <w:rFonts w:ascii="Book Antiqua" w:hAnsi="Book Antiqua" w:hint="default"/>
        </w:rPr>
        <w:t>poruš</w:t>
      </w:r>
      <w:r w:rsidRPr="00DD7E93">
        <w:rPr>
          <w:rFonts w:ascii="Book Antiqua" w:hAnsi="Book Antiqua" w:hint="default"/>
        </w:rPr>
        <w:t>enie tejto povinnosti môž</w:t>
      </w:r>
      <w:r w:rsidRPr="00DD7E93">
        <w:rPr>
          <w:rFonts w:ascii="Book Antiqua" w:hAnsi="Book Antiqua" w:hint="default"/>
        </w:rPr>
        <w:t>e byť</w:t>
      </w:r>
      <w:r w:rsidRPr="00DD7E93">
        <w:rPr>
          <w:rFonts w:ascii="Book Antiqua" w:hAnsi="Book Antiqua" w:hint="default"/>
        </w:rPr>
        <w:t xml:space="preserve"> spojené</w:t>
      </w:r>
      <w:r w:rsidRPr="00DD7E93">
        <w:rPr>
          <w:rFonts w:ascii="Book Antiqua" w:hAnsi="Book Antiqua" w:hint="default"/>
        </w:rPr>
        <w:t xml:space="preserve"> aj so zá</w:t>
      </w:r>
      <w:r w:rsidRPr="00DD7E93">
        <w:rPr>
          <w:rFonts w:ascii="Book Antiqua" w:hAnsi="Book Antiqua" w:hint="default"/>
        </w:rPr>
        <w:t>važ</w:t>
      </w:r>
      <w:r w:rsidRPr="00DD7E93">
        <w:rPr>
          <w:rFonts w:ascii="Book Antiqua" w:hAnsi="Book Antiqua" w:hint="default"/>
        </w:rPr>
        <w:t>ný</w:t>
      </w:r>
      <w:r w:rsidRPr="00DD7E93">
        <w:rPr>
          <w:rFonts w:ascii="Book Antiqua" w:hAnsi="Book Antiqua" w:hint="default"/>
        </w:rPr>
        <w:t>m poruš</w:t>
      </w:r>
      <w:r w:rsidRPr="00DD7E93">
        <w:rPr>
          <w:rFonts w:ascii="Book Antiqua" w:hAnsi="Book Antiqua" w:hint="default"/>
        </w:rPr>
        <w:t>ení</w:t>
      </w:r>
      <w:r w:rsidRPr="00DD7E93">
        <w:rPr>
          <w:rFonts w:ascii="Book Antiqua" w:hAnsi="Book Antiqua" w:hint="default"/>
        </w:rPr>
        <w:t>m pracovnej disciplí</w:t>
      </w:r>
      <w:r w:rsidRPr="00DD7E93">
        <w:rPr>
          <w:rFonts w:ascii="Book Antiqua" w:hAnsi="Book Antiqua" w:hint="default"/>
        </w:rPr>
        <w:t>ny a s </w:t>
      </w:r>
      <w:r w:rsidRPr="00DD7E93">
        <w:rPr>
          <w:rFonts w:ascii="Book Antiqua" w:hAnsi="Book Antiqua" w:hint="default"/>
        </w:rPr>
        <w:t>tý</w:t>
      </w:r>
      <w:r w:rsidRPr="00DD7E93">
        <w:rPr>
          <w:rFonts w:ascii="Book Antiqua" w:hAnsi="Book Antiqua" w:hint="default"/>
        </w:rPr>
        <w:t>m spojený</w:t>
      </w:r>
      <w:r w:rsidRPr="00DD7E93">
        <w:rPr>
          <w:rFonts w:ascii="Book Antiqua" w:hAnsi="Book Antiqua" w:hint="default"/>
        </w:rPr>
        <w:t>mi ná</w:t>
      </w:r>
      <w:r w:rsidRPr="00DD7E93">
        <w:rPr>
          <w:rFonts w:ascii="Book Antiqua" w:hAnsi="Book Antiqua" w:hint="default"/>
        </w:rPr>
        <w:t>sledkami. Keďž</w:t>
      </w:r>
      <w:r w:rsidRPr="00DD7E93">
        <w:rPr>
          <w:rFonts w:ascii="Book Antiqua" w:hAnsi="Book Antiqua" w:hint="default"/>
        </w:rPr>
        <w:t>e povinnosť</w:t>
      </w:r>
      <w:r w:rsidRPr="00DD7E93">
        <w:rPr>
          <w:rFonts w:ascii="Book Antiqua" w:hAnsi="Book Antiqua" w:hint="default"/>
        </w:rPr>
        <w:t xml:space="preserve"> zachová</w:t>
      </w:r>
      <w:r w:rsidRPr="00DD7E93">
        <w:rPr>
          <w:rFonts w:ascii="Book Antiqua" w:hAnsi="Book Antiqua" w:hint="default"/>
        </w:rPr>
        <w:t>vať</w:t>
      </w:r>
      <w:r w:rsidRPr="00DD7E93">
        <w:rPr>
          <w:rFonts w:ascii="Book Antiqua" w:hAnsi="Book Antiqua" w:hint="default"/>
        </w:rPr>
        <w:t xml:space="preserve"> mlč</w:t>
      </w:r>
      <w:r w:rsidRPr="00DD7E93">
        <w:rPr>
          <w:rFonts w:ascii="Book Antiqua" w:hAnsi="Book Antiqua" w:hint="default"/>
        </w:rPr>
        <w:t>anlivosť</w:t>
      </w:r>
      <w:r w:rsidRPr="00DD7E93">
        <w:rPr>
          <w:rFonts w:ascii="Book Antiqua" w:hAnsi="Book Antiqua" w:hint="default"/>
        </w:rPr>
        <w:t xml:space="preserve"> sa v </w:t>
      </w:r>
      <w:r w:rsidRPr="00DD7E93">
        <w:rPr>
          <w:rFonts w:ascii="Book Antiqua" w:hAnsi="Book Antiqua" w:hint="default"/>
        </w:rPr>
        <w:t>zmysle 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 xml:space="preserve">ce </w:t>
      </w:r>
      <w:r w:rsidR="00353070">
        <w:rPr>
          <w:rFonts w:ascii="Book Antiqua" w:hAnsi="Book Antiqua"/>
        </w:rPr>
        <w:t>a </w:t>
      </w:r>
      <w:r w:rsidR="00353070">
        <w:rPr>
          <w:rFonts w:ascii="Book Antiqua" w:hAnsi="Book Antiqua" w:hint="default"/>
        </w:rPr>
        <w:t>iný</w:t>
      </w:r>
      <w:r w:rsidR="00353070">
        <w:rPr>
          <w:rFonts w:ascii="Book Antiqua" w:hAnsi="Book Antiqua" w:hint="default"/>
        </w:rPr>
        <w:t>c</w:t>
      </w:r>
      <w:r w:rsidR="00353070">
        <w:rPr>
          <w:rFonts w:ascii="Book Antiqua" w:hAnsi="Book Antiqua" w:hint="default"/>
        </w:rPr>
        <w:t>h pracovnoprá</w:t>
      </w:r>
      <w:r w:rsidR="00353070">
        <w:rPr>
          <w:rFonts w:ascii="Book Antiqua" w:hAnsi="Book Antiqua" w:hint="default"/>
        </w:rPr>
        <w:t xml:space="preserve">vnych predpisov </w:t>
      </w:r>
      <w:r w:rsidRPr="00DD7E93">
        <w:rPr>
          <w:rFonts w:ascii="Book Antiqua" w:hAnsi="Book Antiqua" w:hint="default"/>
        </w:rPr>
        <w:t>viaž</w:t>
      </w:r>
      <w:r w:rsidRPr="00DD7E93">
        <w:rPr>
          <w:rFonts w:ascii="Book Antiqua" w:hAnsi="Book Antiqua" w:hint="default"/>
        </w:rPr>
        <w:t>e na zá</w:t>
      </w:r>
      <w:r w:rsidRPr="00DD7E93">
        <w:rPr>
          <w:rFonts w:ascii="Book Antiqua" w:hAnsi="Book Antiqua" w:hint="default"/>
        </w:rPr>
        <w:t>ujem zamestná</w:t>
      </w:r>
      <w:r w:rsidRPr="00DD7E93">
        <w:rPr>
          <w:rFonts w:ascii="Book Antiqua" w:hAnsi="Book Antiqua" w:hint="default"/>
        </w:rPr>
        <w:t>vateľ</w:t>
      </w:r>
      <w:r w:rsidRPr="00DD7E93">
        <w:rPr>
          <w:rFonts w:ascii="Book Antiqua" w:hAnsi="Book Antiqua" w:hint="default"/>
        </w:rPr>
        <w:t>a, je otá</w:t>
      </w:r>
      <w:r w:rsidRPr="00DD7E93">
        <w:rPr>
          <w:rFonts w:ascii="Book Antiqua" w:hAnsi="Book Antiqua" w:hint="default"/>
        </w:rPr>
        <w:t>zne, č</w:t>
      </w:r>
      <w:r w:rsidRPr="00DD7E93">
        <w:rPr>
          <w:rFonts w:ascii="Book Antiqua" w:hAnsi="Book Antiqua" w:hint="default"/>
        </w:rPr>
        <w:t>i aj vo veciach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ide skutoč</w:t>
      </w:r>
      <w:r w:rsidRPr="00DD7E93">
        <w:rPr>
          <w:rFonts w:ascii="Book Antiqua" w:hAnsi="Book Antiqua" w:hint="default"/>
        </w:rPr>
        <w:t>ne o </w:t>
      </w:r>
      <w:r w:rsidRPr="00DD7E93">
        <w:rPr>
          <w:rFonts w:ascii="Book Antiqua" w:hAnsi="Book Antiqua" w:hint="default"/>
        </w:rPr>
        <w:t>zá</w:t>
      </w:r>
      <w:r w:rsidRPr="00DD7E93">
        <w:rPr>
          <w:rFonts w:ascii="Book Antiqua" w:hAnsi="Book Antiqua" w:hint="default"/>
        </w:rPr>
        <w:t>ujem zamestná</w:t>
      </w:r>
      <w:r w:rsidRPr="00DD7E93">
        <w:rPr>
          <w:rFonts w:ascii="Book Antiqua" w:hAnsi="Book Antiqua" w:hint="default"/>
        </w:rPr>
        <w:t>vateľ</w:t>
      </w:r>
      <w:r w:rsidRPr="00DD7E93">
        <w:rPr>
          <w:rFonts w:ascii="Book Antiqua" w:hAnsi="Book Antiqua" w:hint="default"/>
        </w:rPr>
        <w:t>a, ktorý</w:t>
      </w:r>
      <w:r w:rsidRPr="00DD7E93">
        <w:rPr>
          <w:rFonts w:ascii="Book Antiqua" w:hAnsi="Book Antiqua" w:hint="default"/>
        </w:rPr>
        <w:t xml:space="preserve"> by mal preváž</w:t>
      </w:r>
      <w:r w:rsidRPr="00DD7E93">
        <w:rPr>
          <w:rFonts w:ascii="Book Antiqua" w:hAnsi="Book Antiqua" w:hint="default"/>
        </w:rPr>
        <w:t>iť</w:t>
      </w:r>
      <w:r w:rsidRPr="00DD7E93">
        <w:rPr>
          <w:rFonts w:ascii="Book Antiqua" w:hAnsi="Book Antiqua" w:hint="default"/>
        </w:rPr>
        <w:t xml:space="preserve"> nad zá</w:t>
      </w:r>
      <w:r w:rsidRPr="00DD7E93">
        <w:rPr>
          <w:rFonts w:ascii="Book Antiqua" w:hAnsi="Book Antiqua" w:hint="default"/>
        </w:rPr>
        <w:t>ujmom spoloč</w:t>
      </w:r>
      <w:r w:rsidRPr="00DD7E93">
        <w:rPr>
          <w:rFonts w:ascii="Book Antiqua" w:hAnsi="Book Antiqua" w:hint="default"/>
        </w:rPr>
        <w:t>nosti pri ohlasovaní</w:t>
      </w:r>
      <w:r w:rsidRPr="00DD7E93">
        <w:rPr>
          <w:rFonts w:ascii="Book Antiqua" w:hAnsi="Book Antiqua" w:hint="default"/>
        </w:rPr>
        <w:t xml:space="preserve"> korupč</w:t>
      </w:r>
      <w:r w:rsidRPr="00DD7E93">
        <w:rPr>
          <w:rFonts w:ascii="Book Antiqua" w:hAnsi="Book Antiqua" w:hint="default"/>
        </w:rPr>
        <w:t>né</w:t>
      </w:r>
      <w:r w:rsidRPr="00DD7E93">
        <w:rPr>
          <w:rFonts w:ascii="Book Antiqua" w:hAnsi="Book Antiqua" w:hint="default"/>
        </w:rPr>
        <w:t>ho trestné</w:t>
      </w:r>
      <w:r w:rsidRPr="00DD7E93">
        <w:rPr>
          <w:rFonts w:ascii="Book Antiqua" w:hAnsi="Book Antiqua" w:hint="default"/>
        </w:rPr>
        <w:t>ho č</w:t>
      </w:r>
      <w:r w:rsidRPr="00DD7E93">
        <w:rPr>
          <w:rFonts w:ascii="Book Antiqua" w:hAnsi="Book Antiqua" w:hint="default"/>
        </w:rPr>
        <w:t xml:space="preserve">inu </w:t>
      </w:r>
      <w:r w:rsidRPr="00DD7E93">
        <w:rPr>
          <w:rFonts w:ascii="Book Antiqua" w:hAnsi="Book Antiqua" w:hint="default"/>
        </w:rPr>
        <w:t xml:space="preserve">(aj </w:t>
      </w:r>
      <w:r w:rsidR="00353070">
        <w:rPr>
          <w:rFonts w:ascii="Book Antiqua" w:hAnsi="Book Antiqua"/>
        </w:rPr>
        <w:t>s </w:t>
      </w:r>
      <w:r w:rsidR="00353070">
        <w:rPr>
          <w:rFonts w:ascii="Book Antiqua" w:hAnsi="Book Antiqua" w:hint="default"/>
        </w:rPr>
        <w:t>prihliadnutí</w:t>
      </w:r>
      <w:r w:rsidR="00353070">
        <w:rPr>
          <w:rFonts w:ascii="Book Antiqua" w:hAnsi="Book Antiqua" w:hint="default"/>
        </w:rPr>
        <w:t>m §</w:t>
      </w:r>
      <w:r w:rsidR="00353070">
        <w:rPr>
          <w:rFonts w:ascii="Book Antiqua" w:hAnsi="Book Antiqua" w:hint="default"/>
        </w:rPr>
        <w:t xml:space="preserve"> 234 a 340 Trestné</w:t>
      </w:r>
      <w:r w:rsidR="00353070">
        <w:rPr>
          <w:rFonts w:ascii="Book Antiqua" w:hAnsi="Book Antiqua" w:hint="default"/>
        </w:rPr>
        <w:t>ho zá</w:t>
      </w:r>
      <w:r w:rsidR="00353070">
        <w:rPr>
          <w:rFonts w:ascii="Book Antiqua" w:hAnsi="Book Antiqua" w:hint="default"/>
        </w:rPr>
        <w:t>kona</w:t>
      </w:r>
      <w:r w:rsidRPr="00DD7E93">
        <w:rPr>
          <w:rFonts w:ascii="Book Antiqua" w:hAnsi="Book Antiqua" w:hint="default"/>
        </w:rPr>
        <w:t>), ale najmä</w:t>
      </w:r>
      <w:r w:rsidRPr="00DD7E93">
        <w:rPr>
          <w:rFonts w:ascii="Book Antiqua" w:hAnsi="Book Antiqua" w:hint="default"/>
        </w:rPr>
        <w:t xml:space="preserve"> pri ohlasovaní</w:t>
      </w:r>
      <w:r w:rsidRPr="00DD7E93">
        <w:rPr>
          <w:rFonts w:ascii="Book Antiqua" w:hAnsi="Book Antiqua" w:hint="default"/>
        </w:rPr>
        <w:t xml:space="preserve"> protispoloč</w:t>
      </w:r>
      <w:r w:rsidRPr="00DD7E93">
        <w:rPr>
          <w:rFonts w:ascii="Book Antiqua" w:hAnsi="Book Antiqua" w:hint="default"/>
        </w:rPr>
        <w:t>enskej č</w:t>
      </w:r>
      <w:r w:rsidRPr="00DD7E93">
        <w:rPr>
          <w:rFonts w:ascii="Book Antiqua" w:hAnsi="Book Antiqua" w:hint="default"/>
        </w:rPr>
        <w:t>innosti; javí</w:t>
      </w:r>
      <w:r w:rsidRPr="00DD7E93">
        <w:rPr>
          <w:rFonts w:ascii="Book Antiqua" w:hAnsi="Book Antiqua" w:hint="default"/>
        </w:rPr>
        <w:t xml:space="preserve"> sa sprá</w:t>
      </w:r>
      <w:r w:rsidRPr="00DD7E93">
        <w:rPr>
          <w:rFonts w:ascii="Book Antiqua" w:hAnsi="Book Antiqua" w:hint="default"/>
        </w:rPr>
        <w:t>vne, aby povinnosť</w:t>
      </w:r>
      <w:r w:rsidRPr="00DD7E93">
        <w:rPr>
          <w:rFonts w:ascii="Book Antiqua" w:hAnsi="Book Antiqua" w:hint="default"/>
        </w:rPr>
        <w:t xml:space="preserve"> zachová</w:t>
      </w:r>
      <w:r w:rsidRPr="00DD7E93">
        <w:rPr>
          <w:rFonts w:ascii="Book Antiqua" w:hAnsi="Book Antiqua" w:hint="default"/>
        </w:rPr>
        <w:t>vať</w:t>
      </w:r>
      <w:r w:rsidRPr="00DD7E93">
        <w:rPr>
          <w:rFonts w:ascii="Book Antiqua" w:hAnsi="Book Antiqua" w:hint="default"/>
        </w:rPr>
        <w:t xml:space="preserve"> mlč</w:t>
      </w:r>
      <w:r w:rsidRPr="00DD7E93">
        <w:rPr>
          <w:rFonts w:ascii="Book Antiqua" w:hAnsi="Book Antiqua" w:hint="default"/>
        </w:rPr>
        <w:t>anlivosť</w:t>
      </w:r>
      <w:r w:rsidRPr="00DD7E93">
        <w:rPr>
          <w:rFonts w:ascii="Book Antiqua" w:hAnsi="Book Antiqua" w:hint="default"/>
        </w:rPr>
        <w:t xml:space="preserve"> bola v </w:t>
      </w:r>
      <w:r w:rsidRPr="00DD7E93">
        <w:rPr>
          <w:rFonts w:ascii="Book Antiqua" w:hAnsi="Book Antiqua" w:hint="default"/>
        </w:rPr>
        <w:t>tý</w:t>
      </w:r>
      <w:r w:rsidRPr="00DD7E93">
        <w:rPr>
          <w:rFonts w:ascii="Book Antiqua" w:hAnsi="Book Antiqua" w:hint="default"/>
        </w:rPr>
        <w:t>chto prí</w:t>
      </w:r>
      <w:r w:rsidRPr="00DD7E93">
        <w:rPr>
          <w:rFonts w:ascii="Book Antiqua" w:hAnsi="Book Antiqua" w:hint="default"/>
        </w:rPr>
        <w:t>padoch prelomená</w:t>
      </w:r>
      <w:r w:rsidRPr="00DD7E93">
        <w:rPr>
          <w:rFonts w:ascii="Book Antiqua" w:hAnsi="Book Antiqua" w:hint="default"/>
        </w:rPr>
        <w:t xml:space="preserve"> v </w:t>
      </w:r>
      <w:r w:rsidRPr="00DD7E93">
        <w:rPr>
          <w:rFonts w:ascii="Book Antiqua" w:hAnsi="Book Antiqua" w:hint="default"/>
        </w:rPr>
        <w:t>prospech oznamovania 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ností.</w:t>
      </w:r>
    </w:p>
    <w:p w:rsidR="003C5B40" w:rsidRPr="00DD7E93" w:rsidP="00DD7E93">
      <w:pPr>
        <w:pStyle w:val="ListParagraph"/>
        <w:bidi w:val="0"/>
        <w:spacing w:after="0" w:line="240" w:lineRule="auto"/>
        <w:ind w:left="0"/>
        <w:jc w:val="both"/>
        <w:rPr>
          <w:rFonts w:ascii="Book Antiqua" w:hAnsi="Book Antiqua"/>
        </w:rPr>
      </w:pPr>
    </w:p>
    <w:p w:rsidR="003C5B40" w:rsidRPr="00353070" w:rsidP="00DD7E93">
      <w:pPr>
        <w:pStyle w:val="ListParagraph"/>
        <w:bidi w:val="0"/>
        <w:spacing w:after="0" w:line="240" w:lineRule="auto"/>
        <w:ind w:left="0"/>
        <w:jc w:val="both"/>
        <w:rPr>
          <w:rFonts w:ascii="Book Antiqua" w:hAnsi="Book Antiqua"/>
          <w:u w:val="single"/>
        </w:rPr>
      </w:pPr>
      <w:r w:rsidRPr="00353070">
        <w:rPr>
          <w:rFonts w:ascii="Book Antiqua" w:hAnsi="Book Antiqua"/>
          <w:u w:val="single"/>
        </w:rPr>
        <w:t>K bodu 9</w:t>
      </w:r>
    </w:p>
    <w:p w:rsidR="00353070" w:rsidP="00DD7E93">
      <w:pPr>
        <w:pStyle w:val="ListParagraph"/>
        <w:bidi w:val="0"/>
        <w:spacing w:after="0" w:line="240" w:lineRule="auto"/>
        <w:ind w:left="0" w:firstLine="708"/>
        <w:jc w:val="both"/>
        <w:rPr>
          <w:rFonts w:ascii="Book Antiqua" w:hAnsi="Book Antiqua"/>
          <w:b/>
        </w:rPr>
      </w:pPr>
    </w:p>
    <w:p w:rsidR="003C5B40" w:rsidRPr="00DD7E93" w:rsidP="00DD7E93">
      <w:pPr>
        <w:pStyle w:val="ListParagraph"/>
        <w:bidi w:val="0"/>
        <w:spacing w:after="0" w:line="240" w:lineRule="auto"/>
        <w:ind w:left="0" w:firstLine="708"/>
        <w:jc w:val="both"/>
        <w:rPr>
          <w:rFonts w:ascii="Book Antiqua" w:hAnsi="Book Antiqua" w:hint="default"/>
        </w:rPr>
      </w:pPr>
      <w:r w:rsidR="00353070">
        <w:rPr>
          <w:rFonts w:ascii="Book Antiqua" w:hAnsi="Book Antiqua"/>
          <w:b/>
        </w:rPr>
        <w:t>Z </w:t>
      </w:r>
      <w:r w:rsidR="00353070">
        <w:rPr>
          <w:rFonts w:ascii="Book Antiqua" w:hAnsi="Book Antiqua" w:hint="default"/>
          <w:b/>
        </w:rPr>
        <w:t>dô</w:t>
      </w:r>
      <w:r w:rsidR="00353070">
        <w:rPr>
          <w:rFonts w:ascii="Book Antiqua" w:hAnsi="Book Antiqua" w:hint="default"/>
          <w:b/>
        </w:rPr>
        <w:t>vo</w:t>
      </w:r>
      <w:r w:rsidR="00353070">
        <w:rPr>
          <w:rFonts w:ascii="Book Antiqua" w:hAnsi="Book Antiqua" w:hint="default"/>
          <w:b/>
        </w:rPr>
        <w:t>du zá</w:t>
      </w:r>
      <w:r w:rsidR="00353070">
        <w:rPr>
          <w:rFonts w:ascii="Book Antiqua" w:hAnsi="Book Antiqua" w:hint="default"/>
          <w:b/>
        </w:rPr>
        <w:t>sahu do prá</w:t>
      </w:r>
      <w:r w:rsidR="00353070">
        <w:rPr>
          <w:rFonts w:ascii="Book Antiqua" w:hAnsi="Book Antiqua" w:hint="default"/>
          <w:b/>
        </w:rPr>
        <w:t>v a </w:t>
      </w:r>
      <w:r w:rsidR="00353070">
        <w:rPr>
          <w:rFonts w:ascii="Book Antiqua" w:hAnsi="Book Antiqua" w:hint="default"/>
          <w:b/>
        </w:rPr>
        <w:t>povinností</w:t>
      </w:r>
      <w:r w:rsidR="00353070">
        <w:rPr>
          <w:rFonts w:ascii="Book Antiqua" w:hAnsi="Book Antiqua" w:hint="default"/>
          <w:b/>
        </w:rPr>
        <w:t xml:space="preserve"> úč</w:t>
      </w:r>
      <w:r w:rsidR="00353070">
        <w:rPr>
          <w:rFonts w:ascii="Book Antiqua" w:hAnsi="Book Antiqua" w:hint="default"/>
          <w:b/>
        </w:rPr>
        <w:t>astní</w:t>
      </w:r>
      <w:r w:rsidR="00353070">
        <w:rPr>
          <w:rFonts w:ascii="Book Antiqua" w:hAnsi="Book Antiqua" w:hint="default"/>
          <w:b/>
        </w:rPr>
        <w:t>kov pracovnoprá</w:t>
      </w:r>
      <w:r w:rsidR="00353070">
        <w:rPr>
          <w:rFonts w:ascii="Book Antiqua" w:hAnsi="Book Antiqua" w:hint="default"/>
          <w:b/>
        </w:rPr>
        <w:t>vneho vzť</w:t>
      </w:r>
      <w:r w:rsidR="00353070">
        <w:rPr>
          <w:rFonts w:ascii="Book Antiqua" w:hAnsi="Book Antiqua" w:hint="default"/>
          <w:b/>
        </w:rPr>
        <w:t>ahu a </w:t>
      </w:r>
      <w:r w:rsidR="00353070">
        <w:rPr>
          <w:rFonts w:ascii="Book Antiqua" w:hAnsi="Book Antiqua" w:hint="default"/>
          <w:b/>
        </w:rPr>
        <w:t>tiež</w:t>
      </w:r>
      <w:r w:rsidR="00353070">
        <w:rPr>
          <w:rFonts w:ascii="Book Antiqua" w:hAnsi="Book Antiqua" w:hint="default"/>
          <w:b/>
        </w:rPr>
        <w:t xml:space="preserve"> </w:t>
      </w:r>
      <w:r w:rsidRPr="00DD7E93">
        <w:rPr>
          <w:rFonts w:ascii="Book Antiqua" w:hAnsi="Book Antiqua" w:hint="default"/>
          <w:b/>
        </w:rPr>
        <w:t>zachovania prá</w:t>
      </w:r>
      <w:r w:rsidRPr="00DD7E93">
        <w:rPr>
          <w:rFonts w:ascii="Book Antiqua" w:hAnsi="Book Antiqua" w:hint="default"/>
          <w:b/>
        </w:rPr>
        <w:t xml:space="preserve">vnej istoty </w:t>
      </w:r>
      <w:r w:rsidR="00353070">
        <w:rPr>
          <w:rFonts w:ascii="Book Antiqua" w:hAnsi="Book Antiqua"/>
          <w:b/>
        </w:rPr>
        <w:t>v </w:t>
      </w:r>
      <w:r w:rsidR="00353070">
        <w:rPr>
          <w:rFonts w:ascii="Book Antiqua" w:hAnsi="Book Antiqua" w:hint="default"/>
          <w:b/>
        </w:rPr>
        <w:t>tý</w:t>
      </w:r>
      <w:r w:rsidR="00353070">
        <w:rPr>
          <w:rFonts w:ascii="Book Antiqua" w:hAnsi="Book Antiqua" w:hint="default"/>
          <w:b/>
        </w:rPr>
        <w:t>chto vzť</w:t>
      </w:r>
      <w:r w:rsidR="00353070">
        <w:rPr>
          <w:rFonts w:ascii="Book Antiqua" w:hAnsi="Book Antiqua" w:hint="default"/>
          <w:b/>
        </w:rPr>
        <w:t>ahoch sa upravujú</w:t>
      </w:r>
      <w:r w:rsidR="00353070">
        <w:rPr>
          <w:rFonts w:ascii="Book Antiqua" w:hAnsi="Book Antiqua" w:hint="default"/>
          <w:b/>
        </w:rPr>
        <w:t xml:space="preserve"> </w:t>
      </w:r>
      <w:r w:rsidRPr="00DD7E93">
        <w:rPr>
          <w:rFonts w:ascii="Book Antiqua" w:hAnsi="Book Antiqua" w:hint="default"/>
          <w:b/>
        </w:rPr>
        <w:t>zakotvujú</w:t>
      </w:r>
      <w:r w:rsidRPr="00DD7E93">
        <w:rPr>
          <w:rFonts w:ascii="Book Antiqua" w:hAnsi="Book Antiqua" w:hint="default"/>
          <w:b/>
        </w:rPr>
        <w:t xml:space="preserve"> prechodné</w:t>
      </w:r>
      <w:r w:rsidRPr="00DD7E93">
        <w:rPr>
          <w:rFonts w:ascii="Book Antiqua" w:hAnsi="Book Antiqua" w:hint="default"/>
          <w:b/>
        </w:rPr>
        <w:t xml:space="preserve"> ustanovenia úč</w:t>
      </w:r>
      <w:r w:rsidRPr="00DD7E93">
        <w:rPr>
          <w:rFonts w:ascii="Book Antiqua" w:hAnsi="Book Antiqua" w:hint="default"/>
          <w:b/>
        </w:rPr>
        <w:t>inné</w:t>
      </w:r>
      <w:r w:rsidRPr="00DD7E93">
        <w:rPr>
          <w:rFonts w:ascii="Book Antiqua" w:hAnsi="Book Antiqua" w:hint="default"/>
          <w:b/>
        </w:rPr>
        <w:t xml:space="preserve"> od 1. januá</w:t>
      </w:r>
      <w:r w:rsidRPr="00DD7E93">
        <w:rPr>
          <w:rFonts w:ascii="Book Antiqua" w:hAnsi="Book Antiqua" w:hint="default"/>
          <w:b/>
        </w:rPr>
        <w:t>ra 2014.</w:t>
      </w:r>
      <w:r w:rsidRPr="00DD7E93">
        <w:rPr>
          <w:rFonts w:ascii="Book Antiqua" w:hAnsi="Book Antiqua" w:hint="default"/>
        </w:rPr>
        <w:t xml:space="preserve"> Zá</w:t>
      </w:r>
      <w:r w:rsidRPr="00DD7E93">
        <w:rPr>
          <w:rFonts w:ascii="Book Antiqua" w:hAnsi="Book Antiqua" w:hint="default"/>
        </w:rPr>
        <w:t>kon stanovuje, ž</w:t>
      </w:r>
      <w:r w:rsidRPr="00DD7E93">
        <w:rPr>
          <w:rFonts w:ascii="Book Antiqua" w:hAnsi="Book Antiqua" w:hint="default"/>
        </w:rPr>
        <w:t>e ustanoveniami tohto zá</w:t>
      </w:r>
      <w:r w:rsidRPr="00DD7E93">
        <w:rPr>
          <w:rFonts w:ascii="Book Antiqua" w:hAnsi="Book Antiqua" w:hint="default"/>
        </w:rPr>
        <w:t>kona sa spravujú</w:t>
      </w:r>
      <w:r w:rsidRPr="00DD7E93">
        <w:rPr>
          <w:rFonts w:ascii="Book Antiqua" w:hAnsi="Book Antiqua" w:hint="default"/>
        </w:rPr>
        <w:t xml:space="preserve"> aj pracov</w:t>
      </w:r>
      <w:r w:rsidRPr="00DD7E93">
        <w:rPr>
          <w:rFonts w:ascii="Book Antiqua" w:hAnsi="Book Antiqua" w:hint="default"/>
        </w:rPr>
        <w:t>noprá</w:t>
      </w:r>
      <w:r w:rsidRPr="00DD7E93">
        <w:rPr>
          <w:rFonts w:ascii="Book Antiqua" w:hAnsi="Book Antiqua" w:hint="default"/>
        </w:rPr>
        <w:t>vne vzť</w:t>
      </w:r>
      <w:r w:rsidRPr="00DD7E93">
        <w:rPr>
          <w:rFonts w:ascii="Book Antiqua" w:hAnsi="Book Antiqua" w:hint="default"/>
        </w:rPr>
        <w:t>ahy a </w:t>
      </w:r>
      <w:r w:rsidRPr="00DD7E93">
        <w:rPr>
          <w:rFonts w:ascii="Book Antiqua" w:hAnsi="Book Antiqua" w:hint="default"/>
        </w:rPr>
        <w:t>obdobné</w:t>
      </w:r>
      <w:r w:rsidRPr="00DD7E93">
        <w:rPr>
          <w:rFonts w:ascii="Book Antiqua" w:hAnsi="Book Antiqua" w:hint="default"/>
        </w:rPr>
        <w:t xml:space="preserve"> pracovné</w:t>
      </w:r>
      <w:r w:rsidRPr="00DD7E93">
        <w:rPr>
          <w:rFonts w:ascii="Book Antiqua" w:hAnsi="Book Antiqua" w:hint="default"/>
        </w:rPr>
        <w:t xml:space="preserve"> vzť</w:t>
      </w:r>
      <w:r w:rsidRPr="00DD7E93">
        <w:rPr>
          <w:rFonts w:ascii="Book Antiqua" w:hAnsi="Book Antiqua" w:hint="default"/>
        </w:rPr>
        <w:t>ahy, ktoré</w:t>
      </w:r>
      <w:r w:rsidRPr="00DD7E93">
        <w:rPr>
          <w:rFonts w:ascii="Book Antiqua" w:hAnsi="Book Antiqua" w:hint="default"/>
        </w:rPr>
        <w:t xml:space="preserve"> vznikli pred l. januá</w:t>
      </w:r>
      <w:r w:rsidRPr="00DD7E93">
        <w:rPr>
          <w:rFonts w:ascii="Book Antiqua" w:hAnsi="Book Antiqua" w:hint="default"/>
        </w:rPr>
        <w:t>rom 2014. Prá</w:t>
      </w:r>
      <w:r w:rsidRPr="00DD7E93">
        <w:rPr>
          <w:rFonts w:ascii="Book Antiqua" w:hAnsi="Book Antiqua" w:hint="default"/>
        </w:rPr>
        <w:t>vne ú</w:t>
      </w:r>
      <w:r w:rsidRPr="00DD7E93">
        <w:rPr>
          <w:rFonts w:ascii="Book Antiqua" w:hAnsi="Book Antiqua" w:hint="default"/>
        </w:rPr>
        <w:t>kony urobené</w:t>
      </w:r>
      <w:r w:rsidRPr="00DD7E93">
        <w:rPr>
          <w:rFonts w:ascii="Book Antiqua" w:hAnsi="Book Antiqua" w:hint="default"/>
        </w:rPr>
        <w:t xml:space="preserve"> pred l. januá</w:t>
      </w:r>
      <w:r w:rsidRPr="00DD7E93">
        <w:rPr>
          <w:rFonts w:ascii="Book Antiqua" w:hAnsi="Book Antiqua" w:hint="default"/>
        </w:rPr>
        <w:t>rom 2014 a ná</w:t>
      </w:r>
      <w:r w:rsidRPr="00DD7E93">
        <w:rPr>
          <w:rFonts w:ascii="Book Antiqua" w:hAnsi="Book Antiqua" w:hint="default"/>
        </w:rPr>
        <w:t>roky, ktoré</w:t>
      </w:r>
      <w:r w:rsidRPr="00DD7E93">
        <w:rPr>
          <w:rFonts w:ascii="Book Antiqua" w:hAnsi="Book Antiqua" w:hint="default"/>
        </w:rPr>
        <w:t xml:space="preserve"> z nich vznikli, sa posudzujú</w:t>
      </w:r>
      <w:r w:rsidRPr="00DD7E93">
        <w:rPr>
          <w:rFonts w:ascii="Book Antiqua" w:hAnsi="Book Antiqua" w:hint="default"/>
        </w:rPr>
        <w:t xml:space="preserve"> podľ</w:t>
      </w:r>
      <w:r w:rsidRPr="00DD7E93">
        <w:rPr>
          <w:rFonts w:ascii="Book Antiqua" w:hAnsi="Book Antiqua" w:hint="default"/>
        </w:rPr>
        <w:t>a prá</w:t>
      </w:r>
      <w:r w:rsidRPr="00DD7E93">
        <w:rPr>
          <w:rFonts w:ascii="Book Antiqua" w:hAnsi="Book Antiqua" w:hint="default"/>
        </w:rPr>
        <w:t>vnej ú</w:t>
      </w:r>
      <w:r w:rsidRPr="00DD7E93">
        <w:rPr>
          <w:rFonts w:ascii="Book Antiqua" w:hAnsi="Book Antiqua" w:hint="default"/>
        </w:rPr>
        <w:t>pravy úč</w:t>
      </w:r>
      <w:r w:rsidRPr="00DD7E93">
        <w:rPr>
          <w:rFonts w:ascii="Book Antiqua" w:hAnsi="Book Antiqua" w:hint="default"/>
        </w:rPr>
        <w:t>innej do 31. decembra 2013.</w:t>
      </w:r>
    </w:p>
    <w:p w:rsidR="003C5B40" w:rsidRPr="00DD7E93" w:rsidP="00DD7E93">
      <w:pPr>
        <w:pStyle w:val="ListParagraph"/>
        <w:bidi w:val="0"/>
        <w:spacing w:after="0" w:line="240" w:lineRule="auto"/>
        <w:ind w:left="0"/>
        <w:jc w:val="both"/>
        <w:rPr>
          <w:rFonts w:ascii="Book Antiqua" w:hAnsi="Book Antiqua"/>
        </w:rPr>
      </w:pPr>
    </w:p>
    <w:p w:rsidR="0010178E"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IV</w:t>
      </w:r>
    </w:p>
    <w:p w:rsidR="002D4325" w:rsidRPr="00DD7E93" w:rsidP="00DD7E93">
      <w:pPr>
        <w:bidi w:val="0"/>
        <w:spacing w:line="240" w:lineRule="auto"/>
        <w:rPr>
          <w:b/>
          <w:sz w:val="22"/>
        </w:rPr>
      </w:pPr>
    </w:p>
    <w:p w:rsidR="002D4325" w:rsidRPr="00DD7E93" w:rsidP="00DD7E93">
      <w:pPr>
        <w:bidi w:val="0"/>
        <w:spacing w:after="120" w:line="240" w:lineRule="auto"/>
        <w:ind w:firstLine="708"/>
        <w:jc w:val="both"/>
        <w:rPr>
          <w:sz w:val="22"/>
        </w:rPr>
      </w:pPr>
      <w:r w:rsidRPr="00DD7E93">
        <w:rPr>
          <w:sz w:val="22"/>
        </w:rPr>
        <w:t>Ide o </w:t>
      </w:r>
      <w:r w:rsidRPr="00DD7E93">
        <w:rPr>
          <w:rFonts w:hint="default"/>
          <w:sz w:val="22"/>
        </w:rPr>
        <w:t>legislatí</w:t>
      </w:r>
      <w:r w:rsidRPr="00DD7E93">
        <w:rPr>
          <w:rFonts w:hint="default"/>
          <w:sz w:val="22"/>
        </w:rPr>
        <w:t>vnu zmenu,</w:t>
      </w:r>
      <w:r w:rsidRPr="00DD7E93">
        <w:rPr>
          <w:rFonts w:hint="default"/>
          <w:sz w:val="22"/>
        </w:rPr>
        <w:t xml:space="preserve"> ktorá</w:t>
      </w:r>
      <w:r w:rsidRPr="00DD7E93">
        <w:rPr>
          <w:rFonts w:hint="default"/>
          <w:sz w:val="22"/>
        </w:rPr>
        <w:t xml:space="preserve"> bezprostredne sú</w:t>
      </w:r>
      <w:r w:rsidRPr="00DD7E93">
        <w:rPr>
          <w:rFonts w:hint="default"/>
          <w:sz w:val="22"/>
        </w:rPr>
        <w:t>visí</w:t>
      </w:r>
      <w:r w:rsidRPr="00DD7E93">
        <w:rPr>
          <w:rFonts w:hint="default"/>
          <w:sz w:val="22"/>
        </w:rPr>
        <w:t xml:space="preserve"> so zmluvný</w:t>
      </w:r>
      <w:r w:rsidRPr="00DD7E93">
        <w:rPr>
          <w:rFonts w:hint="default"/>
          <w:sz w:val="22"/>
        </w:rPr>
        <w:t>mi zá</w:t>
      </w:r>
      <w:r w:rsidRPr="00DD7E93">
        <w:rPr>
          <w:rFonts w:hint="default"/>
          <w:sz w:val="22"/>
        </w:rPr>
        <w:t>vä</w:t>
      </w:r>
      <w:r w:rsidRPr="00DD7E93">
        <w:rPr>
          <w:rFonts w:hint="default"/>
          <w:sz w:val="22"/>
        </w:rPr>
        <w:t>zkami Slovenskej republiky plynú</w:t>
      </w:r>
      <w:r w:rsidRPr="00DD7E93">
        <w:rPr>
          <w:rFonts w:hint="default"/>
          <w:sz w:val="22"/>
        </w:rPr>
        <w:t>ce </w:t>
      </w:r>
      <w:r w:rsidRPr="00DD7E93">
        <w:rPr>
          <w:rFonts w:hint="default"/>
          <w:sz w:val="22"/>
        </w:rPr>
        <w:t>jej z č</w:t>
      </w:r>
      <w:r w:rsidRPr="00DD7E93">
        <w:rPr>
          <w:rFonts w:hint="default"/>
          <w:sz w:val="22"/>
        </w:rPr>
        <w:t>lenstva v Euró</w:t>
      </w:r>
      <w:r w:rsidRPr="00DD7E93">
        <w:rPr>
          <w:rFonts w:hint="default"/>
          <w:sz w:val="22"/>
        </w:rPr>
        <w:t>pskej ú</w:t>
      </w:r>
      <w:r w:rsidRPr="00DD7E93">
        <w:rPr>
          <w:rFonts w:hint="default"/>
          <w:sz w:val="22"/>
        </w:rPr>
        <w:t>nii a v </w:t>
      </w:r>
      <w:r w:rsidRPr="00DD7E93">
        <w:rPr>
          <w:rFonts w:hint="default"/>
          <w:sz w:val="22"/>
        </w:rPr>
        <w:t>sú</w:t>
      </w:r>
      <w:r w:rsidRPr="00DD7E93">
        <w:rPr>
          <w:rFonts w:hint="default"/>
          <w:sz w:val="22"/>
        </w:rPr>
        <w:t>vislosti s </w:t>
      </w:r>
      <w:r w:rsidRPr="00DD7E93">
        <w:rPr>
          <w:rFonts w:hint="default"/>
          <w:sz w:val="22"/>
        </w:rPr>
        <w:t>prijatí</w:t>
      </w:r>
      <w:r w:rsidRPr="00DD7E93">
        <w:rPr>
          <w:rFonts w:hint="default"/>
          <w:sz w:val="22"/>
        </w:rPr>
        <w:t>m pri</w:t>
      </w:r>
      <w:r w:rsidR="00B234C1">
        <w:rPr>
          <w:rFonts w:hint="default"/>
          <w:sz w:val="22"/>
        </w:rPr>
        <w:t>má</w:t>
      </w:r>
      <w:r w:rsidR="00B234C1">
        <w:rPr>
          <w:rFonts w:hint="default"/>
          <w:sz w:val="22"/>
        </w:rPr>
        <w:t>rnych aktov euró</w:t>
      </w:r>
      <w:r w:rsidR="00B234C1">
        <w:rPr>
          <w:rFonts w:hint="default"/>
          <w:sz w:val="22"/>
        </w:rPr>
        <w:t>pskeho prá</w:t>
      </w:r>
      <w:r w:rsidR="00B234C1">
        <w:rPr>
          <w:rFonts w:hint="default"/>
          <w:sz w:val="22"/>
        </w:rPr>
        <w:t>va, konkré</w:t>
      </w:r>
      <w:r w:rsidR="00B234C1">
        <w:rPr>
          <w:rFonts w:hint="default"/>
          <w:sz w:val="22"/>
        </w:rPr>
        <w:t>tne z </w:t>
      </w:r>
      <w:r w:rsidR="00B234C1">
        <w:rPr>
          <w:rFonts w:hint="default"/>
          <w:sz w:val="22"/>
        </w:rPr>
        <w:t>prijatia novej terminoló</w:t>
      </w:r>
      <w:r w:rsidR="00B234C1">
        <w:rPr>
          <w:rFonts w:hint="default"/>
          <w:sz w:val="22"/>
        </w:rPr>
        <w:t>gie uvedenej v Zmluve o </w:t>
      </w:r>
      <w:r w:rsidR="00B234C1">
        <w:rPr>
          <w:rFonts w:hint="default"/>
          <w:sz w:val="22"/>
        </w:rPr>
        <w:t>Euró</w:t>
      </w:r>
      <w:r w:rsidR="00B234C1">
        <w:rPr>
          <w:rFonts w:hint="default"/>
          <w:sz w:val="22"/>
        </w:rPr>
        <w:t>pskej ú</w:t>
      </w:r>
      <w:r w:rsidR="00B234C1">
        <w:rPr>
          <w:rFonts w:hint="default"/>
          <w:sz w:val="22"/>
        </w:rPr>
        <w:t>nii a Zmluve</w:t>
      </w:r>
      <w:r w:rsidR="00B234C1">
        <w:rPr>
          <w:rFonts w:hint="default"/>
          <w:sz w:val="22"/>
        </w:rPr>
        <w:t xml:space="preserve"> o </w:t>
      </w:r>
      <w:r w:rsidR="00B234C1">
        <w:rPr>
          <w:rFonts w:hint="default"/>
          <w:sz w:val="22"/>
        </w:rPr>
        <w:t>fungovaní</w:t>
      </w:r>
      <w:r w:rsidR="00B234C1">
        <w:rPr>
          <w:rFonts w:hint="default"/>
          <w:sz w:val="22"/>
        </w:rPr>
        <w:t xml:space="preserve"> Euró</w:t>
      </w:r>
      <w:r w:rsidR="00B234C1">
        <w:rPr>
          <w:rFonts w:hint="default"/>
          <w:sz w:val="22"/>
        </w:rPr>
        <w:t>pskej ú</w:t>
      </w:r>
      <w:r w:rsidR="00B234C1">
        <w:rPr>
          <w:rFonts w:hint="default"/>
          <w:sz w:val="22"/>
        </w:rPr>
        <w:t>nie.</w:t>
      </w:r>
    </w:p>
    <w:p w:rsidR="002D4325" w:rsidRPr="00DD7E93" w:rsidP="00DD7E93">
      <w:pPr>
        <w:bidi w:val="0"/>
        <w:spacing w:line="240" w:lineRule="auto"/>
        <w:rPr>
          <w:b/>
          <w:sz w:val="22"/>
        </w:rPr>
      </w:pPr>
    </w:p>
    <w:p w:rsidR="00036A01"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V</w:t>
      </w:r>
    </w:p>
    <w:p w:rsidR="002D4325" w:rsidRPr="00DD7E93" w:rsidP="00DD7E93">
      <w:pPr>
        <w:bidi w:val="0"/>
        <w:spacing w:after="120" w:line="240" w:lineRule="auto"/>
        <w:jc w:val="both"/>
        <w:rPr>
          <w:sz w:val="22"/>
        </w:rPr>
      </w:pPr>
    </w:p>
    <w:p w:rsidR="002D4325" w:rsidRPr="00DD7E93" w:rsidP="00036A01">
      <w:pPr>
        <w:bidi w:val="0"/>
        <w:spacing w:after="120" w:line="240" w:lineRule="auto"/>
        <w:ind w:firstLine="708"/>
        <w:jc w:val="both"/>
        <w:rPr>
          <w:rFonts w:hint="default"/>
          <w:sz w:val="22"/>
        </w:rPr>
      </w:pPr>
      <w:r w:rsidRPr="00DD7E93">
        <w:rPr>
          <w:rFonts w:hint="default"/>
          <w:sz w:val="22"/>
        </w:rPr>
        <w:t>Ná</w:t>
      </w:r>
      <w:r w:rsidRPr="00DD7E93">
        <w:rPr>
          <w:rFonts w:hint="default"/>
          <w:sz w:val="22"/>
        </w:rPr>
        <w:t>vrhom zá</w:t>
      </w:r>
      <w:r w:rsidRPr="00DD7E93">
        <w:rPr>
          <w:rFonts w:hint="default"/>
          <w:sz w:val="22"/>
        </w:rPr>
        <w:t>kona sa snaží</w:t>
      </w:r>
      <w:r w:rsidRPr="00DD7E93">
        <w:rPr>
          <w:rFonts w:hint="default"/>
          <w:sz w:val="22"/>
        </w:rPr>
        <w:t xml:space="preserve"> predkladateľ</w:t>
      </w:r>
      <w:r w:rsidRPr="00DD7E93">
        <w:rPr>
          <w:rFonts w:hint="default"/>
          <w:sz w:val="22"/>
        </w:rPr>
        <w:t xml:space="preserve"> dosiahnuť</w:t>
      </w:r>
      <w:r w:rsidRPr="00DD7E93">
        <w:rPr>
          <w:rFonts w:hint="default"/>
          <w:sz w:val="22"/>
        </w:rPr>
        <w:t xml:space="preserve"> stav, v </w:t>
      </w:r>
      <w:r w:rsidRPr="00DD7E93">
        <w:rPr>
          <w:rFonts w:hint="default"/>
          <w:sz w:val="22"/>
        </w:rPr>
        <w:t>ktorom budú</w:t>
      </w:r>
      <w:r w:rsidRPr="00DD7E93">
        <w:rPr>
          <w:rFonts w:hint="default"/>
          <w:sz w:val="22"/>
        </w:rPr>
        <w:t xml:space="preserve"> osoby, ktoré</w:t>
      </w:r>
      <w:r w:rsidRPr="00DD7E93">
        <w:rPr>
          <w:rFonts w:hint="default"/>
          <w:sz w:val="22"/>
        </w:rPr>
        <w:t xml:space="preserve"> majú</w:t>
      </w:r>
      <w:r w:rsidRPr="00DD7E93">
        <w:rPr>
          <w:rFonts w:hint="default"/>
          <w:sz w:val="22"/>
        </w:rPr>
        <w:t xml:space="preserve"> vedomosť</w:t>
      </w:r>
      <w:r w:rsidRPr="00DD7E93">
        <w:rPr>
          <w:rFonts w:hint="default"/>
          <w:sz w:val="22"/>
        </w:rPr>
        <w:t xml:space="preserve"> o </w:t>
      </w:r>
      <w:r w:rsidRPr="00DD7E93">
        <w:rPr>
          <w:rFonts w:hint="default"/>
          <w:sz w:val="22"/>
        </w:rPr>
        <w:t>spá</w:t>
      </w:r>
      <w:r w:rsidRPr="00DD7E93">
        <w:rPr>
          <w:rFonts w:hint="default"/>
          <w:sz w:val="22"/>
        </w:rPr>
        <w:t>chaní</w:t>
      </w:r>
      <w:r w:rsidRPr="00DD7E93">
        <w:rPr>
          <w:rFonts w:hint="default"/>
          <w:sz w:val="22"/>
        </w:rPr>
        <w:t xml:space="preserve"> korupcie alebo korupč</w:t>
      </w:r>
      <w:r w:rsidRPr="00DD7E93">
        <w:rPr>
          <w:rFonts w:hint="default"/>
          <w:sz w:val="22"/>
        </w:rPr>
        <w:t>né</w:t>
      </w:r>
      <w:r w:rsidRPr="00DD7E93">
        <w:rPr>
          <w:rFonts w:hint="default"/>
          <w:sz w:val="22"/>
        </w:rPr>
        <w:t>ho trestné</w:t>
      </w:r>
      <w:r w:rsidRPr="00DD7E93">
        <w:rPr>
          <w:rFonts w:hint="default"/>
          <w:sz w:val="22"/>
        </w:rPr>
        <w:t>ho č</w:t>
      </w:r>
      <w:r w:rsidRPr="00DD7E93">
        <w:rPr>
          <w:rFonts w:hint="default"/>
          <w:sz w:val="22"/>
        </w:rPr>
        <w:t xml:space="preserve">inu, </w:t>
      </w:r>
      <w:r w:rsidRPr="00DD7E93">
        <w:rPr>
          <w:rFonts w:hint="default"/>
          <w:b/>
          <w:sz w:val="22"/>
        </w:rPr>
        <w:t>motivované</w:t>
      </w:r>
      <w:r w:rsidRPr="00DD7E93">
        <w:rPr>
          <w:rFonts w:hint="default"/>
          <w:b/>
          <w:sz w:val="22"/>
        </w:rPr>
        <w:t xml:space="preserve"> podať</w:t>
      </w:r>
      <w:r w:rsidRPr="00DD7E93">
        <w:rPr>
          <w:rFonts w:hint="default"/>
          <w:b/>
          <w:sz w:val="22"/>
        </w:rPr>
        <w:t xml:space="preserve"> trestné</w:t>
      </w:r>
      <w:r w:rsidRPr="00DD7E93">
        <w:rPr>
          <w:rFonts w:hint="default"/>
          <w:b/>
          <w:sz w:val="22"/>
        </w:rPr>
        <w:t xml:space="preserve"> ozná</w:t>
      </w:r>
      <w:r w:rsidRPr="00DD7E93">
        <w:rPr>
          <w:rFonts w:hint="default"/>
          <w:b/>
          <w:sz w:val="22"/>
        </w:rPr>
        <w:t>menie, vypovedať</w:t>
      </w:r>
      <w:r w:rsidRPr="00DD7E93">
        <w:rPr>
          <w:rFonts w:hint="default"/>
          <w:b/>
          <w:sz w:val="22"/>
        </w:rPr>
        <w:t xml:space="preserve"> ako svedok v priebehu t</w:t>
      </w:r>
      <w:r w:rsidRPr="00DD7E93">
        <w:rPr>
          <w:rFonts w:hint="default"/>
          <w:b/>
          <w:sz w:val="22"/>
        </w:rPr>
        <w:t>restné</w:t>
      </w:r>
      <w:r w:rsidRPr="00DD7E93">
        <w:rPr>
          <w:rFonts w:hint="default"/>
          <w:b/>
          <w:sz w:val="22"/>
        </w:rPr>
        <w:t>ho konania a </w:t>
      </w:r>
      <w:r w:rsidRPr="00DD7E93">
        <w:rPr>
          <w:rFonts w:hint="default"/>
          <w:b/>
          <w:sz w:val="22"/>
        </w:rPr>
        <w:t>aktí</w:t>
      </w:r>
      <w:r w:rsidRPr="00DD7E93">
        <w:rPr>
          <w:rFonts w:hint="default"/>
          <w:b/>
          <w:sz w:val="22"/>
        </w:rPr>
        <w:t>vne sa na konaní</w:t>
      </w:r>
      <w:r w:rsidRPr="00DD7E93">
        <w:rPr>
          <w:rFonts w:hint="default"/>
          <w:b/>
          <w:sz w:val="22"/>
        </w:rPr>
        <w:t xml:space="preserve"> zúč</w:t>
      </w:r>
      <w:r w:rsidRPr="00DD7E93">
        <w:rPr>
          <w:rFonts w:hint="default"/>
          <w:b/>
          <w:sz w:val="22"/>
        </w:rPr>
        <w:t>astň</w:t>
      </w:r>
      <w:r w:rsidRPr="00DD7E93">
        <w:rPr>
          <w:rFonts w:hint="default"/>
          <w:b/>
          <w:sz w:val="22"/>
        </w:rPr>
        <w:t>ovať</w:t>
      </w:r>
      <w:r w:rsidRPr="00DD7E93">
        <w:rPr>
          <w:rFonts w:hint="default"/>
          <w:sz w:val="22"/>
        </w:rPr>
        <w:t>. Motivá</w:t>
      </w:r>
      <w:r w:rsidRPr="00DD7E93">
        <w:rPr>
          <w:rFonts w:hint="default"/>
          <w:sz w:val="22"/>
        </w:rPr>
        <w:t>cia pre bojovní</w:t>
      </w:r>
      <w:r w:rsidRPr="00DD7E93">
        <w:rPr>
          <w:rFonts w:hint="default"/>
          <w:sz w:val="22"/>
        </w:rPr>
        <w:t>ka proti korupcii netkvie len v </w:t>
      </w:r>
      <w:r w:rsidRPr="00DD7E93">
        <w:rPr>
          <w:rFonts w:hint="default"/>
          <w:sz w:val="22"/>
        </w:rPr>
        <w:t>navrhovanom systé</w:t>
      </w:r>
      <w:r w:rsidRPr="00DD7E93">
        <w:rPr>
          <w:rFonts w:hint="default"/>
          <w:sz w:val="22"/>
        </w:rPr>
        <w:t>me odmien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ale zavá</w:t>
      </w:r>
      <w:r w:rsidRPr="00DD7E93">
        <w:rPr>
          <w:rFonts w:hint="default"/>
          <w:sz w:val="22"/>
        </w:rPr>
        <w:t>dzajú</w:t>
      </w:r>
      <w:r w:rsidRPr="00DD7E93">
        <w:rPr>
          <w:rFonts w:hint="default"/>
          <w:sz w:val="22"/>
        </w:rPr>
        <w:t xml:space="preserve"> sa i </w:t>
      </w:r>
      <w:r w:rsidRPr="00DD7E93">
        <w:rPr>
          <w:rFonts w:hint="default"/>
          <w:sz w:val="22"/>
        </w:rPr>
        <w:t>ď</w:t>
      </w:r>
      <w:r w:rsidRPr="00DD7E93">
        <w:rPr>
          <w:rFonts w:hint="default"/>
          <w:sz w:val="22"/>
        </w:rPr>
        <w:t>alš</w:t>
      </w:r>
      <w:r w:rsidRPr="00DD7E93">
        <w:rPr>
          <w:rFonts w:hint="default"/>
          <w:sz w:val="22"/>
        </w:rPr>
        <w:t>ie mechanizmy, ktoré</w:t>
      </w:r>
      <w:r w:rsidRPr="00DD7E93">
        <w:rPr>
          <w:rFonts w:hint="default"/>
          <w:sz w:val="22"/>
        </w:rPr>
        <w:t xml:space="preserve"> smerujú</w:t>
      </w:r>
      <w:r w:rsidRPr="00DD7E93">
        <w:rPr>
          <w:rFonts w:hint="default"/>
          <w:sz w:val="22"/>
        </w:rPr>
        <w:t xml:space="preserve"> k </w:t>
      </w:r>
      <w:r w:rsidRPr="00DD7E93">
        <w:rPr>
          <w:rFonts w:hint="default"/>
          <w:sz w:val="22"/>
        </w:rPr>
        <w:t>motivovaniu osô</w:t>
      </w:r>
      <w:r w:rsidRPr="00DD7E93">
        <w:rPr>
          <w:rFonts w:hint="default"/>
          <w:sz w:val="22"/>
        </w:rPr>
        <w:t>b nahlasujú</w:t>
      </w:r>
      <w:r w:rsidRPr="00DD7E93">
        <w:rPr>
          <w:rFonts w:hint="default"/>
          <w:sz w:val="22"/>
        </w:rPr>
        <w:t>cich spá</w:t>
      </w:r>
      <w:r w:rsidRPr="00DD7E93">
        <w:rPr>
          <w:rFonts w:hint="default"/>
          <w:sz w:val="22"/>
        </w:rPr>
        <w:t>chanie niektoré</w:t>
      </w:r>
      <w:r w:rsidRPr="00DD7E93">
        <w:rPr>
          <w:rFonts w:hint="default"/>
          <w:sz w:val="22"/>
        </w:rPr>
        <w:t>ho predmetné</w:t>
      </w:r>
      <w:r w:rsidRPr="00DD7E93">
        <w:rPr>
          <w:rFonts w:hint="default"/>
          <w:sz w:val="22"/>
        </w:rPr>
        <w:t>ho trestné</w:t>
      </w:r>
      <w:r w:rsidRPr="00DD7E93">
        <w:rPr>
          <w:rFonts w:hint="default"/>
          <w:sz w:val="22"/>
        </w:rPr>
        <w:t>ho č</w:t>
      </w:r>
      <w:r w:rsidRPr="00DD7E93">
        <w:rPr>
          <w:rFonts w:hint="default"/>
          <w:sz w:val="22"/>
        </w:rPr>
        <w:t>inu. Zá</w:t>
      </w:r>
      <w:r w:rsidRPr="00DD7E93">
        <w:rPr>
          <w:rFonts w:hint="default"/>
          <w:sz w:val="22"/>
        </w:rPr>
        <w:t>visí</w:t>
      </w:r>
      <w:r w:rsidRPr="00DD7E93">
        <w:rPr>
          <w:rFonts w:hint="default"/>
          <w:sz w:val="22"/>
        </w:rPr>
        <w:t xml:space="preserve"> od š</w:t>
      </w:r>
      <w:r w:rsidRPr="00DD7E93">
        <w:rPr>
          <w:rFonts w:hint="default"/>
          <w:sz w:val="22"/>
        </w:rPr>
        <w:t>pecifí</w:t>
      </w:r>
      <w:r w:rsidRPr="00DD7E93">
        <w:rPr>
          <w:rFonts w:hint="default"/>
          <w:sz w:val="22"/>
        </w:rPr>
        <w:t>k tej ktorej krajiny, aký</w:t>
      </w:r>
      <w:r w:rsidRPr="00DD7E93">
        <w:rPr>
          <w:rFonts w:hint="default"/>
          <w:sz w:val="22"/>
        </w:rPr>
        <w:t>mi prá</w:t>
      </w:r>
      <w:r w:rsidRPr="00DD7E93">
        <w:rPr>
          <w:rFonts w:hint="default"/>
          <w:sz w:val="22"/>
        </w:rPr>
        <w:t>vnymi prostriedkami zabezpečí</w:t>
      </w:r>
      <w:r w:rsidRPr="00DD7E93">
        <w:rPr>
          <w:rFonts w:hint="default"/>
          <w:sz w:val="22"/>
        </w:rPr>
        <w:t xml:space="preserve"> ochranu a </w:t>
      </w:r>
      <w:r w:rsidRPr="00DD7E93">
        <w:rPr>
          <w:rFonts w:hint="default"/>
          <w:sz w:val="22"/>
        </w:rPr>
        <w:t>motivuje osobu, ktorá</w:t>
      </w:r>
      <w:r w:rsidRPr="00DD7E93">
        <w:rPr>
          <w:rFonts w:hint="default"/>
          <w:sz w:val="22"/>
        </w:rPr>
        <w:t xml:space="preserve"> môž</w:t>
      </w:r>
      <w:r w:rsidRPr="00DD7E93">
        <w:rPr>
          <w:rFonts w:hint="default"/>
          <w:sz w:val="22"/>
        </w:rPr>
        <w:t>e poskytnúť</w:t>
      </w:r>
      <w:r w:rsidRPr="00DD7E93">
        <w:rPr>
          <w:rFonts w:hint="default"/>
          <w:sz w:val="22"/>
        </w:rPr>
        <w:t xml:space="preserve"> dô</w:t>
      </w:r>
      <w:r w:rsidRPr="00DD7E93">
        <w:rPr>
          <w:rFonts w:hint="default"/>
          <w:sz w:val="22"/>
        </w:rPr>
        <w:t>lež</w:t>
      </w:r>
      <w:r w:rsidRPr="00DD7E93">
        <w:rPr>
          <w:rFonts w:hint="default"/>
          <w:sz w:val="22"/>
        </w:rPr>
        <w:t>ité</w:t>
      </w:r>
      <w:r w:rsidRPr="00DD7E93">
        <w:rPr>
          <w:rFonts w:hint="default"/>
          <w:sz w:val="22"/>
        </w:rPr>
        <w:t xml:space="preserve"> informá</w:t>
      </w:r>
      <w:r w:rsidRPr="00DD7E93">
        <w:rPr>
          <w:rFonts w:hint="default"/>
          <w:sz w:val="22"/>
        </w:rPr>
        <w:t>cie o </w:t>
      </w:r>
      <w:r w:rsidRPr="00DD7E93">
        <w:rPr>
          <w:rFonts w:hint="default"/>
          <w:sz w:val="22"/>
        </w:rPr>
        <w:t>korupč</w:t>
      </w:r>
      <w:r w:rsidRPr="00DD7E93">
        <w:rPr>
          <w:rFonts w:hint="default"/>
          <w:sz w:val="22"/>
        </w:rPr>
        <w:t>nom jednaní</w:t>
      </w:r>
      <w:r w:rsidRPr="00DD7E93">
        <w:rPr>
          <w:rFonts w:hint="default"/>
          <w:sz w:val="22"/>
        </w:rPr>
        <w:t xml:space="preserve"> iné</w:t>
      </w:r>
      <w:r w:rsidRPr="00DD7E93">
        <w:rPr>
          <w:rFonts w:hint="default"/>
          <w:sz w:val="22"/>
        </w:rPr>
        <w:t xml:space="preserve">ho. </w:t>
      </w:r>
    </w:p>
    <w:p w:rsidR="00B234C1"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sz w:val="22"/>
        </w:rPr>
        <w:t>Zavedenie</w:t>
      </w:r>
      <w:r w:rsidR="00671779">
        <w:rPr>
          <w:rFonts w:hint="default"/>
          <w:sz w:val="22"/>
        </w:rPr>
        <w:t xml:space="preserve"> také</w:t>
      </w:r>
      <w:r w:rsidR="00671779">
        <w:rPr>
          <w:rFonts w:hint="default"/>
          <w:sz w:val="22"/>
        </w:rPr>
        <w:t>hoto princí</w:t>
      </w:r>
      <w:r w:rsidR="00671779">
        <w:rPr>
          <w:rFonts w:hint="default"/>
          <w:sz w:val="22"/>
        </w:rPr>
        <w:t xml:space="preserve">pu </w:t>
      </w:r>
      <w:r w:rsidR="00671779">
        <w:rPr>
          <w:rFonts w:hint="default"/>
          <w:sz w:val="22"/>
        </w:rPr>
        <w:t>nie je novinkou v </w:t>
      </w:r>
      <w:r w:rsidR="00671779">
        <w:rPr>
          <w:rFonts w:hint="default"/>
          <w:sz w:val="22"/>
        </w:rPr>
        <w:t>demokratickej spoloč</w:t>
      </w:r>
      <w:r w:rsidR="00671779">
        <w:rPr>
          <w:rFonts w:hint="default"/>
          <w:sz w:val="22"/>
        </w:rPr>
        <w:t>nosti</w:t>
      </w:r>
      <w:r w:rsidRPr="00DD7E93">
        <w:rPr>
          <w:rFonts w:hint="default"/>
          <w:sz w:val="22"/>
        </w:rPr>
        <w:t>. Prá</w:t>
      </w:r>
      <w:r w:rsidRPr="00DD7E93">
        <w:rPr>
          <w:rFonts w:hint="default"/>
          <w:sz w:val="22"/>
        </w:rPr>
        <w:t>vna ú</w:t>
      </w:r>
      <w:r w:rsidRPr="00DD7E93">
        <w:rPr>
          <w:rFonts w:hint="default"/>
          <w:sz w:val="22"/>
        </w:rPr>
        <w:t>prava založ</w:t>
      </w:r>
      <w:r w:rsidRPr="00DD7E93">
        <w:rPr>
          <w:rFonts w:hint="default"/>
          <w:sz w:val="22"/>
        </w:rPr>
        <w:t>ená</w:t>
      </w:r>
      <w:r w:rsidRPr="00DD7E93">
        <w:rPr>
          <w:rFonts w:hint="default"/>
          <w:sz w:val="22"/>
        </w:rPr>
        <w:t xml:space="preserve"> na obdobnej filozofii existuje napr. v </w:t>
      </w:r>
      <w:r w:rsidRPr="00DD7E93">
        <w:rPr>
          <w:rFonts w:hint="default"/>
          <w:sz w:val="22"/>
        </w:rPr>
        <w:t>Spojený</w:t>
      </w:r>
      <w:r w:rsidRPr="00DD7E93">
        <w:rPr>
          <w:rFonts w:hint="default"/>
          <w:sz w:val="22"/>
        </w:rPr>
        <w:t>ch š</w:t>
      </w:r>
      <w:r w:rsidRPr="00DD7E93">
        <w:rPr>
          <w:rFonts w:hint="default"/>
          <w:sz w:val="22"/>
        </w:rPr>
        <w:t>tá</w:t>
      </w:r>
      <w:r w:rsidRPr="00DD7E93">
        <w:rPr>
          <w:rFonts w:hint="default"/>
          <w:sz w:val="22"/>
        </w:rPr>
        <w:t>toch americký</w:t>
      </w:r>
      <w:r w:rsidRPr="00DD7E93">
        <w:rPr>
          <w:rFonts w:hint="default"/>
          <w:sz w:val="22"/>
        </w:rPr>
        <w:t>ch v </w:t>
      </w:r>
      <w:r w:rsidRPr="00DD7E93">
        <w:rPr>
          <w:rFonts w:hint="default"/>
          <w:sz w:val="22"/>
        </w:rPr>
        <w:t>rá</w:t>
      </w:r>
      <w:r w:rsidRPr="00DD7E93">
        <w:rPr>
          <w:rFonts w:hint="default"/>
          <w:sz w:val="22"/>
        </w:rPr>
        <w:t>mci „</w:t>
      </w:r>
      <w:r w:rsidRPr="00671779">
        <w:rPr>
          <w:i/>
          <w:sz w:val="22"/>
        </w:rPr>
        <w:t>qui tam</w:t>
      </w:r>
      <w:r w:rsidRPr="00DD7E93">
        <w:rPr>
          <w:rFonts w:hint="default"/>
          <w:sz w:val="22"/>
        </w:rPr>
        <w:t>“</w:t>
      </w:r>
      <w:r w:rsidRPr="00DD7E93">
        <w:rPr>
          <w:rFonts w:hint="default"/>
          <w:sz w:val="22"/>
        </w:rPr>
        <w:t xml:space="preserve"> vo </w:t>
      </w:r>
      <w:r w:rsidR="00671779">
        <w:rPr>
          <w:rFonts w:hint="default"/>
          <w:sz w:val="22"/>
        </w:rPr>
        <w:t>zá</w:t>
      </w:r>
      <w:r w:rsidR="00671779">
        <w:rPr>
          <w:rFonts w:hint="default"/>
          <w:sz w:val="22"/>
        </w:rPr>
        <w:t>kone s </w:t>
      </w:r>
      <w:r w:rsidR="00671779">
        <w:rPr>
          <w:rFonts w:hint="default"/>
          <w:sz w:val="22"/>
        </w:rPr>
        <w:t>ná</w:t>
      </w:r>
      <w:r w:rsidR="00671779">
        <w:rPr>
          <w:rFonts w:hint="default"/>
          <w:sz w:val="22"/>
        </w:rPr>
        <w:t>zvom „</w:t>
      </w:r>
      <w:r w:rsidRPr="00DD7E93">
        <w:rPr>
          <w:sz w:val="22"/>
        </w:rPr>
        <w:t>False Claims Act</w:t>
      </w:r>
      <w:r w:rsidR="00671779">
        <w:rPr>
          <w:rFonts w:hint="default"/>
          <w:sz w:val="22"/>
        </w:rPr>
        <w:t>“</w:t>
      </w:r>
      <w:r w:rsidRPr="00DD7E93">
        <w:rPr>
          <w:rFonts w:hint="default"/>
          <w:sz w:val="22"/>
        </w:rPr>
        <w:t xml:space="preserve"> ako systé</w:t>
      </w:r>
      <w:r w:rsidRPr="00DD7E93">
        <w:rPr>
          <w:rFonts w:hint="default"/>
          <w:sz w:val="22"/>
        </w:rPr>
        <w:t>m založ</w:t>
      </w:r>
      <w:r w:rsidRPr="00DD7E93">
        <w:rPr>
          <w:rFonts w:hint="default"/>
          <w:sz w:val="22"/>
        </w:rPr>
        <w:t>ený</w:t>
      </w:r>
      <w:r w:rsidRPr="00DD7E93">
        <w:rPr>
          <w:rFonts w:hint="default"/>
          <w:sz w:val="22"/>
        </w:rPr>
        <w:t xml:space="preserve"> na podiele na prostriedkoch zí</w:t>
      </w:r>
      <w:r w:rsidRPr="00DD7E93">
        <w:rPr>
          <w:rFonts w:hint="default"/>
          <w:sz w:val="22"/>
        </w:rPr>
        <w:t>skaný</w:t>
      </w:r>
      <w:r w:rsidRPr="00DD7E93">
        <w:rPr>
          <w:rFonts w:hint="default"/>
          <w:sz w:val="22"/>
        </w:rPr>
        <w:t>ch späť</w:t>
      </w:r>
      <w:r w:rsidRPr="00DD7E93">
        <w:rPr>
          <w:rFonts w:hint="default"/>
          <w:sz w:val="22"/>
        </w:rPr>
        <w:t xml:space="preserve"> š</w:t>
      </w:r>
      <w:r w:rsidRPr="00DD7E93">
        <w:rPr>
          <w:rFonts w:hint="default"/>
          <w:sz w:val="22"/>
        </w:rPr>
        <w:t>tá</w:t>
      </w:r>
      <w:r w:rsidRPr="00DD7E93">
        <w:rPr>
          <w:rFonts w:hint="default"/>
          <w:sz w:val="22"/>
        </w:rPr>
        <w:t>tom a </w:t>
      </w:r>
      <w:r w:rsidRPr="00DD7E93">
        <w:rPr>
          <w:rFonts w:hint="default"/>
          <w:sz w:val="22"/>
        </w:rPr>
        <w:t>kedy obč</w:t>
      </w:r>
      <w:r w:rsidRPr="00DD7E93">
        <w:rPr>
          <w:rFonts w:hint="default"/>
          <w:sz w:val="22"/>
        </w:rPr>
        <w:t>an nahlasujú</w:t>
      </w:r>
      <w:r w:rsidRPr="00DD7E93">
        <w:rPr>
          <w:rFonts w:hint="default"/>
          <w:sz w:val="22"/>
        </w:rPr>
        <w:t>ci korupciu môž</w:t>
      </w:r>
      <w:r w:rsidRPr="00DD7E93">
        <w:rPr>
          <w:rFonts w:hint="default"/>
          <w:sz w:val="22"/>
        </w:rPr>
        <w:t>e podať</w:t>
      </w:r>
      <w:r w:rsidRPr="00DD7E93">
        <w:rPr>
          <w:rFonts w:hint="default"/>
          <w:sz w:val="22"/>
        </w:rPr>
        <w:t xml:space="preserve"> ž</w:t>
      </w:r>
      <w:r w:rsidRPr="00DD7E93">
        <w:rPr>
          <w:rFonts w:hint="default"/>
          <w:sz w:val="22"/>
        </w:rPr>
        <w:t>alobu v </w:t>
      </w:r>
      <w:r w:rsidRPr="00DD7E93">
        <w:rPr>
          <w:rFonts w:hint="default"/>
          <w:sz w:val="22"/>
        </w:rPr>
        <w:t>mene vlá</w:t>
      </w:r>
      <w:r w:rsidRPr="00DD7E93">
        <w:rPr>
          <w:rFonts w:hint="default"/>
          <w:sz w:val="22"/>
        </w:rPr>
        <w:t>dy. Predkladatelia zá</w:t>
      </w:r>
      <w:r w:rsidRPr="00DD7E93">
        <w:rPr>
          <w:rFonts w:hint="default"/>
          <w:sz w:val="22"/>
        </w:rPr>
        <w:t>kona zvolili miernejší</w:t>
      </w:r>
      <w:r w:rsidRPr="00DD7E93">
        <w:rPr>
          <w:rFonts w:hint="default"/>
          <w:sz w:val="22"/>
        </w:rPr>
        <w:t xml:space="preserve"> mechanizmus v </w:t>
      </w:r>
      <w:r w:rsidRPr="00DD7E93">
        <w:rPr>
          <w:rFonts w:hint="default"/>
          <w:sz w:val="22"/>
        </w:rPr>
        <w:t>podobe ú</w:t>
      </w:r>
      <w:r w:rsidRPr="00DD7E93">
        <w:rPr>
          <w:rFonts w:hint="default"/>
          <w:sz w:val="22"/>
        </w:rPr>
        <w:t>pravy niektorý</w:t>
      </w:r>
      <w:r w:rsidRPr="00DD7E93">
        <w:rPr>
          <w:rFonts w:hint="default"/>
          <w:sz w:val="22"/>
        </w:rPr>
        <w:t>ch ustanovení</w:t>
      </w:r>
      <w:r w:rsidRPr="00DD7E93">
        <w:rPr>
          <w:rFonts w:hint="default"/>
          <w:sz w:val="22"/>
        </w:rPr>
        <w:t xml:space="preserve"> trestné</w:t>
      </w:r>
      <w:r w:rsidRPr="00DD7E93">
        <w:rPr>
          <w:rFonts w:hint="default"/>
          <w:sz w:val="22"/>
        </w:rPr>
        <w:t>ho poriadku.</w:t>
      </w:r>
    </w:p>
    <w:p w:rsidR="006509F1"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Primá</w:t>
      </w:r>
      <w:r w:rsidRPr="00DD7E93">
        <w:rPr>
          <w:rFonts w:hint="default"/>
          <w:sz w:val="22"/>
        </w:rPr>
        <w:t>rne je to š</w:t>
      </w:r>
      <w:r w:rsidRPr="00DD7E93">
        <w:rPr>
          <w:rFonts w:hint="default"/>
          <w:sz w:val="22"/>
        </w:rPr>
        <w:t>tá</w:t>
      </w:r>
      <w:r w:rsidRPr="00DD7E93">
        <w:rPr>
          <w:rFonts w:hint="default"/>
          <w:sz w:val="22"/>
        </w:rPr>
        <w:t>t, ktorý</w:t>
      </w:r>
      <w:r w:rsidRPr="00DD7E93">
        <w:rPr>
          <w:rFonts w:hint="default"/>
          <w:sz w:val="22"/>
        </w:rPr>
        <w:t xml:space="preserve"> má</w:t>
      </w:r>
      <w:r w:rsidRPr="00DD7E93">
        <w:rPr>
          <w:rFonts w:hint="default"/>
          <w:sz w:val="22"/>
        </w:rPr>
        <w:t>, najmä</w:t>
      </w:r>
      <w:r w:rsidRPr="00DD7E93">
        <w:rPr>
          <w:rFonts w:hint="default"/>
          <w:sz w:val="22"/>
        </w:rPr>
        <w:t xml:space="preserve"> prostrední</w:t>
      </w:r>
      <w:r w:rsidRPr="00DD7E93">
        <w:rPr>
          <w:rFonts w:hint="default"/>
          <w:sz w:val="22"/>
        </w:rPr>
        <w:t>c</w:t>
      </w:r>
      <w:r w:rsidR="006509F1">
        <w:rPr>
          <w:rFonts w:hint="default"/>
          <w:sz w:val="22"/>
        </w:rPr>
        <w:t>tvom š</w:t>
      </w:r>
      <w:r w:rsidR="006509F1">
        <w:rPr>
          <w:rFonts w:hint="default"/>
          <w:sz w:val="22"/>
        </w:rPr>
        <w:t>tá</w:t>
      </w:r>
      <w:r w:rsidR="006509F1">
        <w:rPr>
          <w:rFonts w:hint="default"/>
          <w:sz w:val="22"/>
        </w:rPr>
        <w:t>tnych a </w:t>
      </w:r>
      <w:r w:rsidR="006509F1">
        <w:rPr>
          <w:rFonts w:hint="default"/>
          <w:sz w:val="22"/>
        </w:rPr>
        <w:t>sprá</w:t>
      </w:r>
      <w:r w:rsidR="006509F1">
        <w:rPr>
          <w:rFonts w:hint="default"/>
          <w:sz w:val="22"/>
        </w:rPr>
        <w:t>vnych</w:t>
      </w:r>
      <w:r w:rsidR="006509F1">
        <w:rPr>
          <w:rFonts w:hint="default"/>
          <w:sz w:val="22"/>
        </w:rPr>
        <w:t xml:space="preserve"> orgá</w:t>
      </w:r>
      <w:r w:rsidR="006509F1">
        <w:rPr>
          <w:rFonts w:hint="default"/>
          <w:sz w:val="22"/>
        </w:rPr>
        <w:t>nov</w:t>
      </w:r>
      <w:r w:rsidRPr="00DD7E93">
        <w:rPr>
          <w:rFonts w:hint="default"/>
          <w:sz w:val="22"/>
        </w:rPr>
        <w:t>, pô</w:t>
      </w:r>
      <w:r w:rsidRPr="00DD7E93">
        <w:rPr>
          <w:rFonts w:hint="default"/>
          <w:sz w:val="22"/>
        </w:rPr>
        <w:t>sobiť</w:t>
      </w:r>
      <w:r w:rsidRPr="00DD7E93">
        <w:rPr>
          <w:rFonts w:hint="default"/>
          <w:sz w:val="22"/>
        </w:rPr>
        <w:t xml:space="preserve"> a </w:t>
      </w:r>
      <w:r w:rsidRPr="00DD7E93">
        <w:rPr>
          <w:rFonts w:hint="default"/>
          <w:sz w:val="22"/>
        </w:rPr>
        <w:t>predchá</w:t>
      </w:r>
      <w:r w:rsidRPr="00DD7E93">
        <w:rPr>
          <w:rFonts w:hint="default"/>
          <w:sz w:val="22"/>
        </w:rPr>
        <w:t>dzať</w:t>
      </w:r>
      <w:r w:rsidRPr="00DD7E93">
        <w:rPr>
          <w:rFonts w:hint="default"/>
          <w:sz w:val="22"/>
        </w:rPr>
        <w:t xml:space="preserve"> vzniku a </w:t>
      </w:r>
      <w:r w:rsidRPr="00DD7E93">
        <w:rPr>
          <w:rFonts w:hint="default"/>
          <w:sz w:val="22"/>
        </w:rPr>
        <w:t>ší</w:t>
      </w:r>
      <w:r w:rsidRPr="00DD7E93">
        <w:rPr>
          <w:rFonts w:hint="default"/>
          <w:sz w:val="22"/>
        </w:rPr>
        <w:t>reniu korupcie a </w:t>
      </w:r>
      <w:r w:rsidRPr="00DD7E93">
        <w:rPr>
          <w:rFonts w:hint="default"/>
          <w:sz w:val="22"/>
        </w:rPr>
        <w:t>korupč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inov. V </w:t>
      </w:r>
      <w:r w:rsidRPr="00DD7E93">
        <w:rPr>
          <w:rFonts w:hint="default"/>
          <w:sz w:val="22"/>
        </w:rPr>
        <w:t>prí</w:t>
      </w:r>
      <w:r w:rsidRPr="00DD7E93">
        <w:rPr>
          <w:rFonts w:hint="default"/>
          <w:sz w:val="22"/>
        </w:rPr>
        <w:t>padoch, kedy taký</w:t>
      </w:r>
      <w:r w:rsidRPr="00DD7E93">
        <w:rPr>
          <w:rFonts w:hint="default"/>
          <w:sz w:val="22"/>
        </w:rPr>
        <w:t>to systé</w:t>
      </w:r>
      <w:r w:rsidRPr="00DD7E93">
        <w:rPr>
          <w:rFonts w:hint="default"/>
          <w:sz w:val="22"/>
        </w:rPr>
        <w:t>m nefunguje, je potrebné</w:t>
      </w:r>
      <w:r w:rsidRPr="00DD7E93">
        <w:rPr>
          <w:rFonts w:hint="default"/>
          <w:sz w:val="22"/>
        </w:rPr>
        <w:t xml:space="preserve"> vo vš</w:t>
      </w:r>
      <w:r w:rsidRPr="00DD7E93">
        <w:rPr>
          <w:rFonts w:hint="default"/>
          <w:sz w:val="22"/>
        </w:rPr>
        <w:t>eobecne zá</w:t>
      </w:r>
      <w:r w:rsidRPr="00DD7E93">
        <w:rPr>
          <w:rFonts w:hint="default"/>
          <w:sz w:val="22"/>
        </w:rPr>
        <w:t>vä</w:t>
      </w:r>
      <w:r w:rsidRPr="00DD7E93">
        <w:rPr>
          <w:rFonts w:hint="default"/>
          <w:sz w:val="22"/>
        </w:rPr>
        <w:t>zný</w:t>
      </w:r>
      <w:r w:rsidRPr="00DD7E93">
        <w:rPr>
          <w:rFonts w:hint="default"/>
          <w:sz w:val="22"/>
        </w:rPr>
        <w:t>ch predpisoch upraviť</w:t>
      </w:r>
      <w:r w:rsidRPr="00DD7E93">
        <w:rPr>
          <w:rFonts w:hint="default"/>
          <w:sz w:val="22"/>
        </w:rPr>
        <w:t xml:space="preserve"> pô</w:t>
      </w:r>
      <w:r w:rsidRPr="00DD7E93">
        <w:rPr>
          <w:rFonts w:hint="default"/>
          <w:sz w:val="22"/>
        </w:rPr>
        <w:t>sobnosť</w:t>
      </w:r>
      <w:r w:rsidRPr="00DD7E93">
        <w:rPr>
          <w:rFonts w:hint="default"/>
          <w:sz w:val="22"/>
        </w:rPr>
        <w:t xml:space="preserve"> iný</w:t>
      </w:r>
      <w:r w:rsidRPr="00DD7E93">
        <w:rPr>
          <w:rFonts w:hint="default"/>
          <w:sz w:val="22"/>
        </w:rPr>
        <w:t>ch osô</w:t>
      </w:r>
      <w:r w:rsidRPr="00DD7E93">
        <w:rPr>
          <w:rFonts w:hint="default"/>
          <w:sz w:val="22"/>
        </w:rPr>
        <w:t>b v </w:t>
      </w:r>
      <w:r w:rsidRPr="00DD7E93">
        <w:rPr>
          <w:rFonts w:hint="default"/>
          <w:sz w:val="22"/>
        </w:rPr>
        <w:t>danej oblasti, ktoré</w:t>
      </w:r>
      <w:r w:rsidRPr="00DD7E93">
        <w:rPr>
          <w:rFonts w:hint="default"/>
          <w:sz w:val="22"/>
        </w:rPr>
        <w:t xml:space="preserve"> nahrá</w:t>
      </w:r>
      <w:r w:rsidRPr="00DD7E93">
        <w:rPr>
          <w:rFonts w:hint="default"/>
          <w:sz w:val="22"/>
        </w:rPr>
        <w:t>dzajú</w:t>
      </w:r>
      <w:r w:rsidRPr="00DD7E93">
        <w:rPr>
          <w:rFonts w:hint="default"/>
          <w:sz w:val="22"/>
        </w:rPr>
        <w:t xml:space="preserve"> funkciu š</w:t>
      </w:r>
      <w:r w:rsidRPr="00DD7E93">
        <w:rPr>
          <w:rFonts w:hint="default"/>
          <w:sz w:val="22"/>
        </w:rPr>
        <w:t>tá</w:t>
      </w:r>
      <w:r w:rsidRPr="00DD7E93">
        <w:rPr>
          <w:rFonts w:hint="default"/>
          <w:sz w:val="22"/>
        </w:rPr>
        <w:t>tu. K </w:t>
      </w:r>
      <w:r w:rsidRPr="00DD7E93">
        <w:rPr>
          <w:rFonts w:hint="default"/>
          <w:sz w:val="22"/>
        </w:rPr>
        <w:t>zvýš</w:t>
      </w:r>
      <w:r w:rsidRPr="00DD7E93">
        <w:rPr>
          <w:rFonts w:hint="default"/>
          <w:sz w:val="22"/>
        </w:rPr>
        <w:t>eniu presvedč</w:t>
      </w:r>
      <w:r w:rsidRPr="00DD7E93">
        <w:rPr>
          <w:rFonts w:hint="default"/>
          <w:sz w:val="22"/>
        </w:rPr>
        <w:t>enia osoby podať</w:t>
      </w:r>
      <w:r w:rsidRPr="00DD7E93">
        <w:rPr>
          <w:rFonts w:hint="default"/>
          <w:sz w:val="22"/>
        </w:rPr>
        <w:t xml:space="preserve"> ozná</w:t>
      </w:r>
      <w:r w:rsidRPr="00DD7E93">
        <w:rPr>
          <w:rFonts w:hint="default"/>
          <w:sz w:val="22"/>
        </w:rPr>
        <w:t>menie o korupcii alebo o </w:t>
      </w:r>
      <w:r w:rsidRPr="00DD7E93">
        <w:rPr>
          <w:rFonts w:hint="default"/>
          <w:sz w:val="22"/>
        </w:rPr>
        <w:t>korupč</w:t>
      </w:r>
      <w:r w:rsidRPr="00DD7E93">
        <w:rPr>
          <w:rFonts w:hint="default"/>
          <w:sz w:val="22"/>
        </w:rPr>
        <w:t>nom trestnom č</w:t>
      </w:r>
      <w:r w:rsidRPr="00DD7E93">
        <w:rPr>
          <w:rFonts w:hint="default"/>
          <w:sz w:val="22"/>
        </w:rPr>
        <w:t>ine alebo o </w:t>
      </w:r>
      <w:r w:rsidRPr="00DD7E93">
        <w:rPr>
          <w:rFonts w:hint="default"/>
          <w:sz w:val="22"/>
        </w:rPr>
        <w:t>protispoloč</w:t>
      </w:r>
      <w:r w:rsidRPr="00DD7E93">
        <w:rPr>
          <w:rFonts w:hint="default"/>
          <w:sz w:val="22"/>
        </w:rPr>
        <w:t>enskej č</w:t>
      </w:r>
      <w:r w:rsidRPr="00DD7E93">
        <w:rPr>
          <w:rFonts w:hint="default"/>
          <w:sz w:val="22"/>
        </w:rPr>
        <w:t>innosti je potrebné</w:t>
      </w:r>
      <w:r w:rsidRPr="00DD7E93">
        <w:rPr>
          <w:rFonts w:hint="default"/>
          <w:sz w:val="22"/>
        </w:rPr>
        <w:t xml:space="preserve"> nastaviť</w:t>
      </w:r>
      <w:r w:rsidRPr="00DD7E93">
        <w:rPr>
          <w:rFonts w:hint="default"/>
          <w:sz w:val="22"/>
        </w:rPr>
        <w:t xml:space="preserve"> prá</w:t>
      </w:r>
      <w:r w:rsidRPr="00DD7E93">
        <w:rPr>
          <w:rFonts w:hint="default"/>
          <w:sz w:val="22"/>
        </w:rPr>
        <w:t>vny systé</w:t>
      </w:r>
      <w:r w:rsidRPr="00DD7E93">
        <w:rPr>
          <w:rFonts w:hint="default"/>
          <w:sz w:val="22"/>
        </w:rPr>
        <w:t>m nielen v </w:t>
      </w:r>
      <w:r w:rsidRPr="00DD7E93">
        <w:rPr>
          <w:rFonts w:hint="default"/>
          <w:sz w:val="22"/>
        </w:rPr>
        <w:t>rá</w:t>
      </w:r>
      <w:r w:rsidRPr="00DD7E93">
        <w:rPr>
          <w:rFonts w:hint="default"/>
          <w:sz w:val="22"/>
        </w:rPr>
        <w:t>mci odmeň</w:t>
      </w:r>
      <w:r w:rsidRPr="00DD7E93">
        <w:rPr>
          <w:rFonts w:hint="default"/>
          <w:sz w:val="22"/>
        </w:rPr>
        <w:t>ovania taký</w:t>
      </w:r>
      <w:r w:rsidRPr="00DD7E93">
        <w:rPr>
          <w:rFonts w:hint="default"/>
          <w:sz w:val="22"/>
        </w:rPr>
        <w:t>to osô</w:t>
      </w:r>
      <w:r w:rsidRPr="00DD7E93">
        <w:rPr>
          <w:rFonts w:hint="default"/>
          <w:sz w:val="22"/>
        </w:rPr>
        <w:t>b, ale i </w:t>
      </w:r>
      <w:r w:rsidRPr="00DD7E93">
        <w:rPr>
          <w:rFonts w:hint="default"/>
          <w:sz w:val="22"/>
        </w:rPr>
        <w:t>v rá</w:t>
      </w:r>
      <w:r w:rsidRPr="00DD7E93">
        <w:rPr>
          <w:rFonts w:hint="default"/>
          <w:sz w:val="22"/>
        </w:rPr>
        <w:t>mci </w:t>
      </w:r>
      <w:r w:rsidRPr="00DD7E93">
        <w:rPr>
          <w:rFonts w:hint="default"/>
          <w:sz w:val="22"/>
        </w:rPr>
        <w:t>zabezpeč</w:t>
      </w:r>
      <w:r w:rsidRPr="00DD7E93">
        <w:rPr>
          <w:rFonts w:hint="default"/>
          <w:sz w:val="22"/>
        </w:rPr>
        <w:t>enia č</w:t>
      </w:r>
      <w:r w:rsidRPr="00DD7E93">
        <w:rPr>
          <w:rFonts w:hint="default"/>
          <w:sz w:val="22"/>
        </w:rPr>
        <w:t>o najväčš</w:t>
      </w:r>
      <w:r w:rsidRPr="00DD7E93">
        <w:rPr>
          <w:rFonts w:hint="default"/>
          <w:sz w:val="22"/>
        </w:rPr>
        <w:t>ej mož</w:t>
      </w:r>
      <w:r w:rsidRPr="00DD7E93">
        <w:rPr>
          <w:rFonts w:hint="default"/>
          <w:sz w:val="22"/>
        </w:rPr>
        <w:t>nej miery ochr</w:t>
      </w:r>
      <w:r w:rsidRPr="00DD7E93">
        <w:rPr>
          <w:rFonts w:hint="default"/>
          <w:sz w:val="22"/>
        </w:rPr>
        <w:t>a</w:t>
      </w:r>
      <w:r w:rsidRPr="00DD7E93">
        <w:rPr>
          <w:rFonts w:hint="default"/>
          <w:sz w:val="22"/>
        </w:rPr>
        <w:t>ny tý</w:t>
      </w:r>
      <w:r w:rsidRPr="00DD7E93">
        <w:rPr>
          <w:rFonts w:hint="default"/>
          <w:sz w:val="22"/>
        </w:rPr>
        <w:t>chto osô</w:t>
      </w:r>
      <w:r w:rsidRPr="00DD7E93">
        <w:rPr>
          <w:rFonts w:hint="default"/>
          <w:sz w:val="22"/>
        </w:rPr>
        <w:t>b, a to z </w:t>
      </w:r>
      <w:r w:rsidRPr="00DD7E93">
        <w:rPr>
          <w:rFonts w:hint="default"/>
          <w:sz w:val="22"/>
        </w:rPr>
        <w:t>dô</w:t>
      </w:r>
      <w:r w:rsidRPr="00DD7E93">
        <w:rPr>
          <w:rFonts w:hint="default"/>
          <w:sz w:val="22"/>
        </w:rPr>
        <w:t>vodu ochrany ich ž</w:t>
      </w:r>
      <w:r w:rsidRPr="00DD7E93">
        <w:rPr>
          <w:rFonts w:hint="default"/>
          <w:sz w:val="22"/>
        </w:rPr>
        <w:t>ivota, zdravia, telesnej integrity a </w:t>
      </w:r>
      <w:r w:rsidRPr="00DD7E93">
        <w:rPr>
          <w:rFonts w:hint="default"/>
          <w:sz w:val="22"/>
        </w:rPr>
        <w:t>iné</w:t>
      </w:r>
      <w:r w:rsidRPr="00DD7E93">
        <w:rPr>
          <w:rFonts w:hint="default"/>
          <w:sz w:val="22"/>
        </w:rPr>
        <w:t>ho im hroziaceho nebezpeč</w:t>
      </w:r>
      <w:r w:rsidRPr="00DD7E93">
        <w:rPr>
          <w:rFonts w:hint="default"/>
          <w:sz w:val="22"/>
        </w:rPr>
        <w:t>enstva. Uvedené</w:t>
      </w:r>
      <w:r w:rsidRPr="00DD7E93">
        <w:rPr>
          <w:rFonts w:hint="default"/>
          <w:sz w:val="22"/>
        </w:rPr>
        <w:t xml:space="preserve"> je mož</w:t>
      </w:r>
      <w:r w:rsidRPr="00DD7E93">
        <w:rPr>
          <w:rFonts w:hint="default"/>
          <w:sz w:val="22"/>
        </w:rPr>
        <w:t>né</w:t>
      </w:r>
      <w:r w:rsidRPr="00DD7E93">
        <w:rPr>
          <w:rFonts w:hint="default"/>
          <w:sz w:val="22"/>
        </w:rPr>
        <w:t xml:space="preserve"> uskutoč</w:t>
      </w:r>
      <w:r w:rsidRPr="00DD7E93">
        <w:rPr>
          <w:rFonts w:hint="default"/>
          <w:sz w:val="22"/>
        </w:rPr>
        <w:t>niť</w:t>
      </w:r>
      <w:r w:rsidRPr="00DD7E93">
        <w:rPr>
          <w:rFonts w:hint="default"/>
          <w:sz w:val="22"/>
        </w:rPr>
        <w:t xml:space="preserve"> len na podklade zmeny trestné</w:t>
      </w:r>
      <w:r w:rsidRPr="00DD7E93">
        <w:rPr>
          <w:rFonts w:hint="default"/>
          <w:sz w:val="22"/>
        </w:rPr>
        <w:t xml:space="preserve">ho poriadku. </w:t>
      </w:r>
    </w:p>
    <w:p w:rsidR="006509F1"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Je mož</w:t>
      </w:r>
      <w:r w:rsidRPr="00DD7E93">
        <w:rPr>
          <w:rFonts w:hint="default"/>
          <w:sz w:val="22"/>
        </w:rPr>
        <w:t>né</w:t>
      </w:r>
      <w:r w:rsidRPr="00DD7E93">
        <w:rPr>
          <w:rFonts w:hint="default"/>
          <w:sz w:val="22"/>
        </w:rPr>
        <w:t xml:space="preserve"> polemizovať</w:t>
      </w:r>
      <w:r w:rsidRPr="00DD7E93">
        <w:rPr>
          <w:rFonts w:hint="default"/>
          <w:sz w:val="22"/>
        </w:rPr>
        <w:t xml:space="preserve"> so zá</w:t>
      </w:r>
      <w:r w:rsidRPr="00DD7E93">
        <w:rPr>
          <w:rFonts w:hint="default"/>
          <w:sz w:val="22"/>
        </w:rPr>
        <w:t>sadnou zmenou niektorý</w:t>
      </w:r>
      <w:r w:rsidRPr="00DD7E93">
        <w:rPr>
          <w:rFonts w:hint="default"/>
          <w:sz w:val="22"/>
        </w:rPr>
        <w:t>ch usta</w:t>
      </w:r>
      <w:r w:rsidR="006509F1">
        <w:rPr>
          <w:rFonts w:hint="default"/>
          <w:sz w:val="22"/>
        </w:rPr>
        <w:t>novení</w:t>
      </w:r>
      <w:r w:rsidR="006509F1">
        <w:rPr>
          <w:rFonts w:hint="default"/>
          <w:sz w:val="22"/>
        </w:rPr>
        <w:t xml:space="preserve"> trestn</w:t>
      </w:r>
      <w:r w:rsidR="006509F1">
        <w:rPr>
          <w:rFonts w:hint="default"/>
          <w:sz w:val="22"/>
        </w:rPr>
        <w:t>é</w:t>
      </w:r>
      <w:r w:rsidR="006509F1">
        <w:rPr>
          <w:rFonts w:hint="default"/>
          <w:sz w:val="22"/>
        </w:rPr>
        <w:t>ho poriadku, treba</w:t>
      </w:r>
      <w:r w:rsidRPr="00DD7E93">
        <w:rPr>
          <w:rFonts w:hint="default"/>
          <w:sz w:val="22"/>
        </w:rPr>
        <w:t xml:space="preserve"> vš</w:t>
      </w:r>
      <w:r w:rsidRPr="00DD7E93">
        <w:rPr>
          <w:rFonts w:hint="default"/>
          <w:sz w:val="22"/>
        </w:rPr>
        <w:t>ak podotknúť</w:t>
      </w:r>
      <w:r w:rsidRPr="00DD7E93">
        <w:rPr>
          <w:rFonts w:hint="default"/>
          <w:sz w:val="22"/>
        </w:rPr>
        <w:t>, ž</w:t>
      </w:r>
      <w:r w:rsidRPr="00DD7E93">
        <w:rPr>
          <w:rFonts w:hint="default"/>
          <w:sz w:val="22"/>
        </w:rPr>
        <w:t>e v </w:t>
      </w:r>
      <w:r w:rsidRPr="00DD7E93">
        <w:rPr>
          <w:rFonts w:hint="default"/>
          <w:sz w:val="22"/>
        </w:rPr>
        <w:t>prí</w:t>
      </w:r>
      <w:r w:rsidRPr="00DD7E93">
        <w:rPr>
          <w:rFonts w:hint="default"/>
          <w:sz w:val="22"/>
        </w:rPr>
        <w:t>padoch, kedy  zlyhá</w:t>
      </w:r>
      <w:r w:rsidRPr="00DD7E93">
        <w:rPr>
          <w:rFonts w:hint="default"/>
          <w:sz w:val="22"/>
        </w:rPr>
        <w:t>va v </w:t>
      </w:r>
      <w:r w:rsidRPr="00DD7E93">
        <w:rPr>
          <w:rFonts w:hint="default"/>
          <w:sz w:val="22"/>
        </w:rPr>
        <w:t>boji proti korupcii š</w:t>
      </w:r>
      <w:r w:rsidRPr="00DD7E93">
        <w:rPr>
          <w:rFonts w:hint="default"/>
          <w:sz w:val="22"/>
        </w:rPr>
        <w:t>tá</w:t>
      </w:r>
      <w:r w:rsidRPr="00DD7E93">
        <w:rPr>
          <w:rFonts w:hint="default"/>
          <w:sz w:val="22"/>
        </w:rPr>
        <w:t xml:space="preserve">t, </w:t>
      </w:r>
      <w:r w:rsidRPr="00DD7E93">
        <w:rPr>
          <w:rFonts w:hint="default"/>
          <w:b/>
          <w:sz w:val="22"/>
        </w:rPr>
        <w:t>stojí</w:t>
      </w:r>
      <w:r w:rsidRPr="00DD7E93">
        <w:rPr>
          <w:rFonts w:hint="default"/>
          <w:b/>
          <w:sz w:val="22"/>
        </w:rPr>
        <w:t xml:space="preserve"> sama fyzická</w:t>
      </w:r>
      <w:r w:rsidRPr="00DD7E93">
        <w:rPr>
          <w:rFonts w:hint="default"/>
          <w:b/>
          <w:sz w:val="22"/>
        </w:rPr>
        <w:t xml:space="preserve"> osoba so š</w:t>
      </w:r>
      <w:r w:rsidRPr="00DD7E93">
        <w:rPr>
          <w:rFonts w:hint="default"/>
          <w:b/>
          <w:sz w:val="22"/>
        </w:rPr>
        <w:t>tatú</w:t>
      </w:r>
      <w:r w:rsidRPr="00DD7E93">
        <w:rPr>
          <w:rFonts w:hint="default"/>
          <w:b/>
          <w:sz w:val="22"/>
        </w:rPr>
        <w:t>tom</w:t>
      </w:r>
      <w:r w:rsidR="006509F1">
        <w:rPr>
          <w:rFonts w:hint="default"/>
          <w:b/>
          <w:sz w:val="22"/>
        </w:rPr>
        <w:t xml:space="preserve"> bojovní</w:t>
      </w:r>
      <w:r w:rsidR="006509F1">
        <w:rPr>
          <w:rFonts w:hint="default"/>
          <w:b/>
          <w:sz w:val="22"/>
        </w:rPr>
        <w:t>k proti korupcii, ktorá</w:t>
      </w:r>
      <w:r w:rsidR="006509F1">
        <w:rPr>
          <w:rFonts w:hint="default"/>
          <w:b/>
          <w:sz w:val="22"/>
        </w:rPr>
        <w:t xml:space="preserve"> sí</w:t>
      </w:r>
      <w:r w:rsidR="006509F1">
        <w:rPr>
          <w:rFonts w:hint="default"/>
          <w:b/>
          <w:sz w:val="22"/>
        </w:rPr>
        <w:t>ce fiktí</w:t>
      </w:r>
      <w:r w:rsidR="006509F1">
        <w:rPr>
          <w:rFonts w:hint="default"/>
          <w:b/>
          <w:sz w:val="22"/>
        </w:rPr>
        <w:t xml:space="preserve">vne, ale fakticky </w:t>
      </w:r>
      <w:r w:rsidRPr="00DD7E93">
        <w:rPr>
          <w:rFonts w:hint="default"/>
          <w:b/>
          <w:sz w:val="22"/>
        </w:rPr>
        <w:t>preberá</w:t>
      </w:r>
      <w:r w:rsidRPr="00DD7E93">
        <w:rPr>
          <w:rFonts w:hint="default"/>
          <w:b/>
          <w:sz w:val="22"/>
        </w:rPr>
        <w:t xml:space="preserve"> ú</w:t>
      </w:r>
      <w:r w:rsidRPr="00DD7E93">
        <w:rPr>
          <w:rFonts w:hint="default"/>
          <w:b/>
          <w:sz w:val="22"/>
        </w:rPr>
        <w:t>lohy š</w:t>
      </w:r>
      <w:r w:rsidRPr="00DD7E93">
        <w:rPr>
          <w:rFonts w:hint="default"/>
          <w:b/>
          <w:sz w:val="22"/>
        </w:rPr>
        <w:t>tá</w:t>
      </w:r>
      <w:r w:rsidRPr="00DD7E93">
        <w:rPr>
          <w:rFonts w:hint="default"/>
          <w:b/>
          <w:sz w:val="22"/>
        </w:rPr>
        <w:t>tu</w:t>
      </w:r>
      <w:r w:rsidRPr="00DD7E93">
        <w:rPr>
          <w:rFonts w:hint="default"/>
          <w:sz w:val="22"/>
        </w:rPr>
        <w:t>. Najmä</w:t>
      </w:r>
      <w:r w:rsidRPr="00DD7E93">
        <w:rPr>
          <w:rFonts w:hint="default"/>
          <w:sz w:val="22"/>
        </w:rPr>
        <w:t xml:space="preserve"> z </w:t>
      </w:r>
      <w:r w:rsidRPr="00DD7E93">
        <w:rPr>
          <w:rFonts w:hint="default"/>
          <w:sz w:val="22"/>
        </w:rPr>
        <w:t>tohto dô</w:t>
      </w:r>
      <w:r w:rsidRPr="00DD7E93">
        <w:rPr>
          <w:rFonts w:hint="default"/>
          <w:sz w:val="22"/>
        </w:rPr>
        <w:t>vodu je potrebné</w:t>
      </w:r>
      <w:r w:rsidRPr="00DD7E93">
        <w:rPr>
          <w:rFonts w:hint="default"/>
          <w:sz w:val="22"/>
        </w:rPr>
        <w:t xml:space="preserve"> zabezpeč</w:t>
      </w:r>
      <w:r w:rsidRPr="00DD7E93">
        <w:rPr>
          <w:rFonts w:hint="default"/>
          <w:sz w:val="22"/>
        </w:rPr>
        <w:t>iť</w:t>
      </w:r>
      <w:r w:rsidRPr="00DD7E93">
        <w:rPr>
          <w:rFonts w:hint="default"/>
          <w:sz w:val="22"/>
        </w:rPr>
        <w:t xml:space="preserve"> b</w:t>
      </w:r>
      <w:r w:rsidRPr="00DD7E93">
        <w:rPr>
          <w:rFonts w:hint="default"/>
          <w:sz w:val="22"/>
        </w:rPr>
        <w:t>ojovní</w:t>
      </w:r>
      <w:r w:rsidRPr="00DD7E93">
        <w:rPr>
          <w:rFonts w:hint="default"/>
          <w:sz w:val="22"/>
        </w:rPr>
        <w:t>kovi proti korupcii komplexný</w:t>
      </w:r>
      <w:r w:rsidRPr="00DD7E93">
        <w:rPr>
          <w:rFonts w:hint="default"/>
          <w:sz w:val="22"/>
        </w:rPr>
        <w:t xml:space="preserve"> rozhľ</w:t>
      </w:r>
      <w:r w:rsidRPr="00DD7E93">
        <w:rPr>
          <w:rFonts w:hint="default"/>
          <w:sz w:val="22"/>
        </w:rPr>
        <w:t>ad o </w:t>
      </w:r>
      <w:r w:rsidRPr="00DD7E93">
        <w:rPr>
          <w:rFonts w:hint="default"/>
          <w:sz w:val="22"/>
        </w:rPr>
        <w:t>š</w:t>
      </w:r>
      <w:r w:rsidRPr="00DD7E93">
        <w:rPr>
          <w:rFonts w:hint="default"/>
          <w:sz w:val="22"/>
        </w:rPr>
        <w:t>tá</w:t>
      </w:r>
      <w:r w:rsidRPr="00DD7E93">
        <w:rPr>
          <w:rFonts w:hint="default"/>
          <w:sz w:val="22"/>
        </w:rPr>
        <w:t>diu vedené</w:t>
      </w:r>
      <w:r w:rsidRPr="00DD7E93">
        <w:rPr>
          <w:rFonts w:hint="default"/>
          <w:sz w:val="22"/>
        </w:rPr>
        <w:t>ho trestné</w:t>
      </w:r>
      <w:r w:rsidRPr="00DD7E93">
        <w:rPr>
          <w:rFonts w:hint="default"/>
          <w:sz w:val="22"/>
        </w:rPr>
        <w:t>ho konania, umož</w:t>
      </w:r>
      <w:r w:rsidRPr="00DD7E93">
        <w:rPr>
          <w:rFonts w:hint="default"/>
          <w:sz w:val="22"/>
        </w:rPr>
        <w:t>niť</w:t>
      </w:r>
      <w:r w:rsidRPr="00DD7E93">
        <w:rPr>
          <w:rFonts w:hint="default"/>
          <w:sz w:val="22"/>
        </w:rPr>
        <w:t xml:space="preserve"> mu plnú</w:t>
      </w:r>
      <w:r w:rsidRPr="00DD7E93">
        <w:rPr>
          <w:rFonts w:hint="default"/>
          <w:sz w:val="22"/>
        </w:rPr>
        <w:t xml:space="preserve"> informovanosť</w:t>
      </w:r>
      <w:r w:rsidRPr="00DD7E93">
        <w:rPr>
          <w:rFonts w:hint="default"/>
          <w:sz w:val="22"/>
        </w:rPr>
        <w:t xml:space="preserve"> o </w:t>
      </w:r>
      <w:r w:rsidRPr="00DD7E93">
        <w:rPr>
          <w:rFonts w:hint="default"/>
          <w:sz w:val="22"/>
        </w:rPr>
        <w:t>podstatný</w:t>
      </w:r>
      <w:r w:rsidRPr="00DD7E93">
        <w:rPr>
          <w:rFonts w:hint="default"/>
          <w:sz w:val="22"/>
        </w:rPr>
        <w:t>ch skutoč</w:t>
      </w:r>
      <w:r w:rsidRPr="00DD7E93">
        <w:rPr>
          <w:rFonts w:hint="default"/>
          <w:sz w:val="22"/>
        </w:rPr>
        <w:t>nostiach a </w:t>
      </w:r>
      <w:r w:rsidRPr="00DD7E93">
        <w:rPr>
          <w:rFonts w:hint="default"/>
          <w:sz w:val="22"/>
        </w:rPr>
        <w:t>tý</w:t>
      </w:r>
      <w:r w:rsidRPr="00DD7E93">
        <w:rPr>
          <w:rFonts w:hint="default"/>
          <w:sz w:val="22"/>
        </w:rPr>
        <w:t>m ho aktí</w:t>
      </w:r>
      <w:r w:rsidRPr="00DD7E93">
        <w:rPr>
          <w:rFonts w:hint="default"/>
          <w:sz w:val="22"/>
        </w:rPr>
        <w:t>vne zapojiť</w:t>
      </w:r>
      <w:r w:rsidRPr="00DD7E93">
        <w:rPr>
          <w:rFonts w:hint="default"/>
          <w:sz w:val="22"/>
        </w:rPr>
        <w:t xml:space="preserve"> do trestné</w:t>
      </w:r>
      <w:r w:rsidRPr="00DD7E93">
        <w:rPr>
          <w:rFonts w:hint="default"/>
          <w:sz w:val="22"/>
        </w:rPr>
        <w:t xml:space="preserve">ho procesu. </w:t>
      </w:r>
    </w:p>
    <w:p w:rsidR="006509F1" w:rsidP="00DD7E93">
      <w:pPr>
        <w:bidi w:val="0"/>
        <w:spacing w:after="120" w:line="240" w:lineRule="auto"/>
        <w:ind w:firstLine="708"/>
        <w:jc w:val="both"/>
        <w:rPr>
          <w:sz w:val="22"/>
        </w:rPr>
      </w:pPr>
    </w:p>
    <w:p w:rsidR="002D4325" w:rsidRPr="00DD7E93" w:rsidP="006509F1">
      <w:pPr>
        <w:bidi w:val="0"/>
        <w:spacing w:after="120" w:line="240" w:lineRule="auto"/>
        <w:ind w:firstLine="708"/>
        <w:jc w:val="both"/>
        <w:rPr>
          <w:rFonts w:hint="default"/>
          <w:sz w:val="22"/>
        </w:rPr>
      </w:pPr>
      <w:r w:rsidRPr="00DD7E93">
        <w:rPr>
          <w:rFonts w:hint="default"/>
          <w:sz w:val="22"/>
        </w:rPr>
        <w:t>Ná</w:t>
      </w:r>
      <w:r w:rsidRPr="00DD7E93">
        <w:rPr>
          <w:rFonts w:hint="default"/>
          <w:sz w:val="22"/>
        </w:rPr>
        <w:t>vrh zá</w:t>
      </w:r>
      <w:r w:rsidRPr="00DD7E93">
        <w:rPr>
          <w:rFonts w:hint="default"/>
          <w:sz w:val="22"/>
        </w:rPr>
        <w:t>kona zavá</w:t>
      </w:r>
      <w:r w:rsidRPr="00DD7E93">
        <w:rPr>
          <w:rFonts w:hint="default"/>
          <w:sz w:val="22"/>
        </w:rPr>
        <w:t>dza do ustanovení</w:t>
      </w:r>
      <w:r w:rsidRPr="00DD7E93">
        <w:rPr>
          <w:rFonts w:hint="default"/>
          <w:sz w:val="22"/>
        </w:rPr>
        <w:t xml:space="preserve"> trestné</w:t>
      </w:r>
      <w:r w:rsidRPr="00DD7E93">
        <w:rPr>
          <w:rFonts w:hint="default"/>
          <w:sz w:val="22"/>
        </w:rPr>
        <w:t xml:space="preserve">ho </w:t>
      </w:r>
      <w:r w:rsidR="006509F1">
        <w:rPr>
          <w:rFonts w:hint="default"/>
          <w:sz w:val="22"/>
        </w:rPr>
        <w:t>poriadku zvýš</w:t>
      </w:r>
      <w:r w:rsidR="006509F1">
        <w:rPr>
          <w:rFonts w:hint="default"/>
          <w:sz w:val="22"/>
        </w:rPr>
        <w:t>enie prí</w:t>
      </w:r>
      <w:r w:rsidR="006509F1">
        <w:rPr>
          <w:rFonts w:hint="default"/>
          <w:sz w:val="22"/>
        </w:rPr>
        <w:t>p</w:t>
      </w:r>
      <w:r w:rsidR="006509F1">
        <w:rPr>
          <w:rFonts w:hint="default"/>
          <w:sz w:val="22"/>
        </w:rPr>
        <w:t>adov, keď</w:t>
      </w:r>
      <w:r w:rsidRPr="00DD7E93">
        <w:rPr>
          <w:rFonts w:hint="default"/>
          <w:sz w:val="22"/>
        </w:rPr>
        <w:t xml:space="preserve"> sa orgá</w:t>
      </w:r>
      <w:r w:rsidRPr="00DD7E93">
        <w:rPr>
          <w:rFonts w:hint="default"/>
          <w:sz w:val="22"/>
        </w:rPr>
        <w:t>nu č</w:t>
      </w:r>
      <w:r w:rsidRPr="00DD7E93">
        <w:rPr>
          <w:rFonts w:hint="default"/>
          <w:sz w:val="22"/>
        </w:rPr>
        <w:t>innom v </w:t>
      </w:r>
      <w:r w:rsidRPr="00DD7E93">
        <w:rPr>
          <w:rFonts w:hint="default"/>
          <w:sz w:val="22"/>
        </w:rPr>
        <w:t>trestnom konaní</w:t>
      </w:r>
      <w:r w:rsidRPr="00DD7E93">
        <w:rPr>
          <w:rFonts w:hint="default"/>
          <w:sz w:val="22"/>
        </w:rPr>
        <w:t xml:space="preserve"> ukladá</w:t>
      </w:r>
      <w:r w:rsidRPr="00DD7E93">
        <w:rPr>
          <w:rFonts w:hint="default"/>
          <w:sz w:val="22"/>
        </w:rPr>
        <w:t xml:space="preserve"> povinnosť</w:t>
      </w:r>
      <w:r w:rsidRPr="00DD7E93">
        <w:rPr>
          <w:rFonts w:hint="default"/>
          <w:sz w:val="22"/>
        </w:rPr>
        <w:t xml:space="preserve"> informovať</w:t>
      </w:r>
      <w:r w:rsidRPr="00DD7E93">
        <w:rPr>
          <w:rFonts w:hint="default"/>
          <w:sz w:val="22"/>
        </w:rPr>
        <w:t xml:space="preserve"> o </w:t>
      </w:r>
      <w:r w:rsidRPr="00DD7E93">
        <w:rPr>
          <w:rFonts w:hint="default"/>
          <w:sz w:val="22"/>
        </w:rPr>
        <w:t>vý</w:t>
      </w:r>
      <w:r w:rsidRPr="00DD7E93">
        <w:rPr>
          <w:rFonts w:hint="default"/>
          <w:sz w:val="22"/>
        </w:rPr>
        <w:t>znam</w:t>
      </w:r>
      <w:r w:rsidR="006509F1">
        <w:rPr>
          <w:rFonts w:hint="default"/>
          <w:sz w:val="22"/>
        </w:rPr>
        <w:t>ný</w:t>
      </w:r>
      <w:r w:rsidR="006509F1">
        <w:rPr>
          <w:rFonts w:hint="default"/>
          <w:sz w:val="22"/>
        </w:rPr>
        <w:t>ch skutoč</w:t>
      </w:r>
      <w:r w:rsidR="006509F1">
        <w:rPr>
          <w:rFonts w:hint="default"/>
          <w:sz w:val="22"/>
        </w:rPr>
        <w:t>nostiach bojovní</w:t>
      </w:r>
      <w:r w:rsidR="006509F1">
        <w:rPr>
          <w:rFonts w:hint="default"/>
          <w:sz w:val="22"/>
        </w:rPr>
        <w:t xml:space="preserve">ka proti korupcii </w:t>
      </w:r>
      <w:r w:rsidRPr="00DD7E93">
        <w:rPr>
          <w:rFonts w:hint="default"/>
          <w:sz w:val="22"/>
        </w:rPr>
        <w:t>na rozdiel od súč</w:t>
      </w:r>
      <w:r w:rsidRPr="00DD7E93">
        <w:rPr>
          <w:rFonts w:hint="default"/>
          <w:sz w:val="22"/>
        </w:rPr>
        <w:t>asnej prá</w:t>
      </w:r>
      <w:r w:rsidRPr="00DD7E93">
        <w:rPr>
          <w:rFonts w:hint="default"/>
          <w:sz w:val="22"/>
        </w:rPr>
        <w:t>vnej ú</w:t>
      </w:r>
      <w:r w:rsidRPr="00DD7E93">
        <w:rPr>
          <w:rFonts w:hint="default"/>
          <w:sz w:val="22"/>
        </w:rPr>
        <w:t>pravy. V </w:t>
      </w:r>
      <w:r w:rsidRPr="00DD7E93">
        <w:rPr>
          <w:rFonts w:hint="default"/>
          <w:sz w:val="22"/>
        </w:rPr>
        <w:t>mnohý</w:t>
      </w:r>
      <w:r w:rsidRPr="00DD7E93">
        <w:rPr>
          <w:rFonts w:hint="default"/>
          <w:sz w:val="22"/>
        </w:rPr>
        <w:t>ch prí</w:t>
      </w:r>
      <w:r w:rsidRPr="00DD7E93">
        <w:rPr>
          <w:rFonts w:hint="default"/>
          <w:sz w:val="22"/>
        </w:rPr>
        <w:t>padoch ná</w:t>
      </w:r>
      <w:r w:rsidRPr="00DD7E93">
        <w:rPr>
          <w:rFonts w:hint="default"/>
          <w:sz w:val="22"/>
        </w:rPr>
        <w:t>vrh zá</w:t>
      </w:r>
      <w:r w:rsidRPr="00DD7E93">
        <w:rPr>
          <w:rFonts w:hint="default"/>
          <w:sz w:val="22"/>
        </w:rPr>
        <w:t>kona umocň</w:t>
      </w:r>
      <w:r w:rsidRPr="00DD7E93">
        <w:rPr>
          <w:rFonts w:hint="default"/>
          <w:sz w:val="22"/>
        </w:rPr>
        <w:t>uje postavenie oznamovateľ</w:t>
      </w:r>
      <w:r w:rsidRPr="00DD7E93">
        <w:rPr>
          <w:rFonts w:hint="default"/>
          <w:sz w:val="22"/>
        </w:rPr>
        <w:t>a trestné</w:t>
      </w:r>
      <w:r w:rsidRPr="00DD7E93">
        <w:rPr>
          <w:rFonts w:hint="default"/>
          <w:sz w:val="22"/>
        </w:rPr>
        <w:t>ho č</w:t>
      </w:r>
      <w:r w:rsidRPr="00DD7E93">
        <w:rPr>
          <w:rFonts w:hint="default"/>
          <w:sz w:val="22"/>
        </w:rPr>
        <w:t>inu a stavia h</w:t>
      </w:r>
      <w:r w:rsidRPr="00DD7E93">
        <w:rPr>
          <w:rFonts w:hint="default"/>
          <w:sz w:val="22"/>
        </w:rPr>
        <w:t>o s osobou svedka na rovnakú</w:t>
      </w:r>
      <w:r w:rsidRPr="00DD7E93">
        <w:rPr>
          <w:rFonts w:hint="default"/>
          <w:sz w:val="22"/>
        </w:rPr>
        <w:t xml:space="preserve"> ú</w:t>
      </w:r>
      <w:r w:rsidRPr="00DD7E93">
        <w:rPr>
          <w:rFonts w:hint="default"/>
          <w:sz w:val="22"/>
        </w:rPr>
        <w:t>roveň.</w:t>
      </w:r>
    </w:p>
    <w:p w:rsidR="006509F1" w:rsidP="00DD7E93">
      <w:pPr>
        <w:bidi w:val="0"/>
        <w:spacing w:after="120" w:line="240" w:lineRule="auto"/>
        <w:jc w:val="both"/>
        <w:rPr>
          <w:sz w:val="22"/>
        </w:rPr>
      </w:pPr>
      <w:r w:rsidRPr="00DD7E93" w:rsidR="002D4325">
        <w:rPr>
          <w:sz w:val="22"/>
        </w:rPr>
        <w:tab/>
      </w:r>
      <w:r w:rsidRPr="00DD7E93" w:rsidR="002D4325">
        <w:rPr>
          <w:sz w:val="22"/>
        </w:rPr>
        <w:t xml:space="preserve"> </w:t>
      </w:r>
    </w:p>
    <w:p w:rsidR="002D4325" w:rsidRPr="00DD7E93" w:rsidP="006509F1">
      <w:pPr>
        <w:bidi w:val="0"/>
        <w:spacing w:after="120" w:line="240" w:lineRule="auto"/>
        <w:ind w:firstLine="708"/>
        <w:jc w:val="both"/>
        <w:rPr>
          <w:rFonts w:hint="default"/>
          <w:sz w:val="22"/>
        </w:rPr>
      </w:pPr>
      <w:r w:rsidRPr="00DD7E93">
        <w:rPr>
          <w:rFonts w:hint="default"/>
          <w:sz w:val="22"/>
        </w:rPr>
        <w:t>Zavedenie takejto ú</w:t>
      </w:r>
      <w:r w:rsidRPr="00DD7E93">
        <w:rPr>
          <w:rFonts w:hint="default"/>
          <w:sz w:val="22"/>
        </w:rPr>
        <w:t>pravy mož</w:t>
      </w:r>
      <w:r w:rsidRPr="00DD7E93">
        <w:rPr>
          <w:rFonts w:hint="default"/>
          <w:sz w:val="22"/>
        </w:rPr>
        <w:t>no považ</w:t>
      </w:r>
      <w:r w:rsidRPr="00DD7E93">
        <w:rPr>
          <w:rFonts w:hint="default"/>
          <w:sz w:val="22"/>
        </w:rPr>
        <w:t>ovať</w:t>
      </w:r>
      <w:r w:rsidRPr="00DD7E93">
        <w:rPr>
          <w:rFonts w:hint="default"/>
          <w:sz w:val="22"/>
        </w:rPr>
        <w:t xml:space="preserve"> za urč</w:t>
      </w:r>
      <w:r w:rsidRPr="00DD7E93">
        <w:rPr>
          <w:rFonts w:hint="default"/>
          <w:sz w:val="22"/>
        </w:rPr>
        <w:t>itý</w:t>
      </w:r>
      <w:r w:rsidRPr="00DD7E93">
        <w:rPr>
          <w:rFonts w:hint="default"/>
          <w:sz w:val="22"/>
        </w:rPr>
        <w:t xml:space="preserve"> typ satisfakcie v </w:t>
      </w:r>
      <w:r w:rsidRPr="00DD7E93">
        <w:rPr>
          <w:rFonts w:hint="default"/>
          <w:sz w:val="22"/>
        </w:rPr>
        <w:t>zmysle zvýš</w:t>
      </w:r>
      <w:r w:rsidRPr="00DD7E93">
        <w:rPr>
          <w:rFonts w:hint="default"/>
          <w:sz w:val="22"/>
        </w:rPr>
        <w:t>enia postavenia bojovní</w:t>
      </w:r>
      <w:r w:rsidRPr="00DD7E93">
        <w:rPr>
          <w:rFonts w:hint="default"/>
          <w:sz w:val="22"/>
        </w:rPr>
        <w:t>ka proti korupcii v </w:t>
      </w:r>
      <w:r w:rsidRPr="00DD7E93">
        <w:rPr>
          <w:rFonts w:hint="default"/>
          <w:sz w:val="22"/>
        </w:rPr>
        <w:t>trestnom konaní</w:t>
      </w:r>
      <w:r w:rsidRPr="00DD7E93">
        <w:rPr>
          <w:rFonts w:hint="default"/>
          <w:sz w:val="22"/>
        </w:rPr>
        <w:t xml:space="preserve"> za to, ž</w:t>
      </w:r>
      <w:r w:rsidRPr="00DD7E93">
        <w:rPr>
          <w:rFonts w:hint="default"/>
          <w:sz w:val="22"/>
        </w:rPr>
        <w:t>e naš</w:t>
      </w:r>
      <w:r w:rsidRPr="00DD7E93">
        <w:rPr>
          <w:rFonts w:hint="default"/>
          <w:sz w:val="22"/>
        </w:rPr>
        <w:t>iel v sebe odvahu a </w:t>
      </w:r>
      <w:r w:rsidRPr="00DD7E93">
        <w:rPr>
          <w:rFonts w:hint="default"/>
          <w:sz w:val="22"/>
        </w:rPr>
        <w:t>nahlá</w:t>
      </w:r>
      <w:r w:rsidRPr="00DD7E93">
        <w:rPr>
          <w:rFonts w:hint="default"/>
          <w:sz w:val="22"/>
        </w:rPr>
        <w:t>sil spá</w:t>
      </w:r>
      <w:r w:rsidRPr="00DD7E93">
        <w:rPr>
          <w:rFonts w:hint="default"/>
          <w:sz w:val="22"/>
        </w:rPr>
        <w:t>chanie trestné</w:t>
      </w:r>
      <w:r w:rsidRPr="00DD7E93">
        <w:rPr>
          <w:rFonts w:hint="default"/>
          <w:sz w:val="22"/>
        </w:rPr>
        <w:t>ho č</w:t>
      </w:r>
      <w:r w:rsidRPr="00DD7E93">
        <w:rPr>
          <w:rFonts w:hint="default"/>
          <w:sz w:val="22"/>
        </w:rPr>
        <w:t>inu korupcie a</w:t>
      </w:r>
      <w:r w:rsidRPr="00DD7E93">
        <w:rPr>
          <w:rFonts w:hint="default"/>
          <w:sz w:val="22"/>
        </w:rPr>
        <w:t>lebo korupč</w:t>
      </w:r>
      <w:r w:rsidRPr="00DD7E93">
        <w:rPr>
          <w:rFonts w:hint="default"/>
          <w:sz w:val="22"/>
        </w:rPr>
        <w:t>né</w:t>
      </w:r>
      <w:r w:rsidRPr="00DD7E93">
        <w:rPr>
          <w:rFonts w:hint="default"/>
          <w:sz w:val="22"/>
        </w:rPr>
        <w:t>ho trestné</w:t>
      </w:r>
      <w:r w:rsidRPr="00DD7E93">
        <w:rPr>
          <w:rFonts w:hint="default"/>
          <w:sz w:val="22"/>
        </w:rPr>
        <w:t>ho č</w:t>
      </w:r>
      <w:r w:rsidRPr="00DD7E93">
        <w:rPr>
          <w:rFonts w:hint="default"/>
          <w:sz w:val="22"/>
        </w:rPr>
        <w:t>inu alebo protispoloč</w:t>
      </w:r>
      <w:r w:rsidRPr="00DD7E93">
        <w:rPr>
          <w:rFonts w:hint="default"/>
          <w:sz w:val="22"/>
        </w:rPr>
        <w:t>enskej č</w:t>
      </w:r>
      <w:r w:rsidRPr="00DD7E93">
        <w:rPr>
          <w:rFonts w:hint="default"/>
          <w:sz w:val="22"/>
        </w:rPr>
        <w:t>innosti prí</w:t>
      </w:r>
      <w:r w:rsidRPr="00DD7E93">
        <w:rPr>
          <w:rFonts w:hint="default"/>
          <w:sz w:val="22"/>
        </w:rPr>
        <w:t>sluš</w:t>
      </w:r>
      <w:r w:rsidRPr="00DD7E93">
        <w:rPr>
          <w:rFonts w:hint="default"/>
          <w:sz w:val="22"/>
        </w:rPr>
        <w:t>né</w:t>
      </w:r>
      <w:r w:rsidRPr="00DD7E93">
        <w:rPr>
          <w:rFonts w:hint="default"/>
          <w:sz w:val="22"/>
        </w:rPr>
        <w:t>mu orgá</w:t>
      </w:r>
      <w:r w:rsidRPr="00DD7E93">
        <w:rPr>
          <w:rFonts w:hint="default"/>
          <w:sz w:val="22"/>
        </w:rPr>
        <w:t>nu alebo ž</w:t>
      </w:r>
      <w:r w:rsidRPr="00DD7E93">
        <w:rPr>
          <w:rFonts w:hint="default"/>
          <w:sz w:val="22"/>
        </w:rPr>
        <w:t>e vypovedal v </w:t>
      </w:r>
      <w:r w:rsidRPr="00DD7E93">
        <w:rPr>
          <w:rFonts w:hint="default"/>
          <w:sz w:val="22"/>
        </w:rPr>
        <w:t>konaní</w:t>
      </w:r>
      <w:r w:rsidRPr="00DD7E93">
        <w:rPr>
          <w:rFonts w:hint="default"/>
          <w:sz w:val="22"/>
        </w:rPr>
        <w:t xml:space="preserve"> ako svedok.</w:t>
      </w:r>
    </w:p>
    <w:p w:rsidR="002D4325" w:rsidRPr="00DD7E93" w:rsidP="00DD7E93">
      <w:pPr>
        <w:bidi w:val="0"/>
        <w:spacing w:after="120" w:line="240" w:lineRule="auto"/>
        <w:jc w:val="both"/>
        <w:rPr>
          <w:color w:val="FF0000"/>
          <w:sz w:val="22"/>
        </w:rPr>
      </w:pPr>
      <w:r w:rsidRPr="00DD7E93">
        <w:rPr>
          <w:sz w:val="22"/>
        </w:rPr>
        <w:tab/>
      </w:r>
    </w:p>
    <w:p w:rsidR="002D4325" w:rsidRPr="006509F1" w:rsidP="00DD7E93">
      <w:pPr>
        <w:bidi w:val="0"/>
        <w:spacing w:after="120" w:line="240" w:lineRule="auto"/>
        <w:jc w:val="both"/>
        <w:rPr>
          <w:sz w:val="22"/>
          <w:u w:val="single"/>
        </w:rPr>
      </w:pPr>
      <w:r w:rsidRPr="006509F1">
        <w:rPr>
          <w:sz w:val="22"/>
          <w:u w:val="single"/>
        </w:rPr>
        <w:t>K bodu 1</w:t>
      </w:r>
    </w:p>
    <w:p w:rsidR="006509F1"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006509F1">
        <w:rPr>
          <w:rFonts w:hint="default"/>
          <w:sz w:val="22"/>
        </w:rPr>
        <w:t>Na zá</w:t>
      </w:r>
      <w:r w:rsidR="006509F1">
        <w:rPr>
          <w:rFonts w:hint="default"/>
          <w:sz w:val="22"/>
        </w:rPr>
        <w:t>klade vyšš</w:t>
      </w:r>
      <w:r w:rsidR="006509F1">
        <w:rPr>
          <w:rFonts w:hint="default"/>
          <w:sz w:val="22"/>
        </w:rPr>
        <w:t>ie uvedené</w:t>
      </w:r>
      <w:r w:rsidR="006509F1">
        <w:rPr>
          <w:rFonts w:hint="default"/>
          <w:sz w:val="22"/>
        </w:rPr>
        <w:t xml:space="preserve">ho sa zakotvuje </w:t>
      </w:r>
      <w:r w:rsidRPr="00DD7E93">
        <w:rPr>
          <w:rFonts w:hint="default"/>
          <w:b/>
          <w:sz w:val="22"/>
        </w:rPr>
        <w:t>povinnosť</w:t>
      </w:r>
      <w:r w:rsidRPr="00DD7E93">
        <w:rPr>
          <w:sz w:val="22"/>
        </w:rPr>
        <w:t xml:space="preserve"> </w:t>
      </w:r>
      <w:r w:rsidRPr="00DD7E93">
        <w:rPr>
          <w:rFonts w:hint="default"/>
          <w:b/>
          <w:sz w:val="22"/>
        </w:rPr>
        <w:t>orgá</w:t>
      </w:r>
      <w:r w:rsidRPr="00DD7E93">
        <w:rPr>
          <w:rFonts w:hint="default"/>
          <w:b/>
          <w:sz w:val="22"/>
        </w:rPr>
        <w:t>nu č</w:t>
      </w:r>
      <w:r w:rsidRPr="00DD7E93">
        <w:rPr>
          <w:rFonts w:hint="default"/>
          <w:b/>
          <w:sz w:val="22"/>
        </w:rPr>
        <w:t>innom v </w:t>
      </w:r>
      <w:r w:rsidRPr="00DD7E93">
        <w:rPr>
          <w:rFonts w:hint="default"/>
          <w:b/>
          <w:sz w:val="22"/>
        </w:rPr>
        <w:t>trestnom konaní</w:t>
      </w:r>
      <w:r w:rsidRPr="00DD7E93">
        <w:rPr>
          <w:rFonts w:hint="default"/>
          <w:b/>
          <w:sz w:val="22"/>
        </w:rPr>
        <w:t xml:space="preserve"> pouč</w:t>
      </w:r>
      <w:r w:rsidRPr="00DD7E93">
        <w:rPr>
          <w:rFonts w:hint="default"/>
          <w:b/>
          <w:sz w:val="22"/>
        </w:rPr>
        <w:t>iť</w:t>
      </w:r>
      <w:r w:rsidRPr="00DD7E93">
        <w:rPr>
          <w:rFonts w:hint="default"/>
          <w:b/>
          <w:sz w:val="22"/>
        </w:rPr>
        <w:t xml:space="preserve"> oznamovateľ</w:t>
      </w:r>
      <w:r w:rsidRPr="00DD7E93">
        <w:rPr>
          <w:rFonts w:hint="default"/>
          <w:b/>
          <w:sz w:val="22"/>
        </w:rPr>
        <w:t>a</w:t>
      </w:r>
      <w:r w:rsidRPr="00DD7E93">
        <w:rPr>
          <w:sz w:val="22"/>
        </w:rPr>
        <w:t xml:space="preserve"> o </w:t>
      </w:r>
      <w:r w:rsidRPr="00DD7E93">
        <w:rPr>
          <w:rFonts w:hint="default"/>
          <w:sz w:val="22"/>
        </w:rPr>
        <w:t>mož</w:t>
      </w:r>
      <w:r w:rsidRPr="00DD7E93">
        <w:rPr>
          <w:rFonts w:hint="default"/>
          <w:sz w:val="22"/>
        </w:rPr>
        <w:t>nosti poskytn</w:t>
      </w:r>
      <w:r w:rsidRPr="00DD7E93">
        <w:rPr>
          <w:rFonts w:hint="default"/>
          <w:sz w:val="22"/>
        </w:rPr>
        <w:t>utia ochrany v </w:t>
      </w:r>
      <w:r w:rsidRPr="00DD7E93">
        <w:rPr>
          <w:rFonts w:hint="default"/>
          <w:sz w:val="22"/>
        </w:rPr>
        <w:t>trestnom konaní</w:t>
      </w:r>
      <w:r w:rsidRPr="00DD7E93">
        <w:rPr>
          <w:rFonts w:hint="default"/>
          <w:sz w:val="22"/>
        </w:rPr>
        <w:t>, resp. ochrany pred pracovnoprá</w:t>
      </w:r>
      <w:r w:rsidRPr="00DD7E93">
        <w:rPr>
          <w:rFonts w:hint="default"/>
          <w:sz w:val="22"/>
        </w:rPr>
        <w:t>vnym postihom za podmienok uvedený</w:t>
      </w:r>
      <w:r w:rsidRPr="00DD7E93">
        <w:rPr>
          <w:rFonts w:hint="default"/>
          <w:sz w:val="22"/>
        </w:rPr>
        <w:t>ch v </w:t>
      </w:r>
      <w:r w:rsidRPr="00DD7E93">
        <w:rPr>
          <w:rFonts w:hint="default"/>
          <w:sz w:val="22"/>
        </w:rPr>
        <w:t>zá</w:t>
      </w:r>
      <w:r w:rsidRPr="00DD7E93">
        <w:rPr>
          <w:rFonts w:hint="default"/>
          <w:sz w:val="22"/>
        </w:rPr>
        <w:t>kone o </w:t>
      </w:r>
      <w:r w:rsidRPr="00DD7E93">
        <w:rPr>
          <w:rFonts w:hint="default"/>
          <w:sz w:val="22"/>
        </w:rPr>
        <w:t>bojovní</w:t>
      </w:r>
      <w:r w:rsidRPr="00DD7E93">
        <w:rPr>
          <w:rFonts w:hint="default"/>
          <w:sz w:val="22"/>
        </w:rPr>
        <w:t>koch proti korupcii. K </w:t>
      </w:r>
      <w:r w:rsidRPr="00DD7E93">
        <w:rPr>
          <w:rFonts w:hint="default"/>
          <w:sz w:val="22"/>
        </w:rPr>
        <w:t>povinnosti orgá</w:t>
      </w:r>
      <w:r w:rsidRPr="00DD7E93">
        <w:rPr>
          <w:rFonts w:hint="default"/>
          <w:sz w:val="22"/>
        </w:rPr>
        <w:t>nu č</w:t>
      </w:r>
      <w:r w:rsidRPr="00DD7E93">
        <w:rPr>
          <w:rFonts w:hint="default"/>
          <w:sz w:val="22"/>
        </w:rPr>
        <w:t>innom v </w:t>
      </w:r>
      <w:r w:rsidRPr="00DD7E93">
        <w:rPr>
          <w:rFonts w:hint="default"/>
          <w:sz w:val="22"/>
        </w:rPr>
        <w:t>trestnom konaní</w:t>
      </w:r>
      <w:r w:rsidRPr="00DD7E93">
        <w:rPr>
          <w:rFonts w:hint="default"/>
          <w:sz w:val="22"/>
        </w:rPr>
        <w:t xml:space="preserve"> sa synalagmaticky viaž</w:t>
      </w:r>
      <w:r w:rsidRPr="00DD7E93">
        <w:rPr>
          <w:rFonts w:hint="default"/>
          <w:sz w:val="22"/>
        </w:rPr>
        <w:t>e prá</w:t>
      </w:r>
      <w:r w:rsidRPr="00DD7E93">
        <w:rPr>
          <w:rFonts w:hint="default"/>
          <w:sz w:val="22"/>
        </w:rPr>
        <w:t>vo bojovní</w:t>
      </w:r>
      <w:r w:rsidRPr="00DD7E93">
        <w:rPr>
          <w:rFonts w:hint="default"/>
          <w:sz w:val="22"/>
        </w:rPr>
        <w:t>ka proti korupcii ako oznamovateľ</w:t>
      </w:r>
      <w:r w:rsidRPr="00DD7E93">
        <w:rPr>
          <w:rFonts w:hint="default"/>
          <w:sz w:val="22"/>
        </w:rPr>
        <w:t xml:space="preserve">a </w:t>
      </w:r>
      <w:r w:rsidRPr="00DD7E93">
        <w:rPr>
          <w:rFonts w:hint="default"/>
          <w:sz w:val="22"/>
        </w:rPr>
        <w:t>b</w:t>
      </w:r>
      <w:r w:rsidRPr="00DD7E93">
        <w:rPr>
          <w:rFonts w:hint="default"/>
          <w:sz w:val="22"/>
        </w:rPr>
        <w:t>yť</w:t>
      </w:r>
      <w:r w:rsidRPr="00DD7E93">
        <w:rPr>
          <w:rFonts w:hint="default"/>
          <w:sz w:val="22"/>
        </w:rPr>
        <w:t xml:space="preserve"> </w:t>
      </w:r>
      <w:r w:rsidRPr="00DD7E93">
        <w:rPr>
          <w:rFonts w:hint="default"/>
          <w:b/>
          <w:sz w:val="22"/>
        </w:rPr>
        <w:t>informovaný</w:t>
      </w:r>
      <w:r w:rsidRPr="00DD7E93">
        <w:rPr>
          <w:rFonts w:hint="default"/>
          <w:b/>
          <w:sz w:val="22"/>
        </w:rPr>
        <w:t xml:space="preserve"> o </w:t>
      </w:r>
      <w:r w:rsidRPr="00DD7E93">
        <w:rPr>
          <w:rFonts w:hint="default"/>
          <w:b/>
          <w:sz w:val="22"/>
        </w:rPr>
        <w:t>prá</w:t>
      </w:r>
      <w:r w:rsidRPr="00DD7E93">
        <w:rPr>
          <w:rFonts w:hint="default"/>
          <w:b/>
          <w:sz w:val="22"/>
        </w:rPr>
        <w:t>ve podať</w:t>
      </w:r>
      <w:r w:rsidRPr="00DD7E93">
        <w:rPr>
          <w:rFonts w:hint="default"/>
          <w:b/>
          <w:sz w:val="22"/>
        </w:rPr>
        <w:t xml:space="preserve"> ž</w:t>
      </w:r>
      <w:r w:rsidRPr="00DD7E93">
        <w:rPr>
          <w:rFonts w:hint="default"/>
          <w:b/>
          <w:sz w:val="22"/>
        </w:rPr>
        <w:t>iadosť</w:t>
      </w:r>
      <w:r w:rsidRPr="00DD7E93">
        <w:rPr>
          <w:rFonts w:hint="default"/>
          <w:b/>
          <w:sz w:val="22"/>
        </w:rPr>
        <w:t xml:space="preserve"> o poskytnutie ochrany identity </w:t>
      </w:r>
      <w:r w:rsidRPr="00DD7E93">
        <w:rPr>
          <w:rFonts w:hint="default"/>
          <w:sz w:val="22"/>
        </w:rPr>
        <w:t>podľ</w:t>
      </w:r>
      <w:r w:rsidRPr="00DD7E93">
        <w:rPr>
          <w:rFonts w:hint="default"/>
          <w:sz w:val="22"/>
        </w:rPr>
        <w:t>a Trestné</w:t>
      </w:r>
      <w:r w:rsidRPr="00DD7E93">
        <w:rPr>
          <w:rFonts w:hint="default"/>
          <w:sz w:val="22"/>
        </w:rPr>
        <w:t>ho poriadku v </w:t>
      </w:r>
      <w:r w:rsidRPr="00DD7E93">
        <w:rPr>
          <w:rFonts w:hint="default"/>
          <w:sz w:val="22"/>
        </w:rPr>
        <w:t>rá</w:t>
      </w:r>
      <w:r w:rsidRPr="00DD7E93">
        <w:rPr>
          <w:rFonts w:hint="default"/>
          <w:sz w:val="22"/>
        </w:rPr>
        <w:t>mci trestnoprá</w:t>
      </w:r>
      <w:r w:rsidRPr="00DD7E93">
        <w:rPr>
          <w:rFonts w:hint="default"/>
          <w:sz w:val="22"/>
        </w:rPr>
        <w:t>vnej a </w:t>
      </w:r>
      <w:r w:rsidRPr="00DD7E93">
        <w:rPr>
          <w:rFonts w:hint="default"/>
          <w:sz w:val="22"/>
        </w:rPr>
        <w:t>pracovnoprá</w:t>
      </w:r>
      <w:r w:rsidRPr="00DD7E93">
        <w:rPr>
          <w:rFonts w:hint="default"/>
          <w:sz w:val="22"/>
        </w:rPr>
        <w:t>vnej ochrany na zá</w:t>
      </w:r>
      <w:r w:rsidRPr="00DD7E93">
        <w:rPr>
          <w:rFonts w:hint="default"/>
          <w:sz w:val="22"/>
        </w:rPr>
        <w:t>klade zá</w:t>
      </w:r>
      <w:r w:rsidRPr="00DD7E93">
        <w:rPr>
          <w:rFonts w:hint="default"/>
          <w:sz w:val="22"/>
        </w:rPr>
        <w:t>kona o </w:t>
      </w:r>
      <w:r w:rsidRPr="00DD7E93">
        <w:rPr>
          <w:rFonts w:hint="default"/>
          <w:sz w:val="22"/>
        </w:rPr>
        <w:t>bojovní</w:t>
      </w:r>
      <w:r w:rsidRPr="00DD7E93">
        <w:rPr>
          <w:rFonts w:hint="default"/>
          <w:sz w:val="22"/>
        </w:rPr>
        <w:t>koch proti korupcii.</w:t>
      </w:r>
    </w:p>
    <w:p w:rsidR="006509F1"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Uvedené</w:t>
      </w:r>
      <w:r w:rsidRPr="00DD7E93">
        <w:rPr>
          <w:rFonts w:hint="default"/>
          <w:sz w:val="22"/>
        </w:rPr>
        <w:t xml:space="preserve"> ustanovenie je zá</w:t>
      </w:r>
      <w:r w:rsidRPr="00DD7E93">
        <w:rPr>
          <w:rFonts w:hint="default"/>
          <w:sz w:val="22"/>
        </w:rPr>
        <w:t>roveň</w:t>
      </w:r>
      <w:r w:rsidRPr="00DD7E93">
        <w:rPr>
          <w:rFonts w:hint="default"/>
          <w:sz w:val="22"/>
        </w:rPr>
        <w:t xml:space="preserve"> ustanovení</w:t>
      </w:r>
      <w:r w:rsidRPr="00DD7E93">
        <w:rPr>
          <w:rFonts w:hint="default"/>
          <w:sz w:val="22"/>
        </w:rPr>
        <w:t>m reflektujú</w:t>
      </w:r>
      <w:r w:rsidRPr="00DD7E93">
        <w:rPr>
          <w:rFonts w:hint="default"/>
          <w:sz w:val="22"/>
        </w:rPr>
        <w:t xml:space="preserve">cim podporu </w:t>
      </w:r>
      <w:r w:rsidRPr="00DD7E93">
        <w:rPr>
          <w:rFonts w:hint="default"/>
          <w:sz w:val="22"/>
        </w:rPr>
        <w:t>bojovní</w:t>
      </w:r>
      <w:r w:rsidRPr="00DD7E93">
        <w:rPr>
          <w:rFonts w:hint="default"/>
          <w:sz w:val="22"/>
        </w:rPr>
        <w:t>ka proti korupcii vo forme informovania bojovní</w:t>
      </w:r>
      <w:r w:rsidRPr="00DD7E93">
        <w:rPr>
          <w:rFonts w:hint="default"/>
          <w:sz w:val="22"/>
        </w:rPr>
        <w:t>ka proti korupcii ako oznamovateľ</w:t>
      </w:r>
      <w:r w:rsidRPr="00DD7E93">
        <w:rPr>
          <w:rFonts w:hint="default"/>
          <w:sz w:val="22"/>
        </w:rPr>
        <w:t>a o </w:t>
      </w:r>
      <w:r w:rsidRPr="00DD7E93">
        <w:rPr>
          <w:rFonts w:hint="default"/>
          <w:sz w:val="22"/>
        </w:rPr>
        <w:t>priebehu trestné</w:t>
      </w:r>
      <w:r w:rsidRPr="00DD7E93">
        <w:rPr>
          <w:rFonts w:hint="default"/>
          <w:sz w:val="22"/>
        </w:rPr>
        <w:t>ho konania podľ</w:t>
      </w:r>
      <w:r w:rsidRPr="00DD7E93">
        <w:rPr>
          <w:rFonts w:hint="default"/>
          <w:sz w:val="22"/>
        </w:rPr>
        <w:t>a §</w:t>
      </w:r>
      <w:r w:rsidRPr="00DD7E93">
        <w:rPr>
          <w:rFonts w:hint="default"/>
          <w:sz w:val="22"/>
        </w:rPr>
        <w:t xml:space="preserve"> 15 zá</w:t>
      </w:r>
      <w:r w:rsidRPr="00DD7E93">
        <w:rPr>
          <w:rFonts w:hint="default"/>
          <w:sz w:val="22"/>
        </w:rPr>
        <w:t>kona o </w:t>
      </w:r>
      <w:r w:rsidRPr="00DD7E93">
        <w:rPr>
          <w:rFonts w:hint="default"/>
          <w:sz w:val="22"/>
        </w:rPr>
        <w:t>bojovní</w:t>
      </w:r>
      <w:r w:rsidRPr="00DD7E93">
        <w:rPr>
          <w:rFonts w:hint="default"/>
          <w:sz w:val="22"/>
        </w:rPr>
        <w:t>koch proti korupcii a </w:t>
      </w:r>
      <w:r w:rsidRPr="00DD7E93">
        <w:rPr>
          <w:rFonts w:hint="default"/>
          <w:sz w:val="22"/>
        </w:rPr>
        <w:t>mož</w:t>
      </w:r>
      <w:r w:rsidRPr="00DD7E93">
        <w:rPr>
          <w:rFonts w:hint="default"/>
          <w:sz w:val="22"/>
        </w:rPr>
        <w:t>nosti ž</w:t>
      </w:r>
      <w:r w:rsidRPr="00DD7E93">
        <w:rPr>
          <w:rFonts w:hint="default"/>
          <w:sz w:val="22"/>
        </w:rPr>
        <w:t>iadať</w:t>
      </w:r>
      <w:r w:rsidRPr="00DD7E93">
        <w:rPr>
          <w:rFonts w:hint="default"/>
          <w:sz w:val="22"/>
        </w:rPr>
        <w:t xml:space="preserve"> o </w:t>
      </w:r>
      <w:r w:rsidRPr="00DD7E93">
        <w:rPr>
          <w:rFonts w:hint="default"/>
          <w:sz w:val="22"/>
        </w:rPr>
        <w:t>poskytnutie ochrany podľ</w:t>
      </w:r>
      <w:r w:rsidRPr="00DD7E93">
        <w:rPr>
          <w:rFonts w:hint="default"/>
          <w:sz w:val="22"/>
        </w:rPr>
        <w:t>a citované</w:t>
      </w:r>
      <w:r w:rsidRPr="00DD7E93">
        <w:rPr>
          <w:rFonts w:hint="default"/>
          <w:sz w:val="22"/>
        </w:rPr>
        <w:t>ho zá</w:t>
      </w:r>
      <w:r w:rsidRPr="00DD7E93">
        <w:rPr>
          <w:rFonts w:hint="default"/>
          <w:sz w:val="22"/>
        </w:rPr>
        <w:t>kona.</w:t>
      </w:r>
    </w:p>
    <w:p w:rsidR="002D4325" w:rsidRPr="00DD7E93" w:rsidP="00DD7E93">
      <w:pPr>
        <w:bidi w:val="0"/>
        <w:spacing w:after="120" w:line="240" w:lineRule="auto"/>
        <w:jc w:val="both"/>
        <w:rPr>
          <w:color w:val="FF0000"/>
          <w:sz w:val="22"/>
        </w:rPr>
      </w:pPr>
    </w:p>
    <w:p w:rsidR="002D4325" w:rsidRPr="006509F1" w:rsidP="00DD7E93">
      <w:pPr>
        <w:bidi w:val="0"/>
        <w:spacing w:after="120" w:line="240" w:lineRule="auto"/>
        <w:jc w:val="both"/>
        <w:rPr>
          <w:sz w:val="22"/>
          <w:u w:val="single"/>
        </w:rPr>
      </w:pPr>
      <w:r w:rsidRPr="006509F1">
        <w:rPr>
          <w:sz w:val="22"/>
          <w:u w:val="single"/>
        </w:rPr>
        <w:t>K bodu 2</w:t>
      </w:r>
    </w:p>
    <w:p w:rsidR="006509F1" w:rsidP="00DD7E93">
      <w:pPr>
        <w:bidi w:val="0"/>
        <w:spacing w:after="120" w:line="240" w:lineRule="auto"/>
        <w:jc w:val="both"/>
        <w:rPr>
          <w:sz w:val="22"/>
        </w:rPr>
      </w:pPr>
      <w:r w:rsidRPr="00DD7E93" w:rsidR="002D4325">
        <w:rPr>
          <w:sz w:val="22"/>
        </w:rPr>
        <w:tab/>
      </w:r>
    </w:p>
    <w:p w:rsidR="002D4325" w:rsidRPr="00DD7E93" w:rsidP="006509F1">
      <w:pPr>
        <w:bidi w:val="0"/>
        <w:spacing w:after="120" w:line="240" w:lineRule="auto"/>
        <w:ind w:firstLine="708"/>
        <w:jc w:val="both"/>
        <w:rPr>
          <w:rFonts w:hint="default"/>
          <w:sz w:val="22"/>
        </w:rPr>
      </w:pPr>
      <w:r w:rsidRPr="00DD7E93">
        <w:rPr>
          <w:rFonts w:hint="default"/>
          <w:sz w:val="22"/>
        </w:rPr>
        <w:t>Navrhovaná</w:t>
      </w:r>
      <w:r w:rsidRPr="00DD7E93">
        <w:rPr>
          <w:rFonts w:hint="default"/>
          <w:sz w:val="22"/>
        </w:rPr>
        <w:t xml:space="preserve"> ú</w:t>
      </w:r>
      <w:r w:rsidRPr="00DD7E93">
        <w:rPr>
          <w:rFonts w:hint="default"/>
          <w:sz w:val="22"/>
        </w:rPr>
        <w:t>pr</w:t>
      </w:r>
      <w:r w:rsidRPr="00DD7E93">
        <w:rPr>
          <w:rFonts w:hint="default"/>
          <w:sz w:val="22"/>
        </w:rPr>
        <w:t>ava bezprostredne sú</w:t>
      </w:r>
      <w:r w:rsidRPr="00DD7E93">
        <w:rPr>
          <w:rFonts w:hint="default"/>
          <w:sz w:val="22"/>
        </w:rPr>
        <w:t>visí</w:t>
      </w:r>
      <w:r w:rsidRPr="00DD7E93">
        <w:rPr>
          <w:rFonts w:hint="default"/>
          <w:sz w:val="22"/>
        </w:rPr>
        <w:t xml:space="preserve"> s </w:t>
      </w:r>
      <w:r w:rsidRPr="00DD7E93">
        <w:rPr>
          <w:rFonts w:hint="default"/>
          <w:sz w:val="22"/>
        </w:rPr>
        <w:t>bodom 14 tohto ná</w:t>
      </w:r>
      <w:r w:rsidRPr="00DD7E93">
        <w:rPr>
          <w:rFonts w:hint="default"/>
          <w:sz w:val="22"/>
        </w:rPr>
        <w:t>vrhu zá</w:t>
      </w:r>
      <w:r w:rsidRPr="00DD7E93">
        <w:rPr>
          <w:rFonts w:hint="default"/>
          <w:sz w:val="22"/>
        </w:rPr>
        <w:t>kona a </w:t>
      </w:r>
      <w:r w:rsidRPr="00DD7E93">
        <w:rPr>
          <w:rFonts w:hint="default"/>
          <w:sz w:val="22"/>
        </w:rPr>
        <w:t>vlož</w:t>
      </w:r>
      <w:r w:rsidRPr="00DD7E93">
        <w:rPr>
          <w:rFonts w:hint="default"/>
          <w:sz w:val="22"/>
        </w:rPr>
        <w:t>ení</w:t>
      </w:r>
      <w:r w:rsidRPr="00DD7E93">
        <w:rPr>
          <w:rFonts w:hint="default"/>
          <w:sz w:val="22"/>
        </w:rPr>
        <w:t>m nové</w:t>
      </w:r>
      <w:r w:rsidRPr="00DD7E93">
        <w:rPr>
          <w:rFonts w:hint="default"/>
          <w:sz w:val="22"/>
        </w:rPr>
        <w:t>ho §</w:t>
      </w:r>
      <w:r w:rsidRPr="00DD7E93">
        <w:rPr>
          <w:rFonts w:hint="default"/>
          <w:sz w:val="22"/>
        </w:rPr>
        <w:t xml:space="preserve"> 198a, ktorý</w:t>
      </w:r>
      <w:r w:rsidRPr="00DD7E93">
        <w:rPr>
          <w:rFonts w:hint="default"/>
          <w:sz w:val="22"/>
        </w:rPr>
        <w:t>m sa zavá</w:t>
      </w:r>
      <w:r w:rsidRPr="00DD7E93">
        <w:rPr>
          <w:rFonts w:hint="default"/>
          <w:sz w:val="22"/>
        </w:rPr>
        <w:t xml:space="preserve">dza </w:t>
      </w:r>
      <w:r w:rsidRPr="00DD7E93">
        <w:rPr>
          <w:rFonts w:hint="default"/>
          <w:b/>
          <w:sz w:val="22"/>
        </w:rPr>
        <w:t>informač</w:t>
      </w:r>
      <w:r w:rsidRPr="00DD7E93">
        <w:rPr>
          <w:rFonts w:hint="default"/>
          <w:b/>
          <w:sz w:val="22"/>
        </w:rPr>
        <w:t>ná</w:t>
      </w:r>
      <w:r w:rsidRPr="00DD7E93">
        <w:rPr>
          <w:rFonts w:hint="default"/>
          <w:b/>
          <w:sz w:val="22"/>
        </w:rPr>
        <w:t xml:space="preserve"> povinnosť</w:t>
      </w:r>
      <w:r w:rsidRPr="00DD7E93">
        <w:rPr>
          <w:rFonts w:hint="default"/>
          <w:b/>
          <w:sz w:val="22"/>
        </w:rPr>
        <w:t xml:space="preserve"> pre osobu oznamovateľ</w:t>
      </w:r>
      <w:r w:rsidRPr="00DD7E93">
        <w:rPr>
          <w:rFonts w:hint="default"/>
          <w:b/>
          <w:sz w:val="22"/>
        </w:rPr>
        <w:t>a</w:t>
      </w:r>
      <w:r w:rsidRPr="00DD7E93">
        <w:rPr>
          <w:sz w:val="22"/>
        </w:rPr>
        <w:t xml:space="preserve"> o </w:t>
      </w:r>
      <w:r w:rsidRPr="00DD7E93">
        <w:rPr>
          <w:rFonts w:hint="default"/>
          <w:sz w:val="22"/>
        </w:rPr>
        <w:t>prepustení</w:t>
      </w:r>
      <w:r w:rsidRPr="00DD7E93">
        <w:rPr>
          <w:rFonts w:hint="default"/>
          <w:sz w:val="22"/>
        </w:rPr>
        <w:t xml:space="preserve"> obvinené</w:t>
      </w:r>
      <w:r w:rsidRPr="00DD7E93">
        <w:rPr>
          <w:rFonts w:hint="default"/>
          <w:sz w:val="22"/>
        </w:rPr>
        <w:t>ho alebo odsú</w:t>
      </w:r>
      <w:r w:rsidRPr="00DD7E93">
        <w:rPr>
          <w:rFonts w:hint="default"/>
          <w:sz w:val="22"/>
        </w:rPr>
        <w:t>dené</w:t>
      </w:r>
      <w:r w:rsidRPr="00DD7E93">
        <w:rPr>
          <w:rFonts w:hint="default"/>
          <w:sz w:val="22"/>
        </w:rPr>
        <w:t>ho z </w:t>
      </w:r>
      <w:r w:rsidRPr="00DD7E93">
        <w:rPr>
          <w:rFonts w:hint="default"/>
          <w:sz w:val="22"/>
        </w:rPr>
        <w:t>vä</w:t>
      </w:r>
      <w:r w:rsidRPr="00DD7E93">
        <w:rPr>
          <w:rFonts w:hint="default"/>
          <w:sz w:val="22"/>
        </w:rPr>
        <w:t>zby alebo z </w:t>
      </w:r>
      <w:r w:rsidRPr="00DD7E93">
        <w:rPr>
          <w:rFonts w:hint="default"/>
          <w:sz w:val="22"/>
        </w:rPr>
        <w:t>vý</w:t>
      </w:r>
      <w:r w:rsidRPr="00DD7E93">
        <w:rPr>
          <w:rFonts w:hint="default"/>
          <w:sz w:val="22"/>
        </w:rPr>
        <w:t>konu trestu odň</w:t>
      </w:r>
      <w:r w:rsidRPr="00DD7E93">
        <w:rPr>
          <w:rFonts w:hint="default"/>
          <w:sz w:val="22"/>
        </w:rPr>
        <w:t>atia slobody alebo jeho ú</w:t>
      </w:r>
      <w:r w:rsidRPr="00DD7E93">
        <w:rPr>
          <w:rFonts w:hint="default"/>
          <w:sz w:val="22"/>
        </w:rPr>
        <w:t>teku. Vzhľ</w:t>
      </w:r>
      <w:r w:rsidRPr="00DD7E93">
        <w:rPr>
          <w:rFonts w:hint="default"/>
          <w:sz w:val="22"/>
        </w:rPr>
        <w:t>ado</w:t>
      </w:r>
      <w:r w:rsidRPr="00DD7E93">
        <w:rPr>
          <w:rFonts w:hint="default"/>
          <w:sz w:val="22"/>
        </w:rPr>
        <w:t>m na jednu z foriem podpory</w:t>
      </w:r>
      <w:r w:rsidR="006509F1">
        <w:rPr>
          <w:sz w:val="22"/>
        </w:rPr>
        <w:t>,</w:t>
      </w:r>
      <w:r w:rsidRPr="00DD7E93">
        <w:rPr>
          <w:rFonts w:hint="default"/>
          <w:sz w:val="22"/>
        </w:rPr>
        <w:t xml:space="preserve"> akou je poskytovanie informá</w:t>
      </w:r>
      <w:r w:rsidRPr="00DD7E93">
        <w:rPr>
          <w:rFonts w:hint="default"/>
          <w:sz w:val="22"/>
        </w:rPr>
        <w:t>cií</w:t>
      </w:r>
      <w:r w:rsidRPr="00DD7E93">
        <w:rPr>
          <w:rFonts w:hint="default"/>
          <w:sz w:val="22"/>
        </w:rPr>
        <w:t xml:space="preserve"> o </w:t>
      </w:r>
      <w:r w:rsidRPr="00DD7E93">
        <w:rPr>
          <w:rFonts w:hint="default"/>
          <w:sz w:val="22"/>
        </w:rPr>
        <w:t>trestnom konaní</w:t>
      </w:r>
      <w:r w:rsidRPr="00DD7E93">
        <w:rPr>
          <w:rFonts w:hint="default"/>
          <w:sz w:val="22"/>
        </w:rPr>
        <w:t xml:space="preserve"> bojovní</w:t>
      </w:r>
      <w:r w:rsidRPr="00DD7E93">
        <w:rPr>
          <w:rFonts w:hint="default"/>
          <w:sz w:val="22"/>
        </w:rPr>
        <w:t>kovi proti korupcii podľ</w:t>
      </w:r>
      <w:r w:rsidRPr="00DD7E93">
        <w:rPr>
          <w:rFonts w:hint="default"/>
          <w:sz w:val="22"/>
        </w:rPr>
        <w:t>a §</w:t>
      </w:r>
      <w:r w:rsidRPr="00DD7E93">
        <w:rPr>
          <w:rFonts w:hint="default"/>
          <w:sz w:val="22"/>
        </w:rPr>
        <w:t xml:space="preserve"> 15 ná</w:t>
      </w:r>
      <w:r w:rsidRPr="00DD7E93">
        <w:rPr>
          <w:rFonts w:hint="default"/>
          <w:sz w:val="22"/>
        </w:rPr>
        <w:t>vrhu zá</w:t>
      </w:r>
      <w:r w:rsidRPr="00DD7E93">
        <w:rPr>
          <w:rFonts w:hint="default"/>
          <w:sz w:val="22"/>
        </w:rPr>
        <w:t>kona o </w:t>
      </w:r>
      <w:r w:rsidRPr="00DD7E93">
        <w:rPr>
          <w:rFonts w:hint="default"/>
          <w:sz w:val="22"/>
        </w:rPr>
        <w:t>bojovní</w:t>
      </w:r>
      <w:r w:rsidRPr="00DD7E93">
        <w:rPr>
          <w:rFonts w:hint="default"/>
          <w:sz w:val="22"/>
        </w:rPr>
        <w:t>koch proti korupcii sa zavedenie in</w:t>
      </w:r>
      <w:r w:rsidR="006509F1">
        <w:rPr>
          <w:rFonts w:hint="default"/>
          <w:sz w:val="22"/>
        </w:rPr>
        <w:t>formač</w:t>
      </w:r>
      <w:r w:rsidR="006509F1">
        <w:rPr>
          <w:rFonts w:hint="default"/>
          <w:sz w:val="22"/>
        </w:rPr>
        <w:t>nej povinnosti uplatň</w:t>
      </w:r>
      <w:r w:rsidR="006509F1">
        <w:rPr>
          <w:rFonts w:hint="default"/>
          <w:sz w:val="22"/>
        </w:rPr>
        <w:t xml:space="preserve">uje </w:t>
      </w:r>
      <w:r w:rsidRPr="00DD7E93">
        <w:rPr>
          <w:rFonts w:hint="default"/>
          <w:sz w:val="22"/>
        </w:rPr>
        <w:t>i na prí</w:t>
      </w:r>
      <w:r w:rsidRPr="00DD7E93">
        <w:rPr>
          <w:rFonts w:hint="default"/>
          <w:sz w:val="22"/>
        </w:rPr>
        <w:t>pady vyrozumenia svedka a </w:t>
      </w:r>
      <w:r w:rsidRPr="00DD7E93">
        <w:rPr>
          <w:rFonts w:hint="default"/>
          <w:sz w:val="22"/>
        </w:rPr>
        <w:t>oznamovateľ</w:t>
      </w:r>
      <w:r w:rsidRPr="00DD7E93">
        <w:rPr>
          <w:rFonts w:hint="default"/>
          <w:sz w:val="22"/>
        </w:rPr>
        <w:t>a o p</w:t>
      </w:r>
      <w:r w:rsidRPr="00DD7E93">
        <w:rPr>
          <w:rFonts w:hint="default"/>
          <w:sz w:val="22"/>
        </w:rPr>
        <w:t>repustení</w:t>
      </w:r>
      <w:r w:rsidRPr="00DD7E93">
        <w:rPr>
          <w:rFonts w:hint="default"/>
          <w:sz w:val="22"/>
        </w:rPr>
        <w:t xml:space="preserve"> obvinené</w:t>
      </w:r>
      <w:r w:rsidRPr="00DD7E93">
        <w:rPr>
          <w:rFonts w:hint="default"/>
          <w:sz w:val="22"/>
        </w:rPr>
        <w:t>ho z </w:t>
      </w:r>
      <w:r w:rsidRPr="00DD7E93">
        <w:rPr>
          <w:rFonts w:hint="default"/>
          <w:sz w:val="22"/>
        </w:rPr>
        <w:t>vä</w:t>
      </w:r>
      <w:r w:rsidRPr="00DD7E93">
        <w:rPr>
          <w:rFonts w:hint="default"/>
          <w:sz w:val="22"/>
        </w:rPr>
        <w:t>zby alebo o </w:t>
      </w:r>
      <w:r w:rsidRPr="00DD7E93">
        <w:rPr>
          <w:rFonts w:hint="default"/>
          <w:sz w:val="22"/>
        </w:rPr>
        <w:t>jeho ú</w:t>
      </w:r>
      <w:r w:rsidRPr="00DD7E93">
        <w:rPr>
          <w:rFonts w:hint="default"/>
          <w:sz w:val="22"/>
        </w:rPr>
        <w:t>teku z </w:t>
      </w:r>
      <w:r w:rsidRPr="00DD7E93">
        <w:rPr>
          <w:rFonts w:hint="default"/>
          <w:sz w:val="22"/>
        </w:rPr>
        <w:t>vä</w:t>
      </w:r>
      <w:r w:rsidRPr="00DD7E93">
        <w:rPr>
          <w:rFonts w:hint="default"/>
          <w:sz w:val="22"/>
        </w:rPr>
        <w:t xml:space="preserve">zby. </w:t>
      </w:r>
    </w:p>
    <w:p w:rsidR="006509F1"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Súč</w:t>
      </w:r>
      <w:r w:rsidRPr="00DD7E93">
        <w:rPr>
          <w:rFonts w:hint="default"/>
          <w:sz w:val="22"/>
        </w:rPr>
        <w:t>asná</w:t>
      </w:r>
      <w:r w:rsidRPr="00DD7E93">
        <w:rPr>
          <w:rFonts w:hint="default"/>
          <w:sz w:val="22"/>
        </w:rPr>
        <w:t xml:space="preserve"> platná</w:t>
      </w:r>
      <w:r w:rsidRPr="00DD7E93">
        <w:rPr>
          <w:rFonts w:hint="default"/>
          <w:sz w:val="22"/>
        </w:rPr>
        <w:t xml:space="preserve"> prá</w:t>
      </w:r>
      <w:r w:rsidRPr="00DD7E93">
        <w:rPr>
          <w:rFonts w:hint="default"/>
          <w:sz w:val="22"/>
        </w:rPr>
        <w:t>vna ú</w:t>
      </w:r>
      <w:r w:rsidRPr="00DD7E93">
        <w:rPr>
          <w:rFonts w:hint="default"/>
          <w:sz w:val="22"/>
        </w:rPr>
        <w:t>prava, v </w:t>
      </w:r>
      <w:r w:rsidRPr="00DD7E93">
        <w:rPr>
          <w:rFonts w:hint="default"/>
          <w:sz w:val="22"/>
        </w:rPr>
        <w:t>ktorej je upravená</w:t>
      </w:r>
      <w:r w:rsidRPr="00DD7E93">
        <w:rPr>
          <w:rFonts w:hint="default"/>
          <w:sz w:val="22"/>
        </w:rPr>
        <w:t xml:space="preserve"> povinnosť</w:t>
      </w:r>
      <w:r w:rsidRPr="00DD7E93">
        <w:rPr>
          <w:rFonts w:hint="default"/>
          <w:sz w:val="22"/>
        </w:rPr>
        <w:t xml:space="preserve"> orgá</w:t>
      </w:r>
      <w:r w:rsidRPr="00DD7E93">
        <w:rPr>
          <w:rFonts w:hint="default"/>
          <w:sz w:val="22"/>
        </w:rPr>
        <w:t>nu č</w:t>
      </w:r>
      <w:r w:rsidRPr="00DD7E93">
        <w:rPr>
          <w:rFonts w:hint="default"/>
          <w:sz w:val="22"/>
        </w:rPr>
        <w:t>inné</w:t>
      </w:r>
      <w:r w:rsidRPr="00DD7E93">
        <w:rPr>
          <w:rFonts w:hint="default"/>
          <w:sz w:val="22"/>
        </w:rPr>
        <w:t>ho v </w:t>
      </w:r>
      <w:r w:rsidRPr="00DD7E93">
        <w:rPr>
          <w:rFonts w:hint="default"/>
          <w:sz w:val="22"/>
        </w:rPr>
        <w:t>trestnom konaní</w:t>
      </w:r>
      <w:r w:rsidRPr="00DD7E93">
        <w:rPr>
          <w:rFonts w:hint="default"/>
          <w:sz w:val="22"/>
        </w:rPr>
        <w:t xml:space="preserve"> a </w:t>
      </w:r>
      <w:r w:rsidRPr="00DD7E93">
        <w:rPr>
          <w:rFonts w:hint="default"/>
          <w:sz w:val="22"/>
        </w:rPr>
        <w:t>sú</w:t>
      </w:r>
      <w:r w:rsidRPr="00DD7E93">
        <w:rPr>
          <w:rFonts w:hint="default"/>
          <w:sz w:val="22"/>
        </w:rPr>
        <w:t>du upovedomiť</w:t>
      </w:r>
      <w:r w:rsidRPr="00DD7E93">
        <w:rPr>
          <w:rFonts w:hint="default"/>
          <w:sz w:val="22"/>
        </w:rPr>
        <w:t xml:space="preserve"> poš</w:t>
      </w:r>
      <w:r w:rsidRPr="00DD7E93">
        <w:rPr>
          <w:rFonts w:hint="default"/>
          <w:sz w:val="22"/>
        </w:rPr>
        <w:t>kodené</w:t>
      </w:r>
      <w:r w:rsidRPr="00DD7E93">
        <w:rPr>
          <w:rFonts w:hint="default"/>
          <w:sz w:val="22"/>
        </w:rPr>
        <w:t>ho a </w:t>
      </w:r>
      <w:r w:rsidRPr="00DD7E93">
        <w:rPr>
          <w:rFonts w:hint="default"/>
          <w:sz w:val="22"/>
        </w:rPr>
        <w:t>svedka za podmienok bližš</w:t>
      </w:r>
      <w:r w:rsidRPr="00DD7E93">
        <w:rPr>
          <w:rFonts w:hint="default"/>
          <w:sz w:val="22"/>
        </w:rPr>
        <w:t>ie š</w:t>
      </w:r>
      <w:r w:rsidRPr="00DD7E93">
        <w:rPr>
          <w:rFonts w:hint="default"/>
          <w:sz w:val="22"/>
        </w:rPr>
        <w:t>pecifikovaný</w:t>
      </w:r>
      <w:r w:rsidRPr="00DD7E93">
        <w:rPr>
          <w:rFonts w:hint="default"/>
          <w:sz w:val="22"/>
        </w:rPr>
        <w:t>ch v §</w:t>
      </w:r>
      <w:r w:rsidRPr="00DD7E93">
        <w:rPr>
          <w:rFonts w:hint="default"/>
          <w:sz w:val="22"/>
        </w:rPr>
        <w:t xml:space="preserve"> 46 ods. 8 a </w:t>
      </w:r>
      <w:r w:rsidRPr="00DD7E93">
        <w:rPr>
          <w:rFonts w:hint="default"/>
          <w:sz w:val="22"/>
        </w:rPr>
        <w:t>9 Trestné</w:t>
      </w:r>
      <w:r w:rsidRPr="00DD7E93">
        <w:rPr>
          <w:rFonts w:hint="default"/>
          <w:sz w:val="22"/>
        </w:rPr>
        <w:t>ho</w:t>
      </w:r>
      <w:r w:rsidRPr="00DD7E93">
        <w:rPr>
          <w:rFonts w:hint="default"/>
          <w:sz w:val="22"/>
        </w:rPr>
        <w:t xml:space="preserve"> poriadku a </w:t>
      </w:r>
      <w:r w:rsidRPr="00DD7E93">
        <w:rPr>
          <w:rFonts w:hint="default"/>
          <w:sz w:val="22"/>
        </w:rPr>
        <w:t>v §</w:t>
      </w:r>
      <w:r w:rsidRPr="00DD7E93">
        <w:rPr>
          <w:rFonts w:hint="default"/>
          <w:sz w:val="22"/>
        </w:rPr>
        <w:t xml:space="preserve"> 139 Trestné</w:t>
      </w:r>
      <w:r w:rsidRPr="00DD7E93">
        <w:rPr>
          <w:rFonts w:hint="default"/>
          <w:sz w:val="22"/>
        </w:rPr>
        <w:t>ho poriadku, je rozší</w:t>
      </w:r>
      <w:r w:rsidRPr="00DD7E93">
        <w:rPr>
          <w:rFonts w:hint="default"/>
          <w:sz w:val="22"/>
        </w:rPr>
        <w:t>rená</w:t>
      </w:r>
      <w:r w:rsidRPr="00DD7E93">
        <w:rPr>
          <w:rFonts w:hint="default"/>
          <w:sz w:val="22"/>
        </w:rPr>
        <w:t xml:space="preserve"> č</w:t>
      </w:r>
      <w:r w:rsidRPr="00DD7E93">
        <w:rPr>
          <w:rFonts w:hint="default"/>
          <w:sz w:val="22"/>
        </w:rPr>
        <w:t>o do subjektu, ktorej sa skutoč</w:t>
      </w:r>
      <w:r w:rsidRPr="00DD7E93">
        <w:rPr>
          <w:rFonts w:hint="default"/>
          <w:sz w:val="22"/>
        </w:rPr>
        <w:t>nosť</w:t>
      </w:r>
      <w:r w:rsidRPr="00DD7E93">
        <w:rPr>
          <w:rFonts w:hint="default"/>
          <w:sz w:val="22"/>
        </w:rPr>
        <w:t xml:space="preserve"> o </w:t>
      </w:r>
      <w:r w:rsidRPr="00DD7E93">
        <w:rPr>
          <w:rFonts w:hint="default"/>
          <w:sz w:val="22"/>
        </w:rPr>
        <w:t>prepustení</w:t>
      </w:r>
      <w:r w:rsidRPr="00DD7E93">
        <w:rPr>
          <w:rFonts w:hint="default"/>
          <w:sz w:val="22"/>
        </w:rPr>
        <w:t xml:space="preserve"> obvinené</w:t>
      </w:r>
      <w:r w:rsidRPr="00DD7E93">
        <w:rPr>
          <w:rFonts w:hint="default"/>
          <w:sz w:val="22"/>
        </w:rPr>
        <w:t>ho z </w:t>
      </w:r>
      <w:r w:rsidRPr="00DD7E93">
        <w:rPr>
          <w:rFonts w:hint="default"/>
          <w:sz w:val="22"/>
        </w:rPr>
        <w:t>vä</w:t>
      </w:r>
      <w:r w:rsidRPr="00DD7E93">
        <w:rPr>
          <w:rFonts w:hint="default"/>
          <w:sz w:val="22"/>
        </w:rPr>
        <w:t>zby alebo o </w:t>
      </w:r>
      <w:r w:rsidRPr="00DD7E93">
        <w:rPr>
          <w:rFonts w:hint="default"/>
          <w:sz w:val="22"/>
        </w:rPr>
        <w:t>jeho ú</w:t>
      </w:r>
      <w:r w:rsidRPr="00DD7E93">
        <w:rPr>
          <w:rFonts w:hint="default"/>
          <w:sz w:val="22"/>
        </w:rPr>
        <w:t>teku z </w:t>
      </w:r>
      <w:r w:rsidRPr="00DD7E93">
        <w:rPr>
          <w:rFonts w:hint="default"/>
          <w:sz w:val="22"/>
        </w:rPr>
        <w:t>vä</w:t>
      </w:r>
      <w:r w:rsidRPr="00DD7E93">
        <w:rPr>
          <w:rFonts w:hint="default"/>
          <w:sz w:val="22"/>
        </w:rPr>
        <w:t>zby oznamuje, a to o </w:t>
      </w:r>
      <w:r w:rsidRPr="00DD7E93">
        <w:rPr>
          <w:rFonts w:hint="default"/>
          <w:sz w:val="22"/>
        </w:rPr>
        <w:t>osobu oznamovateľ</w:t>
      </w:r>
      <w:r w:rsidRPr="00DD7E93">
        <w:rPr>
          <w:rFonts w:hint="default"/>
          <w:sz w:val="22"/>
        </w:rPr>
        <w:t>a a o </w:t>
      </w:r>
      <w:r w:rsidRPr="00DD7E93">
        <w:rPr>
          <w:rFonts w:hint="default"/>
          <w:sz w:val="22"/>
        </w:rPr>
        <w:t>prí</w:t>
      </w:r>
      <w:r w:rsidRPr="00DD7E93">
        <w:rPr>
          <w:rFonts w:hint="default"/>
          <w:sz w:val="22"/>
        </w:rPr>
        <w:t>pady, kedy sa taká</w:t>
      </w:r>
      <w:r w:rsidRPr="00DD7E93">
        <w:rPr>
          <w:rFonts w:hint="default"/>
          <w:sz w:val="22"/>
        </w:rPr>
        <w:t>to skutoč</w:t>
      </w:r>
      <w:r w:rsidRPr="00DD7E93">
        <w:rPr>
          <w:rFonts w:hint="default"/>
          <w:sz w:val="22"/>
        </w:rPr>
        <w:t>nosť</w:t>
      </w:r>
      <w:r w:rsidRPr="00DD7E93">
        <w:rPr>
          <w:rFonts w:hint="default"/>
          <w:sz w:val="22"/>
        </w:rPr>
        <w:t xml:space="preserve"> oznamuje (§</w:t>
      </w:r>
      <w:r w:rsidRPr="00DD7E93">
        <w:rPr>
          <w:rFonts w:hint="default"/>
          <w:sz w:val="22"/>
        </w:rPr>
        <w:t xml:space="preserve"> 198a Trestné</w:t>
      </w:r>
      <w:r w:rsidRPr="00DD7E93">
        <w:rPr>
          <w:rFonts w:hint="default"/>
          <w:sz w:val="22"/>
        </w:rPr>
        <w:t>ho pori</w:t>
      </w:r>
      <w:r w:rsidRPr="00DD7E93">
        <w:rPr>
          <w:rFonts w:hint="default"/>
          <w:sz w:val="22"/>
        </w:rPr>
        <w:t>a</w:t>
      </w:r>
      <w:r w:rsidRPr="00DD7E93">
        <w:rPr>
          <w:rFonts w:hint="default"/>
          <w:sz w:val="22"/>
        </w:rPr>
        <w:t>dku). Orgá</w:t>
      </w:r>
      <w:r w:rsidRPr="00DD7E93">
        <w:rPr>
          <w:rFonts w:hint="default"/>
          <w:sz w:val="22"/>
        </w:rPr>
        <w:t>n č</w:t>
      </w:r>
      <w:r w:rsidRPr="00DD7E93">
        <w:rPr>
          <w:rFonts w:hint="default"/>
          <w:sz w:val="22"/>
        </w:rPr>
        <w:t>inný</w:t>
      </w:r>
      <w:r w:rsidRPr="00DD7E93">
        <w:rPr>
          <w:rFonts w:hint="default"/>
          <w:sz w:val="22"/>
        </w:rPr>
        <w:t xml:space="preserve"> v trest</w:t>
      </w:r>
      <w:r w:rsidR="006509F1">
        <w:rPr>
          <w:rFonts w:hint="default"/>
          <w:sz w:val="22"/>
        </w:rPr>
        <w:t>nom konaní</w:t>
      </w:r>
      <w:r w:rsidR="006509F1">
        <w:rPr>
          <w:rFonts w:hint="default"/>
          <w:sz w:val="22"/>
        </w:rPr>
        <w:t xml:space="preserve"> alebo sú</w:t>
      </w:r>
      <w:r w:rsidR="006509F1">
        <w:rPr>
          <w:rFonts w:hint="default"/>
          <w:sz w:val="22"/>
        </w:rPr>
        <w:t>d je povinný</w:t>
      </w:r>
      <w:r w:rsidR="006509F1">
        <w:rPr>
          <w:rFonts w:hint="default"/>
          <w:sz w:val="22"/>
        </w:rPr>
        <w:t xml:space="preserve"> ozná</w:t>
      </w:r>
      <w:r w:rsidR="006509F1">
        <w:rPr>
          <w:rFonts w:hint="default"/>
          <w:sz w:val="22"/>
        </w:rPr>
        <w:t>miť</w:t>
      </w:r>
      <w:r w:rsidR="006509F1">
        <w:rPr>
          <w:rFonts w:hint="default"/>
          <w:sz w:val="22"/>
        </w:rPr>
        <w:t xml:space="preserve"> tú</w:t>
      </w:r>
      <w:r w:rsidR="006509F1">
        <w:rPr>
          <w:rFonts w:hint="default"/>
          <w:sz w:val="22"/>
        </w:rPr>
        <w:t>to skutoč</w:t>
      </w:r>
      <w:r w:rsidR="006509F1">
        <w:rPr>
          <w:rFonts w:hint="default"/>
          <w:sz w:val="22"/>
        </w:rPr>
        <w:t>nosť</w:t>
      </w:r>
      <w:r w:rsidRPr="00DD7E93">
        <w:rPr>
          <w:rFonts w:hint="default"/>
          <w:sz w:val="22"/>
        </w:rPr>
        <w:t xml:space="preserve"> najneskô</w:t>
      </w:r>
      <w:r w:rsidRPr="00DD7E93">
        <w:rPr>
          <w:rFonts w:hint="default"/>
          <w:sz w:val="22"/>
        </w:rPr>
        <w:t>r v </w:t>
      </w:r>
      <w:r w:rsidRPr="00DD7E93">
        <w:rPr>
          <w:rFonts w:hint="default"/>
          <w:sz w:val="22"/>
        </w:rPr>
        <w:t>ten deň</w:t>
      </w:r>
      <w:r w:rsidRPr="00DD7E93">
        <w:rPr>
          <w:rFonts w:hint="default"/>
          <w:sz w:val="22"/>
        </w:rPr>
        <w:t>, kedy sa  o </w:t>
      </w:r>
      <w:r w:rsidRPr="00DD7E93">
        <w:rPr>
          <w:rFonts w:hint="default"/>
          <w:sz w:val="22"/>
        </w:rPr>
        <w:t>prepustení</w:t>
      </w:r>
      <w:r w:rsidRPr="00DD7E93">
        <w:rPr>
          <w:rFonts w:hint="default"/>
          <w:sz w:val="22"/>
        </w:rPr>
        <w:t xml:space="preserve"> obvinené</w:t>
      </w:r>
      <w:r w:rsidRPr="00DD7E93">
        <w:rPr>
          <w:rFonts w:hint="default"/>
          <w:sz w:val="22"/>
        </w:rPr>
        <w:t>ho z </w:t>
      </w:r>
      <w:r w:rsidRPr="00DD7E93">
        <w:rPr>
          <w:rFonts w:hint="default"/>
          <w:sz w:val="22"/>
        </w:rPr>
        <w:t>vä</w:t>
      </w:r>
      <w:r w:rsidRPr="00DD7E93">
        <w:rPr>
          <w:rFonts w:hint="default"/>
          <w:sz w:val="22"/>
        </w:rPr>
        <w:t>zby alebo o </w:t>
      </w:r>
      <w:r w:rsidRPr="00DD7E93">
        <w:rPr>
          <w:rFonts w:hint="default"/>
          <w:sz w:val="22"/>
        </w:rPr>
        <w:t>jeho ú</w:t>
      </w:r>
      <w:r w:rsidRPr="00DD7E93">
        <w:rPr>
          <w:rFonts w:hint="default"/>
          <w:sz w:val="22"/>
        </w:rPr>
        <w:t>teku z </w:t>
      </w:r>
      <w:r w:rsidRPr="00DD7E93">
        <w:rPr>
          <w:rFonts w:hint="default"/>
          <w:sz w:val="22"/>
        </w:rPr>
        <w:t>vä</w:t>
      </w:r>
      <w:r w:rsidRPr="00DD7E93">
        <w:rPr>
          <w:rFonts w:hint="default"/>
          <w:sz w:val="22"/>
        </w:rPr>
        <w:t>zby dozvedel.</w:t>
      </w:r>
    </w:p>
    <w:p w:rsidR="002D4325" w:rsidRPr="00DD7E93" w:rsidP="00DD7E93">
      <w:pPr>
        <w:bidi w:val="0"/>
        <w:spacing w:after="120" w:line="240" w:lineRule="auto"/>
        <w:jc w:val="both"/>
        <w:rPr>
          <w:b/>
          <w:sz w:val="22"/>
        </w:rPr>
      </w:pPr>
    </w:p>
    <w:p w:rsidR="002D4325" w:rsidRPr="006509F1" w:rsidP="00DD7E93">
      <w:pPr>
        <w:bidi w:val="0"/>
        <w:spacing w:after="120" w:line="240" w:lineRule="auto"/>
        <w:jc w:val="both"/>
        <w:rPr>
          <w:sz w:val="22"/>
          <w:u w:val="single"/>
        </w:rPr>
      </w:pPr>
      <w:r w:rsidRPr="006509F1">
        <w:rPr>
          <w:sz w:val="22"/>
          <w:u w:val="single"/>
        </w:rPr>
        <w:t>K bodu 3</w:t>
      </w:r>
    </w:p>
    <w:p w:rsidR="006509F1" w:rsidP="00DD7E93">
      <w:pPr>
        <w:bidi w:val="0"/>
        <w:spacing w:after="120" w:line="240" w:lineRule="auto"/>
        <w:jc w:val="both"/>
        <w:rPr>
          <w:sz w:val="22"/>
        </w:rPr>
      </w:pPr>
      <w:r w:rsidRPr="00DD7E93" w:rsidR="002D4325">
        <w:rPr>
          <w:sz w:val="22"/>
        </w:rPr>
        <w:tab/>
      </w:r>
    </w:p>
    <w:p w:rsidR="002D4325" w:rsidRPr="00DD7E93" w:rsidP="006509F1">
      <w:pPr>
        <w:bidi w:val="0"/>
        <w:spacing w:after="120" w:line="240" w:lineRule="auto"/>
        <w:ind w:firstLine="708"/>
        <w:jc w:val="both"/>
        <w:rPr>
          <w:rFonts w:hint="default"/>
          <w:sz w:val="22"/>
        </w:rPr>
      </w:pPr>
      <w:r w:rsidRPr="00DD7E93">
        <w:rPr>
          <w:sz w:val="22"/>
        </w:rPr>
        <w:t>Ide o </w:t>
      </w:r>
      <w:r w:rsidRPr="00DD7E93">
        <w:rPr>
          <w:rFonts w:hint="default"/>
          <w:sz w:val="22"/>
        </w:rPr>
        <w:t>obsahovú</w:t>
      </w:r>
      <w:r w:rsidRPr="00DD7E93">
        <w:rPr>
          <w:rFonts w:hint="default"/>
          <w:sz w:val="22"/>
        </w:rPr>
        <w:t xml:space="preserve"> zmenu ná</w:t>
      </w:r>
      <w:r w:rsidRPr="00DD7E93">
        <w:rPr>
          <w:rFonts w:hint="default"/>
          <w:sz w:val="22"/>
        </w:rPr>
        <w:t>lež</w:t>
      </w:r>
      <w:r w:rsidRPr="00DD7E93">
        <w:rPr>
          <w:rFonts w:hint="default"/>
          <w:sz w:val="22"/>
        </w:rPr>
        <w:t>itosti predvolania sved</w:t>
      </w:r>
      <w:r w:rsidR="006509F1">
        <w:rPr>
          <w:sz w:val="22"/>
        </w:rPr>
        <w:t>ka k </w:t>
      </w:r>
      <w:r w:rsidR="006509F1">
        <w:rPr>
          <w:rFonts w:hint="default"/>
          <w:sz w:val="22"/>
        </w:rPr>
        <w:t>vý</w:t>
      </w:r>
      <w:r w:rsidR="006509F1">
        <w:rPr>
          <w:rFonts w:hint="default"/>
          <w:sz w:val="22"/>
        </w:rPr>
        <w:t xml:space="preserve">sluchu, </w:t>
      </w:r>
      <w:r w:rsidR="006509F1">
        <w:rPr>
          <w:rFonts w:hint="default"/>
          <w:sz w:val="22"/>
        </w:rPr>
        <w:t>pokiaľ</w:t>
      </w:r>
      <w:r w:rsidR="006509F1">
        <w:rPr>
          <w:rFonts w:hint="default"/>
          <w:sz w:val="22"/>
        </w:rPr>
        <w:t xml:space="preserve"> ide o š</w:t>
      </w:r>
      <w:r w:rsidR="006509F1">
        <w:rPr>
          <w:rFonts w:hint="default"/>
          <w:sz w:val="22"/>
        </w:rPr>
        <w:t>pecifiká</w:t>
      </w:r>
      <w:r w:rsidR="006509F1">
        <w:rPr>
          <w:rFonts w:hint="default"/>
          <w:sz w:val="22"/>
        </w:rPr>
        <w:t>ciu</w:t>
      </w:r>
      <w:r w:rsidRPr="00DD7E93">
        <w:rPr>
          <w:rFonts w:hint="default"/>
          <w:sz w:val="22"/>
        </w:rPr>
        <w:t xml:space="preserve"> trestné</w:t>
      </w:r>
      <w:r w:rsidRPr="00DD7E93">
        <w:rPr>
          <w:rFonts w:hint="default"/>
          <w:sz w:val="22"/>
        </w:rPr>
        <w:t>ho č</w:t>
      </w:r>
      <w:r w:rsidRPr="00DD7E93">
        <w:rPr>
          <w:rFonts w:hint="default"/>
          <w:sz w:val="22"/>
        </w:rPr>
        <w:t>inu, ktoré</w:t>
      </w:r>
      <w:r w:rsidRPr="00DD7E93">
        <w:rPr>
          <w:rFonts w:hint="default"/>
          <w:sz w:val="22"/>
        </w:rPr>
        <w:t>ho sa vý</w:t>
      </w:r>
      <w:r w:rsidRPr="00DD7E93">
        <w:rPr>
          <w:rFonts w:hint="default"/>
          <w:sz w:val="22"/>
        </w:rPr>
        <w:t>sluch tý</w:t>
      </w:r>
      <w:r w:rsidRPr="00DD7E93">
        <w:rPr>
          <w:rFonts w:hint="default"/>
          <w:sz w:val="22"/>
        </w:rPr>
        <w:t>ka. Navrhovaná</w:t>
      </w:r>
      <w:r w:rsidRPr="00DD7E93">
        <w:rPr>
          <w:rFonts w:hint="default"/>
          <w:sz w:val="22"/>
        </w:rPr>
        <w:t xml:space="preserve"> ú</w:t>
      </w:r>
      <w:r w:rsidRPr="00DD7E93">
        <w:rPr>
          <w:rFonts w:hint="default"/>
          <w:sz w:val="22"/>
        </w:rPr>
        <w:t>prava sa predkladateľ</w:t>
      </w:r>
      <w:r w:rsidRPr="00DD7E93">
        <w:rPr>
          <w:rFonts w:hint="default"/>
          <w:sz w:val="22"/>
        </w:rPr>
        <w:t>om</w:t>
      </w:r>
      <w:r w:rsidR="006509F1">
        <w:rPr>
          <w:rFonts w:hint="default"/>
          <w:sz w:val="22"/>
        </w:rPr>
        <w:t xml:space="preserve"> ná</w:t>
      </w:r>
      <w:r w:rsidR="006509F1">
        <w:rPr>
          <w:rFonts w:hint="default"/>
          <w:sz w:val="22"/>
        </w:rPr>
        <w:t>vrhu zá</w:t>
      </w:r>
      <w:r w:rsidR="006509F1">
        <w:rPr>
          <w:rFonts w:hint="default"/>
          <w:sz w:val="22"/>
        </w:rPr>
        <w:t>kona javí</w:t>
      </w:r>
      <w:r w:rsidR="006509F1">
        <w:rPr>
          <w:rFonts w:hint="default"/>
          <w:sz w:val="22"/>
        </w:rPr>
        <w:t xml:space="preserve"> ako opodstatnená</w:t>
      </w:r>
      <w:r w:rsidRPr="00DD7E93">
        <w:rPr>
          <w:sz w:val="22"/>
        </w:rPr>
        <w:t>, s </w:t>
      </w:r>
      <w:r w:rsidRPr="00DD7E93">
        <w:rPr>
          <w:rFonts w:hint="default"/>
          <w:sz w:val="22"/>
        </w:rPr>
        <w:t>prihliadnutí</w:t>
      </w:r>
      <w:r w:rsidRPr="00DD7E93">
        <w:rPr>
          <w:rFonts w:hint="default"/>
          <w:sz w:val="22"/>
        </w:rPr>
        <w:t>m na ochranu osoby bojovní</w:t>
      </w:r>
      <w:r w:rsidRPr="00DD7E93">
        <w:rPr>
          <w:rFonts w:hint="default"/>
          <w:sz w:val="22"/>
        </w:rPr>
        <w:t>ka proti korupcii ako svedka a </w:t>
      </w:r>
      <w:r w:rsidRPr="00DD7E93">
        <w:rPr>
          <w:rFonts w:hint="default"/>
          <w:sz w:val="22"/>
        </w:rPr>
        <w:t>zavedenia mož</w:t>
      </w:r>
      <w:r w:rsidRPr="00DD7E93">
        <w:rPr>
          <w:rFonts w:hint="default"/>
          <w:sz w:val="22"/>
        </w:rPr>
        <w:t>nosti pripraviť</w:t>
      </w:r>
      <w:r w:rsidRPr="00DD7E93">
        <w:rPr>
          <w:rFonts w:hint="default"/>
          <w:sz w:val="22"/>
        </w:rPr>
        <w:t xml:space="preserve"> sa na vý</w:t>
      </w:r>
      <w:r w:rsidRPr="00DD7E93">
        <w:rPr>
          <w:rFonts w:hint="default"/>
          <w:sz w:val="22"/>
        </w:rPr>
        <w:t>sluch vo</w:t>
      </w:r>
      <w:r w:rsidRPr="00DD7E93">
        <w:rPr>
          <w:rFonts w:hint="default"/>
          <w:sz w:val="22"/>
        </w:rPr>
        <w:t xml:space="preserve"> veci vopred mu zná</w:t>
      </w:r>
      <w:r w:rsidRPr="00DD7E93">
        <w:rPr>
          <w:rFonts w:hint="default"/>
          <w:sz w:val="22"/>
        </w:rPr>
        <w:t>mej. Na vý</w:t>
      </w:r>
      <w:r w:rsidRPr="00DD7E93">
        <w:rPr>
          <w:rFonts w:hint="default"/>
          <w:sz w:val="22"/>
        </w:rPr>
        <w:t>sluchu tak, na zá</w:t>
      </w:r>
      <w:r w:rsidRPr="00DD7E93">
        <w:rPr>
          <w:rFonts w:hint="default"/>
          <w:sz w:val="22"/>
        </w:rPr>
        <w:t>klade vedomosti o </w:t>
      </w:r>
      <w:r w:rsidRPr="00DD7E93">
        <w:rPr>
          <w:rFonts w:hint="default"/>
          <w:sz w:val="22"/>
        </w:rPr>
        <w:t>predmete trestné</w:t>
      </w:r>
      <w:r w:rsidRPr="00DD7E93">
        <w:rPr>
          <w:rFonts w:hint="default"/>
          <w:sz w:val="22"/>
        </w:rPr>
        <w:t>ho konania, môž</w:t>
      </w:r>
      <w:r w:rsidRPr="00DD7E93">
        <w:rPr>
          <w:rFonts w:hint="default"/>
          <w:sz w:val="22"/>
        </w:rPr>
        <w:t>e podať</w:t>
      </w:r>
      <w:r w:rsidRPr="00DD7E93">
        <w:rPr>
          <w:rFonts w:hint="default"/>
          <w:sz w:val="22"/>
        </w:rPr>
        <w:t xml:space="preserve"> ž</w:t>
      </w:r>
      <w:r w:rsidRPr="00DD7E93">
        <w:rPr>
          <w:rFonts w:hint="default"/>
          <w:sz w:val="22"/>
        </w:rPr>
        <w:t>iadosť</w:t>
      </w:r>
      <w:r w:rsidRPr="00DD7E93">
        <w:rPr>
          <w:rFonts w:hint="default"/>
          <w:sz w:val="22"/>
        </w:rPr>
        <w:t xml:space="preserve"> o </w:t>
      </w:r>
      <w:r w:rsidRPr="00DD7E93">
        <w:rPr>
          <w:rFonts w:hint="default"/>
          <w:sz w:val="22"/>
        </w:rPr>
        <w:t>ochranu upravenú</w:t>
      </w:r>
      <w:r w:rsidRPr="00DD7E93">
        <w:rPr>
          <w:rFonts w:hint="default"/>
          <w:sz w:val="22"/>
        </w:rPr>
        <w:t xml:space="preserve"> v bode 4. </w:t>
      </w:r>
    </w:p>
    <w:p w:rsidR="006509F1" w:rsidP="00DD7E93">
      <w:pPr>
        <w:bidi w:val="0"/>
        <w:spacing w:after="120" w:line="240" w:lineRule="auto"/>
        <w:jc w:val="both"/>
        <w:rPr>
          <w:sz w:val="22"/>
        </w:rPr>
      </w:pPr>
      <w:r w:rsidRPr="00DD7E93" w:rsidR="002D4325">
        <w:rPr>
          <w:sz w:val="22"/>
        </w:rPr>
        <w:tab/>
      </w:r>
    </w:p>
    <w:p w:rsidR="002D4325" w:rsidRPr="00DD7E93" w:rsidP="006509F1">
      <w:pPr>
        <w:bidi w:val="0"/>
        <w:spacing w:after="120" w:line="240" w:lineRule="auto"/>
        <w:ind w:firstLine="708"/>
        <w:jc w:val="both"/>
        <w:rPr>
          <w:sz w:val="22"/>
        </w:rPr>
      </w:pPr>
      <w:r w:rsidR="0090125B">
        <w:rPr>
          <w:sz w:val="22"/>
        </w:rPr>
        <w:t>V </w:t>
      </w:r>
      <w:r w:rsidR="0090125B">
        <w:rPr>
          <w:rFonts w:hint="default"/>
          <w:sz w:val="22"/>
        </w:rPr>
        <w:t>praxi sa už</w:t>
      </w:r>
      <w:r w:rsidR="0090125B">
        <w:rPr>
          <w:rFonts w:hint="default"/>
          <w:sz w:val="22"/>
        </w:rPr>
        <w:t xml:space="preserve"> aj v </w:t>
      </w:r>
      <w:r w:rsidR="0090125B">
        <w:rPr>
          <w:rFonts w:hint="default"/>
          <w:sz w:val="22"/>
        </w:rPr>
        <w:t>súč</w:t>
      </w:r>
      <w:r w:rsidR="0090125B">
        <w:rPr>
          <w:rFonts w:hint="default"/>
          <w:sz w:val="22"/>
        </w:rPr>
        <w:t>asnosti vyskytujú</w:t>
      </w:r>
      <w:r w:rsidR="0090125B">
        <w:rPr>
          <w:rFonts w:hint="default"/>
          <w:sz w:val="22"/>
        </w:rPr>
        <w:t xml:space="preserve"> situá</w:t>
      </w:r>
      <w:r w:rsidR="0090125B">
        <w:rPr>
          <w:rFonts w:hint="default"/>
          <w:sz w:val="22"/>
        </w:rPr>
        <w:t>cie, keď</w:t>
      </w:r>
      <w:r w:rsidR="0090125B">
        <w:rPr>
          <w:rFonts w:hint="default"/>
          <w:sz w:val="22"/>
        </w:rPr>
        <w:t xml:space="preserve"> </w:t>
      </w:r>
      <w:r w:rsidRPr="0090125B" w:rsidR="0090125B">
        <w:rPr>
          <w:rFonts w:hint="default"/>
          <w:b/>
          <w:sz w:val="22"/>
        </w:rPr>
        <w:t>predvolanie na vý</w:t>
      </w:r>
      <w:r w:rsidRPr="0090125B" w:rsidR="0090125B">
        <w:rPr>
          <w:rFonts w:hint="default"/>
          <w:b/>
          <w:sz w:val="22"/>
        </w:rPr>
        <w:t>sluch</w:t>
      </w:r>
      <w:r w:rsidR="0090125B">
        <w:rPr>
          <w:sz w:val="22"/>
        </w:rPr>
        <w:t xml:space="preserve"> obsahuje </w:t>
      </w:r>
      <w:r w:rsidRPr="00DD7E93">
        <w:rPr>
          <w:sz w:val="22"/>
        </w:rPr>
        <w:t>podrobnosti o </w:t>
      </w:r>
      <w:r w:rsidRPr="00DD7E93">
        <w:rPr>
          <w:rFonts w:hint="default"/>
          <w:sz w:val="22"/>
        </w:rPr>
        <w:t>tom, aké</w:t>
      </w:r>
      <w:r w:rsidRPr="00DD7E93">
        <w:rPr>
          <w:rFonts w:hint="default"/>
          <w:sz w:val="22"/>
        </w:rPr>
        <w:t>ho tr</w:t>
      </w:r>
      <w:r w:rsidRPr="00DD7E93">
        <w:rPr>
          <w:rFonts w:hint="default"/>
          <w:sz w:val="22"/>
        </w:rPr>
        <w:t>estné</w:t>
      </w:r>
      <w:r w:rsidRPr="00DD7E93">
        <w:rPr>
          <w:rFonts w:hint="default"/>
          <w:sz w:val="22"/>
        </w:rPr>
        <w:t>ho č</w:t>
      </w:r>
      <w:r w:rsidRPr="00DD7E93">
        <w:rPr>
          <w:rFonts w:hint="default"/>
          <w:sz w:val="22"/>
        </w:rPr>
        <w:t>inu sa vý</w:t>
      </w:r>
      <w:r w:rsidRPr="00DD7E93">
        <w:rPr>
          <w:rFonts w:hint="default"/>
          <w:sz w:val="22"/>
        </w:rPr>
        <w:t>slu</w:t>
      </w:r>
      <w:r w:rsidR="0090125B">
        <w:rPr>
          <w:rFonts w:hint="default"/>
          <w:sz w:val="22"/>
        </w:rPr>
        <w:t>ch tý</w:t>
      </w:r>
      <w:r w:rsidR="0090125B">
        <w:rPr>
          <w:rFonts w:hint="default"/>
          <w:sz w:val="22"/>
        </w:rPr>
        <w:t>ka. V</w:t>
      </w:r>
      <w:r w:rsidRPr="00DD7E93">
        <w:rPr>
          <w:rFonts w:hint="default"/>
          <w:sz w:val="22"/>
        </w:rPr>
        <w:t>yskytujú</w:t>
      </w:r>
      <w:r w:rsidRPr="00DD7E93">
        <w:rPr>
          <w:rFonts w:hint="default"/>
          <w:sz w:val="22"/>
        </w:rPr>
        <w:t xml:space="preserve"> </w:t>
      </w:r>
      <w:r w:rsidR="0090125B">
        <w:rPr>
          <w:rFonts w:hint="default"/>
          <w:sz w:val="22"/>
        </w:rPr>
        <w:t>sa vš</w:t>
      </w:r>
      <w:r w:rsidR="0090125B">
        <w:rPr>
          <w:rFonts w:hint="default"/>
          <w:sz w:val="22"/>
        </w:rPr>
        <w:t>ak aj prí</w:t>
      </w:r>
      <w:r w:rsidR="0090125B">
        <w:rPr>
          <w:rFonts w:hint="default"/>
          <w:sz w:val="22"/>
        </w:rPr>
        <w:t>pady, keď</w:t>
      </w:r>
      <w:r w:rsidRPr="00DD7E93">
        <w:rPr>
          <w:rFonts w:hint="default"/>
          <w:sz w:val="22"/>
        </w:rPr>
        <w:t xml:space="preserve"> také</w:t>
      </w:r>
      <w:r w:rsidRPr="00DD7E93">
        <w:rPr>
          <w:rFonts w:hint="default"/>
          <w:sz w:val="22"/>
        </w:rPr>
        <w:t>to označ</w:t>
      </w:r>
      <w:r w:rsidRPr="00DD7E93">
        <w:rPr>
          <w:rFonts w:hint="default"/>
          <w:sz w:val="22"/>
        </w:rPr>
        <w:t>ene absentuje. I s </w:t>
      </w:r>
      <w:r w:rsidRPr="00DD7E93">
        <w:rPr>
          <w:rFonts w:hint="default"/>
          <w:sz w:val="22"/>
        </w:rPr>
        <w:t>prihliadnutí</w:t>
      </w:r>
      <w:r w:rsidRPr="00DD7E93">
        <w:rPr>
          <w:rFonts w:hint="default"/>
          <w:sz w:val="22"/>
        </w:rPr>
        <w:t>m na ž</w:t>
      </w:r>
      <w:r w:rsidRPr="00DD7E93">
        <w:rPr>
          <w:rFonts w:hint="default"/>
          <w:sz w:val="22"/>
        </w:rPr>
        <w:t>iadosť</w:t>
      </w:r>
      <w:r w:rsidRPr="00DD7E93">
        <w:rPr>
          <w:rFonts w:hint="default"/>
          <w:sz w:val="22"/>
        </w:rPr>
        <w:t xml:space="preserve"> o </w:t>
      </w:r>
      <w:r w:rsidRPr="00DD7E93">
        <w:rPr>
          <w:rFonts w:hint="default"/>
          <w:sz w:val="22"/>
        </w:rPr>
        <w:t>poskytnutie ochrany podľ</w:t>
      </w:r>
      <w:r w:rsidRPr="00DD7E93">
        <w:rPr>
          <w:rFonts w:hint="default"/>
          <w:sz w:val="22"/>
        </w:rPr>
        <w:t>a §</w:t>
      </w:r>
      <w:r w:rsidRPr="00DD7E93">
        <w:rPr>
          <w:rFonts w:hint="default"/>
          <w:sz w:val="22"/>
        </w:rPr>
        <w:t xml:space="preserve"> 7 ná</w:t>
      </w:r>
      <w:r w:rsidRPr="00DD7E93">
        <w:rPr>
          <w:rFonts w:hint="default"/>
          <w:sz w:val="22"/>
        </w:rPr>
        <w:t>vrhu zá</w:t>
      </w:r>
      <w:r w:rsidRPr="00DD7E93">
        <w:rPr>
          <w:rFonts w:hint="default"/>
          <w:sz w:val="22"/>
        </w:rPr>
        <w:t>kona o </w:t>
      </w:r>
      <w:r w:rsidRPr="00DD7E93">
        <w:rPr>
          <w:rFonts w:hint="default"/>
          <w:sz w:val="22"/>
        </w:rPr>
        <w:t>bojovní</w:t>
      </w:r>
      <w:r w:rsidRPr="00DD7E93">
        <w:rPr>
          <w:rFonts w:hint="default"/>
          <w:sz w:val="22"/>
        </w:rPr>
        <w:t>koch proti korupcii, ktorej súč</w:t>
      </w:r>
      <w:r w:rsidRPr="00DD7E93">
        <w:rPr>
          <w:rFonts w:hint="default"/>
          <w:sz w:val="22"/>
        </w:rPr>
        <w:t>asť</w:t>
      </w:r>
      <w:r w:rsidRPr="00DD7E93">
        <w:rPr>
          <w:rFonts w:hint="default"/>
          <w:sz w:val="22"/>
        </w:rPr>
        <w:t>ou je aj predvolanie na vý</w:t>
      </w:r>
      <w:r w:rsidRPr="00DD7E93">
        <w:rPr>
          <w:rFonts w:hint="default"/>
          <w:sz w:val="22"/>
        </w:rPr>
        <w:t>sluch je vhodné</w:t>
      </w:r>
      <w:r w:rsidRPr="00DD7E93">
        <w:rPr>
          <w:rFonts w:hint="default"/>
          <w:sz w:val="22"/>
        </w:rPr>
        <w:t xml:space="preserve">, aby </w:t>
      </w:r>
      <w:r w:rsidRPr="00DD7E93">
        <w:rPr>
          <w:rFonts w:hint="default"/>
          <w:sz w:val="22"/>
        </w:rPr>
        <w:t>tá</w:t>
      </w:r>
      <w:r w:rsidRPr="00DD7E93">
        <w:rPr>
          <w:rFonts w:hint="default"/>
          <w:sz w:val="22"/>
        </w:rPr>
        <w:t xml:space="preserve">to </w:t>
      </w:r>
      <w:r w:rsidRPr="00DD7E93">
        <w:rPr>
          <w:rFonts w:hint="default"/>
          <w:b/>
          <w:sz w:val="22"/>
        </w:rPr>
        <w:t>ná</w:t>
      </w:r>
      <w:r w:rsidRPr="00DD7E93">
        <w:rPr>
          <w:rFonts w:hint="default"/>
          <w:b/>
          <w:sz w:val="22"/>
        </w:rPr>
        <w:t>lež</w:t>
      </w:r>
      <w:r w:rsidRPr="00DD7E93">
        <w:rPr>
          <w:rFonts w:hint="default"/>
          <w:b/>
          <w:sz w:val="22"/>
        </w:rPr>
        <w:t>itosť</w:t>
      </w:r>
      <w:r w:rsidRPr="00DD7E93">
        <w:rPr>
          <w:rFonts w:hint="default"/>
          <w:b/>
          <w:sz w:val="22"/>
        </w:rPr>
        <w:t xml:space="preserve"> predvolania bola zá</w:t>
      </w:r>
      <w:r w:rsidRPr="00DD7E93">
        <w:rPr>
          <w:rFonts w:hint="default"/>
          <w:b/>
          <w:sz w:val="22"/>
        </w:rPr>
        <w:t>konom zakotvená</w:t>
      </w:r>
      <w:r w:rsidRPr="00DD7E93">
        <w:rPr>
          <w:sz w:val="22"/>
        </w:rPr>
        <w:t xml:space="preserve"> a </w:t>
      </w:r>
      <w:r w:rsidRPr="00DD7E93">
        <w:rPr>
          <w:rFonts w:hint="default"/>
          <w:sz w:val="22"/>
        </w:rPr>
        <w:t>bojovní</w:t>
      </w:r>
      <w:r w:rsidRPr="00DD7E93">
        <w:rPr>
          <w:rFonts w:hint="default"/>
          <w:sz w:val="22"/>
        </w:rPr>
        <w:t xml:space="preserve">k proti korupcii </w:t>
      </w:r>
      <w:r w:rsidR="0090125B">
        <w:rPr>
          <w:rFonts w:hint="default"/>
          <w:sz w:val="22"/>
        </w:rPr>
        <w:t>tak bude mô</w:t>
      </w:r>
      <w:r w:rsidR="0090125B">
        <w:rPr>
          <w:rFonts w:hint="default"/>
          <w:sz w:val="22"/>
        </w:rPr>
        <w:t>cť</w:t>
      </w:r>
      <w:r w:rsidR="0090125B">
        <w:rPr>
          <w:rFonts w:hint="default"/>
          <w:sz w:val="22"/>
        </w:rPr>
        <w:t xml:space="preserve"> preuká</w:t>
      </w:r>
      <w:r w:rsidR="0090125B">
        <w:rPr>
          <w:rFonts w:hint="default"/>
          <w:sz w:val="22"/>
        </w:rPr>
        <w:t>zať</w:t>
      </w:r>
      <w:r w:rsidR="0090125B">
        <w:rPr>
          <w:rFonts w:hint="default"/>
          <w:sz w:val="22"/>
        </w:rPr>
        <w:t>, ž</w:t>
      </w:r>
      <w:r w:rsidR="0090125B">
        <w:rPr>
          <w:rFonts w:hint="default"/>
          <w:sz w:val="22"/>
        </w:rPr>
        <w:t>e ozná</w:t>
      </w:r>
      <w:r w:rsidR="0090125B">
        <w:rPr>
          <w:rFonts w:hint="default"/>
          <w:sz w:val="22"/>
        </w:rPr>
        <w:t>mil vý</w:t>
      </w:r>
      <w:r w:rsidR="0090125B">
        <w:rPr>
          <w:rFonts w:hint="default"/>
          <w:sz w:val="22"/>
        </w:rPr>
        <w:t>znamnú</w:t>
      </w:r>
      <w:r w:rsidR="0090125B">
        <w:rPr>
          <w:rFonts w:hint="default"/>
          <w:sz w:val="22"/>
        </w:rPr>
        <w:t xml:space="preserve"> skutoč</w:t>
      </w:r>
      <w:r w:rsidR="0090125B">
        <w:rPr>
          <w:rFonts w:hint="default"/>
          <w:sz w:val="22"/>
        </w:rPr>
        <w:t>nosť</w:t>
      </w:r>
      <w:r w:rsidR="0090125B">
        <w:rPr>
          <w:rFonts w:hint="default"/>
          <w:sz w:val="22"/>
        </w:rPr>
        <w:t xml:space="preserve"> tý</w:t>
      </w:r>
      <w:r w:rsidR="0090125B">
        <w:rPr>
          <w:rFonts w:hint="default"/>
          <w:sz w:val="22"/>
        </w:rPr>
        <w:t>kajú</w:t>
      </w:r>
      <w:r w:rsidR="0090125B">
        <w:rPr>
          <w:rFonts w:hint="default"/>
          <w:sz w:val="22"/>
        </w:rPr>
        <w:t>cu sa korupč</w:t>
      </w:r>
      <w:r w:rsidR="0090125B">
        <w:rPr>
          <w:rFonts w:hint="default"/>
          <w:sz w:val="22"/>
        </w:rPr>
        <w:t>né</w:t>
      </w:r>
      <w:r w:rsidR="0090125B">
        <w:rPr>
          <w:rFonts w:hint="default"/>
          <w:sz w:val="22"/>
        </w:rPr>
        <w:t>ho trestné</w:t>
      </w:r>
      <w:r w:rsidR="0090125B">
        <w:rPr>
          <w:rFonts w:hint="default"/>
          <w:sz w:val="22"/>
        </w:rPr>
        <w:t>ho č</w:t>
      </w:r>
      <w:r w:rsidR="0090125B">
        <w:rPr>
          <w:rFonts w:hint="default"/>
          <w:sz w:val="22"/>
        </w:rPr>
        <w:t>inu, č</w:t>
      </w:r>
      <w:r w:rsidR="0090125B">
        <w:rPr>
          <w:rFonts w:hint="default"/>
          <w:sz w:val="22"/>
        </w:rPr>
        <w:t>o je jedna z </w:t>
      </w:r>
      <w:r w:rsidR="0090125B">
        <w:rPr>
          <w:rFonts w:hint="default"/>
          <w:sz w:val="22"/>
        </w:rPr>
        <w:t>ná</w:t>
      </w:r>
      <w:r w:rsidR="0090125B">
        <w:rPr>
          <w:rFonts w:hint="default"/>
          <w:sz w:val="22"/>
        </w:rPr>
        <w:t>lež</w:t>
      </w:r>
      <w:r w:rsidR="0090125B">
        <w:rPr>
          <w:rFonts w:hint="default"/>
          <w:sz w:val="22"/>
        </w:rPr>
        <w:t>itosti ž</w:t>
      </w:r>
      <w:r w:rsidR="0090125B">
        <w:rPr>
          <w:rFonts w:hint="default"/>
          <w:sz w:val="22"/>
        </w:rPr>
        <w:t>iadosti o </w:t>
      </w:r>
      <w:r w:rsidR="0090125B">
        <w:rPr>
          <w:rFonts w:hint="default"/>
          <w:sz w:val="22"/>
        </w:rPr>
        <w:t>poskytnutie ochrany zo strany inš</w:t>
      </w:r>
      <w:r w:rsidR="0090125B">
        <w:rPr>
          <w:rFonts w:hint="default"/>
          <w:sz w:val="22"/>
        </w:rPr>
        <w:t>pekcie prá</w:t>
      </w:r>
      <w:r w:rsidR="0090125B">
        <w:rPr>
          <w:rFonts w:hint="default"/>
          <w:sz w:val="22"/>
        </w:rPr>
        <w:t>ce.</w:t>
      </w:r>
    </w:p>
    <w:p w:rsidR="002D4325" w:rsidRPr="00DD7E93" w:rsidP="00DD7E93">
      <w:pPr>
        <w:bidi w:val="0"/>
        <w:spacing w:after="120" w:line="240" w:lineRule="auto"/>
        <w:jc w:val="both"/>
        <w:rPr>
          <w:sz w:val="22"/>
        </w:rPr>
      </w:pPr>
    </w:p>
    <w:p w:rsidR="002D4325" w:rsidRPr="00DD7E93" w:rsidP="00DD7E93">
      <w:pPr>
        <w:bidi w:val="0"/>
        <w:spacing w:after="120" w:line="240" w:lineRule="auto"/>
        <w:jc w:val="both"/>
        <w:rPr>
          <w:b/>
          <w:sz w:val="22"/>
          <w:u w:val="single"/>
        </w:rPr>
      </w:pPr>
      <w:r w:rsidRPr="00DD7E93">
        <w:rPr>
          <w:b/>
          <w:sz w:val="22"/>
          <w:u w:val="single"/>
        </w:rPr>
        <w:t>K bodu 4</w:t>
      </w:r>
    </w:p>
    <w:p w:rsidR="0090125B" w:rsidP="00DD7E93">
      <w:pPr>
        <w:bidi w:val="0"/>
        <w:spacing w:after="120" w:line="240" w:lineRule="auto"/>
        <w:jc w:val="both"/>
        <w:rPr>
          <w:sz w:val="22"/>
        </w:rPr>
      </w:pPr>
      <w:r w:rsidRPr="00DD7E93" w:rsidR="002D4325">
        <w:rPr>
          <w:sz w:val="22"/>
        </w:rPr>
        <w:tab/>
      </w:r>
    </w:p>
    <w:p w:rsidR="002D4325" w:rsidRPr="00DD7E93" w:rsidP="0090125B">
      <w:pPr>
        <w:bidi w:val="0"/>
        <w:spacing w:after="120" w:line="240" w:lineRule="auto"/>
        <w:ind w:firstLine="708"/>
        <w:jc w:val="both"/>
        <w:rPr>
          <w:color w:val="FF0000"/>
          <w:sz w:val="22"/>
        </w:rPr>
      </w:pPr>
      <w:r w:rsidRPr="00DD7E93">
        <w:rPr>
          <w:sz w:val="22"/>
        </w:rPr>
        <w:t>Podobne ako v </w:t>
      </w:r>
      <w:r w:rsidRPr="00DD7E93">
        <w:rPr>
          <w:rFonts w:hint="default"/>
          <w:sz w:val="22"/>
        </w:rPr>
        <w:t>bode 1 je stanovená</w:t>
      </w:r>
      <w:r w:rsidRPr="00DD7E93">
        <w:rPr>
          <w:rFonts w:hint="default"/>
          <w:sz w:val="22"/>
        </w:rPr>
        <w:t xml:space="preserve"> </w:t>
      </w:r>
      <w:r w:rsidRPr="00DD7E93">
        <w:rPr>
          <w:rFonts w:hint="default"/>
          <w:b/>
          <w:sz w:val="22"/>
        </w:rPr>
        <w:t>pouč</w:t>
      </w:r>
      <w:r w:rsidRPr="00DD7E93">
        <w:rPr>
          <w:rFonts w:hint="default"/>
          <w:b/>
          <w:sz w:val="22"/>
        </w:rPr>
        <w:t>ovacia povinnosť</w:t>
      </w:r>
      <w:r w:rsidRPr="00DD7E93">
        <w:rPr>
          <w:rFonts w:hint="default"/>
          <w:b/>
          <w:sz w:val="22"/>
        </w:rPr>
        <w:t xml:space="preserve"> orgá</w:t>
      </w:r>
      <w:r w:rsidRPr="00DD7E93">
        <w:rPr>
          <w:rFonts w:hint="default"/>
          <w:b/>
          <w:sz w:val="22"/>
        </w:rPr>
        <w:t>nu č</w:t>
      </w:r>
      <w:r w:rsidRPr="00DD7E93">
        <w:rPr>
          <w:rFonts w:hint="default"/>
          <w:b/>
          <w:sz w:val="22"/>
        </w:rPr>
        <w:t>inné</w:t>
      </w:r>
      <w:r w:rsidRPr="00DD7E93">
        <w:rPr>
          <w:rFonts w:hint="default"/>
          <w:b/>
          <w:sz w:val="22"/>
        </w:rPr>
        <w:t>ho v </w:t>
      </w:r>
      <w:r w:rsidRPr="00DD7E93">
        <w:rPr>
          <w:rFonts w:hint="default"/>
          <w:b/>
          <w:sz w:val="22"/>
        </w:rPr>
        <w:t>trestnom konaní</w:t>
      </w:r>
      <w:r w:rsidRPr="00DD7E93">
        <w:rPr>
          <w:rFonts w:hint="default"/>
          <w:b/>
          <w:sz w:val="22"/>
        </w:rPr>
        <w:t xml:space="preserve"> voč</w:t>
      </w:r>
      <w:r w:rsidRPr="00DD7E93">
        <w:rPr>
          <w:rFonts w:hint="default"/>
          <w:b/>
          <w:sz w:val="22"/>
        </w:rPr>
        <w:t>i svedkovi a </w:t>
      </w:r>
      <w:r w:rsidRPr="00DD7E93">
        <w:rPr>
          <w:rFonts w:hint="default"/>
          <w:b/>
          <w:sz w:val="22"/>
        </w:rPr>
        <w:t>jeho prá</w:t>
      </w:r>
      <w:r w:rsidRPr="00DD7E93">
        <w:rPr>
          <w:rFonts w:hint="default"/>
          <w:b/>
          <w:sz w:val="22"/>
        </w:rPr>
        <w:t>ve podať</w:t>
      </w:r>
      <w:r w:rsidRPr="00DD7E93">
        <w:rPr>
          <w:rFonts w:hint="default"/>
          <w:b/>
          <w:sz w:val="22"/>
        </w:rPr>
        <w:t xml:space="preserve"> ž</w:t>
      </w:r>
      <w:r w:rsidRPr="00DD7E93">
        <w:rPr>
          <w:rFonts w:hint="default"/>
          <w:b/>
          <w:sz w:val="22"/>
        </w:rPr>
        <w:t>iadosť</w:t>
      </w:r>
      <w:r w:rsidRPr="00DD7E93">
        <w:rPr>
          <w:rFonts w:hint="default"/>
          <w:b/>
          <w:sz w:val="22"/>
        </w:rPr>
        <w:t xml:space="preserve"> o poskytnutie ochrany</w:t>
      </w:r>
      <w:r w:rsidRPr="00DD7E93">
        <w:rPr>
          <w:rFonts w:hint="default"/>
          <w:sz w:val="22"/>
        </w:rPr>
        <w:t>. Ď</w:t>
      </w:r>
      <w:r w:rsidRPr="00DD7E93">
        <w:rPr>
          <w:rFonts w:hint="default"/>
          <w:sz w:val="22"/>
        </w:rPr>
        <w:t>alej sa pouč</w:t>
      </w:r>
      <w:r w:rsidRPr="00DD7E93">
        <w:rPr>
          <w:rFonts w:hint="default"/>
          <w:sz w:val="22"/>
        </w:rPr>
        <w:t>enie vzť</w:t>
      </w:r>
      <w:r w:rsidRPr="00DD7E93">
        <w:rPr>
          <w:rFonts w:hint="default"/>
          <w:sz w:val="22"/>
        </w:rPr>
        <w:t>ahuje nielen na oprá</w:t>
      </w:r>
      <w:r w:rsidRPr="00DD7E93">
        <w:rPr>
          <w:rFonts w:hint="default"/>
          <w:sz w:val="22"/>
        </w:rPr>
        <w:t>vnenie odoprieť</w:t>
      </w:r>
      <w:r w:rsidRPr="00DD7E93">
        <w:rPr>
          <w:rFonts w:hint="default"/>
          <w:sz w:val="22"/>
        </w:rPr>
        <w:t xml:space="preserve"> vý</w:t>
      </w:r>
      <w:r w:rsidRPr="00DD7E93">
        <w:rPr>
          <w:rFonts w:hint="default"/>
          <w:sz w:val="22"/>
        </w:rPr>
        <w:t>poveď</w:t>
      </w:r>
      <w:r w:rsidRPr="00DD7E93">
        <w:rPr>
          <w:rFonts w:hint="default"/>
          <w:sz w:val="22"/>
        </w:rPr>
        <w:t>, ale i </w:t>
      </w:r>
      <w:r w:rsidRPr="00DD7E93">
        <w:rPr>
          <w:rFonts w:hint="default"/>
          <w:sz w:val="22"/>
        </w:rPr>
        <w:t>na dô</w:t>
      </w:r>
      <w:r w:rsidRPr="00DD7E93">
        <w:rPr>
          <w:rFonts w:hint="default"/>
          <w:sz w:val="22"/>
        </w:rPr>
        <w:t>sledky, ktoré</w:t>
      </w:r>
      <w:r w:rsidRPr="00DD7E93">
        <w:rPr>
          <w:rFonts w:hint="default"/>
          <w:sz w:val="22"/>
        </w:rPr>
        <w:t xml:space="preserve"> z </w:t>
      </w:r>
      <w:r w:rsidRPr="00DD7E93">
        <w:rPr>
          <w:rFonts w:hint="default"/>
          <w:sz w:val="22"/>
        </w:rPr>
        <w:t>také</w:t>
      </w:r>
      <w:r w:rsidRPr="00DD7E93">
        <w:rPr>
          <w:rFonts w:hint="default"/>
          <w:sz w:val="22"/>
        </w:rPr>
        <w:t>ho odopretia podania vý</w:t>
      </w:r>
      <w:r w:rsidRPr="00DD7E93">
        <w:rPr>
          <w:rFonts w:hint="default"/>
          <w:sz w:val="22"/>
        </w:rPr>
        <w:t>povede plynú</w:t>
      </w:r>
      <w:r w:rsidRPr="00DD7E93">
        <w:rPr>
          <w:rFonts w:hint="default"/>
          <w:sz w:val="22"/>
        </w:rPr>
        <w:t>. Rovnako tak sa svedok pouč</w:t>
      </w:r>
      <w:r w:rsidRPr="00DD7E93">
        <w:rPr>
          <w:rFonts w:hint="default"/>
          <w:sz w:val="22"/>
        </w:rPr>
        <w:t>uje o </w:t>
      </w:r>
      <w:r w:rsidRPr="00DD7E93">
        <w:rPr>
          <w:rFonts w:hint="default"/>
          <w:sz w:val="22"/>
        </w:rPr>
        <w:t>mož</w:t>
      </w:r>
      <w:r w:rsidRPr="00DD7E93">
        <w:rPr>
          <w:rFonts w:hint="default"/>
          <w:sz w:val="22"/>
        </w:rPr>
        <w:t>nosti zá</w:t>
      </w:r>
      <w:r w:rsidRPr="00DD7E93">
        <w:rPr>
          <w:rFonts w:hint="default"/>
          <w:sz w:val="22"/>
        </w:rPr>
        <w:t>niku ochrany poskytnutej mu na zá</w:t>
      </w:r>
      <w:r w:rsidRPr="00DD7E93">
        <w:rPr>
          <w:rFonts w:hint="default"/>
          <w:sz w:val="22"/>
        </w:rPr>
        <w:t>klade ž</w:t>
      </w:r>
      <w:r w:rsidRPr="00DD7E93">
        <w:rPr>
          <w:rFonts w:hint="default"/>
          <w:sz w:val="22"/>
        </w:rPr>
        <w:t>iadosti podľ</w:t>
      </w:r>
      <w:r w:rsidRPr="00DD7E93">
        <w:rPr>
          <w:rFonts w:hint="default"/>
          <w:sz w:val="22"/>
        </w:rPr>
        <w:t>a ná</w:t>
      </w:r>
      <w:r w:rsidRPr="00DD7E93">
        <w:rPr>
          <w:rFonts w:hint="default"/>
          <w:sz w:val="22"/>
        </w:rPr>
        <w:t>vrhu zá</w:t>
      </w:r>
      <w:r w:rsidRPr="00DD7E93">
        <w:rPr>
          <w:rFonts w:hint="default"/>
          <w:sz w:val="22"/>
        </w:rPr>
        <w:t>kona o </w:t>
      </w:r>
      <w:r w:rsidRPr="00DD7E93">
        <w:rPr>
          <w:rFonts w:hint="default"/>
          <w:sz w:val="22"/>
        </w:rPr>
        <w:t>bojovní</w:t>
      </w:r>
      <w:r w:rsidRPr="00DD7E93">
        <w:rPr>
          <w:rFonts w:hint="default"/>
          <w:sz w:val="22"/>
        </w:rPr>
        <w:t>koch proti korupcii, keď</w:t>
      </w:r>
      <w:r w:rsidRPr="00DD7E93">
        <w:rPr>
          <w:rFonts w:hint="default"/>
          <w:sz w:val="22"/>
        </w:rPr>
        <w:t xml:space="preserve"> sa v </w:t>
      </w:r>
      <w:r w:rsidRPr="00DD7E93">
        <w:rPr>
          <w:rFonts w:hint="default"/>
          <w:sz w:val="22"/>
        </w:rPr>
        <w:t>podstatný</w:t>
      </w:r>
      <w:r w:rsidRPr="00DD7E93">
        <w:rPr>
          <w:rFonts w:hint="default"/>
          <w:sz w:val="22"/>
        </w:rPr>
        <w:t>ch bodoch odchý</w:t>
      </w:r>
      <w:r w:rsidRPr="00DD7E93">
        <w:rPr>
          <w:rFonts w:hint="default"/>
          <w:sz w:val="22"/>
        </w:rPr>
        <w:t>li od svojej skorš</w:t>
      </w:r>
      <w:r w:rsidRPr="00DD7E93">
        <w:rPr>
          <w:rFonts w:hint="default"/>
          <w:sz w:val="22"/>
        </w:rPr>
        <w:t>ej vý</w:t>
      </w:r>
      <w:r w:rsidRPr="00DD7E93">
        <w:rPr>
          <w:rFonts w:hint="default"/>
          <w:sz w:val="22"/>
        </w:rPr>
        <w:t>povede, nevysvet</w:t>
      </w:r>
      <w:r w:rsidRPr="00DD7E93">
        <w:rPr>
          <w:rFonts w:hint="default"/>
          <w:sz w:val="22"/>
        </w:rPr>
        <w:t>l</w:t>
      </w:r>
      <w:r w:rsidRPr="00DD7E93">
        <w:rPr>
          <w:rFonts w:hint="default"/>
          <w:sz w:val="22"/>
        </w:rPr>
        <w:t>í</w:t>
      </w:r>
      <w:r w:rsidRPr="00DD7E93">
        <w:rPr>
          <w:rFonts w:hint="default"/>
          <w:sz w:val="22"/>
        </w:rPr>
        <w:t xml:space="preserve"> rozpory medzi svojimi vý</w:t>
      </w:r>
      <w:r w:rsidRPr="00DD7E93">
        <w:rPr>
          <w:rFonts w:hint="default"/>
          <w:sz w:val="22"/>
        </w:rPr>
        <w:t>poveď</w:t>
      </w:r>
      <w:r w:rsidRPr="00DD7E93">
        <w:rPr>
          <w:rFonts w:hint="default"/>
          <w:sz w:val="22"/>
        </w:rPr>
        <w:t>ami a </w:t>
      </w:r>
      <w:r w:rsidRPr="00DD7E93">
        <w:rPr>
          <w:rFonts w:hint="default"/>
          <w:sz w:val="22"/>
        </w:rPr>
        <w:t>neskorš</w:t>
      </w:r>
      <w:r w:rsidRPr="00DD7E93">
        <w:rPr>
          <w:rFonts w:hint="default"/>
          <w:sz w:val="22"/>
        </w:rPr>
        <w:t>ou vý</w:t>
      </w:r>
      <w:r w:rsidRPr="00DD7E93">
        <w:rPr>
          <w:rFonts w:hint="default"/>
          <w:sz w:val="22"/>
        </w:rPr>
        <w:t>poveď</w:t>
      </w:r>
      <w:r w:rsidRPr="00DD7E93">
        <w:rPr>
          <w:rFonts w:hint="default"/>
          <w:sz w:val="22"/>
        </w:rPr>
        <w:t>ou neguje vý</w:t>
      </w:r>
      <w:r w:rsidRPr="00DD7E93">
        <w:rPr>
          <w:rFonts w:hint="default"/>
          <w:sz w:val="22"/>
        </w:rPr>
        <w:t>poveď</w:t>
      </w:r>
      <w:r w:rsidRPr="00DD7E93">
        <w:rPr>
          <w:rFonts w:hint="default"/>
          <w:sz w:val="22"/>
        </w:rPr>
        <w:t>, na zá</w:t>
      </w:r>
      <w:r w:rsidRPr="00DD7E93">
        <w:rPr>
          <w:rFonts w:hint="default"/>
          <w:sz w:val="22"/>
        </w:rPr>
        <w:t>klade ktorej mu bola poskytnutá</w:t>
      </w:r>
      <w:r w:rsidRPr="00DD7E93">
        <w:rPr>
          <w:rFonts w:hint="default"/>
          <w:sz w:val="22"/>
        </w:rPr>
        <w:t xml:space="preserve"> ochrana bojovní</w:t>
      </w:r>
      <w:r w:rsidRPr="00DD7E93">
        <w:rPr>
          <w:rFonts w:hint="default"/>
          <w:sz w:val="22"/>
        </w:rPr>
        <w:t>ka proti korupcii.</w:t>
      </w:r>
      <w:r w:rsidRPr="00DD7E93">
        <w:rPr>
          <w:color w:val="FF0000"/>
          <w:sz w:val="22"/>
        </w:rPr>
        <w:t xml:space="preserve"> </w:t>
      </w:r>
    </w:p>
    <w:p w:rsidR="0090125B" w:rsidP="00DD7E93">
      <w:pPr>
        <w:bidi w:val="0"/>
        <w:spacing w:after="120" w:line="240" w:lineRule="auto"/>
        <w:jc w:val="both"/>
        <w:rPr>
          <w:color w:val="FF0000"/>
          <w:sz w:val="22"/>
        </w:rPr>
      </w:pPr>
      <w:r w:rsidRPr="00DD7E93" w:rsidR="002D4325">
        <w:rPr>
          <w:color w:val="FF0000"/>
          <w:sz w:val="22"/>
        </w:rPr>
        <w:tab/>
      </w:r>
    </w:p>
    <w:p w:rsidR="002D4325" w:rsidRPr="00DD7E93" w:rsidP="0090125B">
      <w:pPr>
        <w:bidi w:val="0"/>
        <w:spacing w:after="120" w:line="240" w:lineRule="auto"/>
        <w:ind w:firstLine="708"/>
        <w:jc w:val="both"/>
        <w:rPr>
          <w:rFonts w:hint="default"/>
          <w:sz w:val="22"/>
        </w:rPr>
      </w:pPr>
      <w:r w:rsidRPr="00DD7E93">
        <w:rPr>
          <w:rFonts w:hint="default"/>
          <w:sz w:val="22"/>
        </w:rPr>
        <w:t>Poč</w:t>
      </w:r>
      <w:r w:rsidRPr="00DD7E93">
        <w:rPr>
          <w:rFonts w:hint="default"/>
          <w:sz w:val="22"/>
        </w:rPr>
        <w:t>as vý</w:t>
      </w:r>
      <w:r w:rsidRPr="00DD7E93">
        <w:rPr>
          <w:rFonts w:hint="default"/>
          <w:sz w:val="22"/>
        </w:rPr>
        <w:t>sluchu by mal byť</w:t>
      </w:r>
      <w:r w:rsidRPr="00DD7E93">
        <w:rPr>
          <w:rFonts w:hint="default"/>
          <w:sz w:val="22"/>
        </w:rPr>
        <w:t xml:space="preserve"> svedok komplexne informovaný</w:t>
      </w:r>
      <w:r w:rsidRPr="00DD7E93">
        <w:rPr>
          <w:rFonts w:hint="default"/>
          <w:sz w:val="22"/>
        </w:rPr>
        <w:t xml:space="preserve"> okrem iné</w:t>
      </w:r>
      <w:r w:rsidRPr="00DD7E93">
        <w:rPr>
          <w:rFonts w:hint="default"/>
          <w:sz w:val="22"/>
        </w:rPr>
        <w:t>ho i o </w:t>
      </w:r>
      <w:r w:rsidRPr="00DD7E93">
        <w:rPr>
          <w:rFonts w:hint="default"/>
          <w:sz w:val="22"/>
        </w:rPr>
        <w:t>mož</w:t>
      </w:r>
      <w:r w:rsidRPr="00DD7E93">
        <w:rPr>
          <w:rFonts w:hint="default"/>
          <w:sz w:val="22"/>
        </w:rPr>
        <w:t>nostiach vzniku a poskytovania ochr</w:t>
      </w:r>
      <w:r w:rsidRPr="00DD7E93">
        <w:rPr>
          <w:rFonts w:hint="default"/>
          <w:sz w:val="22"/>
        </w:rPr>
        <w:t>any v </w:t>
      </w:r>
      <w:r w:rsidRPr="00DD7E93">
        <w:rPr>
          <w:rFonts w:hint="default"/>
          <w:sz w:val="22"/>
        </w:rPr>
        <w:t>rá</w:t>
      </w:r>
      <w:r w:rsidRPr="00DD7E93">
        <w:rPr>
          <w:rFonts w:hint="default"/>
          <w:sz w:val="22"/>
        </w:rPr>
        <w:t>mci trestné</w:t>
      </w:r>
      <w:r w:rsidRPr="00DD7E93">
        <w:rPr>
          <w:rFonts w:hint="default"/>
          <w:sz w:val="22"/>
        </w:rPr>
        <w:t>ho konania a </w:t>
      </w:r>
      <w:r w:rsidRPr="00DD7E93">
        <w:rPr>
          <w:rFonts w:hint="default"/>
          <w:sz w:val="22"/>
        </w:rPr>
        <w:t>pred pracovnoprá</w:t>
      </w:r>
      <w:r w:rsidRPr="00DD7E93">
        <w:rPr>
          <w:rFonts w:hint="default"/>
          <w:sz w:val="22"/>
        </w:rPr>
        <w:t>vnym postihom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ako i o </w:t>
      </w:r>
      <w:r w:rsidRPr="00DD7E93">
        <w:rPr>
          <w:rFonts w:hint="default"/>
          <w:sz w:val="22"/>
        </w:rPr>
        <w:t>okolnostiach zá</w:t>
      </w:r>
      <w:r w:rsidRPr="00DD7E93">
        <w:rPr>
          <w:rFonts w:hint="default"/>
          <w:sz w:val="22"/>
        </w:rPr>
        <w:t>niku jeho ochrany za podmienok, ktoré</w:t>
      </w:r>
      <w:r w:rsidRPr="00DD7E93">
        <w:rPr>
          <w:rFonts w:hint="default"/>
          <w:sz w:val="22"/>
        </w:rPr>
        <w:t xml:space="preserve"> môž</w:t>
      </w:r>
      <w:r w:rsidRPr="00DD7E93">
        <w:rPr>
          <w:rFonts w:hint="default"/>
          <w:sz w:val="22"/>
        </w:rPr>
        <w:t>e svedok ovplyvniť</w:t>
      </w:r>
      <w:r w:rsidRPr="00DD7E93">
        <w:rPr>
          <w:rFonts w:hint="default"/>
          <w:sz w:val="22"/>
        </w:rPr>
        <w:t xml:space="preserve"> sá</w:t>
      </w:r>
      <w:r w:rsidRPr="00DD7E93">
        <w:rPr>
          <w:rFonts w:hint="default"/>
          <w:sz w:val="22"/>
        </w:rPr>
        <w:t>m svojim konaní</w:t>
      </w:r>
      <w:r w:rsidRPr="00DD7E93">
        <w:rPr>
          <w:rFonts w:hint="default"/>
          <w:sz w:val="22"/>
        </w:rPr>
        <w:t>m.</w:t>
      </w:r>
    </w:p>
    <w:p w:rsidR="002D4325" w:rsidRPr="00DD7E93" w:rsidP="00DD7E93">
      <w:pPr>
        <w:bidi w:val="0"/>
        <w:spacing w:after="120" w:line="240" w:lineRule="auto"/>
        <w:jc w:val="both"/>
        <w:rPr>
          <w:sz w:val="22"/>
          <w:u w:val="single"/>
        </w:rPr>
      </w:pPr>
    </w:p>
    <w:p w:rsidR="002D4325" w:rsidRPr="00D13A94" w:rsidP="00DD7E93">
      <w:pPr>
        <w:bidi w:val="0"/>
        <w:spacing w:after="120" w:line="240" w:lineRule="auto"/>
        <w:jc w:val="both"/>
        <w:rPr>
          <w:sz w:val="22"/>
          <w:u w:val="single"/>
        </w:rPr>
      </w:pPr>
      <w:r w:rsidRPr="00D13A94">
        <w:rPr>
          <w:sz w:val="22"/>
          <w:u w:val="single"/>
        </w:rPr>
        <w:t>K</w:t>
      </w:r>
      <w:r w:rsidRPr="00D13A94" w:rsidR="0090125B">
        <w:rPr>
          <w:sz w:val="22"/>
          <w:u w:val="single"/>
        </w:rPr>
        <w:t> </w:t>
      </w:r>
      <w:r w:rsidRPr="00D13A94">
        <w:rPr>
          <w:sz w:val="22"/>
          <w:u w:val="single"/>
        </w:rPr>
        <w:t>bodu 5</w:t>
      </w:r>
    </w:p>
    <w:p w:rsidR="006E343E" w:rsidP="00DD7E93">
      <w:pPr>
        <w:bidi w:val="0"/>
        <w:spacing w:after="120" w:line="240" w:lineRule="auto"/>
        <w:jc w:val="both"/>
        <w:rPr>
          <w:sz w:val="22"/>
        </w:rPr>
      </w:pPr>
      <w:r w:rsidRPr="00DD7E93" w:rsidR="002D4325">
        <w:rPr>
          <w:sz w:val="22"/>
        </w:rPr>
        <w:tab/>
      </w:r>
    </w:p>
    <w:p w:rsidR="002D4325" w:rsidRPr="00DD7E93" w:rsidP="006E343E">
      <w:pPr>
        <w:bidi w:val="0"/>
        <w:spacing w:after="120" w:line="240" w:lineRule="auto"/>
        <w:ind w:firstLine="708"/>
        <w:jc w:val="both"/>
        <w:rPr>
          <w:rFonts w:hint="default"/>
          <w:sz w:val="22"/>
        </w:rPr>
      </w:pPr>
      <w:r w:rsidRPr="00DD7E93">
        <w:rPr>
          <w:rFonts w:hint="default"/>
          <w:sz w:val="22"/>
        </w:rPr>
        <w:t>Navrhované</w:t>
      </w:r>
      <w:r w:rsidRPr="00DD7E93">
        <w:rPr>
          <w:rFonts w:hint="default"/>
          <w:sz w:val="22"/>
        </w:rPr>
        <w:t xml:space="preserve"> znenie nové</w:t>
      </w:r>
      <w:r w:rsidRPr="00DD7E93">
        <w:rPr>
          <w:rFonts w:hint="default"/>
          <w:sz w:val="22"/>
        </w:rPr>
        <w:t>ho odseku bezp</w:t>
      </w:r>
      <w:r w:rsidRPr="00DD7E93">
        <w:rPr>
          <w:rFonts w:hint="default"/>
          <w:sz w:val="22"/>
        </w:rPr>
        <w:t>rostredne sú</w:t>
      </w:r>
      <w:r w:rsidRPr="00DD7E93">
        <w:rPr>
          <w:rFonts w:hint="default"/>
          <w:sz w:val="22"/>
        </w:rPr>
        <w:t>visí</w:t>
      </w:r>
      <w:r w:rsidRPr="00DD7E93">
        <w:rPr>
          <w:rFonts w:hint="default"/>
          <w:sz w:val="22"/>
        </w:rPr>
        <w:t xml:space="preserve"> s </w:t>
      </w:r>
      <w:r w:rsidRPr="00DD7E93">
        <w:rPr>
          <w:rFonts w:hint="default"/>
          <w:sz w:val="22"/>
        </w:rPr>
        <w:t>bodom 4 tohto ná</w:t>
      </w:r>
      <w:r w:rsidRPr="00DD7E93">
        <w:rPr>
          <w:rFonts w:hint="default"/>
          <w:sz w:val="22"/>
        </w:rPr>
        <w:t>vrhu zá</w:t>
      </w:r>
      <w:r w:rsidRPr="00DD7E93">
        <w:rPr>
          <w:rFonts w:hint="default"/>
          <w:sz w:val="22"/>
        </w:rPr>
        <w:t>kona a </w:t>
      </w:r>
      <w:r w:rsidRPr="00DD7E93">
        <w:rPr>
          <w:rFonts w:hint="default"/>
          <w:sz w:val="22"/>
        </w:rPr>
        <w:t>ustanoveniami §</w:t>
      </w:r>
      <w:r w:rsidRPr="00DD7E93">
        <w:rPr>
          <w:rFonts w:hint="default"/>
          <w:sz w:val="22"/>
        </w:rPr>
        <w:t xml:space="preserve"> 130 a </w:t>
      </w:r>
      <w:r w:rsidRPr="00DD7E93">
        <w:rPr>
          <w:rFonts w:hint="default"/>
          <w:sz w:val="22"/>
        </w:rPr>
        <w:t>§</w:t>
      </w:r>
      <w:r w:rsidRPr="00DD7E93">
        <w:rPr>
          <w:rFonts w:hint="default"/>
          <w:sz w:val="22"/>
        </w:rPr>
        <w:t xml:space="preserve"> 264 Trestné</w:t>
      </w:r>
      <w:r w:rsidRPr="00DD7E93">
        <w:rPr>
          <w:rFonts w:hint="default"/>
          <w:sz w:val="22"/>
        </w:rPr>
        <w:t>ho poriadku a </w:t>
      </w:r>
      <w:r w:rsidRPr="00DD7E93">
        <w:rPr>
          <w:rFonts w:hint="default"/>
          <w:b/>
          <w:sz w:val="22"/>
        </w:rPr>
        <w:t>rozví</w:t>
      </w:r>
      <w:r w:rsidRPr="00DD7E93">
        <w:rPr>
          <w:rFonts w:hint="default"/>
          <w:b/>
          <w:sz w:val="22"/>
        </w:rPr>
        <w:t>ja oznamovaciu povinnosť</w:t>
      </w:r>
      <w:r w:rsidRPr="00DD7E93">
        <w:rPr>
          <w:rFonts w:hint="default"/>
          <w:sz w:val="22"/>
        </w:rPr>
        <w:t xml:space="preserve"> predsedu sená</w:t>
      </w:r>
      <w:r w:rsidRPr="00DD7E93">
        <w:rPr>
          <w:rFonts w:hint="default"/>
          <w:sz w:val="22"/>
        </w:rPr>
        <w:t>tu a v </w:t>
      </w:r>
      <w:r w:rsidRPr="00DD7E93">
        <w:rPr>
          <w:rFonts w:hint="default"/>
          <w:sz w:val="22"/>
        </w:rPr>
        <w:t>prí</w:t>
      </w:r>
      <w:r w:rsidRPr="00DD7E93">
        <w:rPr>
          <w:rFonts w:hint="default"/>
          <w:sz w:val="22"/>
        </w:rPr>
        <w:t>pravnom konaní</w:t>
      </w:r>
      <w:r w:rsidRPr="00DD7E93">
        <w:rPr>
          <w:rFonts w:hint="default"/>
          <w:sz w:val="22"/>
        </w:rPr>
        <w:t xml:space="preserve"> prokurá</w:t>
      </w:r>
      <w:r w:rsidRPr="00DD7E93">
        <w:rPr>
          <w:rFonts w:hint="default"/>
          <w:sz w:val="22"/>
        </w:rPr>
        <w:t>torovi o </w:t>
      </w:r>
      <w:r w:rsidRPr="00DD7E93">
        <w:rPr>
          <w:rFonts w:hint="default"/>
          <w:b/>
          <w:sz w:val="22"/>
        </w:rPr>
        <w:t>zá</w:t>
      </w:r>
      <w:r w:rsidRPr="00DD7E93">
        <w:rPr>
          <w:rFonts w:hint="default"/>
          <w:b/>
          <w:sz w:val="22"/>
        </w:rPr>
        <w:t>niku ochrany svedka</w:t>
      </w:r>
      <w:r w:rsidRPr="00DD7E93">
        <w:rPr>
          <w:rFonts w:hint="default"/>
          <w:sz w:val="22"/>
        </w:rPr>
        <w:t xml:space="preserve"> ako bojovní</w:t>
      </w:r>
      <w:r w:rsidRPr="00DD7E93">
        <w:rPr>
          <w:rFonts w:hint="default"/>
          <w:sz w:val="22"/>
        </w:rPr>
        <w:t>ka proti korupcii voč</w:t>
      </w:r>
      <w:r w:rsidRPr="00DD7E93">
        <w:rPr>
          <w:rFonts w:hint="default"/>
          <w:sz w:val="22"/>
        </w:rPr>
        <w:t>i inš</w:t>
      </w:r>
      <w:r w:rsidRPr="00DD7E93">
        <w:rPr>
          <w:rFonts w:hint="default"/>
          <w:sz w:val="22"/>
        </w:rPr>
        <w:t>pekcii prá</w:t>
      </w:r>
      <w:r w:rsidRPr="00DD7E93">
        <w:rPr>
          <w:rFonts w:hint="default"/>
          <w:sz w:val="22"/>
        </w:rPr>
        <w:t>ce. P</w:t>
      </w:r>
      <w:r w:rsidRPr="00DD7E93">
        <w:rPr>
          <w:rFonts w:hint="default"/>
          <w:sz w:val="22"/>
        </w:rPr>
        <w:t>redseda sená</w:t>
      </w:r>
      <w:r w:rsidRPr="00DD7E93">
        <w:rPr>
          <w:rFonts w:hint="default"/>
          <w:sz w:val="22"/>
        </w:rPr>
        <w:t>tu alebo prokurá</w:t>
      </w:r>
      <w:r w:rsidRPr="00DD7E93">
        <w:rPr>
          <w:rFonts w:hint="default"/>
          <w:sz w:val="22"/>
        </w:rPr>
        <w:t>tor je povinný</w:t>
      </w:r>
      <w:r w:rsidRPr="00DD7E93">
        <w:rPr>
          <w:rFonts w:hint="default"/>
          <w:sz w:val="22"/>
        </w:rPr>
        <w:t xml:space="preserve"> konať</w:t>
      </w:r>
      <w:r w:rsidRPr="00DD7E93">
        <w:rPr>
          <w:rFonts w:hint="default"/>
          <w:sz w:val="22"/>
        </w:rPr>
        <w:t xml:space="preserve"> bezodkladne, teda spravidla v </w:t>
      </w:r>
      <w:r w:rsidRPr="00DD7E93">
        <w:rPr>
          <w:rFonts w:hint="default"/>
          <w:sz w:val="22"/>
        </w:rPr>
        <w:t>lehote 15 dní</w:t>
      </w:r>
      <w:r w:rsidRPr="00DD7E93">
        <w:rPr>
          <w:rFonts w:hint="default"/>
          <w:sz w:val="22"/>
        </w:rPr>
        <w:t xml:space="preserve"> odo dň</w:t>
      </w:r>
      <w:r w:rsidRPr="00DD7E93">
        <w:rPr>
          <w:rFonts w:hint="default"/>
          <w:sz w:val="22"/>
        </w:rPr>
        <w:t>a vzniku skutoč</w:t>
      </w:r>
      <w:r w:rsidRPr="00DD7E93">
        <w:rPr>
          <w:rFonts w:hint="default"/>
          <w:sz w:val="22"/>
        </w:rPr>
        <w:t>nosti, ktorá</w:t>
      </w:r>
      <w:r w:rsidRPr="00DD7E93">
        <w:rPr>
          <w:rFonts w:hint="default"/>
          <w:sz w:val="22"/>
        </w:rPr>
        <w:t xml:space="preserve"> mu ukladá</w:t>
      </w:r>
      <w:r w:rsidRPr="00DD7E93">
        <w:rPr>
          <w:rFonts w:hint="default"/>
          <w:sz w:val="22"/>
        </w:rPr>
        <w:t xml:space="preserve"> povinnosť</w:t>
      </w:r>
      <w:r w:rsidRPr="00DD7E93">
        <w:rPr>
          <w:rFonts w:hint="default"/>
          <w:sz w:val="22"/>
        </w:rPr>
        <w:t>, t. j. deň</w:t>
      </w:r>
      <w:r w:rsidRPr="00DD7E93">
        <w:rPr>
          <w:rFonts w:hint="default"/>
          <w:sz w:val="22"/>
        </w:rPr>
        <w:t xml:space="preserve"> nasledujú</w:t>
      </w:r>
      <w:r w:rsidRPr="00DD7E93">
        <w:rPr>
          <w:rFonts w:hint="default"/>
          <w:sz w:val="22"/>
        </w:rPr>
        <w:t>ci po dni vzniku prá</w:t>
      </w:r>
      <w:r w:rsidRPr="00DD7E93">
        <w:rPr>
          <w:rFonts w:hint="default"/>
          <w:sz w:val="22"/>
        </w:rPr>
        <w:t>vneho ú</w:t>
      </w:r>
      <w:r w:rsidRPr="00DD7E93">
        <w:rPr>
          <w:rFonts w:hint="default"/>
          <w:sz w:val="22"/>
        </w:rPr>
        <w:t>konu, ktorý</w:t>
      </w:r>
      <w:r w:rsidRPr="00DD7E93">
        <w:rPr>
          <w:rFonts w:hint="default"/>
          <w:sz w:val="22"/>
        </w:rPr>
        <w:t>m je odopretie vý</w:t>
      </w:r>
      <w:r w:rsidRPr="00DD7E93">
        <w:rPr>
          <w:rFonts w:hint="default"/>
          <w:sz w:val="22"/>
        </w:rPr>
        <w:t>povede alebo trvania na neskô</w:t>
      </w:r>
      <w:r w:rsidRPr="00DD7E93">
        <w:rPr>
          <w:rFonts w:hint="default"/>
          <w:sz w:val="22"/>
        </w:rPr>
        <w:t>r uč</w:t>
      </w:r>
      <w:r w:rsidRPr="00DD7E93">
        <w:rPr>
          <w:rFonts w:hint="default"/>
          <w:sz w:val="22"/>
        </w:rPr>
        <w:t>i</w:t>
      </w:r>
      <w:r w:rsidRPr="00DD7E93">
        <w:rPr>
          <w:rFonts w:hint="default"/>
          <w:sz w:val="22"/>
        </w:rPr>
        <w:t>nenej vý</w:t>
      </w:r>
      <w:r w:rsidRPr="00DD7E93">
        <w:rPr>
          <w:rFonts w:hint="default"/>
          <w:sz w:val="22"/>
        </w:rPr>
        <w:t>povedi, ktorá</w:t>
      </w:r>
      <w:r w:rsidRPr="00DD7E93">
        <w:rPr>
          <w:rFonts w:hint="default"/>
          <w:sz w:val="22"/>
        </w:rPr>
        <w:t xml:space="preserve"> sa v </w:t>
      </w:r>
      <w:r w:rsidRPr="00DD7E93">
        <w:rPr>
          <w:rFonts w:hint="default"/>
          <w:sz w:val="22"/>
        </w:rPr>
        <w:t>podstatný</w:t>
      </w:r>
      <w:r w:rsidRPr="00DD7E93">
        <w:rPr>
          <w:rFonts w:hint="default"/>
          <w:sz w:val="22"/>
        </w:rPr>
        <w:t>ch bodoch odchyľ</w:t>
      </w:r>
      <w:r w:rsidRPr="00DD7E93">
        <w:rPr>
          <w:rFonts w:hint="default"/>
          <w:sz w:val="22"/>
        </w:rPr>
        <w:t>uje od vý</w:t>
      </w:r>
      <w:r w:rsidRPr="00DD7E93">
        <w:rPr>
          <w:rFonts w:hint="default"/>
          <w:sz w:val="22"/>
        </w:rPr>
        <w:t>povede, na zá</w:t>
      </w:r>
      <w:r w:rsidRPr="00DD7E93">
        <w:rPr>
          <w:rFonts w:hint="default"/>
          <w:sz w:val="22"/>
        </w:rPr>
        <w:t>klade ktorej bola bojovní</w:t>
      </w:r>
      <w:r w:rsidRPr="00DD7E93">
        <w:rPr>
          <w:rFonts w:hint="default"/>
          <w:sz w:val="22"/>
        </w:rPr>
        <w:t>kovi proti korupcii ako sv</w:t>
      </w:r>
      <w:r w:rsidR="00534F8E">
        <w:rPr>
          <w:rFonts w:hint="default"/>
          <w:sz w:val="22"/>
        </w:rPr>
        <w:t>edkovi poskytnutá</w:t>
      </w:r>
      <w:r w:rsidR="00534F8E">
        <w:rPr>
          <w:rFonts w:hint="default"/>
          <w:sz w:val="22"/>
        </w:rPr>
        <w:t xml:space="preserve"> ochrana. Podanie </w:t>
      </w:r>
      <w:r w:rsidRPr="00DD7E93">
        <w:rPr>
          <w:rFonts w:hint="default"/>
          <w:sz w:val="22"/>
        </w:rPr>
        <w:t>ozná</w:t>
      </w:r>
      <w:r w:rsidRPr="00DD7E93">
        <w:rPr>
          <w:rFonts w:hint="default"/>
          <w:sz w:val="22"/>
        </w:rPr>
        <w:t>menie má</w:t>
      </w:r>
      <w:r w:rsidRPr="00DD7E93">
        <w:rPr>
          <w:rFonts w:hint="default"/>
          <w:sz w:val="22"/>
        </w:rPr>
        <w:t xml:space="preserve"> vý</w:t>
      </w:r>
      <w:r w:rsidRPr="00DD7E93">
        <w:rPr>
          <w:rFonts w:hint="default"/>
          <w:sz w:val="22"/>
        </w:rPr>
        <w:t>znam z </w:t>
      </w:r>
      <w:r w:rsidRPr="00DD7E93">
        <w:rPr>
          <w:rFonts w:hint="default"/>
          <w:sz w:val="22"/>
        </w:rPr>
        <w:t>hľ</w:t>
      </w:r>
      <w:r w:rsidRPr="00DD7E93">
        <w:rPr>
          <w:rFonts w:hint="default"/>
          <w:sz w:val="22"/>
        </w:rPr>
        <w:t>adiska monitorovania zamestná</w:t>
      </w:r>
      <w:r w:rsidRPr="00DD7E93">
        <w:rPr>
          <w:rFonts w:hint="default"/>
          <w:sz w:val="22"/>
        </w:rPr>
        <w:t>vateľ</w:t>
      </w:r>
      <w:r w:rsidRPr="00DD7E93">
        <w:rPr>
          <w:rFonts w:hint="default"/>
          <w:sz w:val="22"/>
        </w:rPr>
        <w:t>a inš</w:t>
      </w:r>
      <w:r w:rsidRPr="00DD7E93">
        <w:rPr>
          <w:rFonts w:hint="default"/>
          <w:sz w:val="22"/>
        </w:rPr>
        <w:t>pekciou prá</w:t>
      </w:r>
      <w:r w:rsidRPr="00DD7E93">
        <w:rPr>
          <w:rFonts w:hint="default"/>
          <w:sz w:val="22"/>
        </w:rPr>
        <w:t>ce, ktorý</w:t>
      </w:r>
      <w:r w:rsidRPr="00DD7E93">
        <w:rPr>
          <w:rFonts w:hint="default"/>
          <w:sz w:val="22"/>
        </w:rPr>
        <w:t xml:space="preserve"> ná</w:t>
      </w:r>
      <w:r w:rsidRPr="00DD7E93">
        <w:rPr>
          <w:rFonts w:hint="default"/>
          <w:sz w:val="22"/>
        </w:rPr>
        <w:t>sledne, na</w:t>
      </w:r>
      <w:r w:rsidRPr="00DD7E93">
        <w:rPr>
          <w:rFonts w:hint="default"/>
          <w:sz w:val="22"/>
        </w:rPr>
        <w:t xml:space="preserve"> zá</w:t>
      </w:r>
      <w:r w:rsidRPr="00DD7E93">
        <w:rPr>
          <w:rFonts w:hint="default"/>
          <w:sz w:val="22"/>
        </w:rPr>
        <w:t>klade ozná</w:t>
      </w:r>
      <w:r w:rsidRPr="00DD7E93">
        <w:rPr>
          <w:rFonts w:hint="default"/>
          <w:sz w:val="22"/>
        </w:rPr>
        <w:t>menia inš</w:t>
      </w:r>
      <w:r w:rsidRPr="00DD7E93">
        <w:rPr>
          <w:rFonts w:hint="default"/>
          <w:sz w:val="22"/>
        </w:rPr>
        <w:t>pekcie prá</w:t>
      </w:r>
      <w:r w:rsidRPr="00DD7E93">
        <w:rPr>
          <w:rFonts w:hint="default"/>
          <w:sz w:val="22"/>
        </w:rPr>
        <w:t>ce, ž</w:t>
      </w:r>
      <w:r w:rsidRPr="00DD7E93">
        <w:rPr>
          <w:rFonts w:hint="default"/>
          <w:sz w:val="22"/>
        </w:rPr>
        <w:t>e už</w:t>
      </w:r>
      <w:r w:rsidRPr="00DD7E93">
        <w:rPr>
          <w:rFonts w:hint="default"/>
          <w:sz w:val="22"/>
        </w:rPr>
        <w:t xml:space="preserve"> nie je monitorovaný</w:t>
      </w:r>
      <w:r w:rsidRPr="00DD7E93">
        <w:rPr>
          <w:rFonts w:hint="default"/>
          <w:sz w:val="22"/>
        </w:rPr>
        <w:t>m zamestná</w:t>
      </w:r>
      <w:r w:rsidRPr="00DD7E93">
        <w:rPr>
          <w:rFonts w:hint="default"/>
          <w:sz w:val="22"/>
        </w:rPr>
        <w:t>vateľ</w:t>
      </w:r>
      <w:r w:rsidRPr="00DD7E93">
        <w:rPr>
          <w:rFonts w:hint="default"/>
          <w:sz w:val="22"/>
        </w:rPr>
        <w:t>om, tento status strá</w:t>
      </w:r>
      <w:r w:rsidRPr="00DD7E93">
        <w:rPr>
          <w:rFonts w:hint="default"/>
          <w:sz w:val="22"/>
        </w:rPr>
        <w:t xml:space="preserve">ca. </w:t>
      </w:r>
    </w:p>
    <w:p w:rsidR="002D4325" w:rsidRPr="00DD7E93" w:rsidP="00DD7E93">
      <w:pPr>
        <w:bidi w:val="0"/>
        <w:spacing w:after="120" w:line="240" w:lineRule="auto"/>
        <w:jc w:val="both"/>
        <w:rPr>
          <w:sz w:val="22"/>
          <w:u w:val="single"/>
        </w:rPr>
      </w:pPr>
    </w:p>
    <w:p w:rsidR="002D4325" w:rsidRPr="006E343E" w:rsidP="00DD7E93">
      <w:pPr>
        <w:bidi w:val="0"/>
        <w:spacing w:after="120" w:line="240" w:lineRule="auto"/>
        <w:jc w:val="both"/>
        <w:rPr>
          <w:sz w:val="22"/>
          <w:u w:val="single"/>
        </w:rPr>
      </w:pPr>
      <w:r w:rsidRPr="006E343E">
        <w:rPr>
          <w:sz w:val="22"/>
          <w:u w:val="single"/>
        </w:rPr>
        <w:t xml:space="preserve">K bodu 6 </w:t>
      </w:r>
    </w:p>
    <w:p w:rsidR="006E343E"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Zmena tohto ustanovenia sú</w:t>
      </w:r>
      <w:r w:rsidRPr="00DD7E93">
        <w:rPr>
          <w:rFonts w:hint="default"/>
          <w:sz w:val="22"/>
        </w:rPr>
        <w:t>visí</w:t>
      </w:r>
      <w:r w:rsidRPr="00DD7E93">
        <w:rPr>
          <w:rFonts w:hint="default"/>
          <w:sz w:val="22"/>
        </w:rPr>
        <w:t xml:space="preserve"> s §</w:t>
      </w:r>
      <w:r w:rsidRPr="00DD7E93">
        <w:rPr>
          <w:rFonts w:hint="default"/>
          <w:sz w:val="22"/>
        </w:rPr>
        <w:t xml:space="preserve"> 5 zá</w:t>
      </w:r>
      <w:r w:rsidRPr="00DD7E93">
        <w:rPr>
          <w:rFonts w:hint="default"/>
          <w:sz w:val="22"/>
        </w:rPr>
        <w:t>kona o </w:t>
      </w:r>
      <w:r w:rsidRPr="00DD7E93">
        <w:rPr>
          <w:rFonts w:hint="default"/>
          <w:sz w:val="22"/>
        </w:rPr>
        <w:t>bojovní</w:t>
      </w:r>
      <w:r w:rsidRPr="00DD7E93">
        <w:rPr>
          <w:rFonts w:hint="default"/>
          <w:sz w:val="22"/>
        </w:rPr>
        <w:t>koch proti korupcii. Ide o </w:t>
      </w:r>
      <w:r w:rsidRPr="00DD7E93">
        <w:rPr>
          <w:rFonts w:hint="default"/>
          <w:sz w:val="22"/>
        </w:rPr>
        <w:t>prí</w:t>
      </w:r>
      <w:r w:rsidRPr="00DD7E93">
        <w:rPr>
          <w:rFonts w:hint="default"/>
          <w:sz w:val="22"/>
        </w:rPr>
        <w:t xml:space="preserve">pady </w:t>
      </w:r>
      <w:r w:rsidRPr="00DD7E93">
        <w:rPr>
          <w:rFonts w:hint="default"/>
          <w:b/>
          <w:sz w:val="22"/>
        </w:rPr>
        <w:t>podá</w:t>
      </w:r>
      <w:r w:rsidRPr="00DD7E93">
        <w:rPr>
          <w:rFonts w:hint="default"/>
          <w:b/>
          <w:sz w:val="22"/>
        </w:rPr>
        <w:t>vania pí</w:t>
      </w:r>
      <w:r w:rsidRPr="00DD7E93">
        <w:rPr>
          <w:rFonts w:hint="default"/>
          <w:b/>
          <w:sz w:val="22"/>
        </w:rPr>
        <w:t>somný</w:t>
      </w:r>
      <w:r w:rsidRPr="00DD7E93">
        <w:rPr>
          <w:rFonts w:hint="default"/>
          <w:b/>
          <w:sz w:val="22"/>
        </w:rPr>
        <w:t>ch ž</w:t>
      </w:r>
      <w:r w:rsidRPr="00DD7E93">
        <w:rPr>
          <w:rFonts w:hint="default"/>
          <w:b/>
          <w:sz w:val="22"/>
        </w:rPr>
        <w:t>iadostí</w:t>
      </w:r>
      <w:r w:rsidRPr="00DD7E93">
        <w:rPr>
          <w:rFonts w:hint="default"/>
          <w:b/>
          <w:sz w:val="22"/>
        </w:rPr>
        <w:t xml:space="preserve"> o poskytnutie ochrany boj</w:t>
      </w:r>
      <w:r w:rsidRPr="00DD7E93">
        <w:rPr>
          <w:rFonts w:hint="default"/>
          <w:b/>
          <w:sz w:val="22"/>
        </w:rPr>
        <w:t>ovní</w:t>
      </w:r>
      <w:r w:rsidRPr="00DD7E93">
        <w:rPr>
          <w:rFonts w:hint="default"/>
          <w:b/>
          <w:sz w:val="22"/>
        </w:rPr>
        <w:t>kovi proti korupcii, ktorý</w:t>
      </w:r>
      <w:r w:rsidRPr="00DD7E93">
        <w:rPr>
          <w:rFonts w:hint="default"/>
          <w:b/>
          <w:sz w:val="22"/>
        </w:rPr>
        <w:t xml:space="preserve"> je svedkom</w:t>
      </w:r>
      <w:r w:rsidRPr="00DD7E93">
        <w:rPr>
          <w:rFonts w:hint="default"/>
          <w:sz w:val="22"/>
        </w:rPr>
        <w:t>, kedy by ozná</w:t>
      </w:r>
      <w:r w:rsidRPr="00DD7E93">
        <w:rPr>
          <w:rFonts w:hint="default"/>
          <w:sz w:val="22"/>
        </w:rPr>
        <w:t>mení</w:t>
      </w:r>
      <w:r w:rsidRPr="00DD7E93">
        <w:rPr>
          <w:rFonts w:hint="default"/>
          <w:sz w:val="22"/>
        </w:rPr>
        <w:t>m jeho totož</w:t>
      </w:r>
      <w:r w:rsidRPr="00DD7E93">
        <w:rPr>
          <w:rFonts w:hint="default"/>
          <w:sz w:val="22"/>
        </w:rPr>
        <w:t>nosti, bydliska, prí</w:t>
      </w:r>
      <w:r w:rsidRPr="00DD7E93">
        <w:rPr>
          <w:rFonts w:hint="default"/>
          <w:sz w:val="22"/>
        </w:rPr>
        <w:t>p. miesta pobytu mohol byť</w:t>
      </w:r>
      <w:r w:rsidRPr="00DD7E93">
        <w:rPr>
          <w:rFonts w:hint="default"/>
          <w:sz w:val="22"/>
        </w:rPr>
        <w:t xml:space="preserve"> ohrozený</w:t>
      </w:r>
      <w:r w:rsidRPr="00DD7E93">
        <w:rPr>
          <w:rFonts w:hint="default"/>
          <w:sz w:val="22"/>
        </w:rPr>
        <w:t xml:space="preserve"> ž</w:t>
      </w:r>
      <w:r w:rsidRPr="00DD7E93">
        <w:rPr>
          <w:rFonts w:hint="default"/>
          <w:sz w:val="22"/>
        </w:rPr>
        <w:t>ivot, zdravie alebo telesná</w:t>
      </w:r>
      <w:r w:rsidRPr="00DD7E93">
        <w:rPr>
          <w:rFonts w:hint="default"/>
          <w:sz w:val="22"/>
        </w:rPr>
        <w:t xml:space="preserve"> integrita bojovní</w:t>
      </w:r>
      <w:r w:rsidRPr="00DD7E93">
        <w:rPr>
          <w:rFonts w:hint="default"/>
          <w:sz w:val="22"/>
        </w:rPr>
        <w:t>ka proti korupcii alebo mu hrozí</w:t>
      </w:r>
      <w:r w:rsidRPr="00DD7E93">
        <w:rPr>
          <w:rFonts w:hint="default"/>
          <w:sz w:val="22"/>
        </w:rPr>
        <w:t xml:space="preserve"> iné</w:t>
      </w:r>
      <w:r w:rsidRPr="00DD7E93">
        <w:rPr>
          <w:rFonts w:hint="default"/>
          <w:sz w:val="22"/>
        </w:rPr>
        <w:t xml:space="preserve"> zá</w:t>
      </w:r>
      <w:r w:rsidRPr="00DD7E93">
        <w:rPr>
          <w:rFonts w:hint="default"/>
          <w:sz w:val="22"/>
        </w:rPr>
        <w:t>važ</w:t>
      </w:r>
      <w:r w:rsidRPr="00DD7E93">
        <w:rPr>
          <w:rFonts w:hint="default"/>
          <w:sz w:val="22"/>
        </w:rPr>
        <w:t>né</w:t>
      </w:r>
      <w:r w:rsidRPr="00DD7E93">
        <w:rPr>
          <w:rFonts w:hint="default"/>
          <w:sz w:val="22"/>
        </w:rPr>
        <w:t xml:space="preserve"> nebezpeč</w:t>
      </w:r>
      <w:r w:rsidRPr="00DD7E93">
        <w:rPr>
          <w:rFonts w:hint="default"/>
          <w:sz w:val="22"/>
        </w:rPr>
        <w:t>enstvo jemu (napr. v podobe pr</w:t>
      </w:r>
      <w:r w:rsidRPr="00DD7E93">
        <w:rPr>
          <w:rFonts w:hint="default"/>
          <w:sz w:val="22"/>
        </w:rPr>
        <w:t>acovnoprá</w:t>
      </w:r>
      <w:r w:rsidRPr="00DD7E93">
        <w:rPr>
          <w:rFonts w:hint="default"/>
          <w:sz w:val="22"/>
        </w:rPr>
        <w:t>vneho postupu) alebo osobe jemu blí</w:t>
      </w:r>
      <w:r w:rsidRPr="00DD7E93">
        <w:rPr>
          <w:rFonts w:hint="default"/>
          <w:sz w:val="22"/>
        </w:rPr>
        <w:t>zkej, predseda sená</w:t>
      </w:r>
      <w:r w:rsidRPr="00DD7E93">
        <w:rPr>
          <w:rFonts w:hint="default"/>
          <w:sz w:val="22"/>
        </w:rPr>
        <w:t>tu a v </w:t>
      </w:r>
      <w:r w:rsidRPr="00DD7E93">
        <w:rPr>
          <w:rFonts w:hint="default"/>
          <w:sz w:val="22"/>
        </w:rPr>
        <w:t>prí</w:t>
      </w:r>
      <w:r w:rsidRPr="00DD7E93">
        <w:rPr>
          <w:rFonts w:hint="default"/>
          <w:sz w:val="22"/>
        </w:rPr>
        <w:t>pravnom konaní</w:t>
      </w:r>
      <w:r w:rsidRPr="00DD7E93">
        <w:rPr>
          <w:rFonts w:hint="default"/>
          <w:sz w:val="22"/>
        </w:rPr>
        <w:t xml:space="preserve"> prokurá</w:t>
      </w:r>
      <w:r w:rsidRPr="00DD7E93">
        <w:rPr>
          <w:rFonts w:hint="default"/>
          <w:sz w:val="22"/>
        </w:rPr>
        <w:t>tor vydá</w:t>
      </w:r>
      <w:r w:rsidRPr="00DD7E93">
        <w:rPr>
          <w:rFonts w:hint="default"/>
          <w:sz w:val="22"/>
        </w:rPr>
        <w:t xml:space="preserve"> sú</w:t>
      </w:r>
      <w:r w:rsidRPr="00DD7E93">
        <w:rPr>
          <w:rFonts w:hint="default"/>
          <w:sz w:val="22"/>
        </w:rPr>
        <w:t>hlas neuvá</w:t>
      </w:r>
      <w:r w:rsidRPr="00DD7E93">
        <w:rPr>
          <w:rFonts w:hint="default"/>
          <w:sz w:val="22"/>
        </w:rPr>
        <w:t>dzať</w:t>
      </w:r>
      <w:r w:rsidRPr="00DD7E93">
        <w:rPr>
          <w:rFonts w:hint="default"/>
          <w:sz w:val="22"/>
        </w:rPr>
        <w:t xml:space="preserve"> ú</w:t>
      </w:r>
      <w:r w:rsidRPr="00DD7E93">
        <w:rPr>
          <w:rFonts w:hint="default"/>
          <w:sz w:val="22"/>
        </w:rPr>
        <w:t>daje o </w:t>
      </w:r>
      <w:r w:rsidRPr="00DD7E93">
        <w:rPr>
          <w:rFonts w:hint="default"/>
          <w:sz w:val="22"/>
        </w:rPr>
        <w:t>jeho osobe, prí</w:t>
      </w:r>
      <w:r w:rsidRPr="00DD7E93">
        <w:rPr>
          <w:rFonts w:hint="default"/>
          <w:sz w:val="22"/>
        </w:rPr>
        <w:t>padne ú</w:t>
      </w:r>
      <w:r w:rsidRPr="00DD7E93">
        <w:rPr>
          <w:rFonts w:hint="default"/>
          <w:sz w:val="22"/>
        </w:rPr>
        <w:t>daje o osobe jemu blí</w:t>
      </w:r>
      <w:r w:rsidRPr="00DD7E93">
        <w:rPr>
          <w:rFonts w:hint="default"/>
          <w:sz w:val="22"/>
        </w:rPr>
        <w:t>zkej. Ochrana je zabezpeč</w:t>
      </w:r>
      <w:r w:rsidRPr="00DD7E93">
        <w:rPr>
          <w:rFonts w:hint="default"/>
          <w:sz w:val="22"/>
        </w:rPr>
        <w:t>ená</w:t>
      </w:r>
      <w:r w:rsidRPr="00DD7E93">
        <w:rPr>
          <w:rFonts w:hint="default"/>
          <w:sz w:val="22"/>
        </w:rPr>
        <w:t xml:space="preserve"> prá</w:t>
      </w:r>
      <w:r w:rsidRPr="00DD7E93">
        <w:rPr>
          <w:rFonts w:hint="default"/>
          <w:sz w:val="22"/>
        </w:rPr>
        <w:t>ve utajení</w:t>
      </w:r>
      <w:r w:rsidRPr="00DD7E93">
        <w:rPr>
          <w:rFonts w:hint="default"/>
          <w:sz w:val="22"/>
        </w:rPr>
        <w:t>m osobný</w:t>
      </w:r>
      <w:r w:rsidRPr="00DD7E93">
        <w:rPr>
          <w:rFonts w:hint="default"/>
          <w:sz w:val="22"/>
        </w:rPr>
        <w:t>ch ú</w:t>
      </w:r>
      <w:r w:rsidRPr="00DD7E93">
        <w:rPr>
          <w:rFonts w:hint="default"/>
          <w:sz w:val="22"/>
        </w:rPr>
        <w:t>dajov o </w:t>
      </w:r>
      <w:r w:rsidRPr="00DD7E93">
        <w:rPr>
          <w:rFonts w:hint="default"/>
          <w:sz w:val="22"/>
        </w:rPr>
        <w:t>osobe bojovní</w:t>
      </w:r>
      <w:r w:rsidRPr="00DD7E93">
        <w:rPr>
          <w:rFonts w:hint="default"/>
          <w:sz w:val="22"/>
        </w:rPr>
        <w:t>ka proti</w:t>
      </w:r>
      <w:r w:rsidRPr="00DD7E93">
        <w:rPr>
          <w:rFonts w:hint="default"/>
          <w:sz w:val="22"/>
        </w:rPr>
        <w:t xml:space="preserve"> </w:t>
      </w:r>
      <w:r w:rsidRPr="00DD7E93">
        <w:rPr>
          <w:rFonts w:hint="default"/>
          <w:sz w:val="22"/>
        </w:rPr>
        <w:t>korupcii, ktoré</w:t>
      </w:r>
      <w:r w:rsidRPr="00DD7E93">
        <w:rPr>
          <w:rFonts w:hint="default"/>
          <w:sz w:val="22"/>
        </w:rPr>
        <w:t xml:space="preserve"> sú</w:t>
      </w:r>
      <w:r w:rsidRPr="00DD7E93">
        <w:rPr>
          <w:rFonts w:hint="default"/>
          <w:sz w:val="22"/>
        </w:rPr>
        <w:t xml:space="preserve"> ulož</w:t>
      </w:r>
      <w:r w:rsidRPr="00DD7E93">
        <w:rPr>
          <w:rFonts w:hint="default"/>
          <w:sz w:val="22"/>
        </w:rPr>
        <w:t>ené</w:t>
      </w:r>
      <w:r w:rsidRPr="00DD7E93">
        <w:rPr>
          <w:rFonts w:hint="default"/>
          <w:sz w:val="22"/>
        </w:rPr>
        <w:t xml:space="preserve"> na prokuratú</w:t>
      </w:r>
      <w:r w:rsidRPr="00DD7E93">
        <w:rPr>
          <w:rFonts w:hint="default"/>
          <w:sz w:val="22"/>
        </w:rPr>
        <w:t>re alebo v </w:t>
      </w:r>
      <w:r w:rsidRPr="00DD7E93">
        <w:rPr>
          <w:rFonts w:hint="default"/>
          <w:sz w:val="22"/>
        </w:rPr>
        <w:t>prí</w:t>
      </w:r>
      <w:r w:rsidRPr="00DD7E93">
        <w:rPr>
          <w:rFonts w:hint="default"/>
          <w:sz w:val="22"/>
        </w:rPr>
        <w:t>pravnom u </w:t>
      </w:r>
      <w:r w:rsidRPr="00DD7E93">
        <w:rPr>
          <w:rFonts w:hint="default"/>
          <w:sz w:val="22"/>
        </w:rPr>
        <w:t>predsedu sená</w:t>
      </w:r>
      <w:r w:rsidRPr="00DD7E93">
        <w:rPr>
          <w:rFonts w:hint="default"/>
          <w:sz w:val="22"/>
        </w:rPr>
        <w:t>tu. Do spisu sa ú</w:t>
      </w:r>
      <w:r w:rsidRPr="00DD7E93">
        <w:rPr>
          <w:rFonts w:hint="default"/>
          <w:sz w:val="22"/>
        </w:rPr>
        <w:t>daje o </w:t>
      </w:r>
      <w:r w:rsidRPr="00DD7E93">
        <w:rPr>
          <w:rFonts w:hint="default"/>
          <w:sz w:val="22"/>
        </w:rPr>
        <w:t>totož</w:t>
      </w:r>
      <w:r w:rsidRPr="00DD7E93">
        <w:rPr>
          <w:rFonts w:hint="default"/>
          <w:sz w:val="22"/>
        </w:rPr>
        <w:t>nosti nemôž</w:t>
      </w:r>
      <w:r w:rsidRPr="00DD7E93">
        <w:rPr>
          <w:rFonts w:hint="default"/>
          <w:sz w:val="22"/>
        </w:rPr>
        <w:t>u založ</w:t>
      </w:r>
      <w:r w:rsidRPr="00DD7E93">
        <w:rPr>
          <w:rFonts w:hint="default"/>
          <w:sz w:val="22"/>
        </w:rPr>
        <w:t>iť</w:t>
      </w:r>
      <w:r w:rsidRPr="00DD7E93">
        <w:rPr>
          <w:rFonts w:hint="default"/>
          <w:sz w:val="22"/>
        </w:rPr>
        <w:t>, s </w:t>
      </w:r>
      <w:r w:rsidRPr="00DD7E93">
        <w:rPr>
          <w:rFonts w:hint="default"/>
          <w:sz w:val="22"/>
        </w:rPr>
        <w:t>vý</w:t>
      </w:r>
      <w:r w:rsidRPr="00DD7E93">
        <w:rPr>
          <w:rFonts w:hint="default"/>
          <w:sz w:val="22"/>
        </w:rPr>
        <w:t>nimkou prí</w:t>
      </w:r>
      <w:r w:rsidRPr="00DD7E93">
        <w:rPr>
          <w:rFonts w:hint="default"/>
          <w:sz w:val="22"/>
        </w:rPr>
        <w:t>padu, kedy pominie pre bojovní</w:t>
      </w:r>
      <w:r w:rsidRPr="00DD7E93">
        <w:rPr>
          <w:rFonts w:hint="default"/>
          <w:sz w:val="22"/>
        </w:rPr>
        <w:t>ka proti korupcii, prí</w:t>
      </w:r>
      <w:r w:rsidRPr="00DD7E93">
        <w:rPr>
          <w:rFonts w:hint="default"/>
          <w:sz w:val="22"/>
        </w:rPr>
        <w:t>padne osobu jemu blí</w:t>
      </w:r>
      <w:r w:rsidRPr="00DD7E93">
        <w:rPr>
          <w:rFonts w:hint="default"/>
          <w:sz w:val="22"/>
        </w:rPr>
        <w:t xml:space="preserve">zku, ohrozenie. </w:t>
      </w:r>
    </w:p>
    <w:p w:rsidR="00534F8E"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sz w:val="22"/>
        </w:rPr>
      </w:pPr>
      <w:r w:rsidRPr="00DD7E93">
        <w:rPr>
          <w:sz w:val="22"/>
        </w:rPr>
        <w:t>Ide o </w:t>
      </w:r>
      <w:r w:rsidRPr="00DD7E93">
        <w:rPr>
          <w:rFonts w:hint="default"/>
          <w:sz w:val="22"/>
        </w:rPr>
        <w:t>kľúč</w:t>
      </w:r>
      <w:r w:rsidRPr="00DD7E93">
        <w:rPr>
          <w:rFonts w:hint="default"/>
          <w:sz w:val="22"/>
        </w:rPr>
        <w:t>ové</w:t>
      </w:r>
      <w:r w:rsidRPr="00DD7E93">
        <w:rPr>
          <w:rFonts w:hint="default"/>
          <w:sz w:val="22"/>
        </w:rPr>
        <w:t xml:space="preserve"> ustanovenie</w:t>
      </w:r>
      <w:r w:rsidRPr="00DD7E93">
        <w:rPr>
          <w:rFonts w:hint="default"/>
          <w:sz w:val="22"/>
        </w:rPr>
        <w:t>, ktorý</w:t>
      </w:r>
      <w:r w:rsidRPr="00DD7E93">
        <w:rPr>
          <w:rFonts w:hint="default"/>
          <w:sz w:val="22"/>
        </w:rPr>
        <w:t>m sa garantuje poskytnutie ochrany identity bojovní</w:t>
      </w:r>
      <w:r w:rsidRPr="00DD7E93">
        <w:rPr>
          <w:rFonts w:hint="default"/>
          <w:sz w:val="22"/>
        </w:rPr>
        <w:t>kovi proti korupcii v </w:t>
      </w:r>
      <w:r w:rsidRPr="00DD7E93">
        <w:rPr>
          <w:rFonts w:hint="default"/>
          <w:sz w:val="22"/>
        </w:rPr>
        <w:t>trestnom konaní</w:t>
      </w:r>
      <w:r w:rsidRPr="00DD7E93">
        <w:rPr>
          <w:rFonts w:hint="default"/>
          <w:sz w:val="22"/>
        </w:rPr>
        <w:t xml:space="preserve"> v </w:t>
      </w:r>
      <w:r w:rsidRPr="00DD7E93">
        <w:rPr>
          <w:rFonts w:hint="default"/>
          <w:sz w:val="22"/>
        </w:rPr>
        <w:t>prí</w:t>
      </w:r>
      <w:r w:rsidRPr="00DD7E93">
        <w:rPr>
          <w:rFonts w:hint="default"/>
          <w:sz w:val="22"/>
        </w:rPr>
        <w:t>pade, ak ide o </w:t>
      </w:r>
      <w:r w:rsidRPr="00DD7E93">
        <w:rPr>
          <w:rFonts w:hint="default"/>
          <w:sz w:val="22"/>
        </w:rPr>
        <w:t>svedka, ktorý</w:t>
      </w:r>
      <w:r w:rsidRPr="00DD7E93">
        <w:rPr>
          <w:rFonts w:hint="default"/>
          <w:sz w:val="22"/>
        </w:rPr>
        <w:t xml:space="preserve"> poskytol svedectvo o korupcii alebo </w:t>
      </w:r>
      <w:r w:rsidRPr="00DD7E93">
        <w:rPr>
          <w:rFonts w:hint="default"/>
          <w:sz w:val="22"/>
        </w:rPr>
        <w:t>korupč</w:t>
      </w:r>
      <w:r w:rsidRPr="00DD7E93">
        <w:rPr>
          <w:rFonts w:hint="default"/>
          <w:sz w:val="22"/>
        </w:rPr>
        <w:t>nom trestnom č</w:t>
      </w:r>
      <w:r w:rsidRPr="00DD7E93">
        <w:rPr>
          <w:rFonts w:hint="default"/>
          <w:sz w:val="22"/>
        </w:rPr>
        <w:t>ine a </w:t>
      </w:r>
      <w:r w:rsidRPr="00DD7E93">
        <w:rPr>
          <w:rFonts w:hint="default"/>
          <w:sz w:val="22"/>
        </w:rPr>
        <w:t>má</w:t>
      </w:r>
      <w:r w:rsidRPr="00DD7E93">
        <w:rPr>
          <w:rFonts w:hint="default"/>
          <w:sz w:val="22"/>
        </w:rPr>
        <w:t xml:space="preserve"> obavu, ž</w:t>
      </w:r>
      <w:r w:rsidRPr="00DD7E93">
        <w:rPr>
          <w:rFonts w:hint="default"/>
          <w:sz w:val="22"/>
        </w:rPr>
        <w:t>e mu hrozí</w:t>
      </w:r>
      <w:r w:rsidRPr="00DD7E93">
        <w:rPr>
          <w:rFonts w:hint="default"/>
          <w:sz w:val="22"/>
        </w:rPr>
        <w:t xml:space="preserve"> váž</w:t>
      </w:r>
      <w:r w:rsidRPr="00DD7E93">
        <w:rPr>
          <w:rFonts w:hint="default"/>
          <w:sz w:val="22"/>
        </w:rPr>
        <w:t>ne nebezpeč</w:t>
      </w:r>
      <w:r w:rsidRPr="00DD7E93">
        <w:rPr>
          <w:rFonts w:hint="default"/>
          <w:sz w:val="22"/>
        </w:rPr>
        <w:t>enstvo, resp. ž</w:t>
      </w:r>
      <w:r w:rsidRPr="00DD7E93">
        <w:rPr>
          <w:rFonts w:hint="default"/>
          <w:sz w:val="22"/>
        </w:rPr>
        <w:t>e také</w:t>
      </w:r>
      <w:r w:rsidRPr="00DD7E93">
        <w:rPr>
          <w:rFonts w:hint="default"/>
          <w:sz w:val="22"/>
        </w:rPr>
        <w:t>to neb</w:t>
      </w:r>
      <w:r w:rsidRPr="00DD7E93">
        <w:rPr>
          <w:rFonts w:hint="default"/>
          <w:sz w:val="22"/>
        </w:rPr>
        <w:t>e</w:t>
      </w:r>
      <w:r w:rsidRPr="00DD7E93">
        <w:rPr>
          <w:rFonts w:hint="default"/>
          <w:sz w:val="22"/>
        </w:rPr>
        <w:t>zpeč</w:t>
      </w:r>
      <w:r w:rsidRPr="00DD7E93">
        <w:rPr>
          <w:rFonts w:hint="default"/>
          <w:sz w:val="22"/>
        </w:rPr>
        <w:t>enstvo hrozí</w:t>
      </w:r>
      <w:r w:rsidRPr="00DD7E93">
        <w:rPr>
          <w:rFonts w:hint="default"/>
          <w:sz w:val="22"/>
        </w:rPr>
        <w:t xml:space="preserve"> jemu blí</w:t>
      </w:r>
      <w:r w:rsidRPr="00DD7E93">
        <w:rPr>
          <w:rFonts w:hint="default"/>
          <w:sz w:val="22"/>
        </w:rPr>
        <w:t>zkej osobe</w:t>
      </w:r>
      <w:r w:rsidRPr="00DD7E93">
        <w:rPr>
          <w:color w:val="FF0000"/>
          <w:sz w:val="22"/>
        </w:rPr>
        <w:t xml:space="preserve">.  </w:t>
      </w:r>
      <w:r w:rsidRPr="00DD7E93">
        <w:rPr>
          <w:sz w:val="22"/>
        </w:rPr>
        <w:t>V </w:t>
      </w:r>
      <w:r w:rsidRPr="00DD7E93">
        <w:rPr>
          <w:rFonts w:hint="default"/>
          <w:sz w:val="22"/>
        </w:rPr>
        <w:t>takomto prí</w:t>
      </w:r>
      <w:r w:rsidRPr="00DD7E93">
        <w:rPr>
          <w:rFonts w:hint="default"/>
          <w:sz w:val="22"/>
        </w:rPr>
        <w:t>pade na zá</w:t>
      </w:r>
      <w:r w:rsidRPr="00DD7E93">
        <w:rPr>
          <w:rFonts w:hint="default"/>
          <w:sz w:val="22"/>
        </w:rPr>
        <w:t>klade ž</w:t>
      </w:r>
      <w:r w:rsidRPr="00DD7E93">
        <w:rPr>
          <w:rFonts w:hint="default"/>
          <w:sz w:val="22"/>
        </w:rPr>
        <w:t>iadosti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orgá</w:t>
      </w:r>
      <w:r w:rsidRPr="00DD7E93">
        <w:rPr>
          <w:rFonts w:hint="default"/>
          <w:sz w:val="22"/>
        </w:rPr>
        <w:t>n č</w:t>
      </w:r>
      <w:r w:rsidRPr="00DD7E93">
        <w:rPr>
          <w:rFonts w:hint="default"/>
          <w:sz w:val="22"/>
        </w:rPr>
        <w:t>inný</w:t>
      </w:r>
      <w:r w:rsidRPr="00DD7E93">
        <w:rPr>
          <w:rFonts w:hint="default"/>
          <w:sz w:val="22"/>
        </w:rPr>
        <w:t xml:space="preserve"> v </w:t>
      </w:r>
      <w:r w:rsidRPr="00DD7E93">
        <w:rPr>
          <w:rFonts w:hint="default"/>
          <w:sz w:val="22"/>
        </w:rPr>
        <w:t>trestnom konaní</w:t>
      </w:r>
      <w:r w:rsidRPr="00DD7E93">
        <w:rPr>
          <w:rFonts w:hint="default"/>
          <w:sz w:val="22"/>
        </w:rPr>
        <w:t xml:space="preserve"> </w:t>
      </w:r>
      <w:r w:rsidRPr="00DD7E93">
        <w:rPr>
          <w:rFonts w:hint="default"/>
          <w:b/>
          <w:sz w:val="22"/>
        </w:rPr>
        <w:t>musí</w:t>
      </w:r>
      <w:r w:rsidRPr="00DD7E93">
        <w:rPr>
          <w:rFonts w:hint="default"/>
          <w:b/>
          <w:sz w:val="22"/>
        </w:rPr>
        <w:t xml:space="preserve"> ochranu svedkovi, ktorý</w:t>
      </w:r>
      <w:r w:rsidRPr="00DD7E93">
        <w:rPr>
          <w:rFonts w:hint="default"/>
          <w:b/>
          <w:sz w:val="22"/>
        </w:rPr>
        <w:t xml:space="preserve"> je bojovní</w:t>
      </w:r>
      <w:r w:rsidRPr="00DD7E93">
        <w:rPr>
          <w:rFonts w:hint="default"/>
          <w:b/>
          <w:sz w:val="22"/>
        </w:rPr>
        <w:t>kom proti korupcii poskytnúť</w:t>
      </w:r>
      <w:r w:rsidRPr="00DD7E93">
        <w:rPr>
          <w:rFonts w:hint="default"/>
          <w:b/>
          <w:sz w:val="22"/>
        </w:rPr>
        <w:t xml:space="preserve"> automaticky</w:t>
      </w:r>
      <w:r w:rsidRPr="00DD7E93">
        <w:rPr>
          <w:sz w:val="22"/>
        </w:rPr>
        <w:t xml:space="preserve">. </w:t>
      </w:r>
    </w:p>
    <w:p w:rsidR="00534F8E"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color w:val="FF0000"/>
          <w:sz w:val="22"/>
        </w:rPr>
      </w:pPr>
      <w:r w:rsidRPr="00DD7E93">
        <w:rPr>
          <w:sz w:val="22"/>
        </w:rPr>
        <w:t>V </w:t>
      </w:r>
      <w:r w:rsidRPr="00DD7E93">
        <w:rPr>
          <w:rFonts w:hint="default"/>
          <w:sz w:val="22"/>
        </w:rPr>
        <w:t>prí</w:t>
      </w:r>
      <w:r w:rsidRPr="00DD7E93">
        <w:rPr>
          <w:rFonts w:hint="default"/>
          <w:sz w:val="22"/>
        </w:rPr>
        <w:t>padoch bež</w:t>
      </w:r>
      <w:r w:rsidRPr="00DD7E93">
        <w:rPr>
          <w:rFonts w:hint="default"/>
          <w:sz w:val="22"/>
        </w:rPr>
        <w:t>né</w:t>
      </w:r>
      <w:r w:rsidRPr="00DD7E93">
        <w:rPr>
          <w:rFonts w:hint="default"/>
          <w:sz w:val="22"/>
        </w:rPr>
        <w:t>ho svedk</w:t>
      </w:r>
      <w:r w:rsidRPr="00DD7E93">
        <w:rPr>
          <w:rFonts w:hint="default"/>
          <w:sz w:val="22"/>
        </w:rPr>
        <w:t>a ide v </w:t>
      </w:r>
      <w:r w:rsidRPr="00DD7E93">
        <w:rPr>
          <w:rFonts w:hint="default"/>
          <w:sz w:val="22"/>
        </w:rPr>
        <w:t>sú</w:t>
      </w:r>
      <w:r w:rsidRPr="00DD7E93">
        <w:rPr>
          <w:rFonts w:hint="default"/>
          <w:sz w:val="22"/>
        </w:rPr>
        <w:t>lade s </w:t>
      </w:r>
      <w:r w:rsidRPr="00DD7E93">
        <w:rPr>
          <w:rFonts w:hint="default"/>
          <w:sz w:val="22"/>
        </w:rPr>
        <w:t>ustanovení</w:t>
      </w:r>
      <w:r w:rsidRPr="00DD7E93">
        <w:rPr>
          <w:rFonts w:hint="default"/>
          <w:sz w:val="22"/>
        </w:rPr>
        <w:t>m §</w:t>
      </w:r>
      <w:r w:rsidRPr="00DD7E93">
        <w:rPr>
          <w:rFonts w:hint="default"/>
          <w:sz w:val="22"/>
        </w:rPr>
        <w:t xml:space="preserve"> 237 Trestné</w:t>
      </w:r>
      <w:r w:rsidRPr="00DD7E93">
        <w:rPr>
          <w:rFonts w:hint="default"/>
          <w:sz w:val="22"/>
        </w:rPr>
        <w:t>ho poriadku o </w:t>
      </w:r>
      <w:r w:rsidRPr="00DD7E93">
        <w:rPr>
          <w:rFonts w:hint="default"/>
          <w:b/>
          <w:sz w:val="22"/>
        </w:rPr>
        <w:t>objektí</w:t>
      </w:r>
      <w:r w:rsidRPr="00DD7E93">
        <w:rPr>
          <w:rFonts w:hint="default"/>
          <w:b/>
          <w:sz w:val="22"/>
        </w:rPr>
        <w:t>vne posú</w:t>
      </w:r>
      <w:r w:rsidRPr="00DD7E93">
        <w:rPr>
          <w:rFonts w:hint="default"/>
          <w:b/>
          <w:sz w:val="22"/>
        </w:rPr>
        <w:t>denie ž</w:t>
      </w:r>
      <w:r w:rsidRPr="00DD7E93">
        <w:rPr>
          <w:rFonts w:hint="default"/>
          <w:b/>
          <w:sz w:val="22"/>
        </w:rPr>
        <w:t>iadosti o povolenie</w:t>
      </w:r>
      <w:r w:rsidRPr="00DD7E93">
        <w:rPr>
          <w:rFonts w:hint="default"/>
          <w:sz w:val="22"/>
        </w:rPr>
        <w:t>, aby neuvá</w:t>
      </w:r>
      <w:r w:rsidRPr="00DD7E93">
        <w:rPr>
          <w:rFonts w:hint="default"/>
          <w:sz w:val="22"/>
        </w:rPr>
        <w:t>dzal ú</w:t>
      </w:r>
      <w:r w:rsidRPr="00DD7E93">
        <w:rPr>
          <w:rFonts w:hint="default"/>
          <w:sz w:val="22"/>
        </w:rPr>
        <w:t>daje o svojej osobe, v kompetencii policajta.</w:t>
      </w:r>
      <w:r w:rsidR="00534F8E">
        <w:rPr>
          <w:sz w:val="22"/>
        </w:rPr>
        <w:t xml:space="preserve"> </w:t>
      </w:r>
      <w:r w:rsidRPr="00DD7E93">
        <w:rPr>
          <w:rFonts w:hint="default"/>
          <w:sz w:val="22"/>
        </w:rPr>
        <w:t>Svedok ná</w:t>
      </w:r>
      <w:r w:rsidRPr="00DD7E93">
        <w:rPr>
          <w:rFonts w:hint="default"/>
          <w:sz w:val="22"/>
        </w:rPr>
        <w:t>sledne môž</w:t>
      </w:r>
      <w:r w:rsidRPr="00DD7E93">
        <w:rPr>
          <w:rFonts w:hint="default"/>
          <w:sz w:val="22"/>
        </w:rPr>
        <w:t>e pož</w:t>
      </w:r>
      <w:r w:rsidRPr="00DD7E93">
        <w:rPr>
          <w:rFonts w:hint="default"/>
          <w:sz w:val="22"/>
        </w:rPr>
        <w:t>iadať</w:t>
      </w:r>
      <w:r w:rsidRPr="00DD7E93">
        <w:rPr>
          <w:rFonts w:hint="default"/>
          <w:sz w:val="22"/>
        </w:rPr>
        <w:t xml:space="preserve"> predlož</w:t>
      </w:r>
      <w:r w:rsidRPr="00DD7E93">
        <w:rPr>
          <w:rFonts w:hint="default"/>
          <w:sz w:val="22"/>
        </w:rPr>
        <w:t>enie veci prokurá</w:t>
      </w:r>
      <w:r w:rsidRPr="00DD7E93">
        <w:rPr>
          <w:rFonts w:hint="default"/>
          <w:sz w:val="22"/>
        </w:rPr>
        <w:t>torovi, aby preskú</w:t>
      </w:r>
      <w:r w:rsidRPr="00DD7E93">
        <w:rPr>
          <w:rFonts w:hint="default"/>
          <w:sz w:val="22"/>
        </w:rPr>
        <w:t>mal sprá</w:t>
      </w:r>
      <w:r w:rsidRPr="00DD7E93">
        <w:rPr>
          <w:rFonts w:hint="default"/>
          <w:sz w:val="22"/>
        </w:rPr>
        <w:t>vnosť</w:t>
      </w:r>
      <w:r w:rsidRPr="00DD7E93">
        <w:rPr>
          <w:rFonts w:hint="default"/>
          <w:sz w:val="22"/>
        </w:rPr>
        <w:t xml:space="preserve"> postupu po</w:t>
      </w:r>
      <w:r w:rsidRPr="00DD7E93">
        <w:rPr>
          <w:rFonts w:hint="default"/>
          <w:sz w:val="22"/>
        </w:rPr>
        <w:t>licajta, ak nechce uznať</w:t>
      </w:r>
      <w:r w:rsidRPr="00DD7E93">
        <w:rPr>
          <w:rFonts w:hint="default"/>
          <w:sz w:val="22"/>
        </w:rPr>
        <w:t xml:space="preserve"> dô</w:t>
      </w:r>
      <w:r w:rsidRPr="00DD7E93">
        <w:rPr>
          <w:rFonts w:hint="default"/>
          <w:sz w:val="22"/>
        </w:rPr>
        <w:t>vod na utajenie totož</w:t>
      </w:r>
      <w:r w:rsidRPr="00DD7E93">
        <w:rPr>
          <w:rFonts w:hint="default"/>
          <w:sz w:val="22"/>
        </w:rPr>
        <w:t>nosti, hoci sa svedok toho domá</w:t>
      </w:r>
      <w:r w:rsidRPr="00DD7E93">
        <w:rPr>
          <w:rFonts w:hint="default"/>
          <w:sz w:val="22"/>
        </w:rPr>
        <w:t>ha a </w:t>
      </w:r>
      <w:r w:rsidRPr="00DD7E93">
        <w:rPr>
          <w:rFonts w:hint="default"/>
          <w:sz w:val="22"/>
        </w:rPr>
        <w:t>uvá</w:t>
      </w:r>
      <w:r w:rsidRPr="00DD7E93">
        <w:rPr>
          <w:rFonts w:hint="default"/>
          <w:sz w:val="22"/>
        </w:rPr>
        <w:t>dza konkré</w:t>
      </w:r>
      <w:r w:rsidRPr="00DD7E93">
        <w:rPr>
          <w:rFonts w:hint="default"/>
          <w:sz w:val="22"/>
        </w:rPr>
        <w:t>tne skutoč</w:t>
      </w:r>
      <w:r w:rsidRPr="00DD7E93">
        <w:rPr>
          <w:rFonts w:hint="default"/>
          <w:sz w:val="22"/>
        </w:rPr>
        <w:t>nosti, ktoré</w:t>
      </w:r>
      <w:r w:rsidRPr="00DD7E93">
        <w:rPr>
          <w:rFonts w:hint="default"/>
          <w:sz w:val="22"/>
        </w:rPr>
        <w:t xml:space="preserve"> taký</w:t>
      </w:r>
      <w:r w:rsidRPr="00DD7E93">
        <w:rPr>
          <w:rFonts w:hint="default"/>
          <w:sz w:val="22"/>
        </w:rPr>
        <w:t>to postup odô</w:t>
      </w:r>
      <w:r w:rsidRPr="00DD7E93">
        <w:rPr>
          <w:rFonts w:hint="default"/>
          <w:sz w:val="22"/>
        </w:rPr>
        <w:t>vodň</w:t>
      </w:r>
      <w:r w:rsidRPr="00DD7E93">
        <w:rPr>
          <w:rFonts w:hint="default"/>
          <w:sz w:val="22"/>
        </w:rPr>
        <w:t>ujú</w:t>
      </w:r>
      <w:r w:rsidRPr="00DD7E93">
        <w:rPr>
          <w:rFonts w:hint="default"/>
          <w:sz w:val="22"/>
        </w:rPr>
        <w:t>. Z </w:t>
      </w:r>
      <w:r w:rsidRPr="00DD7E93">
        <w:rPr>
          <w:rFonts w:hint="default"/>
          <w:sz w:val="22"/>
        </w:rPr>
        <w:t>toho plynie, ž</w:t>
      </w:r>
      <w:r w:rsidRPr="00DD7E93">
        <w:rPr>
          <w:rFonts w:hint="default"/>
          <w:sz w:val="22"/>
        </w:rPr>
        <w:t>e bež</w:t>
      </w:r>
      <w:r w:rsidRPr="00DD7E93">
        <w:rPr>
          <w:rFonts w:hint="default"/>
          <w:sz w:val="22"/>
        </w:rPr>
        <w:t>ný</w:t>
      </w:r>
      <w:r w:rsidRPr="00DD7E93">
        <w:rPr>
          <w:rFonts w:hint="default"/>
          <w:sz w:val="22"/>
        </w:rPr>
        <w:t xml:space="preserve"> svedok podľ</w:t>
      </w:r>
      <w:r w:rsidRPr="00DD7E93">
        <w:rPr>
          <w:rFonts w:hint="default"/>
          <w:sz w:val="22"/>
        </w:rPr>
        <w:t>a ustanovení</w:t>
      </w:r>
      <w:r w:rsidRPr="00DD7E93">
        <w:rPr>
          <w:rFonts w:hint="default"/>
          <w:sz w:val="22"/>
        </w:rPr>
        <w:t xml:space="preserve"> Trestné</w:t>
      </w:r>
      <w:r w:rsidRPr="00DD7E93">
        <w:rPr>
          <w:rFonts w:hint="default"/>
          <w:sz w:val="22"/>
        </w:rPr>
        <w:t>ho poriadku nemá</w:t>
      </w:r>
      <w:r w:rsidRPr="00DD7E93">
        <w:rPr>
          <w:rFonts w:hint="default"/>
          <w:sz w:val="22"/>
        </w:rPr>
        <w:t xml:space="preserve"> prá</w:t>
      </w:r>
      <w:r w:rsidRPr="00DD7E93">
        <w:rPr>
          <w:rFonts w:hint="default"/>
          <w:sz w:val="22"/>
        </w:rPr>
        <w:t>vny ná</w:t>
      </w:r>
      <w:r w:rsidRPr="00DD7E93">
        <w:rPr>
          <w:rFonts w:hint="default"/>
          <w:sz w:val="22"/>
        </w:rPr>
        <w:t>rok na zí</w:t>
      </w:r>
      <w:r w:rsidRPr="00DD7E93">
        <w:rPr>
          <w:rFonts w:hint="default"/>
          <w:sz w:val="22"/>
        </w:rPr>
        <w:t>skanie och</w:t>
      </w:r>
      <w:r w:rsidR="00534F8E">
        <w:rPr>
          <w:sz w:val="22"/>
        </w:rPr>
        <w:t>rany v pod</w:t>
      </w:r>
      <w:r w:rsidR="00534F8E">
        <w:rPr>
          <w:sz w:val="22"/>
        </w:rPr>
        <w:t>obe utajenia identity</w:t>
      </w:r>
      <w:r w:rsidRPr="00DD7E93">
        <w:rPr>
          <w:sz w:val="22"/>
        </w:rPr>
        <w:t>.</w:t>
      </w:r>
      <w:r w:rsidRPr="00DD7E93">
        <w:rPr>
          <w:color w:val="FF0000"/>
          <w:sz w:val="22"/>
        </w:rPr>
        <w:t xml:space="preserve"> </w:t>
      </w:r>
    </w:p>
    <w:p w:rsidR="00534F8E"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sz w:val="22"/>
        </w:rPr>
        <w:t>Obava z </w:t>
      </w:r>
      <w:r w:rsidRPr="00DD7E93">
        <w:rPr>
          <w:rFonts w:hint="default"/>
          <w:sz w:val="22"/>
        </w:rPr>
        <w:t>hroziaceho váž</w:t>
      </w:r>
      <w:r w:rsidRPr="00DD7E93">
        <w:rPr>
          <w:rFonts w:hint="default"/>
          <w:sz w:val="22"/>
        </w:rPr>
        <w:t>neho nebezpeč</w:t>
      </w:r>
      <w:r w:rsidRPr="00DD7E93">
        <w:rPr>
          <w:rFonts w:hint="default"/>
          <w:sz w:val="22"/>
        </w:rPr>
        <w:t>enstva je vý</w:t>
      </w:r>
      <w:r w:rsidRPr="00DD7E93">
        <w:rPr>
          <w:rFonts w:hint="default"/>
          <w:sz w:val="22"/>
        </w:rPr>
        <w:t>znamný</w:t>
      </w:r>
      <w:r w:rsidRPr="00DD7E93">
        <w:rPr>
          <w:rFonts w:hint="default"/>
          <w:sz w:val="22"/>
        </w:rPr>
        <w:t>m faktom, keďž</w:t>
      </w:r>
      <w:r w:rsidRPr="00DD7E93">
        <w:rPr>
          <w:rFonts w:hint="default"/>
          <w:sz w:val="22"/>
        </w:rPr>
        <w:t>e ide o </w:t>
      </w:r>
      <w:r w:rsidRPr="00DD7E93">
        <w:rPr>
          <w:rFonts w:hint="default"/>
          <w:sz w:val="22"/>
        </w:rPr>
        <w:t>subjektí</w:t>
      </w:r>
      <w:r w:rsidRPr="00DD7E93">
        <w:rPr>
          <w:rFonts w:hint="default"/>
          <w:sz w:val="22"/>
        </w:rPr>
        <w:t>vny pocit svedka, ktorý</w:t>
      </w:r>
      <w:r w:rsidRPr="00DD7E93">
        <w:rPr>
          <w:rFonts w:hint="default"/>
          <w:sz w:val="22"/>
        </w:rPr>
        <w:t xml:space="preserve"> stačí</w:t>
      </w:r>
      <w:r w:rsidRPr="00DD7E93">
        <w:rPr>
          <w:rFonts w:hint="default"/>
          <w:sz w:val="22"/>
        </w:rPr>
        <w:t xml:space="preserve"> na zí</w:t>
      </w:r>
      <w:r w:rsidRPr="00DD7E93">
        <w:rPr>
          <w:rFonts w:hint="default"/>
          <w:sz w:val="22"/>
        </w:rPr>
        <w:t>skanie ochrany v </w:t>
      </w:r>
      <w:r w:rsidRPr="00DD7E93">
        <w:rPr>
          <w:rFonts w:hint="default"/>
          <w:sz w:val="22"/>
        </w:rPr>
        <w:t>podobe utajenia totož</w:t>
      </w:r>
      <w:r w:rsidRPr="00DD7E93">
        <w:rPr>
          <w:rFonts w:hint="default"/>
          <w:sz w:val="22"/>
        </w:rPr>
        <w:t>nosti, pretož</w:t>
      </w:r>
      <w:r w:rsidRPr="00DD7E93">
        <w:rPr>
          <w:rFonts w:hint="default"/>
          <w:sz w:val="22"/>
        </w:rPr>
        <w:t>e ochrana sa bojovní</w:t>
      </w:r>
      <w:r w:rsidRPr="00DD7E93">
        <w:rPr>
          <w:rFonts w:hint="default"/>
          <w:sz w:val="22"/>
        </w:rPr>
        <w:t xml:space="preserve">kovi proti korupcii poskytne automaticky, </w:t>
      </w:r>
      <w:r w:rsidRPr="00DD7E93">
        <w:rPr>
          <w:rFonts w:hint="default"/>
          <w:sz w:val="22"/>
        </w:rPr>
        <w:t>na rozdiel od š</w:t>
      </w:r>
      <w:r w:rsidRPr="00DD7E93">
        <w:rPr>
          <w:rFonts w:hint="default"/>
          <w:sz w:val="22"/>
        </w:rPr>
        <w:t>tandardné</w:t>
      </w:r>
      <w:r w:rsidRPr="00DD7E93">
        <w:rPr>
          <w:rFonts w:hint="default"/>
          <w:sz w:val="22"/>
        </w:rPr>
        <w:t>ho postupu v </w:t>
      </w:r>
      <w:r w:rsidRPr="00DD7E93">
        <w:rPr>
          <w:rFonts w:hint="default"/>
          <w:sz w:val="22"/>
        </w:rPr>
        <w:t>prí</w:t>
      </w:r>
      <w:r w:rsidRPr="00DD7E93">
        <w:rPr>
          <w:rFonts w:hint="default"/>
          <w:sz w:val="22"/>
        </w:rPr>
        <w:t>pade bež</w:t>
      </w:r>
      <w:r w:rsidRPr="00DD7E93">
        <w:rPr>
          <w:rFonts w:hint="default"/>
          <w:sz w:val="22"/>
        </w:rPr>
        <w:t>né</w:t>
      </w:r>
      <w:r w:rsidRPr="00DD7E93">
        <w:rPr>
          <w:rFonts w:hint="default"/>
          <w:sz w:val="22"/>
        </w:rPr>
        <w:t>ho svedka, keď</w:t>
      </w:r>
      <w:r w:rsidRPr="00DD7E93">
        <w:rPr>
          <w:rFonts w:hint="default"/>
          <w:sz w:val="22"/>
        </w:rPr>
        <w:t xml:space="preserve"> tú</w:t>
      </w:r>
      <w:r w:rsidRPr="00DD7E93">
        <w:rPr>
          <w:rFonts w:hint="default"/>
          <w:sz w:val="22"/>
        </w:rPr>
        <w:t>to skutoč</w:t>
      </w:r>
      <w:r w:rsidRPr="00DD7E93">
        <w:rPr>
          <w:rFonts w:hint="default"/>
          <w:sz w:val="22"/>
        </w:rPr>
        <w:t>nosť</w:t>
      </w:r>
      <w:r w:rsidRPr="00DD7E93">
        <w:rPr>
          <w:rFonts w:hint="default"/>
          <w:sz w:val="22"/>
        </w:rPr>
        <w:t xml:space="preserve"> posudzuje orgá</w:t>
      </w:r>
      <w:r w:rsidRPr="00DD7E93">
        <w:rPr>
          <w:rFonts w:hint="default"/>
          <w:sz w:val="22"/>
        </w:rPr>
        <w:t>n č</w:t>
      </w:r>
      <w:r w:rsidRPr="00DD7E93">
        <w:rPr>
          <w:rFonts w:hint="default"/>
          <w:sz w:val="22"/>
        </w:rPr>
        <w:t>inný</w:t>
      </w:r>
      <w:r w:rsidRPr="00DD7E93">
        <w:rPr>
          <w:rFonts w:hint="default"/>
          <w:sz w:val="22"/>
        </w:rPr>
        <w:t xml:space="preserve"> v </w:t>
      </w:r>
      <w:r w:rsidRPr="00DD7E93">
        <w:rPr>
          <w:rFonts w:hint="default"/>
          <w:sz w:val="22"/>
        </w:rPr>
        <w:t>trestnom konaní.</w:t>
      </w:r>
    </w:p>
    <w:p w:rsidR="00534F8E"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Bojovní</w:t>
      </w:r>
      <w:r w:rsidRPr="00DD7E93">
        <w:rPr>
          <w:rFonts w:hint="default"/>
          <w:sz w:val="22"/>
        </w:rPr>
        <w:t>kovi proti korupcii ako svedkovi už</w:t>
      </w:r>
      <w:r w:rsidRPr="00DD7E93">
        <w:rPr>
          <w:rFonts w:hint="default"/>
          <w:sz w:val="22"/>
        </w:rPr>
        <w:t xml:space="preserve"> podľ</w:t>
      </w:r>
      <w:r w:rsidRPr="00DD7E93">
        <w:rPr>
          <w:rFonts w:hint="default"/>
          <w:sz w:val="22"/>
        </w:rPr>
        <w:t>a súč</w:t>
      </w:r>
      <w:r w:rsidRPr="00DD7E93">
        <w:rPr>
          <w:rFonts w:hint="default"/>
          <w:sz w:val="22"/>
        </w:rPr>
        <w:t>asnej prá</w:t>
      </w:r>
      <w:r w:rsidRPr="00DD7E93">
        <w:rPr>
          <w:rFonts w:hint="default"/>
          <w:sz w:val="22"/>
        </w:rPr>
        <w:t>vnej ú</w:t>
      </w:r>
      <w:r w:rsidRPr="00DD7E93">
        <w:rPr>
          <w:rFonts w:hint="default"/>
          <w:sz w:val="22"/>
        </w:rPr>
        <w:t>pravy je umož</w:t>
      </w:r>
      <w:r w:rsidRPr="00DD7E93">
        <w:rPr>
          <w:rFonts w:hint="default"/>
          <w:sz w:val="22"/>
        </w:rPr>
        <w:t>nené</w:t>
      </w:r>
      <w:r w:rsidRPr="00DD7E93">
        <w:rPr>
          <w:rFonts w:hint="default"/>
          <w:sz w:val="22"/>
        </w:rPr>
        <w:t xml:space="preserve"> vo vý</w:t>
      </w:r>
      <w:r w:rsidRPr="00DD7E93">
        <w:rPr>
          <w:rFonts w:hint="default"/>
          <w:sz w:val="22"/>
        </w:rPr>
        <w:t>nimoč</w:t>
      </w:r>
      <w:r w:rsidRPr="00DD7E93">
        <w:rPr>
          <w:rFonts w:hint="default"/>
          <w:sz w:val="22"/>
        </w:rPr>
        <w:t>ný</w:t>
      </w:r>
      <w:r w:rsidRPr="00DD7E93">
        <w:rPr>
          <w:rFonts w:hint="default"/>
          <w:sz w:val="22"/>
        </w:rPr>
        <w:t>ch prí</w:t>
      </w:r>
      <w:r w:rsidRPr="00DD7E93">
        <w:rPr>
          <w:rFonts w:hint="default"/>
          <w:sz w:val="22"/>
        </w:rPr>
        <w:t>padoch využ</w:t>
      </w:r>
      <w:r w:rsidRPr="00DD7E93">
        <w:rPr>
          <w:rFonts w:hint="default"/>
          <w:sz w:val="22"/>
        </w:rPr>
        <w:t>iť</w:t>
      </w:r>
      <w:r w:rsidRPr="00DD7E93">
        <w:rPr>
          <w:rFonts w:hint="default"/>
          <w:sz w:val="22"/>
        </w:rPr>
        <w:t xml:space="preserve"> pri odhaľ</w:t>
      </w:r>
      <w:r w:rsidRPr="00DD7E93">
        <w:rPr>
          <w:rFonts w:hint="default"/>
          <w:sz w:val="22"/>
        </w:rPr>
        <w:t>ovaní</w:t>
      </w:r>
      <w:r w:rsidRPr="00DD7E93">
        <w:rPr>
          <w:rFonts w:hint="default"/>
          <w:sz w:val="22"/>
        </w:rPr>
        <w:t xml:space="preserve">, </w:t>
      </w:r>
      <w:r w:rsidRPr="00DD7E93">
        <w:rPr>
          <w:rFonts w:hint="default"/>
          <w:sz w:val="22"/>
        </w:rPr>
        <w:t>zisť</w:t>
      </w:r>
      <w:r w:rsidRPr="00DD7E93">
        <w:rPr>
          <w:rFonts w:hint="default"/>
          <w:sz w:val="22"/>
        </w:rPr>
        <w:t>ovaní</w:t>
      </w:r>
      <w:r w:rsidRPr="00DD7E93">
        <w:rPr>
          <w:rFonts w:hint="default"/>
          <w:sz w:val="22"/>
        </w:rPr>
        <w:t xml:space="preserve"> a </w:t>
      </w:r>
      <w:r w:rsidRPr="00DD7E93">
        <w:rPr>
          <w:rFonts w:hint="default"/>
          <w:sz w:val="22"/>
        </w:rPr>
        <w:t>usvedč</w:t>
      </w:r>
      <w:r w:rsidRPr="00DD7E93">
        <w:rPr>
          <w:rFonts w:hint="default"/>
          <w:sz w:val="22"/>
        </w:rPr>
        <w:t>ovaní</w:t>
      </w:r>
      <w:r w:rsidRPr="00DD7E93">
        <w:rPr>
          <w:rFonts w:hint="default"/>
          <w:sz w:val="22"/>
        </w:rPr>
        <w:t xml:space="preserve"> pá</w:t>
      </w:r>
      <w:r w:rsidRPr="00DD7E93">
        <w:rPr>
          <w:rFonts w:hint="default"/>
          <w:sz w:val="22"/>
        </w:rPr>
        <w:t>chateľ</w:t>
      </w:r>
      <w:r w:rsidRPr="00DD7E93">
        <w:rPr>
          <w:rFonts w:hint="default"/>
          <w:sz w:val="22"/>
        </w:rPr>
        <w:t>ov korupcie alebo korupč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inov, na</w:t>
      </w:r>
      <w:r w:rsidRPr="00DD7E93">
        <w:rPr>
          <w:color w:val="FF0000"/>
          <w:sz w:val="22"/>
        </w:rPr>
        <w:t xml:space="preserve"> </w:t>
      </w:r>
      <w:r w:rsidRPr="00DD7E93">
        <w:rPr>
          <w:rFonts w:hint="default"/>
          <w:sz w:val="22"/>
        </w:rPr>
        <w:t>zá</w:t>
      </w:r>
      <w:r w:rsidRPr="00DD7E93">
        <w:rPr>
          <w:rFonts w:hint="default"/>
          <w:sz w:val="22"/>
        </w:rPr>
        <w:t>klade prí</w:t>
      </w:r>
      <w:r w:rsidRPr="00DD7E93">
        <w:rPr>
          <w:rFonts w:hint="default"/>
          <w:sz w:val="22"/>
        </w:rPr>
        <w:t>kazu predsedu sená</w:t>
      </w:r>
      <w:r w:rsidRPr="00DD7E93">
        <w:rPr>
          <w:rFonts w:hint="default"/>
          <w:sz w:val="22"/>
        </w:rPr>
        <w:t>tu a v </w:t>
      </w:r>
      <w:r w:rsidRPr="00DD7E93">
        <w:rPr>
          <w:rFonts w:hint="default"/>
          <w:sz w:val="22"/>
        </w:rPr>
        <w:t>prí</w:t>
      </w:r>
      <w:r w:rsidRPr="00DD7E93">
        <w:rPr>
          <w:rFonts w:hint="default"/>
          <w:sz w:val="22"/>
        </w:rPr>
        <w:t>pravnom konaní</w:t>
      </w:r>
      <w:r w:rsidRPr="00DD7E93">
        <w:rPr>
          <w:rFonts w:hint="default"/>
          <w:sz w:val="22"/>
        </w:rPr>
        <w:t xml:space="preserve"> na ná</w:t>
      </w:r>
      <w:r w:rsidRPr="00DD7E93">
        <w:rPr>
          <w:rFonts w:hint="default"/>
          <w:sz w:val="22"/>
        </w:rPr>
        <w:t>vrh prokurá</w:t>
      </w:r>
      <w:r w:rsidRPr="00DD7E93">
        <w:rPr>
          <w:rFonts w:hint="default"/>
          <w:sz w:val="22"/>
        </w:rPr>
        <w:t>tora sudcu za podmienok stanovený</w:t>
      </w:r>
      <w:r w:rsidRPr="00DD7E93">
        <w:rPr>
          <w:rFonts w:hint="default"/>
          <w:sz w:val="22"/>
        </w:rPr>
        <w:t>ch v </w:t>
      </w:r>
      <w:r w:rsidRPr="00DD7E93">
        <w:rPr>
          <w:rFonts w:hint="default"/>
          <w:sz w:val="22"/>
        </w:rPr>
        <w:t>tomto ustanovení</w:t>
      </w:r>
      <w:r w:rsidRPr="00DD7E93">
        <w:rPr>
          <w:rFonts w:hint="default"/>
          <w:sz w:val="22"/>
        </w:rPr>
        <w:t xml:space="preserve"> </w:t>
      </w:r>
      <w:r w:rsidRPr="00DD7E93">
        <w:rPr>
          <w:b/>
          <w:sz w:val="22"/>
        </w:rPr>
        <w:t>legendu</w:t>
      </w:r>
      <w:r w:rsidRPr="00DD7E93">
        <w:rPr>
          <w:rFonts w:hint="default"/>
          <w:sz w:val="22"/>
        </w:rPr>
        <w:t xml:space="preserve"> podľ</w:t>
      </w:r>
      <w:r w:rsidRPr="00DD7E93">
        <w:rPr>
          <w:rFonts w:hint="default"/>
          <w:sz w:val="22"/>
        </w:rPr>
        <w:t>a §</w:t>
      </w:r>
      <w:r w:rsidRPr="00DD7E93">
        <w:rPr>
          <w:rFonts w:hint="default"/>
          <w:sz w:val="22"/>
        </w:rPr>
        <w:t xml:space="preserve"> 117 ods. 3 Trestné</w:t>
      </w:r>
      <w:r w:rsidRPr="00DD7E93">
        <w:rPr>
          <w:rFonts w:hint="default"/>
          <w:sz w:val="22"/>
        </w:rPr>
        <w:t>ho poriadku.</w:t>
      </w:r>
    </w:p>
    <w:p w:rsidR="00534F8E"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sz w:val="22"/>
        </w:rPr>
      </w:pPr>
      <w:r w:rsidRPr="00DD7E93">
        <w:rPr>
          <w:sz w:val="22"/>
        </w:rPr>
        <w:t>V </w:t>
      </w:r>
      <w:r w:rsidRPr="00DD7E93">
        <w:rPr>
          <w:rFonts w:hint="default"/>
          <w:sz w:val="22"/>
        </w:rPr>
        <w:t>tomto ustanovení</w:t>
      </w:r>
      <w:r w:rsidRPr="00DD7E93">
        <w:rPr>
          <w:rFonts w:hint="default"/>
          <w:sz w:val="22"/>
        </w:rPr>
        <w:t xml:space="preserve"> predkladatelia ná</w:t>
      </w:r>
      <w:r w:rsidRPr="00DD7E93">
        <w:rPr>
          <w:rFonts w:hint="default"/>
          <w:sz w:val="22"/>
        </w:rPr>
        <w:t>vrhu zá</w:t>
      </w:r>
      <w:r w:rsidRPr="00DD7E93">
        <w:rPr>
          <w:rFonts w:hint="default"/>
          <w:sz w:val="22"/>
        </w:rPr>
        <w:t>kona stanovujú</w:t>
      </w:r>
      <w:r w:rsidRPr="00DD7E93">
        <w:rPr>
          <w:rFonts w:hint="default"/>
          <w:sz w:val="22"/>
        </w:rPr>
        <w:t xml:space="preserve"> legislatí</w:t>
      </w:r>
      <w:r w:rsidRPr="00DD7E93">
        <w:rPr>
          <w:rFonts w:hint="default"/>
          <w:sz w:val="22"/>
        </w:rPr>
        <w:t>vnu skratku pre označ</w:t>
      </w:r>
      <w:r w:rsidRPr="00DD7E93">
        <w:rPr>
          <w:rFonts w:hint="default"/>
          <w:sz w:val="22"/>
        </w:rPr>
        <w:t>enie ď</w:t>
      </w:r>
      <w:r w:rsidRPr="00DD7E93">
        <w:rPr>
          <w:rFonts w:hint="default"/>
          <w:sz w:val="22"/>
        </w:rPr>
        <w:t>alší</w:t>
      </w:r>
      <w:r w:rsidRPr="00DD7E93">
        <w:rPr>
          <w:rFonts w:hint="default"/>
          <w:sz w:val="22"/>
        </w:rPr>
        <w:t>ch trestný</w:t>
      </w:r>
      <w:r w:rsidRPr="00DD7E93">
        <w:rPr>
          <w:rFonts w:hint="default"/>
          <w:sz w:val="22"/>
        </w:rPr>
        <w:t>ch č</w:t>
      </w:r>
      <w:r w:rsidRPr="00DD7E93">
        <w:rPr>
          <w:rFonts w:hint="default"/>
          <w:sz w:val="22"/>
        </w:rPr>
        <w:t>inov, ktoré</w:t>
      </w:r>
      <w:r w:rsidRPr="00DD7E93">
        <w:rPr>
          <w:rFonts w:hint="default"/>
          <w:sz w:val="22"/>
        </w:rPr>
        <w:t xml:space="preserve"> s </w:t>
      </w:r>
      <w:r w:rsidRPr="00DD7E93">
        <w:rPr>
          <w:rFonts w:hint="default"/>
          <w:sz w:val="22"/>
        </w:rPr>
        <w:t>ohľ</w:t>
      </w:r>
      <w:r w:rsidRPr="00DD7E93">
        <w:rPr>
          <w:rFonts w:hint="default"/>
          <w:sz w:val="22"/>
        </w:rPr>
        <w:t>adom na ná</w:t>
      </w:r>
      <w:r w:rsidRPr="00DD7E93">
        <w:rPr>
          <w:rFonts w:hint="default"/>
          <w:sz w:val="22"/>
        </w:rPr>
        <w:t>vrh zá</w:t>
      </w:r>
      <w:r w:rsidRPr="00DD7E93">
        <w:rPr>
          <w:rFonts w:hint="default"/>
          <w:sz w:val="22"/>
        </w:rPr>
        <w:t>kona o </w:t>
      </w:r>
      <w:r w:rsidRPr="00DD7E93">
        <w:rPr>
          <w:rFonts w:hint="default"/>
          <w:sz w:val="22"/>
        </w:rPr>
        <w:t>bojovní</w:t>
      </w:r>
      <w:r w:rsidRPr="00DD7E93">
        <w:rPr>
          <w:rFonts w:hint="default"/>
          <w:sz w:val="22"/>
        </w:rPr>
        <w:t>koch proti korupcii mož</w:t>
      </w:r>
      <w:r w:rsidRPr="00DD7E93">
        <w:rPr>
          <w:rFonts w:hint="default"/>
          <w:sz w:val="22"/>
        </w:rPr>
        <w:t>no sú</w:t>
      </w:r>
      <w:r w:rsidRPr="00DD7E93">
        <w:rPr>
          <w:rFonts w:hint="default"/>
          <w:sz w:val="22"/>
        </w:rPr>
        <w:t>hrnne označ</w:t>
      </w:r>
      <w:r w:rsidRPr="00DD7E93">
        <w:rPr>
          <w:rFonts w:hint="default"/>
          <w:sz w:val="22"/>
        </w:rPr>
        <w:t>iť</w:t>
      </w:r>
      <w:r w:rsidRPr="00DD7E93">
        <w:rPr>
          <w:rFonts w:hint="default"/>
          <w:sz w:val="22"/>
        </w:rPr>
        <w:t xml:space="preserve"> ako korupč</w:t>
      </w:r>
      <w:r w:rsidRPr="00DD7E93">
        <w:rPr>
          <w:rFonts w:hint="default"/>
          <w:sz w:val="22"/>
        </w:rPr>
        <w:t>né</w:t>
      </w:r>
      <w:r w:rsidRPr="00DD7E93">
        <w:rPr>
          <w:rFonts w:hint="default"/>
          <w:sz w:val="22"/>
        </w:rPr>
        <w:t xml:space="preserve"> trestné</w:t>
      </w:r>
      <w:r w:rsidRPr="00DD7E93">
        <w:rPr>
          <w:rFonts w:hint="default"/>
          <w:sz w:val="22"/>
        </w:rPr>
        <w:t xml:space="preserve"> č</w:t>
      </w:r>
      <w:r w:rsidRPr="00DD7E93">
        <w:rPr>
          <w:rFonts w:hint="default"/>
          <w:sz w:val="22"/>
        </w:rPr>
        <w:t>iny.</w:t>
      </w:r>
      <w:r w:rsidRPr="00DD7E93">
        <w:rPr>
          <w:b/>
          <w:sz w:val="22"/>
        </w:rPr>
        <w:t xml:space="preserve"> Spolu s </w:t>
      </w:r>
      <w:r w:rsidRPr="00DD7E93">
        <w:rPr>
          <w:rFonts w:hint="default"/>
          <w:b/>
          <w:sz w:val="22"/>
        </w:rPr>
        <w:t>definovaní</w:t>
      </w:r>
      <w:r w:rsidRPr="00DD7E93">
        <w:rPr>
          <w:rFonts w:hint="default"/>
          <w:b/>
          <w:sz w:val="22"/>
        </w:rPr>
        <w:t>m š</w:t>
      </w:r>
      <w:r w:rsidRPr="00DD7E93">
        <w:rPr>
          <w:rFonts w:hint="default"/>
          <w:b/>
          <w:sz w:val="22"/>
        </w:rPr>
        <w:t>tyroch tr</w:t>
      </w:r>
      <w:r w:rsidRPr="00DD7E93">
        <w:rPr>
          <w:rFonts w:hint="default"/>
          <w:b/>
          <w:sz w:val="22"/>
        </w:rPr>
        <w:t>estný</w:t>
      </w:r>
      <w:r w:rsidRPr="00DD7E93">
        <w:rPr>
          <w:rFonts w:hint="default"/>
          <w:b/>
          <w:sz w:val="22"/>
        </w:rPr>
        <w:t>ch č</w:t>
      </w:r>
      <w:r w:rsidRPr="00DD7E93">
        <w:rPr>
          <w:rFonts w:hint="default"/>
          <w:b/>
          <w:sz w:val="22"/>
        </w:rPr>
        <w:t>inov korupcie, ktoré</w:t>
      </w:r>
      <w:r w:rsidRPr="00DD7E93">
        <w:rPr>
          <w:rFonts w:hint="default"/>
          <w:b/>
          <w:sz w:val="22"/>
        </w:rPr>
        <w:t xml:space="preserve"> sú</w:t>
      </w:r>
      <w:r w:rsidRPr="00DD7E93">
        <w:rPr>
          <w:rFonts w:hint="default"/>
          <w:b/>
          <w:sz w:val="22"/>
        </w:rPr>
        <w:t xml:space="preserve"> takto označ</w:t>
      </w:r>
      <w:r w:rsidRPr="00DD7E93">
        <w:rPr>
          <w:rFonts w:hint="default"/>
          <w:b/>
          <w:sz w:val="22"/>
        </w:rPr>
        <w:t>ené</w:t>
      </w:r>
      <w:r w:rsidRPr="00DD7E93">
        <w:rPr>
          <w:rFonts w:hint="default"/>
          <w:b/>
          <w:sz w:val="22"/>
        </w:rPr>
        <w:t xml:space="preserve"> v </w:t>
      </w:r>
      <w:r w:rsidRPr="00DD7E93">
        <w:rPr>
          <w:rFonts w:hint="default"/>
          <w:b/>
          <w:sz w:val="22"/>
        </w:rPr>
        <w:t>platnom Trestnom poriadku sa zavá</w:t>
      </w:r>
      <w:r w:rsidRPr="00DD7E93">
        <w:rPr>
          <w:rFonts w:hint="default"/>
          <w:b/>
          <w:sz w:val="22"/>
        </w:rPr>
        <w:t>dza ď</w:t>
      </w:r>
      <w:r w:rsidRPr="00DD7E93">
        <w:rPr>
          <w:rFonts w:hint="default"/>
          <w:b/>
          <w:sz w:val="22"/>
        </w:rPr>
        <w:t>alš</w:t>
      </w:r>
      <w:r w:rsidRPr="00DD7E93">
        <w:rPr>
          <w:rFonts w:hint="default"/>
          <w:b/>
          <w:sz w:val="22"/>
        </w:rPr>
        <w:t>ie označ</w:t>
      </w:r>
      <w:r w:rsidRPr="00DD7E93">
        <w:rPr>
          <w:rFonts w:hint="default"/>
          <w:b/>
          <w:sz w:val="22"/>
        </w:rPr>
        <w:t>enie trestný</w:t>
      </w:r>
      <w:r w:rsidRPr="00DD7E93">
        <w:rPr>
          <w:rFonts w:hint="default"/>
          <w:b/>
          <w:sz w:val="22"/>
        </w:rPr>
        <w:t>ch č</w:t>
      </w:r>
      <w:r w:rsidRPr="00DD7E93">
        <w:rPr>
          <w:rFonts w:hint="default"/>
          <w:b/>
          <w:sz w:val="22"/>
        </w:rPr>
        <w:t>inov sú</w:t>
      </w:r>
      <w:r w:rsidRPr="00DD7E93">
        <w:rPr>
          <w:rFonts w:hint="default"/>
          <w:b/>
          <w:sz w:val="22"/>
        </w:rPr>
        <w:t>visiacich s </w:t>
      </w:r>
      <w:r w:rsidRPr="00DD7E93">
        <w:rPr>
          <w:rFonts w:hint="default"/>
          <w:b/>
          <w:sz w:val="22"/>
        </w:rPr>
        <w:t>pá</w:t>
      </w:r>
      <w:r w:rsidRPr="00DD7E93">
        <w:rPr>
          <w:rFonts w:hint="default"/>
          <w:b/>
          <w:sz w:val="22"/>
        </w:rPr>
        <w:t>chaní</w:t>
      </w:r>
      <w:r w:rsidRPr="00DD7E93">
        <w:rPr>
          <w:rFonts w:hint="default"/>
          <w:b/>
          <w:sz w:val="22"/>
        </w:rPr>
        <w:t>m korupč</w:t>
      </w:r>
      <w:r w:rsidRPr="00DD7E93">
        <w:rPr>
          <w:rFonts w:hint="default"/>
          <w:b/>
          <w:sz w:val="22"/>
        </w:rPr>
        <w:t>nej č</w:t>
      </w:r>
      <w:r w:rsidRPr="00DD7E93">
        <w:rPr>
          <w:rFonts w:hint="default"/>
          <w:b/>
          <w:sz w:val="22"/>
        </w:rPr>
        <w:t>innosti pod termí</w:t>
      </w:r>
      <w:r w:rsidRPr="00DD7E93">
        <w:rPr>
          <w:rFonts w:hint="default"/>
          <w:b/>
          <w:sz w:val="22"/>
        </w:rPr>
        <w:t>nom korupč</w:t>
      </w:r>
      <w:r w:rsidRPr="00DD7E93">
        <w:rPr>
          <w:rFonts w:hint="default"/>
          <w:b/>
          <w:sz w:val="22"/>
        </w:rPr>
        <w:t>né</w:t>
      </w:r>
      <w:r w:rsidRPr="00DD7E93">
        <w:rPr>
          <w:rFonts w:hint="default"/>
          <w:b/>
          <w:sz w:val="22"/>
        </w:rPr>
        <w:t xml:space="preserve"> trestné</w:t>
      </w:r>
      <w:r w:rsidRPr="00DD7E93">
        <w:rPr>
          <w:rFonts w:hint="default"/>
          <w:b/>
          <w:sz w:val="22"/>
        </w:rPr>
        <w:t xml:space="preserve"> č</w:t>
      </w:r>
      <w:r w:rsidRPr="00DD7E93">
        <w:rPr>
          <w:rFonts w:hint="default"/>
          <w:b/>
          <w:sz w:val="22"/>
        </w:rPr>
        <w:t>iny.</w:t>
      </w:r>
      <w:r w:rsidRPr="00DD7E93">
        <w:rPr>
          <w:sz w:val="22"/>
        </w:rPr>
        <w:t xml:space="preserve"> </w:t>
      </w:r>
    </w:p>
    <w:p w:rsidR="002D4325" w:rsidRPr="00DD7E93" w:rsidP="00DD7E93">
      <w:pPr>
        <w:bidi w:val="0"/>
        <w:spacing w:after="120" w:line="240" w:lineRule="auto"/>
        <w:ind w:firstLine="708"/>
        <w:jc w:val="both"/>
        <w:rPr>
          <w:sz w:val="22"/>
        </w:rPr>
      </w:pPr>
    </w:p>
    <w:p w:rsidR="002D4325" w:rsidRPr="00534F8E" w:rsidP="00DD7E93">
      <w:pPr>
        <w:bidi w:val="0"/>
        <w:spacing w:after="120" w:line="240" w:lineRule="auto"/>
        <w:jc w:val="both"/>
        <w:rPr>
          <w:sz w:val="22"/>
          <w:u w:val="single"/>
        </w:rPr>
      </w:pPr>
      <w:r w:rsidRPr="00534F8E">
        <w:rPr>
          <w:sz w:val="22"/>
          <w:u w:val="single"/>
        </w:rPr>
        <w:t>K bodu 7</w:t>
      </w:r>
    </w:p>
    <w:p w:rsidR="00534F8E" w:rsidP="00DD7E93">
      <w:pPr>
        <w:bidi w:val="0"/>
        <w:spacing w:after="120" w:line="240" w:lineRule="auto"/>
        <w:jc w:val="both"/>
        <w:rPr>
          <w:sz w:val="22"/>
        </w:rPr>
      </w:pPr>
      <w:r w:rsidRPr="00DD7E93" w:rsidR="002D4325">
        <w:rPr>
          <w:sz w:val="22"/>
        </w:rPr>
        <w:tab/>
      </w:r>
    </w:p>
    <w:p w:rsidR="002D4325" w:rsidRPr="00DD7E93" w:rsidP="00534F8E">
      <w:pPr>
        <w:bidi w:val="0"/>
        <w:spacing w:after="120" w:line="240" w:lineRule="auto"/>
        <w:ind w:firstLine="708"/>
        <w:jc w:val="both"/>
        <w:rPr>
          <w:rFonts w:hint="default"/>
          <w:sz w:val="22"/>
        </w:rPr>
      </w:pPr>
      <w:r w:rsidRPr="00DD7E93">
        <w:rPr>
          <w:sz w:val="22"/>
        </w:rPr>
        <w:t>Ide o </w:t>
      </w:r>
      <w:r w:rsidRPr="00DD7E93">
        <w:rPr>
          <w:rFonts w:hint="default"/>
          <w:sz w:val="22"/>
        </w:rPr>
        <w:t>legislatí</w:t>
      </w:r>
      <w:r w:rsidRPr="00DD7E93">
        <w:rPr>
          <w:rFonts w:hint="default"/>
          <w:sz w:val="22"/>
        </w:rPr>
        <w:t>vnu zmenu bezprostredne sú</w:t>
      </w:r>
      <w:r w:rsidRPr="00DD7E93">
        <w:rPr>
          <w:rFonts w:hint="default"/>
          <w:sz w:val="22"/>
        </w:rPr>
        <w:t>visi</w:t>
      </w:r>
      <w:r w:rsidRPr="00DD7E93">
        <w:rPr>
          <w:rFonts w:hint="default"/>
          <w:sz w:val="22"/>
        </w:rPr>
        <w:t>acu s </w:t>
      </w:r>
      <w:r w:rsidRPr="00DD7E93">
        <w:rPr>
          <w:rFonts w:hint="default"/>
          <w:sz w:val="22"/>
        </w:rPr>
        <w:t>vymedzení</w:t>
      </w:r>
      <w:r w:rsidRPr="00DD7E93">
        <w:rPr>
          <w:rFonts w:hint="default"/>
          <w:sz w:val="22"/>
        </w:rPr>
        <w:t>m pojmu korupcie a </w:t>
      </w:r>
      <w:r w:rsidRPr="00DD7E93">
        <w:rPr>
          <w:rFonts w:hint="default"/>
          <w:sz w:val="22"/>
        </w:rPr>
        <w:t>zavedenia termí</w:t>
      </w:r>
      <w:r w:rsidRPr="00DD7E93">
        <w:rPr>
          <w:rFonts w:hint="default"/>
          <w:sz w:val="22"/>
        </w:rPr>
        <w:t>nu  </w:t>
      </w:r>
      <w:r w:rsidRPr="00DD7E93">
        <w:rPr>
          <w:rFonts w:hint="default"/>
          <w:sz w:val="22"/>
        </w:rPr>
        <w:t>korupč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inov v </w:t>
      </w:r>
      <w:r w:rsidRPr="00DD7E93">
        <w:rPr>
          <w:rFonts w:hint="default"/>
          <w:sz w:val="22"/>
        </w:rPr>
        <w:t>predchá</w:t>
      </w:r>
      <w:r w:rsidRPr="00DD7E93">
        <w:rPr>
          <w:rFonts w:hint="default"/>
          <w:sz w:val="22"/>
        </w:rPr>
        <w:t>dzajú</w:t>
      </w:r>
      <w:r w:rsidRPr="00DD7E93">
        <w:rPr>
          <w:rFonts w:hint="default"/>
          <w:sz w:val="22"/>
        </w:rPr>
        <w:t>com bode. Také</w:t>
      </w:r>
      <w:r w:rsidRPr="00DD7E93">
        <w:rPr>
          <w:rFonts w:hint="default"/>
          <w:sz w:val="22"/>
        </w:rPr>
        <w:t>to vymedzenie je v </w:t>
      </w:r>
      <w:r w:rsidRPr="00DD7E93">
        <w:rPr>
          <w:rFonts w:hint="default"/>
          <w:sz w:val="22"/>
        </w:rPr>
        <w:t>sú</w:t>
      </w:r>
      <w:r w:rsidRPr="00DD7E93">
        <w:rPr>
          <w:rFonts w:hint="default"/>
          <w:sz w:val="22"/>
        </w:rPr>
        <w:t>lade i so zá</w:t>
      </w:r>
      <w:r w:rsidRPr="00DD7E93">
        <w:rPr>
          <w:rFonts w:hint="default"/>
          <w:sz w:val="22"/>
        </w:rPr>
        <w:t>konom o</w:t>
      </w:r>
      <w:r w:rsidR="00534F8E">
        <w:rPr>
          <w:sz w:val="22"/>
        </w:rPr>
        <w:t> </w:t>
      </w:r>
      <w:r w:rsidRPr="00DD7E93">
        <w:rPr>
          <w:rFonts w:hint="default"/>
          <w:sz w:val="22"/>
        </w:rPr>
        <w:t>bojovní</w:t>
      </w:r>
      <w:r w:rsidRPr="00DD7E93">
        <w:rPr>
          <w:rFonts w:hint="default"/>
          <w:sz w:val="22"/>
        </w:rPr>
        <w:t>koch proti korupcii.</w:t>
      </w:r>
    </w:p>
    <w:p w:rsidR="00534F8E"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Použ</w:t>
      </w:r>
      <w:r w:rsidRPr="00DD7E93">
        <w:rPr>
          <w:rFonts w:hint="default"/>
          <w:sz w:val="22"/>
        </w:rPr>
        <w:t>itie legendy u </w:t>
      </w:r>
      <w:r w:rsidRPr="00DD7E93">
        <w:rPr>
          <w:rFonts w:hint="default"/>
          <w:sz w:val="22"/>
        </w:rPr>
        <w:t>svedka vo vý</w:t>
      </w:r>
      <w:r w:rsidRPr="00DD7E93">
        <w:rPr>
          <w:rFonts w:hint="default"/>
          <w:sz w:val="22"/>
        </w:rPr>
        <w:t>nimoč</w:t>
      </w:r>
      <w:r w:rsidRPr="00DD7E93">
        <w:rPr>
          <w:rFonts w:hint="default"/>
          <w:sz w:val="22"/>
        </w:rPr>
        <w:t>ný</w:t>
      </w:r>
      <w:r w:rsidRPr="00DD7E93">
        <w:rPr>
          <w:rFonts w:hint="default"/>
          <w:sz w:val="22"/>
        </w:rPr>
        <w:t>ch prí</w:t>
      </w:r>
      <w:r w:rsidRPr="00DD7E93">
        <w:rPr>
          <w:rFonts w:hint="default"/>
          <w:sz w:val="22"/>
        </w:rPr>
        <w:t>padoch sa rozš</w:t>
      </w:r>
      <w:r w:rsidRPr="00DD7E93">
        <w:rPr>
          <w:rFonts w:hint="default"/>
          <w:sz w:val="22"/>
        </w:rPr>
        <w:t>iruje o </w:t>
      </w:r>
      <w:r w:rsidRPr="00DD7E93">
        <w:rPr>
          <w:rFonts w:hint="default"/>
          <w:sz w:val="22"/>
        </w:rPr>
        <w:t>prí</w:t>
      </w:r>
      <w:r w:rsidRPr="00DD7E93">
        <w:rPr>
          <w:rFonts w:hint="default"/>
          <w:sz w:val="22"/>
        </w:rPr>
        <w:t>pady koru</w:t>
      </w:r>
      <w:r w:rsidRPr="00DD7E93">
        <w:rPr>
          <w:rFonts w:hint="default"/>
          <w:sz w:val="22"/>
        </w:rPr>
        <w:t>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inov, čí</w:t>
      </w:r>
      <w:r w:rsidRPr="00DD7E93">
        <w:rPr>
          <w:rFonts w:hint="default"/>
          <w:sz w:val="22"/>
        </w:rPr>
        <w:t xml:space="preserve">m sa </w:t>
      </w:r>
      <w:r w:rsidR="00534F8E">
        <w:rPr>
          <w:rFonts w:hint="default"/>
          <w:b/>
          <w:sz w:val="22"/>
        </w:rPr>
        <w:t>vyrovná</w:t>
      </w:r>
      <w:r w:rsidR="00534F8E">
        <w:rPr>
          <w:rFonts w:hint="default"/>
          <w:b/>
          <w:sz w:val="22"/>
        </w:rPr>
        <w:t>va</w:t>
      </w:r>
      <w:r w:rsidRPr="00DD7E93">
        <w:rPr>
          <w:rFonts w:hint="default"/>
          <w:b/>
          <w:sz w:val="22"/>
        </w:rPr>
        <w:t xml:space="preserve"> pozí</w:t>
      </w:r>
      <w:r w:rsidRPr="00DD7E93">
        <w:rPr>
          <w:rFonts w:hint="default"/>
          <w:b/>
          <w:sz w:val="22"/>
        </w:rPr>
        <w:t>cia svedka s </w:t>
      </w:r>
      <w:r w:rsidRPr="00DD7E93">
        <w:rPr>
          <w:rFonts w:hint="default"/>
          <w:b/>
          <w:sz w:val="22"/>
        </w:rPr>
        <w:t>pozí</w:t>
      </w:r>
      <w:r w:rsidRPr="00DD7E93">
        <w:rPr>
          <w:rFonts w:hint="default"/>
          <w:b/>
          <w:sz w:val="22"/>
        </w:rPr>
        <w:t>ciou oznamovateľ</w:t>
      </w:r>
      <w:r w:rsidRPr="00DD7E93">
        <w:rPr>
          <w:rFonts w:hint="default"/>
          <w:b/>
          <w:sz w:val="22"/>
        </w:rPr>
        <w:t>a</w:t>
      </w:r>
      <w:r w:rsidR="00534F8E">
        <w:rPr>
          <w:b/>
          <w:sz w:val="22"/>
        </w:rPr>
        <w:t xml:space="preserve"> v </w:t>
      </w:r>
      <w:r w:rsidR="00534F8E">
        <w:rPr>
          <w:rFonts w:hint="default"/>
          <w:b/>
          <w:sz w:val="22"/>
        </w:rPr>
        <w:t>tejto otá</w:t>
      </w:r>
      <w:r w:rsidR="00534F8E">
        <w:rPr>
          <w:rFonts w:hint="default"/>
          <w:b/>
          <w:sz w:val="22"/>
        </w:rPr>
        <w:t>zke</w:t>
      </w:r>
      <w:r w:rsidRPr="00DD7E93">
        <w:rPr>
          <w:rFonts w:hint="default"/>
          <w:sz w:val="22"/>
        </w:rPr>
        <w:t>, ktoré</w:t>
      </w:r>
      <w:r w:rsidRPr="00DD7E93">
        <w:rPr>
          <w:rFonts w:hint="default"/>
          <w:sz w:val="22"/>
        </w:rPr>
        <w:t>mu sa tá</w:t>
      </w:r>
      <w:r w:rsidRPr="00DD7E93">
        <w:rPr>
          <w:rFonts w:hint="default"/>
          <w:sz w:val="22"/>
        </w:rPr>
        <w:t>to mož</w:t>
      </w:r>
      <w:r w:rsidRPr="00DD7E93">
        <w:rPr>
          <w:rFonts w:hint="default"/>
          <w:sz w:val="22"/>
        </w:rPr>
        <w:t>nosť</w:t>
      </w:r>
      <w:r w:rsidRPr="00DD7E93">
        <w:rPr>
          <w:rFonts w:hint="default"/>
          <w:sz w:val="22"/>
        </w:rPr>
        <w:t xml:space="preserve"> zavá</w:t>
      </w:r>
      <w:r w:rsidRPr="00DD7E93">
        <w:rPr>
          <w:rFonts w:hint="default"/>
          <w:sz w:val="22"/>
        </w:rPr>
        <w:t>dza novelou ustanovenia §</w:t>
      </w:r>
      <w:r w:rsidRPr="00DD7E93">
        <w:rPr>
          <w:rFonts w:hint="default"/>
          <w:sz w:val="22"/>
        </w:rPr>
        <w:t xml:space="preserve"> 196 Trestné</w:t>
      </w:r>
      <w:r w:rsidRPr="00DD7E93">
        <w:rPr>
          <w:rFonts w:hint="default"/>
          <w:sz w:val="22"/>
        </w:rPr>
        <w:t>ho poriadku. Keďž</w:t>
      </w:r>
      <w:r w:rsidRPr="00DD7E93">
        <w:rPr>
          <w:rFonts w:hint="default"/>
          <w:sz w:val="22"/>
        </w:rPr>
        <w:t>e trestný</w:t>
      </w:r>
      <w:r w:rsidRPr="00DD7E93">
        <w:rPr>
          <w:rFonts w:hint="default"/>
          <w:sz w:val="22"/>
        </w:rPr>
        <w:t xml:space="preserve"> č</w:t>
      </w:r>
      <w:r w:rsidRPr="00DD7E93">
        <w:rPr>
          <w:rFonts w:hint="default"/>
          <w:sz w:val="22"/>
        </w:rPr>
        <w:t>in legalizá</w:t>
      </w:r>
      <w:r w:rsidRPr="00DD7E93">
        <w:rPr>
          <w:rFonts w:hint="default"/>
          <w:sz w:val="22"/>
        </w:rPr>
        <w:t>cie prí</w:t>
      </w:r>
      <w:r w:rsidRPr="00DD7E93">
        <w:rPr>
          <w:rFonts w:hint="default"/>
          <w:sz w:val="22"/>
        </w:rPr>
        <w:t>jmov z </w:t>
      </w:r>
      <w:r w:rsidRPr="00DD7E93">
        <w:rPr>
          <w:rFonts w:hint="default"/>
          <w:sz w:val="22"/>
        </w:rPr>
        <w:t>trestnej č</w:t>
      </w:r>
      <w:r w:rsidRPr="00DD7E93">
        <w:rPr>
          <w:rFonts w:hint="default"/>
          <w:sz w:val="22"/>
        </w:rPr>
        <w:t>innosti a </w:t>
      </w:r>
      <w:r w:rsidRPr="00DD7E93">
        <w:rPr>
          <w:rFonts w:hint="default"/>
          <w:sz w:val="22"/>
        </w:rPr>
        <w:t>zneuží</w:t>
      </w:r>
      <w:r w:rsidRPr="00DD7E93">
        <w:rPr>
          <w:rFonts w:hint="default"/>
          <w:sz w:val="22"/>
        </w:rPr>
        <w:t>vanie prá</w:t>
      </w:r>
      <w:r w:rsidRPr="00DD7E93">
        <w:rPr>
          <w:rFonts w:hint="default"/>
          <w:sz w:val="22"/>
        </w:rPr>
        <w:t xml:space="preserve">vomoci </w:t>
      </w:r>
      <w:r w:rsidRPr="00DD7E93">
        <w:rPr>
          <w:rFonts w:hint="default"/>
          <w:sz w:val="22"/>
        </w:rPr>
        <w:t>verejné</w:t>
      </w:r>
      <w:r w:rsidRPr="00DD7E93">
        <w:rPr>
          <w:rFonts w:hint="default"/>
          <w:sz w:val="22"/>
        </w:rPr>
        <w:t>ho č</w:t>
      </w:r>
      <w:r w:rsidRPr="00DD7E93">
        <w:rPr>
          <w:rFonts w:hint="default"/>
          <w:sz w:val="22"/>
        </w:rPr>
        <w:t>initeľ</w:t>
      </w:r>
      <w:r w:rsidRPr="00DD7E93">
        <w:rPr>
          <w:rFonts w:hint="default"/>
          <w:sz w:val="22"/>
        </w:rPr>
        <w:t>a sú</w:t>
      </w:r>
      <w:r w:rsidRPr="00DD7E93">
        <w:rPr>
          <w:rFonts w:hint="default"/>
          <w:sz w:val="22"/>
        </w:rPr>
        <w:t xml:space="preserve"> zaradené</w:t>
      </w:r>
      <w:r w:rsidRPr="00DD7E93">
        <w:rPr>
          <w:rFonts w:hint="default"/>
          <w:sz w:val="22"/>
        </w:rPr>
        <w:t xml:space="preserve"> predchá</w:t>
      </w:r>
      <w:r w:rsidRPr="00DD7E93">
        <w:rPr>
          <w:rFonts w:hint="default"/>
          <w:sz w:val="22"/>
        </w:rPr>
        <w:t>dzajú</w:t>
      </w:r>
      <w:r w:rsidRPr="00DD7E93">
        <w:rPr>
          <w:rFonts w:hint="default"/>
          <w:sz w:val="22"/>
        </w:rPr>
        <w:t>cim bodom do zoznamu  korupč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inov, nie je potrebné</w:t>
      </w:r>
      <w:r w:rsidRPr="00DD7E93">
        <w:rPr>
          <w:rFonts w:hint="default"/>
          <w:sz w:val="22"/>
        </w:rPr>
        <w:t xml:space="preserve"> ich vymenovať</w:t>
      </w:r>
      <w:r w:rsidRPr="00DD7E93">
        <w:rPr>
          <w:rFonts w:hint="default"/>
          <w:sz w:val="22"/>
        </w:rPr>
        <w:t xml:space="preserve"> znova.</w:t>
      </w:r>
    </w:p>
    <w:p w:rsidR="002D4325" w:rsidRPr="00DD7E93" w:rsidP="00DD7E93">
      <w:pPr>
        <w:bidi w:val="0"/>
        <w:spacing w:after="120" w:line="240" w:lineRule="auto"/>
        <w:jc w:val="both"/>
        <w:rPr>
          <w:sz w:val="22"/>
          <w:u w:val="single"/>
        </w:rPr>
      </w:pPr>
    </w:p>
    <w:p w:rsidR="002D4325" w:rsidRPr="00534F8E" w:rsidP="00DD7E93">
      <w:pPr>
        <w:bidi w:val="0"/>
        <w:spacing w:after="120" w:line="240" w:lineRule="auto"/>
        <w:jc w:val="both"/>
        <w:rPr>
          <w:sz w:val="22"/>
          <w:u w:val="single"/>
        </w:rPr>
      </w:pPr>
      <w:r w:rsidRPr="00534F8E">
        <w:rPr>
          <w:sz w:val="22"/>
          <w:u w:val="single"/>
        </w:rPr>
        <w:t>K bodu 8</w:t>
      </w:r>
    </w:p>
    <w:p w:rsidR="00534F8E" w:rsidP="00DD7E93">
      <w:pPr>
        <w:bidi w:val="0"/>
        <w:spacing w:after="120" w:line="240" w:lineRule="auto"/>
        <w:jc w:val="both"/>
        <w:rPr>
          <w:sz w:val="22"/>
        </w:rPr>
      </w:pPr>
      <w:r w:rsidRPr="00DD7E93" w:rsidR="002D4325">
        <w:rPr>
          <w:sz w:val="22"/>
        </w:rPr>
        <w:tab/>
      </w:r>
    </w:p>
    <w:p w:rsidR="002D4325" w:rsidRPr="00DD7E93" w:rsidP="00534F8E">
      <w:pPr>
        <w:bidi w:val="0"/>
        <w:spacing w:after="120" w:line="240" w:lineRule="auto"/>
        <w:ind w:firstLine="708"/>
        <w:jc w:val="both"/>
        <w:rPr>
          <w:rFonts w:hint="default"/>
          <w:sz w:val="22"/>
        </w:rPr>
      </w:pPr>
      <w:r w:rsidRPr="00DD7E93">
        <w:rPr>
          <w:rFonts w:hint="default"/>
          <w:sz w:val="22"/>
        </w:rPr>
        <w:t>Rozš</w:t>
      </w:r>
      <w:r w:rsidRPr="00DD7E93">
        <w:rPr>
          <w:rFonts w:hint="default"/>
          <w:sz w:val="22"/>
        </w:rPr>
        <w:t xml:space="preserve">iruje sa </w:t>
      </w:r>
      <w:r w:rsidRPr="00DD7E93">
        <w:rPr>
          <w:rFonts w:hint="default"/>
          <w:b/>
          <w:sz w:val="22"/>
        </w:rPr>
        <w:t>doruč</w:t>
      </w:r>
      <w:r w:rsidRPr="00DD7E93">
        <w:rPr>
          <w:rFonts w:hint="default"/>
          <w:b/>
          <w:sz w:val="22"/>
        </w:rPr>
        <w:t>ovanie rovnopisu rozsudku</w:t>
      </w:r>
      <w:r w:rsidRPr="00DD7E93">
        <w:rPr>
          <w:rFonts w:hint="default"/>
          <w:sz w:val="22"/>
        </w:rPr>
        <w:t xml:space="preserve"> na ď</w:t>
      </w:r>
      <w:r w:rsidRPr="00DD7E93">
        <w:rPr>
          <w:rFonts w:hint="default"/>
          <w:sz w:val="22"/>
        </w:rPr>
        <w:t>alš</w:t>
      </w:r>
      <w:r w:rsidRPr="00DD7E93">
        <w:rPr>
          <w:rFonts w:hint="default"/>
          <w:sz w:val="22"/>
        </w:rPr>
        <w:t>ie subjekty</w:t>
      </w:r>
      <w:r w:rsidR="00534F8E">
        <w:rPr>
          <w:sz w:val="22"/>
        </w:rPr>
        <w:t>,</w:t>
      </w:r>
      <w:r w:rsidRPr="00DD7E93">
        <w:rPr>
          <w:sz w:val="22"/>
        </w:rPr>
        <w:t xml:space="preserve"> a to na </w:t>
      </w:r>
      <w:r w:rsidRPr="00DD7E93">
        <w:rPr>
          <w:rFonts w:hint="default"/>
          <w:b/>
          <w:sz w:val="22"/>
        </w:rPr>
        <w:t>inš</w:t>
      </w:r>
      <w:r w:rsidRPr="00DD7E93">
        <w:rPr>
          <w:rFonts w:hint="default"/>
          <w:b/>
          <w:sz w:val="22"/>
        </w:rPr>
        <w:t>pekciu prá</w:t>
      </w:r>
      <w:r w:rsidRPr="00DD7E93">
        <w:rPr>
          <w:rFonts w:hint="default"/>
          <w:b/>
          <w:sz w:val="22"/>
        </w:rPr>
        <w:t>ce</w:t>
      </w:r>
      <w:r w:rsidR="00534F8E">
        <w:rPr>
          <w:rFonts w:hint="default"/>
          <w:sz w:val="22"/>
        </w:rPr>
        <w:t xml:space="preserve"> ako kontrolný</w:t>
      </w:r>
      <w:r w:rsidR="00534F8E">
        <w:rPr>
          <w:rFonts w:hint="default"/>
          <w:sz w:val="22"/>
        </w:rPr>
        <w:t xml:space="preserve"> orgá</w:t>
      </w:r>
      <w:r w:rsidR="00534F8E">
        <w:rPr>
          <w:rFonts w:hint="default"/>
          <w:sz w:val="22"/>
        </w:rPr>
        <w:t xml:space="preserve">n </w:t>
      </w:r>
      <w:r w:rsidRPr="00DD7E93">
        <w:rPr>
          <w:rFonts w:hint="default"/>
          <w:sz w:val="22"/>
        </w:rPr>
        <w:t>podľ</w:t>
      </w:r>
      <w:r w:rsidRPr="00DD7E93">
        <w:rPr>
          <w:rFonts w:hint="default"/>
          <w:sz w:val="22"/>
        </w:rPr>
        <w:t xml:space="preserve">a </w:t>
      </w:r>
      <w:r w:rsidRPr="00DD7E93">
        <w:rPr>
          <w:rFonts w:hint="default"/>
          <w:sz w:val="22"/>
        </w:rPr>
        <w:t>ná</w:t>
      </w:r>
      <w:r w:rsidRPr="00DD7E93">
        <w:rPr>
          <w:rFonts w:hint="default"/>
          <w:sz w:val="22"/>
        </w:rPr>
        <w:t>vrhu zá</w:t>
      </w:r>
      <w:r w:rsidRPr="00DD7E93">
        <w:rPr>
          <w:rFonts w:hint="default"/>
          <w:sz w:val="22"/>
        </w:rPr>
        <w:t>kona o </w:t>
      </w:r>
      <w:r w:rsidRPr="00DD7E93">
        <w:rPr>
          <w:rFonts w:hint="default"/>
          <w:sz w:val="22"/>
        </w:rPr>
        <w:t>bojovní</w:t>
      </w:r>
      <w:r w:rsidRPr="00DD7E93">
        <w:rPr>
          <w:rFonts w:hint="default"/>
          <w:sz w:val="22"/>
        </w:rPr>
        <w:t>koch proti korupcii pri trestný</w:t>
      </w:r>
      <w:r w:rsidRPr="00DD7E93">
        <w:rPr>
          <w:rFonts w:hint="default"/>
          <w:sz w:val="22"/>
        </w:rPr>
        <w:t>ch č</w:t>
      </w:r>
      <w:r w:rsidRPr="00DD7E93">
        <w:rPr>
          <w:rFonts w:hint="default"/>
          <w:sz w:val="22"/>
        </w:rPr>
        <w:t>inoch krivej vý</w:t>
      </w:r>
      <w:r w:rsidRPr="00DD7E93">
        <w:rPr>
          <w:rFonts w:hint="default"/>
          <w:sz w:val="22"/>
        </w:rPr>
        <w:t>povede a </w:t>
      </w:r>
      <w:r w:rsidRPr="00DD7E93">
        <w:rPr>
          <w:rFonts w:hint="default"/>
          <w:sz w:val="22"/>
        </w:rPr>
        <w:t>krivej prí</w:t>
      </w:r>
      <w:r w:rsidRPr="00DD7E93">
        <w:rPr>
          <w:rFonts w:hint="default"/>
          <w:sz w:val="22"/>
        </w:rPr>
        <w:t>sahy, podľ</w:t>
      </w:r>
      <w:r w:rsidRPr="00DD7E93">
        <w:rPr>
          <w:rFonts w:hint="default"/>
          <w:sz w:val="22"/>
        </w:rPr>
        <w:t>a ustanovenia §</w:t>
      </w:r>
      <w:r w:rsidRPr="00DD7E93">
        <w:rPr>
          <w:rFonts w:hint="default"/>
          <w:sz w:val="22"/>
        </w:rPr>
        <w:t xml:space="preserve"> 8 ods. 6 ná</w:t>
      </w:r>
      <w:r w:rsidRPr="00DD7E93">
        <w:rPr>
          <w:rFonts w:hint="default"/>
          <w:sz w:val="22"/>
        </w:rPr>
        <w:t>vrhu zá</w:t>
      </w:r>
      <w:r w:rsidRPr="00DD7E93">
        <w:rPr>
          <w:rFonts w:hint="default"/>
          <w:sz w:val="22"/>
        </w:rPr>
        <w:t>kona o </w:t>
      </w:r>
      <w:r w:rsidRPr="00DD7E93">
        <w:rPr>
          <w:rFonts w:hint="default"/>
          <w:sz w:val="22"/>
        </w:rPr>
        <w:t>bojovní</w:t>
      </w:r>
      <w:r w:rsidRPr="00DD7E93">
        <w:rPr>
          <w:rFonts w:hint="default"/>
          <w:sz w:val="22"/>
        </w:rPr>
        <w:t>koch proti korupcii. Navrhovaná</w:t>
      </w:r>
      <w:r w:rsidRPr="00DD7E93">
        <w:rPr>
          <w:rFonts w:hint="default"/>
          <w:sz w:val="22"/>
        </w:rPr>
        <w:t xml:space="preserve"> zmena sú</w:t>
      </w:r>
      <w:r w:rsidRPr="00DD7E93">
        <w:rPr>
          <w:rFonts w:hint="default"/>
          <w:sz w:val="22"/>
        </w:rPr>
        <w:t>visí</w:t>
      </w:r>
      <w:r w:rsidRPr="00DD7E93">
        <w:rPr>
          <w:rFonts w:hint="default"/>
          <w:sz w:val="22"/>
        </w:rPr>
        <w:t xml:space="preserve"> s </w:t>
      </w:r>
      <w:r w:rsidRPr="00DD7E93">
        <w:rPr>
          <w:rFonts w:hint="default"/>
          <w:sz w:val="22"/>
        </w:rPr>
        <w:t>jedný</w:t>
      </w:r>
      <w:r w:rsidRPr="00DD7E93">
        <w:rPr>
          <w:rFonts w:hint="default"/>
          <w:sz w:val="22"/>
        </w:rPr>
        <w:t>m z </w:t>
      </w:r>
      <w:r w:rsidRPr="00DD7E93">
        <w:rPr>
          <w:rFonts w:hint="default"/>
          <w:sz w:val="22"/>
        </w:rPr>
        <w:t>dô</w:t>
      </w:r>
      <w:r w:rsidRPr="00DD7E93">
        <w:rPr>
          <w:rFonts w:hint="default"/>
          <w:sz w:val="22"/>
        </w:rPr>
        <w:t>vodov zá</w:t>
      </w:r>
      <w:r w:rsidRPr="00DD7E93">
        <w:rPr>
          <w:rFonts w:hint="default"/>
          <w:sz w:val="22"/>
        </w:rPr>
        <w:t>niku ochrany pred pracovnoprá</w:t>
      </w:r>
      <w:r w:rsidRPr="00DD7E93">
        <w:rPr>
          <w:rFonts w:hint="default"/>
          <w:sz w:val="22"/>
        </w:rPr>
        <w:t>vnym posti</w:t>
      </w:r>
      <w:r w:rsidRPr="00DD7E93">
        <w:rPr>
          <w:rFonts w:hint="default"/>
          <w:sz w:val="22"/>
        </w:rPr>
        <w:t>h</w:t>
      </w:r>
      <w:r w:rsidRPr="00DD7E93">
        <w:rPr>
          <w:rFonts w:hint="default"/>
          <w:sz w:val="22"/>
        </w:rPr>
        <w:t>om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a </w:t>
      </w:r>
      <w:r w:rsidRPr="00DD7E93">
        <w:rPr>
          <w:rFonts w:hint="default"/>
          <w:sz w:val="22"/>
        </w:rPr>
        <w:t>je potrebné</w:t>
      </w:r>
      <w:r w:rsidRPr="00DD7E93">
        <w:rPr>
          <w:rFonts w:hint="default"/>
          <w:sz w:val="22"/>
        </w:rPr>
        <w:t>, aby sa aj inš</w:t>
      </w:r>
      <w:r w:rsidRPr="00DD7E93">
        <w:rPr>
          <w:rFonts w:hint="default"/>
          <w:sz w:val="22"/>
        </w:rPr>
        <w:t>pekcia prá</w:t>
      </w:r>
      <w:r w:rsidRPr="00DD7E93">
        <w:rPr>
          <w:rFonts w:hint="default"/>
          <w:sz w:val="22"/>
        </w:rPr>
        <w:t>ce dozvedela, ž</w:t>
      </w:r>
      <w:r w:rsidRPr="00DD7E93">
        <w:rPr>
          <w:rFonts w:hint="default"/>
          <w:sz w:val="22"/>
        </w:rPr>
        <w:t>e nastala skutoč</w:t>
      </w:r>
      <w:r w:rsidRPr="00DD7E93">
        <w:rPr>
          <w:rFonts w:hint="default"/>
          <w:sz w:val="22"/>
        </w:rPr>
        <w:t>nosť</w:t>
      </w:r>
      <w:r w:rsidRPr="00DD7E93">
        <w:rPr>
          <w:rFonts w:hint="default"/>
          <w:sz w:val="22"/>
        </w:rPr>
        <w:t xml:space="preserve"> rozhodná</w:t>
      </w:r>
      <w:r w:rsidRPr="00DD7E93">
        <w:rPr>
          <w:rFonts w:hint="default"/>
          <w:sz w:val="22"/>
        </w:rPr>
        <w:t xml:space="preserve"> pre zá</w:t>
      </w:r>
      <w:r w:rsidRPr="00DD7E93">
        <w:rPr>
          <w:rFonts w:hint="default"/>
          <w:sz w:val="22"/>
        </w:rPr>
        <w:t>nik ochrany. Zá</w:t>
      </w:r>
      <w:r w:rsidRPr="00DD7E93">
        <w:rPr>
          <w:rFonts w:hint="default"/>
          <w:sz w:val="22"/>
        </w:rPr>
        <w:t>kon o </w:t>
      </w:r>
      <w:r w:rsidRPr="00DD7E93">
        <w:rPr>
          <w:rFonts w:hint="default"/>
          <w:sz w:val="22"/>
        </w:rPr>
        <w:t>bojovní</w:t>
      </w:r>
      <w:r w:rsidRPr="00DD7E93">
        <w:rPr>
          <w:rFonts w:hint="default"/>
          <w:sz w:val="22"/>
        </w:rPr>
        <w:t>koch proti korupcii spolu s </w:t>
      </w:r>
      <w:r w:rsidRPr="00DD7E93">
        <w:rPr>
          <w:rFonts w:hint="default"/>
          <w:sz w:val="22"/>
        </w:rPr>
        <w:t>novelami sú</w:t>
      </w:r>
      <w:r w:rsidRPr="00DD7E93">
        <w:rPr>
          <w:rFonts w:hint="default"/>
          <w:sz w:val="22"/>
        </w:rPr>
        <w:t>visiacich prá</w:t>
      </w:r>
      <w:r w:rsidRPr="00DD7E93">
        <w:rPr>
          <w:rFonts w:hint="default"/>
          <w:sz w:val="22"/>
        </w:rPr>
        <w:t>vnych predpisov s </w:t>
      </w:r>
      <w:r w:rsidRPr="00DD7E93">
        <w:rPr>
          <w:rFonts w:hint="default"/>
          <w:sz w:val="22"/>
        </w:rPr>
        <w:t>ň</w:t>
      </w:r>
      <w:r w:rsidRPr="00DD7E93">
        <w:rPr>
          <w:rFonts w:hint="default"/>
          <w:sz w:val="22"/>
        </w:rPr>
        <w:t>ou totiž</w:t>
      </w:r>
      <w:r w:rsidRPr="00DD7E93">
        <w:rPr>
          <w:rFonts w:hint="default"/>
          <w:sz w:val="22"/>
        </w:rPr>
        <w:t xml:space="preserve"> spá</w:t>
      </w:r>
      <w:r w:rsidRPr="00DD7E93">
        <w:rPr>
          <w:rFonts w:hint="default"/>
          <w:sz w:val="22"/>
        </w:rPr>
        <w:t>ja povinno</w:t>
      </w:r>
      <w:r w:rsidRPr="00DD7E93">
        <w:rPr>
          <w:rFonts w:hint="default"/>
          <w:sz w:val="22"/>
        </w:rPr>
        <w:t>s</w:t>
      </w:r>
      <w:r w:rsidRPr="00DD7E93">
        <w:rPr>
          <w:rFonts w:hint="default"/>
          <w:sz w:val="22"/>
        </w:rPr>
        <w:t>ť</w:t>
      </w:r>
      <w:r w:rsidRPr="00DD7E93">
        <w:rPr>
          <w:rFonts w:hint="default"/>
          <w:sz w:val="22"/>
        </w:rPr>
        <w:t xml:space="preserve"> inš</w:t>
      </w:r>
      <w:r w:rsidRPr="00DD7E93">
        <w:rPr>
          <w:rFonts w:hint="default"/>
          <w:sz w:val="22"/>
        </w:rPr>
        <w:t>pekcie prá</w:t>
      </w:r>
      <w:r w:rsidRPr="00DD7E93">
        <w:rPr>
          <w:rFonts w:hint="default"/>
          <w:sz w:val="22"/>
        </w:rPr>
        <w:t>ce ozná</w:t>
      </w:r>
      <w:r w:rsidRPr="00DD7E93">
        <w:rPr>
          <w:rFonts w:hint="default"/>
          <w:sz w:val="22"/>
        </w:rPr>
        <w:t>miť</w:t>
      </w:r>
      <w:r w:rsidRPr="00DD7E93">
        <w:rPr>
          <w:rFonts w:hint="default"/>
          <w:sz w:val="22"/>
        </w:rPr>
        <w:t xml:space="preserve"> zá</w:t>
      </w:r>
      <w:r w:rsidRPr="00DD7E93">
        <w:rPr>
          <w:rFonts w:hint="default"/>
          <w:sz w:val="22"/>
        </w:rPr>
        <w:t>nik ochrany monitorované</w:t>
      </w:r>
      <w:r w:rsidRPr="00DD7E93">
        <w:rPr>
          <w:rFonts w:hint="default"/>
          <w:sz w:val="22"/>
        </w:rPr>
        <w:t>mu zamestná</w:t>
      </w:r>
      <w:r w:rsidRPr="00DD7E93">
        <w:rPr>
          <w:rFonts w:hint="default"/>
          <w:sz w:val="22"/>
        </w:rPr>
        <w:t>vateľ</w:t>
      </w:r>
      <w:r w:rsidRPr="00DD7E93">
        <w:rPr>
          <w:rFonts w:hint="default"/>
          <w:sz w:val="22"/>
        </w:rPr>
        <w:t>ovi, ktorý</w:t>
      </w:r>
      <w:r w:rsidRPr="00DD7E93">
        <w:rPr>
          <w:rFonts w:hint="default"/>
          <w:sz w:val="22"/>
        </w:rPr>
        <w:t xml:space="preserve"> na jeho podklade tento status strá</w:t>
      </w:r>
      <w:r w:rsidRPr="00DD7E93">
        <w:rPr>
          <w:rFonts w:hint="default"/>
          <w:sz w:val="22"/>
        </w:rPr>
        <w:t xml:space="preserve">ca. </w:t>
      </w:r>
    </w:p>
    <w:p w:rsidR="00534F8E" w:rsidP="00DD7E93">
      <w:pPr>
        <w:bidi w:val="0"/>
        <w:spacing w:after="120" w:line="240" w:lineRule="auto"/>
        <w:jc w:val="both"/>
        <w:rPr>
          <w:sz w:val="22"/>
        </w:rPr>
      </w:pPr>
      <w:r w:rsidRPr="00DD7E93" w:rsidR="002D4325">
        <w:rPr>
          <w:sz w:val="22"/>
        </w:rPr>
        <w:tab/>
      </w:r>
    </w:p>
    <w:p w:rsidR="002D4325" w:rsidRPr="00DD7E93" w:rsidP="00534F8E">
      <w:pPr>
        <w:bidi w:val="0"/>
        <w:spacing w:after="120" w:line="240" w:lineRule="auto"/>
        <w:ind w:firstLine="708"/>
        <w:jc w:val="both"/>
        <w:rPr>
          <w:color w:val="FF0000"/>
          <w:sz w:val="22"/>
        </w:rPr>
      </w:pPr>
      <w:r w:rsidRPr="00DD7E93">
        <w:rPr>
          <w:rFonts w:hint="default"/>
          <w:sz w:val="22"/>
        </w:rPr>
        <w:t>Ď</w:t>
      </w:r>
      <w:r w:rsidRPr="00DD7E93">
        <w:rPr>
          <w:rFonts w:hint="default"/>
          <w:sz w:val="22"/>
        </w:rPr>
        <w:t>alej sa rozsudok doručí</w:t>
      </w:r>
      <w:r w:rsidRPr="00DD7E93">
        <w:rPr>
          <w:rFonts w:hint="default"/>
          <w:sz w:val="22"/>
        </w:rPr>
        <w:t xml:space="preserve"> </w:t>
      </w:r>
      <w:r w:rsidRPr="00DD7E93">
        <w:rPr>
          <w:rFonts w:hint="default"/>
          <w:b/>
          <w:sz w:val="22"/>
        </w:rPr>
        <w:t>ď</w:t>
      </w:r>
      <w:r w:rsidRPr="00DD7E93">
        <w:rPr>
          <w:rFonts w:hint="default"/>
          <w:b/>
          <w:sz w:val="22"/>
        </w:rPr>
        <w:t>alší</w:t>
      </w:r>
      <w:r w:rsidRPr="00DD7E93">
        <w:rPr>
          <w:rFonts w:hint="default"/>
          <w:b/>
          <w:sz w:val="22"/>
        </w:rPr>
        <w:t>m osobá</w:t>
      </w:r>
      <w:r w:rsidRPr="00DD7E93">
        <w:rPr>
          <w:rFonts w:hint="default"/>
          <w:b/>
          <w:sz w:val="22"/>
        </w:rPr>
        <w:t>m</w:t>
      </w:r>
      <w:r w:rsidRPr="00DD7E93">
        <w:rPr>
          <w:sz w:val="22"/>
        </w:rPr>
        <w:t>, z </w:t>
      </w:r>
      <w:r w:rsidRPr="00DD7E93">
        <w:rPr>
          <w:rFonts w:hint="default"/>
          <w:sz w:val="22"/>
        </w:rPr>
        <w:t>dô</w:t>
      </w:r>
      <w:r w:rsidRPr="00DD7E93">
        <w:rPr>
          <w:rFonts w:hint="default"/>
          <w:sz w:val="22"/>
        </w:rPr>
        <w:t>vodu plnenia povinností</w:t>
      </w:r>
      <w:r w:rsidRPr="00DD7E93">
        <w:rPr>
          <w:rFonts w:hint="default"/>
          <w:sz w:val="22"/>
        </w:rPr>
        <w:t xml:space="preserve"> podľ</w:t>
      </w:r>
      <w:r w:rsidRPr="00DD7E93">
        <w:rPr>
          <w:rFonts w:hint="default"/>
          <w:sz w:val="22"/>
        </w:rPr>
        <w:t>a ná</w:t>
      </w:r>
      <w:r w:rsidRPr="00DD7E93">
        <w:rPr>
          <w:rFonts w:hint="default"/>
          <w:sz w:val="22"/>
        </w:rPr>
        <w:t>vrhu zá</w:t>
      </w:r>
      <w:r w:rsidRPr="00DD7E93">
        <w:rPr>
          <w:rFonts w:hint="default"/>
          <w:sz w:val="22"/>
        </w:rPr>
        <w:t>kona o </w:t>
      </w:r>
      <w:r w:rsidRPr="00DD7E93">
        <w:rPr>
          <w:rFonts w:hint="default"/>
          <w:sz w:val="22"/>
        </w:rPr>
        <w:t>bojovní</w:t>
      </w:r>
      <w:r w:rsidRPr="00DD7E93">
        <w:rPr>
          <w:rFonts w:hint="default"/>
          <w:sz w:val="22"/>
        </w:rPr>
        <w:t>koch proti korupcii, napr. §</w:t>
      </w:r>
      <w:r w:rsidRPr="00DD7E93">
        <w:rPr>
          <w:rFonts w:hint="default"/>
          <w:sz w:val="22"/>
        </w:rPr>
        <w:t xml:space="preserve"> 20 ods. 7 </w:t>
      </w:r>
      <w:r w:rsidRPr="00DD7E93">
        <w:rPr>
          <w:rFonts w:hint="default"/>
          <w:sz w:val="22"/>
        </w:rPr>
        <w:t>pí</w:t>
      </w:r>
      <w:r w:rsidRPr="00DD7E93">
        <w:rPr>
          <w:rFonts w:hint="default"/>
          <w:sz w:val="22"/>
        </w:rPr>
        <w:t>sm. b), 21 ods. 4. Zá</w:t>
      </w:r>
      <w:r w:rsidRPr="00DD7E93">
        <w:rPr>
          <w:rFonts w:hint="default"/>
          <w:sz w:val="22"/>
        </w:rPr>
        <w:t>kon o </w:t>
      </w:r>
      <w:r w:rsidRPr="00DD7E93">
        <w:rPr>
          <w:rFonts w:hint="default"/>
          <w:sz w:val="22"/>
        </w:rPr>
        <w:t>bojovní</w:t>
      </w:r>
      <w:r w:rsidRPr="00DD7E93">
        <w:rPr>
          <w:rFonts w:hint="default"/>
          <w:sz w:val="22"/>
        </w:rPr>
        <w:t>koch proti korupcii zavá</w:t>
      </w:r>
      <w:r w:rsidRPr="00DD7E93">
        <w:rPr>
          <w:rFonts w:hint="default"/>
          <w:sz w:val="22"/>
        </w:rPr>
        <w:t>dza prí</w:t>
      </w:r>
      <w:r w:rsidRPr="00DD7E93">
        <w:rPr>
          <w:rFonts w:hint="default"/>
          <w:sz w:val="22"/>
        </w:rPr>
        <w:t>pady, kedy ozná</w:t>
      </w:r>
      <w:r w:rsidRPr="00DD7E93">
        <w:rPr>
          <w:rFonts w:hint="default"/>
          <w:sz w:val="22"/>
        </w:rPr>
        <w:t>menie o </w:t>
      </w:r>
      <w:r w:rsidRPr="00DD7E93">
        <w:rPr>
          <w:rFonts w:hint="default"/>
          <w:sz w:val="22"/>
        </w:rPr>
        <w:t>vý</w:t>
      </w:r>
      <w:r w:rsidRPr="00DD7E93">
        <w:rPr>
          <w:rFonts w:hint="default"/>
          <w:sz w:val="22"/>
        </w:rPr>
        <w:t>sledku konania je nutnou podmienkou konania ď</w:t>
      </w:r>
      <w:r w:rsidRPr="00DD7E93">
        <w:rPr>
          <w:rFonts w:hint="default"/>
          <w:sz w:val="22"/>
        </w:rPr>
        <w:t>alš</w:t>
      </w:r>
      <w:r w:rsidRPr="00DD7E93">
        <w:rPr>
          <w:rFonts w:hint="default"/>
          <w:sz w:val="22"/>
        </w:rPr>
        <w:t>ieho. Mož</w:t>
      </w:r>
      <w:r w:rsidRPr="00DD7E93">
        <w:rPr>
          <w:rFonts w:hint="default"/>
          <w:sz w:val="22"/>
        </w:rPr>
        <w:t>no spomenúť</w:t>
      </w:r>
      <w:r w:rsidRPr="00DD7E93">
        <w:rPr>
          <w:rFonts w:hint="default"/>
          <w:sz w:val="22"/>
        </w:rPr>
        <w:t xml:space="preserve"> prí</w:t>
      </w:r>
      <w:r w:rsidRPr="00DD7E93">
        <w:rPr>
          <w:rFonts w:hint="default"/>
          <w:sz w:val="22"/>
        </w:rPr>
        <w:t>pad podania ž</w:t>
      </w:r>
      <w:r w:rsidRPr="00DD7E93">
        <w:rPr>
          <w:rFonts w:hint="default"/>
          <w:sz w:val="22"/>
        </w:rPr>
        <w:t>iadosti o </w:t>
      </w:r>
      <w:r w:rsidRPr="00DD7E93">
        <w:rPr>
          <w:rFonts w:hint="default"/>
          <w:sz w:val="22"/>
        </w:rPr>
        <w:t>poskytnutie odmeny, kde 6- mesač</w:t>
      </w:r>
      <w:r w:rsidRPr="00DD7E93">
        <w:rPr>
          <w:rFonts w:hint="default"/>
          <w:sz w:val="22"/>
        </w:rPr>
        <w:t>ná</w:t>
      </w:r>
      <w:r w:rsidRPr="00DD7E93">
        <w:rPr>
          <w:rFonts w:hint="default"/>
          <w:sz w:val="22"/>
        </w:rPr>
        <w:t xml:space="preserve"> prekluzí</w:t>
      </w:r>
      <w:r w:rsidRPr="00DD7E93">
        <w:rPr>
          <w:rFonts w:hint="default"/>
          <w:sz w:val="22"/>
        </w:rPr>
        <w:t>vna lehota stanovená</w:t>
      </w:r>
      <w:r w:rsidRPr="00DD7E93">
        <w:rPr>
          <w:rFonts w:hint="default"/>
          <w:sz w:val="22"/>
        </w:rPr>
        <w:t xml:space="preserve"> v §</w:t>
      </w:r>
      <w:r w:rsidRPr="00DD7E93">
        <w:rPr>
          <w:rFonts w:hint="default"/>
          <w:sz w:val="22"/>
        </w:rPr>
        <w:t xml:space="preserve"> </w:t>
      </w:r>
      <w:r w:rsidRPr="00DD7E93">
        <w:rPr>
          <w:rFonts w:hint="default"/>
          <w:sz w:val="22"/>
        </w:rPr>
        <w:t>2</w:t>
      </w:r>
      <w:r w:rsidRPr="00DD7E93">
        <w:rPr>
          <w:rFonts w:hint="default"/>
          <w:sz w:val="22"/>
        </w:rPr>
        <w:t>2 ods. 2 zá</w:t>
      </w:r>
      <w:r w:rsidRPr="00DD7E93">
        <w:rPr>
          <w:rFonts w:hint="default"/>
          <w:sz w:val="22"/>
        </w:rPr>
        <w:t>kona o </w:t>
      </w:r>
      <w:r w:rsidRPr="00DD7E93">
        <w:rPr>
          <w:rFonts w:hint="default"/>
          <w:sz w:val="22"/>
        </w:rPr>
        <w:t>bojovní</w:t>
      </w:r>
      <w:r w:rsidRPr="00DD7E93">
        <w:rPr>
          <w:rFonts w:hint="default"/>
          <w:sz w:val="22"/>
        </w:rPr>
        <w:t>koch proti korupcii beží</w:t>
      </w:r>
      <w:r w:rsidRPr="00DD7E93">
        <w:rPr>
          <w:rFonts w:hint="default"/>
          <w:sz w:val="22"/>
        </w:rPr>
        <w:t xml:space="preserve"> odo dň</w:t>
      </w:r>
      <w:r w:rsidRPr="00DD7E93">
        <w:rPr>
          <w:rFonts w:hint="default"/>
          <w:sz w:val="22"/>
        </w:rPr>
        <w:t>a nasledujú</w:t>
      </w:r>
      <w:r w:rsidRPr="00DD7E93">
        <w:rPr>
          <w:rFonts w:hint="default"/>
          <w:sz w:val="22"/>
        </w:rPr>
        <w:t>ceho po dni nadobudnutia prá</w:t>
      </w:r>
      <w:r w:rsidRPr="00DD7E93">
        <w:rPr>
          <w:rFonts w:hint="default"/>
          <w:sz w:val="22"/>
        </w:rPr>
        <w:t>voplatnosti odsudzujú</w:t>
      </w:r>
      <w:r w:rsidRPr="00DD7E93">
        <w:rPr>
          <w:rFonts w:hint="default"/>
          <w:sz w:val="22"/>
        </w:rPr>
        <w:t>ceho rozsudku. Pretož</w:t>
      </w:r>
      <w:r w:rsidRPr="00DD7E93">
        <w:rPr>
          <w:rFonts w:hint="default"/>
          <w:sz w:val="22"/>
        </w:rPr>
        <w:t>e ide o </w:t>
      </w:r>
      <w:r w:rsidRPr="00DD7E93">
        <w:rPr>
          <w:rFonts w:hint="default"/>
          <w:sz w:val="22"/>
        </w:rPr>
        <w:t>prekluzí</w:t>
      </w:r>
      <w:r w:rsidRPr="00DD7E93">
        <w:rPr>
          <w:rFonts w:hint="default"/>
          <w:sz w:val="22"/>
        </w:rPr>
        <w:t>vnu lehotu, ktorej uplynutí</w:t>
      </w:r>
      <w:r w:rsidRPr="00DD7E93">
        <w:rPr>
          <w:rFonts w:hint="default"/>
          <w:sz w:val="22"/>
        </w:rPr>
        <w:t>m zaniká</w:t>
      </w:r>
      <w:r w:rsidRPr="00DD7E93">
        <w:rPr>
          <w:rFonts w:hint="default"/>
          <w:sz w:val="22"/>
        </w:rPr>
        <w:t xml:space="preserve"> prá</w:t>
      </w:r>
      <w:r w:rsidRPr="00DD7E93">
        <w:rPr>
          <w:rFonts w:hint="default"/>
          <w:sz w:val="22"/>
        </w:rPr>
        <w:t>vny ná</w:t>
      </w:r>
      <w:r w:rsidRPr="00DD7E93">
        <w:rPr>
          <w:rFonts w:hint="default"/>
          <w:sz w:val="22"/>
        </w:rPr>
        <w:t>rok , bojovní</w:t>
      </w:r>
      <w:r w:rsidRPr="00DD7E93">
        <w:rPr>
          <w:rFonts w:hint="default"/>
          <w:sz w:val="22"/>
        </w:rPr>
        <w:t>k proti korupcii sa o </w:t>
      </w:r>
      <w:r w:rsidRPr="00DD7E93">
        <w:rPr>
          <w:rFonts w:hint="default"/>
          <w:sz w:val="22"/>
        </w:rPr>
        <w:t>rozhodujú</w:t>
      </w:r>
      <w:r w:rsidRPr="00DD7E93">
        <w:rPr>
          <w:rFonts w:hint="default"/>
          <w:sz w:val="22"/>
        </w:rPr>
        <w:t>cej skutoč</w:t>
      </w:r>
      <w:r w:rsidRPr="00DD7E93">
        <w:rPr>
          <w:rFonts w:hint="default"/>
          <w:sz w:val="22"/>
        </w:rPr>
        <w:t>nos</w:t>
      </w:r>
      <w:r w:rsidRPr="00DD7E93">
        <w:rPr>
          <w:rFonts w:hint="default"/>
          <w:sz w:val="22"/>
        </w:rPr>
        <w:t>t</w:t>
      </w:r>
      <w:r w:rsidRPr="00DD7E93">
        <w:rPr>
          <w:rFonts w:hint="default"/>
          <w:sz w:val="22"/>
        </w:rPr>
        <w:t>i musí</w:t>
      </w:r>
      <w:r w:rsidRPr="00DD7E93">
        <w:rPr>
          <w:rFonts w:hint="default"/>
          <w:sz w:val="22"/>
        </w:rPr>
        <w:t xml:space="preserve"> dozvedieť</w:t>
      </w:r>
      <w:r w:rsidRPr="00DD7E93">
        <w:rPr>
          <w:rFonts w:hint="default"/>
          <w:sz w:val="22"/>
        </w:rPr>
        <w:t xml:space="preserve"> riadne a </w:t>
      </w:r>
      <w:r w:rsidRPr="00DD7E93">
        <w:rPr>
          <w:rFonts w:hint="default"/>
          <w:sz w:val="22"/>
        </w:rPr>
        <w:t>vč</w:t>
      </w:r>
      <w:r w:rsidRPr="00DD7E93">
        <w:rPr>
          <w:rFonts w:hint="default"/>
          <w:sz w:val="22"/>
        </w:rPr>
        <w:t>as, aby mohol využ</w:t>
      </w:r>
      <w:r w:rsidRPr="00DD7E93">
        <w:rPr>
          <w:rFonts w:hint="default"/>
          <w:sz w:val="22"/>
        </w:rPr>
        <w:t>iť</w:t>
      </w:r>
      <w:r w:rsidRPr="00DD7E93">
        <w:rPr>
          <w:rFonts w:hint="default"/>
          <w:sz w:val="22"/>
        </w:rPr>
        <w:t xml:space="preserve"> svoje prá</w:t>
      </w:r>
      <w:r w:rsidRPr="00DD7E93">
        <w:rPr>
          <w:rFonts w:hint="default"/>
          <w:sz w:val="22"/>
        </w:rPr>
        <w:t>vo pož</w:t>
      </w:r>
      <w:r w:rsidRPr="00DD7E93">
        <w:rPr>
          <w:rFonts w:hint="default"/>
          <w:sz w:val="22"/>
        </w:rPr>
        <w:t>iadať</w:t>
      </w:r>
      <w:r w:rsidRPr="00DD7E93">
        <w:rPr>
          <w:rFonts w:hint="default"/>
          <w:sz w:val="22"/>
        </w:rPr>
        <w:t xml:space="preserve"> o </w:t>
      </w:r>
      <w:r w:rsidRPr="00DD7E93">
        <w:rPr>
          <w:rFonts w:hint="default"/>
          <w:sz w:val="22"/>
        </w:rPr>
        <w:t>odmenu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 xml:space="preserve">koch proti korupcii. </w:t>
      </w:r>
    </w:p>
    <w:p w:rsidR="002D4325" w:rsidRPr="00DD7E93" w:rsidP="00DD7E93">
      <w:pPr>
        <w:bidi w:val="0"/>
        <w:spacing w:after="120" w:line="240" w:lineRule="auto"/>
        <w:jc w:val="both"/>
        <w:rPr>
          <w:sz w:val="22"/>
          <w:u w:val="single"/>
        </w:rPr>
      </w:pPr>
    </w:p>
    <w:p w:rsidR="00534F8E" w:rsidRPr="00534F8E" w:rsidP="00534F8E">
      <w:pPr>
        <w:bidi w:val="0"/>
        <w:spacing w:after="120" w:line="240" w:lineRule="auto"/>
        <w:jc w:val="both"/>
        <w:rPr>
          <w:sz w:val="22"/>
          <w:u w:val="single"/>
        </w:rPr>
      </w:pPr>
      <w:r>
        <w:rPr>
          <w:sz w:val="22"/>
          <w:u w:val="single"/>
        </w:rPr>
        <w:t>K bodu 9</w:t>
      </w:r>
    </w:p>
    <w:p w:rsidR="002D4325" w:rsidRPr="00DD7E93" w:rsidP="00534F8E">
      <w:pPr>
        <w:pStyle w:val="Heading1"/>
        <w:bidi w:val="0"/>
        <w:spacing w:before="0" w:after="120" w:line="240" w:lineRule="auto"/>
        <w:ind w:firstLine="708"/>
        <w:jc w:val="both"/>
        <w:rPr>
          <w:rFonts w:ascii="Book Antiqua" w:hAnsi="Book Antiqua"/>
          <w:b w:val="0"/>
          <w:sz w:val="22"/>
          <w:szCs w:val="22"/>
        </w:rPr>
      </w:pPr>
      <w:r w:rsidRPr="00DD7E93">
        <w:rPr>
          <w:rFonts w:ascii="Book Antiqua" w:hAnsi="Book Antiqua"/>
          <w:b w:val="0"/>
          <w:sz w:val="22"/>
          <w:szCs w:val="22"/>
        </w:rPr>
        <w:t xml:space="preserve">Ide o ďalšie kľúčové ustanovenie, ktoré vo svojom obsahu prináša 3 systémové prvky ochrany bojovníka proti korupcii ako oznamovateľa v trestnom konaní. Prvým prvkom, ktorý v súčasnej právnej úprave absentuje je, že </w:t>
      </w:r>
      <w:r w:rsidRPr="00DD7E93">
        <w:rPr>
          <w:rFonts w:ascii="Book Antiqua" w:hAnsi="Book Antiqua"/>
          <w:sz w:val="22"/>
          <w:szCs w:val="22"/>
        </w:rPr>
        <w:t>oznamovateľ obdrží písomný záznam o podanom trestnom oznámení.</w:t>
      </w:r>
      <w:r w:rsidRPr="00DD7E93">
        <w:rPr>
          <w:rFonts w:ascii="Book Antiqua" w:hAnsi="Book Antiqua"/>
          <w:b w:val="0"/>
          <w:sz w:val="22"/>
          <w:szCs w:val="22"/>
        </w:rPr>
        <w:t xml:space="preserve"> Táto povinnosť sa zavádza s ohľadom na § 15 zákona o bojovníkoch proti korupcii. Obdobná úprava existuje v Českej republike v zákone </w:t>
      </w:r>
      <w:r w:rsidR="00534F8E">
        <w:rPr>
          <w:rFonts w:ascii="Book Antiqua" w:hAnsi="Book Antiqua"/>
          <w:b w:val="0"/>
          <w:sz w:val="22"/>
          <w:szCs w:val="22"/>
        </w:rPr>
        <w:t xml:space="preserve">               </w:t>
      </w:r>
      <w:r w:rsidRPr="00DD7E93">
        <w:rPr>
          <w:rFonts w:ascii="Book Antiqua" w:hAnsi="Book Antiqua"/>
          <w:b w:val="0"/>
          <w:sz w:val="22"/>
          <w:szCs w:val="22"/>
        </w:rPr>
        <w:t xml:space="preserve">č. 45/2013 Sb. </w:t>
      </w:r>
      <w:r w:rsidRPr="00DD7E93">
        <w:rPr>
          <w:rFonts w:ascii="Book Antiqua" w:hAnsi="Book Antiqua"/>
          <w:b w:val="0"/>
          <w:sz w:val="22"/>
          <w:szCs w:val="22"/>
          <w:lang w:val="cs-CZ"/>
        </w:rPr>
        <w:t xml:space="preserve">o obětech trestných činů a o změně některých zákonů (zákon o obětech trestných činů) účinným od 1. augusta </w:t>
      </w:r>
      <w:r w:rsidRPr="00DD7E93">
        <w:rPr>
          <w:rFonts w:ascii="Book Antiqua" w:hAnsi="Book Antiqua"/>
          <w:b w:val="0"/>
          <w:sz w:val="22"/>
          <w:szCs w:val="22"/>
        </w:rPr>
        <w:t>2013 vo vzťahu k obetiam trestných činov.</w:t>
      </w:r>
      <w:r w:rsidRPr="00DD7E93">
        <w:rPr>
          <w:rFonts w:ascii="Book Antiqua" w:hAnsi="Book Antiqua"/>
          <w:b w:val="0"/>
          <w:sz w:val="22"/>
          <w:szCs w:val="22"/>
          <w:lang w:val="cs-CZ"/>
        </w:rPr>
        <w:t xml:space="preserve"> </w:t>
      </w:r>
    </w:p>
    <w:p w:rsidR="002D4325" w:rsidRPr="00DD7E93" w:rsidP="00DD7E93">
      <w:pPr>
        <w:pStyle w:val="Heading1"/>
        <w:bidi w:val="0"/>
        <w:spacing w:before="0" w:after="120" w:line="240" w:lineRule="auto"/>
        <w:jc w:val="both"/>
        <w:rPr>
          <w:rFonts w:ascii="Book Antiqua" w:hAnsi="Book Antiqua"/>
          <w:b w:val="0"/>
          <w:color w:val="auto"/>
          <w:sz w:val="22"/>
          <w:szCs w:val="22"/>
        </w:rPr>
      </w:pPr>
      <w:r w:rsidR="00AB40F9">
        <w:rPr>
          <w:rFonts w:ascii="Book Antiqua" w:hAnsi="Book Antiqua"/>
          <w:b w:val="0"/>
          <w:sz w:val="22"/>
          <w:szCs w:val="22"/>
        </w:rPr>
        <w:tab/>
        <w:t>Druhým prv</w:t>
      </w:r>
      <w:r w:rsidRPr="00DD7E93">
        <w:rPr>
          <w:rFonts w:ascii="Book Antiqua" w:hAnsi="Book Antiqua"/>
          <w:b w:val="0"/>
          <w:sz w:val="22"/>
          <w:szCs w:val="22"/>
        </w:rPr>
        <w:t xml:space="preserve">kom je </w:t>
      </w:r>
      <w:r w:rsidRPr="00DD7E93">
        <w:rPr>
          <w:rFonts w:ascii="Book Antiqua" w:hAnsi="Book Antiqua"/>
          <w:sz w:val="22"/>
          <w:szCs w:val="22"/>
        </w:rPr>
        <w:t>potvrdenie o podaní trestného oznámenia</w:t>
      </w:r>
      <w:r w:rsidRPr="00DD7E93">
        <w:rPr>
          <w:rFonts w:ascii="Book Antiqua" w:hAnsi="Book Antiqua"/>
          <w:b w:val="0"/>
          <w:sz w:val="22"/>
          <w:szCs w:val="22"/>
        </w:rPr>
        <w:t xml:space="preserve">, ktoré slúži najmä na účely poskytnutia ochrany pred pracovnoprávnym postihom, aby inšpekcia práce nemala prístup k obsahu trestného oznámenia. V tomto prípade sa k žiadosti o ochranu podľa zákona o bojovníkoch proti korupcii priloží len potvrdenie, z ktorého musí byť zrejmé aspoň to, že sa </w:t>
      </w:r>
      <w:r w:rsidRPr="00DD7E93">
        <w:rPr>
          <w:rFonts w:ascii="Book Antiqua" w:hAnsi="Book Antiqua"/>
          <w:b w:val="0"/>
          <w:color w:val="auto"/>
          <w:sz w:val="22"/>
          <w:szCs w:val="22"/>
        </w:rPr>
        <w:t xml:space="preserve">oznámenie týka korupčného trestného činu. </w:t>
      </w:r>
    </w:p>
    <w:p w:rsidR="002D4325" w:rsidRPr="00DD7E93" w:rsidP="00DD7E93">
      <w:pPr>
        <w:pStyle w:val="Heading1"/>
        <w:bidi w:val="0"/>
        <w:spacing w:before="0" w:after="120" w:line="240" w:lineRule="auto"/>
        <w:jc w:val="both"/>
        <w:rPr>
          <w:rFonts w:ascii="Book Antiqua" w:hAnsi="Book Antiqua"/>
          <w:b w:val="0"/>
          <w:color w:val="auto"/>
          <w:sz w:val="22"/>
          <w:szCs w:val="22"/>
        </w:rPr>
      </w:pPr>
      <w:r w:rsidRPr="00DD7E93">
        <w:rPr>
          <w:rFonts w:ascii="Book Antiqua" w:hAnsi="Book Antiqua"/>
          <w:b w:val="0"/>
          <w:color w:val="auto"/>
          <w:sz w:val="22"/>
          <w:szCs w:val="22"/>
        </w:rPr>
        <w:tab/>
        <w:t xml:space="preserve">Tretím prvkom je </w:t>
      </w:r>
      <w:r w:rsidRPr="00DD7E93">
        <w:rPr>
          <w:rFonts w:ascii="Book Antiqua" w:hAnsi="Book Antiqua"/>
          <w:color w:val="auto"/>
          <w:sz w:val="22"/>
          <w:szCs w:val="22"/>
        </w:rPr>
        <w:t>garancia ochrany oznamovateľa v trestnom konaní</w:t>
      </w:r>
      <w:r w:rsidRPr="00DD7E93">
        <w:rPr>
          <w:rFonts w:ascii="Book Antiqua" w:hAnsi="Book Antiqua"/>
          <w:b w:val="0"/>
          <w:color w:val="auto"/>
          <w:sz w:val="22"/>
          <w:szCs w:val="22"/>
        </w:rPr>
        <w:t xml:space="preserve"> ako ochrany osoby svedka v § 136 Trestného poriadku. Bojovník proti korupcii môže teda o ochranu vo forme neuvádzanie údajov o svojej totožnosti požiadať i ako oznamovateľ pri podaní trestného oznámenia, ak je ohrozený </w:t>
      </w:r>
      <w:r w:rsidR="00AB40F9">
        <w:rPr>
          <w:rFonts w:ascii="Book Antiqua" w:hAnsi="Book Antiqua"/>
          <w:b w:val="0"/>
          <w:color w:val="auto"/>
          <w:sz w:val="22"/>
          <w:szCs w:val="22"/>
        </w:rPr>
        <w:t xml:space="preserve">jeho </w:t>
      </w:r>
      <w:r w:rsidRPr="00DD7E93">
        <w:rPr>
          <w:rFonts w:ascii="Book Antiqua" w:hAnsi="Book Antiqua"/>
          <w:b w:val="0"/>
          <w:color w:val="auto"/>
          <w:sz w:val="22"/>
          <w:szCs w:val="22"/>
        </w:rPr>
        <w:t>život, zdrav</w:t>
      </w:r>
      <w:r w:rsidR="00AB40F9">
        <w:rPr>
          <w:rFonts w:ascii="Book Antiqua" w:hAnsi="Book Antiqua"/>
          <w:b w:val="0"/>
          <w:color w:val="auto"/>
          <w:sz w:val="22"/>
          <w:szCs w:val="22"/>
        </w:rPr>
        <w:t xml:space="preserve">ie alebo telesná integrita </w:t>
      </w:r>
      <w:r w:rsidRPr="00DD7E93">
        <w:rPr>
          <w:rFonts w:ascii="Book Antiqua" w:hAnsi="Book Antiqua"/>
          <w:b w:val="0"/>
          <w:color w:val="auto"/>
          <w:sz w:val="22"/>
          <w:szCs w:val="22"/>
        </w:rPr>
        <w:t xml:space="preserve">alebo mu hrozí iné závažné nebezpečenstvo alebo </w:t>
      </w:r>
      <w:r w:rsidR="00AB40F9">
        <w:rPr>
          <w:rFonts w:ascii="Book Antiqua" w:hAnsi="Book Antiqua"/>
          <w:b w:val="0"/>
          <w:color w:val="auto"/>
          <w:sz w:val="22"/>
          <w:szCs w:val="22"/>
        </w:rPr>
        <w:t xml:space="preserve">ak takéto nebezpečenstvo hrozí </w:t>
      </w:r>
      <w:r w:rsidRPr="00DD7E93">
        <w:rPr>
          <w:rFonts w:ascii="Book Antiqua" w:hAnsi="Book Antiqua"/>
          <w:b w:val="0"/>
          <w:color w:val="auto"/>
          <w:sz w:val="22"/>
          <w:szCs w:val="22"/>
        </w:rPr>
        <w:t>osobe jemu blí</w:t>
      </w:r>
      <w:r w:rsidR="00AB40F9">
        <w:rPr>
          <w:rFonts w:ascii="Book Antiqua" w:hAnsi="Book Antiqua"/>
          <w:b w:val="0"/>
          <w:color w:val="auto"/>
          <w:sz w:val="22"/>
          <w:szCs w:val="22"/>
        </w:rPr>
        <w:t>zkej. Ochranu identity</w:t>
      </w:r>
      <w:r w:rsidRPr="00DD7E93">
        <w:rPr>
          <w:rFonts w:ascii="Book Antiqua" w:hAnsi="Book Antiqua"/>
          <w:b w:val="0"/>
          <w:color w:val="auto"/>
          <w:sz w:val="22"/>
          <w:szCs w:val="22"/>
        </w:rPr>
        <w:t xml:space="preserve"> </w:t>
      </w:r>
      <w:r w:rsidR="00AB40F9">
        <w:rPr>
          <w:rFonts w:ascii="Book Antiqua" w:hAnsi="Book Antiqua"/>
          <w:b w:val="0"/>
          <w:color w:val="auto"/>
          <w:sz w:val="22"/>
          <w:szCs w:val="22"/>
        </w:rPr>
        <w:t xml:space="preserve">automaticky </w:t>
      </w:r>
      <w:r w:rsidRPr="00DD7E93">
        <w:rPr>
          <w:rFonts w:ascii="Book Antiqua" w:hAnsi="Book Antiqua"/>
          <w:b w:val="0"/>
          <w:color w:val="auto"/>
          <w:sz w:val="22"/>
          <w:szCs w:val="22"/>
        </w:rPr>
        <w:t>povoľuje policajt alebo prokurátor. Zákon stanoví pre policajtov a prokurátorov poučovaniu povinnosť o možnosti žiadať o utajenie osobných údajov na základe žiadosti podanej podľa zákona o bojovníkoch proti korupcii.</w:t>
      </w:r>
    </w:p>
    <w:p w:rsidR="002D4325" w:rsidRPr="00DD7E93" w:rsidP="00DD7E93">
      <w:pPr>
        <w:pStyle w:val="Heading1"/>
        <w:bidi w:val="0"/>
        <w:spacing w:before="0" w:after="120" w:line="240" w:lineRule="auto"/>
        <w:jc w:val="both"/>
        <w:rPr>
          <w:rFonts w:ascii="Book Antiqua" w:hAnsi="Book Antiqua"/>
          <w:b w:val="0"/>
          <w:color w:val="auto"/>
          <w:sz w:val="22"/>
          <w:szCs w:val="22"/>
          <w:u w:val="single"/>
        </w:rPr>
      </w:pPr>
      <w:r w:rsidRPr="00DD7E93">
        <w:rPr>
          <w:rFonts w:ascii="Book Antiqua" w:hAnsi="Book Antiqua"/>
          <w:b w:val="0"/>
          <w:color w:val="auto"/>
          <w:sz w:val="22"/>
          <w:szCs w:val="22"/>
        </w:rPr>
        <w:tab/>
        <w:t xml:space="preserve">Oproti súčasnému právnemu stavu sa zavádza novinka v podobe možnosti použiť vo výnimočných prípadoch </w:t>
      </w:r>
      <w:r w:rsidRPr="00DD7E93">
        <w:rPr>
          <w:rFonts w:ascii="Book Antiqua" w:hAnsi="Book Antiqua"/>
          <w:color w:val="auto"/>
          <w:sz w:val="22"/>
          <w:szCs w:val="22"/>
        </w:rPr>
        <w:t>legendu i na oznamovateľa</w:t>
      </w:r>
      <w:r w:rsidRPr="00DD7E93">
        <w:rPr>
          <w:rFonts w:ascii="Book Antiqua" w:hAnsi="Book Antiqua"/>
          <w:b w:val="0"/>
          <w:color w:val="auto"/>
          <w:sz w:val="22"/>
          <w:szCs w:val="22"/>
        </w:rPr>
        <w:t xml:space="preserve"> trestných činov. O jej použití rozhoduje predseda senátu a v prípravnom konaní na návrh prokurátora sudca pre prípravne konanie na základe ním vydaného príkazu. Viac k použitiu legendy viď § 6 zákona o bojovníkoch proti korupcii a bod 6 novely Trestného poriadku. </w:t>
      </w:r>
    </w:p>
    <w:p w:rsidR="002D4325" w:rsidRPr="00DD7E93" w:rsidP="00DD7E93">
      <w:pPr>
        <w:bidi w:val="0"/>
        <w:spacing w:after="120" w:line="240" w:lineRule="auto"/>
        <w:jc w:val="both"/>
        <w:rPr>
          <w:b/>
          <w:sz w:val="22"/>
          <w:u w:val="single"/>
        </w:rPr>
      </w:pPr>
    </w:p>
    <w:p w:rsidR="002D4325" w:rsidRPr="00AB40F9" w:rsidP="00DD7E93">
      <w:pPr>
        <w:bidi w:val="0"/>
        <w:spacing w:after="120" w:line="240" w:lineRule="auto"/>
        <w:jc w:val="both"/>
        <w:rPr>
          <w:sz w:val="22"/>
          <w:u w:val="single"/>
        </w:rPr>
      </w:pPr>
      <w:r w:rsidRPr="00AB40F9">
        <w:rPr>
          <w:sz w:val="22"/>
          <w:u w:val="single"/>
        </w:rPr>
        <w:t>K bodu 10</w:t>
      </w:r>
    </w:p>
    <w:p w:rsidR="00AB40F9" w:rsidP="00DD7E93">
      <w:pPr>
        <w:bidi w:val="0"/>
        <w:spacing w:after="120" w:line="240" w:lineRule="auto"/>
        <w:jc w:val="both"/>
        <w:rPr>
          <w:sz w:val="22"/>
        </w:rPr>
      </w:pPr>
      <w:r w:rsidRPr="00DD7E93" w:rsidR="002D4325">
        <w:rPr>
          <w:sz w:val="22"/>
        </w:rPr>
        <w:tab/>
      </w:r>
    </w:p>
    <w:p w:rsidR="002D4325" w:rsidRPr="00DD7E93" w:rsidP="00AB40F9">
      <w:pPr>
        <w:bidi w:val="0"/>
        <w:spacing w:after="120" w:line="240" w:lineRule="auto"/>
        <w:ind w:firstLine="708"/>
        <w:jc w:val="both"/>
        <w:rPr>
          <w:rFonts w:hint="default"/>
          <w:sz w:val="22"/>
        </w:rPr>
      </w:pPr>
      <w:r w:rsidRPr="00DD7E93">
        <w:rPr>
          <w:rFonts w:hint="default"/>
          <w:sz w:val="22"/>
        </w:rPr>
        <w:t>Odsek 4 ustanovenia §</w:t>
      </w:r>
      <w:r w:rsidRPr="00DD7E93">
        <w:rPr>
          <w:rFonts w:hint="default"/>
          <w:sz w:val="22"/>
        </w:rPr>
        <w:t xml:space="preserve"> 196 Trestné</w:t>
      </w:r>
      <w:r w:rsidRPr="00DD7E93">
        <w:rPr>
          <w:rFonts w:hint="default"/>
          <w:sz w:val="22"/>
        </w:rPr>
        <w:t>ho poriadku zavá</w:t>
      </w:r>
      <w:r w:rsidRPr="00DD7E93">
        <w:rPr>
          <w:rFonts w:hint="default"/>
          <w:sz w:val="22"/>
        </w:rPr>
        <w:t>dza dve nové</w:t>
      </w:r>
      <w:r w:rsidRPr="00DD7E93">
        <w:rPr>
          <w:rFonts w:hint="default"/>
          <w:sz w:val="22"/>
        </w:rPr>
        <w:t xml:space="preserve"> povinnosti pre orgá</w:t>
      </w:r>
      <w:r w:rsidRPr="00DD7E93">
        <w:rPr>
          <w:rFonts w:hint="default"/>
          <w:sz w:val="22"/>
        </w:rPr>
        <w:t>ny č</w:t>
      </w:r>
      <w:r w:rsidRPr="00DD7E93">
        <w:rPr>
          <w:rFonts w:hint="default"/>
          <w:sz w:val="22"/>
        </w:rPr>
        <w:t>inné</w:t>
      </w:r>
      <w:r w:rsidRPr="00DD7E93">
        <w:rPr>
          <w:rFonts w:hint="default"/>
          <w:sz w:val="22"/>
        </w:rPr>
        <w:t xml:space="preserve"> v </w:t>
      </w:r>
      <w:r w:rsidRPr="00DD7E93">
        <w:rPr>
          <w:rFonts w:hint="default"/>
          <w:sz w:val="22"/>
        </w:rPr>
        <w:t>trestnom konaní</w:t>
      </w:r>
      <w:r w:rsidRPr="00DD7E93">
        <w:rPr>
          <w:rFonts w:hint="default"/>
          <w:sz w:val="22"/>
        </w:rPr>
        <w:t>, konkré</w:t>
      </w:r>
      <w:r w:rsidRPr="00DD7E93">
        <w:rPr>
          <w:rFonts w:hint="default"/>
          <w:sz w:val="22"/>
        </w:rPr>
        <w:t>tne pre policajta a </w:t>
      </w:r>
      <w:r w:rsidRPr="00DD7E93">
        <w:rPr>
          <w:rFonts w:hint="default"/>
          <w:sz w:val="22"/>
        </w:rPr>
        <w:t>prokurá</w:t>
      </w:r>
      <w:r w:rsidRPr="00DD7E93">
        <w:rPr>
          <w:rFonts w:hint="default"/>
          <w:sz w:val="22"/>
        </w:rPr>
        <w:t xml:space="preserve">tora, v podobe povinnosti </w:t>
      </w:r>
      <w:r w:rsidRPr="00DD7E93">
        <w:rPr>
          <w:rFonts w:hint="default"/>
          <w:b/>
          <w:sz w:val="22"/>
        </w:rPr>
        <w:t>pouč</w:t>
      </w:r>
      <w:r w:rsidRPr="00DD7E93">
        <w:rPr>
          <w:rFonts w:hint="default"/>
          <w:b/>
          <w:sz w:val="22"/>
        </w:rPr>
        <w:t>iť</w:t>
      </w:r>
      <w:r w:rsidRPr="00DD7E93">
        <w:rPr>
          <w:rFonts w:hint="default"/>
          <w:b/>
          <w:sz w:val="22"/>
        </w:rPr>
        <w:t xml:space="preserve"> oznamovateľ</w:t>
      </w:r>
      <w:r w:rsidRPr="00DD7E93">
        <w:rPr>
          <w:rFonts w:hint="default"/>
          <w:b/>
          <w:sz w:val="22"/>
        </w:rPr>
        <w:t>a o </w:t>
      </w:r>
      <w:r w:rsidRPr="00DD7E93">
        <w:rPr>
          <w:rFonts w:hint="default"/>
          <w:b/>
          <w:sz w:val="22"/>
        </w:rPr>
        <w:t>zá</w:t>
      </w:r>
      <w:r w:rsidRPr="00DD7E93">
        <w:rPr>
          <w:rFonts w:hint="default"/>
          <w:b/>
          <w:sz w:val="22"/>
        </w:rPr>
        <w:t>niku ochrany</w:t>
      </w:r>
      <w:r w:rsidRPr="00DD7E93">
        <w:rPr>
          <w:sz w:val="22"/>
        </w:rPr>
        <w:t xml:space="preserve"> poskytnutej mu za podmienok a </w:t>
      </w:r>
      <w:r w:rsidRPr="00DD7E93">
        <w:rPr>
          <w:rFonts w:hint="default"/>
          <w:sz w:val="22"/>
        </w:rPr>
        <w:t>postupom podľ</w:t>
      </w:r>
      <w:r w:rsidRPr="00DD7E93">
        <w:rPr>
          <w:rFonts w:hint="default"/>
          <w:sz w:val="22"/>
        </w:rPr>
        <w:t>a Trestné</w:t>
      </w:r>
      <w:r w:rsidRPr="00DD7E93">
        <w:rPr>
          <w:rFonts w:hint="default"/>
          <w:sz w:val="22"/>
        </w:rPr>
        <w:t>ho poriadku na zá</w:t>
      </w:r>
      <w:r w:rsidRPr="00DD7E93">
        <w:rPr>
          <w:rFonts w:hint="default"/>
          <w:sz w:val="22"/>
        </w:rPr>
        <w:t>klade zá</w:t>
      </w:r>
      <w:r w:rsidRPr="00DD7E93">
        <w:rPr>
          <w:rFonts w:hint="default"/>
          <w:sz w:val="22"/>
        </w:rPr>
        <w:t>kona o </w:t>
      </w:r>
      <w:r w:rsidRPr="00DD7E93">
        <w:rPr>
          <w:rFonts w:hint="default"/>
          <w:sz w:val="22"/>
        </w:rPr>
        <w:t>bojovní</w:t>
      </w:r>
      <w:r w:rsidRPr="00DD7E93">
        <w:rPr>
          <w:rFonts w:hint="default"/>
          <w:sz w:val="22"/>
        </w:rPr>
        <w:t>koch proti korupcii, v </w:t>
      </w:r>
      <w:r w:rsidRPr="00DD7E93">
        <w:rPr>
          <w:rFonts w:hint="default"/>
          <w:sz w:val="22"/>
        </w:rPr>
        <w:t>prí</w:t>
      </w:r>
      <w:r w:rsidRPr="00DD7E93">
        <w:rPr>
          <w:rFonts w:hint="default"/>
          <w:sz w:val="22"/>
        </w:rPr>
        <w:t>pade ak odmietne spolupracovať</w:t>
      </w:r>
      <w:r w:rsidRPr="00DD7E93">
        <w:rPr>
          <w:rFonts w:hint="default"/>
          <w:sz w:val="22"/>
        </w:rPr>
        <w:t xml:space="preserve"> a teda sa </w:t>
      </w:r>
      <w:r w:rsidRPr="00DD7E93">
        <w:rPr>
          <w:rFonts w:hint="default"/>
          <w:sz w:val="22"/>
        </w:rPr>
        <w:t>odmietne podrobiť</w:t>
      </w:r>
      <w:r w:rsidRPr="00DD7E93">
        <w:rPr>
          <w:rFonts w:hint="default"/>
          <w:sz w:val="22"/>
        </w:rPr>
        <w:t xml:space="preserve"> doplneniu vý</w:t>
      </w:r>
      <w:r w:rsidRPr="00DD7E93">
        <w:rPr>
          <w:rFonts w:hint="default"/>
          <w:sz w:val="22"/>
        </w:rPr>
        <w:t>sluchu o </w:t>
      </w:r>
      <w:r w:rsidRPr="00DD7E93">
        <w:rPr>
          <w:rFonts w:hint="default"/>
          <w:sz w:val="22"/>
        </w:rPr>
        <w:t>skutoč</w:t>
      </w:r>
      <w:r w:rsidRPr="00DD7E93">
        <w:rPr>
          <w:rFonts w:hint="default"/>
          <w:sz w:val="22"/>
        </w:rPr>
        <w:t>nostiach, ktoré</w:t>
      </w:r>
      <w:r w:rsidRPr="00DD7E93">
        <w:rPr>
          <w:rFonts w:hint="default"/>
          <w:sz w:val="22"/>
        </w:rPr>
        <w:t xml:space="preserve"> ozná</w:t>
      </w:r>
      <w:r w:rsidRPr="00DD7E93">
        <w:rPr>
          <w:rFonts w:hint="default"/>
          <w:sz w:val="22"/>
        </w:rPr>
        <w:t>mil a </w:t>
      </w:r>
      <w:r w:rsidRPr="00DD7E93">
        <w:rPr>
          <w:rFonts w:hint="default"/>
          <w:sz w:val="22"/>
        </w:rPr>
        <w:t>na zá</w:t>
      </w:r>
      <w:r w:rsidRPr="00DD7E93">
        <w:rPr>
          <w:rFonts w:hint="default"/>
          <w:sz w:val="22"/>
        </w:rPr>
        <w:t>klade ktorý</w:t>
      </w:r>
      <w:r w:rsidRPr="00DD7E93">
        <w:rPr>
          <w:rFonts w:hint="default"/>
          <w:sz w:val="22"/>
        </w:rPr>
        <w:t>ch mu bola poskytnutá</w:t>
      </w:r>
      <w:r w:rsidRPr="00DD7E93">
        <w:rPr>
          <w:rFonts w:hint="default"/>
          <w:sz w:val="22"/>
        </w:rPr>
        <w:t xml:space="preserve"> ochrana alebo ak nedodá</w:t>
      </w:r>
      <w:r w:rsidRPr="00DD7E93">
        <w:rPr>
          <w:rFonts w:hint="default"/>
          <w:sz w:val="22"/>
        </w:rPr>
        <w:t xml:space="preserve"> pož</w:t>
      </w:r>
      <w:r w:rsidRPr="00DD7E93">
        <w:rPr>
          <w:rFonts w:hint="default"/>
          <w:sz w:val="22"/>
        </w:rPr>
        <w:t>adované</w:t>
      </w:r>
      <w:r w:rsidRPr="00DD7E93">
        <w:rPr>
          <w:rFonts w:hint="default"/>
          <w:sz w:val="22"/>
        </w:rPr>
        <w:t xml:space="preserve"> pí</w:t>
      </w:r>
      <w:r w:rsidRPr="00DD7E93">
        <w:rPr>
          <w:rFonts w:hint="default"/>
          <w:sz w:val="22"/>
        </w:rPr>
        <w:t>somné</w:t>
      </w:r>
      <w:r w:rsidRPr="00DD7E93">
        <w:rPr>
          <w:rFonts w:hint="default"/>
          <w:sz w:val="22"/>
        </w:rPr>
        <w:t xml:space="preserve"> podklady, nevyhnutné</w:t>
      </w:r>
      <w:r w:rsidRPr="00DD7E93">
        <w:rPr>
          <w:rFonts w:hint="default"/>
          <w:sz w:val="22"/>
        </w:rPr>
        <w:t xml:space="preserve"> k </w:t>
      </w:r>
      <w:r w:rsidRPr="00DD7E93">
        <w:rPr>
          <w:rFonts w:hint="default"/>
          <w:sz w:val="22"/>
        </w:rPr>
        <w:t>ď</w:t>
      </w:r>
      <w:r w:rsidRPr="00DD7E93">
        <w:rPr>
          <w:rFonts w:hint="default"/>
          <w:sz w:val="22"/>
        </w:rPr>
        <w:t>alš</w:t>
      </w:r>
      <w:r w:rsidRPr="00DD7E93">
        <w:rPr>
          <w:rFonts w:hint="default"/>
          <w:sz w:val="22"/>
        </w:rPr>
        <w:t>iemu postupu v </w:t>
      </w:r>
      <w:r w:rsidRPr="00DD7E93">
        <w:rPr>
          <w:rFonts w:hint="default"/>
          <w:sz w:val="22"/>
        </w:rPr>
        <w:t>konaní</w:t>
      </w:r>
      <w:r w:rsidRPr="00DD7E93">
        <w:rPr>
          <w:rFonts w:hint="default"/>
          <w:sz w:val="22"/>
        </w:rPr>
        <w:t xml:space="preserve">. </w:t>
      </w:r>
    </w:p>
    <w:p w:rsidR="00AB40F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Vyš</w:t>
      </w:r>
      <w:r w:rsidRPr="00DD7E93">
        <w:rPr>
          <w:rFonts w:hint="default"/>
          <w:sz w:val="22"/>
        </w:rPr>
        <w:t>etrovacia zá</w:t>
      </w:r>
      <w:r w:rsidRPr="00DD7E93">
        <w:rPr>
          <w:rFonts w:hint="default"/>
          <w:sz w:val="22"/>
        </w:rPr>
        <w:t>sada prislú</w:t>
      </w:r>
      <w:r w:rsidRPr="00DD7E93">
        <w:rPr>
          <w:rFonts w:hint="default"/>
          <w:sz w:val="22"/>
        </w:rPr>
        <w:t>chajú</w:t>
      </w:r>
      <w:r w:rsidRPr="00DD7E93">
        <w:rPr>
          <w:rFonts w:hint="default"/>
          <w:sz w:val="22"/>
        </w:rPr>
        <w:t>ca orgá</w:t>
      </w:r>
      <w:r w:rsidRPr="00DD7E93">
        <w:rPr>
          <w:rFonts w:hint="default"/>
          <w:sz w:val="22"/>
        </w:rPr>
        <w:t>nu č</w:t>
      </w:r>
      <w:r w:rsidRPr="00DD7E93">
        <w:rPr>
          <w:rFonts w:hint="default"/>
          <w:sz w:val="22"/>
        </w:rPr>
        <w:t>inné</w:t>
      </w:r>
      <w:r w:rsidRPr="00DD7E93">
        <w:rPr>
          <w:rFonts w:hint="default"/>
          <w:sz w:val="22"/>
        </w:rPr>
        <w:t>ho v t</w:t>
      </w:r>
      <w:r w:rsidRPr="00DD7E93">
        <w:rPr>
          <w:rFonts w:hint="default"/>
          <w:sz w:val="22"/>
        </w:rPr>
        <w:t>restnom konaní</w:t>
      </w:r>
      <w:r w:rsidRPr="00DD7E93">
        <w:rPr>
          <w:rFonts w:hint="default"/>
          <w:sz w:val="22"/>
        </w:rPr>
        <w:t xml:space="preserve"> sa premieta do tohto ustanovenia v </w:t>
      </w:r>
      <w:r w:rsidRPr="00DD7E93">
        <w:rPr>
          <w:rFonts w:hint="default"/>
          <w:sz w:val="22"/>
        </w:rPr>
        <w:t>podobe zisť</w:t>
      </w:r>
      <w:r w:rsidRPr="00DD7E93">
        <w:rPr>
          <w:rFonts w:hint="default"/>
          <w:sz w:val="22"/>
        </w:rPr>
        <w:t>ovania a </w:t>
      </w:r>
      <w:r w:rsidRPr="00DD7E93">
        <w:rPr>
          <w:rFonts w:hint="default"/>
          <w:sz w:val="22"/>
        </w:rPr>
        <w:t>preš</w:t>
      </w:r>
      <w:r w:rsidRPr="00DD7E93">
        <w:rPr>
          <w:rFonts w:hint="default"/>
          <w:sz w:val="22"/>
        </w:rPr>
        <w:t>etrovania, č</w:t>
      </w:r>
      <w:r w:rsidRPr="00DD7E93">
        <w:rPr>
          <w:rFonts w:hint="default"/>
          <w:sz w:val="22"/>
        </w:rPr>
        <w:t>i informá</w:t>
      </w:r>
      <w:r w:rsidRPr="00DD7E93">
        <w:rPr>
          <w:rFonts w:hint="default"/>
          <w:sz w:val="22"/>
        </w:rPr>
        <w:t>cie a </w:t>
      </w:r>
      <w:r w:rsidRPr="00DD7E93">
        <w:rPr>
          <w:rFonts w:hint="default"/>
          <w:sz w:val="22"/>
        </w:rPr>
        <w:t>skutoč</w:t>
      </w:r>
      <w:r w:rsidRPr="00DD7E93">
        <w:rPr>
          <w:rFonts w:hint="default"/>
          <w:sz w:val="22"/>
        </w:rPr>
        <w:t>nosti ozná</w:t>
      </w:r>
      <w:r w:rsidRPr="00DD7E93">
        <w:rPr>
          <w:rFonts w:hint="default"/>
          <w:sz w:val="22"/>
        </w:rPr>
        <w:t>mené</w:t>
      </w:r>
      <w:r w:rsidRPr="00DD7E93">
        <w:rPr>
          <w:rFonts w:hint="default"/>
          <w:sz w:val="22"/>
        </w:rPr>
        <w:t xml:space="preserve"> oznamovateľ</w:t>
      </w:r>
      <w:r w:rsidRPr="00DD7E93">
        <w:rPr>
          <w:rFonts w:hint="default"/>
          <w:sz w:val="22"/>
        </w:rPr>
        <w:t>om korupč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 xml:space="preserve">inov </w:t>
      </w:r>
      <w:r w:rsidRPr="00DD7E93">
        <w:rPr>
          <w:rFonts w:hint="default"/>
          <w:b/>
          <w:sz w:val="22"/>
        </w:rPr>
        <w:t>sú</w:t>
      </w:r>
      <w:r w:rsidRPr="00DD7E93">
        <w:rPr>
          <w:rFonts w:hint="default"/>
          <w:b/>
          <w:sz w:val="22"/>
        </w:rPr>
        <w:t xml:space="preserve"> informá</w:t>
      </w:r>
      <w:r w:rsidRPr="00DD7E93">
        <w:rPr>
          <w:rFonts w:hint="default"/>
          <w:b/>
          <w:sz w:val="22"/>
        </w:rPr>
        <w:t>ciou priamou alebo sprostredkovanou</w:t>
      </w:r>
      <w:r w:rsidRPr="00DD7E93">
        <w:rPr>
          <w:sz w:val="22"/>
        </w:rPr>
        <w:t xml:space="preserve"> a </w:t>
      </w:r>
      <w:r w:rsidRPr="00DD7E93">
        <w:rPr>
          <w:rFonts w:hint="default"/>
          <w:sz w:val="22"/>
        </w:rPr>
        <w:t>to podľ</w:t>
      </w:r>
      <w:r w:rsidRPr="00DD7E93">
        <w:rPr>
          <w:rFonts w:hint="default"/>
          <w:sz w:val="22"/>
        </w:rPr>
        <w:t>a ich definí</w:t>
      </w:r>
      <w:r w:rsidRPr="00DD7E93">
        <w:rPr>
          <w:rFonts w:hint="default"/>
          <w:sz w:val="22"/>
        </w:rPr>
        <w:t>cie uvedenej v </w:t>
      </w:r>
      <w:r w:rsidRPr="00DD7E93">
        <w:rPr>
          <w:rFonts w:hint="default"/>
          <w:sz w:val="22"/>
        </w:rPr>
        <w:t>zá</w:t>
      </w:r>
      <w:r w:rsidRPr="00DD7E93">
        <w:rPr>
          <w:rFonts w:hint="default"/>
          <w:sz w:val="22"/>
        </w:rPr>
        <w:t>kone o bo</w:t>
      </w:r>
      <w:r w:rsidRPr="00DD7E93">
        <w:rPr>
          <w:rFonts w:hint="default"/>
          <w:sz w:val="22"/>
        </w:rPr>
        <w:t>jovní</w:t>
      </w:r>
      <w:r w:rsidRPr="00DD7E93">
        <w:rPr>
          <w:rFonts w:hint="default"/>
          <w:sz w:val="22"/>
        </w:rPr>
        <w:t>koch proti korupcii. Ak orgá</w:t>
      </w:r>
      <w:r w:rsidRPr="00DD7E93">
        <w:rPr>
          <w:rFonts w:hint="default"/>
          <w:sz w:val="22"/>
        </w:rPr>
        <w:t>n č</w:t>
      </w:r>
      <w:r w:rsidRPr="00DD7E93">
        <w:rPr>
          <w:rFonts w:hint="default"/>
          <w:sz w:val="22"/>
        </w:rPr>
        <w:t>inný</w:t>
      </w:r>
      <w:r w:rsidRPr="00DD7E93">
        <w:rPr>
          <w:rFonts w:hint="default"/>
          <w:sz w:val="22"/>
        </w:rPr>
        <w:t xml:space="preserve"> v </w:t>
      </w:r>
      <w:r w:rsidRPr="00DD7E93">
        <w:rPr>
          <w:rFonts w:hint="default"/>
          <w:sz w:val="22"/>
        </w:rPr>
        <w:t>trestnom konaní</w:t>
      </w:r>
      <w:r w:rsidRPr="00DD7E93">
        <w:rPr>
          <w:rFonts w:hint="default"/>
          <w:sz w:val="22"/>
        </w:rPr>
        <w:t xml:space="preserve"> určí</w:t>
      </w:r>
      <w:r w:rsidRPr="00DD7E93">
        <w:rPr>
          <w:rFonts w:hint="default"/>
          <w:sz w:val="22"/>
        </w:rPr>
        <w:t>, ž</w:t>
      </w:r>
      <w:r w:rsidRPr="00DD7E93">
        <w:rPr>
          <w:rFonts w:hint="default"/>
          <w:sz w:val="22"/>
        </w:rPr>
        <w:t>e ide o </w:t>
      </w:r>
      <w:r w:rsidRPr="00DD7E93">
        <w:rPr>
          <w:rFonts w:hint="default"/>
          <w:sz w:val="22"/>
        </w:rPr>
        <w:t>sprostredkovanú</w:t>
      </w:r>
      <w:r w:rsidRPr="00DD7E93">
        <w:rPr>
          <w:rFonts w:hint="default"/>
          <w:sz w:val="22"/>
        </w:rPr>
        <w:t xml:space="preserve"> informá</w:t>
      </w:r>
      <w:r w:rsidRPr="00DD7E93">
        <w:rPr>
          <w:rFonts w:hint="default"/>
          <w:sz w:val="22"/>
        </w:rPr>
        <w:t>ciu a ak je to č</w:t>
      </w:r>
      <w:r w:rsidRPr="00DD7E93">
        <w:rPr>
          <w:rFonts w:hint="default"/>
          <w:sz w:val="22"/>
        </w:rPr>
        <w:t>o i </w:t>
      </w:r>
      <w:r w:rsidRPr="00DD7E93">
        <w:rPr>
          <w:rFonts w:hint="default"/>
          <w:sz w:val="22"/>
        </w:rPr>
        <w:t>len trochu mož</w:t>
      </w:r>
      <w:r w:rsidRPr="00DD7E93">
        <w:rPr>
          <w:rFonts w:hint="default"/>
          <w:sz w:val="22"/>
        </w:rPr>
        <w:t>né</w:t>
      </w:r>
      <w:r w:rsidRPr="00DD7E93">
        <w:rPr>
          <w:rFonts w:hint="default"/>
          <w:sz w:val="22"/>
        </w:rPr>
        <w:t>, vyví</w:t>
      </w:r>
      <w:r w:rsidRPr="00DD7E93">
        <w:rPr>
          <w:rFonts w:hint="default"/>
          <w:sz w:val="22"/>
        </w:rPr>
        <w:t>ja snahu zistiť</w:t>
      </w:r>
      <w:r w:rsidRPr="00DD7E93">
        <w:rPr>
          <w:rFonts w:hint="default"/>
          <w:sz w:val="22"/>
        </w:rPr>
        <w:t>, kto je autorom sprostredkovanej informá</w:t>
      </w:r>
      <w:r w:rsidRPr="00DD7E93">
        <w:rPr>
          <w:rFonts w:hint="default"/>
          <w:sz w:val="22"/>
        </w:rPr>
        <w:t>cie. Predkladatelia sa taký</w:t>
      </w:r>
      <w:r w:rsidRPr="00DD7E93">
        <w:rPr>
          <w:rFonts w:hint="default"/>
          <w:sz w:val="22"/>
        </w:rPr>
        <w:t>mto spô</w:t>
      </w:r>
      <w:r w:rsidRPr="00DD7E93">
        <w:rPr>
          <w:rFonts w:hint="default"/>
          <w:sz w:val="22"/>
        </w:rPr>
        <w:t>sobom snaž</w:t>
      </w:r>
      <w:r w:rsidRPr="00DD7E93">
        <w:rPr>
          <w:rFonts w:hint="default"/>
          <w:sz w:val="22"/>
        </w:rPr>
        <w:t>ia uk</w:t>
      </w:r>
      <w:r w:rsidR="00AB40F9">
        <w:rPr>
          <w:rFonts w:hint="default"/>
          <w:sz w:val="22"/>
        </w:rPr>
        <w:t>otviť</w:t>
      </w:r>
      <w:r w:rsidR="00AB40F9">
        <w:rPr>
          <w:rFonts w:hint="default"/>
          <w:sz w:val="22"/>
        </w:rPr>
        <w:t xml:space="preserve"> stav p</w:t>
      </w:r>
      <w:r w:rsidR="00AB40F9">
        <w:rPr>
          <w:rFonts w:hint="default"/>
          <w:sz w:val="22"/>
        </w:rPr>
        <w:t>rá</w:t>
      </w:r>
      <w:r w:rsidR="00AB40F9">
        <w:rPr>
          <w:rFonts w:hint="default"/>
          <w:sz w:val="22"/>
        </w:rPr>
        <w:t>vnej istoty, pokiaľ</w:t>
      </w:r>
      <w:r w:rsidR="00AB40F9">
        <w:rPr>
          <w:rFonts w:hint="default"/>
          <w:sz w:val="22"/>
        </w:rPr>
        <w:t xml:space="preserve"> ide o vyhodnotenie</w:t>
      </w:r>
      <w:r w:rsidRPr="00DD7E93">
        <w:rPr>
          <w:rFonts w:hint="default"/>
          <w:sz w:val="22"/>
        </w:rPr>
        <w:t xml:space="preserve"> ozná</w:t>
      </w:r>
      <w:r w:rsidRPr="00DD7E93">
        <w:rPr>
          <w:rFonts w:hint="default"/>
          <w:sz w:val="22"/>
        </w:rPr>
        <w:t>menej skutoč</w:t>
      </w:r>
      <w:r w:rsidRPr="00DD7E93">
        <w:rPr>
          <w:rFonts w:hint="default"/>
          <w:sz w:val="22"/>
        </w:rPr>
        <w:t>nosti už</w:t>
      </w:r>
      <w:r w:rsidRPr="00DD7E93">
        <w:rPr>
          <w:rFonts w:hint="default"/>
          <w:sz w:val="22"/>
        </w:rPr>
        <w:t xml:space="preserve"> hneď</w:t>
      </w:r>
      <w:r w:rsidRPr="00DD7E93">
        <w:rPr>
          <w:rFonts w:hint="default"/>
          <w:sz w:val="22"/>
        </w:rPr>
        <w:t xml:space="preserve"> na zač</w:t>
      </w:r>
      <w:r w:rsidRPr="00DD7E93">
        <w:rPr>
          <w:rFonts w:hint="default"/>
          <w:sz w:val="22"/>
        </w:rPr>
        <w:t>iatku trestné</w:t>
      </w:r>
      <w:r w:rsidRPr="00DD7E93">
        <w:rPr>
          <w:rFonts w:hint="default"/>
          <w:sz w:val="22"/>
        </w:rPr>
        <w:t>ho procesu a </w:t>
      </w:r>
      <w:r w:rsidRPr="00DD7E93">
        <w:rPr>
          <w:rFonts w:hint="default"/>
          <w:sz w:val="22"/>
        </w:rPr>
        <w:t>urč</w:t>
      </w:r>
      <w:r w:rsidRPr="00DD7E93">
        <w:rPr>
          <w:rFonts w:hint="default"/>
          <w:sz w:val="22"/>
        </w:rPr>
        <w:t>iť</w:t>
      </w:r>
      <w:r w:rsidRPr="00DD7E93">
        <w:rPr>
          <w:rFonts w:hint="default"/>
          <w:sz w:val="22"/>
        </w:rPr>
        <w:t xml:space="preserve"> osobu, ktorá</w:t>
      </w:r>
      <w:r w:rsidRPr="00DD7E93">
        <w:rPr>
          <w:rFonts w:hint="default"/>
          <w:sz w:val="22"/>
        </w:rPr>
        <w:t xml:space="preserve"> má</w:t>
      </w:r>
      <w:r w:rsidRPr="00DD7E93">
        <w:rPr>
          <w:rFonts w:hint="default"/>
          <w:sz w:val="22"/>
        </w:rPr>
        <w:t xml:space="preserve"> prá</w:t>
      </w:r>
      <w:r w:rsidRPr="00DD7E93">
        <w:rPr>
          <w:rFonts w:hint="default"/>
          <w:sz w:val="22"/>
        </w:rPr>
        <w:t>vny ná</w:t>
      </w:r>
      <w:r w:rsidRPr="00DD7E93">
        <w:rPr>
          <w:rFonts w:hint="default"/>
          <w:sz w:val="22"/>
        </w:rPr>
        <w:t>rok na poskytnutie odmeny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 xml:space="preserve">koch proti korupcii. </w:t>
      </w:r>
    </w:p>
    <w:p w:rsidR="002D4325" w:rsidRPr="00DD7E93" w:rsidP="00DD7E93">
      <w:pPr>
        <w:bidi w:val="0"/>
        <w:spacing w:after="120" w:line="240" w:lineRule="auto"/>
        <w:jc w:val="both"/>
        <w:rPr>
          <w:sz w:val="22"/>
          <w:u w:val="single"/>
        </w:rPr>
      </w:pPr>
    </w:p>
    <w:p w:rsidR="002D4325" w:rsidRPr="00AB40F9" w:rsidP="00DD7E93">
      <w:pPr>
        <w:bidi w:val="0"/>
        <w:spacing w:after="120" w:line="240" w:lineRule="auto"/>
        <w:jc w:val="both"/>
        <w:rPr>
          <w:sz w:val="22"/>
          <w:u w:val="single"/>
        </w:rPr>
      </w:pPr>
      <w:r w:rsidRPr="00AB40F9">
        <w:rPr>
          <w:sz w:val="22"/>
          <w:u w:val="single"/>
        </w:rPr>
        <w:t>K bodu 11</w:t>
      </w:r>
    </w:p>
    <w:p w:rsidR="00AB40F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sz w:val="22"/>
        </w:rPr>
        <w:t>Ide o </w:t>
      </w:r>
      <w:r w:rsidRPr="00DD7E93">
        <w:rPr>
          <w:rFonts w:hint="default"/>
          <w:sz w:val="22"/>
        </w:rPr>
        <w:t>legislatí</w:t>
      </w:r>
      <w:r w:rsidRPr="00DD7E93">
        <w:rPr>
          <w:rFonts w:hint="default"/>
          <w:sz w:val="22"/>
        </w:rPr>
        <w:t>vno-technickú</w:t>
      </w:r>
      <w:r w:rsidRPr="00DD7E93">
        <w:rPr>
          <w:rFonts w:hint="default"/>
          <w:sz w:val="22"/>
        </w:rPr>
        <w:t xml:space="preserve"> ú</w:t>
      </w:r>
      <w:r w:rsidRPr="00DD7E93">
        <w:rPr>
          <w:rFonts w:hint="default"/>
          <w:sz w:val="22"/>
        </w:rPr>
        <w:t>pravu, kto</w:t>
      </w:r>
      <w:r w:rsidRPr="00DD7E93">
        <w:rPr>
          <w:rFonts w:hint="default"/>
          <w:sz w:val="22"/>
        </w:rPr>
        <w:t>rá</w:t>
      </w:r>
      <w:r w:rsidRPr="00DD7E93">
        <w:rPr>
          <w:rFonts w:hint="default"/>
          <w:sz w:val="22"/>
        </w:rPr>
        <w:t xml:space="preserve"> bezprostredne sú</w:t>
      </w:r>
      <w:r w:rsidRPr="00DD7E93">
        <w:rPr>
          <w:rFonts w:hint="default"/>
          <w:sz w:val="22"/>
        </w:rPr>
        <w:t>visí</w:t>
      </w:r>
      <w:r w:rsidRPr="00DD7E93">
        <w:rPr>
          <w:rFonts w:hint="default"/>
          <w:sz w:val="22"/>
        </w:rPr>
        <w:t xml:space="preserve"> s </w:t>
      </w:r>
      <w:r w:rsidRPr="00DD7E93">
        <w:rPr>
          <w:rFonts w:hint="default"/>
          <w:sz w:val="22"/>
        </w:rPr>
        <w:t>bodom 9 tohto ná</w:t>
      </w:r>
      <w:r w:rsidRPr="00DD7E93">
        <w:rPr>
          <w:rFonts w:hint="default"/>
          <w:sz w:val="22"/>
        </w:rPr>
        <w:t>vrhu zá</w:t>
      </w:r>
      <w:r w:rsidRPr="00DD7E93">
        <w:rPr>
          <w:rFonts w:hint="default"/>
          <w:sz w:val="22"/>
        </w:rPr>
        <w:t>kona.</w:t>
      </w:r>
    </w:p>
    <w:p w:rsidR="002D4325" w:rsidRPr="00DD7E93" w:rsidP="00DD7E93">
      <w:pPr>
        <w:bidi w:val="0"/>
        <w:spacing w:after="120" w:line="240" w:lineRule="auto"/>
        <w:jc w:val="both"/>
        <w:rPr>
          <w:sz w:val="22"/>
          <w:u w:val="single"/>
        </w:rPr>
      </w:pPr>
    </w:p>
    <w:p w:rsidR="002D4325" w:rsidRPr="00AB40F9" w:rsidP="00DD7E93">
      <w:pPr>
        <w:bidi w:val="0"/>
        <w:spacing w:after="120" w:line="240" w:lineRule="auto"/>
        <w:jc w:val="both"/>
        <w:rPr>
          <w:sz w:val="22"/>
        </w:rPr>
      </w:pPr>
      <w:r w:rsidRPr="00AB40F9">
        <w:rPr>
          <w:sz w:val="22"/>
          <w:u w:val="single"/>
        </w:rPr>
        <w:t>K bodu 12</w:t>
      </w:r>
    </w:p>
    <w:p w:rsidR="00AB40F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sz w:val="22"/>
        </w:rPr>
        <w:t>Obdobne ako v bode 5 sa </w:t>
      </w:r>
      <w:r w:rsidRPr="00DD7E93">
        <w:rPr>
          <w:rFonts w:hint="default"/>
          <w:sz w:val="22"/>
        </w:rPr>
        <w:t>rozví</w:t>
      </w:r>
      <w:r w:rsidRPr="00DD7E93">
        <w:rPr>
          <w:rFonts w:hint="default"/>
          <w:sz w:val="22"/>
        </w:rPr>
        <w:t xml:space="preserve">ja </w:t>
      </w:r>
      <w:r w:rsidRPr="00DD7E93">
        <w:rPr>
          <w:rFonts w:hint="default"/>
          <w:b/>
          <w:sz w:val="22"/>
        </w:rPr>
        <w:t>oznamovacia povinnosť</w:t>
      </w:r>
      <w:r w:rsidRPr="00DD7E93">
        <w:rPr>
          <w:rFonts w:hint="default"/>
          <w:b/>
          <w:sz w:val="22"/>
        </w:rPr>
        <w:t xml:space="preserve"> prokurá</w:t>
      </w:r>
      <w:r w:rsidRPr="00DD7E93">
        <w:rPr>
          <w:rFonts w:hint="default"/>
          <w:b/>
          <w:sz w:val="22"/>
        </w:rPr>
        <w:t>tora alebo policajta</w:t>
      </w:r>
      <w:r w:rsidRPr="00DD7E93">
        <w:rPr>
          <w:rFonts w:hint="default"/>
          <w:sz w:val="22"/>
        </w:rPr>
        <w:t xml:space="preserve"> voč</w:t>
      </w:r>
      <w:r w:rsidRPr="00DD7E93">
        <w:rPr>
          <w:rFonts w:hint="default"/>
          <w:sz w:val="22"/>
        </w:rPr>
        <w:t>i inš</w:t>
      </w:r>
      <w:r w:rsidRPr="00DD7E93">
        <w:rPr>
          <w:rFonts w:hint="default"/>
          <w:sz w:val="22"/>
        </w:rPr>
        <w:t>pekcii prá</w:t>
      </w:r>
      <w:r w:rsidRPr="00DD7E93">
        <w:rPr>
          <w:rFonts w:hint="default"/>
          <w:sz w:val="22"/>
        </w:rPr>
        <w:t>ce o </w:t>
      </w:r>
      <w:r w:rsidRPr="00DD7E93">
        <w:rPr>
          <w:rFonts w:hint="default"/>
          <w:sz w:val="22"/>
        </w:rPr>
        <w:t>zá</w:t>
      </w:r>
      <w:r w:rsidRPr="00DD7E93">
        <w:rPr>
          <w:rFonts w:hint="default"/>
          <w:sz w:val="22"/>
        </w:rPr>
        <w:t>niku ochrany oznamovateľ</w:t>
      </w:r>
      <w:r w:rsidRPr="00DD7E93">
        <w:rPr>
          <w:rFonts w:hint="default"/>
          <w:sz w:val="22"/>
        </w:rPr>
        <w:t>a ako bojovní</w:t>
      </w:r>
      <w:r w:rsidRPr="00DD7E93">
        <w:rPr>
          <w:rFonts w:hint="default"/>
          <w:sz w:val="22"/>
        </w:rPr>
        <w:t>ka proti korupcii. Prokurá</w:t>
      </w:r>
      <w:r w:rsidRPr="00DD7E93">
        <w:rPr>
          <w:rFonts w:hint="default"/>
          <w:sz w:val="22"/>
        </w:rPr>
        <w:t xml:space="preserve">tor alebo policajt </w:t>
      </w:r>
      <w:r w:rsidRPr="00DD7E93">
        <w:rPr>
          <w:rFonts w:hint="default"/>
          <w:sz w:val="22"/>
        </w:rPr>
        <w:t>je povinný</w:t>
      </w:r>
      <w:r w:rsidRPr="00DD7E93">
        <w:rPr>
          <w:rFonts w:hint="default"/>
          <w:sz w:val="22"/>
        </w:rPr>
        <w:t xml:space="preserve"> konať</w:t>
      </w:r>
      <w:r w:rsidRPr="00DD7E93">
        <w:rPr>
          <w:rFonts w:hint="default"/>
          <w:sz w:val="22"/>
        </w:rPr>
        <w:t xml:space="preserve"> bezodkladne, teda spravidla v </w:t>
      </w:r>
      <w:r w:rsidRPr="00DD7E93">
        <w:rPr>
          <w:rFonts w:hint="default"/>
          <w:sz w:val="22"/>
        </w:rPr>
        <w:t>lehote 15 dní</w:t>
      </w:r>
      <w:r w:rsidRPr="00DD7E93">
        <w:rPr>
          <w:rFonts w:hint="default"/>
          <w:sz w:val="22"/>
        </w:rPr>
        <w:t xml:space="preserve"> odo dň</w:t>
      </w:r>
      <w:r w:rsidRPr="00DD7E93">
        <w:rPr>
          <w:rFonts w:hint="default"/>
          <w:sz w:val="22"/>
        </w:rPr>
        <w:t>a vzniku skutoč</w:t>
      </w:r>
      <w:r w:rsidRPr="00DD7E93">
        <w:rPr>
          <w:rFonts w:hint="default"/>
          <w:sz w:val="22"/>
        </w:rPr>
        <w:t>nosti, ktorá</w:t>
      </w:r>
      <w:r w:rsidRPr="00DD7E93">
        <w:rPr>
          <w:rFonts w:hint="default"/>
          <w:sz w:val="22"/>
        </w:rPr>
        <w:t xml:space="preserve"> mu ukladá</w:t>
      </w:r>
      <w:r w:rsidRPr="00DD7E93">
        <w:rPr>
          <w:rFonts w:hint="default"/>
          <w:sz w:val="22"/>
        </w:rPr>
        <w:t xml:space="preserve"> povinnosť</w:t>
      </w:r>
      <w:r w:rsidRPr="00DD7E93">
        <w:rPr>
          <w:rFonts w:hint="default"/>
          <w:sz w:val="22"/>
        </w:rPr>
        <w:t>, t. j. deň</w:t>
      </w:r>
      <w:r w:rsidRPr="00DD7E93">
        <w:rPr>
          <w:rFonts w:hint="default"/>
          <w:sz w:val="22"/>
        </w:rPr>
        <w:t xml:space="preserve"> nasledujú</w:t>
      </w:r>
      <w:r w:rsidRPr="00DD7E93">
        <w:rPr>
          <w:rFonts w:hint="default"/>
          <w:sz w:val="22"/>
        </w:rPr>
        <w:t>ci po dni vzniku prá</w:t>
      </w:r>
      <w:r w:rsidRPr="00DD7E93">
        <w:rPr>
          <w:rFonts w:hint="default"/>
          <w:sz w:val="22"/>
        </w:rPr>
        <w:t>vneho ú</w:t>
      </w:r>
      <w:r w:rsidRPr="00DD7E93">
        <w:rPr>
          <w:rFonts w:hint="default"/>
          <w:sz w:val="22"/>
        </w:rPr>
        <w:t>konu, ktorý</w:t>
      </w:r>
      <w:r w:rsidRPr="00DD7E93">
        <w:rPr>
          <w:rFonts w:hint="default"/>
          <w:sz w:val="22"/>
        </w:rPr>
        <w:t>m je odopretie doplň</w:t>
      </w:r>
      <w:r w:rsidRPr="00DD7E93">
        <w:rPr>
          <w:rFonts w:hint="default"/>
          <w:sz w:val="22"/>
        </w:rPr>
        <w:t>ujú</w:t>
      </w:r>
      <w:r w:rsidRPr="00DD7E93">
        <w:rPr>
          <w:rFonts w:hint="default"/>
          <w:sz w:val="22"/>
        </w:rPr>
        <w:t>ceho vý</w:t>
      </w:r>
      <w:r w:rsidRPr="00DD7E93">
        <w:rPr>
          <w:rFonts w:hint="default"/>
          <w:sz w:val="22"/>
        </w:rPr>
        <w:t>sluchu alebo nedodanie pož</w:t>
      </w:r>
      <w:r w:rsidRPr="00DD7E93">
        <w:rPr>
          <w:rFonts w:hint="default"/>
          <w:sz w:val="22"/>
        </w:rPr>
        <w:t>adovaný</w:t>
      </w:r>
      <w:r w:rsidRPr="00DD7E93">
        <w:rPr>
          <w:rFonts w:hint="default"/>
          <w:sz w:val="22"/>
        </w:rPr>
        <w:t>ch pí</w:t>
      </w:r>
      <w:r w:rsidRPr="00DD7E93">
        <w:rPr>
          <w:rFonts w:hint="default"/>
          <w:sz w:val="22"/>
        </w:rPr>
        <w:t>somný</w:t>
      </w:r>
      <w:r w:rsidRPr="00DD7E93">
        <w:rPr>
          <w:rFonts w:hint="default"/>
          <w:sz w:val="22"/>
        </w:rPr>
        <w:t>ch doklad</w:t>
      </w:r>
      <w:r w:rsidRPr="00DD7E93">
        <w:rPr>
          <w:rFonts w:hint="default"/>
          <w:sz w:val="22"/>
        </w:rPr>
        <w:t>o</w:t>
      </w:r>
      <w:r w:rsidRPr="00DD7E93">
        <w:rPr>
          <w:rFonts w:hint="default"/>
          <w:sz w:val="22"/>
        </w:rPr>
        <w:t>v, na zá</w:t>
      </w:r>
      <w:r w:rsidRPr="00DD7E93">
        <w:rPr>
          <w:rFonts w:hint="default"/>
          <w:sz w:val="22"/>
        </w:rPr>
        <w:t>klade ktorý</w:t>
      </w:r>
      <w:r w:rsidRPr="00DD7E93">
        <w:rPr>
          <w:rFonts w:hint="default"/>
          <w:sz w:val="22"/>
        </w:rPr>
        <w:t>ch bola bojovní</w:t>
      </w:r>
      <w:r w:rsidRPr="00DD7E93">
        <w:rPr>
          <w:rFonts w:hint="default"/>
          <w:sz w:val="22"/>
        </w:rPr>
        <w:t>kovi proti korupcii ako oznamovateľ</w:t>
      </w:r>
      <w:r w:rsidRPr="00DD7E93">
        <w:rPr>
          <w:rFonts w:hint="default"/>
          <w:sz w:val="22"/>
        </w:rPr>
        <w:t>ovi poskytnutá</w:t>
      </w:r>
      <w:r w:rsidRPr="00DD7E93">
        <w:rPr>
          <w:rFonts w:hint="default"/>
          <w:sz w:val="22"/>
        </w:rPr>
        <w:t xml:space="preserve"> ochrana. Uč</w:t>
      </w:r>
      <w:r w:rsidRPr="00DD7E93">
        <w:rPr>
          <w:rFonts w:hint="default"/>
          <w:sz w:val="22"/>
        </w:rPr>
        <w:t>inenie ozná</w:t>
      </w:r>
      <w:r w:rsidRPr="00DD7E93">
        <w:rPr>
          <w:rFonts w:hint="default"/>
          <w:sz w:val="22"/>
        </w:rPr>
        <w:t>menie má</w:t>
      </w:r>
      <w:r w:rsidRPr="00DD7E93">
        <w:rPr>
          <w:rFonts w:hint="default"/>
          <w:sz w:val="22"/>
        </w:rPr>
        <w:t xml:space="preserve"> vý</w:t>
      </w:r>
      <w:r w:rsidRPr="00DD7E93">
        <w:rPr>
          <w:rFonts w:hint="default"/>
          <w:sz w:val="22"/>
        </w:rPr>
        <w:t>znam z </w:t>
      </w:r>
      <w:r w:rsidRPr="00DD7E93">
        <w:rPr>
          <w:rFonts w:hint="default"/>
          <w:sz w:val="22"/>
        </w:rPr>
        <w:t>hľ</w:t>
      </w:r>
      <w:r w:rsidRPr="00DD7E93">
        <w:rPr>
          <w:rFonts w:hint="default"/>
          <w:sz w:val="22"/>
        </w:rPr>
        <w:t>adiska monitorovania zamestná</w:t>
      </w:r>
      <w:r w:rsidRPr="00DD7E93">
        <w:rPr>
          <w:rFonts w:hint="default"/>
          <w:sz w:val="22"/>
        </w:rPr>
        <w:t>vateľ</w:t>
      </w:r>
      <w:r w:rsidRPr="00DD7E93">
        <w:rPr>
          <w:rFonts w:hint="default"/>
          <w:sz w:val="22"/>
        </w:rPr>
        <w:t>a inš</w:t>
      </w:r>
      <w:r w:rsidRPr="00DD7E93">
        <w:rPr>
          <w:rFonts w:hint="default"/>
          <w:sz w:val="22"/>
        </w:rPr>
        <w:t>pekciou prá</w:t>
      </w:r>
      <w:r w:rsidRPr="00DD7E93">
        <w:rPr>
          <w:rFonts w:hint="default"/>
          <w:sz w:val="22"/>
        </w:rPr>
        <w:t>ce, ktorý</w:t>
      </w:r>
      <w:r w:rsidRPr="00DD7E93">
        <w:rPr>
          <w:rFonts w:hint="default"/>
          <w:sz w:val="22"/>
        </w:rPr>
        <w:t xml:space="preserve"> ná</w:t>
      </w:r>
      <w:r w:rsidRPr="00DD7E93">
        <w:rPr>
          <w:rFonts w:hint="default"/>
          <w:sz w:val="22"/>
        </w:rPr>
        <w:t>sledne, na zá</w:t>
      </w:r>
      <w:r w:rsidRPr="00DD7E93">
        <w:rPr>
          <w:rFonts w:hint="default"/>
          <w:sz w:val="22"/>
        </w:rPr>
        <w:t>klade ozná</w:t>
      </w:r>
      <w:r w:rsidRPr="00DD7E93">
        <w:rPr>
          <w:rFonts w:hint="default"/>
          <w:sz w:val="22"/>
        </w:rPr>
        <w:t>menia inš</w:t>
      </w:r>
      <w:r w:rsidRPr="00DD7E93">
        <w:rPr>
          <w:rFonts w:hint="default"/>
          <w:sz w:val="22"/>
        </w:rPr>
        <w:t>pekcie prá</w:t>
      </w:r>
      <w:r w:rsidRPr="00DD7E93">
        <w:rPr>
          <w:rFonts w:hint="default"/>
          <w:sz w:val="22"/>
        </w:rPr>
        <w:t>ce, ž</w:t>
      </w:r>
      <w:r w:rsidRPr="00DD7E93">
        <w:rPr>
          <w:rFonts w:hint="default"/>
          <w:sz w:val="22"/>
        </w:rPr>
        <w:t>e už</w:t>
      </w:r>
      <w:r w:rsidRPr="00DD7E93">
        <w:rPr>
          <w:rFonts w:hint="default"/>
          <w:sz w:val="22"/>
        </w:rPr>
        <w:t xml:space="preserve"> nie je monitoro</w:t>
      </w:r>
      <w:r w:rsidRPr="00DD7E93">
        <w:rPr>
          <w:rFonts w:hint="default"/>
          <w:sz w:val="22"/>
        </w:rPr>
        <w:t>v</w:t>
      </w:r>
      <w:r w:rsidRPr="00DD7E93">
        <w:rPr>
          <w:rFonts w:hint="default"/>
          <w:sz w:val="22"/>
        </w:rPr>
        <w:t>aný</w:t>
      </w:r>
      <w:r w:rsidRPr="00DD7E93">
        <w:rPr>
          <w:rFonts w:hint="default"/>
          <w:sz w:val="22"/>
        </w:rPr>
        <w:t>m zamestná</w:t>
      </w:r>
      <w:r w:rsidRPr="00DD7E93">
        <w:rPr>
          <w:rFonts w:hint="default"/>
          <w:sz w:val="22"/>
        </w:rPr>
        <w:t>vateľ</w:t>
      </w:r>
      <w:r w:rsidRPr="00DD7E93">
        <w:rPr>
          <w:rFonts w:hint="default"/>
          <w:sz w:val="22"/>
        </w:rPr>
        <w:t>om, tento status strá</w:t>
      </w:r>
      <w:r w:rsidRPr="00DD7E93">
        <w:rPr>
          <w:rFonts w:hint="default"/>
          <w:sz w:val="22"/>
        </w:rPr>
        <w:t xml:space="preserve">ca. </w:t>
      </w:r>
    </w:p>
    <w:p w:rsidR="002D4325" w:rsidRPr="00DD7E93" w:rsidP="00DD7E93">
      <w:pPr>
        <w:bidi w:val="0"/>
        <w:spacing w:after="120" w:line="240" w:lineRule="auto"/>
        <w:jc w:val="both"/>
        <w:rPr>
          <w:sz w:val="22"/>
          <w:u w:val="single"/>
        </w:rPr>
      </w:pPr>
    </w:p>
    <w:p w:rsidR="002D4325" w:rsidRPr="00AB40F9" w:rsidP="00DD7E93">
      <w:pPr>
        <w:bidi w:val="0"/>
        <w:spacing w:after="120" w:line="240" w:lineRule="auto"/>
        <w:jc w:val="both"/>
        <w:rPr>
          <w:sz w:val="22"/>
          <w:u w:val="single"/>
        </w:rPr>
      </w:pPr>
      <w:r w:rsidRPr="00AB40F9">
        <w:rPr>
          <w:sz w:val="22"/>
          <w:u w:val="single"/>
        </w:rPr>
        <w:t>K bodu 13</w:t>
      </w:r>
    </w:p>
    <w:p w:rsidR="00AB40F9" w:rsidP="00DD7E93">
      <w:pPr>
        <w:bidi w:val="0"/>
        <w:spacing w:after="120" w:line="240" w:lineRule="auto"/>
        <w:jc w:val="both"/>
        <w:rPr>
          <w:sz w:val="22"/>
        </w:rPr>
      </w:pPr>
      <w:r w:rsidRPr="00DD7E93" w:rsidR="002D4325">
        <w:rPr>
          <w:sz w:val="22"/>
        </w:rPr>
        <w:tab/>
      </w:r>
    </w:p>
    <w:p w:rsidR="002D4325" w:rsidRPr="00DD7E93" w:rsidP="00AB40F9">
      <w:pPr>
        <w:bidi w:val="0"/>
        <w:spacing w:after="120" w:line="240" w:lineRule="auto"/>
        <w:ind w:firstLine="708"/>
        <w:jc w:val="both"/>
        <w:rPr>
          <w:rFonts w:hint="default"/>
          <w:sz w:val="22"/>
        </w:rPr>
      </w:pPr>
      <w:r w:rsidRPr="00DD7E93">
        <w:rPr>
          <w:rFonts w:hint="default"/>
          <w:sz w:val="22"/>
        </w:rPr>
        <w:t>Ak nie je dô</w:t>
      </w:r>
      <w:r w:rsidRPr="00DD7E93">
        <w:rPr>
          <w:rFonts w:hint="default"/>
          <w:sz w:val="22"/>
        </w:rPr>
        <w:t>vod na zač</w:t>
      </w:r>
      <w:r w:rsidRPr="00DD7E93">
        <w:rPr>
          <w:rFonts w:hint="default"/>
          <w:sz w:val="22"/>
        </w:rPr>
        <w:t>atie trestné</w:t>
      </w:r>
      <w:r w:rsidRPr="00DD7E93">
        <w:rPr>
          <w:rFonts w:hint="default"/>
          <w:sz w:val="22"/>
        </w:rPr>
        <w:t>ho konania a </w:t>
      </w:r>
      <w:r w:rsidRPr="00DD7E93">
        <w:rPr>
          <w:rFonts w:hint="default"/>
          <w:sz w:val="22"/>
        </w:rPr>
        <w:t>uznesení</w:t>
      </w:r>
      <w:r w:rsidRPr="00DD7E93">
        <w:rPr>
          <w:rFonts w:hint="default"/>
          <w:sz w:val="22"/>
        </w:rPr>
        <w:t xml:space="preserve">m </w:t>
      </w:r>
      <w:r w:rsidR="00AB40F9">
        <w:rPr>
          <w:sz w:val="22"/>
        </w:rPr>
        <w:t xml:space="preserve">sa </w:t>
      </w:r>
      <w:r w:rsidRPr="00DD7E93">
        <w:rPr>
          <w:rFonts w:hint="default"/>
          <w:sz w:val="22"/>
        </w:rPr>
        <w:t>vec odmietne, ná</w:t>
      </w:r>
      <w:r w:rsidRPr="00DD7E93">
        <w:rPr>
          <w:rFonts w:hint="default"/>
          <w:sz w:val="22"/>
        </w:rPr>
        <w:t>vrh zá</w:t>
      </w:r>
      <w:r w:rsidRPr="00DD7E93">
        <w:rPr>
          <w:rFonts w:hint="default"/>
          <w:sz w:val="22"/>
        </w:rPr>
        <w:t>kona ukladá</w:t>
      </w:r>
      <w:r w:rsidRPr="00DD7E93">
        <w:rPr>
          <w:rFonts w:hint="default"/>
          <w:sz w:val="22"/>
        </w:rPr>
        <w:t xml:space="preserve"> policajtovi alebo prokurá</w:t>
      </w:r>
      <w:r w:rsidRPr="00DD7E93">
        <w:rPr>
          <w:rFonts w:hint="default"/>
          <w:sz w:val="22"/>
        </w:rPr>
        <w:t>torovi povinnosť</w:t>
      </w:r>
      <w:r w:rsidRPr="00DD7E93">
        <w:rPr>
          <w:rFonts w:hint="default"/>
          <w:sz w:val="22"/>
        </w:rPr>
        <w:t xml:space="preserve"> </w:t>
      </w:r>
      <w:r w:rsidRPr="00DD7E93">
        <w:rPr>
          <w:rFonts w:hint="default"/>
          <w:b/>
          <w:sz w:val="22"/>
        </w:rPr>
        <w:t>bezodkladne doruč</w:t>
      </w:r>
      <w:r w:rsidRPr="00DD7E93">
        <w:rPr>
          <w:rFonts w:hint="default"/>
          <w:b/>
          <w:sz w:val="22"/>
        </w:rPr>
        <w:t>iť</w:t>
      </w:r>
      <w:r w:rsidRPr="00DD7E93">
        <w:rPr>
          <w:rFonts w:hint="default"/>
          <w:b/>
          <w:sz w:val="22"/>
        </w:rPr>
        <w:t xml:space="preserve"> prá</w:t>
      </w:r>
      <w:r w:rsidRPr="00DD7E93">
        <w:rPr>
          <w:rFonts w:hint="default"/>
          <w:b/>
          <w:sz w:val="22"/>
        </w:rPr>
        <w:t>voplatné</w:t>
      </w:r>
      <w:r w:rsidRPr="00DD7E93">
        <w:rPr>
          <w:rFonts w:hint="default"/>
          <w:b/>
          <w:sz w:val="22"/>
        </w:rPr>
        <w:t xml:space="preserve"> uznesenie tiež</w:t>
      </w:r>
      <w:r w:rsidRPr="00DD7E93">
        <w:rPr>
          <w:rFonts w:hint="default"/>
          <w:b/>
          <w:sz w:val="22"/>
        </w:rPr>
        <w:t xml:space="preserve"> inš</w:t>
      </w:r>
      <w:r w:rsidRPr="00DD7E93">
        <w:rPr>
          <w:rFonts w:hint="default"/>
          <w:b/>
          <w:sz w:val="22"/>
        </w:rPr>
        <w:t>pekcii prá</w:t>
      </w:r>
      <w:r w:rsidRPr="00DD7E93">
        <w:rPr>
          <w:rFonts w:hint="default"/>
          <w:b/>
          <w:sz w:val="22"/>
        </w:rPr>
        <w:t>ce</w:t>
      </w:r>
      <w:r w:rsidRPr="00DD7E93">
        <w:rPr>
          <w:sz w:val="22"/>
        </w:rPr>
        <w:t>.</w:t>
      </w:r>
      <w:r w:rsidRPr="00DD7E93">
        <w:rPr>
          <w:rFonts w:hint="default"/>
          <w:sz w:val="22"/>
        </w:rPr>
        <w:t xml:space="preserve"> Tá</w:t>
      </w:r>
      <w:r w:rsidRPr="00DD7E93">
        <w:rPr>
          <w:rFonts w:hint="default"/>
          <w:sz w:val="22"/>
        </w:rPr>
        <w:t>to povinnosť</w:t>
      </w:r>
      <w:r w:rsidRPr="00DD7E93">
        <w:rPr>
          <w:rFonts w:hint="default"/>
          <w:sz w:val="22"/>
        </w:rPr>
        <w:t xml:space="preserve"> nezavä</w:t>
      </w:r>
      <w:r w:rsidRPr="00DD7E93">
        <w:rPr>
          <w:rFonts w:hint="default"/>
          <w:sz w:val="22"/>
        </w:rPr>
        <w:t>zuje policajta alebo prokurá</w:t>
      </w:r>
      <w:r w:rsidRPr="00DD7E93">
        <w:rPr>
          <w:rFonts w:hint="default"/>
          <w:sz w:val="22"/>
        </w:rPr>
        <w:t>tora postupovať</w:t>
      </w:r>
      <w:r w:rsidRPr="00DD7E93">
        <w:rPr>
          <w:rFonts w:hint="default"/>
          <w:sz w:val="22"/>
        </w:rPr>
        <w:t xml:space="preserve"> tak vo vš</w:t>
      </w:r>
      <w:r w:rsidRPr="00DD7E93">
        <w:rPr>
          <w:rFonts w:hint="default"/>
          <w:sz w:val="22"/>
        </w:rPr>
        <w:t>etký</w:t>
      </w:r>
      <w:r w:rsidRPr="00DD7E93">
        <w:rPr>
          <w:rFonts w:hint="default"/>
          <w:sz w:val="22"/>
        </w:rPr>
        <w:t>ch prí</w:t>
      </w:r>
      <w:r w:rsidRPr="00DD7E93">
        <w:rPr>
          <w:rFonts w:hint="default"/>
          <w:sz w:val="22"/>
        </w:rPr>
        <w:t>padoch, ale len ak sa odmieta alebo odkladá</w:t>
      </w:r>
      <w:r w:rsidRPr="00DD7E93">
        <w:rPr>
          <w:rFonts w:hint="default"/>
          <w:sz w:val="22"/>
        </w:rPr>
        <w:t xml:space="preserve"> ozná</w:t>
      </w:r>
      <w:r w:rsidRPr="00DD7E93">
        <w:rPr>
          <w:rFonts w:hint="default"/>
          <w:sz w:val="22"/>
        </w:rPr>
        <w:t>menie bojovní</w:t>
      </w:r>
      <w:r w:rsidRPr="00DD7E93">
        <w:rPr>
          <w:rFonts w:hint="default"/>
          <w:sz w:val="22"/>
        </w:rPr>
        <w:t>ka proti korupcii ako oznamovateľ</w:t>
      </w:r>
      <w:r w:rsidRPr="00DD7E93">
        <w:rPr>
          <w:rFonts w:hint="default"/>
          <w:sz w:val="22"/>
        </w:rPr>
        <w:t>a, ktoré</w:t>
      </w:r>
      <w:r w:rsidRPr="00DD7E93">
        <w:rPr>
          <w:rFonts w:hint="default"/>
          <w:sz w:val="22"/>
        </w:rPr>
        <w:t>mu bola poskytnutá</w:t>
      </w:r>
      <w:r w:rsidRPr="00DD7E93">
        <w:rPr>
          <w:rFonts w:hint="default"/>
          <w:sz w:val="22"/>
        </w:rPr>
        <w:t xml:space="preserve"> ochrana na zá</w:t>
      </w:r>
      <w:r w:rsidRPr="00DD7E93">
        <w:rPr>
          <w:rFonts w:hint="default"/>
          <w:sz w:val="22"/>
        </w:rPr>
        <w:t>klade zá</w:t>
      </w:r>
      <w:r w:rsidRPr="00DD7E93">
        <w:rPr>
          <w:rFonts w:hint="default"/>
          <w:sz w:val="22"/>
        </w:rPr>
        <w:t>kona o </w:t>
      </w:r>
      <w:r w:rsidRPr="00DD7E93">
        <w:rPr>
          <w:rFonts w:hint="default"/>
          <w:sz w:val="22"/>
        </w:rPr>
        <w:t>bojovní</w:t>
      </w:r>
      <w:r w:rsidRPr="00DD7E93">
        <w:rPr>
          <w:rFonts w:hint="default"/>
          <w:sz w:val="22"/>
        </w:rPr>
        <w:t>k</w:t>
      </w:r>
      <w:r w:rsidR="00AB40F9">
        <w:rPr>
          <w:sz w:val="22"/>
        </w:rPr>
        <w:t>och proti koru</w:t>
      </w:r>
      <w:r w:rsidR="00AB40F9">
        <w:rPr>
          <w:sz w:val="22"/>
        </w:rPr>
        <w:t xml:space="preserve">pcii. </w:t>
      </w:r>
      <w:r w:rsidRPr="00DD7E93">
        <w:rPr>
          <w:rFonts w:hint="default"/>
          <w:sz w:val="22"/>
        </w:rPr>
        <w:t>Ozná</w:t>
      </w:r>
      <w:r w:rsidRPr="00DD7E93">
        <w:rPr>
          <w:rFonts w:hint="default"/>
          <w:sz w:val="22"/>
        </w:rPr>
        <w:t>menie uznesenia inš</w:t>
      </w:r>
      <w:r w:rsidRPr="00DD7E93">
        <w:rPr>
          <w:rFonts w:hint="default"/>
          <w:sz w:val="22"/>
        </w:rPr>
        <w:t>pekcii prá</w:t>
      </w:r>
      <w:r w:rsidRPr="00DD7E93">
        <w:rPr>
          <w:rFonts w:hint="default"/>
          <w:sz w:val="22"/>
        </w:rPr>
        <w:t>ce sú</w:t>
      </w:r>
      <w:r w:rsidRPr="00DD7E93">
        <w:rPr>
          <w:rFonts w:hint="default"/>
          <w:sz w:val="22"/>
        </w:rPr>
        <w:t>visí</w:t>
      </w:r>
      <w:r w:rsidRPr="00DD7E93">
        <w:rPr>
          <w:rFonts w:hint="default"/>
          <w:sz w:val="22"/>
        </w:rPr>
        <w:t xml:space="preserve"> s </w:t>
      </w:r>
      <w:r w:rsidRPr="00DD7E93">
        <w:rPr>
          <w:rFonts w:hint="default"/>
          <w:sz w:val="22"/>
        </w:rPr>
        <w:t>povinnosť</w:t>
      </w:r>
      <w:r w:rsidRPr="00DD7E93">
        <w:rPr>
          <w:rFonts w:hint="default"/>
          <w:sz w:val="22"/>
        </w:rPr>
        <w:t>ami inš</w:t>
      </w:r>
      <w:r w:rsidRPr="00DD7E93">
        <w:rPr>
          <w:rFonts w:hint="default"/>
          <w:sz w:val="22"/>
        </w:rPr>
        <w:t>pekcie prá</w:t>
      </w:r>
      <w:r w:rsidRPr="00DD7E93">
        <w:rPr>
          <w:rFonts w:hint="default"/>
          <w:sz w:val="22"/>
        </w:rPr>
        <w:t>ce voč</w:t>
      </w:r>
      <w:r w:rsidRPr="00DD7E93">
        <w:rPr>
          <w:rFonts w:hint="default"/>
          <w:sz w:val="22"/>
        </w:rPr>
        <w:t>i monitorované</w:t>
      </w:r>
      <w:r w:rsidRPr="00DD7E93">
        <w:rPr>
          <w:rFonts w:hint="default"/>
          <w:sz w:val="22"/>
        </w:rPr>
        <w:t>mu zamestná</w:t>
      </w:r>
      <w:r w:rsidRPr="00DD7E93">
        <w:rPr>
          <w:rFonts w:hint="default"/>
          <w:sz w:val="22"/>
        </w:rPr>
        <w:t>vateľ</w:t>
      </w:r>
      <w:r w:rsidRPr="00DD7E93">
        <w:rPr>
          <w:rFonts w:hint="default"/>
          <w:sz w:val="22"/>
        </w:rPr>
        <w:t>ovi podobne, ako v bodoch 5 a </w:t>
      </w:r>
      <w:r w:rsidRPr="00DD7E93">
        <w:rPr>
          <w:rFonts w:hint="default"/>
          <w:sz w:val="22"/>
        </w:rPr>
        <w:t>12 tohto ná</w:t>
      </w:r>
      <w:r w:rsidRPr="00DD7E93">
        <w:rPr>
          <w:rFonts w:hint="default"/>
          <w:sz w:val="22"/>
        </w:rPr>
        <w:t>vrhu zá</w:t>
      </w:r>
      <w:r w:rsidRPr="00DD7E93">
        <w:rPr>
          <w:rFonts w:hint="default"/>
          <w:sz w:val="22"/>
        </w:rPr>
        <w:t>kona.</w:t>
      </w:r>
    </w:p>
    <w:p w:rsidR="00AB40F9" w:rsidP="00DD7E93">
      <w:pPr>
        <w:bidi w:val="0"/>
        <w:spacing w:after="120" w:line="240" w:lineRule="auto"/>
        <w:ind w:firstLine="708"/>
        <w:jc w:val="both"/>
        <w:rPr>
          <w:sz w:val="22"/>
        </w:rPr>
      </w:pPr>
    </w:p>
    <w:p w:rsidR="00AB40F9" w:rsidP="00DD7E93">
      <w:pPr>
        <w:bidi w:val="0"/>
        <w:spacing w:after="120" w:line="240" w:lineRule="auto"/>
        <w:ind w:firstLine="708"/>
        <w:jc w:val="both"/>
        <w:rPr>
          <w:rFonts w:hint="default"/>
          <w:sz w:val="22"/>
        </w:rPr>
      </w:pPr>
      <w:r w:rsidRPr="00DD7E93" w:rsidR="002D4325">
        <w:rPr>
          <w:rFonts w:hint="default"/>
          <w:sz w:val="22"/>
        </w:rPr>
        <w:t>Ak prokurá</w:t>
      </w:r>
      <w:r w:rsidRPr="00DD7E93" w:rsidR="002D4325">
        <w:rPr>
          <w:rFonts w:hint="default"/>
          <w:sz w:val="22"/>
        </w:rPr>
        <w:t>tor alebo policajt uznesení</w:t>
      </w:r>
      <w:r w:rsidRPr="00DD7E93" w:rsidR="002D4325">
        <w:rPr>
          <w:rFonts w:hint="default"/>
          <w:sz w:val="22"/>
        </w:rPr>
        <w:t>m odloží</w:t>
      </w:r>
      <w:r w:rsidRPr="00DD7E93" w:rsidR="002D4325">
        <w:rPr>
          <w:rFonts w:hint="default"/>
          <w:sz w:val="22"/>
        </w:rPr>
        <w:t xml:space="preserve"> vec z </w:t>
      </w:r>
      <w:r w:rsidRPr="00DD7E93" w:rsidR="002D4325">
        <w:rPr>
          <w:rFonts w:hint="default"/>
          <w:sz w:val="22"/>
        </w:rPr>
        <w:t>dô</w:t>
      </w:r>
      <w:r w:rsidRPr="00DD7E93" w:rsidR="002D4325">
        <w:rPr>
          <w:rFonts w:hint="default"/>
          <w:sz w:val="22"/>
        </w:rPr>
        <w:t>vodu neúč</w:t>
      </w:r>
      <w:r w:rsidRPr="00DD7E93" w:rsidR="002D4325">
        <w:rPr>
          <w:rFonts w:hint="default"/>
          <w:sz w:val="22"/>
        </w:rPr>
        <w:t>elnosti vedenia trestné</w:t>
      </w:r>
      <w:r w:rsidRPr="00DD7E93" w:rsidR="002D4325">
        <w:rPr>
          <w:rFonts w:hint="default"/>
          <w:sz w:val="22"/>
        </w:rPr>
        <w:t>ho</w:t>
      </w:r>
      <w:r w:rsidRPr="00DD7E93" w:rsidR="002D4325">
        <w:rPr>
          <w:rFonts w:hint="default"/>
          <w:sz w:val="22"/>
        </w:rPr>
        <w:t xml:space="preserve"> konania, neprí</w:t>
      </w:r>
      <w:r w:rsidRPr="00DD7E93" w:rsidR="002D4325">
        <w:rPr>
          <w:rFonts w:hint="default"/>
          <w:sz w:val="22"/>
        </w:rPr>
        <w:t>pustnosti trestné</w:t>
      </w:r>
      <w:r w:rsidRPr="00DD7E93" w:rsidR="002D4325">
        <w:rPr>
          <w:rFonts w:hint="default"/>
          <w:sz w:val="22"/>
        </w:rPr>
        <w:t>ho stí</w:t>
      </w:r>
      <w:r w:rsidRPr="00DD7E93" w:rsidR="002D4325">
        <w:rPr>
          <w:rFonts w:hint="default"/>
          <w:sz w:val="22"/>
        </w:rPr>
        <w:t>hania alebo ak trestnosť</w:t>
      </w:r>
      <w:r w:rsidRPr="00DD7E93" w:rsidR="002D4325">
        <w:rPr>
          <w:rFonts w:hint="default"/>
          <w:sz w:val="22"/>
        </w:rPr>
        <w:t xml:space="preserve"> č</w:t>
      </w:r>
      <w:r w:rsidRPr="00DD7E93" w:rsidR="002D4325">
        <w:rPr>
          <w:rFonts w:hint="default"/>
          <w:sz w:val="22"/>
        </w:rPr>
        <w:t>inu zanikla doručí</w:t>
      </w:r>
      <w:r w:rsidRPr="00DD7E93" w:rsidR="002D4325">
        <w:rPr>
          <w:rFonts w:hint="default"/>
          <w:sz w:val="22"/>
        </w:rPr>
        <w:t xml:space="preserve"> prá</w:t>
      </w:r>
      <w:r w:rsidRPr="00DD7E93" w:rsidR="002D4325">
        <w:rPr>
          <w:rFonts w:hint="default"/>
          <w:sz w:val="22"/>
        </w:rPr>
        <w:t>voplatné</w:t>
      </w:r>
      <w:r w:rsidRPr="00DD7E93" w:rsidR="002D4325">
        <w:rPr>
          <w:rFonts w:hint="default"/>
          <w:sz w:val="22"/>
        </w:rPr>
        <w:t xml:space="preserve"> uznesenie </w:t>
      </w:r>
      <w:r w:rsidRPr="00DD7E93" w:rsidR="002D4325">
        <w:rPr>
          <w:b/>
          <w:sz w:val="22"/>
        </w:rPr>
        <w:t>i </w:t>
      </w:r>
      <w:r w:rsidRPr="00DD7E93" w:rsidR="002D4325">
        <w:rPr>
          <w:rFonts w:hint="default"/>
          <w:b/>
          <w:sz w:val="22"/>
        </w:rPr>
        <w:t>osobe, ktorá</w:t>
      </w:r>
      <w:r w:rsidRPr="00DD7E93" w:rsidR="002D4325">
        <w:rPr>
          <w:rFonts w:hint="default"/>
          <w:b/>
          <w:sz w:val="22"/>
        </w:rPr>
        <w:t xml:space="preserve"> je autorom sprostredkovanej informá</w:t>
      </w:r>
      <w:r w:rsidRPr="00DD7E93" w:rsidR="002D4325">
        <w:rPr>
          <w:rFonts w:hint="default"/>
          <w:b/>
          <w:sz w:val="22"/>
        </w:rPr>
        <w:t>cie</w:t>
      </w:r>
      <w:r w:rsidRPr="00DD7E93" w:rsidR="002D4325">
        <w:rPr>
          <w:rFonts w:hint="default"/>
          <w:sz w:val="22"/>
        </w:rPr>
        <w:t>, t. j. noviná</w:t>
      </w:r>
      <w:r w:rsidRPr="00DD7E93" w:rsidR="002D4325">
        <w:rPr>
          <w:rFonts w:hint="default"/>
          <w:sz w:val="22"/>
        </w:rPr>
        <w:t>rovi, ak je identita takejto osoby policajtovi alebo prokurá</w:t>
      </w:r>
      <w:r w:rsidRPr="00DD7E93" w:rsidR="002D4325">
        <w:rPr>
          <w:rFonts w:hint="default"/>
          <w:sz w:val="22"/>
        </w:rPr>
        <w:t>torovi zná</w:t>
      </w:r>
      <w:r w:rsidRPr="00DD7E93" w:rsidR="002D4325">
        <w:rPr>
          <w:rFonts w:hint="default"/>
          <w:sz w:val="22"/>
        </w:rPr>
        <w:t>ma. Povinnosť</w:t>
      </w:r>
      <w:r w:rsidRPr="00DD7E93" w:rsidR="002D4325">
        <w:rPr>
          <w:rFonts w:hint="default"/>
          <w:sz w:val="22"/>
        </w:rPr>
        <w:t xml:space="preserve"> </w:t>
      </w:r>
      <w:r w:rsidRPr="00DD7E93" w:rsidR="002D4325">
        <w:rPr>
          <w:rFonts w:hint="default"/>
          <w:sz w:val="22"/>
        </w:rPr>
        <w:t>oznamovať</w:t>
      </w:r>
      <w:r w:rsidRPr="00DD7E93" w:rsidR="002D4325">
        <w:rPr>
          <w:rFonts w:hint="default"/>
          <w:sz w:val="22"/>
        </w:rPr>
        <w:t xml:space="preserve"> a </w:t>
      </w:r>
      <w:r w:rsidRPr="00DD7E93" w:rsidR="002D4325">
        <w:rPr>
          <w:rFonts w:hint="default"/>
          <w:sz w:val="22"/>
        </w:rPr>
        <w:t>doruč</w:t>
      </w:r>
      <w:r w:rsidRPr="00DD7E93" w:rsidR="002D4325">
        <w:rPr>
          <w:rFonts w:hint="default"/>
          <w:sz w:val="22"/>
        </w:rPr>
        <w:t>ovať</w:t>
      </w:r>
      <w:r w:rsidRPr="00DD7E93" w:rsidR="002D4325">
        <w:rPr>
          <w:rFonts w:hint="default"/>
          <w:sz w:val="22"/>
        </w:rPr>
        <w:t xml:space="preserve"> rozhodnutie sú</w:t>
      </w:r>
      <w:r w:rsidRPr="00DD7E93" w:rsidR="002D4325">
        <w:rPr>
          <w:rFonts w:hint="default"/>
          <w:sz w:val="22"/>
        </w:rPr>
        <w:t>visí</w:t>
      </w:r>
      <w:r w:rsidRPr="00DD7E93" w:rsidR="002D4325">
        <w:rPr>
          <w:rFonts w:hint="default"/>
          <w:sz w:val="22"/>
        </w:rPr>
        <w:t xml:space="preserve"> s §</w:t>
      </w:r>
      <w:r w:rsidRPr="00DD7E93" w:rsidR="002D4325">
        <w:rPr>
          <w:rFonts w:hint="default"/>
          <w:sz w:val="22"/>
        </w:rPr>
        <w:t xml:space="preserve"> 20 ods. 10 zá</w:t>
      </w:r>
      <w:r w:rsidRPr="00DD7E93" w:rsidR="002D4325">
        <w:rPr>
          <w:rFonts w:hint="default"/>
          <w:sz w:val="22"/>
        </w:rPr>
        <w:t>kona o </w:t>
      </w:r>
      <w:r w:rsidRPr="00DD7E93" w:rsidR="002D4325">
        <w:rPr>
          <w:rFonts w:hint="default"/>
          <w:sz w:val="22"/>
        </w:rPr>
        <w:t>bojovní</w:t>
      </w:r>
      <w:r w:rsidRPr="00DD7E93" w:rsidR="002D4325">
        <w:rPr>
          <w:rFonts w:hint="default"/>
          <w:sz w:val="22"/>
        </w:rPr>
        <w:t>koch proti korupcii, kde je upravené</w:t>
      </w:r>
      <w:r w:rsidRPr="00DD7E93" w:rsidR="002D4325">
        <w:rPr>
          <w:rFonts w:hint="default"/>
          <w:sz w:val="22"/>
        </w:rPr>
        <w:t xml:space="preserve"> poskytovanie paušá</w:t>
      </w:r>
      <w:r w:rsidRPr="00DD7E93" w:rsidR="002D4325">
        <w:rPr>
          <w:rFonts w:hint="default"/>
          <w:sz w:val="22"/>
        </w:rPr>
        <w:t>lnej odmeny na zá</w:t>
      </w:r>
      <w:r w:rsidRPr="00DD7E93" w:rsidR="002D4325">
        <w:rPr>
          <w:rFonts w:hint="default"/>
          <w:sz w:val="22"/>
        </w:rPr>
        <w:t>klade vý</w:t>
      </w:r>
      <w:r w:rsidRPr="00DD7E93" w:rsidR="002D4325">
        <w:rPr>
          <w:rFonts w:hint="default"/>
          <w:sz w:val="22"/>
        </w:rPr>
        <w:t>sledkov vyš</w:t>
      </w:r>
      <w:r w:rsidRPr="00DD7E93" w:rsidR="002D4325">
        <w:rPr>
          <w:rFonts w:hint="default"/>
          <w:sz w:val="22"/>
        </w:rPr>
        <w:t>etrovania orgá</w:t>
      </w:r>
      <w:r w:rsidRPr="00DD7E93" w:rsidR="002D4325">
        <w:rPr>
          <w:rFonts w:hint="default"/>
          <w:sz w:val="22"/>
        </w:rPr>
        <w:t>nov č</w:t>
      </w:r>
      <w:r w:rsidRPr="00DD7E93" w:rsidR="002D4325">
        <w:rPr>
          <w:rFonts w:hint="default"/>
          <w:sz w:val="22"/>
        </w:rPr>
        <w:t>inný</w:t>
      </w:r>
      <w:r w:rsidRPr="00DD7E93" w:rsidR="002D4325">
        <w:rPr>
          <w:rFonts w:hint="default"/>
          <w:sz w:val="22"/>
        </w:rPr>
        <w:t>ch v </w:t>
      </w:r>
      <w:r w:rsidRPr="00DD7E93" w:rsidR="002D4325">
        <w:rPr>
          <w:rFonts w:hint="default"/>
          <w:sz w:val="22"/>
        </w:rPr>
        <w:t>trestnom konaní</w:t>
      </w:r>
      <w:r w:rsidRPr="00DD7E93" w:rsidR="002D4325">
        <w:rPr>
          <w:rFonts w:hint="default"/>
          <w:sz w:val="22"/>
        </w:rPr>
        <w:t xml:space="preserve"> aj v </w:t>
      </w:r>
      <w:r w:rsidRPr="00DD7E93" w:rsidR="002D4325">
        <w:rPr>
          <w:rFonts w:hint="default"/>
          <w:sz w:val="22"/>
        </w:rPr>
        <w:t>prí</w:t>
      </w:r>
      <w:r w:rsidRPr="00DD7E93" w:rsidR="002D4325">
        <w:rPr>
          <w:rFonts w:hint="default"/>
          <w:sz w:val="22"/>
        </w:rPr>
        <w:t>padoch, kedy nebol vydaný</w:t>
      </w:r>
      <w:r w:rsidRPr="00DD7E93" w:rsidR="002D4325">
        <w:rPr>
          <w:rFonts w:hint="default"/>
          <w:sz w:val="22"/>
        </w:rPr>
        <w:t xml:space="preserve"> odsudzujú</w:t>
      </w:r>
      <w:r w:rsidRPr="00DD7E93" w:rsidR="002D4325">
        <w:rPr>
          <w:rFonts w:hint="default"/>
          <w:sz w:val="22"/>
        </w:rPr>
        <w:t>ci ro</w:t>
      </w:r>
      <w:r w:rsidRPr="00DD7E93" w:rsidR="002D4325">
        <w:rPr>
          <w:rFonts w:hint="default"/>
          <w:sz w:val="22"/>
        </w:rPr>
        <w:t>z</w:t>
      </w:r>
      <w:r w:rsidRPr="00DD7E93" w:rsidR="002D4325">
        <w:rPr>
          <w:rFonts w:hint="default"/>
          <w:sz w:val="22"/>
        </w:rPr>
        <w:t>sudok trestné</w:t>
      </w:r>
      <w:r w:rsidRPr="00DD7E93" w:rsidR="002D4325">
        <w:rPr>
          <w:rFonts w:hint="default"/>
          <w:sz w:val="22"/>
        </w:rPr>
        <w:t>ho sú</w:t>
      </w:r>
      <w:r w:rsidRPr="00DD7E93" w:rsidR="002D4325">
        <w:rPr>
          <w:rFonts w:hint="default"/>
          <w:sz w:val="22"/>
        </w:rPr>
        <w:t>du, ale trestné</w:t>
      </w:r>
      <w:r w:rsidRPr="00DD7E93" w:rsidR="002D4325">
        <w:rPr>
          <w:rFonts w:hint="default"/>
          <w:sz w:val="22"/>
        </w:rPr>
        <w:t xml:space="preserve"> konan</w:t>
      </w:r>
      <w:r>
        <w:rPr>
          <w:rFonts w:hint="default"/>
          <w:sz w:val="22"/>
        </w:rPr>
        <w:t>ie bolo ukonč</w:t>
      </w:r>
      <w:r>
        <w:rPr>
          <w:rFonts w:hint="default"/>
          <w:sz w:val="22"/>
        </w:rPr>
        <w:t>ené</w:t>
      </w:r>
      <w:r>
        <w:rPr>
          <w:rFonts w:hint="default"/>
          <w:sz w:val="22"/>
        </w:rPr>
        <w:t xml:space="preserve"> iný</w:t>
      </w:r>
      <w:r>
        <w:rPr>
          <w:rFonts w:hint="default"/>
          <w:sz w:val="22"/>
        </w:rPr>
        <w:t>m spô</w:t>
      </w:r>
      <w:r>
        <w:rPr>
          <w:rFonts w:hint="default"/>
          <w:sz w:val="22"/>
        </w:rPr>
        <w:t>sobom.</w:t>
      </w:r>
    </w:p>
    <w:p w:rsidR="002D4325" w:rsidRPr="00DD7E93" w:rsidP="00DD7E93">
      <w:pPr>
        <w:bidi w:val="0"/>
        <w:spacing w:after="120" w:line="240" w:lineRule="auto"/>
        <w:ind w:firstLine="708"/>
        <w:jc w:val="both"/>
        <w:rPr>
          <w:rFonts w:hint="default"/>
          <w:sz w:val="22"/>
        </w:rPr>
      </w:pPr>
      <w:r w:rsidRPr="00DD7E93">
        <w:rPr>
          <w:rFonts w:hint="default"/>
          <w:sz w:val="22"/>
        </w:rPr>
        <w:t>Osobe, ktorá</w:t>
      </w:r>
      <w:r w:rsidRPr="00DD7E93">
        <w:rPr>
          <w:rFonts w:hint="default"/>
          <w:sz w:val="22"/>
        </w:rPr>
        <w:t xml:space="preserve"> má</w:t>
      </w:r>
      <w:r w:rsidRPr="00DD7E93">
        <w:rPr>
          <w:rFonts w:hint="default"/>
          <w:sz w:val="22"/>
        </w:rPr>
        <w:t xml:space="preserve">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ná</w:t>
      </w:r>
      <w:r w:rsidRPr="00DD7E93">
        <w:rPr>
          <w:rFonts w:hint="default"/>
          <w:sz w:val="22"/>
        </w:rPr>
        <w:t>rok na poskytnutie paušá</w:t>
      </w:r>
      <w:r w:rsidRPr="00DD7E93">
        <w:rPr>
          <w:rFonts w:hint="default"/>
          <w:sz w:val="22"/>
        </w:rPr>
        <w:t>lnej odmeny, musí</w:t>
      </w:r>
      <w:r w:rsidRPr="00DD7E93">
        <w:rPr>
          <w:rFonts w:hint="default"/>
          <w:sz w:val="22"/>
        </w:rPr>
        <w:t xml:space="preserve"> preto zá</w:t>
      </w:r>
      <w:r w:rsidRPr="00DD7E93">
        <w:rPr>
          <w:rFonts w:hint="default"/>
          <w:sz w:val="22"/>
        </w:rPr>
        <w:t>kon zabezpeč</w:t>
      </w:r>
      <w:r w:rsidRPr="00DD7E93">
        <w:rPr>
          <w:rFonts w:hint="default"/>
          <w:sz w:val="22"/>
        </w:rPr>
        <w:t>iť</w:t>
      </w:r>
      <w:r w:rsidRPr="00DD7E93">
        <w:rPr>
          <w:rFonts w:hint="default"/>
          <w:sz w:val="22"/>
        </w:rPr>
        <w:t xml:space="preserve"> nadobudnutie vedomosti o </w:t>
      </w:r>
      <w:r w:rsidRPr="00DD7E93">
        <w:rPr>
          <w:rFonts w:hint="default"/>
          <w:sz w:val="22"/>
        </w:rPr>
        <w:t>ukonč</w:t>
      </w:r>
      <w:r w:rsidRPr="00DD7E93">
        <w:rPr>
          <w:rFonts w:hint="default"/>
          <w:sz w:val="22"/>
        </w:rPr>
        <w:t>ení</w:t>
      </w:r>
      <w:r w:rsidRPr="00DD7E93">
        <w:rPr>
          <w:rFonts w:hint="default"/>
          <w:sz w:val="22"/>
        </w:rPr>
        <w:t xml:space="preserve"> trestné</w:t>
      </w:r>
      <w:r w:rsidRPr="00DD7E93">
        <w:rPr>
          <w:rFonts w:hint="default"/>
          <w:sz w:val="22"/>
        </w:rPr>
        <w:t>ho konania a </w:t>
      </w:r>
      <w:r w:rsidRPr="00DD7E93">
        <w:rPr>
          <w:rFonts w:hint="default"/>
          <w:sz w:val="22"/>
        </w:rPr>
        <w:t>to prá</w:t>
      </w:r>
      <w:r w:rsidRPr="00DD7E93">
        <w:rPr>
          <w:rFonts w:hint="default"/>
          <w:sz w:val="22"/>
        </w:rPr>
        <w:t>ve prostrední</w:t>
      </w:r>
      <w:r w:rsidRPr="00DD7E93">
        <w:rPr>
          <w:rFonts w:hint="default"/>
          <w:sz w:val="22"/>
        </w:rPr>
        <w:t>ctvom doruč</w:t>
      </w:r>
      <w:r w:rsidRPr="00DD7E93">
        <w:rPr>
          <w:rFonts w:hint="default"/>
          <w:sz w:val="22"/>
        </w:rPr>
        <w:t xml:space="preserve">ovania uznesenia i tejto osobe. </w:t>
      </w:r>
    </w:p>
    <w:p w:rsidR="002D4325" w:rsidRPr="00DD7E93" w:rsidP="00DD7E93">
      <w:pPr>
        <w:bidi w:val="0"/>
        <w:spacing w:after="120" w:line="240" w:lineRule="auto"/>
        <w:ind w:firstLine="708"/>
        <w:jc w:val="both"/>
        <w:rPr>
          <w:sz w:val="22"/>
          <w:u w:val="single"/>
        </w:rPr>
      </w:pPr>
      <w:r w:rsidRPr="00DD7E93">
        <w:rPr>
          <w:rFonts w:hint="default"/>
          <w:sz w:val="22"/>
        </w:rPr>
        <w:t xml:space="preserve"> </w:t>
      </w:r>
    </w:p>
    <w:p w:rsidR="002D4325" w:rsidRPr="00AB40F9" w:rsidP="00DD7E93">
      <w:pPr>
        <w:bidi w:val="0"/>
        <w:spacing w:after="120" w:line="240" w:lineRule="auto"/>
        <w:jc w:val="both"/>
        <w:rPr>
          <w:sz w:val="22"/>
          <w:u w:val="single"/>
        </w:rPr>
      </w:pPr>
      <w:r w:rsidRPr="00AB40F9">
        <w:rPr>
          <w:sz w:val="22"/>
          <w:u w:val="single"/>
        </w:rPr>
        <w:t>K bodu 14</w:t>
      </w:r>
    </w:p>
    <w:p w:rsidR="00AB40F9" w:rsidP="00DD7E93">
      <w:pPr>
        <w:bidi w:val="0"/>
        <w:spacing w:after="120" w:line="240" w:lineRule="auto"/>
        <w:jc w:val="both"/>
        <w:rPr>
          <w:sz w:val="22"/>
        </w:rPr>
      </w:pPr>
      <w:r w:rsidRPr="00DD7E93" w:rsidR="002D4325">
        <w:rPr>
          <w:sz w:val="22"/>
        </w:rPr>
        <w:tab/>
      </w:r>
    </w:p>
    <w:p w:rsidR="002D4325" w:rsidRPr="00DD7E93" w:rsidP="00AB40F9">
      <w:pPr>
        <w:bidi w:val="0"/>
        <w:spacing w:after="120" w:line="240" w:lineRule="auto"/>
        <w:ind w:firstLine="708"/>
        <w:jc w:val="both"/>
        <w:rPr>
          <w:rFonts w:hint="default"/>
          <w:sz w:val="22"/>
        </w:rPr>
      </w:pPr>
      <w:r w:rsidRPr="00DD7E93">
        <w:rPr>
          <w:rFonts w:hint="default"/>
          <w:sz w:val="22"/>
        </w:rPr>
        <w:t>Navrhované</w:t>
      </w:r>
      <w:r w:rsidRPr="00DD7E93">
        <w:rPr>
          <w:rFonts w:hint="default"/>
          <w:sz w:val="22"/>
        </w:rPr>
        <w:t xml:space="preserve"> znenie sú</w:t>
      </w:r>
      <w:r w:rsidRPr="00DD7E93">
        <w:rPr>
          <w:rFonts w:hint="default"/>
          <w:sz w:val="22"/>
        </w:rPr>
        <w:t>visí</w:t>
      </w:r>
      <w:r w:rsidRPr="00DD7E93">
        <w:rPr>
          <w:rFonts w:hint="default"/>
          <w:sz w:val="22"/>
        </w:rPr>
        <w:t xml:space="preserve"> s </w:t>
      </w:r>
      <w:r w:rsidRPr="00DD7E93">
        <w:rPr>
          <w:rFonts w:hint="default"/>
          <w:sz w:val="22"/>
        </w:rPr>
        <w:t>bodom 2 tohto ná</w:t>
      </w:r>
      <w:r w:rsidRPr="00DD7E93">
        <w:rPr>
          <w:rFonts w:hint="default"/>
          <w:sz w:val="22"/>
        </w:rPr>
        <w:t>vrhu, kde sa stanoví</w:t>
      </w:r>
      <w:r w:rsidRPr="00DD7E93">
        <w:rPr>
          <w:rFonts w:hint="default"/>
          <w:sz w:val="22"/>
        </w:rPr>
        <w:t xml:space="preserve"> povinnosť</w:t>
      </w:r>
      <w:r w:rsidRPr="00DD7E93">
        <w:rPr>
          <w:rFonts w:hint="default"/>
          <w:sz w:val="22"/>
        </w:rPr>
        <w:t xml:space="preserve"> upovedomiť</w:t>
      </w:r>
      <w:r w:rsidRPr="00DD7E93">
        <w:rPr>
          <w:rFonts w:hint="default"/>
          <w:sz w:val="22"/>
        </w:rPr>
        <w:t xml:space="preserve"> osobu poš</w:t>
      </w:r>
      <w:r w:rsidRPr="00DD7E93">
        <w:rPr>
          <w:rFonts w:hint="default"/>
          <w:sz w:val="22"/>
        </w:rPr>
        <w:t>kodené</w:t>
      </w:r>
      <w:r w:rsidRPr="00DD7E93">
        <w:rPr>
          <w:rFonts w:hint="default"/>
          <w:sz w:val="22"/>
        </w:rPr>
        <w:t>ho, svedka a nanovo i </w:t>
      </w:r>
      <w:r w:rsidRPr="00DD7E93">
        <w:rPr>
          <w:rFonts w:hint="default"/>
          <w:sz w:val="22"/>
        </w:rPr>
        <w:t>oznamovateľ</w:t>
      </w:r>
      <w:r w:rsidRPr="00DD7E93">
        <w:rPr>
          <w:rFonts w:hint="default"/>
          <w:sz w:val="22"/>
        </w:rPr>
        <w:t>a o </w:t>
      </w:r>
      <w:r w:rsidRPr="00DD7E93">
        <w:rPr>
          <w:rFonts w:hint="default"/>
          <w:sz w:val="22"/>
        </w:rPr>
        <w:t>prepustení</w:t>
      </w:r>
      <w:r w:rsidRPr="00DD7E93">
        <w:rPr>
          <w:rFonts w:hint="default"/>
          <w:sz w:val="22"/>
        </w:rPr>
        <w:t xml:space="preserve"> obvinené</w:t>
      </w:r>
      <w:r w:rsidRPr="00DD7E93">
        <w:rPr>
          <w:rFonts w:hint="default"/>
          <w:sz w:val="22"/>
        </w:rPr>
        <w:t>ho z </w:t>
      </w:r>
      <w:r w:rsidRPr="00DD7E93">
        <w:rPr>
          <w:rFonts w:hint="default"/>
          <w:sz w:val="22"/>
        </w:rPr>
        <w:t>vä</w:t>
      </w:r>
      <w:r w:rsidRPr="00DD7E93">
        <w:rPr>
          <w:rFonts w:hint="default"/>
          <w:sz w:val="22"/>
        </w:rPr>
        <w:t>zby alebo</w:t>
      </w:r>
      <w:r w:rsidR="00AB40F9">
        <w:rPr>
          <w:rFonts w:hint="default"/>
          <w:sz w:val="22"/>
        </w:rPr>
        <w:t xml:space="preserve"> jeho ú</w:t>
      </w:r>
      <w:r w:rsidR="00AB40F9">
        <w:rPr>
          <w:rFonts w:hint="default"/>
          <w:sz w:val="22"/>
        </w:rPr>
        <w:t>teku z </w:t>
      </w:r>
      <w:r w:rsidR="00AB40F9">
        <w:rPr>
          <w:rFonts w:hint="default"/>
          <w:sz w:val="22"/>
        </w:rPr>
        <w:t>vä</w:t>
      </w:r>
      <w:r w:rsidR="00AB40F9">
        <w:rPr>
          <w:rFonts w:hint="default"/>
          <w:sz w:val="22"/>
        </w:rPr>
        <w:t>zby. Vš</w:t>
      </w:r>
      <w:r w:rsidR="00AB40F9">
        <w:rPr>
          <w:rFonts w:hint="default"/>
          <w:sz w:val="22"/>
        </w:rPr>
        <w:t>eobecná</w:t>
      </w:r>
      <w:r w:rsidRPr="00DD7E93">
        <w:rPr>
          <w:sz w:val="22"/>
        </w:rPr>
        <w:t xml:space="preserve"> rovina tohto ustanovenia sa v </w:t>
      </w:r>
      <w:r w:rsidRPr="00DD7E93">
        <w:rPr>
          <w:rFonts w:hint="default"/>
          <w:sz w:val="22"/>
        </w:rPr>
        <w:t>citovanom §</w:t>
      </w:r>
      <w:r w:rsidRPr="00DD7E93">
        <w:rPr>
          <w:rFonts w:hint="default"/>
          <w:sz w:val="22"/>
        </w:rPr>
        <w:t xml:space="preserve"> 198a rozš</w:t>
      </w:r>
      <w:r w:rsidRPr="00DD7E93">
        <w:rPr>
          <w:rFonts w:hint="default"/>
          <w:sz w:val="22"/>
        </w:rPr>
        <w:t>iruje i </w:t>
      </w:r>
      <w:r w:rsidRPr="00DD7E93">
        <w:rPr>
          <w:rFonts w:hint="default"/>
          <w:sz w:val="22"/>
        </w:rPr>
        <w:t>na osobu pá</w:t>
      </w:r>
      <w:r w:rsidRPr="00DD7E93">
        <w:rPr>
          <w:rFonts w:hint="default"/>
          <w:sz w:val="22"/>
        </w:rPr>
        <w:t>chateľ</w:t>
      </w:r>
      <w:r w:rsidRPr="00DD7E93">
        <w:rPr>
          <w:rFonts w:hint="default"/>
          <w:sz w:val="22"/>
        </w:rPr>
        <w:t>a odsú</w:t>
      </w:r>
      <w:r w:rsidRPr="00DD7E93">
        <w:rPr>
          <w:rFonts w:hint="default"/>
          <w:sz w:val="22"/>
        </w:rPr>
        <w:t>dené</w:t>
      </w:r>
      <w:r w:rsidRPr="00DD7E93">
        <w:rPr>
          <w:rFonts w:hint="default"/>
          <w:sz w:val="22"/>
        </w:rPr>
        <w:t>ho ak bol prepustený</w:t>
      </w:r>
      <w:r w:rsidRPr="00DD7E93">
        <w:rPr>
          <w:rFonts w:hint="default"/>
          <w:sz w:val="22"/>
        </w:rPr>
        <w:t xml:space="preserve"> alebo uš</w:t>
      </w:r>
      <w:r w:rsidRPr="00DD7E93">
        <w:rPr>
          <w:rFonts w:hint="default"/>
          <w:sz w:val="22"/>
        </w:rPr>
        <w:t>iel z </w:t>
      </w:r>
      <w:r w:rsidRPr="00DD7E93">
        <w:rPr>
          <w:rFonts w:hint="default"/>
          <w:sz w:val="22"/>
        </w:rPr>
        <w:t>ú</w:t>
      </w:r>
      <w:r w:rsidRPr="00DD7E93">
        <w:rPr>
          <w:rFonts w:hint="default"/>
          <w:sz w:val="22"/>
        </w:rPr>
        <w:t>stavu na vý</w:t>
      </w:r>
      <w:r w:rsidRPr="00DD7E93">
        <w:rPr>
          <w:rFonts w:hint="default"/>
          <w:sz w:val="22"/>
        </w:rPr>
        <w:t>kon trestu odň</w:t>
      </w:r>
      <w:r w:rsidRPr="00DD7E93">
        <w:rPr>
          <w:rFonts w:hint="default"/>
          <w:sz w:val="22"/>
        </w:rPr>
        <w:t xml:space="preserve">atia slobody. </w:t>
      </w:r>
    </w:p>
    <w:p w:rsidR="00AB40F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Ná</w:t>
      </w:r>
      <w:r w:rsidRPr="00DD7E93">
        <w:rPr>
          <w:rFonts w:hint="default"/>
          <w:sz w:val="22"/>
        </w:rPr>
        <w:t>vrh zá</w:t>
      </w:r>
      <w:r w:rsidRPr="00DD7E93">
        <w:rPr>
          <w:rFonts w:hint="default"/>
          <w:sz w:val="22"/>
        </w:rPr>
        <w:t>kona v </w:t>
      </w:r>
      <w:r w:rsidRPr="00DD7E93">
        <w:rPr>
          <w:rFonts w:hint="default"/>
          <w:sz w:val="22"/>
        </w:rPr>
        <w:t>prvom odseku zavá</w:t>
      </w:r>
      <w:r w:rsidRPr="00DD7E93">
        <w:rPr>
          <w:rFonts w:hint="default"/>
          <w:sz w:val="22"/>
        </w:rPr>
        <w:t xml:space="preserve">dza </w:t>
      </w:r>
      <w:r w:rsidRPr="00DD7E93">
        <w:rPr>
          <w:rFonts w:hint="default"/>
          <w:b/>
          <w:sz w:val="22"/>
        </w:rPr>
        <w:t>obligató</w:t>
      </w:r>
      <w:r w:rsidRPr="00DD7E93">
        <w:rPr>
          <w:rFonts w:hint="default"/>
          <w:b/>
          <w:sz w:val="22"/>
        </w:rPr>
        <w:t>rnu oznamovaciu povinnosť</w:t>
      </w:r>
      <w:r w:rsidRPr="00DD7E93">
        <w:rPr>
          <w:rFonts w:hint="default"/>
          <w:b/>
          <w:sz w:val="22"/>
        </w:rPr>
        <w:t xml:space="preserve"> orgá</w:t>
      </w:r>
      <w:r w:rsidRPr="00DD7E93">
        <w:rPr>
          <w:rFonts w:hint="default"/>
          <w:b/>
          <w:sz w:val="22"/>
        </w:rPr>
        <w:t>n</w:t>
      </w:r>
      <w:r w:rsidRPr="00DD7E93">
        <w:rPr>
          <w:rFonts w:hint="default"/>
          <w:b/>
          <w:sz w:val="22"/>
        </w:rPr>
        <w:t>u</w:t>
      </w:r>
      <w:r w:rsidRPr="00DD7E93">
        <w:rPr>
          <w:sz w:val="22"/>
        </w:rPr>
        <w:t xml:space="preserve"> </w:t>
      </w:r>
      <w:r w:rsidRPr="00DD7E93">
        <w:rPr>
          <w:rFonts w:hint="default"/>
          <w:b/>
          <w:sz w:val="22"/>
        </w:rPr>
        <w:t>č</w:t>
      </w:r>
      <w:r w:rsidRPr="00DD7E93">
        <w:rPr>
          <w:rFonts w:hint="default"/>
          <w:b/>
          <w:sz w:val="22"/>
        </w:rPr>
        <w:t>innom v </w:t>
      </w:r>
      <w:r w:rsidRPr="00DD7E93">
        <w:rPr>
          <w:rFonts w:hint="default"/>
          <w:b/>
          <w:sz w:val="22"/>
        </w:rPr>
        <w:t>trestnom konaní</w:t>
      </w:r>
      <w:r w:rsidRPr="00DD7E93">
        <w:rPr>
          <w:rFonts w:hint="default"/>
          <w:b/>
          <w:sz w:val="22"/>
        </w:rPr>
        <w:t xml:space="preserve"> alebo sú</w:t>
      </w:r>
      <w:r w:rsidRPr="00DD7E93">
        <w:rPr>
          <w:rFonts w:hint="default"/>
          <w:b/>
          <w:sz w:val="22"/>
        </w:rPr>
        <w:t>du</w:t>
      </w:r>
      <w:r w:rsidRPr="00DD7E93">
        <w:rPr>
          <w:sz w:val="22"/>
        </w:rPr>
        <w:t xml:space="preserve"> </w:t>
      </w:r>
      <w:r w:rsidRPr="00DD7E93">
        <w:rPr>
          <w:b/>
          <w:sz w:val="22"/>
        </w:rPr>
        <w:t>a </w:t>
      </w:r>
      <w:r w:rsidRPr="00DD7E93">
        <w:rPr>
          <w:rFonts w:hint="default"/>
          <w:b/>
          <w:sz w:val="22"/>
        </w:rPr>
        <w:t>povinnosť</w:t>
      </w:r>
      <w:r w:rsidRPr="00DD7E93">
        <w:rPr>
          <w:rFonts w:hint="default"/>
          <w:b/>
          <w:sz w:val="22"/>
        </w:rPr>
        <w:t xml:space="preserve"> konať</w:t>
      </w:r>
      <w:r w:rsidRPr="00DD7E93">
        <w:rPr>
          <w:rFonts w:hint="default"/>
          <w:b/>
          <w:sz w:val="22"/>
        </w:rPr>
        <w:t xml:space="preserve"> ex offo ak sa dozvie o </w:t>
      </w:r>
      <w:r w:rsidRPr="00DD7E93">
        <w:rPr>
          <w:rFonts w:hint="default"/>
          <w:b/>
          <w:sz w:val="22"/>
        </w:rPr>
        <w:t>skutoč</w:t>
      </w:r>
      <w:r w:rsidRPr="00DD7E93">
        <w:rPr>
          <w:rFonts w:hint="default"/>
          <w:b/>
          <w:sz w:val="22"/>
        </w:rPr>
        <w:t>nostiach nasvedč</w:t>
      </w:r>
      <w:r w:rsidRPr="00DD7E93">
        <w:rPr>
          <w:rFonts w:hint="default"/>
          <w:b/>
          <w:sz w:val="22"/>
        </w:rPr>
        <w:t>ujú</w:t>
      </w:r>
      <w:r w:rsidRPr="00DD7E93">
        <w:rPr>
          <w:rFonts w:hint="default"/>
          <w:b/>
          <w:sz w:val="22"/>
        </w:rPr>
        <w:t>cich tomu, ž</w:t>
      </w:r>
      <w:r w:rsidRPr="00DD7E93">
        <w:rPr>
          <w:rFonts w:hint="default"/>
          <w:b/>
          <w:sz w:val="22"/>
        </w:rPr>
        <w:t>e oznamovateľ</w:t>
      </w:r>
      <w:r w:rsidRPr="00DD7E93">
        <w:rPr>
          <w:rFonts w:hint="default"/>
          <w:b/>
          <w:sz w:val="22"/>
        </w:rPr>
        <w:t>ovi hrozí</w:t>
      </w:r>
      <w:r w:rsidRPr="00DD7E93">
        <w:rPr>
          <w:rFonts w:hint="default"/>
          <w:b/>
          <w:sz w:val="22"/>
        </w:rPr>
        <w:t xml:space="preserve"> nebezpeč</w:t>
      </w:r>
      <w:r w:rsidRPr="00DD7E93">
        <w:rPr>
          <w:rFonts w:hint="default"/>
          <w:b/>
          <w:sz w:val="22"/>
        </w:rPr>
        <w:t>enstvo</w:t>
      </w:r>
      <w:r w:rsidRPr="00DD7E93">
        <w:rPr>
          <w:rFonts w:hint="default"/>
          <w:sz w:val="22"/>
        </w:rPr>
        <w:t>. Na ž</w:t>
      </w:r>
      <w:r w:rsidRPr="00DD7E93">
        <w:rPr>
          <w:rFonts w:hint="default"/>
          <w:sz w:val="22"/>
        </w:rPr>
        <w:t>iadosť</w:t>
      </w:r>
      <w:r w:rsidRPr="00DD7E93">
        <w:rPr>
          <w:rFonts w:hint="default"/>
          <w:sz w:val="22"/>
        </w:rPr>
        <w:t xml:space="preserve"> oznamovateľ</w:t>
      </w:r>
      <w:r w:rsidRPr="00DD7E93">
        <w:rPr>
          <w:rFonts w:hint="default"/>
          <w:sz w:val="22"/>
        </w:rPr>
        <w:t>a podľ</w:t>
      </w:r>
      <w:r w:rsidRPr="00DD7E93">
        <w:rPr>
          <w:rFonts w:hint="default"/>
          <w:sz w:val="22"/>
        </w:rPr>
        <w:t>a odseku 2 môž</w:t>
      </w:r>
      <w:r w:rsidRPr="00DD7E93">
        <w:rPr>
          <w:rFonts w:hint="default"/>
          <w:sz w:val="22"/>
        </w:rPr>
        <w:t>u byť</w:t>
      </w:r>
      <w:r w:rsidRPr="00DD7E93">
        <w:rPr>
          <w:rFonts w:hint="default"/>
          <w:sz w:val="22"/>
        </w:rPr>
        <w:t xml:space="preserve"> informá</w:t>
      </w:r>
      <w:r w:rsidRPr="00DD7E93">
        <w:rPr>
          <w:rFonts w:hint="default"/>
          <w:sz w:val="22"/>
        </w:rPr>
        <w:t>cie o </w:t>
      </w:r>
      <w:r w:rsidRPr="00DD7E93">
        <w:rPr>
          <w:rFonts w:hint="default"/>
          <w:sz w:val="22"/>
        </w:rPr>
        <w:t>prepustení</w:t>
      </w:r>
      <w:r w:rsidRPr="00DD7E93">
        <w:rPr>
          <w:rFonts w:hint="default"/>
          <w:sz w:val="22"/>
        </w:rPr>
        <w:t xml:space="preserve"> obvinené</w:t>
      </w:r>
      <w:r w:rsidRPr="00DD7E93">
        <w:rPr>
          <w:rFonts w:hint="default"/>
          <w:sz w:val="22"/>
        </w:rPr>
        <w:t>ho alebo odsú</w:t>
      </w:r>
      <w:r w:rsidRPr="00DD7E93">
        <w:rPr>
          <w:rFonts w:hint="default"/>
          <w:sz w:val="22"/>
        </w:rPr>
        <w:t>dené</w:t>
      </w:r>
      <w:r w:rsidRPr="00DD7E93">
        <w:rPr>
          <w:rFonts w:hint="default"/>
          <w:sz w:val="22"/>
        </w:rPr>
        <w:t>ho z </w:t>
      </w:r>
      <w:r w:rsidRPr="00DD7E93">
        <w:rPr>
          <w:rFonts w:hint="default"/>
          <w:sz w:val="22"/>
        </w:rPr>
        <w:t>vä</w:t>
      </w:r>
      <w:r w:rsidRPr="00DD7E93">
        <w:rPr>
          <w:rFonts w:hint="default"/>
          <w:sz w:val="22"/>
        </w:rPr>
        <w:t>zby alebo z vý</w:t>
      </w:r>
      <w:r w:rsidRPr="00DD7E93">
        <w:rPr>
          <w:rFonts w:hint="default"/>
          <w:sz w:val="22"/>
        </w:rPr>
        <w:t>konu trestu odň</w:t>
      </w:r>
      <w:r w:rsidRPr="00DD7E93">
        <w:rPr>
          <w:rFonts w:hint="default"/>
          <w:sz w:val="22"/>
        </w:rPr>
        <w:t>atia slobody alebo jeho ú</w:t>
      </w:r>
      <w:r w:rsidRPr="00DD7E93">
        <w:rPr>
          <w:rFonts w:hint="default"/>
          <w:sz w:val="22"/>
        </w:rPr>
        <w:t>teku poskytnuté</w:t>
      </w:r>
      <w:r w:rsidRPr="00DD7E93">
        <w:rPr>
          <w:rFonts w:hint="default"/>
          <w:sz w:val="22"/>
        </w:rPr>
        <w:t xml:space="preserve"> vž</w:t>
      </w:r>
      <w:r w:rsidRPr="00DD7E93">
        <w:rPr>
          <w:rFonts w:hint="default"/>
          <w:sz w:val="22"/>
        </w:rPr>
        <w:t xml:space="preserve">dy, </w:t>
      </w:r>
      <w:r w:rsidRPr="00DD7E93">
        <w:rPr>
          <w:rFonts w:hint="default"/>
          <w:b/>
          <w:sz w:val="22"/>
        </w:rPr>
        <w:t>bez ohľ</w:t>
      </w:r>
      <w:r w:rsidRPr="00DD7E93">
        <w:rPr>
          <w:rFonts w:hint="default"/>
          <w:b/>
          <w:sz w:val="22"/>
        </w:rPr>
        <w:t>adu na skutoč</w:t>
      </w:r>
      <w:r w:rsidRPr="00DD7E93">
        <w:rPr>
          <w:rFonts w:hint="default"/>
          <w:b/>
          <w:sz w:val="22"/>
        </w:rPr>
        <w:t>nosť</w:t>
      </w:r>
      <w:r w:rsidRPr="00DD7E93">
        <w:rPr>
          <w:rFonts w:hint="default"/>
          <w:b/>
          <w:sz w:val="22"/>
        </w:rPr>
        <w:t>, č</w:t>
      </w:r>
      <w:r w:rsidRPr="00DD7E93">
        <w:rPr>
          <w:rFonts w:hint="default"/>
          <w:b/>
          <w:sz w:val="22"/>
        </w:rPr>
        <w:t>i oznamovateľ</w:t>
      </w:r>
      <w:r w:rsidRPr="00DD7E93">
        <w:rPr>
          <w:rFonts w:hint="default"/>
          <w:b/>
          <w:sz w:val="22"/>
        </w:rPr>
        <w:t>ovi hrozí</w:t>
      </w:r>
      <w:r w:rsidRPr="00DD7E93">
        <w:rPr>
          <w:rFonts w:hint="default"/>
          <w:b/>
          <w:sz w:val="22"/>
        </w:rPr>
        <w:t xml:space="preserve"> alebo nehrozí</w:t>
      </w:r>
      <w:r w:rsidRPr="00DD7E93">
        <w:rPr>
          <w:rFonts w:hint="default"/>
          <w:b/>
          <w:sz w:val="22"/>
        </w:rPr>
        <w:t xml:space="preserve"> nebezpeč</w:t>
      </w:r>
      <w:r w:rsidRPr="00DD7E93">
        <w:rPr>
          <w:rFonts w:hint="default"/>
          <w:b/>
          <w:sz w:val="22"/>
        </w:rPr>
        <w:t>enstvo.</w:t>
      </w:r>
      <w:r w:rsidRPr="00DD7E93">
        <w:rPr>
          <w:rFonts w:hint="default"/>
          <w:sz w:val="22"/>
        </w:rPr>
        <w:t xml:space="preserve"> Ž</w:t>
      </w:r>
      <w:r w:rsidRPr="00DD7E93">
        <w:rPr>
          <w:rFonts w:hint="default"/>
          <w:sz w:val="22"/>
        </w:rPr>
        <w:t>iadosť</w:t>
      </w:r>
      <w:r w:rsidRPr="00DD7E93">
        <w:rPr>
          <w:rFonts w:hint="default"/>
          <w:sz w:val="22"/>
        </w:rPr>
        <w:t xml:space="preserve"> v </w:t>
      </w:r>
      <w:r w:rsidRPr="00DD7E93">
        <w:rPr>
          <w:rFonts w:hint="default"/>
          <w:sz w:val="22"/>
        </w:rPr>
        <w:t>prí</w:t>
      </w:r>
      <w:r w:rsidRPr="00DD7E93">
        <w:rPr>
          <w:rFonts w:hint="default"/>
          <w:sz w:val="22"/>
        </w:rPr>
        <w:t>pravnom konaní</w:t>
      </w:r>
      <w:r w:rsidRPr="00DD7E93">
        <w:rPr>
          <w:rFonts w:hint="default"/>
          <w:sz w:val="22"/>
        </w:rPr>
        <w:t xml:space="preserve"> oznamovateľ</w:t>
      </w:r>
      <w:r w:rsidRPr="00DD7E93">
        <w:rPr>
          <w:rFonts w:hint="default"/>
          <w:sz w:val="22"/>
        </w:rPr>
        <w:t xml:space="preserve"> podá</w:t>
      </w:r>
      <w:r w:rsidRPr="00DD7E93">
        <w:rPr>
          <w:rFonts w:hint="default"/>
          <w:sz w:val="22"/>
        </w:rPr>
        <w:t>va prokurá</w:t>
      </w:r>
      <w:r w:rsidRPr="00DD7E93">
        <w:rPr>
          <w:rFonts w:hint="default"/>
          <w:sz w:val="22"/>
        </w:rPr>
        <w:t>torovi a </w:t>
      </w:r>
      <w:r w:rsidRPr="00DD7E93">
        <w:rPr>
          <w:rFonts w:hint="default"/>
          <w:sz w:val="22"/>
        </w:rPr>
        <w:t>po prá</w:t>
      </w:r>
      <w:r w:rsidRPr="00DD7E93">
        <w:rPr>
          <w:rFonts w:hint="default"/>
          <w:sz w:val="22"/>
        </w:rPr>
        <w:t>voplatnosti rozsudku odsudzu</w:t>
      </w:r>
      <w:r w:rsidRPr="00DD7E93">
        <w:rPr>
          <w:rFonts w:hint="default"/>
          <w:sz w:val="22"/>
        </w:rPr>
        <w:t>jú</w:t>
      </w:r>
      <w:r w:rsidRPr="00DD7E93">
        <w:rPr>
          <w:rFonts w:hint="default"/>
          <w:sz w:val="22"/>
        </w:rPr>
        <w:t>ceho pá</w:t>
      </w:r>
      <w:r w:rsidRPr="00DD7E93">
        <w:rPr>
          <w:rFonts w:hint="default"/>
          <w:sz w:val="22"/>
        </w:rPr>
        <w:t>chateľ</w:t>
      </w:r>
      <w:r w:rsidRPr="00DD7E93">
        <w:rPr>
          <w:rFonts w:hint="default"/>
          <w:sz w:val="22"/>
        </w:rPr>
        <w:t>a  na prí</w:t>
      </w:r>
      <w:r w:rsidRPr="00DD7E93">
        <w:rPr>
          <w:rFonts w:hint="default"/>
          <w:sz w:val="22"/>
        </w:rPr>
        <w:t>sluš</w:t>
      </w:r>
      <w:r w:rsidRPr="00DD7E93">
        <w:rPr>
          <w:rFonts w:hint="default"/>
          <w:sz w:val="22"/>
        </w:rPr>
        <w:t>ný</w:t>
      </w:r>
      <w:r w:rsidRPr="00DD7E93">
        <w:rPr>
          <w:rFonts w:hint="default"/>
          <w:sz w:val="22"/>
        </w:rPr>
        <w:t xml:space="preserve"> sú</w:t>
      </w:r>
      <w:r w:rsidRPr="00DD7E93">
        <w:rPr>
          <w:rFonts w:hint="default"/>
          <w:sz w:val="22"/>
        </w:rPr>
        <w:t>d, ktorý</w:t>
      </w:r>
      <w:r w:rsidRPr="00DD7E93">
        <w:rPr>
          <w:rFonts w:hint="default"/>
          <w:sz w:val="22"/>
        </w:rPr>
        <w:t xml:space="preserve"> rozhodoval v prvom stupni. </w:t>
      </w:r>
    </w:p>
    <w:p w:rsidR="00AB40F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Povinnosť</w:t>
      </w:r>
      <w:r w:rsidRPr="00DD7E93">
        <w:rPr>
          <w:rFonts w:hint="default"/>
          <w:sz w:val="22"/>
        </w:rPr>
        <w:t xml:space="preserve"> informovať</w:t>
      </w:r>
      <w:r w:rsidRPr="00DD7E93">
        <w:rPr>
          <w:rFonts w:hint="default"/>
          <w:sz w:val="22"/>
        </w:rPr>
        <w:t xml:space="preserve"> o </w:t>
      </w:r>
      <w:r w:rsidRPr="00DD7E93">
        <w:rPr>
          <w:rFonts w:hint="default"/>
          <w:sz w:val="22"/>
        </w:rPr>
        <w:t>rozhodný</w:t>
      </w:r>
      <w:r w:rsidRPr="00DD7E93">
        <w:rPr>
          <w:rFonts w:hint="default"/>
          <w:sz w:val="22"/>
        </w:rPr>
        <w:t>ch skutoč</w:t>
      </w:r>
      <w:r w:rsidRPr="00DD7E93">
        <w:rPr>
          <w:rFonts w:hint="default"/>
          <w:sz w:val="22"/>
        </w:rPr>
        <w:t>nostiach oznamovateľ</w:t>
      </w:r>
      <w:r w:rsidRPr="00DD7E93">
        <w:rPr>
          <w:rFonts w:hint="default"/>
          <w:sz w:val="22"/>
        </w:rPr>
        <w:t>a je v </w:t>
      </w:r>
      <w:r w:rsidRPr="00DD7E93">
        <w:rPr>
          <w:rFonts w:hint="default"/>
          <w:sz w:val="22"/>
        </w:rPr>
        <w:t>prí</w:t>
      </w:r>
      <w:r w:rsidRPr="00DD7E93">
        <w:rPr>
          <w:rFonts w:hint="default"/>
          <w:sz w:val="22"/>
        </w:rPr>
        <w:t xml:space="preserve">pade </w:t>
      </w:r>
      <w:r w:rsidRPr="00DD7E93">
        <w:rPr>
          <w:rFonts w:hint="default"/>
          <w:b/>
          <w:sz w:val="22"/>
        </w:rPr>
        <w:t>odseku 1 automatická</w:t>
      </w:r>
      <w:r w:rsidRPr="00DD7E93">
        <w:rPr>
          <w:rFonts w:hint="default"/>
          <w:b/>
          <w:sz w:val="22"/>
        </w:rPr>
        <w:t xml:space="preserve"> a v </w:t>
      </w:r>
      <w:r w:rsidRPr="00DD7E93">
        <w:rPr>
          <w:rFonts w:hint="default"/>
          <w:b/>
          <w:sz w:val="22"/>
        </w:rPr>
        <w:t>prí</w:t>
      </w:r>
      <w:r w:rsidRPr="00DD7E93">
        <w:rPr>
          <w:rFonts w:hint="default"/>
          <w:b/>
          <w:sz w:val="22"/>
        </w:rPr>
        <w:t>pade odseku 2 je plne v </w:t>
      </w:r>
      <w:r w:rsidRPr="00DD7E93">
        <w:rPr>
          <w:rFonts w:hint="default"/>
          <w:b/>
          <w:sz w:val="22"/>
        </w:rPr>
        <w:t>dispozí</w:t>
      </w:r>
      <w:r w:rsidRPr="00DD7E93">
        <w:rPr>
          <w:rFonts w:hint="default"/>
          <w:b/>
          <w:sz w:val="22"/>
        </w:rPr>
        <w:t>cii oznamovateľ</w:t>
      </w:r>
      <w:r w:rsidRPr="00DD7E93">
        <w:rPr>
          <w:rFonts w:hint="default"/>
          <w:b/>
          <w:sz w:val="22"/>
        </w:rPr>
        <w:t>a</w:t>
      </w:r>
      <w:r w:rsidRPr="00DD7E93">
        <w:rPr>
          <w:rFonts w:hint="default"/>
          <w:sz w:val="22"/>
        </w:rPr>
        <w:t>. Ak sa vš</w:t>
      </w:r>
      <w:r w:rsidRPr="00DD7E93">
        <w:rPr>
          <w:rFonts w:hint="default"/>
          <w:sz w:val="22"/>
        </w:rPr>
        <w:t>ak oznamovateľ</w:t>
      </w:r>
      <w:r w:rsidRPr="00DD7E93">
        <w:rPr>
          <w:rFonts w:hint="default"/>
          <w:sz w:val="22"/>
        </w:rPr>
        <w:t xml:space="preserve"> rozhodne, </w:t>
      </w:r>
      <w:r w:rsidRPr="00DD7E93">
        <w:rPr>
          <w:rFonts w:hint="default"/>
          <w:sz w:val="22"/>
        </w:rPr>
        <w:t>ž</w:t>
      </w:r>
      <w:r w:rsidRPr="00DD7E93">
        <w:rPr>
          <w:rFonts w:hint="default"/>
          <w:sz w:val="22"/>
        </w:rPr>
        <w:t>e naď</w:t>
      </w:r>
      <w:r w:rsidRPr="00DD7E93">
        <w:rPr>
          <w:rFonts w:hint="default"/>
          <w:sz w:val="22"/>
        </w:rPr>
        <w:t>alej už</w:t>
      </w:r>
      <w:r w:rsidRPr="00DD7E93">
        <w:rPr>
          <w:rFonts w:hint="default"/>
          <w:sz w:val="22"/>
        </w:rPr>
        <w:t xml:space="preserve"> nechce byť</w:t>
      </w:r>
      <w:r w:rsidRPr="00DD7E93">
        <w:rPr>
          <w:rFonts w:hint="default"/>
          <w:sz w:val="22"/>
        </w:rPr>
        <w:t xml:space="preserve"> informovaný</w:t>
      </w:r>
      <w:r w:rsidRPr="00DD7E93">
        <w:rPr>
          <w:rFonts w:hint="default"/>
          <w:sz w:val="22"/>
        </w:rPr>
        <w:t xml:space="preserve"> o </w:t>
      </w:r>
      <w:r w:rsidRPr="00DD7E93">
        <w:rPr>
          <w:rFonts w:hint="default"/>
          <w:sz w:val="22"/>
        </w:rPr>
        <w:t>rozhodný</w:t>
      </w:r>
      <w:r w:rsidRPr="00DD7E93">
        <w:rPr>
          <w:rFonts w:hint="default"/>
          <w:sz w:val="22"/>
        </w:rPr>
        <w:t>ch skutoč</w:t>
      </w:r>
      <w:r w:rsidRPr="00DD7E93">
        <w:rPr>
          <w:rFonts w:hint="default"/>
          <w:sz w:val="22"/>
        </w:rPr>
        <w:t>nostiach, môž</w:t>
      </w:r>
      <w:r w:rsidRPr="00DD7E93">
        <w:rPr>
          <w:rFonts w:hint="default"/>
          <w:sz w:val="22"/>
        </w:rPr>
        <w:t>e uč</w:t>
      </w:r>
      <w:r w:rsidRPr="00DD7E93">
        <w:rPr>
          <w:rFonts w:hint="default"/>
          <w:sz w:val="22"/>
        </w:rPr>
        <w:t>iniť</w:t>
      </w:r>
      <w:r w:rsidRPr="00DD7E93">
        <w:rPr>
          <w:rFonts w:hint="default"/>
          <w:sz w:val="22"/>
        </w:rPr>
        <w:t xml:space="preserve"> pí</w:t>
      </w:r>
      <w:r w:rsidRPr="00DD7E93">
        <w:rPr>
          <w:rFonts w:hint="default"/>
          <w:sz w:val="22"/>
        </w:rPr>
        <w:t>somné</w:t>
      </w:r>
      <w:r w:rsidRPr="00DD7E93">
        <w:rPr>
          <w:rFonts w:hint="default"/>
          <w:sz w:val="22"/>
        </w:rPr>
        <w:t xml:space="preserve"> podanie, ktoré</w:t>
      </w:r>
      <w:r w:rsidRPr="00DD7E93">
        <w:rPr>
          <w:rFonts w:hint="default"/>
          <w:sz w:val="22"/>
        </w:rPr>
        <w:t>ho obsahom musí</w:t>
      </w:r>
      <w:r w:rsidRPr="00DD7E93">
        <w:rPr>
          <w:rFonts w:hint="default"/>
          <w:sz w:val="22"/>
        </w:rPr>
        <w:t xml:space="preserve"> byť</w:t>
      </w:r>
      <w:r w:rsidRPr="00DD7E93">
        <w:rPr>
          <w:rFonts w:hint="default"/>
          <w:sz w:val="22"/>
        </w:rPr>
        <w:t xml:space="preserve"> vý</w:t>
      </w:r>
      <w:r w:rsidRPr="00DD7E93">
        <w:rPr>
          <w:rFonts w:hint="default"/>
          <w:sz w:val="22"/>
        </w:rPr>
        <w:t>slovné</w:t>
      </w:r>
      <w:r w:rsidRPr="00DD7E93">
        <w:rPr>
          <w:rFonts w:hint="default"/>
          <w:sz w:val="22"/>
        </w:rPr>
        <w:t xml:space="preserve"> vzdanie sa prá</w:t>
      </w:r>
      <w:r w:rsidRPr="00DD7E93">
        <w:rPr>
          <w:rFonts w:hint="default"/>
          <w:sz w:val="22"/>
        </w:rPr>
        <w:t>va byť</w:t>
      </w:r>
      <w:r w:rsidRPr="00DD7E93">
        <w:rPr>
          <w:rFonts w:hint="default"/>
          <w:sz w:val="22"/>
        </w:rPr>
        <w:t xml:space="preserve"> informovaný</w:t>
      </w:r>
      <w:r w:rsidRPr="00DD7E93">
        <w:rPr>
          <w:rFonts w:hint="default"/>
          <w:sz w:val="22"/>
        </w:rPr>
        <w:t xml:space="preserve"> o </w:t>
      </w:r>
      <w:r w:rsidRPr="00DD7E93">
        <w:rPr>
          <w:rFonts w:hint="default"/>
          <w:sz w:val="22"/>
        </w:rPr>
        <w:t>tom, ž</w:t>
      </w:r>
      <w:r w:rsidRPr="00DD7E93">
        <w:rPr>
          <w:rFonts w:hint="default"/>
          <w:sz w:val="22"/>
        </w:rPr>
        <w:t>e bol obvinený</w:t>
      </w:r>
      <w:r w:rsidRPr="00DD7E93">
        <w:rPr>
          <w:rFonts w:hint="default"/>
          <w:sz w:val="22"/>
        </w:rPr>
        <w:t xml:space="preserve"> alebo odsú</w:t>
      </w:r>
      <w:r w:rsidRPr="00DD7E93">
        <w:rPr>
          <w:rFonts w:hint="default"/>
          <w:sz w:val="22"/>
        </w:rPr>
        <w:t>dený </w:t>
      </w:r>
      <w:r w:rsidRPr="00DD7E93">
        <w:rPr>
          <w:rFonts w:hint="default"/>
          <w:sz w:val="22"/>
        </w:rPr>
        <w:t>prepustený</w:t>
      </w:r>
      <w:r w:rsidRPr="00DD7E93">
        <w:rPr>
          <w:rFonts w:hint="default"/>
          <w:sz w:val="22"/>
        </w:rPr>
        <w:t xml:space="preserve"> z </w:t>
      </w:r>
      <w:r w:rsidRPr="00DD7E93">
        <w:rPr>
          <w:rFonts w:hint="default"/>
          <w:sz w:val="22"/>
        </w:rPr>
        <w:t>vä</w:t>
      </w:r>
      <w:r w:rsidRPr="00DD7E93">
        <w:rPr>
          <w:rFonts w:hint="default"/>
          <w:sz w:val="22"/>
        </w:rPr>
        <w:t>zby alebo z vý</w:t>
      </w:r>
      <w:r w:rsidRPr="00DD7E93">
        <w:rPr>
          <w:rFonts w:hint="default"/>
          <w:sz w:val="22"/>
        </w:rPr>
        <w:t>konu trestu odň</w:t>
      </w:r>
      <w:r w:rsidRPr="00DD7E93">
        <w:rPr>
          <w:rFonts w:hint="default"/>
          <w:sz w:val="22"/>
        </w:rPr>
        <w:t>atia slobod</w:t>
      </w:r>
      <w:r w:rsidRPr="00DD7E93">
        <w:rPr>
          <w:rFonts w:hint="default"/>
          <w:sz w:val="22"/>
        </w:rPr>
        <w:t>y</w:t>
      </w:r>
      <w:r w:rsidRPr="00DD7E93">
        <w:rPr>
          <w:rFonts w:hint="default"/>
          <w:sz w:val="22"/>
        </w:rPr>
        <w:t>, alebo ž</w:t>
      </w:r>
      <w:r w:rsidRPr="00DD7E93">
        <w:rPr>
          <w:rFonts w:hint="default"/>
          <w:sz w:val="22"/>
        </w:rPr>
        <w:t>e uš</w:t>
      </w:r>
      <w:r w:rsidRPr="00DD7E93">
        <w:rPr>
          <w:rFonts w:hint="default"/>
          <w:sz w:val="22"/>
        </w:rPr>
        <w:t>iel. Vzdať</w:t>
      </w:r>
      <w:r w:rsidRPr="00DD7E93">
        <w:rPr>
          <w:rFonts w:hint="default"/>
          <w:sz w:val="22"/>
        </w:rPr>
        <w:t xml:space="preserve"> prá</w:t>
      </w:r>
      <w:r w:rsidRPr="00DD7E93">
        <w:rPr>
          <w:rFonts w:hint="default"/>
          <w:sz w:val="22"/>
        </w:rPr>
        <w:t>va sa oznamovateľ</w:t>
      </w:r>
      <w:r w:rsidRPr="00DD7E93">
        <w:rPr>
          <w:rFonts w:hint="default"/>
          <w:sz w:val="22"/>
        </w:rPr>
        <w:t xml:space="preserve"> môž</w:t>
      </w:r>
      <w:r w:rsidRPr="00DD7E93">
        <w:rPr>
          <w:rFonts w:hint="default"/>
          <w:sz w:val="22"/>
        </w:rPr>
        <w:t>e i </w:t>
      </w:r>
      <w:r w:rsidRPr="00DD7E93">
        <w:rPr>
          <w:rFonts w:hint="default"/>
          <w:sz w:val="22"/>
        </w:rPr>
        <w:t>ú</w:t>
      </w:r>
      <w:r w:rsidRPr="00DD7E93">
        <w:rPr>
          <w:rFonts w:hint="default"/>
          <w:sz w:val="22"/>
        </w:rPr>
        <w:t>stne do zá</w:t>
      </w:r>
      <w:r w:rsidRPr="00DD7E93">
        <w:rPr>
          <w:rFonts w:hint="default"/>
          <w:sz w:val="22"/>
        </w:rPr>
        <w:t xml:space="preserve">pisnice. </w:t>
      </w:r>
    </w:p>
    <w:p w:rsidR="00AB40F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Ná</w:t>
      </w:r>
      <w:r w:rsidRPr="00DD7E93">
        <w:rPr>
          <w:rFonts w:hint="default"/>
          <w:sz w:val="22"/>
        </w:rPr>
        <w:t>vrh zá</w:t>
      </w:r>
      <w:r w:rsidRPr="00DD7E93">
        <w:rPr>
          <w:rFonts w:hint="default"/>
          <w:sz w:val="22"/>
        </w:rPr>
        <w:t>kona vlož</w:t>
      </w:r>
      <w:r w:rsidRPr="00DD7E93">
        <w:rPr>
          <w:rFonts w:hint="default"/>
          <w:sz w:val="22"/>
        </w:rPr>
        <w:t>ení</w:t>
      </w:r>
      <w:r w:rsidRPr="00DD7E93">
        <w:rPr>
          <w:rFonts w:hint="default"/>
          <w:sz w:val="22"/>
        </w:rPr>
        <w:t>m tohto ustanovenia reflektuje podporu vo forme informovanosti bojovní</w:t>
      </w:r>
      <w:r w:rsidRPr="00DD7E93">
        <w:rPr>
          <w:rFonts w:hint="default"/>
          <w:sz w:val="22"/>
        </w:rPr>
        <w:t>ka proti korupcii v </w:t>
      </w:r>
      <w:r w:rsidRPr="00DD7E93">
        <w:rPr>
          <w:rFonts w:hint="default"/>
          <w:sz w:val="22"/>
        </w:rPr>
        <w:t>trestnom konaní</w:t>
      </w:r>
      <w:r w:rsidRPr="00DD7E93">
        <w:rPr>
          <w:rFonts w:hint="default"/>
          <w:sz w:val="22"/>
        </w:rPr>
        <w:t xml:space="preserve"> podľ</w:t>
      </w:r>
      <w:r w:rsidRPr="00DD7E93">
        <w:rPr>
          <w:rFonts w:hint="default"/>
          <w:sz w:val="22"/>
        </w:rPr>
        <w:t>a §</w:t>
      </w:r>
      <w:r w:rsidRPr="00DD7E93">
        <w:rPr>
          <w:rFonts w:hint="default"/>
          <w:sz w:val="22"/>
        </w:rPr>
        <w:t xml:space="preserve"> 15 zá</w:t>
      </w:r>
      <w:r w:rsidRPr="00DD7E93">
        <w:rPr>
          <w:rFonts w:hint="default"/>
          <w:sz w:val="22"/>
        </w:rPr>
        <w:t>kona o </w:t>
      </w:r>
      <w:r w:rsidRPr="00DD7E93">
        <w:rPr>
          <w:rFonts w:hint="default"/>
          <w:sz w:val="22"/>
        </w:rPr>
        <w:t>bojovní</w:t>
      </w:r>
      <w:r w:rsidRPr="00DD7E93">
        <w:rPr>
          <w:rFonts w:hint="default"/>
          <w:sz w:val="22"/>
        </w:rPr>
        <w:t xml:space="preserve">koch proti korupcii. </w:t>
      </w:r>
    </w:p>
    <w:p w:rsidR="002D4325" w:rsidRPr="00DD7E93" w:rsidP="00DD7E93">
      <w:pPr>
        <w:bidi w:val="0"/>
        <w:spacing w:after="120" w:line="240" w:lineRule="auto"/>
        <w:jc w:val="both"/>
        <w:rPr>
          <w:sz w:val="22"/>
          <w:u w:val="single"/>
        </w:rPr>
      </w:pPr>
    </w:p>
    <w:p w:rsidR="002D4325" w:rsidRPr="00AB40F9" w:rsidP="00DD7E93">
      <w:pPr>
        <w:bidi w:val="0"/>
        <w:spacing w:after="120" w:line="240" w:lineRule="auto"/>
        <w:jc w:val="both"/>
        <w:rPr>
          <w:sz w:val="22"/>
          <w:u w:val="single"/>
        </w:rPr>
      </w:pPr>
      <w:r w:rsidR="00AB40F9">
        <w:rPr>
          <w:sz w:val="22"/>
          <w:u w:val="single"/>
        </w:rPr>
        <w:t>K bodu</w:t>
      </w:r>
      <w:r w:rsidR="00AB40F9">
        <w:rPr>
          <w:sz w:val="22"/>
          <w:u w:val="single"/>
        </w:rPr>
        <w:t xml:space="preserve"> 15</w:t>
      </w:r>
    </w:p>
    <w:p w:rsidR="00AB40F9" w:rsidP="00DD7E93">
      <w:pPr>
        <w:bidi w:val="0"/>
        <w:spacing w:after="120" w:line="240" w:lineRule="auto"/>
        <w:jc w:val="both"/>
        <w:rPr>
          <w:sz w:val="22"/>
        </w:rPr>
      </w:pPr>
      <w:r w:rsidRPr="00DD7E93" w:rsidR="002D4325">
        <w:rPr>
          <w:sz w:val="22"/>
        </w:rPr>
        <w:tab/>
      </w:r>
    </w:p>
    <w:p w:rsidR="002D4325" w:rsidRPr="00DD7E93" w:rsidP="00AB40F9">
      <w:pPr>
        <w:bidi w:val="0"/>
        <w:spacing w:after="120" w:line="240" w:lineRule="auto"/>
        <w:ind w:firstLine="708"/>
        <w:jc w:val="both"/>
        <w:rPr>
          <w:rFonts w:hint="default"/>
          <w:sz w:val="22"/>
        </w:rPr>
      </w:pPr>
      <w:r w:rsidRPr="00DD7E93">
        <w:rPr>
          <w:rFonts w:hint="default"/>
          <w:sz w:val="22"/>
        </w:rPr>
        <w:t>V §</w:t>
      </w:r>
      <w:r w:rsidRPr="00DD7E93">
        <w:rPr>
          <w:rFonts w:hint="default"/>
          <w:sz w:val="22"/>
        </w:rPr>
        <w:t xml:space="preserve"> 212 Trestné</w:t>
      </w:r>
      <w:r w:rsidRPr="00DD7E93">
        <w:rPr>
          <w:rFonts w:hint="default"/>
          <w:sz w:val="22"/>
        </w:rPr>
        <w:t>ho poriadku sa navrhovanou ú</w:t>
      </w:r>
      <w:r w:rsidRPr="00DD7E93">
        <w:rPr>
          <w:rFonts w:hint="default"/>
          <w:sz w:val="22"/>
        </w:rPr>
        <w:t>pravou dopĺň</w:t>
      </w:r>
      <w:r w:rsidRPr="00DD7E93">
        <w:rPr>
          <w:rFonts w:hint="default"/>
          <w:sz w:val="22"/>
        </w:rPr>
        <w:t>a nový</w:t>
      </w:r>
      <w:r w:rsidRPr="00DD7E93">
        <w:rPr>
          <w:rFonts w:hint="default"/>
          <w:sz w:val="22"/>
        </w:rPr>
        <w:t xml:space="preserve"> odsek, ktorý</w:t>
      </w:r>
      <w:r w:rsidRPr="00DD7E93">
        <w:rPr>
          <w:rFonts w:hint="default"/>
          <w:sz w:val="22"/>
        </w:rPr>
        <w:t xml:space="preserve"> reflektuje situá</w:t>
      </w:r>
      <w:r w:rsidRPr="00DD7E93">
        <w:rPr>
          <w:rFonts w:hint="default"/>
          <w:sz w:val="22"/>
        </w:rPr>
        <w:t>cie, kedy bojovní</w:t>
      </w:r>
      <w:r w:rsidRPr="00DD7E93">
        <w:rPr>
          <w:rFonts w:hint="default"/>
          <w:sz w:val="22"/>
        </w:rPr>
        <w:t xml:space="preserve">k proti korupcii </w:t>
      </w:r>
      <w:r w:rsidRPr="00DD7E93">
        <w:rPr>
          <w:rFonts w:hint="default"/>
          <w:b/>
          <w:sz w:val="22"/>
        </w:rPr>
        <w:t>nedá</w:t>
      </w:r>
      <w:r w:rsidRPr="00DD7E93">
        <w:rPr>
          <w:rFonts w:hint="default"/>
          <w:b/>
          <w:sz w:val="22"/>
        </w:rPr>
        <w:t xml:space="preserve"> sú</w:t>
      </w:r>
      <w:r w:rsidRPr="00DD7E93">
        <w:rPr>
          <w:rFonts w:hint="default"/>
          <w:b/>
          <w:sz w:val="22"/>
        </w:rPr>
        <w:t>hlas na trestné</w:t>
      </w:r>
      <w:r w:rsidRPr="00DD7E93">
        <w:rPr>
          <w:rFonts w:hint="default"/>
          <w:b/>
          <w:sz w:val="22"/>
        </w:rPr>
        <w:t xml:space="preserve"> stí</w:t>
      </w:r>
      <w:r w:rsidRPr="00DD7E93">
        <w:rPr>
          <w:rFonts w:hint="default"/>
          <w:b/>
          <w:sz w:val="22"/>
        </w:rPr>
        <w:t>hanie</w:t>
      </w:r>
      <w:r w:rsidRPr="00DD7E93">
        <w:rPr>
          <w:rFonts w:hint="default"/>
          <w:sz w:val="22"/>
        </w:rPr>
        <w:t xml:space="preserve"> pá</w:t>
      </w:r>
      <w:r w:rsidRPr="00DD7E93">
        <w:rPr>
          <w:rFonts w:hint="default"/>
          <w:sz w:val="22"/>
        </w:rPr>
        <w:t>chateľ</w:t>
      </w:r>
      <w:r w:rsidRPr="00DD7E93">
        <w:rPr>
          <w:rFonts w:hint="default"/>
          <w:sz w:val="22"/>
        </w:rPr>
        <w:t>a podľ</w:t>
      </w:r>
      <w:r w:rsidRPr="00DD7E93">
        <w:rPr>
          <w:rFonts w:hint="default"/>
          <w:sz w:val="22"/>
        </w:rPr>
        <w:t>a §</w:t>
      </w:r>
      <w:r w:rsidRPr="00DD7E93">
        <w:rPr>
          <w:rFonts w:hint="default"/>
          <w:sz w:val="22"/>
        </w:rPr>
        <w:t xml:space="preserve"> 211 ods. 1 Trestné</w:t>
      </w:r>
      <w:r w:rsidRPr="00DD7E93">
        <w:rPr>
          <w:rFonts w:hint="default"/>
          <w:sz w:val="22"/>
        </w:rPr>
        <w:t>ho poriadku. Z </w:t>
      </w:r>
      <w:r w:rsidRPr="00DD7E93">
        <w:rPr>
          <w:rFonts w:hint="default"/>
          <w:sz w:val="22"/>
        </w:rPr>
        <w:t>toho predkladatelia ná</w:t>
      </w:r>
      <w:r w:rsidRPr="00DD7E93">
        <w:rPr>
          <w:rFonts w:hint="default"/>
          <w:sz w:val="22"/>
        </w:rPr>
        <w:t>vrhu vyvodzujú</w:t>
      </w:r>
      <w:r w:rsidRPr="00DD7E93">
        <w:rPr>
          <w:rFonts w:hint="default"/>
          <w:sz w:val="22"/>
        </w:rPr>
        <w:t>, ž</w:t>
      </w:r>
      <w:r w:rsidRPr="00DD7E93">
        <w:rPr>
          <w:rFonts w:hint="default"/>
          <w:sz w:val="22"/>
        </w:rPr>
        <w:t>e b</w:t>
      </w:r>
      <w:r w:rsidRPr="00DD7E93">
        <w:rPr>
          <w:rFonts w:hint="default"/>
          <w:sz w:val="22"/>
        </w:rPr>
        <w:t>ojovní</w:t>
      </w:r>
      <w:r w:rsidRPr="00DD7E93">
        <w:rPr>
          <w:rFonts w:hint="default"/>
          <w:sz w:val="22"/>
        </w:rPr>
        <w:t>k proti korupcii prestal spolupracovať</w:t>
      </w:r>
      <w:r w:rsidRPr="00DD7E93">
        <w:rPr>
          <w:rFonts w:hint="default"/>
          <w:sz w:val="22"/>
        </w:rPr>
        <w:t xml:space="preserve"> a </w:t>
      </w:r>
      <w:r w:rsidRPr="00DD7E93">
        <w:rPr>
          <w:rFonts w:hint="default"/>
          <w:sz w:val="22"/>
        </w:rPr>
        <w:t>podieľ</w:t>
      </w:r>
      <w:r w:rsidRPr="00DD7E93">
        <w:rPr>
          <w:rFonts w:hint="default"/>
          <w:sz w:val="22"/>
        </w:rPr>
        <w:t>ať</w:t>
      </w:r>
      <w:r w:rsidRPr="00DD7E93">
        <w:rPr>
          <w:rFonts w:hint="default"/>
          <w:sz w:val="22"/>
        </w:rPr>
        <w:t xml:space="preserve"> sa na odhaľ</w:t>
      </w:r>
      <w:r w:rsidRPr="00DD7E93">
        <w:rPr>
          <w:rFonts w:hint="default"/>
          <w:sz w:val="22"/>
        </w:rPr>
        <w:t>ovaní</w:t>
      </w:r>
      <w:r w:rsidRPr="00DD7E93">
        <w:rPr>
          <w:rFonts w:hint="default"/>
          <w:sz w:val="22"/>
        </w:rPr>
        <w:t xml:space="preserve"> trestný</w:t>
      </w:r>
      <w:r w:rsidRPr="00DD7E93">
        <w:rPr>
          <w:rFonts w:hint="default"/>
          <w:sz w:val="22"/>
        </w:rPr>
        <w:t>ch č</w:t>
      </w:r>
      <w:r w:rsidRPr="00DD7E93">
        <w:rPr>
          <w:rFonts w:hint="default"/>
          <w:sz w:val="22"/>
        </w:rPr>
        <w:t>inov korupcie, preto nie je dô</w:t>
      </w:r>
      <w:r w:rsidRPr="00DD7E93">
        <w:rPr>
          <w:rFonts w:hint="default"/>
          <w:sz w:val="22"/>
        </w:rPr>
        <w:t>vodné</w:t>
      </w:r>
      <w:r w:rsidRPr="00DD7E93">
        <w:rPr>
          <w:rFonts w:hint="default"/>
          <w:sz w:val="22"/>
        </w:rPr>
        <w:t>, aby mu i </w:t>
      </w:r>
      <w:r w:rsidRPr="00DD7E93">
        <w:rPr>
          <w:rFonts w:hint="default"/>
          <w:sz w:val="22"/>
        </w:rPr>
        <w:t>naď</w:t>
      </w:r>
      <w:r w:rsidRPr="00DD7E93">
        <w:rPr>
          <w:rFonts w:hint="default"/>
          <w:sz w:val="22"/>
        </w:rPr>
        <w:t>alej bola poskytovaná</w:t>
      </w:r>
      <w:r w:rsidRPr="00DD7E93">
        <w:rPr>
          <w:rFonts w:hint="default"/>
          <w:sz w:val="22"/>
        </w:rPr>
        <w:t xml:space="preserve"> ochrana na zá</w:t>
      </w:r>
      <w:r w:rsidRPr="00DD7E93">
        <w:rPr>
          <w:rFonts w:hint="default"/>
          <w:sz w:val="22"/>
        </w:rPr>
        <w:t>klade zá</w:t>
      </w:r>
      <w:r w:rsidRPr="00DD7E93">
        <w:rPr>
          <w:rFonts w:hint="default"/>
          <w:sz w:val="22"/>
        </w:rPr>
        <w:t>kona o </w:t>
      </w:r>
      <w:r w:rsidRPr="00DD7E93">
        <w:rPr>
          <w:rFonts w:hint="default"/>
          <w:sz w:val="22"/>
        </w:rPr>
        <w:t>bojovní</w:t>
      </w:r>
      <w:r w:rsidRPr="00DD7E93">
        <w:rPr>
          <w:rFonts w:hint="default"/>
          <w:sz w:val="22"/>
        </w:rPr>
        <w:t>koch proti korupcii a </w:t>
      </w:r>
      <w:r w:rsidRPr="00DD7E93">
        <w:rPr>
          <w:rFonts w:hint="default"/>
          <w:sz w:val="22"/>
        </w:rPr>
        <w:t>tá</w:t>
      </w:r>
      <w:r w:rsidRPr="00DD7E93">
        <w:rPr>
          <w:rFonts w:hint="default"/>
          <w:sz w:val="22"/>
        </w:rPr>
        <w:t>to mu zo zá</w:t>
      </w:r>
      <w:r w:rsidRPr="00DD7E93">
        <w:rPr>
          <w:rFonts w:hint="default"/>
          <w:sz w:val="22"/>
        </w:rPr>
        <w:t>kona zaniká</w:t>
      </w:r>
      <w:r w:rsidRPr="00DD7E93">
        <w:rPr>
          <w:rFonts w:hint="default"/>
          <w:sz w:val="22"/>
        </w:rPr>
        <w:t xml:space="preserve"> (§</w:t>
      </w:r>
      <w:r w:rsidRPr="00DD7E93">
        <w:rPr>
          <w:rFonts w:hint="default"/>
          <w:sz w:val="22"/>
        </w:rPr>
        <w:t xml:space="preserve"> 8 ods. 5 pí</w:t>
      </w:r>
      <w:r w:rsidRPr="00DD7E93">
        <w:rPr>
          <w:rFonts w:hint="default"/>
          <w:sz w:val="22"/>
        </w:rPr>
        <w:t xml:space="preserve">sm. </w:t>
      </w:r>
      <w:r w:rsidRPr="00DD7E93">
        <w:rPr>
          <w:rFonts w:hint="default"/>
          <w:sz w:val="22"/>
        </w:rPr>
        <w:t>e</w:t>
      </w:r>
      <w:r w:rsidRPr="00DD7E93">
        <w:rPr>
          <w:rFonts w:hint="default"/>
          <w:sz w:val="22"/>
        </w:rPr>
        <w:t>) zá</w:t>
      </w:r>
      <w:r w:rsidRPr="00DD7E93">
        <w:rPr>
          <w:rFonts w:hint="default"/>
          <w:sz w:val="22"/>
        </w:rPr>
        <w:t>kona o </w:t>
      </w:r>
      <w:r w:rsidRPr="00DD7E93">
        <w:rPr>
          <w:rFonts w:hint="default"/>
          <w:sz w:val="22"/>
        </w:rPr>
        <w:t>bojovní</w:t>
      </w:r>
      <w:r w:rsidRPr="00DD7E93">
        <w:rPr>
          <w:rFonts w:hint="default"/>
          <w:sz w:val="22"/>
        </w:rPr>
        <w:t>koch proti korupcii). O </w:t>
      </w:r>
      <w:r w:rsidRPr="00DD7E93">
        <w:rPr>
          <w:rFonts w:hint="default"/>
          <w:sz w:val="22"/>
        </w:rPr>
        <w:t>tejto skutoč</w:t>
      </w:r>
      <w:r w:rsidRPr="00DD7E93">
        <w:rPr>
          <w:rFonts w:hint="default"/>
          <w:sz w:val="22"/>
        </w:rPr>
        <w:t>nosti musí</w:t>
      </w:r>
      <w:r w:rsidRPr="00DD7E93">
        <w:rPr>
          <w:rFonts w:hint="default"/>
          <w:sz w:val="22"/>
        </w:rPr>
        <w:t xml:space="preserve"> byť</w:t>
      </w:r>
      <w:r w:rsidRPr="00DD7E93">
        <w:rPr>
          <w:rFonts w:hint="default"/>
          <w:sz w:val="22"/>
        </w:rPr>
        <w:t xml:space="preserve"> upovedomená</w:t>
      </w:r>
      <w:r w:rsidRPr="00DD7E93">
        <w:rPr>
          <w:rFonts w:hint="default"/>
          <w:sz w:val="22"/>
        </w:rPr>
        <w:t xml:space="preserve"> i </w:t>
      </w:r>
      <w:r w:rsidRPr="00DD7E93">
        <w:rPr>
          <w:rFonts w:hint="default"/>
          <w:sz w:val="22"/>
        </w:rPr>
        <w:t>inš</w:t>
      </w:r>
      <w:r w:rsidRPr="00DD7E93">
        <w:rPr>
          <w:rFonts w:hint="default"/>
          <w:sz w:val="22"/>
        </w:rPr>
        <w:t>pekcia prá</w:t>
      </w:r>
      <w:r w:rsidRPr="00DD7E93">
        <w:rPr>
          <w:rFonts w:hint="default"/>
          <w:sz w:val="22"/>
        </w:rPr>
        <w:t>ce s </w:t>
      </w:r>
      <w:r w:rsidRPr="00DD7E93">
        <w:rPr>
          <w:rFonts w:hint="default"/>
          <w:sz w:val="22"/>
        </w:rPr>
        <w:t>ohľ</w:t>
      </w:r>
      <w:r w:rsidRPr="00DD7E93">
        <w:rPr>
          <w:rFonts w:hint="default"/>
          <w:sz w:val="22"/>
        </w:rPr>
        <w:t>adom na jej povinnosť</w:t>
      </w:r>
      <w:r w:rsidRPr="00DD7E93">
        <w:rPr>
          <w:rFonts w:hint="default"/>
          <w:sz w:val="22"/>
        </w:rPr>
        <w:t xml:space="preserve"> postupovať</w:t>
      </w:r>
      <w:r w:rsidRPr="00DD7E93">
        <w:rPr>
          <w:rFonts w:hint="default"/>
          <w:sz w:val="22"/>
        </w:rPr>
        <w:t xml:space="preserve"> v </w:t>
      </w:r>
      <w:r w:rsidRPr="00DD7E93">
        <w:rPr>
          <w:rFonts w:hint="default"/>
          <w:sz w:val="22"/>
        </w:rPr>
        <w:t>sú</w:t>
      </w:r>
      <w:r w:rsidRPr="00DD7E93">
        <w:rPr>
          <w:rFonts w:hint="default"/>
          <w:sz w:val="22"/>
        </w:rPr>
        <w:t>lade s bodmi 5, 12 a </w:t>
      </w:r>
      <w:r w:rsidRPr="00DD7E93">
        <w:rPr>
          <w:rFonts w:hint="default"/>
          <w:sz w:val="22"/>
        </w:rPr>
        <w:t>13 tohto ná</w:t>
      </w:r>
      <w:r w:rsidRPr="00DD7E93">
        <w:rPr>
          <w:rFonts w:hint="default"/>
          <w:sz w:val="22"/>
        </w:rPr>
        <w:t>vrhu zá</w:t>
      </w:r>
      <w:r w:rsidRPr="00DD7E93">
        <w:rPr>
          <w:rFonts w:hint="default"/>
          <w:sz w:val="22"/>
        </w:rPr>
        <w:t>kona a </w:t>
      </w:r>
      <w:r w:rsidRPr="00DD7E93">
        <w:rPr>
          <w:rFonts w:hint="default"/>
          <w:sz w:val="22"/>
        </w:rPr>
        <w:t>sú</w:t>
      </w:r>
      <w:r w:rsidRPr="00DD7E93">
        <w:rPr>
          <w:rFonts w:hint="default"/>
          <w:sz w:val="22"/>
        </w:rPr>
        <w:t xml:space="preserve">visiacich predpisov. </w:t>
      </w:r>
    </w:p>
    <w:p w:rsidR="002D4325" w:rsidRPr="00DD7E93" w:rsidP="00DD7E93">
      <w:pPr>
        <w:bidi w:val="0"/>
        <w:spacing w:after="120" w:line="240" w:lineRule="auto"/>
        <w:jc w:val="both"/>
        <w:rPr>
          <w:sz w:val="22"/>
          <w:u w:val="single"/>
        </w:rPr>
      </w:pPr>
    </w:p>
    <w:p w:rsidR="002D4325" w:rsidRPr="00AB40F9" w:rsidP="00DD7E93">
      <w:pPr>
        <w:bidi w:val="0"/>
        <w:spacing w:after="120" w:line="240" w:lineRule="auto"/>
        <w:jc w:val="both"/>
        <w:rPr>
          <w:sz w:val="22"/>
          <w:u w:val="single"/>
        </w:rPr>
      </w:pPr>
      <w:r w:rsidRPr="00AB40F9" w:rsidR="00AB40F9">
        <w:rPr>
          <w:sz w:val="22"/>
          <w:u w:val="single"/>
        </w:rPr>
        <w:t>K bodu 16</w:t>
      </w:r>
    </w:p>
    <w:p w:rsidR="00AB40F9" w:rsidP="00DD7E93">
      <w:pPr>
        <w:bidi w:val="0"/>
        <w:spacing w:after="120" w:line="240" w:lineRule="auto"/>
        <w:jc w:val="both"/>
        <w:rPr>
          <w:sz w:val="22"/>
        </w:rPr>
      </w:pPr>
      <w:r w:rsidRPr="00DD7E93" w:rsidR="002D4325">
        <w:rPr>
          <w:sz w:val="22"/>
        </w:rPr>
        <w:tab/>
      </w:r>
    </w:p>
    <w:p w:rsidR="002D4325" w:rsidRPr="00DD7E93" w:rsidP="00AB40F9">
      <w:pPr>
        <w:bidi w:val="0"/>
        <w:spacing w:after="120" w:line="240" w:lineRule="auto"/>
        <w:ind w:firstLine="708"/>
        <w:jc w:val="both"/>
        <w:rPr>
          <w:rFonts w:hint="default"/>
          <w:sz w:val="22"/>
        </w:rPr>
      </w:pPr>
      <w:r w:rsidRPr="00DD7E93">
        <w:rPr>
          <w:rFonts w:hint="default"/>
          <w:sz w:val="22"/>
        </w:rPr>
        <w:t>Navrhované</w:t>
      </w:r>
      <w:r w:rsidRPr="00DD7E93">
        <w:rPr>
          <w:rFonts w:hint="default"/>
          <w:sz w:val="22"/>
        </w:rPr>
        <w:t xml:space="preserve"> znenie reflektuje jed</w:t>
      </w:r>
      <w:r w:rsidRPr="00DD7E93">
        <w:rPr>
          <w:rFonts w:hint="default"/>
          <w:sz w:val="22"/>
        </w:rPr>
        <w:t>nu z foriem podpory</w:t>
      </w:r>
      <w:r w:rsidR="00914E56">
        <w:rPr>
          <w:sz w:val="22"/>
        </w:rPr>
        <w:t xml:space="preserve"> </w:t>
      </w:r>
      <w:r w:rsidRPr="00DD7E93">
        <w:rPr>
          <w:rFonts w:hint="default"/>
          <w:sz w:val="22"/>
        </w:rPr>
        <w:t>- informovanie bojovní</w:t>
      </w:r>
      <w:r w:rsidRPr="00DD7E93">
        <w:rPr>
          <w:rFonts w:hint="default"/>
          <w:sz w:val="22"/>
        </w:rPr>
        <w:t>ka proti korupcii ako oznamovateľ</w:t>
      </w:r>
      <w:r w:rsidRPr="00DD7E93">
        <w:rPr>
          <w:rFonts w:hint="default"/>
          <w:sz w:val="22"/>
        </w:rPr>
        <w:t>a o </w:t>
      </w:r>
      <w:r w:rsidRPr="00DD7E93">
        <w:rPr>
          <w:rFonts w:hint="default"/>
          <w:sz w:val="22"/>
        </w:rPr>
        <w:t>priebehu trestné</w:t>
      </w:r>
      <w:r w:rsidRPr="00DD7E93">
        <w:rPr>
          <w:rFonts w:hint="default"/>
          <w:sz w:val="22"/>
        </w:rPr>
        <w:t>ho konania podľ</w:t>
      </w:r>
      <w:r w:rsidRPr="00DD7E93">
        <w:rPr>
          <w:rFonts w:hint="default"/>
          <w:sz w:val="22"/>
        </w:rPr>
        <w:t>a §</w:t>
      </w:r>
      <w:r w:rsidRPr="00DD7E93">
        <w:rPr>
          <w:rFonts w:hint="default"/>
          <w:sz w:val="22"/>
        </w:rPr>
        <w:t xml:space="preserve"> 15 zá</w:t>
      </w:r>
      <w:r w:rsidRPr="00DD7E93">
        <w:rPr>
          <w:rFonts w:hint="default"/>
          <w:sz w:val="22"/>
        </w:rPr>
        <w:t>kona o </w:t>
      </w:r>
      <w:r w:rsidRPr="00DD7E93">
        <w:rPr>
          <w:rFonts w:hint="default"/>
          <w:sz w:val="22"/>
        </w:rPr>
        <w:t>bojovní</w:t>
      </w:r>
      <w:r w:rsidRPr="00DD7E93">
        <w:rPr>
          <w:rFonts w:hint="default"/>
          <w:sz w:val="22"/>
        </w:rPr>
        <w:t>koch proti korupcii i v </w:t>
      </w:r>
      <w:r w:rsidRPr="00DD7E93">
        <w:rPr>
          <w:rFonts w:hint="default"/>
          <w:sz w:val="22"/>
        </w:rPr>
        <w:t>prí</w:t>
      </w:r>
      <w:r w:rsidRPr="00DD7E93">
        <w:rPr>
          <w:rFonts w:hint="default"/>
          <w:sz w:val="22"/>
        </w:rPr>
        <w:t>pade zastavenia trestné</w:t>
      </w:r>
      <w:r w:rsidRPr="00DD7E93">
        <w:rPr>
          <w:rFonts w:hint="default"/>
          <w:sz w:val="22"/>
        </w:rPr>
        <w:t>ho stí</w:t>
      </w:r>
      <w:r w:rsidRPr="00DD7E93">
        <w:rPr>
          <w:rFonts w:hint="default"/>
          <w:sz w:val="22"/>
        </w:rPr>
        <w:t>hania prokurá</w:t>
      </w:r>
      <w:r w:rsidRPr="00DD7E93">
        <w:rPr>
          <w:rFonts w:hint="default"/>
          <w:sz w:val="22"/>
        </w:rPr>
        <w:t xml:space="preserve">torom. </w:t>
      </w:r>
    </w:p>
    <w:p w:rsidR="002D4325" w:rsidRPr="00DD7E93" w:rsidP="00DD7E93">
      <w:pPr>
        <w:bidi w:val="0"/>
        <w:spacing w:after="120" w:line="240" w:lineRule="auto"/>
        <w:jc w:val="both"/>
        <w:rPr>
          <w:sz w:val="22"/>
          <w:u w:val="single"/>
        </w:rPr>
      </w:pPr>
    </w:p>
    <w:p w:rsidR="002D4325" w:rsidRPr="00914E56" w:rsidP="00DD7E93">
      <w:pPr>
        <w:bidi w:val="0"/>
        <w:spacing w:after="120" w:line="240" w:lineRule="auto"/>
        <w:jc w:val="both"/>
        <w:rPr>
          <w:sz w:val="22"/>
          <w:u w:val="single"/>
        </w:rPr>
      </w:pPr>
      <w:r w:rsidRPr="00914E56" w:rsidR="00914E56">
        <w:rPr>
          <w:sz w:val="22"/>
          <w:u w:val="single"/>
        </w:rPr>
        <w:t>K bodu 17</w:t>
      </w:r>
    </w:p>
    <w:p w:rsidR="00914E56" w:rsidP="00DD7E93">
      <w:pPr>
        <w:bidi w:val="0"/>
        <w:spacing w:after="120" w:line="240" w:lineRule="auto"/>
        <w:jc w:val="both"/>
        <w:rPr>
          <w:sz w:val="22"/>
        </w:rPr>
      </w:pPr>
      <w:r w:rsidRPr="00DD7E93" w:rsidR="002D4325">
        <w:rPr>
          <w:sz w:val="22"/>
        </w:rPr>
        <w:tab/>
      </w:r>
    </w:p>
    <w:p w:rsidR="002D4325" w:rsidRPr="00DD7E93" w:rsidP="00914E56">
      <w:pPr>
        <w:bidi w:val="0"/>
        <w:spacing w:after="120" w:line="240" w:lineRule="auto"/>
        <w:ind w:firstLine="708"/>
        <w:jc w:val="both"/>
        <w:rPr>
          <w:rFonts w:hint="default"/>
          <w:sz w:val="22"/>
        </w:rPr>
      </w:pPr>
      <w:r w:rsidRPr="00DD7E93">
        <w:rPr>
          <w:sz w:val="22"/>
        </w:rPr>
        <w:t>Ide o  zavedenie obdobnej povinno</w:t>
      </w:r>
      <w:r w:rsidRPr="00DD7E93">
        <w:rPr>
          <w:rFonts w:hint="default"/>
          <w:sz w:val="22"/>
        </w:rPr>
        <w:t>sti orgá</w:t>
      </w:r>
      <w:r w:rsidRPr="00DD7E93">
        <w:rPr>
          <w:rFonts w:hint="default"/>
          <w:sz w:val="22"/>
        </w:rPr>
        <w:t>nu č</w:t>
      </w:r>
      <w:r w:rsidRPr="00DD7E93">
        <w:rPr>
          <w:rFonts w:hint="default"/>
          <w:sz w:val="22"/>
        </w:rPr>
        <w:t>innom v </w:t>
      </w:r>
      <w:r w:rsidRPr="00DD7E93">
        <w:rPr>
          <w:rFonts w:hint="default"/>
          <w:sz w:val="22"/>
        </w:rPr>
        <w:t>trestnom konaní</w:t>
      </w:r>
      <w:r w:rsidRPr="00DD7E93">
        <w:rPr>
          <w:rFonts w:hint="default"/>
          <w:sz w:val="22"/>
        </w:rPr>
        <w:t xml:space="preserve"> ako v </w:t>
      </w:r>
      <w:r w:rsidRPr="00DD7E93">
        <w:rPr>
          <w:rFonts w:hint="default"/>
          <w:sz w:val="22"/>
        </w:rPr>
        <w:t>bode 13 tohto ná</w:t>
      </w:r>
      <w:r w:rsidRPr="00DD7E93">
        <w:rPr>
          <w:rFonts w:hint="default"/>
          <w:sz w:val="22"/>
        </w:rPr>
        <w:t>vrhu zá</w:t>
      </w:r>
      <w:r w:rsidRPr="00DD7E93">
        <w:rPr>
          <w:rFonts w:hint="default"/>
          <w:sz w:val="22"/>
        </w:rPr>
        <w:t>kona. Orgá</w:t>
      </w:r>
      <w:r w:rsidRPr="00DD7E93">
        <w:rPr>
          <w:rFonts w:hint="default"/>
          <w:sz w:val="22"/>
        </w:rPr>
        <w:t>n č</w:t>
      </w:r>
      <w:r w:rsidRPr="00DD7E93">
        <w:rPr>
          <w:rFonts w:hint="default"/>
          <w:sz w:val="22"/>
        </w:rPr>
        <w:t>inný</w:t>
      </w:r>
      <w:r w:rsidRPr="00DD7E93">
        <w:rPr>
          <w:rFonts w:hint="default"/>
          <w:sz w:val="22"/>
        </w:rPr>
        <w:t xml:space="preserve"> v </w:t>
      </w:r>
      <w:r w:rsidRPr="00DD7E93">
        <w:rPr>
          <w:rFonts w:hint="default"/>
          <w:sz w:val="22"/>
        </w:rPr>
        <w:t>trestnom konaní</w:t>
      </w:r>
      <w:r w:rsidRPr="00DD7E93">
        <w:rPr>
          <w:rFonts w:hint="default"/>
          <w:sz w:val="22"/>
        </w:rPr>
        <w:t xml:space="preserve"> je teda povinný</w:t>
      </w:r>
      <w:r w:rsidRPr="00DD7E93">
        <w:rPr>
          <w:rFonts w:hint="default"/>
          <w:sz w:val="22"/>
        </w:rPr>
        <w:t xml:space="preserve"> </w:t>
      </w:r>
      <w:r w:rsidRPr="00DD7E93">
        <w:rPr>
          <w:rFonts w:hint="default"/>
          <w:b/>
          <w:sz w:val="22"/>
        </w:rPr>
        <w:t>doruč</w:t>
      </w:r>
      <w:r w:rsidRPr="00DD7E93">
        <w:rPr>
          <w:rFonts w:hint="default"/>
          <w:b/>
          <w:sz w:val="22"/>
        </w:rPr>
        <w:t>iť</w:t>
      </w:r>
      <w:r w:rsidRPr="00DD7E93">
        <w:rPr>
          <w:rFonts w:hint="default"/>
          <w:b/>
          <w:sz w:val="22"/>
        </w:rPr>
        <w:t xml:space="preserve"> uznesenie o </w:t>
      </w:r>
      <w:r w:rsidRPr="00DD7E93">
        <w:rPr>
          <w:rFonts w:hint="default"/>
          <w:b/>
          <w:sz w:val="22"/>
        </w:rPr>
        <w:t>zastavení</w:t>
      </w:r>
      <w:r w:rsidRPr="00DD7E93">
        <w:rPr>
          <w:rFonts w:hint="default"/>
          <w:b/>
          <w:sz w:val="22"/>
        </w:rPr>
        <w:t xml:space="preserve"> trestné</w:t>
      </w:r>
      <w:r w:rsidRPr="00DD7E93">
        <w:rPr>
          <w:rFonts w:hint="default"/>
          <w:b/>
          <w:sz w:val="22"/>
        </w:rPr>
        <w:t>ho stí</w:t>
      </w:r>
      <w:r w:rsidRPr="00DD7E93">
        <w:rPr>
          <w:rFonts w:hint="default"/>
          <w:b/>
          <w:sz w:val="22"/>
        </w:rPr>
        <w:t>hania s </w:t>
      </w:r>
      <w:r w:rsidRPr="00DD7E93">
        <w:rPr>
          <w:rFonts w:hint="default"/>
          <w:b/>
          <w:sz w:val="22"/>
        </w:rPr>
        <w:t>vyznač</w:t>
      </w:r>
      <w:r w:rsidRPr="00DD7E93">
        <w:rPr>
          <w:rFonts w:hint="default"/>
          <w:b/>
          <w:sz w:val="22"/>
        </w:rPr>
        <w:t>enou dolož</w:t>
      </w:r>
      <w:r w:rsidRPr="00DD7E93">
        <w:rPr>
          <w:rFonts w:hint="default"/>
          <w:b/>
          <w:sz w:val="22"/>
        </w:rPr>
        <w:t>kou prá</w:t>
      </w:r>
      <w:r w:rsidRPr="00DD7E93">
        <w:rPr>
          <w:rFonts w:hint="default"/>
          <w:b/>
          <w:sz w:val="22"/>
        </w:rPr>
        <w:t>voplatnosti inš</w:t>
      </w:r>
      <w:r w:rsidRPr="00DD7E93">
        <w:rPr>
          <w:rFonts w:hint="default"/>
          <w:b/>
          <w:sz w:val="22"/>
        </w:rPr>
        <w:t>pekcii prá</w:t>
      </w:r>
      <w:r w:rsidRPr="00DD7E93">
        <w:rPr>
          <w:rFonts w:hint="default"/>
          <w:b/>
          <w:sz w:val="22"/>
        </w:rPr>
        <w:t>ce</w:t>
      </w:r>
      <w:r w:rsidRPr="00DD7E93">
        <w:rPr>
          <w:rFonts w:hint="default"/>
          <w:sz w:val="22"/>
        </w:rPr>
        <w:t>, ak prokurá</w:t>
      </w:r>
      <w:r w:rsidRPr="00DD7E93">
        <w:rPr>
          <w:rFonts w:hint="default"/>
          <w:sz w:val="22"/>
        </w:rPr>
        <w:t>tor vydá</w:t>
      </w:r>
      <w:r w:rsidRPr="00DD7E93">
        <w:rPr>
          <w:rFonts w:hint="default"/>
          <w:sz w:val="22"/>
        </w:rPr>
        <w:t xml:space="preserve"> uznesenie o zasta</w:t>
      </w:r>
      <w:r w:rsidRPr="00DD7E93">
        <w:rPr>
          <w:rFonts w:hint="default"/>
          <w:sz w:val="22"/>
        </w:rPr>
        <w:t>vení</w:t>
      </w:r>
      <w:r w:rsidRPr="00DD7E93">
        <w:rPr>
          <w:rFonts w:hint="default"/>
          <w:sz w:val="22"/>
        </w:rPr>
        <w:t xml:space="preserve"> trestné</w:t>
      </w:r>
      <w:r w:rsidRPr="00DD7E93">
        <w:rPr>
          <w:rFonts w:hint="default"/>
          <w:sz w:val="22"/>
        </w:rPr>
        <w:t>ho stí</w:t>
      </w:r>
      <w:r w:rsidRPr="00DD7E93">
        <w:rPr>
          <w:rFonts w:hint="default"/>
          <w:sz w:val="22"/>
        </w:rPr>
        <w:t>hania z </w:t>
      </w:r>
      <w:r w:rsidRPr="00DD7E93">
        <w:rPr>
          <w:rFonts w:hint="default"/>
          <w:sz w:val="22"/>
        </w:rPr>
        <w:t>dô</w:t>
      </w:r>
      <w:r w:rsidRPr="00DD7E93">
        <w:rPr>
          <w:rFonts w:hint="default"/>
          <w:sz w:val="22"/>
        </w:rPr>
        <w:t>vodu, ž</w:t>
      </w:r>
      <w:r w:rsidRPr="00DD7E93">
        <w:rPr>
          <w:rFonts w:hint="default"/>
          <w:sz w:val="22"/>
        </w:rPr>
        <w:t>e sa preukáž</w:t>
      </w:r>
      <w:r w:rsidRPr="00DD7E93">
        <w:rPr>
          <w:rFonts w:hint="default"/>
          <w:sz w:val="22"/>
        </w:rPr>
        <w:t>e, ž</w:t>
      </w:r>
      <w:r w:rsidRPr="00DD7E93">
        <w:rPr>
          <w:rFonts w:hint="default"/>
          <w:sz w:val="22"/>
        </w:rPr>
        <w:t>e je nepochybné</w:t>
      </w:r>
      <w:r w:rsidRPr="00DD7E93">
        <w:rPr>
          <w:rFonts w:hint="default"/>
          <w:sz w:val="22"/>
        </w:rPr>
        <w:t>, ž</w:t>
      </w:r>
      <w:r w:rsidRPr="00DD7E93">
        <w:rPr>
          <w:rFonts w:hint="default"/>
          <w:sz w:val="22"/>
        </w:rPr>
        <w:t>e sa nestal skutok, pre ktorý</w:t>
      </w:r>
      <w:r w:rsidRPr="00DD7E93">
        <w:rPr>
          <w:rFonts w:hint="default"/>
          <w:sz w:val="22"/>
        </w:rPr>
        <w:t xml:space="preserve"> sa trestné</w:t>
      </w:r>
      <w:r w:rsidRPr="00DD7E93">
        <w:rPr>
          <w:rFonts w:hint="default"/>
          <w:sz w:val="22"/>
        </w:rPr>
        <w:t xml:space="preserve"> stí</w:t>
      </w:r>
      <w:r w:rsidRPr="00DD7E93">
        <w:rPr>
          <w:rFonts w:hint="default"/>
          <w:sz w:val="22"/>
        </w:rPr>
        <w:t>hanie vedie. Podmienkou pre taký</w:t>
      </w:r>
      <w:r w:rsidRPr="00DD7E93">
        <w:rPr>
          <w:rFonts w:hint="default"/>
          <w:sz w:val="22"/>
        </w:rPr>
        <w:t>to postup je, ž</w:t>
      </w:r>
      <w:r w:rsidRPr="00DD7E93">
        <w:rPr>
          <w:rFonts w:hint="default"/>
          <w:sz w:val="22"/>
        </w:rPr>
        <w:t>e osoba, ktorá</w:t>
      </w:r>
      <w:r w:rsidRPr="00DD7E93">
        <w:rPr>
          <w:rFonts w:hint="default"/>
          <w:sz w:val="22"/>
        </w:rPr>
        <w:t xml:space="preserve"> podala ozná</w:t>
      </w:r>
      <w:r w:rsidRPr="00DD7E93">
        <w:rPr>
          <w:rFonts w:hint="default"/>
          <w:sz w:val="22"/>
        </w:rPr>
        <w:t>menie je bojovní</w:t>
      </w:r>
      <w:r w:rsidRPr="00DD7E93">
        <w:rPr>
          <w:rFonts w:hint="default"/>
          <w:sz w:val="22"/>
        </w:rPr>
        <w:t>kom proti korupcii a </w:t>
      </w:r>
      <w:r w:rsidRPr="00DD7E93">
        <w:rPr>
          <w:rFonts w:hint="default"/>
          <w:sz w:val="22"/>
        </w:rPr>
        <w:t>je jej poskytnutá</w:t>
      </w:r>
      <w:r w:rsidRPr="00DD7E93">
        <w:rPr>
          <w:rFonts w:hint="default"/>
          <w:sz w:val="22"/>
        </w:rPr>
        <w:t xml:space="preserve"> ochrana na zá</w:t>
      </w:r>
      <w:r w:rsidRPr="00DD7E93">
        <w:rPr>
          <w:rFonts w:hint="default"/>
          <w:sz w:val="22"/>
        </w:rPr>
        <w:t>k</w:t>
      </w:r>
      <w:r w:rsidRPr="00DD7E93">
        <w:rPr>
          <w:rFonts w:hint="default"/>
          <w:sz w:val="22"/>
        </w:rPr>
        <w:t>l</w:t>
      </w:r>
      <w:r w:rsidRPr="00DD7E93">
        <w:rPr>
          <w:rFonts w:hint="default"/>
          <w:sz w:val="22"/>
        </w:rPr>
        <w:t>ade zá</w:t>
      </w:r>
      <w:r w:rsidRPr="00DD7E93">
        <w:rPr>
          <w:rFonts w:hint="default"/>
          <w:sz w:val="22"/>
        </w:rPr>
        <w:t>kona o </w:t>
      </w:r>
      <w:r w:rsidRPr="00DD7E93">
        <w:rPr>
          <w:rFonts w:hint="default"/>
          <w:sz w:val="22"/>
        </w:rPr>
        <w:t>bojovní</w:t>
      </w:r>
      <w:r w:rsidRPr="00DD7E93">
        <w:rPr>
          <w:rFonts w:hint="default"/>
          <w:sz w:val="22"/>
        </w:rPr>
        <w:t>koch proti korupcii.  Ozná</w:t>
      </w:r>
      <w:r w:rsidRPr="00DD7E93">
        <w:rPr>
          <w:rFonts w:hint="default"/>
          <w:sz w:val="22"/>
        </w:rPr>
        <w:t>menie uznesenia inš</w:t>
      </w:r>
      <w:r w:rsidRPr="00DD7E93">
        <w:rPr>
          <w:rFonts w:hint="default"/>
          <w:sz w:val="22"/>
        </w:rPr>
        <w:t>pekcii prá</w:t>
      </w:r>
      <w:r w:rsidRPr="00DD7E93">
        <w:rPr>
          <w:rFonts w:hint="default"/>
          <w:sz w:val="22"/>
        </w:rPr>
        <w:t>ce sú</w:t>
      </w:r>
      <w:r w:rsidRPr="00DD7E93">
        <w:rPr>
          <w:rFonts w:hint="default"/>
          <w:sz w:val="22"/>
        </w:rPr>
        <w:t>visí</w:t>
      </w:r>
      <w:r w:rsidRPr="00DD7E93">
        <w:rPr>
          <w:rFonts w:hint="default"/>
          <w:sz w:val="22"/>
        </w:rPr>
        <w:t xml:space="preserve"> s </w:t>
      </w:r>
      <w:r w:rsidRPr="00DD7E93">
        <w:rPr>
          <w:rFonts w:hint="default"/>
          <w:sz w:val="22"/>
        </w:rPr>
        <w:t>povinnosť</w:t>
      </w:r>
      <w:r w:rsidRPr="00DD7E93">
        <w:rPr>
          <w:rFonts w:hint="default"/>
          <w:sz w:val="22"/>
        </w:rPr>
        <w:t>ami inš</w:t>
      </w:r>
      <w:r w:rsidRPr="00DD7E93">
        <w:rPr>
          <w:rFonts w:hint="default"/>
          <w:sz w:val="22"/>
        </w:rPr>
        <w:t>pekcie prá</w:t>
      </w:r>
      <w:r w:rsidRPr="00DD7E93">
        <w:rPr>
          <w:rFonts w:hint="default"/>
          <w:sz w:val="22"/>
        </w:rPr>
        <w:t>ce voč</w:t>
      </w:r>
      <w:r w:rsidRPr="00DD7E93">
        <w:rPr>
          <w:rFonts w:hint="default"/>
          <w:sz w:val="22"/>
        </w:rPr>
        <w:t>i monitorované</w:t>
      </w:r>
      <w:r w:rsidRPr="00DD7E93">
        <w:rPr>
          <w:rFonts w:hint="default"/>
          <w:sz w:val="22"/>
        </w:rPr>
        <w:t>mu zamestná</w:t>
      </w:r>
      <w:r w:rsidRPr="00DD7E93">
        <w:rPr>
          <w:rFonts w:hint="default"/>
          <w:sz w:val="22"/>
        </w:rPr>
        <w:t>vateľ</w:t>
      </w:r>
      <w:r w:rsidRPr="00DD7E93">
        <w:rPr>
          <w:rFonts w:hint="default"/>
          <w:sz w:val="22"/>
        </w:rPr>
        <w:t>ovi podobne, ako v bodoch 5 a </w:t>
      </w:r>
      <w:r w:rsidRPr="00DD7E93">
        <w:rPr>
          <w:rFonts w:hint="default"/>
          <w:sz w:val="22"/>
        </w:rPr>
        <w:t>12 tohto ná</w:t>
      </w:r>
      <w:r w:rsidRPr="00DD7E93">
        <w:rPr>
          <w:rFonts w:hint="default"/>
          <w:sz w:val="22"/>
        </w:rPr>
        <w:t>vrhu zá</w:t>
      </w:r>
      <w:r w:rsidRPr="00DD7E93">
        <w:rPr>
          <w:rFonts w:hint="default"/>
          <w:sz w:val="22"/>
        </w:rPr>
        <w:t>kona.</w:t>
      </w:r>
    </w:p>
    <w:p w:rsidR="00914E56"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Ak prokurá</w:t>
      </w:r>
      <w:r w:rsidRPr="00DD7E93">
        <w:rPr>
          <w:rFonts w:hint="default"/>
          <w:sz w:val="22"/>
        </w:rPr>
        <w:t>tor zastaví</w:t>
      </w:r>
      <w:r w:rsidRPr="00DD7E93">
        <w:rPr>
          <w:rFonts w:hint="default"/>
          <w:sz w:val="22"/>
        </w:rPr>
        <w:t xml:space="preserve"> trestné</w:t>
      </w:r>
      <w:r w:rsidRPr="00DD7E93">
        <w:rPr>
          <w:rFonts w:hint="default"/>
          <w:sz w:val="22"/>
        </w:rPr>
        <w:t xml:space="preserve"> stí</w:t>
      </w:r>
      <w:r w:rsidRPr="00DD7E93">
        <w:rPr>
          <w:rFonts w:hint="default"/>
          <w:sz w:val="22"/>
        </w:rPr>
        <w:t>hanie z </w:t>
      </w:r>
      <w:r w:rsidRPr="00DD7E93">
        <w:rPr>
          <w:rFonts w:hint="default"/>
          <w:sz w:val="22"/>
        </w:rPr>
        <w:t>dô</w:t>
      </w:r>
      <w:r w:rsidRPr="00DD7E93">
        <w:rPr>
          <w:rFonts w:hint="default"/>
          <w:sz w:val="22"/>
        </w:rPr>
        <w:t>vodu, ž</w:t>
      </w:r>
      <w:r w:rsidRPr="00DD7E93">
        <w:rPr>
          <w:rFonts w:hint="default"/>
          <w:sz w:val="22"/>
        </w:rPr>
        <w:t xml:space="preserve">e </w:t>
      </w:r>
      <w:r w:rsidRPr="00DD7E93">
        <w:rPr>
          <w:rFonts w:hint="default"/>
          <w:sz w:val="22"/>
        </w:rPr>
        <w:t>je trestné</w:t>
      </w:r>
      <w:r w:rsidRPr="00DD7E93">
        <w:rPr>
          <w:rFonts w:hint="default"/>
          <w:sz w:val="22"/>
        </w:rPr>
        <w:t xml:space="preserve"> stí</w:t>
      </w:r>
      <w:r w:rsidRPr="00DD7E93">
        <w:rPr>
          <w:rFonts w:hint="default"/>
          <w:sz w:val="22"/>
        </w:rPr>
        <w:t>hanie neprí</w:t>
      </w:r>
      <w:r w:rsidRPr="00DD7E93">
        <w:rPr>
          <w:rFonts w:hint="default"/>
          <w:sz w:val="22"/>
        </w:rPr>
        <w:t>pustné</w:t>
      </w:r>
      <w:r w:rsidRPr="00DD7E93">
        <w:rPr>
          <w:rFonts w:hint="default"/>
          <w:sz w:val="22"/>
        </w:rPr>
        <w:t xml:space="preserve">  podľ</w:t>
      </w:r>
      <w:r w:rsidRPr="00DD7E93">
        <w:rPr>
          <w:rFonts w:hint="default"/>
          <w:sz w:val="22"/>
        </w:rPr>
        <w:t>a §</w:t>
      </w:r>
      <w:r w:rsidRPr="00DD7E93">
        <w:rPr>
          <w:rFonts w:hint="default"/>
          <w:sz w:val="22"/>
        </w:rPr>
        <w:t xml:space="preserve"> 9 Trestné</w:t>
      </w:r>
      <w:r w:rsidRPr="00DD7E93">
        <w:rPr>
          <w:rFonts w:hint="default"/>
          <w:sz w:val="22"/>
        </w:rPr>
        <w:t>ho poriadku alebo ak nebol obvinený</w:t>
      </w:r>
      <w:r w:rsidRPr="00DD7E93">
        <w:rPr>
          <w:rFonts w:hint="default"/>
          <w:sz w:val="22"/>
        </w:rPr>
        <w:t xml:space="preserve"> v </w:t>
      </w:r>
      <w:r w:rsidRPr="00DD7E93">
        <w:rPr>
          <w:rFonts w:hint="default"/>
          <w:sz w:val="22"/>
        </w:rPr>
        <w:t>č</w:t>
      </w:r>
      <w:r w:rsidRPr="00DD7E93">
        <w:rPr>
          <w:rFonts w:hint="default"/>
          <w:sz w:val="22"/>
        </w:rPr>
        <w:t>ase spá</w:t>
      </w:r>
      <w:r w:rsidRPr="00DD7E93">
        <w:rPr>
          <w:rFonts w:hint="default"/>
          <w:sz w:val="22"/>
        </w:rPr>
        <w:t>chania č</w:t>
      </w:r>
      <w:r w:rsidRPr="00DD7E93">
        <w:rPr>
          <w:rFonts w:hint="default"/>
          <w:sz w:val="22"/>
        </w:rPr>
        <w:t>inu pre nepríč</w:t>
      </w:r>
      <w:r w:rsidRPr="00DD7E93">
        <w:rPr>
          <w:rFonts w:hint="default"/>
          <w:sz w:val="22"/>
        </w:rPr>
        <w:t>etnosť</w:t>
      </w:r>
      <w:r w:rsidRPr="00DD7E93">
        <w:rPr>
          <w:rFonts w:hint="default"/>
          <w:sz w:val="22"/>
        </w:rPr>
        <w:t xml:space="preserve"> trestne zodpovedný</w:t>
      </w:r>
      <w:r w:rsidRPr="00DD7E93">
        <w:rPr>
          <w:rFonts w:hint="default"/>
          <w:sz w:val="22"/>
        </w:rPr>
        <w:t xml:space="preserve">, </w:t>
      </w:r>
      <w:r w:rsidRPr="00DD7E93">
        <w:rPr>
          <w:rFonts w:hint="default"/>
          <w:b/>
          <w:sz w:val="22"/>
        </w:rPr>
        <w:t>doručí</w:t>
      </w:r>
      <w:r w:rsidRPr="00DD7E93">
        <w:rPr>
          <w:rFonts w:hint="default"/>
          <w:b/>
          <w:sz w:val="22"/>
        </w:rPr>
        <w:t xml:space="preserve"> prá</w:t>
      </w:r>
      <w:r w:rsidRPr="00DD7E93">
        <w:rPr>
          <w:rFonts w:hint="default"/>
          <w:b/>
          <w:sz w:val="22"/>
        </w:rPr>
        <w:t>voplatné</w:t>
      </w:r>
      <w:r w:rsidRPr="00DD7E93">
        <w:rPr>
          <w:rFonts w:hint="default"/>
          <w:b/>
          <w:sz w:val="22"/>
        </w:rPr>
        <w:t xml:space="preserve"> uznesenie s </w:t>
      </w:r>
      <w:r w:rsidRPr="00DD7E93">
        <w:rPr>
          <w:rFonts w:hint="default"/>
          <w:b/>
          <w:sz w:val="22"/>
        </w:rPr>
        <w:t>vyznač</w:t>
      </w:r>
      <w:r w:rsidRPr="00DD7E93">
        <w:rPr>
          <w:rFonts w:hint="default"/>
          <w:b/>
          <w:sz w:val="22"/>
        </w:rPr>
        <w:t>enou dolož</w:t>
      </w:r>
      <w:r w:rsidRPr="00DD7E93">
        <w:rPr>
          <w:rFonts w:hint="default"/>
          <w:b/>
          <w:sz w:val="22"/>
        </w:rPr>
        <w:t>kou prá</w:t>
      </w:r>
      <w:r w:rsidRPr="00DD7E93">
        <w:rPr>
          <w:rFonts w:hint="default"/>
          <w:b/>
          <w:sz w:val="22"/>
        </w:rPr>
        <w:t>voplatnosti osobe, ktorá</w:t>
      </w:r>
      <w:r w:rsidRPr="00DD7E93">
        <w:rPr>
          <w:rFonts w:hint="default"/>
          <w:b/>
          <w:sz w:val="22"/>
        </w:rPr>
        <w:t xml:space="preserve"> je autorom sprostredkovanej info</w:t>
      </w:r>
      <w:r w:rsidRPr="00DD7E93">
        <w:rPr>
          <w:rFonts w:hint="default"/>
          <w:b/>
          <w:sz w:val="22"/>
        </w:rPr>
        <w:t>rmá</w:t>
      </w:r>
      <w:r w:rsidRPr="00DD7E93">
        <w:rPr>
          <w:rFonts w:hint="default"/>
          <w:b/>
          <w:sz w:val="22"/>
        </w:rPr>
        <w:t>cie</w:t>
      </w:r>
      <w:r w:rsidRPr="00DD7E93">
        <w:rPr>
          <w:rFonts w:hint="default"/>
          <w:sz w:val="22"/>
        </w:rPr>
        <w:t>, t. j. noviná</w:t>
      </w:r>
      <w:r w:rsidRPr="00DD7E93">
        <w:rPr>
          <w:rFonts w:hint="default"/>
          <w:sz w:val="22"/>
        </w:rPr>
        <w:t>rovi, ak je identita takejto osoby policajtovi alebo prokurá</w:t>
      </w:r>
      <w:r w:rsidRPr="00DD7E93">
        <w:rPr>
          <w:rFonts w:hint="default"/>
          <w:sz w:val="22"/>
        </w:rPr>
        <w:t>torovi zná</w:t>
      </w:r>
      <w:r w:rsidRPr="00DD7E93">
        <w:rPr>
          <w:rFonts w:hint="default"/>
          <w:sz w:val="22"/>
        </w:rPr>
        <w:t>ma. Povinnosť</w:t>
      </w:r>
      <w:r w:rsidRPr="00DD7E93">
        <w:rPr>
          <w:rFonts w:hint="default"/>
          <w:sz w:val="22"/>
        </w:rPr>
        <w:t xml:space="preserve"> oznamovať</w:t>
      </w:r>
      <w:r w:rsidRPr="00DD7E93">
        <w:rPr>
          <w:rFonts w:hint="default"/>
          <w:sz w:val="22"/>
        </w:rPr>
        <w:t xml:space="preserve"> a </w:t>
      </w:r>
      <w:r w:rsidRPr="00DD7E93">
        <w:rPr>
          <w:rFonts w:hint="default"/>
          <w:sz w:val="22"/>
        </w:rPr>
        <w:t>doruč</w:t>
      </w:r>
      <w:r w:rsidRPr="00DD7E93">
        <w:rPr>
          <w:rFonts w:hint="default"/>
          <w:sz w:val="22"/>
        </w:rPr>
        <w:t>ovať</w:t>
      </w:r>
      <w:r w:rsidRPr="00DD7E93">
        <w:rPr>
          <w:rFonts w:hint="default"/>
          <w:sz w:val="22"/>
        </w:rPr>
        <w:t xml:space="preserve"> rozhodnutie sú</w:t>
      </w:r>
      <w:r w:rsidRPr="00DD7E93">
        <w:rPr>
          <w:rFonts w:hint="default"/>
          <w:sz w:val="22"/>
        </w:rPr>
        <w:t>visí</w:t>
      </w:r>
      <w:r w:rsidRPr="00DD7E93">
        <w:rPr>
          <w:rFonts w:hint="default"/>
          <w:sz w:val="22"/>
        </w:rPr>
        <w:t xml:space="preserve"> s §</w:t>
      </w:r>
      <w:r w:rsidRPr="00DD7E93">
        <w:rPr>
          <w:rFonts w:hint="default"/>
          <w:sz w:val="22"/>
        </w:rPr>
        <w:t xml:space="preserve"> 20 ods. 10 zá</w:t>
      </w:r>
      <w:r w:rsidRPr="00DD7E93">
        <w:rPr>
          <w:rFonts w:hint="default"/>
          <w:sz w:val="22"/>
        </w:rPr>
        <w:t>kona o </w:t>
      </w:r>
      <w:r w:rsidRPr="00DD7E93">
        <w:rPr>
          <w:rFonts w:hint="default"/>
          <w:sz w:val="22"/>
        </w:rPr>
        <w:t>bojovní</w:t>
      </w:r>
      <w:r w:rsidRPr="00DD7E93">
        <w:rPr>
          <w:rFonts w:hint="default"/>
          <w:sz w:val="22"/>
        </w:rPr>
        <w:t>koch proti korupcii, kde je upravené</w:t>
      </w:r>
      <w:r w:rsidRPr="00DD7E93">
        <w:rPr>
          <w:rFonts w:hint="default"/>
          <w:sz w:val="22"/>
        </w:rPr>
        <w:t xml:space="preserve"> poskytovanie paušá</w:t>
      </w:r>
      <w:r w:rsidRPr="00DD7E93">
        <w:rPr>
          <w:rFonts w:hint="default"/>
          <w:sz w:val="22"/>
        </w:rPr>
        <w:t>lnej odmeny na zá</w:t>
      </w:r>
      <w:r w:rsidRPr="00DD7E93">
        <w:rPr>
          <w:rFonts w:hint="default"/>
          <w:sz w:val="22"/>
        </w:rPr>
        <w:t>klade vý</w:t>
      </w:r>
      <w:r w:rsidRPr="00DD7E93">
        <w:rPr>
          <w:rFonts w:hint="default"/>
          <w:sz w:val="22"/>
        </w:rPr>
        <w:t>sledkov vyš</w:t>
      </w:r>
      <w:r w:rsidRPr="00DD7E93">
        <w:rPr>
          <w:rFonts w:hint="default"/>
          <w:sz w:val="22"/>
        </w:rPr>
        <w:t>etrovania orgá</w:t>
      </w:r>
      <w:r w:rsidRPr="00DD7E93">
        <w:rPr>
          <w:rFonts w:hint="default"/>
          <w:sz w:val="22"/>
        </w:rPr>
        <w:t>nov č</w:t>
      </w:r>
      <w:r w:rsidRPr="00DD7E93">
        <w:rPr>
          <w:rFonts w:hint="default"/>
          <w:sz w:val="22"/>
        </w:rPr>
        <w:t>inný</w:t>
      </w:r>
      <w:r w:rsidRPr="00DD7E93">
        <w:rPr>
          <w:rFonts w:hint="default"/>
          <w:sz w:val="22"/>
        </w:rPr>
        <w:t>ch v </w:t>
      </w:r>
      <w:r w:rsidRPr="00DD7E93">
        <w:rPr>
          <w:rFonts w:hint="default"/>
          <w:sz w:val="22"/>
        </w:rPr>
        <w:t>trestnom konaní</w:t>
      </w:r>
      <w:r w:rsidRPr="00DD7E93">
        <w:rPr>
          <w:rFonts w:hint="default"/>
          <w:sz w:val="22"/>
        </w:rPr>
        <w:t xml:space="preserve"> aj v </w:t>
      </w:r>
      <w:r w:rsidRPr="00DD7E93">
        <w:rPr>
          <w:rFonts w:hint="default"/>
          <w:sz w:val="22"/>
        </w:rPr>
        <w:t>prí</w:t>
      </w:r>
      <w:r w:rsidRPr="00DD7E93">
        <w:rPr>
          <w:rFonts w:hint="default"/>
          <w:sz w:val="22"/>
        </w:rPr>
        <w:t>padoch, kedy nebol vydaný</w:t>
      </w:r>
      <w:r w:rsidRPr="00DD7E93">
        <w:rPr>
          <w:rFonts w:hint="default"/>
          <w:sz w:val="22"/>
        </w:rPr>
        <w:t xml:space="preserve"> odsudzujú</w:t>
      </w:r>
      <w:r w:rsidRPr="00DD7E93">
        <w:rPr>
          <w:rFonts w:hint="default"/>
          <w:sz w:val="22"/>
        </w:rPr>
        <w:t>ci rozsudok trestné</w:t>
      </w:r>
      <w:r w:rsidRPr="00DD7E93">
        <w:rPr>
          <w:rFonts w:hint="default"/>
          <w:sz w:val="22"/>
        </w:rPr>
        <w:t>ho sú</w:t>
      </w:r>
      <w:r w:rsidRPr="00DD7E93">
        <w:rPr>
          <w:rFonts w:hint="default"/>
          <w:sz w:val="22"/>
        </w:rPr>
        <w:t>du, ale trestné</w:t>
      </w:r>
      <w:r w:rsidRPr="00DD7E93">
        <w:rPr>
          <w:rFonts w:hint="default"/>
          <w:sz w:val="22"/>
        </w:rPr>
        <w:t xml:space="preserve"> konanie bolo ukonč</w:t>
      </w:r>
      <w:r w:rsidRPr="00DD7E93">
        <w:rPr>
          <w:rFonts w:hint="default"/>
          <w:sz w:val="22"/>
        </w:rPr>
        <w:t>ené</w:t>
      </w:r>
      <w:r w:rsidRPr="00DD7E93">
        <w:rPr>
          <w:rFonts w:hint="default"/>
          <w:sz w:val="22"/>
        </w:rPr>
        <w:t xml:space="preserve"> iný</w:t>
      </w:r>
      <w:r w:rsidRPr="00DD7E93">
        <w:rPr>
          <w:rFonts w:hint="default"/>
          <w:sz w:val="22"/>
        </w:rPr>
        <w:t>m spô</w:t>
      </w:r>
      <w:r w:rsidRPr="00DD7E93">
        <w:rPr>
          <w:rFonts w:hint="default"/>
          <w:sz w:val="22"/>
        </w:rPr>
        <w:t>sobom. Osobe, ktorá</w:t>
      </w:r>
      <w:r w:rsidRPr="00DD7E93">
        <w:rPr>
          <w:rFonts w:hint="default"/>
          <w:sz w:val="22"/>
        </w:rPr>
        <w:t xml:space="preserve"> má</w:t>
      </w:r>
      <w:r w:rsidRPr="00DD7E93">
        <w:rPr>
          <w:rFonts w:hint="default"/>
          <w:sz w:val="22"/>
        </w:rPr>
        <w:t xml:space="preserve">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ná</w:t>
      </w:r>
      <w:r w:rsidRPr="00DD7E93">
        <w:rPr>
          <w:rFonts w:hint="default"/>
          <w:sz w:val="22"/>
        </w:rPr>
        <w:t>rok na poskytnutie p</w:t>
      </w:r>
      <w:r w:rsidRPr="00DD7E93">
        <w:rPr>
          <w:rFonts w:hint="default"/>
          <w:sz w:val="22"/>
        </w:rPr>
        <w:t>a</w:t>
      </w:r>
      <w:r w:rsidRPr="00DD7E93">
        <w:rPr>
          <w:rFonts w:hint="default"/>
          <w:sz w:val="22"/>
        </w:rPr>
        <w:t>ušá</w:t>
      </w:r>
      <w:r w:rsidRPr="00DD7E93">
        <w:rPr>
          <w:rFonts w:hint="default"/>
          <w:sz w:val="22"/>
        </w:rPr>
        <w:t>lnej odmeny, musí</w:t>
      </w:r>
      <w:r w:rsidRPr="00DD7E93">
        <w:rPr>
          <w:rFonts w:hint="default"/>
          <w:sz w:val="22"/>
        </w:rPr>
        <w:t xml:space="preserve"> preto zá</w:t>
      </w:r>
      <w:r w:rsidRPr="00DD7E93">
        <w:rPr>
          <w:rFonts w:hint="default"/>
          <w:sz w:val="22"/>
        </w:rPr>
        <w:t>kon zabezpeč</w:t>
      </w:r>
      <w:r w:rsidRPr="00DD7E93">
        <w:rPr>
          <w:rFonts w:hint="default"/>
          <w:sz w:val="22"/>
        </w:rPr>
        <w:t>iť</w:t>
      </w:r>
      <w:r w:rsidRPr="00DD7E93">
        <w:rPr>
          <w:rFonts w:hint="default"/>
          <w:sz w:val="22"/>
        </w:rPr>
        <w:t xml:space="preserve"> nadobudnutie vedomosti o </w:t>
      </w:r>
      <w:r w:rsidRPr="00DD7E93">
        <w:rPr>
          <w:rFonts w:hint="default"/>
          <w:sz w:val="22"/>
        </w:rPr>
        <w:t>ukonč</w:t>
      </w:r>
      <w:r w:rsidRPr="00DD7E93">
        <w:rPr>
          <w:rFonts w:hint="default"/>
          <w:sz w:val="22"/>
        </w:rPr>
        <w:t>ení</w:t>
      </w:r>
      <w:r w:rsidRPr="00DD7E93">
        <w:rPr>
          <w:rFonts w:hint="default"/>
          <w:sz w:val="22"/>
        </w:rPr>
        <w:t xml:space="preserve"> trestné</w:t>
      </w:r>
      <w:r w:rsidRPr="00DD7E93">
        <w:rPr>
          <w:rFonts w:hint="default"/>
          <w:sz w:val="22"/>
        </w:rPr>
        <w:t>ho konania a </w:t>
      </w:r>
      <w:r w:rsidRPr="00DD7E93">
        <w:rPr>
          <w:rFonts w:hint="default"/>
          <w:sz w:val="22"/>
        </w:rPr>
        <w:t>to prá</w:t>
      </w:r>
      <w:r w:rsidRPr="00DD7E93">
        <w:rPr>
          <w:rFonts w:hint="default"/>
          <w:sz w:val="22"/>
        </w:rPr>
        <w:t>ve prostrední</w:t>
      </w:r>
      <w:r w:rsidRPr="00DD7E93">
        <w:rPr>
          <w:rFonts w:hint="default"/>
          <w:sz w:val="22"/>
        </w:rPr>
        <w:t>ctvom doruč</w:t>
      </w:r>
      <w:r w:rsidRPr="00DD7E93">
        <w:rPr>
          <w:rFonts w:hint="default"/>
          <w:sz w:val="22"/>
        </w:rPr>
        <w:t xml:space="preserve">ovania uznesenia i tejto osobe. </w:t>
      </w:r>
    </w:p>
    <w:p w:rsidR="002D4325" w:rsidRPr="00DD7E93" w:rsidP="00DD7E93">
      <w:pPr>
        <w:bidi w:val="0"/>
        <w:spacing w:after="120" w:line="240" w:lineRule="auto"/>
        <w:jc w:val="both"/>
        <w:rPr>
          <w:sz w:val="22"/>
          <w:u w:val="single"/>
        </w:rPr>
      </w:pPr>
    </w:p>
    <w:p w:rsidR="002D4325" w:rsidRPr="00914E56" w:rsidP="00DD7E93">
      <w:pPr>
        <w:bidi w:val="0"/>
        <w:spacing w:after="120" w:line="240" w:lineRule="auto"/>
        <w:jc w:val="both"/>
        <w:rPr>
          <w:sz w:val="22"/>
          <w:u w:val="single"/>
        </w:rPr>
      </w:pPr>
      <w:r w:rsidR="00914E56">
        <w:rPr>
          <w:sz w:val="22"/>
          <w:u w:val="single"/>
        </w:rPr>
        <w:t>K bodu 18</w:t>
      </w:r>
    </w:p>
    <w:p w:rsidR="00914E56"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Navrhované</w:t>
      </w:r>
      <w:r w:rsidRPr="00DD7E93">
        <w:rPr>
          <w:rFonts w:hint="default"/>
          <w:sz w:val="22"/>
        </w:rPr>
        <w:t xml:space="preserve"> znenie reflektuje jednu z foriem podpory</w:t>
      </w:r>
      <w:r w:rsidR="00914E56">
        <w:rPr>
          <w:sz w:val="22"/>
        </w:rPr>
        <w:t xml:space="preserve"> </w:t>
      </w:r>
      <w:r w:rsidRPr="00DD7E93">
        <w:rPr>
          <w:rFonts w:hint="default"/>
          <w:sz w:val="22"/>
        </w:rPr>
        <w:t>- informovanie bojovní</w:t>
      </w:r>
      <w:r w:rsidRPr="00DD7E93">
        <w:rPr>
          <w:rFonts w:hint="default"/>
          <w:sz w:val="22"/>
        </w:rPr>
        <w:t xml:space="preserve">ka proti </w:t>
      </w:r>
      <w:r w:rsidRPr="00DD7E93">
        <w:rPr>
          <w:rFonts w:hint="default"/>
          <w:sz w:val="22"/>
        </w:rPr>
        <w:t>korupcii ako oznamovateľ</w:t>
      </w:r>
      <w:r w:rsidRPr="00DD7E93">
        <w:rPr>
          <w:rFonts w:hint="default"/>
          <w:sz w:val="22"/>
        </w:rPr>
        <w:t>a o </w:t>
      </w:r>
      <w:r w:rsidRPr="00DD7E93">
        <w:rPr>
          <w:rFonts w:hint="default"/>
          <w:sz w:val="22"/>
        </w:rPr>
        <w:t>priebehu trestné</w:t>
      </w:r>
      <w:r w:rsidRPr="00DD7E93">
        <w:rPr>
          <w:rFonts w:hint="default"/>
          <w:sz w:val="22"/>
        </w:rPr>
        <w:t>ho konania podľ</w:t>
      </w:r>
      <w:r w:rsidRPr="00DD7E93">
        <w:rPr>
          <w:rFonts w:hint="default"/>
          <w:sz w:val="22"/>
        </w:rPr>
        <w:t>a §</w:t>
      </w:r>
      <w:r w:rsidRPr="00DD7E93">
        <w:rPr>
          <w:rFonts w:hint="default"/>
          <w:sz w:val="22"/>
        </w:rPr>
        <w:t xml:space="preserve"> 15 zá</w:t>
      </w:r>
      <w:r w:rsidRPr="00DD7E93">
        <w:rPr>
          <w:rFonts w:hint="default"/>
          <w:sz w:val="22"/>
        </w:rPr>
        <w:t>kona o </w:t>
      </w:r>
      <w:r w:rsidRPr="00DD7E93">
        <w:rPr>
          <w:rFonts w:hint="default"/>
          <w:sz w:val="22"/>
        </w:rPr>
        <w:t>bojovní</w:t>
      </w:r>
      <w:r w:rsidRPr="00DD7E93">
        <w:rPr>
          <w:rFonts w:hint="default"/>
          <w:sz w:val="22"/>
        </w:rPr>
        <w:t>koch proti korupcii a </w:t>
      </w:r>
      <w:r w:rsidRPr="00DD7E93">
        <w:rPr>
          <w:rFonts w:hint="default"/>
          <w:sz w:val="22"/>
        </w:rPr>
        <w:t>mož</w:t>
      </w:r>
      <w:r w:rsidRPr="00DD7E93">
        <w:rPr>
          <w:rFonts w:hint="default"/>
          <w:sz w:val="22"/>
        </w:rPr>
        <w:t>nosti aktí</w:t>
      </w:r>
      <w:r w:rsidRPr="00DD7E93">
        <w:rPr>
          <w:rFonts w:hint="default"/>
          <w:sz w:val="22"/>
        </w:rPr>
        <w:t>vne sa podieľ</w:t>
      </w:r>
      <w:r w:rsidRPr="00DD7E93">
        <w:rPr>
          <w:rFonts w:hint="default"/>
          <w:sz w:val="22"/>
        </w:rPr>
        <w:t>ať</w:t>
      </w:r>
      <w:r w:rsidRPr="00DD7E93">
        <w:rPr>
          <w:rFonts w:hint="default"/>
          <w:sz w:val="22"/>
        </w:rPr>
        <w:t xml:space="preserve"> na prebiehajú</w:t>
      </w:r>
      <w:r w:rsidRPr="00DD7E93">
        <w:rPr>
          <w:rFonts w:hint="default"/>
          <w:sz w:val="22"/>
        </w:rPr>
        <w:t>com konaní</w:t>
      </w:r>
      <w:r w:rsidRPr="00DD7E93">
        <w:rPr>
          <w:rFonts w:hint="default"/>
          <w:sz w:val="22"/>
        </w:rPr>
        <w:t xml:space="preserve"> a to i </w:t>
      </w:r>
      <w:r w:rsidRPr="00DD7E93">
        <w:rPr>
          <w:rFonts w:hint="default"/>
          <w:sz w:val="22"/>
        </w:rPr>
        <w:t>formou podá</w:t>
      </w:r>
      <w:r w:rsidRPr="00DD7E93">
        <w:rPr>
          <w:rFonts w:hint="default"/>
          <w:sz w:val="22"/>
        </w:rPr>
        <w:t>vania sť</w:t>
      </w:r>
      <w:r w:rsidRPr="00DD7E93">
        <w:rPr>
          <w:rFonts w:hint="default"/>
          <w:sz w:val="22"/>
        </w:rPr>
        <w:t>až</w:t>
      </w:r>
      <w:r w:rsidRPr="00DD7E93">
        <w:rPr>
          <w:rFonts w:hint="default"/>
          <w:sz w:val="22"/>
        </w:rPr>
        <w:t>ností</w:t>
      </w:r>
      <w:r w:rsidRPr="00DD7E93">
        <w:rPr>
          <w:rFonts w:hint="default"/>
          <w:sz w:val="22"/>
        </w:rPr>
        <w:t>, napr. proti uzneseniu o </w:t>
      </w:r>
      <w:r w:rsidRPr="00DD7E93">
        <w:rPr>
          <w:rFonts w:hint="default"/>
          <w:sz w:val="22"/>
        </w:rPr>
        <w:t>zastavení</w:t>
      </w:r>
      <w:r w:rsidRPr="00DD7E93">
        <w:rPr>
          <w:rFonts w:hint="default"/>
          <w:sz w:val="22"/>
        </w:rPr>
        <w:t xml:space="preserve"> trestné</w:t>
      </w:r>
      <w:r w:rsidRPr="00DD7E93">
        <w:rPr>
          <w:rFonts w:hint="default"/>
          <w:sz w:val="22"/>
        </w:rPr>
        <w:t>ho stí</w:t>
      </w:r>
      <w:r w:rsidRPr="00DD7E93">
        <w:rPr>
          <w:rFonts w:hint="default"/>
          <w:sz w:val="22"/>
        </w:rPr>
        <w:t>hania.</w:t>
      </w:r>
    </w:p>
    <w:p w:rsidR="002D4325" w:rsidRPr="00DD7E93" w:rsidP="00DD7E93">
      <w:pPr>
        <w:bidi w:val="0"/>
        <w:spacing w:after="120" w:line="240" w:lineRule="auto"/>
        <w:ind w:firstLine="708"/>
        <w:jc w:val="both"/>
        <w:rPr>
          <w:sz w:val="22"/>
          <w:u w:val="single"/>
        </w:rPr>
      </w:pPr>
    </w:p>
    <w:p w:rsidR="002D4325" w:rsidRPr="00914E56" w:rsidP="00DD7E93">
      <w:pPr>
        <w:bidi w:val="0"/>
        <w:spacing w:after="120" w:line="240" w:lineRule="auto"/>
        <w:jc w:val="both"/>
        <w:rPr>
          <w:sz w:val="22"/>
          <w:u w:val="single"/>
        </w:rPr>
      </w:pPr>
      <w:r w:rsidR="00914E56">
        <w:rPr>
          <w:sz w:val="22"/>
          <w:u w:val="single"/>
        </w:rPr>
        <w:t>K bodu 19</w:t>
      </w:r>
    </w:p>
    <w:p w:rsidR="00914E56"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Navrhované</w:t>
      </w:r>
      <w:r w:rsidRPr="00DD7E93">
        <w:rPr>
          <w:rFonts w:hint="default"/>
          <w:sz w:val="22"/>
        </w:rPr>
        <w:t xml:space="preserve"> znenie reflektuje jednu z foriem podpory</w:t>
      </w:r>
      <w:r w:rsidR="00914E56">
        <w:rPr>
          <w:sz w:val="22"/>
        </w:rPr>
        <w:t xml:space="preserve"> </w:t>
      </w:r>
      <w:r w:rsidRPr="00DD7E93">
        <w:rPr>
          <w:rFonts w:hint="default"/>
          <w:sz w:val="22"/>
        </w:rPr>
        <w:t>- informovanie bojovní</w:t>
      </w:r>
      <w:r w:rsidRPr="00DD7E93">
        <w:rPr>
          <w:rFonts w:hint="default"/>
          <w:sz w:val="22"/>
        </w:rPr>
        <w:t>ka proti korupcii ako oznamovateľ</w:t>
      </w:r>
      <w:r w:rsidRPr="00DD7E93">
        <w:rPr>
          <w:rFonts w:hint="default"/>
          <w:sz w:val="22"/>
        </w:rPr>
        <w:t>a o </w:t>
      </w:r>
      <w:r w:rsidRPr="00DD7E93">
        <w:rPr>
          <w:rFonts w:hint="default"/>
          <w:sz w:val="22"/>
        </w:rPr>
        <w:t>priebehu trestné</w:t>
      </w:r>
      <w:r w:rsidRPr="00DD7E93">
        <w:rPr>
          <w:rFonts w:hint="default"/>
          <w:sz w:val="22"/>
        </w:rPr>
        <w:t>ho konania podľ</w:t>
      </w:r>
      <w:r w:rsidRPr="00DD7E93">
        <w:rPr>
          <w:rFonts w:hint="default"/>
          <w:sz w:val="22"/>
        </w:rPr>
        <w:t>a §</w:t>
      </w:r>
      <w:r w:rsidRPr="00DD7E93">
        <w:rPr>
          <w:rFonts w:hint="default"/>
          <w:sz w:val="22"/>
        </w:rPr>
        <w:t xml:space="preserve"> 15 zá</w:t>
      </w:r>
      <w:r w:rsidRPr="00DD7E93">
        <w:rPr>
          <w:rFonts w:hint="default"/>
          <w:sz w:val="22"/>
        </w:rPr>
        <w:t>kona o </w:t>
      </w:r>
      <w:r w:rsidRPr="00DD7E93">
        <w:rPr>
          <w:rFonts w:hint="default"/>
          <w:sz w:val="22"/>
        </w:rPr>
        <w:t>bojovní</w:t>
      </w:r>
      <w:r w:rsidRPr="00DD7E93">
        <w:rPr>
          <w:rFonts w:hint="default"/>
          <w:sz w:val="22"/>
        </w:rPr>
        <w:t>koch proti korupcii a </w:t>
      </w:r>
      <w:r w:rsidRPr="00DD7E93">
        <w:rPr>
          <w:rFonts w:hint="default"/>
          <w:sz w:val="22"/>
        </w:rPr>
        <w:t>mož</w:t>
      </w:r>
      <w:r w:rsidRPr="00DD7E93">
        <w:rPr>
          <w:rFonts w:hint="default"/>
          <w:sz w:val="22"/>
        </w:rPr>
        <w:t>nosti aktí</w:t>
      </w:r>
      <w:r w:rsidRPr="00DD7E93">
        <w:rPr>
          <w:rFonts w:hint="default"/>
          <w:sz w:val="22"/>
        </w:rPr>
        <w:t>vne sa podieľ</w:t>
      </w:r>
      <w:r w:rsidRPr="00DD7E93">
        <w:rPr>
          <w:rFonts w:hint="default"/>
          <w:sz w:val="22"/>
        </w:rPr>
        <w:t>ať</w:t>
      </w:r>
      <w:r w:rsidRPr="00DD7E93">
        <w:rPr>
          <w:rFonts w:hint="default"/>
          <w:sz w:val="22"/>
        </w:rPr>
        <w:t xml:space="preserve"> na prebiehajú</w:t>
      </w:r>
      <w:r w:rsidRPr="00DD7E93">
        <w:rPr>
          <w:rFonts w:hint="default"/>
          <w:sz w:val="22"/>
        </w:rPr>
        <w:t>com konaní</w:t>
      </w:r>
      <w:r w:rsidRPr="00DD7E93">
        <w:rPr>
          <w:rFonts w:hint="default"/>
          <w:sz w:val="22"/>
        </w:rPr>
        <w:t xml:space="preserve"> a to i formou </w:t>
      </w:r>
      <w:r w:rsidRPr="00DD7E93">
        <w:rPr>
          <w:rFonts w:hint="default"/>
          <w:sz w:val="22"/>
        </w:rPr>
        <w:t>podá</w:t>
      </w:r>
      <w:r w:rsidRPr="00DD7E93">
        <w:rPr>
          <w:rFonts w:hint="default"/>
          <w:sz w:val="22"/>
        </w:rPr>
        <w:t>vania sť</w:t>
      </w:r>
      <w:r w:rsidRPr="00DD7E93">
        <w:rPr>
          <w:rFonts w:hint="default"/>
          <w:sz w:val="22"/>
        </w:rPr>
        <w:t>až</w:t>
      </w:r>
      <w:r w:rsidRPr="00DD7E93">
        <w:rPr>
          <w:rFonts w:hint="default"/>
          <w:sz w:val="22"/>
        </w:rPr>
        <w:t>ností</w:t>
      </w:r>
      <w:r w:rsidRPr="00DD7E93">
        <w:rPr>
          <w:rFonts w:hint="default"/>
          <w:sz w:val="22"/>
        </w:rPr>
        <w:t>, napr. proti uzneseniu o </w:t>
      </w:r>
      <w:r w:rsidRPr="00DD7E93">
        <w:rPr>
          <w:rFonts w:hint="default"/>
          <w:sz w:val="22"/>
        </w:rPr>
        <w:t>podmieneč</w:t>
      </w:r>
      <w:r w:rsidRPr="00DD7E93">
        <w:rPr>
          <w:rFonts w:hint="default"/>
          <w:sz w:val="22"/>
        </w:rPr>
        <w:t>nom zastavení</w:t>
      </w:r>
      <w:r w:rsidRPr="00DD7E93">
        <w:rPr>
          <w:rFonts w:hint="default"/>
          <w:sz w:val="22"/>
        </w:rPr>
        <w:t xml:space="preserve"> trestné</w:t>
      </w:r>
      <w:r w:rsidRPr="00DD7E93">
        <w:rPr>
          <w:rFonts w:hint="default"/>
          <w:sz w:val="22"/>
        </w:rPr>
        <w:t>ho stí</w:t>
      </w:r>
      <w:r w:rsidRPr="00DD7E93">
        <w:rPr>
          <w:rFonts w:hint="default"/>
          <w:sz w:val="22"/>
        </w:rPr>
        <w:t>hania.</w:t>
      </w:r>
    </w:p>
    <w:p w:rsidR="002D4325" w:rsidRPr="00DD7E93" w:rsidP="00DD7E93">
      <w:pPr>
        <w:bidi w:val="0"/>
        <w:spacing w:after="120" w:line="240" w:lineRule="auto"/>
        <w:jc w:val="both"/>
        <w:rPr>
          <w:sz w:val="22"/>
          <w:u w:val="single"/>
        </w:rPr>
      </w:pPr>
    </w:p>
    <w:p w:rsidR="002D4325" w:rsidRPr="00914E56" w:rsidP="00DD7E93">
      <w:pPr>
        <w:bidi w:val="0"/>
        <w:spacing w:after="120" w:line="240" w:lineRule="auto"/>
        <w:jc w:val="both"/>
        <w:rPr>
          <w:sz w:val="22"/>
          <w:u w:val="single"/>
        </w:rPr>
      </w:pPr>
      <w:r w:rsidR="00914E56">
        <w:rPr>
          <w:sz w:val="22"/>
          <w:u w:val="single"/>
        </w:rPr>
        <w:t>K bodu 20</w:t>
      </w:r>
    </w:p>
    <w:p w:rsidR="00914E56"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sz w:val="22"/>
        </w:rPr>
        <w:t>Ide o </w:t>
      </w:r>
      <w:r w:rsidRPr="00DD7E93">
        <w:rPr>
          <w:rFonts w:hint="default"/>
          <w:sz w:val="22"/>
        </w:rPr>
        <w:t>legislatí</w:t>
      </w:r>
      <w:r w:rsidRPr="00DD7E93">
        <w:rPr>
          <w:rFonts w:hint="default"/>
          <w:sz w:val="22"/>
        </w:rPr>
        <w:t>vnu zmenu bezprostredne sú</w:t>
      </w:r>
      <w:r w:rsidRPr="00DD7E93">
        <w:rPr>
          <w:rFonts w:hint="default"/>
          <w:sz w:val="22"/>
        </w:rPr>
        <w:t>visiacu s </w:t>
      </w:r>
      <w:r w:rsidRPr="00DD7E93">
        <w:rPr>
          <w:rFonts w:hint="default"/>
          <w:sz w:val="22"/>
        </w:rPr>
        <w:t>vymedzení</w:t>
      </w:r>
      <w:r w:rsidRPr="00DD7E93">
        <w:rPr>
          <w:rFonts w:hint="default"/>
          <w:sz w:val="22"/>
        </w:rPr>
        <w:t>m pojmu korupcie a </w:t>
      </w:r>
      <w:r w:rsidRPr="00DD7E93">
        <w:rPr>
          <w:rFonts w:hint="default"/>
          <w:sz w:val="22"/>
        </w:rPr>
        <w:t>zavedenia termí</w:t>
      </w:r>
      <w:r w:rsidRPr="00DD7E93">
        <w:rPr>
          <w:rFonts w:hint="default"/>
          <w:sz w:val="22"/>
        </w:rPr>
        <w:t>nu korupč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inov v </w:t>
      </w:r>
      <w:r w:rsidRPr="00DD7E93">
        <w:rPr>
          <w:rFonts w:hint="default"/>
          <w:sz w:val="22"/>
        </w:rPr>
        <w:t>bode 6 ná</w:t>
      </w:r>
      <w:r w:rsidRPr="00DD7E93">
        <w:rPr>
          <w:rFonts w:hint="default"/>
          <w:sz w:val="22"/>
        </w:rPr>
        <w:t>vrhu zá</w:t>
      </w:r>
      <w:r w:rsidRPr="00DD7E93">
        <w:rPr>
          <w:rFonts w:hint="default"/>
          <w:sz w:val="22"/>
        </w:rPr>
        <w:t>kona. Také</w:t>
      </w:r>
      <w:r w:rsidRPr="00DD7E93">
        <w:rPr>
          <w:rFonts w:hint="default"/>
          <w:sz w:val="22"/>
        </w:rPr>
        <w:t>to v</w:t>
      </w:r>
      <w:r w:rsidRPr="00DD7E93">
        <w:rPr>
          <w:rFonts w:hint="default"/>
          <w:sz w:val="22"/>
        </w:rPr>
        <w:t>ymedzenie je v </w:t>
      </w:r>
      <w:r w:rsidRPr="00DD7E93">
        <w:rPr>
          <w:rFonts w:hint="default"/>
          <w:sz w:val="22"/>
        </w:rPr>
        <w:t>sú</w:t>
      </w:r>
      <w:r w:rsidRPr="00DD7E93">
        <w:rPr>
          <w:rFonts w:hint="default"/>
          <w:sz w:val="22"/>
        </w:rPr>
        <w:t>lade i so zá</w:t>
      </w:r>
      <w:r w:rsidRPr="00DD7E93">
        <w:rPr>
          <w:rFonts w:hint="default"/>
          <w:sz w:val="22"/>
        </w:rPr>
        <w:t>konom o </w:t>
      </w:r>
      <w:r w:rsidRPr="00DD7E93">
        <w:rPr>
          <w:rFonts w:hint="default"/>
          <w:sz w:val="22"/>
        </w:rPr>
        <w:t>bojovní</w:t>
      </w:r>
      <w:r w:rsidRPr="00DD7E93">
        <w:rPr>
          <w:rFonts w:hint="default"/>
          <w:sz w:val="22"/>
        </w:rPr>
        <w:t>koch proti korupcii.</w:t>
      </w:r>
    </w:p>
    <w:p w:rsidR="002D4325" w:rsidRPr="00DD7E93" w:rsidP="00DD7E93">
      <w:pPr>
        <w:bidi w:val="0"/>
        <w:spacing w:after="120" w:line="240" w:lineRule="auto"/>
        <w:ind w:firstLine="708"/>
        <w:jc w:val="both"/>
        <w:rPr>
          <w:sz w:val="22"/>
          <w:u w:val="single"/>
        </w:rPr>
      </w:pPr>
      <w:r w:rsidRPr="00DD7E93">
        <w:rPr>
          <w:rFonts w:hint="default"/>
          <w:sz w:val="22"/>
        </w:rPr>
        <w:tab/>
      </w:r>
    </w:p>
    <w:p w:rsidR="00914E56" w:rsidP="00DD7E93">
      <w:pPr>
        <w:bidi w:val="0"/>
        <w:spacing w:after="120" w:line="240" w:lineRule="auto"/>
        <w:jc w:val="both"/>
        <w:rPr>
          <w:sz w:val="22"/>
          <w:u w:val="single"/>
        </w:rPr>
      </w:pPr>
    </w:p>
    <w:p w:rsidR="00914E56" w:rsidP="00DD7E93">
      <w:pPr>
        <w:bidi w:val="0"/>
        <w:spacing w:after="120" w:line="240" w:lineRule="auto"/>
        <w:jc w:val="both"/>
        <w:rPr>
          <w:sz w:val="22"/>
          <w:u w:val="single"/>
        </w:rPr>
      </w:pPr>
    </w:p>
    <w:p w:rsidR="00914E56" w:rsidP="00DD7E93">
      <w:pPr>
        <w:bidi w:val="0"/>
        <w:spacing w:after="120" w:line="240" w:lineRule="auto"/>
        <w:jc w:val="both"/>
        <w:rPr>
          <w:sz w:val="22"/>
          <w:u w:val="single"/>
        </w:rPr>
      </w:pPr>
    </w:p>
    <w:p w:rsidR="00914E56" w:rsidP="00DD7E93">
      <w:pPr>
        <w:bidi w:val="0"/>
        <w:spacing w:after="120" w:line="240" w:lineRule="auto"/>
        <w:jc w:val="both"/>
        <w:rPr>
          <w:sz w:val="22"/>
          <w:u w:val="single"/>
        </w:rPr>
      </w:pPr>
    </w:p>
    <w:p w:rsidR="002D4325" w:rsidRPr="00914E56" w:rsidP="00DD7E93">
      <w:pPr>
        <w:bidi w:val="0"/>
        <w:spacing w:after="120" w:line="240" w:lineRule="auto"/>
        <w:jc w:val="both"/>
        <w:rPr>
          <w:sz w:val="22"/>
          <w:u w:val="single"/>
        </w:rPr>
      </w:pPr>
      <w:r w:rsidR="00914E56">
        <w:rPr>
          <w:sz w:val="22"/>
          <w:u w:val="single"/>
        </w:rPr>
        <w:t>K bodu 21</w:t>
      </w:r>
    </w:p>
    <w:p w:rsidR="00914E56"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sz w:val="22"/>
        </w:rPr>
        <w:t>Ide o </w:t>
      </w:r>
      <w:r w:rsidRPr="00DD7E93">
        <w:rPr>
          <w:rFonts w:hint="default"/>
          <w:sz w:val="22"/>
        </w:rPr>
        <w:t>legislatí</w:t>
      </w:r>
      <w:r w:rsidRPr="00DD7E93">
        <w:rPr>
          <w:rFonts w:hint="default"/>
          <w:sz w:val="22"/>
        </w:rPr>
        <w:t>vnu zmenu bezprostredne sú</w:t>
      </w:r>
      <w:r w:rsidRPr="00DD7E93">
        <w:rPr>
          <w:rFonts w:hint="default"/>
          <w:sz w:val="22"/>
        </w:rPr>
        <w:t>visiacu s </w:t>
      </w:r>
      <w:r w:rsidRPr="00DD7E93">
        <w:rPr>
          <w:rFonts w:hint="default"/>
          <w:sz w:val="22"/>
        </w:rPr>
        <w:t>vymedzení</w:t>
      </w:r>
      <w:r w:rsidRPr="00DD7E93">
        <w:rPr>
          <w:rFonts w:hint="default"/>
          <w:sz w:val="22"/>
        </w:rPr>
        <w:t>m pojmu korupcie a </w:t>
      </w:r>
      <w:r w:rsidRPr="00DD7E93">
        <w:rPr>
          <w:rFonts w:hint="default"/>
          <w:sz w:val="22"/>
        </w:rPr>
        <w:t>zavedenia termí</w:t>
      </w:r>
      <w:r w:rsidRPr="00DD7E93">
        <w:rPr>
          <w:rFonts w:hint="default"/>
          <w:sz w:val="22"/>
        </w:rPr>
        <w:t>nu korupč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inov v </w:t>
      </w:r>
      <w:r w:rsidRPr="00DD7E93">
        <w:rPr>
          <w:rFonts w:hint="default"/>
          <w:sz w:val="22"/>
        </w:rPr>
        <w:t>bode 6 ná</w:t>
      </w:r>
      <w:r w:rsidRPr="00DD7E93">
        <w:rPr>
          <w:rFonts w:hint="default"/>
          <w:sz w:val="22"/>
        </w:rPr>
        <w:t>vrhu zá</w:t>
      </w:r>
      <w:r w:rsidRPr="00DD7E93">
        <w:rPr>
          <w:rFonts w:hint="default"/>
          <w:sz w:val="22"/>
        </w:rPr>
        <w:t>kona. Také</w:t>
      </w:r>
      <w:r w:rsidRPr="00DD7E93">
        <w:rPr>
          <w:rFonts w:hint="default"/>
          <w:sz w:val="22"/>
        </w:rPr>
        <w:t>to vymedzenie je v </w:t>
      </w:r>
      <w:r w:rsidRPr="00DD7E93">
        <w:rPr>
          <w:rFonts w:hint="default"/>
          <w:sz w:val="22"/>
        </w:rPr>
        <w:t>sú</w:t>
      </w:r>
      <w:r w:rsidRPr="00DD7E93">
        <w:rPr>
          <w:rFonts w:hint="default"/>
          <w:sz w:val="22"/>
        </w:rPr>
        <w:t>l</w:t>
      </w:r>
      <w:r w:rsidRPr="00DD7E93">
        <w:rPr>
          <w:rFonts w:hint="default"/>
          <w:sz w:val="22"/>
        </w:rPr>
        <w:t>ade i so zá</w:t>
      </w:r>
      <w:r w:rsidRPr="00DD7E93">
        <w:rPr>
          <w:rFonts w:hint="default"/>
          <w:sz w:val="22"/>
        </w:rPr>
        <w:t>konom o </w:t>
      </w:r>
      <w:r w:rsidRPr="00DD7E93">
        <w:rPr>
          <w:rFonts w:hint="default"/>
          <w:sz w:val="22"/>
        </w:rPr>
        <w:t>bojovní</w:t>
      </w:r>
      <w:r w:rsidRPr="00DD7E93">
        <w:rPr>
          <w:rFonts w:hint="default"/>
          <w:sz w:val="22"/>
        </w:rPr>
        <w:t>koch proti korupcii.</w:t>
      </w:r>
    </w:p>
    <w:p w:rsidR="002D4325" w:rsidRPr="00DD7E93" w:rsidP="00DD7E93">
      <w:pPr>
        <w:bidi w:val="0"/>
        <w:spacing w:after="120" w:line="240" w:lineRule="auto"/>
        <w:jc w:val="both"/>
        <w:rPr>
          <w:sz w:val="22"/>
          <w:u w:val="single"/>
        </w:rPr>
      </w:pPr>
    </w:p>
    <w:p w:rsidR="002D4325" w:rsidRPr="00914E56" w:rsidP="00DD7E93">
      <w:pPr>
        <w:bidi w:val="0"/>
        <w:spacing w:after="120" w:line="240" w:lineRule="auto"/>
        <w:jc w:val="both"/>
        <w:rPr>
          <w:sz w:val="22"/>
          <w:u w:val="single"/>
        </w:rPr>
      </w:pPr>
      <w:r w:rsidR="00914E56">
        <w:rPr>
          <w:sz w:val="22"/>
          <w:u w:val="single"/>
        </w:rPr>
        <w:t>K bodu 22</w:t>
      </w:r>
    </w:p>
    <w:p w:rsidR="00914E56"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Navrhované</w:t>
      </w:r>
      <w:r w:rsidRPr="00DD7E93">
        <w:rPr>
          <w:rFonts w:hint="default"/>
          <w:sz w:val="22"/>
        </w:rPr>
        <w:t xml:space="preserve"> znenie reflektuje jednu z foriem podpory</w:t>
      </w:r>
      <w:r w:rsidR="00914E56">
        <w:rPr>
          <w:sz w:val="22"/>
        </w:rPr>
        <w:t xml:space="preserve"> </w:t>
      </w:r>
      <w:r w:rsidRPr="00DD7E93">
        <w:rPr>
          <w:rFonts w:hint="default"/>
          <w:sz w:val="22"/>
        </w:rPr>
        <w:t>- informovanie bojovní</w:t>
      </w:r>
      <w:r w:rsidRPr="00DD7E93">
        <w:rPr>
          <w:rFonts w:hint="default"/>
          <w:sz w:val="22"/>
        </w:rPr>
        <w:t>ka proti korupcii ako oznamovateľ</w:t>
      </w:r>
      <w:r w:rsidRPr="00DD7E93">
        <w:rPr>
          <w:rFonts w:hint="default"/>
          <w:sz w:val="22"/>
        </w:rPr>
        <w:t>a o </w:t>
      </w:r>
      <w:r w:rsidRPr="00DD7E93">
        <w:rPr>
          <w:rFonts w:hint="default"/>
          <w:sz w:val="22"/>
        </w:rPr>
        <w:t>priebehu trestné</w:t>
      </w:r>
      <w:r w:rsidRPr="00DD7E93">
        <w:rPr>
          <w:rFonts w:hint="default"/>
          <w:sz w:val="22"/>
        </w:rPr>
        <w:t>ho konania podľ</w:t>
      </w:r>
      <w:r w:rsidRPr="00DD7E93">
        <w:rPr>
          <w:rFonts w:hint="default"/>
          <w:sz w:val="22"/>
        </w:rPr>
        <w:t>a §</w:t>
      </w:r>
      <w:r w:rsidRPr="00DD7E93">
        <w:rPr>
          <w:rFonts w:hint="default"/>
          <w:sz w:val="22"/>
        </w:rPr>
        <w:t xml:space="preserve"> 15 zá</w:t>
      </w:r>
      <w:r w:rsidRPr="00DD7E93">
        <w:rPr>
          <w:rFonts w:hint="default"/>
          <w:sz w:val="22"/>
        </w:rPr>
        <w:t>kona o </w:t>
      </w:r>
      <w:r w:rsidRPr="00DD7E93">
        <w:rPr>
          <w:rFonts w:hint="default"/>
          <w:sz w:val="22"/>
        </w:rPr>
        <w:t>bojovní</w:t>
      </w:r>
      <w:r w:rsidRPr="00DD7E93">
        <w:rPr>
          <w:rFonts w:hint="default"/>
          <w:sz w:val="22"/>
        </w:rPr>
        <w:t>koch proti korupcii a </w:t>
      </w:r>
      <w:r w:rsidRPr="00DD7E93">
        <w:rPr>
          <w:rFonts w:hint="default"/>
          <w:sz w:val="22"/>
        </w:rPr>
        <w:t>mož</w:t>
      </w:r>
      <w:r w:rsidRPr="00DD7E93">
        <w:rPr>
          <w:rFonts w:hint="default"/>
          <w:sz w:val="22"/>
        </w:rPr>
        <w:t>nosti a</w:t>
      </w:r>
      <w:r w:rsidRPr="00DD7E93">
        <w:rPr>
          <w:rFonts w:hint="default"/>
          <w:sz w:val="22"/>
        </w:rPr>
        <w:t>ktí</w:t>
      </w:r>
      <w:r w:rsidRPr="00DD7E93">
        <w:rPr>
          <w:rFonts w:hint="default"/>
          <w:sz w:val="22"/>
        </w:rPr>
        <w:t>vne sa podieľ</w:t>
      </w:r>
      <w:r w:rsidRPr="00DD7E93">
        <w:rPr>
          <w:rFonts w:hint="default"/>
          <w:sz w:val="22"/>
        </w:rPr>
        <w:t>ať</w:t>
      </w:r>
      <w:r w:rsidRPr="00DD7E93">
        <w:rPr>
          <w:rFonts w:hint="default"/>
          <w:sz w:val="22"/>
        </w:rPr>
        <w:t xml:space="preserve"> na prebiehajú</w:t>
      </w:r>
      <w:r w:rsidRPr="00DD7E93">
        <w:rPr>
          <w:rFonts w:hint="default"/>
          <w:sz w:val="22"/>
        </w:rPr>
        <w:t>com konaní</w:t>
      </w:r>
      <w:r w:rsidRPr="00DD7E93">
        <w:rPr>
          <w:rFonts w:hint="default"/>
          <w:sz w:val="22"/>
        </w:rPr>
        <w:t xml:space="preserve"> a to i </w:t>
      </w:r>
      <w:r w:rsidRPr="00DD7E93">
        <w:rPr>
          <w:rFonts w:hint="default"/>
          <w:sz w:val="22"/>
        </w:rPr>
        <w:t>formou podá</w:t>
      </w:r>
      <w:r w:rsidRPr="00DD7E93">
        <w:rPr>
          <w:rFonts w:hint="default"/>
          <w:sz w:val="22"/>
        </w:rPr>
        <w:t>vania sť</w:t>
      </w:r>
      <w:r w:rsidRPr="00DD7E93">
        <w:rPr>
          <w:rFonts w:hint="default"/>
          <w:sz w:val="22"/>
        </w:rPr>
        <w:t>až</w:t>
      </w:r>
      <w:r w:rsidRPr="00DD7E93">
        <w:rPr>
          <w:rFonts w:hint="default"/>
          <w:sz w:val="22"/>
        </w:rPr>
        <w:t>ností</w:t>
      </w:r>
      <w:r w:rsidRPr="00DD7E93">
        <w:rPr>
          <w:rFonts w:hint="default"/>
          <w:sz w:val="22"/>
        </w:rPr>
        <w:t>, napr. proti uzneseniu o </w:t>
      </w:r>
      <w:r w:rsidRPr="00DD7E93">
        <w:rPr>
          <w:rFonts w:hint="default"/>
          <w:sz w:val="22"/>
        </w:rPr>
        <w:t>preruš</w:t>
      </w:r>
      <w:r w:rsidRPr="00DD7E93">
        <w:rPr>
          <w:rFonts w:hint="default"/>
          <w:sz w:val="22"/>
        </w:rPr>
        <w:t>ení</w:t>
      </w:r>
      <w:r w:rsidRPr="00DD7E93">
        <w:rPr>
          <w:rFonts w:hint="default"/>
          <w:sz w:val="22"/>
        </w:rPr>
        <w:t xml:space="preserve"> trestné</w:t>
      </w:r>
      <w:r w:rsidRPr="00DD7E93">
        <w:rPr>
          <w:rFonts w:hint="default"/>
          <w:sz w:val="22"/>
        </w:rPr>
        <w:t>ho stí</w:t>
      </w:r>
      <w:r w:rsidRPr="00DD7E93">
        <w:rPr>
          <w:rFonts w:hint="default"/>
          <w:sz w:val="22"/>
        </w:rPr>
        <w:t>hania.</w:t>
      </w:r>
    </w:p>
    <w:p w:rsidR="002D4325" w:rsidRPr="00DD7E93" w:rsidP="00DD7E93">
      <w:pPr>
        <w:bidi w:val="0"/>
        <w:spacing w:after="120" w:line="240" w:lineRule="auto"/>
        <w:jc w:val="both"/>
        <w:rPr>
          <w:sz w:val="22"/>
          <w:u w:val="single"/>
        </w:rPr>
      </w:pPr>
    </w:p>
    <w:p w:rsidR="002D4325" w:rsidRPr="00914E56" w:rsidP="00DD7E93">
      <w:pPr>
        <w:bidi w:val="0"/>
        <w:spacing w:after="120" w:line="240" w:lineRule="auto"/>
        <w:jc w:val="both"/>
        <w:rPr>
          <w:sz w:val="22"/>
          <w:u w:val="single"/>
        </w:rPr>
      </w:pPr>
      <w:r w:rsidR="00914E56">
        <w:rPr>
          <w:sz w:val="22"/>
          <w:u w:val="single"/>
        </w:rPr>
        <w:t>K bodu 23</w:t>
      </w:r>
    </w:p>
    <w:p w:rsidR="00914E56" w:rsidP="00DD7E93">
      <w:pPr>
        <w:bidi w:val="0"/>
        <w:spacing w:after="120" w:line="240" w:lineRule="auto"/>
        <w:jc w:val="both"/>
        <w:rPr>
          <w:sz w:val="22"/>
        </w:rPr>
      </w:pPr>
      <w:r w:rsidRPr="00DD7E93" w:rsidR="002D4325">
        <w:rPr>
          <w:sz w:val="22"/>
        </w:rPr>
        <w:tab/>
      </w:r>
    </w:p>
    <w:p w:rsidR="002D4325" w:rsidRPr="00DD7E93" w:rsidP="00914E56">
      <w:pPr>
        <w:bidi w:val="0"/>
        <w:spacing w:after="120" w:line="240" w:lineRule="auto"/>
        <w:ind w:firstLine="708"/>
        <w:jc w:val="both"/>
        <w:rPr>
          <w:rFonts w:hint="default"/>
          <w:sz w:val="22"/>
        </w:rPr>
      </w:pPr>
      <w:r w:rsidRPr="00DD7E93">
        <w:rPr>
          <w:rFonts w:hint="default"/>
          <w:sz w:val="22"/>
        </w:rPr>
        <w:t>Podaní</w:t>
      </w:r>
      <w:r w:rsidRPr="00DD7E93">
        <w:rPr>
          <w:rFonts w:hint="default"/>
          <w:sz w:val="22"/>
        </w:rPr>
        <w:t>m obž</w:t>
      </w:r>
      <w:r w:rsidRPr="00DD7E93">
        <w:rPr>
          <w:rFonts w:hint="default"/>
          <w:sz w:val="22"/>
        </w:rPr>
        <w:t>aloby sa z </w:t>
      </w:r>
      <w:r w:rsidRPr="00DD7E93">
        <w:rPr>
          <w:rFonts w:hint="default"/>
          <w:sz w:val="22"/>
        </w:rPr>
        <w:t>hľ</w:t>
      </w:r>
      <w:r w:rsidRPr="00DD7E93">
        <w:rPr>
          <w:rFonts w:hint="default"/>
          <w:sz w:val="22"/>
        </w:rPr>
        <w:t>adiska trestné</w:t>
      </w:r>
      <w:r w:rsidRPr="00DD7E93">
        <w:rPr>
          <w:rFonts w:hint="default"/>
          <w:sz w:val="22"/>
        </w:rPr>
        <w:t>ho konania stá</w:t>
      </w:r>
      <w:r w:rsidRPr="00DD7E93">
        <w:rPr>
          <w:rFonts w:hint="default"/>
          <w:sz w:val="22"/>
        </w:rPr>
        <w:t>va z </w:t>
      </w:r>
      <w:r w:rsidRPr="00DD7E93">
        <w:rPr>
          <w:rFonts w:hint="default"/>
          <w:sz w:val="22"/>
        </w:rPr>
        <w:t>osoby obvinenej osoba obž</w:t>
      </w:r>
      <w:r w:rsidRPr="00DD7E93">
        <w:rPr>
          <w:rFonts w:hint="default"/>
          <w:sz w:val="22"/>
        </w:rPr>
        <w:t>alovaná</w:t>
      </w:r>
      <w:r w:rsidRPr="00DD7E93">
        <w:rPr>
          <w:rFonts w:hint="default"/>
          <w:sz w:val="22"/>
        </w:rPr>
        <w:t xml:space="preserve"> zo spá</w:t>
      </w:r>
      <w:r w:rsidRPr="00DD7E93">
        <w:rPr>
          <w:rFonts w:hint="default"/>
          <w:sz w:val="22"/>
        </w:rPr>
        <w:t>chania trestné</w:t>
      </w:r>
      <w:r w:rsidRPr="00DD7E93">
        <w:rPr>
          <w:rFonts w:hint="default"/>
          <w:sz w:val="22"/>
        </w:rPr>
        <w:t>h</w:t>
      </w:r>
      <w:r w:rsidRPr="00DD7E93">
        <w:rPr>
          <w:rFonts w:hint="default"/>
          <w:sz w:val="22"/>
        </w:rPr>
        <w:t>o č</w:t>
      </w:r>
      <w:r w:rsidRPr="00DD7E93">
        <w:rPr>
          <w:rFonts w:hint="default"/>
          <w:sz w:val="22"/>
        </w:rPr>
        <w:t>inu uvedené</w:t>
      </w:r>
      <w:r w:rsidRPr="00DD7E93">
        <w:rPr>
          <w:rFonts w:hint="default"/>
          <w:sz w:val="22"/>
        </w:rPr>
        <w:t>ho v </w:t>
      </w:r>
      <w:r w:rsidRPr="00DD7E93">
        <w:rPr>
          <w:rFonts w:hint="default"/>
          <w:sz w:val="22"/>
        </w:rPr>
        <w:t>rozhodnutí</w:t>
      </w:r>
      <w:r w:rsidRPr="00DD7E93">
        <w:rPr>
          <w:rFonts w:hint="default"/>
          <w:sz w:val="22"/>
        </w:rPr>
        <w:t xml:space="preserve"> sui generis, aký</w:t>
      </w:r>
      <w:r w:rsidRPr="00DD7E93">
        <w:rPr>
          <w:rFonts w:hint="default"/>
          <w:sz w:val="22"/>
        </w:rPr>
        <w:t>m podanie obž</w:t>
      </w:r>
      <w:r w:rsidRPr="00DD7E93">
        <w:rPr>
          <w:rFonts w:hint="default"/>
          <w:sz w:val="22"/>
        </w:rPr>
        <w:t>aloby je. Podaní</w:t>
      </w:r>
      <w:r w:rsidRPr="00DD7E93">
        <w:rPr>
          <w:rFonts w:hint="default"/>
          <w:sz w:val="22"/>
        </w:rPr>
        <w:t>m obž</w:t>
      </w:r>
      <w:r w:rsidRPr="00DD7E93">
        <w:rPr>
          <w:rFonts w:hint="default"/>
          <w:sz w:val="22"/>
        </w:rPr>
        <w:t>aloby dochá</w:t>
      </w:r>
      <w:r w:rsidRPr="00DD7E93">
        <w:rPr>
          <w:rFonts w:hint="default"/>
          <w:sz w:val="22"/>
        </w:rPr>
        <w:t>dza k </w:t>
      </w:r>
      <w:r w:rsidRPr="00DD7E93">
        <w:rPr>
          <w:rFonts w:hint="default"/>
          <w:sz w:val="22"/>
        </w:rPr>
        <w:t>skonč</w:t>
      </w:r>
      <w:r w:rsidRPr="00DD7E93">
        <w:rPr>
          <w:rFonts w:hint="default"/>
          <w:sz w:val="22"/>
        </w:rPr>
        <w:t>eniu prí</w:t>
      </w:r>
      <w:r w:rsidRPr="00DD7E93">
        <w:rPr>
          <w:rFonts w:hint="default"/>
          <w:sz w:val="22"/>
        </w:rPr>
        <w:t>pravné</w:t>
      </w:r>
      <w:r w:rsidRPr="00DD7E93">
        <w:rPr>
          <w:rFonts w:hint="default"/>
          <w:sz w:val="22"/>
        </w:rPr>
        <w:t>ho konania a </w:t>
      </w:r>
      <w:r w:rsidRPr="00DD7E93">
        <w:rPr>
          <w:rFonts w:hint="default"/>
          <w:sz w:val="22"/>
        </w:rPr>
        <w:t>začí</w:t>
      </w:r>
      <w:r w:rsidRPr="00DD7E93">
        <w:rPr>
          <w:rFonts w:hint="default"/>
          <w:sz w:val="22"/>
        </w:rPr>
        <w:t>na sa konanie pred sú</w:t>
      </w:r>
      <w:r w:rsidRPr="00DD7E93">
        <w:rPr>
          <w:rFonts w:hint="default"/>
          <w:sz w:val="22"/>
        </w:rPr>
        <w:t xml:space="preserve">dom. </w:t>
      </w:r>
    </w:p>
    <w:p w:rsidR="00914E56" w:rsidP="00DD7E93">
      <w:pPr>
        <w:bidi w:val="0"/>
        <w:spacing w:after="120" w:line="240" w:lineRule="auto"/>
        <w:jc w:val="both"/>
        <w:rPr>
          <w:sz w:val="22"/>
        </w:rPr>
      </w:pPr>
      <w:r w:rsidRPr="00DD7E93" w:rsidR="002D4325">
        <w:rPr>
          <w:sz w:val="22"/>
        </w:rPr>
        <w:tab/>
      </w:r>
    </w:p>
    <w:p w:rsidR="002D4325" w:rsidRPr="00DD7E93" w:rsidP="00914E56">
      <w:pPr>
        <w:bidi w:val="0"/>
        <w:spacing w:after="120" w:line="240" w:lineRule="auto"/>
        <w:ind w:firstLine="708"/>
        <w:jc w:val="both"/>
        <w:rPr>
          <w:color w:val="FF0000"/>
          <w:sz w:val="22"/>
        </w:rPr>
      </w:pPr>
      <w:r w:rsidRPr="00DD7E93">
        <w:rPr>
          <w:rFonts w:hint="default"/>
          <w:sz w:val="22"/>
        </w:rPr>
        <w:t>Ná</w:t>
      </w:r>
      <w:r w:rsidRPr="00DD7E93">
        <w:rPr>
          <w:rFonts w:hint="default"/>
          <w:sz w:val="22"/>
        </w:rPr>
        <w:t>vrh zá</w:t>
      </w:r>
      <w:r w:rsidRPr="00DD7E93">
        <w:rPr>
          <w:rFonts w:hint="default"/>
          <w:sz w:val="22"/>
        </w:rPr>
        <w:t>kona do súč</w:t>
      </w:r>
      <w:r w:rsidRPr="00DD7E93">
        <w:rPr>
          <w:rFonts w:hint="default"/>
          <w:sz w:val="22"/>
        </w:rPr>
        <w:t>asné</w:t>
      </w:r>
      <w:r w:rsidRPr="00DD7E93">
        <w:rPr>
          <w:rFonts w:hint="default"/>
          <w:sz w:val="22"/>
        </w:rPr>
        <w:t>ho prá</w:t>
      </w:r>
      <w:r w:rsidRPr="00DD7E93">
        <w:rPr>
          <w:rFonts w:hint="default"/>
          <w:sz w:val="22"/>
        </w:rPr>
        <w:t>vneho stavu zavá</w:t>
      </w:r>
      <w:r w:rsidRPr="00DD7E93">
        <w:rPr>
          <w:rFonts w:hint="default"/>
          <w:sz w:val="22"/>
        </w:rPr>
        <w:t>dza novú</w:t>
      </w:r>
      <w:r w:rsidRPr="00DD7E93">
        <w:rPr>
          <w:rFonts w:hint="default"/>
          <w:sz w:val="22"/>
        </w:rPr>
        <w:t xml:space="preserve"> lí</w:t>
      </w:r>
      <w:r w:rsidRPr="00DD7E93">
        <w:rPr>
          <w:rFonts w:hint="default"/>
          <w:sz w:val="22"/>
        </w:rPr>
        <w:t>niu, ktorá</w:t>
      </w:r>
      <w:r w:rsidRPr="00DD7E93">
        <w:rPr>
          <w:rFonts w:hint="default"/>
          <w:sz w:val="22"/>
        </w:rPr>
        <w:t xml:space="preserve"> sa podaní</w:t>
      </w:r>
      <w:r w:rsidRPr="00DD7E93">
        <w:rPr>
          <w:rFonts w:hint="default"/>
          <w:sz w:val="22"/>
        </w:rPr>
        <w:t>m obž</w:t>
      </w:r>
      <w:r w:rsidRPr="00DD7E93">
        <w:rPr>
          <w:rFonts w:hint="default"/>
          <w:sz w:val="22"/>
        </w:rPr>
        <w:t>aloby zač</w:t>
      </w:r>
      <w:r w:rsidRPr="00DD7E93">
        <w:rPr>
          <w:rFonts w:hint="default"/>
          <w:sz w:val="22"/>
        </w:rPr>
        <w:t>ne a </w:t>
      </w:r>
      <w:r w:rsidRPr="00DD7E93">
        <w:rPr>
          <w:rFonts w:hint="default"/>
          <w:sz w:val="22"/>
        </w:rPr>
        <w:t>to, ž</w:t>
      </w:r>
      <w:r w:rsidRPr="00DD7E93">
        <w:rPr>
          <w:rFonts w:hint="default"/>
          <w:sz w:val="22"/>
        </w:rPr>
        <w:t>e zá</w:t>
      </w:r>
      <w:r w:rsidRPr="00DD7E93">
        <w:rPr>
          <w:rFonts w:hint="default"/>
          <w:sz w:val="22"/>
        </w:rPr>
        <w:t xml:space="preserve">kon </w:t>
      </w:r>
      <w:r w:rsidRPr="00DD7E93">
        <w:rPr>
          <w:rFonts w:hint="default"/>
          <w:b/>
          <w:sz w:val="22"/>
        </w:rPr>
        <w:t>stanoví</w:t>
      </w:r>
      <w:r w:rsidRPr="00DD7E93">
        <w:rPr>
          <w:rFonts w:hint="default"/>
          <w:b/>
          <w:sz w:val="22"/>
        </w:rPr>
        <w:t xml:space="preserve"> prokurá</w:t>
      </w:r>
      <w:r w:rsidRPr="00DD7E93">
        <w:rPr>
          <w:rFonts w:hint="default"/>
          <w:b/>
          <w:sz w:val="22"/>
        </w:rPr>
        <w:t>torovi povinnosť</w:t>
      </w:r>
      <w:r w:rsidRPr="00DD7E93">
        <w:rPr>
          <w:rFonts w:hint="default"/>
          <w:b/>
          <w:sz w:val="22"/>
        </w:rPr>
        <w:t xml:space="preserve"> o </w:t>
      </w:r>
      <w:r w:rsidRPr="00DD7E93">
        <w:rPr>
          <w:rFonts w:hint="default"/>
          <w:b/>
          <w:sz w:val="22"/>
        </w:rPr>
        <w:t>podaní</w:t>
      </w:r>
      <w:r w:rsidRPr="00DD7E93">
        <w:rPr>
          <w:rFonts w:hint="default"/>
          <w:b/>
          <w:sz w:val="22"/>
        </w:rPr>
        <w:t xml:space="preserve"> obž</w:t>
      </w:r>
      <w:r w:rsidRPr="00DD7E93">
        <w:rPr>
          <w:rFonts w:hint="default"/>
          <w:b/>
          <w:sz w:val="22"/>
        </w:rPr>
        <w:t>aloby upovedomiť</w:t>
      </w:r>
      <w:r w:rsidRPr="00DD7E93">
        <w:rPr>
          <w:rFonts w:hint="default"/>
          <w:b/>
          <w:sz w:val="22"/>
        </w:rPr>
        <w:t xml:space="preserve"> nielen osoby, ktoré</w:t>
      </w:r>
      <w:r w:rsidRPr="00DD7E93">
        <w:rPr>
          <w:rFonts w:hint="default"/>
          <w:b/>
          <w:sz w:val="22"/>
        </w:rPr>
        <w:t xml:space="preserve"> z </w:t>
      </w:r>
      <w:r w:rsidRPr="00DD7E93">
        <w:rPr>
          <w:rFonts w:hint="default"/>
          <w:b/>
          <w:sz w:val="22"/>
        </w:rPr>
        <w:t>dô</w:t>
      </w:r>
      <w:r w:rsidRPr="00DD7E93">
        <w:rPr>
          <w:rFonts w:hint="default"/>
          <w:b/>
          <w:sz w:val="22"/>
        </w:rPr>
        <w:t>vodu úč</w:t>
      </w:r>
      <w:r w:rsidRPr="00DD7E93">
        <w:rPr>
          <w:rFonts w:hint="default"/>
          <w:b/>
          <w:sz w:val="22"/>
        </w:rPr>
        <w:t>asti v </w:t>
      </w:r>
      <w:r w:rsidRPr="00DD7E93">
        <w:rPr>
          <w:rFonts w:hint="default"/>
          <w:b/>
          <w:sz w:val="22"/>
        </w:rPr>
        <w:t>trestnom konaní</w:t>
      </w:r>
      <w:r w:rsidRPr="00DD7E93">
        <w:rPr>
          <w:rFonts w:hint="default"/>
          <w:b/>
          <w:sz w:val="22"/>
        </w:rPr>
        <w:t xml:space="preserve"> budú</w:t>
      </w:r>
      <w:r w:rsidRPr="00DD7E93">
        <w:rPr>
          <w:rFonts w:hint="default"/>
          <w:b/>
          <w:sz w:val="22"/>
        </w:rPr>
        <w:t xml:space="preserve"> vystupovať</w:t>
      </w:r>
      <w:r w:rsidRPr="00DD7E93">
        <w:rPr>
          <w:rFonts w:hint="default"/>
          <w:b/>
          <w:sz w:val="22"/>
        </w:rPr>
        <w:t>, ale i </w:t>
      </w:r>
      <w:r w:rsidRPr="00DD7E93">
        <w:rPr>
          <w:rFonts w:hint="default"/>
          <w:b/>
          <w:sz w:val="22"/>
        </w:rPr>
        <w:t>ď</w:t>
      </w:r>
      <w:r w:rsidRPr="00DD7E93">
        <w:rPr>
          <w:rFonts w:hint="default"/>
          <w:b/>
          <w:sz w:val="22"/>
        </w:rPr>
        <w:t>alš</w:t>
      </w:r>
      <w:r w:rsidRPr="00DD7E93">
        <w:rPr>
          <w:rFonts w:hint="default"/>
          <w:b/>
          <w:sz w:val="22"/>
        </w:rPr>
        <w:t>ie osoby o </w:t>
      </w:r>
      <w:r w:rsidRPr="00DD7E93">
        <w:rPr>
          <w:rFonts w:hint="default"/>
          <w:b/>
          <w:sz w:val="22"/>
        </w:rPr>
        <w:t>ktorý</w:t>
      </w:r>
      <w:r w:rsidRPr="00DD7E93">
        <w:rPr>
          <w:rFonts w:hint="default"/>
          <w:b/>
          <w:sz w:val="22"/>
        </w:rPr>
        <w:t>ch to stanoví</w:t>
      </w:r>
      <w:r w:rsidRPr="00DD7E93">
        <w:rPr>
          <w:rFonts w:hint="default"/>
          <w:b/>
          <w:sz w:val="22"/>
        </w:rPr>
        <w:t xml:space="preserve"> zá</w:t>
      </w:r>
      <w:r w:rsidRPr="00DD7E93">
        <w:rPr>
          <w:rFonts w:hint="default"/>
          <w:b/>
          <w:sz w:val="22"/>
        </w:rPr>
        <w:t xml:space="preserve">kon </w:t>
      </w:r>
      <w:r w:rsidRPr="00DD7E93">
        <w:rPr>
          <w:sz w:val="22"/>
        </w:rPr>
        <w:t>o </w:t>
      </w:r>
      <w:r w:rsidRPr="00DD7E93">
        <w:rPr>
          <w:rFonts w:hint="default"/>
          <w:sz w:val="22"/>
        </w:rPr>
        <w:t>bojovní</w:t>
      </w:r>
      <w:r w:rsidRPr="00DD7E93">
        <w:rPr>
          <w:rFonts w:hint="default"/>
          <w:sz w:val="22"/>
        </w:rPr>
        <w:t>koch proti korupcii. Dô</w:t>
      </w:r>
      <w:r w:rsidRPr="00DD7E93">
        <w:rPr>
          <w:rFonts w:hint="default"/>
          <w:sz w:val="22"/>
        </w:rPr>
        <w:t>vodom je viazanosť</w:t>
      </w:r>
      <w:r w:rsidRPr="00DD7E93">
        <w:rPr>
          <w:rFonts w:hint="default"/>
          <w:sz w:val="22"/>
        </w:rPr>
        <w:t xml:space="preserve"> vyplatenia pa</w:t>
      </w:r>
      <w:r w:rsidRPr="00DD7E93">
        <w:rPr>
          <w:rFonts w:hint="default"/>
          <w:sz w:val="22"/>
        </w:rPr>
        <w:t>ušá</w:t>
      </w:r>
      <w:r w:rsidRPr="00DD7E93">
        <w:rPr>
          <w:rFonts w:hint="default"/>
          <w:sz w:val="22"/>
        </w:rPr>
        <w:t>lnej odmeny vo výš</w:t>
      </w:r>
      <w:r w:rsidRPr="00DD7E93">
        <w:rPr>
          <w:rFonts w:hint="default"/>
          <w:sz w:val="22"/>
        </w:rPr>
        <w:t>ke 25 % s </w:t>
      </w:r>
      <w:r w:rsidRPr="00DD7E93">
        <w:rPr>
          <w:rFonts w:hint="default"/>
          <w:sz w:val="22"/>
        </w:rPr>
        <w:t>momentom podania obž</w:t>
      </w:r>
      <w:r w:rsidRPr="00DD7E93">
        <w:rPr>
          <w:rFonts w:hint="default"/>
          <w:sz w:val="22"/>
        </w:rPr>
        <w:t>aloby podľ</w:t>
      </w:r>
      <w:r w:rsidRPr="00DD7E93">
        <w:rPr>
          <w:rFonts w:hint="default"/>
          <w:sz w:val="22"/>
        </w:rPr>
        <w:t>a §</w:t>
      </w:r>
      <w:r w:rsidRPr="00DD7E93">
        <w:rPr>
          <w:rFonts w:hint="default"/>
          <w:sz w:val="22"/>
        </w:rPr>
        <w:t xml:space="preserve"> 20 ods. 7 pí</w:t>
      </w:r>
      <w:r w:rsidRPr="00DD7E93">
        <w:rPr>
          <w:rFonts w:hint="default"/>
          <w:sz w:val="22"/>
        </w:rPr>
        <w:t>sm. a) zá</w:t>
      </w:r>
      <w:r w:rsidRPr="00DD7E93">
        <w:rPr>
          <w:rFonts w:hint="default"/>
          <w:sz w:val="22"/>
        </w:rPr>
        <w:t>kona o </w:t>
      </w:r>
      <w:r w:rsidRPr="00DD7E93">
        <w:rPr>
          <w:rFonts w:hint="default"/>
          <w:sz w:val="22"/>
        </w:rPr>
        <w:t>bojovní</w:t>
      </w:r>
      <w:r w:rsidRPr="00DD7E93">
        <w:rPr>
          <w:rFonts w:hint="default"/>
          <w:sz w:val="22"/>
        </w:rPr>
        <w:t>koch proti korupcii. I v </w:t>
      </w:r>
      <w:r w:rsidRPr="00DD7E93">
        <w:rPr>
          <w:rFonts w:hint="default"/>
          <w:sz w:val="22"/>
        </w:rPr>
        <w:t>tomto prí</w:t>
      </w:r>
      <w:r w:rsidRPr="00DD7E93">
        <w:rPr>
          <w:rFonts w:hint="default"/>
          <w:sz w:val="22"/>
        </w:rPr>
        <w:t>pade je s podaní</w:t>
      </w:r>
      <w:r w:rsidRPr="00DD7E93">
        <w:rPr>
          <w:rFonts w:hint="default"/>
          <w:sz w:val="22"/>
        </w:rPr>
        <w:t>m ž</w:t>
      </w:r>
      <w:r w:rsidRPr="00DD7E93">
        <w:rPr>
          <w:rFonts w:hint="default"/>
          <w:sz w:val="22"/>
        </w:rPr>
        <w:t>iadosti o </w:t>
      </w:r>
      <w:r w:rsidRPr="00DD7E93">
        <w:rPr>
          <w:rFonts w:hint="default"/>
          <w:sz w:val="22"/>
        </w:rPr>
        <w:t>poskytnutie odmeny spojená</w:t>
      </w:r>
      <w:r w:rsidRPr="00DD7E93">
        <w:rPr>
          <w:rFonts w:hint="default"/>
          <w:sz w:val="22"/>
        </w:rPr>
        <w:t xml:space="preserve"> 6- mesač</w:t>
      </w:r>
      <w:r w:rsidRPr="00DD7E93">
        <w:rPr>
          <w:rFonts w:hint="default"/>
          <w:sz w:val="22"/>
        </w:rPr>
        <w:t>ná</w:t>
      </w:r>
      <w:r w:rsidRPr="00DD7E93">
        <w:rPr>
          <w:rFonts w:hint="default"/>
          <w:sz w:val="22"/>
        </w:rPr>
        <w:t xml:space="preserve"> prekluzí</w:t>
      </w:r>
      <w:r w:rsidRPr="00DD7E93">
        <w:rPr>
          <w:rFonts w:hint="default"/>
          <w:sz w:val="22"/>
        </w:rPr>
        <w:t>vna lehota stanovenej v §</w:t>
      </w:r>
      <w:r w:rsidRPr="00DD7E93">
        <w:rPr>
          <w:rFonts w:hint="default"/>
          <w:sz w:val="22"/>
        </w:rPr>
        <w:t xml:space="preserve"> 22 ods. 2 zá</w:t>
      </w:r>
      <w:r w:rsidRPr="00DD7E93">
        <w:rPr>
          <w:rFonts w:hint="default"/>
          <w:sz w:val="22"/>
        </w:rPr>
        <w:t>kona o b</w:t>
      </w:r>
      <w:r w:rsidRPr="00DD7E93">
        <w:rPr>
          <w:rFonts w:hint="default"/>
          <w:sz w:val="22"/>
        </w:rPr>
        <w:t>o</w:t>
      </w:r>
      <w:r w:rsidRPr="00DD7E93">
        <w:rPr>
          <w:rFonts w:hint="default"/>
          <w:sz w:val="22"/>
        </w:rPr>
        <w:t>jovní</w:t>
      </w:r>
      <w:r w:rsidRPr="00DD7E93">
        <w:rPr>
          <w:rFonts w:hint="default"/>
          <w:sz w:val="22"/>
        </w:rPr>
        <w:t>koch proti korupcii, ktorá</w:t>
      </w:r>
      <w:r w:rsidRPr="00DD7E93">
        <w:rPr>
          <w:rFonts w:hint="default"/>
          <w:sz w:val="22"/>
        </w:rPr>
        <w:t xml:space="preserve"> beží</w:t>
      </w:r>
      <w:r w:rsidRPr="00DD7E93">
        <w:rPr>
          <w:rFonts w:hint="default"/>
          <w:sz w:val="22"/>
        </w:rPr>
        <w:t xml:space="preserve"> odo dň</w:t>
      </w:r>
      <w:r w:rsidRPr="00DD7E93">
        <w:rPr>
          <w:rFonts w:hint="default"/>
          <w:sz w:val="22"/>
        </w:rPr>
        <w:t>a nasledujú</w:t>
      </w:r>
      <w:r w:rsidRPr="00DD7E93">
        <w:rPr>
          <w:rFonts w:hint="default"/>
          <w:sz w:val="22"/>
        </w:rPr>
        <w:t>ceho po dni, kedy bola obž</w:t>
      </w:r>
      <w:r w:rsidRPr="00DD7E93">
        <w:rPr>
          <w:rFonts w:hint="default"/>
          <w:sz w:val="22"/>
        </w:rPr>
        <w:t>aloba ž</w:t>
      </w:r>
      <w:r w:rsidRPr="00DD7E93">
        <w:rPr>
          <w:rFonts w:hint="default"/>
          <w:sz w:val="22"/>
        </w:rPr>
        <w:t>iadateľ</w:t>
      </w:r>
      <w:r w:rsidRPr="00DD7E93">
        <w:rPr>
          <w:rFonts w:hint="default"/>
          <w:sz w:val="22"/>
        </w:rPr>
        <w:t>ovi o </w:t>
      </w:r>
      <w:r w:rsidRPr="00DD7E93">
        <w:rPr>
          <w:rFonts w:hint="default"/>
          <w:sz w:val="22"/>
        </w:rPr>
        <w:t>odmenu doruč</w:t>
      </w:r>
      <w:r w:rsidRPr="00DD7E93">
        <w:rPr>
          <w:rFonts w:hint="default"/>
          <w:sz w:val="22"/>
        </w:rPr>
        <w:t>ená</w:t>
      </w:r>
      <w:r w:rsidRPr="00DD7E93">
        <w:rPr>
          <w:rFonts w:hint="default"/>
          <w:sz w:val="22"/>
        </w:rPr>
        <w:t>. Pretož</w:t>
      </w:r>
      <w:r w:rsidRPr="00DD7E93">
        <w:rPr>
          <w:rFonts w:hint="default"/>
          <w:sz w:val="22"/>
        </w:rPr>
        <w:t>e ide o </w:t>
      </w:r>
      <w:r w:rsidRPr="00DD7E93">
        <w:rPr>
          <w:rFonts w:hint="default"/>
          <w:sz w:val="22"/>
        </w:rPr>
        <w:t>prekluzí</w:t>
      </w:r>
      <w:r w:rsidRPr="00DD7E93">
        <w:rPr>
          <w:rFonts w:hint="default"/>
          <w:sz w:val="22"/>
        </w:rPr>
        <w:t>vnu lehotu, ktorej uplynutí</w:t>
      </w:r>
      <w:r w:rsidRPr="00DD7E93">
        <w:rPr>
          <w:rFonts w:hint="default"/>
          <w:sz w:val="22"/>
        </w:rPr>
        <w:t>m zaniká</w:t>
      </w:r>
      <w:r w:rsidRPr="00DD7E93">
        <w:rPr>
          <w:rFonts w:hint="default"/>
          <w:sz w:val="22"/>
        </w:rPr>
        <w:t xml:space="preserve"> prá</w:t>
      </w:r>
      <w:r w:rsidRPr="00DD7E93">
        <w:rPr>
          <w:rFonts w:hint="default"/>
          <w:sz w:val="22"/>
        </w:rPr>
        <w:t>vny ná</w:t>
      </w:r>
      <w:r w:rsidRPr="00DD7E93">
        <w:rPr>
          <w:rFonts w:hint="default"/>
          <w:sz w:val="22"/>
        </w:rPr>
        <w:t>rok , bojovní</w:t>
      </w:r>
      <w:r w:rsidRPr="00DD7E93">
        <w:rPr>
          <w:rFonts w:hint="default"/>
          <w:sz w:val="22"/>
        </w:rPr>
        <w:t>k proti korupcii sa o </w:t>
      </w:r>
      <w:r w:rsidRPr="00DD7E93">
        <w:rPr>
          <w:rFonts w:hint="default"/>
          <w:sz w:val="22"/>
        </w:rPr>
        <w:t>rozhodujú</w:t>
      </w:r>
      <w:r w:rsidRPr="00DD7E93">
        <w:rPr>
          <w:rFonts w:hint="default"/>
          <w:sz w:val="22"/>
        </w:rPr>
        <w:t>cej skutoč</w:t>
      </w:r>
      <w:r w:rsidRPr="00DD7E93">
        <w:rPr>
          <w:rFonts w:hint="default"/>
          <w:sz w:val="22"/>
        </w:rPr>
        <w:t>nosti musí</w:t>
      </w:r>
      <w:r w:rsidRPr="00DD7E93">
        <w:rPr>
          <w:rFonts w:hint="default"/>
          <w:sz w:val="22"/>
        </w:rPr>
        <w:t xml:space="preserve"> dozved</w:t>
      </w:r>
      <w:r w:rsidRPr="00DD7E93">
        <w:rPr>
          <w:rFonts w:hint="default"/>
          <w:sz w:val="22"/>
        </w:rPr>
        <w:t>i</w:t>
      </w:r>
      <w:r w:rsidRPr="00DD7E93">
        <w:rPr>
          <w:rFonts w:hint="default"/>
          <w:sz w:val="22"/>
        </w:rPr>
        <w:t>eť</w:t>
      </w:r>
      <w:r w:rsidRPr="00DD7E93">
        <w:rPr>
          <w:rFonts w:hint="default"/>
          <w:sz w:val="22"/>
        </w:rPr>
        <w:t xml:space="preserve"> riadne a </w:t>
      </w:r>
      <w:r w:rsidRPr="00DD7E93">
        <w:rPr>
          <w:rFonts w:hint="default"/>
          <w:sz w:val="22"/>
        </w:rPr>
        <w:t>vč</w:t>
      </w:r>
      <w:r w:rsidRPr="00DD7E93">
        <w:rPr>
          <w:rFonts w:hint="default"/>
          <w:sz w:val="22"/>
        </w:rPr>
        <w:t>as, aby mohol využ</w:t>
      </w:r>
      <w:r w:rsidRPr="00DD7E93">
        <w:rPr>
          <w:rFonts w:hint="default"/>
          <w:sz w:val="22"/>
        </w:rPr>
        <w:t>iť</w:t>
      </w:r>
      <w:r w:rsidRPr="00DD7E93">
        <w:rPr>
          <w:rFonts w:hint="default"/>
          <w:sz w:val="22"/>
        </w:rPr>
        <w:t xml:space="preserve"> svoje prá</w:t>
      </w:r>
      <w:r w:rsidRPr="00DD7E93">
        <w:rPr>
          <w:rFonts w:hint="default"/>
          <w:sz w:val="22"/>
        </w:rPr>
        <w:t>vo pož</w:t>
      </w:r>
      <w:r w:rsidRPr="00DD7E93">
        <w:rPr>
          <w:rFonts w:hint="default"/>
          <w:sz w:val="22"/>
        </w:rPr>
        <w:t>iadať</w:t>
      </w:r>
      <w:r w:rsidRPr="00DD7E93">
        <w:rPr>
          <w:rFonts w:hint="default"/>
          <w:sz w:val="22"/>
        </w:rPr>
        <w:t xml:space="preserve"> o </w:t>
      </w:r>
      <w:r w:rsidRPr="00DD7E93">
        <w:rPr>
          <w:rFonts w:hint="default"/>
          <w:sz w:val="22"/>
        </w:rPr>
        <w:t>odmenu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 xml:space="preserve">koch proti korupcii. </w:t>
      </w:r>
    </w:p>
    <w:p w:rsidR="002D4325" w:rsidRPr="00DD7E93" w:rsidP="00DD7E93">
      <w:pPr>
        <w:bidi w:val="0"/>
        <w:spacing w:after="120" w:line="240" w:lineRule="auto"/>
        <w:jc w:val="both"/>
        <w:rPr>
          <w:sz w:val="22"/>
        </w:rPr>
      </w:pPr>
    </w:p>
    <w:p w:rsidR="002D4325" w:rsidRPr="00914E56" w:rsidP="00DD7E93">
      <w:pPr>
        <w:bidi w:val="0"/>
        <w:spacing w:after="120" w:line="240" w:lineRule="auto"/>
        <w:jc w:val="both"/>
        <w:rPr>
          <w:sz w:val="22"/>
          <w:u w:val="single"/>
        </w:rPr>
      </w:pPr>
      <w:r w:rsidR="00914E56">
        <w:rPr>
          <w:sz w:val="22"/>
          <w:u w:val="single"/>
        </w:rPr>
        <w:t>K bodu 24</w:t>
      </w:r>
    </w:p>
    <w:p w:rsidR="00914E56" w:rsidP="00DD7E93">
      <w:pPr>
        <w:bidi w:val="0"/>
        <w:spacing w:after="120" w:line="240" w:lineRule="auto"/>
        <w:jc w:val="both"/>
        <w:rPr>
          <w:sz w:val="22"/>
        </w:rPr>
      </w:pPr>
      <w:r w:rsidRPr="00DD7E93" w:rsidR="002D4325">
        <w:rPr>
          <w:sz w:val="22"/>
        </w:rPr>
        <w:tab/>
      </w:r>
    </w:p>
    <w:p w:rsidR="002D4325" w:rsidRPr="00DD7E93" w:rsidP="00914E56">
      <w:pPr>
        <w:bidi w:val="0"/>
        <w:spacing w:after="120" w:line="240" w:lineRule="auto"/>
        <w:ind w:firstLine="708"/>
        <w:jc w:val="both"/>
        <w:rPr>
          <w:rFonts w:hint="default"/>
          <w:sz w:val="22"/>
        </w:rPr>
      </w:pPr>
      <w:r w:rsidRPr="00DD7E93">
        <w:rPr>
          <w:rFonts w:hint="default"/>
          <w:sz w:val="22"/>
        </w:rPr>
        <w:t>Najdô</w:t>
      </w:r>
      <w:r w:rsidRPr="00DD7E93">
        <w:rPr>
          <w:rFonts w:hint="default"/>
          <w:sz w:val="22"/>
        </w:rPr>
        <w:t>lež</w:t>
      </w:r>
      <w:r w:rsidRPr="00DD7E93">
        <w:rPr>
          <w:rFonts w:hint="default"/>
          <w:sz w:val="22"/>
        </w:rPr>
        <w:t>itejš</w:t>
      </w:r>
      <w:r w:rsidRPr="00DD7E93">
        <w:rPr>
          <w:rFonts w:hint="default"/>
          <w:sz w:val="22"/>
        </w:rPr>
        <w:t>ou fá</w:t>
      </w:r>
      <w:r w:rsidRPr="00DD7E93">
        <w:rPr>
          <w:rFonts w:hint="default"/>
          <w:sz w:val="22"/>
        </w:rPr>
        <w:t>zou trestné</w:t>
      </w:r>
      <w:r w:rsidRPr="00DD7E93">
        <w:rPr>
          <w:rFonts w:hint="default"/>
          <w:sz w:val="22"/>
        </w:rPr>
        <w:t>ho konania je dokazovanie. V </w:t>
      </w:r>
      <w:r w:rsidRPr="00DD7E93">
        <w:rPr>
          <w:rFonts w:hint="default"/>
          <w:sz w:val="22"/>
        </w:rPr>
        <w:t>procese dokazovania je jedný</w:t>
      </w:r>
      <w:r w:rsidRPr="00DD7E93">
        <w:rPr>
          <w:rFonts w:hint="default"/>
          <w:sz w:val="22"/>
        </w:rPr>
        <w:t>m z </w:t>
      </w:r>
      <w:r w:rsidRPr="00DD7E93">
        <w:rPr>
          <w:rFonts w:hint="default"/>
          <w:sz w:val="22"/>
        </w:rPr>
        <w:t>dô</w:t>
      </w:r>
      <w:r w:rsidRPr="00DD7E93">
        <w:rPr>
          <w:rFonts w:hint="default"/>
          <w:sz w:val="22"/>
        </w:rPr>
        <w:t>kazný</w:t>
      </w:r>
      <w:r w:rsidRPr="00DD7E93">
        <w:rPr>
          <w:rFonts w:hint="default"/>
          <w:sz w:val="22"/>
        </w:rPr>
        <w:t>ch prostriedkov i </w:t>
      </w:r>
      <w:r w:rsidRPr="00DD7E93">
        <w:rPr>
          <w:rFonts w:hint="default"/>
          <w:sz w:val="22"/>
        </w:rPr>
        <w:t>vý</w:t>
      </w:r>
      <w:r w:rsidRPr="00DD7E93">
        <w:rPr>
          <w:rFonts w:hint="default"/>
          <w:sz w:val="22"/>
        </w:rPr>
        <w:t>sluch svedka. Uve</w:t>
      </w:r>
      <w:r w:rsidRPr="00DD7E93">
        <w:rPr>
          <w:rFonts w:hint="default"/>
          <w:sz w:val="22"/>
        </w:rPr>
        <w:t>dené</w:t>
      </w:r>
      <w:r w:rsidRPr="00DD7E93">
        <w:rPr>
          <w:rFonts w:hint="default"/>
          <w:sz w:val="22"/>
        </w:rPr>
        <w:t xml:space="preserve"> ustanovenie rieš</w:t>
      </w:r>
      <w:r w:rsidRPr="00DD7E93">
        <w:rPr>
          <w:rFonts w:hint="default"/>
          <w:sz w:val="22"/>
        </w:rPr>
        <w:t>i prí</w:t>
      </w:r>
      <w:r w:rsidRPr="00DD7E93">
        <w:rPr>
          <w:rFonts w:hint="default"/>
          <w:sz w:val="22"/>
        </w:rPr>
        <w:t>pady, kedy sa svedok podstatne odchyľ</w:t>
      </w:r>
      <w:r w:rsidRPr="00DD7E93">
        <w:rPr>
          <w:rFonts w:hint="default"/>
          <w:sz w:val="22"/>
        </w:rPr>
        <w:t>uje od svojej skô</w:t>
      </w:r>
      <w:r w:rsidRPr="00DD7E93">
        <w:rPr>
          <w:rFonts w:hint="default"/>
          <w:sz w:val="22"/>
        </w:rPr>
        <w:t>r uč</w:t>
      </w:r>
      <w:r w:rsidRPr="00DD7E93">
        <w:rPr>
          <w:rFonts w:hint="default"/>
          <w:sz w:val="22"/>
        </w:rPr>
        <w:t>inenej vý</w:t>
      </w:r>
      <w:r w:rsidRPr="00DD7E93">
        <w:rPr>
          <w:rFonts w:hint="default"/>
          <w:sz w:val="22"/>
        </w:rPr>
        <w:t>povede. Ak je naviac taký</w:t>
      </w:r>
      <w:r w:rsidRPr="00DD7E93">
        <w:rPr>
          <w:rFonts w:hint="default"/>
          <w:sz w:val="22"/>
        </w:rPr>
        <w:t>to svedok súč</w:t>
      </w:r>
      <w:r w:rsidRPr="00DD7E93">
        <w:rPr>
          <w:rFonts w:hint="default"/>
          <w:sz w:val="22"/>
        </w:rPr>
        <w:t>asne i </w:t>
      </w:r>
      <w:r w:rsidRPr="00DD7E93">
        <w:rPr>
          <w:rFonts w:hint="default"/>
          <w:sz w:val="22"/>
        </w:rPr>
        <w:t>osobou bojovní</w:t>
      </w:r>
      <w:r w:rsidRPr="00DD7E93">
        <w:rPr>
          <w:rFonts w:hint="default"/>
          <w:sz w:val="22"/>
        </w:rPr>
        <w:t>ka proti korupcii a </w:t>
      </w:r>
      <w:r w:rsidRPr="00DD7E93">
        <w:rPr>
          <w:rFonts w:hint="default"/>
          <w:sz w:val="22"/>
        </w:rPr>
        <w:t>vo svojej vý</w:t>
      </w:r>
      <w:r w:rsidRPr="00DD7E93">
        <w:rPr>
          <w:rFonts w:hint="default"/>
          <w:sz w:val="22"/>
        </w:rPr>
        <w:t>povedi sa vo fá</w:t>
      </w:r>
      <w:r w:rsidRPr="00DD7E93">
        <w:rPr>
          <w:rFonts w:hint="default"/>
          <w:sz w:val="22"/>
        </w:rPr>
        <w:t>ze dokazovania v </w:t>
      </w:r>
      <w:r w:rsidRPr="00DD7E93">
        <w:rPr>
          <w:rFonts w:hint="default"/>
          <w:sz w:val="22"/>
        </w:rPr>
        <w:t>podstatný</w:t>
      </w:r>
      <w:r w:rsidRPr="00DD7E93">
        <w:rPr>
          <w:rFonts w:hint="default"/>
          <w:sz w:val="22"/>
        </w:rPr>
        <w:t>ch bodoch odchyľ</w:t>
      </w:r>
      <w:r w:rsidRPr="00DD7E93">
        <w:rPr>
          <w:rFonts w:hint="default"/>
          <w:sz w:val="22"/>
        </w:rPr>
        <w:t xml:space="preserve">uje od svojej </w:t>
      </w:r>
      <w:r w:rsidRPr="00DD7E93">
        <w:rPr>
          <w:rFonts w:hint="default"/>
          <w:sz w:val="22"/>
        </w:rPr>
        <w:t>s</w:t>
      </w:r>
      <w:r w:rsidRPr="00DD7E93">
        <w:rPr>
          <w:rFonts w:hint="default"/>
          <w:sz w:val="22"/>
        </w:rPr>
        <w:t>korš</w:t>
      </w:r>
      <w:r w:rsidRPr="00DD7E93">
        <w:rPr>
          <w:rFonts w:hint="default"/>
          <w:sz w:val="22"/>
        </w:rPr>
        <w:t>ej vý</w:t>
      </w:r>
      <w:r w:rsidRPr="00DD7E93">
        <w:rPr>
          <w:rFonts w:hint="default"/>
          <w:sz w:val="22"/>
        </w:rPr>
        <w:t>povede, na zá</w:t>
      </w:r>
      <w:r w:rsidRPr="00DD7E93">
        <w:rPr>
          <w:rFonts w:hint="default"/>
          <w:sz w:val="22"/>
        </w:rPr>
        <w:t>klade ktorej mu bola ako bojovní</w:t>
      </w:r>
      <w:r w:rsidRPr="00DD7E93">
        <w:rPr>
          <w:rFonts w:hint="default"/>
          <w:sz w:val="22"/>
        </w:rPr>
        <w:t>kovi proti korupcii poskytnutá</w:t>
      </w:r>
      <w:r w:rsidRPr="00DD7E93">
        <w:rPr>
          <w:rFonts w:hint="default"/>
          <w:sz w:val="22"/>
        </w:rPr>
        <w:t xml:space="preserve"> ochrana na zá</w:t>
      </w:r>
      <w:r w:rsidRPr="00DD7E93">
        <w:rPr>
          <w:rFonts w:hint="default"/>
          <w:sz w:val="22"/>
        </w:rPr>
        <w:t>klade zá</w:t>
      </w:r>
      <w:r w:rsidRPr="00DD7E93">
        <w:rPr>
          <w:rFonts w:hint="default"/>
          <w:sz w:val="22"/>
        </w:rPr>
        <w:t>kona o </w:t>
      </w:r>
      <w:r w:rsidRPr="00DD7E93">
        <w:rPr>
          <w:rFonts w:hint="default"/>
          <w:sz w:val="22"/>
        </w:rPr>
        <w:t>bojovní</w:t>
      </w:r>
      <w:r w:rsidRPr="00DD7E93">
        <w:rPr>
          <w:rFonts w:hint="default"/>
          <w:sz w:val="22"/>
        </w:rPr>
        <w:t>koch proti korupcii a </w:t>
      </w:r>
      <w:r w:rsidRPr="00DD7E93">
        <w:rPr>
          <w:rFonts w:hint="default"/>
          <w:sz w:val="22"/>
        </w:rPr>
        <w:t>po vysvetlení</w:t>
      </w:r>
      <w:r w:rsidRPr="00DD7E93">
        <w:rPr>
          <w:rFonts w:hint="default"/>
          <w:sz w:val="22"/>
        </w:rPr>
        <w:t xml:space="preserve"> rozporov medzi svojimi vý</w:t>
      </w:r>
      <w:r w:rsidRPr="00DD7E93">
        <w:rPr>
          <w:rFonts w:hint="default"/>
          <w:sz w:val="22"/>
        </w:rPr>
        <w:t>poveď</w:t>
      </w:r>
      <w:r w:rsidRPr="00DD7E93">
        <w:rPr>
          <w:rFonts w:hint="default"/>
          <w:sz w:val="22"/>
        </w:rPr>
        <w:t>ami naď</w:t>
      </w:r>
      <w:r w:rsidRPr="00DD7E93">
        <w:rPr>
          <w:rFonts w:hint="default"/>
          <w:sz w:val="22"/>
        </w:rPr>
        <w:t>alej zotrvá</w:t>
      </w:r>
      <w:r w:rsidRPr="00DD7E93">
        <w:rPr>
          <w:rFonts w:hint="default"/>
          <w:sz w:val="22"/>
        </w:rPr>
        <w:t>va na jeho druhej vý</w:t>
      </w:r>
      <w:r w:rsidRPr="00DD7E93">
        <w:rPr>
          <w:rFonts w:hint="default"/>
          <w:sz w:val="22"/>
        </w:rPr>
        <w:t>povedi, ná</w:t>
      </w:r>
      <w:r w:rsidRPr="00DD7E93">
        <w:rPr>
          <w:rFonts w:hint="default"/>
          <w:sz w:val="22"/>
        </w:rPr>
        <w:t>vrh zá</w:t>
      </w:r>
      <w:r w:rsidRPr="00DD7E93">
        <w:rPr>
          <w:rFonts w:hint="default"/>
          <w:sz w:val="22"/>
        </w:rPr>
        <w:t xml:space="preserve">kona </w:t>
      </w:r>
      <w:r w:rsidRPr="00DD7E93">
        <w:rPr>
          <w:rFonts w:hint="default"/>
          <w:b/>
          <w:sz w:val="22"/>
        </w:rPr>
        <w:t>ukladá</w:t>
      </w:r>
      <w:r w:rsidRPr="00DD7E93">
        <w:rPr>
          <w:rFonts w:hint="default"/>
          <w:b/>
          <w:sz w:val="22"/>
        </w:rPr>
        <w:t xml:space="preserve"> pred</w:t>
      </w:r>
      <w:r w:rsidRPr="00DD7E93">
        <w:rPr>
          <w:rFonts w:hint="default"/>
          <w:b/>
          <w:sz w:val="22"/>
        </w:rPr>
        <w:t>sedovi sená</w:t>
      </w:r>
      <w:r w:rsidRPr="00DD7E93">
        <w:rPr>
          <w:rFonts w:hint="default"/>
          <w:b/>
          <w:sz w:val="22"/>
        </w:rPr>
        <w:t>tu povinnosť</w:t>
      </w:r>
      <w:r w:rsidRPr="00DD7E93">
        <w:rPr>
          <w:rFonts w:hint="default"/>
          <w:b/>
          <w:sz w:val="22"/>
        </w:rPr>
        <w:t xml:space="preserve"> upozorniť</w:t>
      </w:r>
      <w:r w:rsidRPr="00DD7E93">
        <w:rPr>
          <w:rFonts w:hint="default"/>
          <w:b/>
          <w:sz w:val="22"/>
        </w:rPr>
        <w:t xml:space="preserve"> svedka na mož</w:t>
      </w:r>
      <w:r w:rsidRPr="00DD7E93">
        <w:rPr>
          <w:rFonts w:hint="default"/>
          <w:b/>
          <w:sz w:val="22"/>
        </w:rPr>
        <w:t>nosť</w:t>
      </w:r>
      <w:r w:rsidRPr="00DD7E93">
        <w:rPr>
          <w:rFonts w:hint="default"/>
          <w:b/>
          <w:sz w:val="22"/>
        </w:rPr>
        <w:t xml:space="preserve"> straty ochrany</w:t>
      </w:r>
      <w:r w:rsidRPr="00DD7E93">
        <w:rPr>
          <w:rFonts w:hint="default"/>
          <w:sz w:val="22"/>
        </w:rPr>
        <w:t>, ktorá</w:t>
      </w:r>
      <w:r w:rsidRPr="00DD7E93">
        <w:rPr>
          <w:rFonts w:hint="default"/>
          <w:sz w:val="22"/>
        </w:rPr>
        <w:t xml:space="preserve"> mu je poskytovaná</w:t>
      </w:r>
      <w:r w:rsidRPr="00DD7E93">
        <w:rPr>
          <w:rFonts w:hint="default"/>
          <w:sz w:val="22"/>
        </w:rPr>
        <w:t xml:space="preserve"> na zá</w:t>
      </w:r>
      <w:r w:rsidRPr="00DD7E93">
        <w:rPr>
          <w:rFonts w:hint="default"/>
          <w:sz w:val="22"/>
        </w:rPr>
        <w:t>klade zá</w:t>
      </w:r>
      <w:r w:rsidRPr="00DD7E93">
        <w:rPr>
          <w:rFonts w:hint="default"/>
          <w:sz w:val="22"/>
        </w:rPr>
        <w:t>kona o </w:t>
      </w:r>
      <w:r w:rsidRPr="00DD7E93">
        <w:rPr>
          <w:rFonts w:hint="default"/>
          <w:sz w:val="22"/>
        </w:rPr>
        <w:t>bojovní</w:t>
      </w:r>
      <w:r w:rsidRPr="00DD7E93">
        <w:rPr>
          <w:rFonts w:hint="default"/>
          <w:sz w:val="22"/>
        </w:rPr>
        <w:t xml:space="preserve">koch proti korupcii. </w:t>
      </w:r>
    </w:p>
    <w:p w:rsidR="00914E56" w:rsidP="00DD7E93">
      <w:pPr>
        <w:bidi w:val="0"/>
        <w:spacing w:after="120" w:line="240" w:lineRule="auto"/>
        <w:jc w:val="both"/>
        <w:rPr>
          <w:sz w:val="22"/>
        </w:rPr>
      </w:pPr>
      <w:r w:rsidRPr="00DD7E93" w:rsidR="002D4325">
        <w:rPr>
          <w:sz w:val="22"/>
        </w:rPr>
        <w:tab/>
      </w:r>
    </w:p>
    <w:p w:rsidR="002D4325" w:rsidRPr="00DD7E93" w:rsidP="00914E56">
      <w:pPr>
        <w:bidi w:val="0"/>
        <w:spacing w:after="120" w:line="240" w:lineRule="auto"/>
        <w:ind w:firstLine="708"/>
        <w:jc w:val="both"/>
        <w:rPr>
          <w:rFonts w:hint="default"/>
          <w:sz w:val="22"/>
        </w:rPr>
      </w:pPr>
      <w:r w:rsidRPr="00DD7E93">
        <w:rPr>
          <w:rFonts w:hint="default"/>
          <w:sz w:val="22"/>
        </w:rPr>
        <w:t>Podstatný</w:t>
      </w:r>
      <w:r w:rsidRPr="00DD7E93">
        <w:rPr>
          <w:rFonts w:hint="default"/>
          <w:sz w:val="22"/>
        </w:rPr>
        <w:t xml:space="preserve"> zá</w:t>
      </w:r>
      <w:r w:rsidRPr="00DD7E93">
        <w:rPr>
          <w:rFonts w:hint="default"/>
          <w:sz w:val="22"/>
        </w:rPr>
        <w:t>sah č</w:t>
      </w:r>
      <w:r w:rsidRPr="00DD7E93">
        <w:rPr>
          <w:rFonts w:hint="default"/>
          <w:sz w:val="22"/>
        </w:rPr>
        <w:t>o do straty ochrany svedka ako bojovní</w:t>
      </w:r>
      <w:r w:rsidRPr="00DD7E93">
        <w:rPr>
          <w:rFonts w:hint="default"/>
          <w:sz w:val="22"/>
        </w:rPr>
        <w:t>ka proti korupcii predkladatelia ná</w:t>
      </w:r>
      <w:r w:rsidRPr="00DD7E93">
        <w:rPr>
          <w:rFonts w:hint="default"/>
          <w:sz w:val="22"/>
        </w:rPr>
        <w:t>vrhu zá</w:t>
      </w:r>
      <w:r w:rsidRPr="00DD7E93">
        <w:rPr>
          <w:rFonts w:hint="default"/>
          <w:sz w:val="22"/>
        </w:rPr>
        <w:t>kona zvolili pre</w:t>
      </w:r>
      <w:r w:rsidRPr="00DD7E93">
        <w:rPr>
          <w:rFonts w:hint="default"/>
          <w:sz w:val="22"/>
        </w:rPr>
        <w:t>to, lebo v </w:t>
      </w:r>
      <w:r w:rsidRPr="00DD7E93">
        <w:rPr>
          <w:rFonts w:hint="default"/>
          <w:sz w:val="22"/>
        </w:rPr>
        <w:t>dô</w:t>
      </w:r>
      <w:r w:rsidRPr="00DD7E93">
        <w:rPr>
          <w:rFonts w:hint="default"/>
          <w:sz w:val="22"/>
        </w:rPr>
        <w:t>sledku zá</w:t>
      </w:r>
      <w:r w:rsidRPr="00DD7E93">
        <w:rPr>
          <w:rFonts w:hint="default"/>
          <w:sz w:val="22"/>
        </w:rPr>
        <w:t>sadné</w:t>
      </w:r>
      <w:r w:rsidRPr="00DD7E93">
        <w:rPr>
          <w:rFonts w:hint="default"/>
          <w:sz w:val="22"/>
        </w:rPr>
        <w:t>ho rozporu vý</w:t>
      </w:r>
      <w:r w:rsidRPr="00DD7E93">
        <w:rPr>
          <w:rFonts w:hint="default"/>
          <w:sz w:val="22"/>
        </w:rPr>
        <w:t>povede svedka, na ktorej stojí</w:t>
      </w:r>
      <w:r w:rsidRPr="00DD7E93">
        <w:rPr>
          <w:rFonts w:hint="default"/>
          <w:sz w:val="22"/>
        </w:rPr>
        <w:t xml:space="preserve"> celé</w:t>
      </w:r>
      <w:r w:rsidRPr="00DD7E93">
        <w:rPr>
          <w:rFonts w:hint="default"/>
          <w:sz w:val="22"/>
        </w:rPr>
        <w:t xml:space="preserve"> trestné</w:t>
      </w:r>
      <w:r w:rsidRPr="00DD7E93">
        <w:rPr>
          <w:rFonts w:hint="default"/>
          <w:sz w:val="22"/>
        </w:rPr>
        <w:t xml:space="preserve"> konanie, môž</w:t>
      </w:r>
      <w:r w:rsidRPr="00DD7E93">
        <w:rPr>
          <w:rFonts w:hint="default"/>
          <w:sz w:val="22"/>
        </w:rPr>
        <w:t>e uč</w:t>
      </w:r>
      <w:r w:rsidRPr="00DD7E93">
        <w:rPr>
          <w:rFonts w:hint="default"/>
          <w:sz w:val="22"/>
        </w:rPr>
        <w:t>inení</w:t>
      </w:r>
      <w:r w:rsidRPr="00DD7E93">
        <w:rPr>
          <w:rFonts w:hint="default"/>
          <w:sz w:val="22"/>
        </w:rPr>
        <w:t>m takejto vý</w:t>
      </w:r>
      <w:r w:rsidRPr="00DD7E93">
        <w:rPr>
          <w:rFonts w:hint="default"/>
          <w:sz w:val="22"/>
        </w:rPr>
        <w:t>povede viesť</w:t>
      </w:r>
      <w:r w:rsidRPr="00DD7E93">
        <w:rPr>
          <w:rFonts w:hint="default"/>
          <w:sz w:val="22"/>
        </w:rPr>
        <w:t xml:space="preserve"> k </w:t>
      </w:r>
      <w:r w:rsidRPr="00DD7E93">
        <w:rPr>
          <w:rFonts w:hint="default"/>
          <w:sz w:val="22"/>
        </w:rPr>
        <w:t>zmareniu celé</w:t>
      </w:r>
      <w:r w:rsidRPr="00DD7E93">
        <w:rPr>
          <w:rFonts w:hint="default"/>
          <w:sz w:val="22"/>
        </w:rPr>
        <w:t>ho konania. Preto by mal byť</w:t>
      </w:r>
      <w:r w:rsidRPr="00DD7E93">
        <w:rPr>
          <w:rFonts w:hint="default"/>
          <w:sz w:val="22"/>
        </w:rPr>
        <w:t xml:space="preserve"> svedok na tú</w:t>
      </w:r>
      <w:r w:rsidRPr="00DD7E93">
        <w:rPr>
          <w:rFonts w:hint="default"/>
          <w:sz w:val="22"/>
        </w:rPr>
        <w:t>to skutoč</w:t>
      </w:r>
      <w:r w:rsidRPr="00DD7E93">
        <w:rPr>
          <w:rFonts w:hint="default"/>
          <w:sz w:val="22"/>
        </w:rPr>
        <w:t>nosť</w:t>
      </w:r>
      <w:r w:rsidRPr="00DD7E93">
        <w:rPr>
          <w:rFonts w:hint="default"/>
          <w:sz w:val="22"/>
        </w:rPr>
        <w:t xml:space="preserve"> upozornený</w:t>
      </w:r>
      <w:r w:rsidRPr="00DD7E93">
        <w:rPr>
          <w:rFonts w:hint="default"/>
          <w:sz w:val="22"/>
        </w:rPr>
        <w:t xml:space="preserve">. </w:t>
      </w:r>
    </w:p>
    <w:p w:rsidR="002D4325" w:rsidRPr="00DD7E93" w:rsidP="00DD7E93">
      <w:pPr>
        <w:bidi w:val="0"/>
        <w:spacing w:after="120" w:line="240" w:lineRule="auto"/>
        <w:jc w:val="both"/>
        <w:rPr>
          <w:sz w:val="22"/>
        </w:rPr>
      </w:pPr>
    </w:p>
    <w:p w:rsidR="002D4325" w:rsidRPr="00914E56" w:rsidP="00DD7E93">
      <w:pPr>
        <w:bidi w:val="0"/>
        <w:spacing w:after="120" w:line="240" w:lineRule="auto"/>
        <w:jc w:val="both"/>
        <w:rPr>
          <w:sz w:val="22"/>
          <w:u w:val="single"/>
        </w:rPr>
      </w:pPr>
      <w:r w:rsidRPr="00914E56" w:rsidR="00914E56">
        <w:rPr>
          <w:sz w:val="22"/>
          <w:u w:val="single"/>
        </w:rPr>
        <w:t>K bodu 25</w:t>
      </w:r>
    </w:p>
    <w:p w:rsidR="00914E56" w:rsidP="00DD7E93">
      <w:pPr>
        <w:bidi w:val="0"/>
        <w:spacing w:after="120" w:line="240" w:lineRule="auto"/>
        <w:jc w:val="both"/>
        <w:rPr>
          <w:sz w:val="22"/>
        </w:rPr>
      </w:pPr>
      <w:r w:rsidRPr="00DD7E93" w:rsidR="002D4325">
        <w:rPr>
          <w:sz w:val="22"/>
        </w:rPr>
        <w:tab/>
      </w:r>
    </w:p>
    <w:p w:rsidR="002D4325" w:rsidRPr="00DD7E93" w:rsidP="00914E56">
      <w:pPr>
        <w:bidi w:val="0"/>
        <w:spacing w:after="120" w:line="240" w:lineRule="auto"/>
        <w:ind w:firstLine="708"/>
        <w:jc w:val="both"/>
        <w:rPr>
          <w:rFonts w:hint="default"/>
          <w:sz w:val="22"/>
        </w:rPr>
      </w:pPr>
      <w:r w:rsidRPr="00DD7E93">
        <w:rPr>
          <w:sz w:val="22"/>
        </w:rPr>
        <w:t>V </w:t>
      </w:r>
      <w:r w:rsidRPr="00DD7E93">
        <w:rPr>
          <w:rFonts w:hint="default"/>
          <w:sz w:val="22"/>
        </w:rPr>
        <w:t>praxi nie sú</w:t>
      </w:r>
      <w:r w:rsidRPr="00DD7E93">
        <w:rPr>
          <w:rFonts w:hint="default"/>
          <w:sz w:val="22"/>
        </w:rPr>
        <w:t xml:space="preserve"> vylúč</w:t>
      </w:r>
      <w:r w:rsidRPr="00DD7E93">
        <w:rPr>
          <w:rFonts w:hint="default"/>
          <w:sz w:val="22"/>
        </w:rPr>
        <w:t>ené</w:t>
      </w:r>
      <w:r w:rsidRPr="00DD7E93">
        <w:rPr>
          <w:rFonts w:hint="default"/>
          <w:sz w:val="22"/>
        </w:rPr>
        <w:t xml:space="preserve"> prí</w:t>
      </w:r>
      <w:r w:rsidRPr="00DD7E93">
        <w:rPr>
          <w:rFonts w:hint="default"/>
          <w:sz w:val="22"/>
        </w:rPr>
        <w:t>pad</w:t>
      </w:r>
      <w:r w:rsidRPr="00DD7E93">
        <w:rPr>
          <w:rFonts w:hint="default"/>
          <w:sz w:val="22"/>
        </w:rPr>
        <w:t>y, kedy bude bojovní</w:t>
      </w:r>
      <w:r w:rsidRPr="00DD7E93">
        <w:rPr>
          <w:rFonts w:hint="default"/>
          <w:sz w:val="22"/>
        </w:rPr>
        <w:t>k proti korupcii ako svedok zapojený</w:t>
      </w:r>
      <w:r w:rsidRPr="00DD7E93">
        <w:rPr>
          <w:rFonts w:hint="default"/>
          <w:sz w:val="22"/>
        </w:rPr>
        <w:t xml:space="preserve"> do procesu odhaľ</w:t>
      </w:r>
      <w:r w:rsidRPr="00DD7E93">
        <w:rPr>
          <w:rFonts w:hint="default"/>
          <w:sz w:val="22"/>
        </w:rPr>
        <w:t>ovania korupcie v </w:t>
      </w:r>
      <w:r w:rsidRPr="00DD7E93">
        <w:rPr>
          <w:rFonts w:hint="default"/>
          <w:sz w:val="22"/>
        </w:rPr>
        <w:t>rá</w:t>
      </w:r>
      <w:r w:rsidRPr="00DD7E93">
        <w:rPr>
          <w:rFonts w:hint="default"/>
          <w:sz w:val="22"/>
        </w:rPr>
        <w:t>mci trestné</w:t>
      </w:r>
      <w:r w:rsidRPr="00DD7E93">
        <w:rPr>
          <w:rFonts w:hint="default"/>
          <w:sz w:val="22"/>
        </w:rPr>
        <w:t>ho konania až</w:t>
      </w:r>
      <w:r w:rsidRPr="00DD7E93">
        <w:rPr>
          <w:rFonts w:hint="default"/>
          <w:sz w:val="22"/>
        </w:rPr>
        <w:t xml:space="preserve"> jeho vý</w:t>
      </w:r>
      <w:r w:rsidRPr="00DD7E93">
        <w:rPr>
          <w:rFonts w:hint="default"/>
          <w:sz w:val="22"/>
        </w:rPr>
        <w:t xml:space="preserve">sluchom </w:t>
      </w:r>
      <w:r w:rsidRPr="00DD7E93">
        <w:rPr>
          <w:rFonts w:hint="default"/>
          <w:b/>
          <w:sz w:val="22"/>
        </w:rPr>
        <w:t>poč</w:t>
      </w:r>
      <w:r w:rsidRPr="00DD7E93">
        <w:rPr>
          <w:rFonts w:hint="default"/>
          <w:b/>
          <w:sz w:val="22"/>
        </w:rPr>
        <w:t>as hlavné</w:t>
      </w:r>
      <w:r w:rsidRPr="00DD7E93">
        <w:rPr>
          <w:rFonts w:hint="default"/>
          <w:b/>
          <w:sz w:val="22"/>
        </w:rPr>
        <w:t>ho pojedná</w:t>
      </w:r>
      <w:r w:rsidRPr="00DD7E93">
        <w:rPr>
          <w:rFonts w:hint="default"/>
          <w:b/>
          <w:sz w:val="22"/>
        </w:rPr>
        <w:t>vania</w:t>
      </w:r>
      <w:r w:rsidR="00914E56">
        <w:rPr>
          <w:sz w:val="22"/>
        </w:rPr>
        <w:t>. Z </w:t>
      </w:r>
      <w:r w:rsidR="00914E56">
        <w:rPr>
          <w:rFonts w:hint="default"/>
          <w:sz w:val="22"/>
        </w:rPr>
        <w:t>toho dô</w:t>
      </w:r>
      <w:r w:rsidR="00914E56">
        <w:rPr>
          <w:rFonts w:hint="default"/>
          <w:sz w:val="22"/>
        </w:rPr>
        <w:t>vodu je zakotvená</w:t>
      </w:r>
      <w:r w:rsidR="00914E56">
        <w:rPr>
          <w:rFonts w:hint="default"/>
          <w:sz w:val="22"/>
        </w:rPr>
        <w:t xml:space="preserve"> </w:t>
      </w:r>
      <w:r w:rsidRPr="00DD7E93">
        <w:rPr>
          <w:rFonts w:hint="default"/>
          <w:b/>
          <w:sz w:val="22"/>
        </w:rPr>
        <w:t>povinnosť</w:t>
      </w:r>
      <w:r w:rsidRPr="00DD7E93">
        <w:rPr>
          <w:rFonts w:hint="default"/>
          <w:b/>
          <w:sz w:val="22"/>
        </w:rPr>
        <w:t xml:space="preserve"> orgá</w:t>
      </w:r>
      <w:r w:rsidRPr="00DD7E93">
        <w:rPr>
          <w:rFonts w:hint="default"/>
          <w:b/>
          <w:sz w:val="22"/>
        </w:rPr>
        <w:t>nu č</w:t>
      </w:r>
      <w:r w:rsidRPr="00DD7E93">
        <w:rPr>
          <w:rFonts w:hint="default"/>
          <w:b/>
          <w:sz w:val="22"/>
        </w:rPr>
        <w:t>innom v </w:t>
      </w:r>
      <w:r w:rsidRPr="00DD7E93">
        <w:rPr>
          <w:rFonts w:hint="default"/>
          <w:b/>
          <w:sz w:val="22"/>
        </w:rPr>
        <w:t>trestnom konaní</w:t>
      </w:r>
      <w:r w:rsidRPr="00DD7E93">
        <w:rPr>
          <w:rFonts w:hint="default"/>
          <w:b/>
          <w:sz w:val="22"/>
        </w:rPr>
        <w:t xml:space="preserve"> pouč</w:t>
      </w:r>
      <w:r w:rsidRPr="00DD7E93">
        <w:rPr>
          <w:rFonts w:hint="default"/>
          <w:b/>
          <w:sz w:val="22"/>
        </w:rPr>
        <w:t>iť</w:t>
      </w:r>
      <w:r w:rsidRPr="00DD7E93">
        <w:rPr>
          <w:rFonts w:hint="default"/>
          <w:b/>
          <w:sz w:val="22"/>
        </w:rPr>
        <w:t xml:space="preserve"> svedka </w:t>
      </w:r>
      <w:r w:rsidRPr="00DD7E93">
        <w:rPr>
          <w:sz w:val="22"/>
        </w:rPr>
        <w:t>o </w:t>
      </w:r>
      <w:r w:rsidRPr="00DD7E93">
        <w:rPr>
          <w:rFonts w:hint="default"/>
          <w:sz w:val="22"/>
        </w:rPr>
        <w:t>mož</w:t>
      </w:r>
      <w:r w:rsidRPr="00DD7E93">
        <w:rPr>
          <w:rFonts w:hint="default"/>
          <w:sz w:val="22"/>
        </w:rPr>
        <w:t xml:space="preserve">nosti </w:t>
      </w:r>
      <w:r w:rsidRPr="00DD7E93">
        <w:rPr>
          <w:rFonts w:hint="default"/>
          <w:sz w:val="22"/>
        </w:rPr>
        <w:t>poskytnutia ochrany v </w:t>
      </w:r>
      <w:r w:rsidRPr="00DD7E93">
        <w:rPr>
          <w:rFonts w:hint="default"/>
          <w:sz w:val="22"/>
        </w:rPr>
        <w:t>trestnom konaní</w:t>
      </w:r>
      <w:r w:rsidRPr="00DD7E93">
        <w:rPr>
          <w:rFonts w:hint="default"/>
          <w:sz w:val="22"/>
        </w:rPr>
        <w:t>, resp. ochrany pred pracovnoprá</w:t>
      </w:r>
      <w:r w:rsidRPr="00DD7E93">
        <w:rPr>
          <w:rFonts w:hint="default"/>
          <w:sz w:val="22"/>
        </w:rPr>
        <w:t>vnym postihom za podmienok uvedený</w:t>
      </w:r>
      <w:r w:rsidRPr="00DD7E93">
        <w:rPr>
          <w:rFonts w:hint="default"/>
          <w:sz w:val="22"/>
        </w:rPr>
        <w:t>ch v </w:t>
      </w:r>
      <w:r w:rsidRPr="00DD7E93">
        <w:rPr>
          <w:rFonts w:hint="default"/>
          <w:sz w:val="22"/>
        </w:rPr>
        <w:t>zá</w:t>
      </w:r>
      <w:r w:rsidRPr="00DD7E93">
        <w:rPr>
          <w:rFonts w:hint="default"/>
          <w:sz w:val="22"/>
        </w:rPr>
        <w:t>kone o </w:t>
      </w:r>
      <w:r w:rsidRPr="00DD7E93">
        <w:rPr>
          <w:rFonts w:hint="default"/>
          <w:sz w:val="22"/>
        </w:rPr>
        <w:t>bojovní</w:t>
      </w:r>
      <w:r w:rsidRPr="00DD7E93">
        <w:rPr>
          <w:rFonts w:hint="default"/>
          <w:sz w:val="22"/>
        </w:rPr>
        <w:t xml:space="preserve">koch proti korupcii. </w:t>
      </w:r>
    </w:p>
    <w:p w:rsidR="00914E56" w:rsidP="00914E56">
      <w:pPr>
        <w:bidi w:val="0"/>
        <w:spacing w:after="120" w:line="240" w:lineRule="auto"/>
        <w:jc w:val="both"/>
        <w:rPr>
          <w:sz w:val="22"/>
        </w:rPr>
      </w:pPr>
    </w:p>
    <w:p w:rsidR="002D4325" w:rsidRPr="00DD7E93" w:rsidP="00914E56">
      <w:pPr>
        <w:bidi w:val="0"/>
        <w:spacing w:after="120" w:line="240" w:lineRule="auto"/>
        <w:ind w:firstLine="708"/>
        <w:jc w:val="both"/>
        <w:rPr>
          <w:rFonts w:hint="default"/>
          <w:sz w:val="22"/>
        </w:rPr>
      </w:pPr>
      <w:r w:rsidRPr="00DD7E93">
        <w:rPr>
          <w:rFonts w:hint="default"/>
          <w:sz w:val="22"/>
        </w:rPr>
        <w:t>Uvedené</w:t>
      </w:r>
      <w:r w:rsidRPr="00DD7E93">
        <w:rPr>
          <w:rFonts w:hint="default"/>
          <w:sz w:val="22"/>
        </w:rPr>
        <w:t xml:space="preserve"> ustanovenie je zá</w:t>
      </w:r>
      <w:r w:rsidRPr="00DD7E93">
        <w:rPr>
          <w:rFonts w:hint="default"/>
          <w:sz w:val="22"/>
        </w:rPr>
        <w:t>roveň</w:t>
      </w:r>
      <w:r w:rsidRPr="00DD7E93">
        <w:rPr>
          <w:rFonts w:hint="default"/>
          <w:sz w:val="22"/>
        </w:rPr>
        <w:t xml:space="preserve"> ď</w:t>
      </w:r>
      <w:r w:rsidRPr="00DD7E93">
        <w:rPr>
          <w:rFonts w:hint="default"/>
          <w:sz w:val="22"/>
        </w:rPr>
        <w:t>alší</w:t>
      </w:r>
      <w:r w:rsidRPr="00DD7E93">
        <w:rPr>
          <w:rFonts w:hint="default"/>
          <w:sz w:val="22"/>
        </w:rPr>
        <w:t>m ustanovení</w:t>
      </w:r>
      <w:r w:rsidRPr="00DD7E93">
        <w:rPr>
          <w:rFonts w:hint="default"/>
          <w:sz w:val="22"/>
        </w:rPr>
        <w:t>m reflektujú</w:t>
      </w:r>
      <w:r w:rsidRPr="00DD7E93">
        <w:rPr>
          <w:rFonts w:hint="default"/>
          <w:sz w:val="22"/>
        </w:rPr>
        <w:t>cim podporu bojovní</w:t>
      </w:r>
      <w:r w:rsidRPr="00DD7E93">
        <w:rPr>
          <w:rFonts w:hint="default"/>
          <w:sz w:val="22"/>
        </w:rPr>
        <w:t>ka proti korupcii vo forme inf</w:t>
      </w:r>
      <w:r w:rsidRPr="00DD7E93">
        <w:rPr>
          <w:rFonts w:hint="default"/>
          <w:sz w:val="22"/>
        </w:rPr>
        <w:t>ormovania bojovní</w:t>
      </w:r>
      <w:r w:rsidRPr="00DD7E93">
        <w:rPr>
          <w:rFonts w:hint="default"/>
          <w:sz w:val="22"/>
        </w:rPr>
        <w:t>ka proti korupcii ako svedka o </w:t>
      </w:r>
      <w:r w:rsidRPr="00DD7E93">
        <w:rPr>
          <w:rFonts w:hint="default"/>
          <w:sz w:val="22"/>
        </w:rPr>
        <w:t>priebehu trestné</w:t>
      </w:r>
      <w:r w:rsidRPr="00DD7E93">
        <w:rPr>
          <w:rFonts w:hint="default"/>
          <w:sz w:val="22"/>
        </w:rPr>
        <w:t>ho konania podľ</w:t>
      </w:r>
      <w:r w:rsidRPr="00DD7E93">
        <w:rPr>
          <w:rFonts w:hint="default"/>
          <w:sz w:val="22"/>
        </w:rPr>
        <w:t>a §</w:t>
      </w:r>
      <w:r w:rsidRPr="00DD7E93">
        <w:rPr>
          <w:rFonts w:hint="default"/>
          <w:sz w:val="22"/>
        </w:rPr>
        <w:t xml:space="preserve"> 15 zá</w:t>
      </w:r>
      <w:r w:rsidRPr="00DD7E93">
        <w:rPr>
          <w:rFonts w:hint="default"/>
          <w:sz w:val="22"/>
        </w:rPr>
        <w:t>kona o </w:t>
      </w:r>
      <w:r w:rsidRPr="00DD7E93">
        <w:rPr>
          <w:rFonts w:hint="default"/>
          <w:sz w:val="22"/>
        </w:rPr>
        <w:t>bojovní</w:t>
      </w:r>
      <w:r w:rsidRPr="00DD7E93">
        <w:rPr>
          <w:rFonts w:hint="default"/>
          <w:sz w:val="22"/>
        </w:rPr>
        <w:t>koch proti korupcii a </w:t>
      </w:r>
      <w:r w:rsidRPr="00DD7E93">
        <w:rPr>
          <w:rFonts w:hint="default"/>
          <w:sz w:val="22"/>
        </w:rPr>
        <w:t>mož</w:t>
      </w:r>
      <w:r w:rsidRPr="00DD7E93">
        <w:rPr>
          <w:rFonts w:hint="default"/>
          <w:sz w:val="22"/>
        </w:rPr>
        <w:t>nosti ž</w:t>
      </w:r>
      <w:r w:rsidRPr="00DD7E93">
        <w:rPr>
          <w:rFonts w:hint="default"/>
          <w:sz w:val="22"/>
        </w:rPr>
        <w:t>iadať</w:t>
      </w:r>
      <w:r w:rsidRPr="00DD7E93">
        <w:rPr>
          <w:rFonts w:hint="default"/>
          <w:sz w:val="22"/>
        </w:rPr>
        <w:t xml:space="preserve"> o </w:t>
      </w:r>
      <w:r w:rsidRPr="00DD7E93">
        <w:rPr>
          <w:rFonts w:hint="default"/>
          <w:sz w:val="22"/>
        </w:rPr>
        <w:t>poskytnutie ochrany podľ</w:t>
      </w:r>
      <w:r w:rsidRPr="00DD7E93">
        <w:rPr>
          <w:rFonts w:hint="default"/>
          <w:sz w:val="22"/>
        </w:rPr>
        <w:t>a citované</w:t>
      </w:r>
      <w:r w:rsidRPr="00DD7E93">
        <w:rPr>
          <w:rFonts w:hint="default"/>
          <w:sz w:val="22"/>
        </w:rPr>
        <w:t>ho zá</w:t>
      </w:r>
      <w:r w:rsidRPr="00DD7E93">
        <w:rPr>
          <w:rFonts w:hint="default"/>
          <w:sz w:val="22"/>
        </w:rPr>
        <w:t>kona.</w:t>
      </w:r>
    </w:p>
    <w:p w:rsidR="00914E56" w:rsidP="00DD7E93">
      <w:pPr>
        <w:bidi w:val="0"/>
        <w:spacing w:line="240" w:lineRule="auto"/>
        <w:rPr>
          <w:b/>
          <w:sz w:val="22"/>
        </w:rPr>
      </w:pPr>
    </w:p>
    <w:p w:rsidR="00914E56"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VI</w:t>
      </w:r>
    </w:p>
    <w:p w:rsidR="00142406"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1</w:t>
      </w:r>
    </w:p>
    <w:p w:rsidR="00914E56" w:rsidP="00DD7E93">
      <w:pPr>
        <w:pStyle w:val="ListParagraph"/>
        <w:bidi w:val="0"/>
        <w:spacing w:after="0" w:line="240" w:lineRule="auto"/>
        <w:ind w:left="0" w:firstLine="708"/>
        <w:jc w:val="both"/>
        <w:rPr>
          <w:rFonts w:ascii="Book Antiqua" w:hAnsi="Book Antiqua"/>
        </w:rPr>
      </w:pPr>
    </w:p>
    <w:p w:rsidR="00142406"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1 sa rozš</w:t>
      </w:r>
      <w:r w:rsidRPr="00DD7E93">
        <w:rPr>
          <w:rFonts w:ascii="Book Antiqua" w:hAnsi="Book Antiqua" w:hint="default"/>
        </w:rPr>
        <w:t>irujú</w:t>
      </w:r>
      <w:r w:rsidRPr="00DD7E93">
        <w:rPr>
          <w:rFonts w:ascii="Book Antiqua" w:hAnsi="Book Antiqua" w:hint="default"/>
        </w:rPr>
        <w:t xml:space="preserve"> ustanovenia §</w:t>
      </w:r>
      <w:r w:rsidRPr="00DD7E93">
        <w:rPr>
          <w:rFonts w:ascii="Book Antiqua" w:hAnsi="Book Antiqua" w:hint="default"/>
        </w:rPr>
        <w:t>2a ods. 2 zá</w:t>
      </w:r>
      <w:r w:rsidRPr="00DD7E93">
        <w:rPr>
          <w:rFonts w:ascii="Book Antiqua" w:hAnsi="Book Antiqua" w:hint="default"/>
        </w:rPr>
        <w:t>k</w:t>
      </w:r>
      <w:r w:rsidRPr="00DD7E93">
        <w:rPr>
          <w:rFonts w:ascii="Book Antiqua" w:hAnsi="Book Antiqua" w:hint="default"/>
        </w:rPr>
        <w:t>ona o 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prí</w:t>
      </w:r>
      <w:r w:rsidRPr="00DD7E93">
        <w:rPr>
          <w:rFonts w:ascii="Book Antiqua" w:hAnsi="Book Antiqua" w:hint="default"/>
        </w:rPr>
        <w:t>sluš</w:t>
      </w:r>
      <w:r w:rsidRPr="00DD7E93">
        <w:rPr>
          <w:rFonts w:ascii="Book Antiqua" w:hAnsi="Book Antiqua" w:hint="default"/>
        </w:rPr>
        <w:t>ní</w:t>
      </w:r>
      <w:r w:rsidRPr="00DD7E93">
        <w:rPr>
          <w:rFonts w:ascii="Book Antiqua" w:hAnsi="Book Antiqua" w:hint="default"/>
        </w:rPr>
        <w:t>kov Policajné</w:t>
      </w:r>
      <w:r w:rsidRPr="00DD7E93">
        <w:rPr>
          <w:rFonts w:ascii="Book Antiqua" w:hAnsi="Book Antiqua" w:hint="default"/>
        </w:rPr>
        <w:t>ho zboru, Slovenskej informač</w:t>
      </w:r>
      <w:r w:rsidRPr="00DD7E93">
        <w:rPr>
          <w:rFonts w:ascii="Book Antiqua" w:hAnsi="Book Antiqua" w:hint="default"/>
        </w:rPr>
        <w:t>nej služ</w:t>
      </w:r>
      <w:r w:rsidRPr="00DD7E93">
        <w:rPr>
          <w:rFonts w:ascii="Book Antiqua" w:hAnsi="Book Antiqua" w:hint="default"/>
        </w:rPr>
        <w:t>by, Zboru vä</w:t>
      </w:r>
      <w:r w:rsidRPr="00DD7E93">
        <w:rPr>
          <w:rFonts w:ascii="Book Antiqua" w:hAnsi="Book Antiqua" w:hint="default"/>
        </w:rPr>
        <w:t>zenskej a justič</w:t>
      </w:r>
      <w:r w:rsidRPr="00DD7E93">
        <w:rPr>
          <w:rFonts w:ascii="Book Antiqua" w:hAnsi="Book Antiqua" w:hint="default"/>
        </w:rPr>
        <w:t>nej stráž</w:t>
      </w:r>
      <w:r w:rsidRPr="00DD7E93">
        <w:rPr>
          <w:rFonts w:ascii="Book Antiqua" w:hAnsi="Book Antiqua" w:hint="default"/>
        </w:rPr>
        <w:t>e Slovenskej republiky a Ž</w:t>
      </w:r>
      <w:r w:rsidRPr="00DD7E93">
        <w:rPr>
          <w:rFonts w:ascii="Book Antiqua" w:hAnsi="Book Antiqua" w:hint="default"/>
        </w:rPr>
        <w:t>eleznič</w:t>
      </w:r>
      <w:r w:rsidRPr="00DD7E93">
        <w:rPr>
          <w:rFonts w:ascii="Book Antiqua" w:hAnsi="Book Antiqua" w:hint="default"/>
        </w:rPr>
        <w:t>nej polí</w:t>
      </w:r>
      <w:r w:rsidRPr="00DD7E93">
        <w:rPr>
          <w:rFonts w:ascii="Book Antiqua" w:hAnsi="Book Antiqua" w:hint="default"/>
        </w:rPr>
        <w:t>cie v </w:t>
      </w:r>
      <w:r w:rsidRPr="00DD7E93">
        <w:rPr>
          <w:rFonts w:ascii="Book Antiqua" w:hAnsi="Book Antiqua" w:hint="default"/>
        </w:rPr>
        <w:t>znení</w:t>
      </w:r>
      <w:r w:rsidRPr="00DD7E93">
        <w:rPr>
          <w:rFonts w:ascii="Book Antiqua" w:hAnsi="Book Antiqua" w:hint="default"/>
        </w:rPr>
        <w:t xml:space="preserve"> neskorší</w:t>
      </w:r>
      <w:r w:rsidRPr="00DD7E93">
        <w:rPr>
          <w:rFonts w:ascii="Book Antiqua" w:hAnsi="Book Antiqua" w:hint="default"/>
        </w:rPr>
        <w:t>ch predpisov ( ď</w:t>
      </w:r>
      <w:r w:rsidRPr="00DD7E93">
        <w:rPr>
          <w:rFonts w:ascii="Book Antiqua" w:hAnsi="Book Antiqua" w:hint="default"/>
        </w:rPr>
        <w:t>alej len „</w:t>
      </w:r>
      <w:r w:rsidRPr="00DD7E93">
        <w:rPr>
          <w:rFonts w:ascii="Book Antiqua" w:hAnsi="Book Antiqua" w:hint="default"/>
        </w:rPr>
        <w:t>zá</w:t>
      </w:r>
      <w:r w:rsidRPr="00DD7E93">
        <w:rPr>
          <w:rFonts w:ascii="Book Antiqua" w:hAnsi="Book Antiqua" w:hint="default"/>
        </w:rPr>
        <w:t>kon o policajtoch“</w:t>
      </w:r>
      <w:r w:rsidRPr="00DD7E93">
        <w:rPr>
          <w:rFonts w:ascii="Book Antiqua" w:hAnsi="Book Antiqua" w:hint="default"/>
        </w:rPr>
        <w:t xml:space="preserve"> ) tý</w:t>
      </w:r>
      <w:r w:rsidRPr="00DD7E93">
        <w:rPr>
          <w:rFonts w:ascii="Book Antiqua" w:hAnsi="Book Antiqua" w:hint="default"/>
        </w:rPr>
        <w:t>m, ž</w:t>
      </w:r>
      <w:r w:rsidRPr="00DD7E93">
        <w:rPr>
          <w:rFonts w:ascii="Book Antiqua" w:hAnsi="Book Antiqua" w:hint="default"/>
        </w:rPr>
        <w:t>e sa medzi dô</w:t>
      </w:r>
      <w:r w:rsidRPr="00DD7E93">
        <w:rPr>
          <w:rFonts w:ascii="Book Antiqua" w:hAnsi="Book Antiqua" w:hint="default"/>
        </w:rPr>
        <w:t xml:space="preserve">vody pre </w:t>
      </w:r>
      <w:r w:rsidRPr="00DD7E93">
        <w:rPr>
          <w:rFonts w:ascii="Book Antiqua" w:hAnsi="Book Antiqua" w:hint="default"/>
        </w:rPr>
        <w:t>k</w:t>
      </w:r>
      <w:r w:rsidRPr="00DD7E93">
        <w:rPr>
          <w:rFonts w:ascii="Book Antiqua" w:hAnsi="Book Antiqua" w:hint="default"/>
        </w:rPr>
        <w:t>toré</w:t>
      </w:r>
      <w:r w:rsidRPr="00DD7E93">
        <w:rPr>
          <w:rFonts w:ascii="Book Antiqua" w:hAnsi="Book Antiqua" w:hint="default"/>
        </w:rPr>
        <w:t xml:space="preserve"> policajt nemôž</w:t>
      </w:r>
      <w:r w:rsidRPr="00DD7E93">
        <w:rPr>
          <w:rFonts w:ascii="Book Antiqua" w:hAnsi="Book Antiqua" w:hint="default"/>
        </w:rPr>
        <w:t>e byť</w:t>
      </w:r>
      <w:r w:rsidRPr="00DD7E93">
        <w:rPr>
          <w:rFonts w:ascii="Book Antiqua" w:hAnsi="Book Antiqua" w:hint="default"/>
        </w:rPr>
        <w:t xml:space="preserve"> prenasledovaný</w:t>
      </w:r>
      <w:r w:rsidRPr="00DD7E93">
        <w:rPr>
          <w:rFonts w:ascii="Book Antiqua" w:hAnsi="Book Antiqua" w:hint="default"/>
        </w:rPr>
        <w:t xml:space="preserve"> a </w:t>
      </w:r>
      <w:r w:rsidRPr="00DD7E93">
        <w:rPr>
          <w:rFonts w:ascii="Book Antiqua" w:hAnsi="Book Antiqua" w:hint="default"/>
        </w:rPr>
        <w:t>znevý</w:t>
      </w:r>
      <w:r w:rsidRPr="00DD7E93">
        <w:rPr>
          <w:rFonts w:ascii="Book Antiqua" w:hAnsi="Book Antiqua" w:hint="default"/>
        </w:rPr>
        <w:t>hodň</w:t>
      </w:r>
      <w:r w:rsidRPr="00DD7E93">
        <w:rPr>
          <w:rFonts w:ascii="Book Antiqua" w:hAnsi="Book Antiqua" w:hint="default"/>
        </w:rPr>
        <w:t>ovaný</w:t>
      </w:r>
      <w:r w:rsidRPr="00DD7E93">
        <w:rPr>
          <w:rFonts w:ascii="Book Antiqua" w:hAnsi="Book Antiqua" w:hint="default"/>
        </w:rPr>
        <w:t xml:space="preserve"> vkladá</w:t>
      </w:r>
      <w:r w:rsidRPr="00DD7E93">
        <w:rPr>
          <w:rFonts w:ascii="Book Antiqua" w:hAnsi="Book Antiqua" w:hint="default"/>
        </w:rPr>
        <w:t xml:space="preserve"> ozná</w:t>
      </w:r>
      <w:r w:rsidRPr="00DD7E93">
        <w:rPr>
          <w:rFonts w:ascii="Book Antiqua" w:hAnsi="Book Antiqua" w:hint="default"/>
        </w:rPr>
        <w:t>menie o </w:t>
      </w:r>
      <w:r w:rsidRPr="00DD7E93">
        <w:rPr>
          <w:rFonts w:ascii="Book Antiqua" w:hAnsi="Book Antiqua" w:hint="default"/>
        </w:rPr>
        <w:t>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nostiach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Zá</w:t>
      </w:r>
      <w:r w:rsidRPr="00DD7E93">
        <w:rPr>
          <w:rFonts w:ascii="Book Antiqua" w:hAnsi="Book Antiqua" w:hint="default"/>
        </w:rPr>
        <w:t>roveň</w:t>
      </w:r>
      <w:r w:rsidRPr="00DD7E93">
        <w:rPr>
          <w:rFonts w:ascii="Book Antiqua" w:hAnsi="Book Antiqua" w:hint="default"/>
        </w:rPr>
        <w:t xml:space="preserve"> sa pojem ná</w:t>
      </w:r>
      <w:r w:rsidRPr="00DD7E93">
        <w:rPr>
          <w:rFonts w:ascii="Book Antiqua" w:hAnsi="Book Antiqua" w:hint="default"/>
        </w:rPr>
        <w:t>vrh na zač</w:t>
      </w:r>
      <w:r w:rsidRPr="00DD7E93">
        <w:rPr>
          <w:rFonts w:ascii="Book Antiqua" w:hAnsi="Book Antiqua" w:hint="default"/>
        </w:rPr>
        <w:t>atie trestné</w:t>
      </w:r>
      <w:r w:rsidRPr="00DD7E93">
        <w:rPr>
          <w:rFonts w:ascii="Book Antiqua" w:hAnsi="Book Antiqua" w:hint="default"/>
        </w:rPr>
        <w:t>ho stí</w:t>
      </w:r>
      <w:r w:rsidRPr="00DD7E93">
        <w:rPr>
          <w:rFonts w:ascii="Book Antiqua" w:hAnsi="Book Antiqua" w:hint="default"/>
        </w:rPr>
        <w:t>hania nahrá</w:t>
      </w:r>
      <w:r w:rsidRPr="00DD7E93">
        <w:rPr>
          <w:rFonts w:ascii="Book Antiqua" w:hAnsi="Book Antiqua" w:hint="default"/>
        </w:rPr>
        <w:t>dza terminologicky presnejší</w:t>
      </w:r>
      <w:r w:rsidRPr="00DD7E93">
        <w:rPr>
          <w:rFonts w:ascii="Book Antiqua" w:hAnsi="Book Antiqua" w:hint="default"/>
        </w:rPr>
        <w:t>m termí</w:t>
      </w:r>
      <w:r w:rsidRPr="00DD7E93">
        <w:rPr>
          <w:rFonts w:ascii="Book Antiqua" w:hAnsi="Book Antiqua" w:hint="default"/>
        </w:rPr>
        <w:t xml:space="preserve">nom z praxe a to </w:t>
      </w:r>
      <w:r w:rsidRPr="00DD7E93">
        <w:rPr>
          <w:rFonts w:ascii="Book Antiqua" w:hAnsi="Book Antiqua" w:hint="default"/>
        </w:rPr>
        <w:t>t</w:t>
      </w:r>
      <w:r w:rsidRPr="00DD7E93">
        <w:rPr>
          <w:rFonts w:ascii="Book Antiqua" w:hAnsi="Book Antiqua" w:hint="default"/>
        </w:rPr>
        <w:t>ermí</w:t>
      </w:r>
      <w:r w:rsidRPr="00DD7E93">
        <w:rPr>
          <w:rFonts w:ascii="Book Antiqua" w:hAnsi="Book Antiqua" w:hint="default"/>
        </w:rPr>
        <w:t>nom podanie trestné</w:t>
      </w:r>
      <w:r w:rsidRPr="00DD7E93">
        <w:rPr>
          <w:rFonts w:ascii="Book Antiqua" w:hAnsi="Book Antiqua" w:hint="default"/>
        </w:rPr>
        <w:t>ho ozná</w:t>
      </w:r>
      <w:r w:rsidRPr="00DD7E93">
        <w:rPr>
          <w:rFonts w:ascii="Book Antiqua" w:hAnsi="Book Antiqua" w:hint="default"/>
        </w:rPr>
        <w:t>menia.</w:t>
      </w:r>
    </w:p>
    <w:p w:rsidR="00142406" w:rsidRPr="00DD7E93" w:rsidP="00DD7E93">
      <w:pPr>
        <w:pStyle w:val="ListParagraph"/>
        <w:bidi w:val="0"/>
        <w:spacing w:after="0" w:line="240" w:lineRule="auto"/>
        <w:ind w:left="0"/>
        <w:jc w:val="both"/>
        <w:rPr>
          <w:rFonts w:ascii="Book Antiqua" w:hAnsi="Book Antiqua"/>
        </w:rPr>
      </w:pPr>
    </w:p>
    <w:p w:rsidR="00142406"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2</w:t>
      </w:r>
    </w:p>
    <w:p w:rsidR="00914E56" w:rsidP="00DD7E93">
      <w:pPr>
        <w:pStyle w:val="ListParagraph"/>
        <w:bidi w:val="0"/>
        <w:spacing w:after="0" w:line="240" w:lineRule="auto"/>
        <w:ind w:left="0" w:firstLine="708"/>
        <w:jc w:val="both"/>
        <w:rPr>
          <w:rFonts w:ascii="Book Antiqua" w:hAnsi="Book Antiqua"/>
        </w:rPr>
      </w:pPr>
    </w:p>
    <w:p w:rsidR="00142406"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Podobne ako u </w:t>
      </w:r>
      <w:r w:rsidRPr="00DD7E93">
        <w:rPr>
          <w:rFonts w:ascii="Book Antiqua" w:hAnsi="Book Antiqua" w:hint="default"/>
        </w:rPr>
        <w:t>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 (Č</w:t>
      </w:r>
      <w:r w:rsidRPr="00DD7E93">
        <w:rPr>
          <w:rFonts w:ascii="Book Antiqua" w:hAnsi="Book Antiqua" w:hint="default"/>
        </w:rPr>
        <w:t>l. IV)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(Č</w:t>
      </w:r>
      <w:r w:rsidRPr="00DD7E93">
        <w:rPr>
          <w:rFonts w:ascii="Book Antiqua" w:hAnsi="Book Antiqua" w:hint="default"/>
        </w:rPr>
        <w:t>l. VI) sa skúš</w:t>
      </w:r>
      <w:r w:rsidRPr="00DD7E93">
        <w:rPr>
          <w:rFonts w:ascii="Book Antiqua" w:hAnsi="Book Antiqua" w:hint="default"/>
        </w:rPr>
        <w:t>obná</w:t>
      </w:r>
      <w:r w:rsidRPr="00DD7E93">
        <w:rPr>
          <w:rFonts w:ascii="Book Antiqua" w:hAnsi="Book Antiqua" w:hint="default"/>
        </w:rPr>
        <w:t xml:space="preserve"> doba pre </w:t>
      </w:r>
      <w:r w:rsidRPr="00DD7E93">
        <w:rPr>
          <w:rFonts w:ascii="Book Antiqua" w:hAnsi="Book Antiqua" w:hint="default"/>
        </w:rPr>
        <w:t>policajtov vyjadrená</w:t>
      </w:r>
      <w:r w:rsidRPr="00DD7E93">
        <w:rPr>
          <w:rFonts w:ascii="Book Antiqua" w:hAnsi="Book Antiqua" w:hint="default"/>
        </w:rPr>
        <w:t xml:space="preserve"> v §</w:t>
      </w:r>
      <w:r w:rsidRPr="00DD7E93">
        <w:rPr>
          <w:rFonts w:ascii="Book Antiqua" w:hAnsi="Book Antiqua" w:hint="default"/>
        </w:rPr>
        <w:t xml:space="preserve"> 8  predlž</w:t>
      </w:r>
      <w:r w:rsidRPr="00DD7E93">
        <w:rPr>
          <w:rFonts w:ascii="Book Antiqua" w:hAnsi="Book Antiqua" w:hint="default"/>
        </w:rPr>
        <w:t>uje o č</w:t>
      </w:r>
      <w:r w:rsidRPr="00DD7E93">
        <w:rPr>
          <w:rFonts w:ascii="Book Antiqua" w:hAnsi="Book Antiqua" w:hint="default"/>
        </w:rPr>
        <w:t>as od podania ž</w:t>
      </w:r>
      <w:r w:rsidRPr="00DD7E93">
        <w:rPr>
          <w:rFonts w:ascii="Book Antiqua" w:hAnsi="Book Antiqua" w:hint="default"/>
        </w:rPr>
        <w:t>iadosti o poskytnutie ochrany do dň</w:t>
      </w:r>
      <w:r w:rsidRPr="00DD7E93">
        <w:rPr>
          <w:rFonts w:ascii="Book Antiqua" w:hAnsi="Book Antiqua" w:hint="default"/>
        </w:rPr>
        <w:t>a doruč</w:t>
      </w:r>
      <w:r w:rsidRPr="00DD7E93">
        <w:rPr>
          <w:rFonts w:ascii="Book Antiqua" w:hAnsi="Book Antiqua" w:hint="default"/>
        </w:rPr>
        <w:t>enia rozhodnuti</w:t>
      </w:r>
      <w:r w:rsidRPr="00DD7E93">
        <w:rPr>
          <w:rFonts w:ascii="Book Antiqua" w:hAnsi="Book Antiqua" w:hint="default"/>
        </w:rPr>
        <w:t>a o </w:t>
      </w:r>
      <w:r w:rsidRPr="00DD7E93">
        <w:rPr>
          <w:rFonts w:ascii="Book Antiqua" w:hAnsi="Book Antiqua" w:hint="default"/>
        </w:rPr>
        <w:t>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 Tý</w:t>
      </w:r>
      <w:r w:rsidRPr="00DD7E93">
        <w:rPr>
          <w:rFonts w:ascii="Book Antiqua" w:hAnsi="Book Antiqua" w:hint="default"/>
        </w:rPr>
        <w:t>mto sa vytvorí</w:t>
      </w:r>
      <w:r w:rsidRPr="00DD7E93">
        <w:rPr>
          <w:rFonts w:ascii="Book Antiqua" w:hAnsi="Book Antiqua" w:hint="default"/>
        </w:rPr>
        <w:t xml:space="preserve"> rovnová</w:t>
      </w:r>
      <w:r w:rsidRPr="00DD7E93">
        <w:rPr>
          <w:rFonts w:ascii="Book Antiqua" w:hAnsi="Book Antiqua" w:hint="default"/>
        </w:rPr>
        <w:t>ha pri počí</w:t>
      </w:r>
      <w:r w:rsidRPr="00DD7E93">
        <w:rPr>
          <w:rFonts w:ascii="Book Antiqua" w:hAnsi="Book Antiqua" w:hint="default"/>
        </w:rPr>
        <w:t>taní</w:t>
      </w:r>
      <w:r w:rsidRPr="00DD7E93">
        <w:rPr>
          <w:rFonts w:ascii="Book Antiqua" w:hAnsi="Book Antiqua" w:hint="default"/>
        </w:rPr>
        <w:t xml:space="preserve"> skúš</w:t>
      </w:r>
      <w:r w:rsidRPr="00DD7E93">
        <w:rPr>
          <w:rFonts w:ascii="Book Antiqua" w:hAnsi="Book Antiqua" w:hint="default"/>
        </w:rPr>
        <w:t>obnej doby, odstrá</w:t>
      </w:r>
      <w:r w:rsidRPr="00DD7E93">
        <w:rPr>
          <w:rFonts w:ascii="Book Antiqua" w:hAnsi="Book Antiqua" w:hint="default"/>
        </w:rPr>
        <w:t>nia sa ná</w:t>
      </w:r>
      <w:r w:rsidRPr="00DD7E93">
        <w:rPr>
          <w:rFonts w:ascii="Book Antiqua" w:hAnsi="Book Antiqua" w:hint="default"/>
        </w:rPr>
        <w:t>sledky vplyvu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na inš</w:t>
      </w:r>
      <w:r w:rsidRPr="00DD7E93">
        <w:rPr>
          <w:rFonts w:ascii="Book Antiqua" w:hAnsi="Book Antiqua" w:hint="default"/>
        </w:rPr>
        <w:t>titú</w:t>
      </w:r>
      <w:r w:rsidRPr="00DD7E93">
        <w:rPr>
          <w:rFonts w:ascii="Book Antiqua" w:hAnsi="Book Antiqua" w:hint="default"/>
        </w:rPr>
        <w:t>t skúš</w:t>
      </w:r>
      <w:r w:rsidRPr="00DD7E93">
        <w:rPr>
          <w:rFonts w:ascii="Book Antiqua" w:hAnsi="Book Antiqua" w:hint="default"/>
        </w:rPr>
        <w:t>obnej doby a </w:t>
      </w:r>
      <w:r w:rsidRPr="00DD7E93">
        <w:rPr>
          <w:rFonts w:ascii="Book Antiqua" w:hAnsi="Book Antiqua" w:hint="default"/>
        </w:rPr>
        <w:t>zamedzí</w:t>
      </w:r>
      <w:r w:rsidRPr="00DD7E93">
        <w:rPr>
          <w:rFonts w:ascii="Book Antiqua" w:hAnsi="Book Antiqua" w:hint="default"/>
        </w:rPr>
        <w:t xml:space="preserve"> sa zneuž</w:t>
      </w:r>
      <w:r w:rsidRPr="00DD7E93">
        <w:rPr>
          <w:rFonts w:ascii="Book Antiqua" w:hAnsi="Book Antiqua" w:hint="default"/>
        </w:rPr>
        <w:t>i</w:t>
      </w:r>
      <w:r w:rsidRPr="00DD7E93">
        <w:rPr>
          <w:rFonts w:ascii="Book Antiqua" w:hAnsi="Book Antiqua" w:hint="default"/>
        </w:rPr>
        <w:t>tiu zá</w:t>
      </w:r>
      <w:r w:rsidRPr="00DD7E93">
        <w:rPr>
          <w:rFonts w:ascii="Book Antiqua" w:hAnsi="Book Antiqua" w:hint="default"/>
        </w:rPr>
        <w:t>kona.</w:t>
      </w:r>
    </w:p>
    <w:p w:rsidR="00142406" w:rsidRPr="00DD7E93" w:rsidP="00DD7E93">
      <w:pPr>
        <w:pStyle w:val="ListParagraph"/>
        <w:bidi w:val="0"/>
        <w:spacing w:after="0" w:line="240" w:lineRule="auto"/>
        <w:ind w:left="0"/>
        <w:jc w:val="both"/>
        <w:rPr>
          <w:rFonts w:ascii="Book Antiqua" w:hAnsi="Book Antiqua"/>
        </w:rPr>
      </w:pPr>
    </w:p>
    <w:p w:rsidR="00142406"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3</w:t>
      </w:r>
    </w:p>
    <w:p w:rsidR="00914E56" w:rsidP="00DD7E93">
      <w:pPr>
        <w:pStyle w:val="ListParagraph"/>
        <w:bidi w:val="0"/>
        <w:spacing w:after="0" w:line="240" w:lineRule="auto"/>
        <w:ind w:left="0" w:firstLine="708"/>
        <w:jc w:val="both"/>
        <w:rPr>
          <w:rFonts w:ascii="Book Antiqua" w:hAnsi="Book Antiqua"/>
        </w:rPr>
      </w:pPr>
    </w:p>
    <w:p w:rsidR="00142406"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Podobne ako u </w:t>
      </w:r>
      <w:r w:rsidRPr="00DD7E93">
        <w:rPr>
          <w:rFonts w:ascii="Book Antiqua" w:hAnsi="Book Antiqua" w:hint="default"/>
        </w:rPr>
        <w:t>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 (Č</w:t>
      </w:r>
      <w:r w:rsidRPr="00DD7E93">
        <w:rPr>
          <w:rFonts w:ascii="Book Antiqua" w:hAnsi="Book Antiqua" w:hint="default"/>
        </w:rPr>
        <w:t>l. IV)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(Č</w:t>
      </w:r>
      <w:r w:rsidRPr="00DD7E93">
        <w:rPr>
          <w:rFonts w:ascii="Book Antiqua" w:hAnsi="Book Antiqua" w:hint="default"/>
        </w:rPr>
        <w:t>l. VI) sa lehota pre skonč</w:t>
      </w:r>
      <w:r w:rsidRPr="00DD7E93">
        <w:rPr>
          <w:rFonts w:ascii="Book Antiqua" w:hAnsi="Book Antiqua" w:hint="default"/>
        </w:rPr>
        <w:t>enie pracovné</w:t>
      </w:r>
      <w:r w:rsidRPr="00DD7E93">
        <w:rPr>
          <w:rFonts w:ascii="Book Antiqua" w:hAnsi="Book Antiqua" w:hint="default"/>
        </w:rPr>
        <w:t>ho pomeru vyjadrená</w:t>
      </w:r>
      <w:r w:rsidRPr="00DD7E93">
        <w:rPr>
          <w:rFonts w:ascii="Book Antiqua" w:hAnsi="Book Antiqua" w:hint="default"/>
        </w:rPr>
        <w:t xml:space="preserve"> v §</w:t>
      </w:r>
      <w:r w:rsidRPr="00DD7E93">
        <w:rPr>
          <w:rFonts w:ascii="Book Antiqua" w:hAnsi="Book Antiqua" w:hint="default"/>
        </w:rPr>
        <w:t xml:space="preserve"> 194 ods. 2 zá</w:t>
      </w:r>
      <w:r w:rsidRPr="00DD7E93">
        <w:rPr>
          <w:rFonts w:ascii="Book Antiqua" w:hAnsi="Book Antiqua" w:hint="default"/>
        </w:rPr>
        <w:t>kona o policajtoch predlž</w:t>
      </w:r>
      <w:r w:rsidRPr="00DD7E93">
        <w:rPr>
          <w:rFonts w:ascii="Book Antiqua" w:hAnsi="Book Antiqua" w:hint="default"/>
        </w:rPr>
        <w:t>uje o dobu od podania ž</w:t>
      </w:r>
      <w:r w:rsidRPr="00DD7E93">
        <w:rPr>
          <w:rFonts w:ascii="Book Antiqua" w:hAnsi="Book Antiqua" w:hint="default"/>
        </w:rPr>
        <w:t>iadosti o poskytnutie ochrany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iadosti a od podania ž</w:t>
      </w:r>
      <w:r w:rsidRPr="00DD7E93">
        <w:rPr>
          <w:rFonts w:ascii="Book Antiqua" w:hAnsi="Book Antiqua" w:hint="default"/>
        </w:rPr>
        <w:t>iadosti o udelenie predchá</w:t>
      </w:r>
      <w:r w:rsidRPr="00DD7E93">
        <w:rPr>
          <w:rFonts w:ascii="Book Antiqua" w:hAnsi="Book Antiqua" w:hint="default"/>
        </w:rPr>
        <w:t>dzajú</w:t>
      </w:r>
      <w:r w:rsidRPr="00DD7E93">
        <w:rPr>
          <w:rFonts w:ascii="Book Antiqua" w:hAnsi="Book Antiqua" w:hint="default"/>
        </w:rPr>
        <w:t>ceho sú</w:t>
      </w:r>
      <w:r w:rsidRPr="00DD7E93">
        <w:rPr>
          <w:rFonts w:ascii="Book Antiqua" w:hAnsi="Book Antiqua" w:hint="default"/>
        </w:rPr>
        <w:t>hlasu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w:t>
      </w:r>
    </w:p>
    <w:p w:rsidR="00142406" w:rsidRPr="00DD7E93" w:rsidP="00DD7E93">
      <w:pPr>
        <w:pStyle w:val="ListParagraph"/>
        <w:bidi w:val="0"/>
        <w:spacing w:after="0" w:line="240" w:lineRule="auto"/>
        <w:ind w:left="0"/>
        <w:jc w:val="both"/>
        <w:rPr>
          <w:rFonts w:ascii="Book Antiqua" w:hAnsi="Book Antiqua"/>
          <w:u w:val="single"/>
        </w:rPr>
      </w:pPr>
    </w:p>
    <w:p w:rsidR="00914E56" w:rsidP="00DD7E93">
      <w:pPr>
        <w:pStyle w:val="ListParagraph"/>
        <w:bidi w:val="0"/>
        <w:spacing w:after="0" w:line="240" w:lineRule="auto"/>
        <w:ind w:left="0"/>
        <w:jc w:val="both"/>
        <w:rPr>
          <w:rFonts w:ascii="Book Antiqua" w:hAnsi="Book Antiqua"/>
          <w:u w:val="single"/>
        </w:rPr>
      </w:pPr>
    </w:p>
    <w:p w:rsidR="00914E56" w:rsidP="00DD7E93">
      <w:pPr>
        <w:pStyle w:val="ListParagraph"/>
        <w:bidi w:val="0"/>
        <w:spacing w:after="0" w:line="240" w:lineRule="auto"/>
        <w:ind w:left="0"/>
        <w:jc w:val="both"/>
        <w:rPr>
          <w:rFonts w:ascii="Book Antiqua" w:hAnsi="Book Antiqua"/>
          <w:u w:val="single"/>
        </w:rPr>
      </w:pPr>
    </w:p>
    <w:p w:rsidR="00914E56" w:rsidP="00DD7E93">
      <w:pPr>
        <w:pStyle w:val="ListParagraph"/>
        <w:bidi w:val="0"/>
        <w:spacing w:after="0" w:line="240" w:lineRule="auto"/>
        <w:ind w:left="0"/>
        <w:jc w:val="both"/>
        <w:rPr>
          <w:rFonts w:ascii="Book Antiqua" w:hAnsi="Book Antiqua"/>
          <w:u w:val="single"/>
        </w:rPr>
      </w:pPr>
    </w:p>
    <w:p w:rsidR="00914E56" w:rsidP="00DD7E93">
      <w:pPr>
        <w:pStyle w:val="ListParagraph"/>
        <w:bidi w:val="0"/>
        <w:spacing w:after="0" w:line="240" w:lineRule="auto"/>
        <w:ind w:left="0"/>
        <w:jc w:val="both"/>
        <w:rPr>
          <w:rFonts w:ascii="Book Antiqua" w:hAnsi="Book Antiqua"/>
          <w:u w:val="single"/>
        </w:rPr>
      </w:pPr>
    </w:p>
    <w:p w:rsidR="00142406"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4</w:t>
      </w:r>
    </w:p>
    <w:p w:rsidR="00914E56" w:rsidP="00DD7E93">
      <w:pPr>
        <w:bidi w:val="0"/>
        <w:spacing w:line="240" w:lineRule="auto"/>
        <w:ind w:firstLine="708"/>
        <w:jc w:val="both"/>
        <w:rPr>
          <w:sz w:val="22"/>
        </w:rPr>
      </w:pPr>
    </w:p>
    <w:p w:rsidR="00142406" w:rsidRPr="00DD7E93" w:rsidP="00DD7E93">
      <w:pPr>
        <w:bidi w:val="0"/>
        <w:spacing w:line="240" w:lineRule="auto"/>
        <w:ind w:firstLine="708"/>
        <w:jc w:val="both"/>
        <w:rPr>
          <w:rFonts w:hint="default"/>
          <w:sz w:val="22"/>
        </w:rPr>
      </w:pPr>
      <w:r w:rsidRPr="00DD7E93">
        <w:rPr>
          <w:sz w:val="22"/>
        </w:rPr>
        <w:t>Bodom 4 sa v </w:t>
      </w:r>
      <w:r w:rsidRPr="00DD7E93">
        <w:rPr>
          <w:rFonts w:hint="default"/>
          <w:sz w:val="22"/>
        </w:rPr>
        <w:t>novom odseku 4 §</w:t>
      </w:r>
      <w:r w:rsidRPr="00DD7E93">
        <w:rPr>
          <w:rFonts w:hint="default"/>
          <w:sz w:val="22"/>
        </w:rPr>
        <w:t xml:space="preserve"> 225</w:t>
      </w:r>
      <w:r w:rsidRPr="00DD7E93">
        <w:rPr>
          <w:rFonts w:hint="default"/>
          <w:sz w:val="22"/>
        </w:rPr>
        <w:t xml:space="preserve"> ukladá</w:t>
      </w:r>
      <w:r w:rsidRPr="00DD7E93">
        <w:rPr>
          <w:rFonts w:hint="default"/>
          <w:sz w:val="22"/>
        </w:rPr>
        <w:t xml:space="preserve"> služ</w:t>
      </w:r>
      <w:r w:rsidRPr="00DD7E93">
        <w:rPr>
          <w:rFonts w:hint="default"/>
          <w:sz w:val="22"/>
        </w:rPr>
        <w:t>obné</w:t>
      </w:r>
      <w:r w:rsidRPr="00DD7E93">
        <w:rPr>
          <w:rFonts w:hint="default"/>
          <w:sz w:val="22"/>
        </w:rPr>
        <w:t>mu ú</w:t>
      </w:r>
      <w:r w:rsidRPr="00DD7E93">
        <w:rPr>
          <w:rFonts w:hint="default"/>
          <w:sz w:val="22"/>
        </w:rPr>
        <w:t>radu povinnosť</w:t>
      </w:r>
      <w:r w:rsidRPr="00DD7E93">
        <w:rPr>
          <w:rFonts w:hint="default"/>
          <w:sz w:val="22"/>
        </w:rPr>
        <w:t xml:space="preserve"> si vyž</w:t>
      </w:r>
      <w:r w:rsidRPr="00DD7E93">
        <w:rPr>
          <w:rFonts w:hint="default"/>
          <w:sz w:val="22"/>
        </w:rPr>
        <w:t>iadať</w:t>
      </w:r>
      <w:r w:rsidRPr="00DD7E93">
        <w:rPr>
          <w:rFonts w:hint="default"/>
          <w:sz w:val="22"/>
        </w:rPr>
        <w:t xml:space="preserve"> sú</w:t>
      </w:r>
      <w:r w:rsidRPr="00DD7E93">
        <w:rPr>
          <w:rFonts w:hint="default"/>
          <w:sz w:val="22"/>
        </w:rPr>
        <w:t>hlas odborové</w:t>
      </w:r>
      <w:r w:rsidRPr="00DD7E93">
        <w:rPr>
          <w:rFonts w:hint="default"/>
          <w:sz w:val="22"/>
        </w:rPr>
        <w:t>ho orgá</w:t>
      </w:r>
      <w:r w:rsidRPr="00DD7E93">
        <w:rPr>
          <w:rFonts w:hint="default"/>
          <w:sz w:val="22"/>
        </w:rPr>
        <w:t>nu k </w:t>
      </w:r>
      <w:r w:rsidRPr="00DD7E93">
        <w:rPr>
          <w:rFonts w:hint="default"/>
          <w:sz w:val="22"/>
        </w:rPr>
        <w:t>ú</w:t>
      </w:r>
      <w:r w:rsidRPr="00DD7E93">
        <w:rPr>
          <w:rFonts w:hint="default"/>
          <w:sz w:val="22"/>
        </w:rPr>
        <w:t>konu u </w:t>
      </w:r>
      <w:r w:rsidRPr="00DD7E93">
        <w:rPr>
          <w:rFonts w:hint="default"/>
          <w:sz w:val="22"/>
        </w:rPr>
        <w:t>ktoré</w:t>
      </w:r>
      <w:r w:rsidRPr="00DD7E93">
        <w:rPr>
          <w:rFonts w:hint="default"/>
          <w:sz w:val="22"/>
        </w:rPr>
        <w:t>ho to stanovuje 9 ods. 2 zá</w:t>
      </w:r>
      <w:r w:rsidRPr="00DD7E93">
        <w:rPr>
          <w:rFonts w:hint="default"/>
          <w:sz w:val="22"/>
        </w:rPr>
        <w:t>kona o </w:t>
      </w:r>
      <w:r w:rsidRPr="00DD7E93">
        <w:rPr>
          <w:rFonts w:hint="default"/>
          <w:sz w:val="22"/>
        </w:rPr>
        <w:t>bojovní</w:t>
      </w:r>
      <w:r w:rsidRPr="00DD7E93">
        <w:rPr>
          <w:rFonts w:hint="default"/>
          <w:sz w:val="22"/>
        </w:rPr>
        <w:t>koch proti korupcii, inak je prá</w:t>
      </w:r>
      <w:r w:rsidRPr="00DD7E93">
        <w:rPr>
          <w:rFonts w:hint="default"/>
          <w:sz w:val="22"/>
        </w:rPr>
        <w:t>vny ú</w:t>
      </w:r>
      <w:r w:rsidRPr="00DD7E93">
        <w:rPr>
          <w:rFonts w:hint="default"/>
          <w:sz w:val="22"/>
        </w:rPr>
        <w:t>kon alebo rozhodnutie služ</w:t>
      </w:r>
      <w:r w:rsidRPr="00DD7E93">
        <w:rPr>
          <w:rFonts w:hint="default"/>
          <w:sz w:val="22"/>
        </w:rPr>
        <w:t>obné</w:t>
      </w:r>
      <w:r w:rsidRPr="00DD7E93">
        <w:rPr>
          <w:rFonts w:hint="default"/>
          <w:sz w:val="22"/>
        </w:rPr>
        <w:t>ho ú</w:t>
      </w:r>
      <w:r w:rsidRPr="00DD7E93">
        <w:rPr>
          <w:rFonts w:hint="default"/>
          <w:sz w:val="22"/>
        </w:rPr>
        <w:t>radu neplatné.</w:t>
      </w:r>
    </w:p>
    <w:p w:rsidR="00142406"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5</w:t>
      </w:r>
    </w:p>
    <w:p w:rsidR="00914E56" w:rsidP="00DD7E93">
      <w:pPr>
        <w:bidi w:val="0"/>
        <w:spacing w:line="240" w:lineRule="auto"/>
        <w:ind w:firstLine="708"/>
        <w:jc w:val="both"/>
        <w:rPr>
          <w:sz w:val="22"/>
        </w:rPr>
      </w:pPr>
    </w:p>
    <w:p w:rsidR="00142406" w:rsidRPr="00DD7E93" w:rsidP="00DD7E93">
      <w:pPr>
        <w:bidi w:val="0"/>
        <w:spacing w:line="240" w:lineRule="auto"/>
        <w:ind w:firstLine="708"/>
        <w:jc w:val="both"/>
        <w:rPr>
          <w:rFonts w:hint="default"/>
          <w:sz w:val="22"/>
        </w:rPr>
      </w:pPr>
      <w:r w:rsidRPr="00DD7E93">
        <w:rPr>
          <w:rFonts w:hint="default"/>
          <w:sz w:val="22"/>
        </w:rPr>
        <w:t>Bod 5 uzá</w:t>
      </w:r>
      <w:r w:rsidRPr="00DD7E93">
        <w:rPr>
          <w:rFonts w:hint="default"/>
          <w:sz w:val="22"/>
        </w:rPr>
        <w:t>koň</w:t>
      </w:r>
      <w:r w:rsidRPr="00DD7E93">
        <w:rPr>
          <w:rFonts w:hint="default"/>
          <w:sz w:val="22"/>
        </w:rPr>
        <w:t>uje vý</w:t>
      </w:r>
      <w:r w:rsidRPr="00DD7E93">
        <w:rPr>
          <w:rFonts w:hint="default"/>
          <w:sz w:val="22"/>
        </w:rPr>
        <w:t>nimku z vý</w:t>
      </w:r>
      <w:r w:rsidRPr="00DD7E93">
        <w:rPr>
          <w:rFonts w:hint="default"/>
          <w:sz w:val="22"/>
        </w:rPr>
        <w:t>nimk</w:t>
      </w:r>
      <w:r w:rsidRPr="00DD7E93">
        <w:rPr>
          <w:rFonts w:hint="default"/>
          <w:sz w:val="22"/>
        </w:rPr>
        <w:t>y pre prí</w:t>
      </w:r>
      <w:r w:rsidRPr="00DD7E93">
        <w:rPr>
          <w:rFonts w:hint="default"/>
          <w:sz w:val="22"/>
        </w:rPr>
        <w:t>sluš</w:t>
      </w:r>
      <w:r w:rsidRPr="00DD7E93">
        <w:rPr>
          <w:rFonts w:hint="default"/>
          <w:sz w:val="22"/>
        </w:rPr>
        <w:t>ní</w:t>
      </w:r>
      <w:r w:rsidRPr="00DD7E93">
        <w:rPr>
          <w:rFonts w:hint="default"/>
          <w:sz w:val="22"/>
        </w:rPr>
        <w:t>kov Slovenskej informač</w:t>
      </w:r>
      <w:r w:rsidRPr="00DD7E93">
        <w:rPr>
          <w:rFonts w:hint="default"/>
          <w:sz w:val="22"/>
        </w:rPr>
        <w:t>nej služ</w:t>
      </w:r>
      <w:r w:rsidRPr="00DD7E93">
        <w:rPr>
          <w:rFonts w:hint="default"/>
          <w:sz w:val="22"/>
        </w:rPr>
        <w:t>by a </w:t>
      </w:r>
      <w:r w:rsidRPr="00DD7E93">
        <w:rPr>
          <w:rFonts w:hint="default"/>
          <w:sz w:val="22"/>
        </w:rPr>
        <w:t>Ná</w:t>
      </w:r>
      <w:r w:rsidRPr="00DD7E93">
        <w:rPr>
          <w:rFonts w:hint="default"/>
          <w:sz w:val="22"/>
        </w:rPr>
        <w:t>rodné</w:t>
      </w:r>
      <w:r w:rsidRPr="00DD7E93">
        <w:rPr>
          <w:rFonts w:hint="default"/>
          <w:sz w:val="22"/>
        </w:rPr>
        <w:t>ho bezpeč</w:t>
      </w:r>
      <w:r w:rsidRPr="00DD7E93">
        <w:rPr>
          <w:rFonts w:hint="default"/>
          <w:sz w:val="22"/>
        </w:rPr>
        <w:t>nostné</w:t>
      </w:r>
      <w:r w:rsidRPr="00DD7E93">
        <w:rPr>
          <w:rFonts w:hint="default"/>
          <w:sz w:val="22"/>
        </w:rPr>
        <w:t>ho ú</w:t>
      </w:r>
      <w:r w:rsidRPr="00DD7E93">
        <w:rPr>
          <w:rFonts w:hint="default"/>
          <w:sz w:val="22"/>
        </w:rPr>
        <w:t>radu, tak aby sa na nich vzť</w:t>
      </w:r>
      <w:r w:rsidRPr="00DD7E93">
        <w:rPr>
          <w:rFonts w:hint="default"/>
          <w:sz w:val="22"/>
        </w:rPr>
        <w:t>ahovali ustanovenia bodu 4 , keďž</w:t>
      </w:r>
      <w:r w:rsidRPr="00DD7E93">
        <w:rPr>
          <w:rFonts w:hint="default"/>
          <w:sz w:val="22"/>
        </w:rPr>
        <w:t>e na tieto ustanovenia ktoré</w:t>
      </w:r>
      <w:r w:rsidRPr="00DD7E93">
        <w:rPr>
          <w:rFonts w:hint="default"/>
          <w:sz w:val="22"/>
        </w:rPr>
        <w:t xml:space="preserve"> tvoria jedená</w:t>
      </w:r>
      <w:r w:rsidRPr="00DD7E93">
        <w:rPr>
          <w:rFonts w:hint="default"/>
          <w:sz w:val="22"/>
        </w:rPr>
        <w:t>stu č</w:t>
      </w:r>
      <w:r w:rsidRPr="00DD7E93">
        <w:rPr>
          <w:rFonts w:hint="default"/>
          <w:sz w:val="22"/>
        </w:rPr>
        <w:t>asť</w:t>
      </w:r>
      <w:r w:rsidRPr="00DD7E93">
        <w:rPr>
          <w:rFonts w:hint="default"/>
          <w:sz w:val="22"/>
        </w:rPr>
        <w:t xml:space="preserve"> majú</w:t>
      </w:r>
      <w:r w:rsidRPr="00DD7E93">
        <w:rPr>
          <w:rFonts w:hint="default"/>
          <w:sz w:val="22"/>
        </w:rPr>
        <w:t xml:space="preserve"> vyšš</w:t>
      </w:r>
      <w:r w:rsidRPr="00DD7E93">
        <w:rPr>
          <w:rFonts w:hint="default"/>
          <w:sz w:val="22"/>
        </w:rPr>
        <w:t>ie zmienené</w:t>
      </w:r>
      <w:r w:rsidRPr="00DD7E93">
        <w:rPr>
          <w:rFonts w:hint="default"/>
          <w:sz w:val="22"/>
        </w:rPr>
        <w:t xml:space="preserve"> ú</w:t>
      </w:r>
      <w:r w:rsidRPr="00DD7E93">
        <w:rPr>
          <w:rFonts w:hint="default"/>
          <w:sz w:val="22"/>
        </w:rPr>
        <w:t>rady vý</w:t>
      </w:r>
      <w:r w:rsidRPr="00DD7E93">
        <w:rPr>
          <w:rFonts w:hint="default"/>
          <w:sz w:val="22"/>
        </w:rPr>
        <w:t>nimku a </w:t>
      </w:r>
      <w:r w:rsidRPr="00DD7E93">
        <w:rPr>
          <w:rFonts w:hint="default"/>
          <w:sz w:val="22"/>
        </w:rPr>
        <w:t>nevzť</w:t>
      </w:r>
      <w:r w:rsidRPr="00DD7E93">
        <w:rPr>
          <w:rFonts w:hint="default"/>
          <w:sz w:val="22"/>
        </w:rPr>
        <w:t>ahujú</w:t>
      </w:r>
      <w:r w:rsidRPr="00DD7E93">
        <w:rPr>
          <w:rFonts w:hint="default"/>
          <w:sz w:val="22"/>
        </w:rPr>
        <w:t xml:space="preserve"> sa na nich pre š</w:t>
      </w:r>
      <w:r w:rsidRPr="00DD7E93">
        <w:rPr>
          <w:rFonts w:hint="default"/>
          <w:sz w:val="22"/>
        </w:rPr>
        <w:t>pe</w:t>
      </w:r>
      <w:r w:rsidRPr="00DD7E93">
        <w:rPr>
          <w:rFonts w:hint="default"/>
          <w:sz w:val="22"/>
        </w:rPr>
        <w:t>c</w:t>
      </w:r>
      <w:r w:rsidRPr="00DD7E93">
        <w:rPr>
          <w:rFonts w:hint="default"/>
          <w:sz w:val="22"/>
        </w:rPr>
        <w:t>ifickosť</w:t>
      </w:r>
      <w:r w:rsidRPr="00DD7E93">
        <w:rPr>
          <w:rFonts w:hint="default"/>
          <w:sz w:val="22"/>
        </w:rPr>
        <w:t xml:space="preserve"> daný</w:t>
      </w:r>
      <w:r w:rsidRPr="00DD7E93">
        <w:rPr>
          <w:rFonts w:hint="default"/>
          <w:sz w:val="22"/>
        </w:rPr>
        <w:t>ch ú</w:t>
      </w:r>
      <w:r w:rsidRPr="00DD7E93">
        <w:rPr>
          <w:rFonts w:hint="default"/>
          <w:sz w:val="22"/>
        </w:rPr>
        <w:t>radov. Vzhľ</w:t>
      </w:r>
      <w:r w:rsidRPr="00DD7E93">
        <w:rPr>
          <w:rFonts w:hint="default"/>
          <w:sz w:val="22"/>
        </w:rPr>
        <w:t>adom na to, ž</w:t>
      </w:r>
      <w:r w:rsidRPr="00DD7E93">
        <w:rPr>
          <w:rFonts w:hint="default"/>
          <w:sz w:val="22"/>
        </w:rPr>
        <w:t>e bojovní</w:t>
      </w:r>
      <w:r w:rsidRPr="00DD7E93">
        <w:rPr>
          <w:rFonts w:hint="default"/>
          <w:sz w:val="22"/>
        </w:rPr>
        <w:t>k proti korupcii môž</w:t>
      </w:r>
      <w:r w:rsidRPr="00DD7E93">
        <w:rPr>
          <w:rFonts w:hint="default"/>
          <w:sz w:val="22"/>
        </w:rPr>
        <w:t>e pochá</w:t>
      </w:r>
      <w:r w:rsidRPr="00DD7E93">
        <w:rPr>
          <w:rFonts w:hint="default"/>
          <w:sz w:val="22"/>
        </w:rPr>
        <w:t>dzať</w:t>
      </w:r>
      <w:r w:rsidRPr="00DD7E93">
        <w:rPr>
          <w:rFonts w:hint="default"/>
          <w:sz w:val="22"/>
        </w:rPr>
        <w:t xml:space="preserve"> aj z </w:t>
      </w:r>
      <w:r w:rsidRPr="00DD7E93">
        <w:rPr>
          <w:rFonts w:hint="default"/>
          <w:sz w:val="22"/>
        </w:rPr>
        <w:t>tý</w:t>
      </w:r>
      <w:r w:rsidRPr="00DD7E93">
        <w:rPr>
          <w:rFonts w:hint="default"/>
          <w:sz w:val="22"/>
        </w:rPr>
        <w:t>chto ú</w:t>
      </w:r>
      <w:r w:rsidRPr="00DD7E93">
        <w:rPr>
          <w:rFonts w:hint="default"/>
          <w:sz w:val="22"/>
        </w:rPr>
        <w:t>radov, je mu potrebné</w:t>
      </w:r>
      <w:r w:rsidRPr="00DD7E93">
        <w:rPr>
          <w:rFonts w:hint="default"/>
          <w:sz w:val="22"/>
        </w:rPr>
        <w:t xml:space="preserve"> zabezpeč</w:t>
      </w:r>
      <w:r w:rsidRPr="00DD7E93">
        <w:rPr>
          <w:rFonts w:hint="default"/>
          <w:sz w:val="22"/>
        </w:rPr>
        <w:t>iť</w:t>
      </w:r>
      <w:r w:rsidRPr="00DD7E93">
        <w:rPr>
          <w:rFonts w:hint="default"/>
          <w:sz w:val="22"/>
        </w:rPr>
        <w:t xml:space="preserve"> ochranu. </w:t>
      </w:r>
    </w:p>
    <w:p w:rsidR="00142406"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6</w:t>
      </w:r>
    </w:p>
    <w:p w:rsidR="00914E56" w:rsidP="00DD7E93">
      <w:pPr>
        <w:widowControl w:val="0"/>
        <w:bidi w:val="0"/>
        <w:adjustRightInd w:val="0"/>
        <w:spacing w:line="240" w:lineRule="auto"/>
        <w:ind w:firstLine="708"/>
        <w:jc w:val="both"/>
        <w:rPr>
          <w:sz w:val="22"/>
        </w:rPr>
      </w:pPr>
    </w:p>
    <w:p w:rsidR="00142406" w:rsidRPr="00DD7E93" w:rsidP="00DD7E93">
      <w:pPr>
        <w:widowControl w:val="0"/>
        <w:bidi w:val="0"/>
        <w:adjustRightInd w:val="0"/>
        <w:spacing w:line="240" w:lineRule="auto"/>
        <w:ind w:firstLine="708"/>
        <w:jc w:val="both"/>
        <w:rPr>
          <w:rFonts w:hint="default"/>
          <w:sz w:val="22"/>
        </w:rPr>
      </w:pPr>
      <w:r w:rsidRPr="00DD7E93">
        <w:rPr>
          <w:sz w:val="22"/>
        </w:rPr>
        <w:t>V </w:t>
      </w:r>
      <w:r w:rsidRPr="00DD7E93">
        <w:rPr>
          <w:rFonts w:hint="default"/>
          <w:sz w:val="22"/>
        </w:rPr>
        <w:t>bode 6 sa §</w:t>
      </w:r>
      <w:r w:rsidRPr="00DD7E93">
        <w:rPr>
          <w:rFonts w:hint="default"/>
          <w:sz w:val="22"/>
        </w:rPr>
        <w:t xml:space="preserve"> 247 rozš</w:t>
      </w:r>
      <w:r w:rsidRPr="00DD7E93">
        <w:rPr>
          <w:rFonts w:hint="default"/>
          <w:sz w:val="22"/>
        </w:rPr>
        <w:t>iruje o </w:t>
      </w:r>
      <w:r w:rsidRPr="00DD7E93">
        <w:rPr>
          <w:rFonts w:hint="default"/>
          <w:sz w:val="22"/>
        </w:rPr>
        <w:t>vetu vetu, ktorá</w:t>
      </w:r>
      <w:r w:rsidRPr="00DD7E93">
        <w:rPr>
          <w:rFonts w:hint="default"/>
          <w:sz w:val="22"/>
        </w:rPr>
        <w:t xml:space="preserve"> stanovuje, ž</w:t>
      </w:r>
      <w:r w:rsidRPr="00DD7E93">
        <w:rPr>
          <w:rFonts w:hint="default"/>
          <w:sz w:val="22"/>
        </w:rPr>
        <w:t>e postup pri preš</w:t>
      </w:r>
      <w:r w:rsidRPr="00DD7E93">
        <w:rPr>
          <w:rFonts w:hint="default"/>
          <w:sz w:val="22"/>
        </w:rPr>
        <w:t>etrovaní</w:t>
      </w:r>
      <w:r w:rsidRPr="00DD7E93">
        <w:rPr>
          <w:rFonts w:hint="default"/>
          <w:sz w:val="22"/>
        </w:rPr>
        <w:t xml:space="preserve"> ozná</w:t>
      </w:r>
      <w:r w:rsidRPr="00DD7E93">
        <w:rPr>
          <w:rFonts w:hint="default"/>
          <w:sz w:val="22"/>
        </w:rPr>
        <w:t>mení</w:t>
      </w:r>
      <w:r w:rsidRPr="00DD7E93">
        <w:rPr>
          <w:rFonts w:hint="default"/>
          <w:sz w:val="22"/>
        </w:rPr>
        <w:t xml:space="preserve"> o </w:t>
      </w:r>
      <w:r w:rsidRPr="00DD7E93">
        <w:rPr>
          <w:rFonts w:hint="default"/>
          <w:sz w:val="22"/>
        </w:rPr>
        <w:t>vý</w:t>
      </w:r>
      <w:r w:rsidRPr="00DD7E93">
        <w:rPr>
          <w:rFonts w:hint="default"/>
          <w:sz w:val="22"/>
        </w:rPr>
        <w:t>znamný</w:t>
      </w:r>
      <w:r w:rsidRPr="00DD7E93">
        <w:rPr>
          <w:rFonts w:hint="default"/>
          <w:sz w:val="22"/>
        </w:rPr>
        <w:t>ch s</w:t>
      </w:r>
      <w:r w:rsidRPr="00DD7E93">
        <w:rPr>
          <w:rFonts w:hint="default"/>
          <w:sz w:val="22"/>
        </w:rPr>
        <w:t>kutoč</w:t>
      </w:r>
      <w:r w:rsidRPr="00DD7E93">
        <w:rPr>
          <w:rFonts w:hint="default"/>
          <w:sz w:val="22"/>
        </w:rPr>
        <w:t>nostiach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ustanoví</w:t>
      </w:r>
      <w:r w:rsidRPr="00DD7E93">
        <w:rPr>
          <w:rFonts w:hint="default"/>
          <w:sz w:val="22"/>
        </w:rPr>
        <w:t xml:space="preserve"> služ</w:t>
      </w:r>
      <w:r w:rsidRPr="00DD7E93">
        <w:rPr>
          <w:rFonts w:hint="default"/>
          <w:sz w:val="22"/>
        </w:rPr>
        <w:t>obný</w:t>
      </w:r>
      <w:r w:rsidRPr="00DD7E93">
        <w:rPr>
          <w:rFonts w:hint="default"/>
          <w:sz w:val="22"/>
        </w:rPr>
        <w:t xml:space="preserve"> predpis, ktorý</w:t>
      </w:r>
      <w:r w:rsidRPr="00DD7E93">
        <w:rPr>
          <w:rFonts w:hint="default"/>
          <w:sz w:val="22"/>
        </w:rPr>
        <w:t xml:space="preserve"> vydá</w:t>
      </w:r>
      <w:r w:rsidRPr="00DD7E93">
        <w:rPr>
          <w:rFonts w:hint="default"/>
          <w:sz w:val="22"/>
        </w:rPr>
        <w:t xml:space="preserve"> ministerstvo. Tento predpis musí</w:t>
      </w:r>
      <w:r w:rsidRPr="00DD7E93">
        <w:rPr>
          <w:rFonts w:hint="default"/>
          <w:sz w:val="22"/>
        </w:rPr>
        <w:t xml:space="preserve"> spĺň</w:t>
      </w:r>
      <w:r w:rsidRPr="00DD7E93">
        <w:rPr>
          <w:rFonts w:hint="default"/>
          <w:sz w:val="22"/>
        </w:rPr>
        <w:t>ať</w:t>
      </w:r>
      <w:r w:rsidRPr="00DD7E93">
        <w:rPr>
          <w:rFonts w:hint="default"/>
          <w:sz w:val="22"/>
        </w:rPr>
        <w:t xml:space="preserve"> ná</w:t>
      </w:r>
      <w:r w:rsidRPr="00DD7E93">
        <w:rPr>
          <w:rFonts w:hint="default"/>
          <w:sz w:val="22"/>
        </w:rPr>
        <w:t>lež</w:t>
      </w:r>
      <w:r w:rsidRPr="00DD7E93">
        <w:rPr>
          <w:rFonts w:hint="default"/>
          <w:sz w:val="22"/>
        </w:rPr>
        <w:t>itosti ustanovené</w:t>
      </w:r>
      <w:r w:rsidRPr="00DD7E93">
        <w:rPr>
          <w:rFonts w:hint="default"/>
          <w:sz w:val="22"/>
        </w:rPr>
        <w:t xml:space="preserve"> §</w:t>
      </w:r>
      <w:r w:rsidRPr="00DD7E93">
        <w:rPr>
          <w:rFonts w:hint="default"/>
          <w:sz w:val="22"/>
        </w:rPr>
        <w:t xml:space="preserve"> 6 ods. 6 a 8 a §</w:t>
      </w:r>
      <w:r w:rsidRPr="00DD7E93">
        <w:rPr>
          <w:rFonts w:hint="default"/>
          <w:sz w:val="22"/>
        </w:rPr>
        <w:t xml:space="preserve"> 9 ods. 5 a 7 zá</w:t>
      </w:r>
      <w:r w:rsidRPr="00DD7E93">
        <w:rPr>
          <w:rFonts w:hint="default"/>
          <w:sz w:val="22"/>
        </w:rPr>
        <w:t>kona o </w:t>
      </w:r>
      <w:r w:rsidRPr="00DD7E93">
        <w:rPr>
          <w:rFonts w:hint="default"/>
          <w:sz w:val="22"/>
        </w:rPr>
        <w:t>bojovní</w:t>
      </w:r>
      <w:r w:rsidRPr="00DD7E93">
        <w:rPr>
          <w:rFonts w:hint="default"/>
          <w:sz w:val="22"/>
        </w:rPr>
        <w:t>koch proti korupcii. Splnomocň</w:t>
      </w:r>
      <w:r w:rsidRPr="00DD7E93">
        <w:rPr>
          <w:rFonts w:hint="default"/>
          <w:sz w:val="22"/>
        </w:rPr>
        <w:t>ovacie ustanovenie h</w:t>
      </w:r>
      <w:r w:rsidRPr="00DD7E93">
        <w:rPr>
          <w:rFonts w:hint="default"/>
          <w:sz w:val="22"/>
        </w:rPr>
        <w:t>o</w:t>
      </w:r>
      <w:r w:rsidRPr="00DD7E93">
        <w:rPr>
          <w:rFonts w:hint="default"/>
          <w:sz w:val="22"/>
        </w:rPr>
        <w:t>vorí</w:t>
      </w:r>
      <w:r w:rsidRPr="00DD7E93">
        <w:rPr>
          <w:rFonts w:hint="default"/>
          <w:sz w:val="22"/>
        </w:rPr>
        <w:t xml:space="preserve"> o postupe a nie o </w:t>
      </w:r>
      <w:r w:rsidRPr="00DD7E93">
        <w:rPr>
          <w:rFonts w:hint="default"/>
          <w:sz w:val="22"/>
        </w:rPr>
        <w:t>konaní</w:t>
      </w:r>
      <w:r w:rsidRPr="00DD7E93">
        <w:rPr>
          <w:rFonts w:hint="default"/>
          <w:sz w:val="22"/>
        </w:rPr>
        <w:t>, pretož</w:t>
      </w:r>
      <w:r w:rsidRPr="00DD7E93">
        <w:rPr>
          <w:rFonts w:hint="default"/>
          <w:sz w:val="22"/>
        </w:rPr>
        <w:t>e preš</w:t>
      </w:r>
      <w:r w:rsidRPr="00DD7E93">
        <w:rPr>
          <w:rFonts w:hint="default"/>
          <w:sz w:val="22"/>
        </w:rPr>
        <w:t>etrovať</w:t>
      </w:r>
      <w:r w:rsidRPr="00DD7E93">
        <w:rPr>
          <w:rFonts w:hint="default"/>
          <w:sz w:val="22"/>
        </w:rPr>
        <w:t xml:space="preserve"> mož</w:t>
      </w:r>
      <w:r w:rsidRPr="00DD7E93">
        <w:rPr>
          <w:rFonts w:hint="default"/>
          <w:sz w:val="22"/>
        </w:rPr>
        <w:t>no aj s </w:t>
      </w:r>
      <w:r w:rsidRPr="00DD7E93">
        <w:rPr>
          <w:rFonts w:hint="default"/>
          <w:sz w:val="22"/>
        </w:rPr>
        <w:t>odkazom na konanie, ktoré</w:t>
      </w:r>
      <w:r w:rsidRPr="00DD7E93">
        <w:rPr>
          <w:rFonts w:hint="default"/>
          <w:sz w:val="22"/>
        </w:rPr>
        <w:t xml:space="preserve"> upravené</w:t>
      </w:r>
      <w:r w:rsidRPr="00DD7E93">
        <w:rPr>
          <w:rFonts w:hint="default"/>
          <w:sz w:val="22"/>
        </w:rPr>
        <w:t xml:space="preserve"> v </w:t>
      </w:r>
      <w:r w:rsidRPr="00DD7E93">
        <w:rPr>
          <w:rFonts w:hint="default"/>
          <w:sz w:val="22"/>
        </w:rPr>
        <w:t>platnom zá</w:t>
      </w:r>
      <w:r w:rsidRPr="00DD7E93">
        <w:rPr>
          <w:rFonts w:hint="default"/>
          <w:sz w:val="22"/>
        </w:rPr>
        <w:t>kone</w:t>
      </w:r>
    </w:p>
    <w:p w:rsidR="00142406" w:rsidRPr="00DD7E93" w:rsidP="00DD7E93">
      <w:pPr>
        <w:bidi w:val="0"/>
        <w:spacing w:line="240" w:lineRule="auto"/>
        <w:jc w:val="both"/>
        <w:rPr>
          <w:sz w:val="22"/>
        </w:rPr>
      </w:pPr>
    </w:p>
    <w:p w:rsidR="00142406" w:rsidRPr="00914E56" w:rsidP="00DD7E93">
      <w:pPr>
        <w:bidi w:val="0"/>
        <w:spacing w:line="240" w:lineRule="auto"/>
        <w:jc w:val="both"/>
        <w:rPr>
          <w:sz w:val="22"/>
          <w:u w:val="single"/>
        </w:rPr>
      </w:pPr>
      <w:r w:rsidRPr="00914E56">
        <w:rPr>
          <w:sz w:val="22"/>
          <w:u w:val="single"/>
        </w:rPr>
        <w:t>K bodu 7</w:t>
      </w:r>
    </w:p>
    <w:p w:rsidR="00914E56" w:rsidP="00DD7E93">
      <w:pPr>
        <w:bidi w:val="0"/>
        <w:spacing w:line="240" w:lineRule="auto"/>
        <w:ind w:firstLine="708"/>
        <w:jc w:val="both"/>
        <w:rPr>
          <w:sz w:val="22"/>
        </w:rPr>
      </w:pPr>
    </w:p>
    <w:p w:rsidR="00142406"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7 sa §</w:t>
      </w:r>
      <w:r w:rsidRPr="00DD7E93">
        <w:rPr>
          <w:rFonts w:hint="default"/>
          <w:sz w:val="22"/>
        </w:rPr>
        <w:t xml:space="preserve"> 249 rozš</w:t>
      </w:r>
      <w:r w:rsidRPr="00DD7E93">
        <w:rPr>
          <w:rFonts w:hint="default"/>
          <w:sz w:val="22"/>
        </w:rPr>
        <w:t>iruje o </w:t>
      </w:r>
      <w:r w:rsidRPr="00DD7E93">
        <w:rPr>
          <w:rFonts w:hint="default"/>
          <w:sz w:val="22"/>
        </w:rPr>
        <w:t>odsek 6, ktorý</w:t>
      </w:r>
      <w:r w:rsidRPr="00DD7E93">
        <w:rPr>
          <w:rFonts w:hint="default"/>
          <w:sz w:val="22"/>
        </w:rPr>
        <w:t xml:space="preserve"> stanovuje pod ná</w:t>
      </w:r>
      <w:r w:rsidRPr="00DD7E93">
        <w:rPr>
          <w:rFonts w:hint="default"/>
          <w:sz w:val="22"/>
        </w:rPr>
        <w:t>sledkom neplatnosti prá</w:t>
      </w:r>
      <w:r w:rsidRPr="00DD7E93">
        <w:rPr>
          <w:rFonts w:hint="default"/>
          <w:sz w:val="22"/>
        </w:rPr>
        <w:t>vneho ú</w:t>
      </w:r>
      <w:r w:rsidRPr="00DD7E93">
        <w:rPr>
          <w:rFonts w:hint="default"/>
          <w:sz w:val="22"/>
        </w:rPr>
        <w:t>konu, ž</w:t>
      </w:r>
      <w:r w:rsidRPr="00DD7E93">
        <w:rPr>
          <w:rFonts w:hint="default"/>
          <w:sz w:val="22"/>
        </w:rPr>
        <w:t>e na rozhodnutie vo veciach služ</w:t>
      </w:r>
      <w:r w:rsidRPr="00DD7E93">
        <w:rPr>
          <w:rFonts w:hint="default"/>
          <w:sz w:val="22"/>
        </w:rPr>
        <w:t>o</w:t>
      </w:r>
      <w:r w:rsidRPr="00DD7E93">
        <w:rPr>
          <w:rFonts w:hint="default"/>
          <w:sz w:val="22"/>
        </w:rPr>
        <w:t>bné</w:t>
      </w:r>
      <w:r w:rsidRPr="00DD7E93">
        <w:rPr>
          <w:rFonts w:hint="default"/>
          <w:sz w:val="22"/>
        </w:rPr>
        <w:t>ho pomeru je potrebný</w:t>
      </w:r>
      <w:r w:rsidRPr="00DD7E93">
        <w:rPr>
          <w:rFonts w:hint="default"/>
          <w:sz w:val="22"/>
        </w:rPr>
        <w:t xml:space="preserve"> predchá</w:t>
      </w:r>
      <w:r w:rsidRPr="00DD7E93">
        <w:rPr>
          <w:rFonts w:hint="default"/>
          <w:sz w:val="22"/>
        </w:rPr>
        <w:t>dzajú</w:t>
      </w:r>
      <w:r w:rsidRPr="00DD7E93">
        <w:rPr>
          <w:rFonts w:hint="default"/>
          <w:sz w:val="22"/>
        </w:rPr>
        <w:t>ci sú</w:t>
      </w:r>
      <w:r w:rsidRPr="00DD7E93">
        <w:rPr>
          <w:rFonts w:hint="default"/>
          <w:sz w:val="22"/>
        </w:rPr>
        <w:t>hlas prí</w:t>
      </w:r>
      <w:r w:rsidRPr="00DD7E93">
        <w:rPr>
          <w:rFonts w:hint="default"/>
          <w:sz w:val="22"/>
        </w:rPr>
        <w:t>sluš</w:t>
      </w:r>
      <w:r w:rsidRPr="00DD7E93">
        <w:rPr>
          <w:rFonts w:hint="default"/>
          <w:sz w:val="22"/>
        </w:rPr>
        <w:t>né</w:t>
      </w:r>
      <w:r w:rsidRPr="00DD7E93">
        <w:rPr>
          <w:rFonts w:hint="default"/>
          <w:sz w:val="22"/>
        </w:rPr>
        <w:t>ho orgá</w:t>
      </w:r>
      <w:r w:rsidRPr="00DD7E93">
        <w:rPr>
          <w:rFonts w:hint="default"/>
          <w:sz w:val="22"/>
        </w:rPr>
        <w:t>nu, ak to ustanovuje zá</w:t>
      </w:r>
      <w:r w:rsidRPr="00DD7E93">
        <w:rPr>
          <w:rFonts w:hint="default"/>
          <w:sz w:val="22"/>
        </w:rPr>
        <w:t>kon o </w:t>
      </w:r>
      <w:r w:rsidRPr="00DD7E93">
        <w:rPr>
          <w:rFonts w:hint="default"/>
          <w:sz w:val="22"/>
        </w:rPr>
        <w:t>bojovní</w:t>
      </w:r>
      <w:r w:rsidRPr="00DD7E93">
        <w:rPr>
          <w:rFonts w:hint="default"/>
          <w:sz w:val="22"/>
        </w:rPr>
        <w:t>koch. To neplatí</w:t>
      </w:r>
      <w:r w:rsidRPr="00DD7E93">
        <w:rPr>
          <w:rFonts w:hint="default"/>
          <w:sz w:val="22"/>
        </w:rPr>
        <w:t xml:space="preserve"> na rozhodnutie, ktorý</w:t>
      </w:r>
      <w:r w:rsidRPr="00DD7E93">
        <w:rPr>
          <w:rFonts w:hint="default"/>
          <w:sz w:val="22"/>
        </w:rPr>
        <w:t>m sa prizná</w:t>
      </w:r>
      <w:r w:rsidRPr="00DD7E93">
        <w:rPr>
          <w:rFonts w:hint="default"/>
          <w:sz w:val="22"/>
        </w:rPr>
        <w:t>va ná</w:t>
      </w:r>
      <w:r w:rsidRPr="00DD7E93">
        <w:rPr>
          <w:rFonts w:hint="default"/>
          <w:sz w:val="22"/>
        </w:rPr>
        <w:t>rok alebo rozhodnutie, ktoré</w:t>
      </w:r>
      <w:r w:rsidRPr="00DD7E93">
        <w:rPr>
          <w:rFonts w:hint="default"/>
          <w:sz w:val="22"/>
        </w:rPr>
        <w:t xml:space="preserve"> je dô</w:t>
      </w:r>
      <w:r w:rsidRPr="00DD7E93">
        <w:rPr>
          <w:rFonts w:hint="default"/>
          <w:sz w:val="22"/>
        </w:rPr>
        <w:t>sledkom inej prá</w:t>
      </w:r>
      <w:r w:rsidRPr="00DD7E93">
        <w:rPr>
          <w:rFonts w:hint="default"/>
          <w:sz w:val="22"/>
        </w:rPr>
        <w:t>vnej skutoč</w:t>
      </w:r>
      <w:r w:rsidRPr="00DD7E93">
        <w:rPr>
          <w:rFonts w:hint="default"/>
          <w:sz w:val="22"/>
        </w:rPr>
        <w:t>nosti.</w:t>
      </w:r>
    </w:p>
    <w:p w:rsidR="00142406" w:rsidRPr="00DD7E93" w:rsidP="00DD7E93">
      <w:pPr>
        <w:bidi w:val="0"/>
        <w:spacing w:line="240" w:lineRule="auto"/>
        <w:jc w:val="both"/>
        <w:rPr>
          <w:sz w:val="22"/>
        </w:rPr>
      </w:pPr>
    </w:p>
    <w:p w:rsidR="00142406" w:rsidRPr="00914E56" w:rsidP="00DD7E93">
      <w:pPr>
        <w:bidi w:val="0"/>
        <w:spacing w:line="240" w:lineRule="auto"/>
        <w:jc w:val="both"/>
        <w:rPr>
          <w:sz w:val="22"/>
          <w:u w:val="single"/>
        </w:rPr>
      </w:pPr>
      <w:r w:rsidRPr="00914E56">
        <w:rPr>
          <w:sz w:val="22"/>
          <w:u w:val="single"/>
        </w:rPr>
        <w:t>K bodu 8</w:t>
      </w:r>
    </w:p>
    <w:p w:rsidR="00914E56" w:rsidP="00DD7E93">
      <w:pPr>
        <w:bidi w:val="0"/>
        <w:spacing w:line="240" w:lineRule="auto"/>
        <w:ind w:firstLine="708"/>
        <w:jc w:val="both"/>
        <w:rPr>
          <w:sz w:val="22"/>
        </w:rPr>
      </w:pPr>
    </w:p>
    <w:p w:rsidR="00142406"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sa za §</w:t>
      </w:r>
      <w:r w:rsidRPr="00DD7E93">
        <w:rPr>
          <w:rFonts w:hint="default"/>
          <w:sz w:val="22"/>
        </w:rPr>
        <w:t xml:space="preserve"> 284g vkla</w:t>
      </w:r>
      <w:r w:rsidRPr="00DD7E93">
        <w:rPr>
          <w:rFonts w:hint="default"/>
          <w:sz w:val="22"/>
        </w:rPr>
        <w:t>dá</w:t>
      </w:r>
      <w:r w:rsidRPr="00DD7E93">
        <w:rPr>
          <w:rFonts w:hint="default"/>
          <w:sz w:val="22"/>
        </w:rPr>
        <w:t xml:space="preserve"> nový</w:t>
      </w:r>
      <w:r w:rsidRPr="00DD7E93">
        <w:rPr>
          <w:rFonts w:hint="default"/>
          <w:sz w:val="22"/>
        </w:rPr>
        <w:t xml:space="preserve"> §</w:t>
      </w:r>
      <w:r w:rsidRPr="00DD7E93">
        <w:rPr>
          <w:rFonts w:hint="default"/>
          <w:sz w:val="22"/>
        </w:rPr>
        <w:t xml:space="preserve"> 287h, ktorý</w:t>
      </w:r>
      <w:r w:rsidRPr="00DD7E93">
        <w:rPr>
          <w:rFonts w:hint="default"/>
          <w:sz w:val="22"/>
        </w:rPr>
        <w:t>m sa vkladajú</w:t>
      </w:r>
      <w:r w:rsidRPr="00DD7E93">
        <w:rPr>
          <w:rFonts w:hint="default"/>
          <w:sz w:val="22"/>
        </w:rPr>
        <w:t xml:space="preserve"> do zá</w:t>
      </w:r>
      <w:r w:rsidRPr="00DD7E93">
        <w:rPr>
          <w:rFonts w:hint="default"/>
          <w:sz w:val="22"/>
        </w:rPr>
        <w:t>kona prechodné</w:t>
      </w:r>
      <w:r w:rsidRPr="00DD7E93">
        <w:rPr>
          <w:rFonts w:hint="default"/>
          <w:sz w:val="22"/>
        </w:rPr>
        <w:t xml:space="preserve"> ustanovenia úč</w:t>
      </w:r>
      <w:r w:rsidRPr="00DD7E93">
        <w:rPr>
          <w:rFonts w:hint="default"/>
          <w:sz w:val="22"/>
        </w:rPr>
        <w:t>inné</w:t>
      </w:r>
      <w:r w:rsidRPr="00DD7E93">
        <w:rPr>
          <w:rFonts w:hint="default"/>
          <w:sz w:val="22"/>
        </w:rPr>
        <w:t xml:space="preserve"> od 1. januá</w:t>
      </w:r>
      <w:r w:rsidRPr="00DD7E93">
        <w:rPr>
          <w:rFonts w:hint="default"/>
          <w:sz w:val="22"/>
        </w:rPr>
        <w:t>ra 2014. Z </w:t>
      </w:r>
      <w:r w:rsidRPr="00DD7E93">
        <w:rPr>
          <w:rFonts w:hint="default"/>
          <w:sz w:val="22"/>
        </w:rPr>
        <w:t>dô</w:t>
      </w:r>
      <w:r w:rsidRPr="00DD7E93">
        <w:rPr>
          <w:rFonts w:hint="default"/>
          <w:sz w:val="22"/>
        </w:rPr>
        <w:t>vodu rozsiahlosti ú</w:t>
      </w:r>
      <w:r w:rsidRPr="00DD7E93">
        <w:rPr>
          <w:rFonts w:hint="default"/>
          <w:sz w:val="22"/>
        </w:rPr>
        <w:t>pravy a </w:t>
      </w:r>
      <w:r w:rsidRPr="00DD7E93">
        <w:rPr>
          <w:rFonts w:hint="default"/>
          <w:sz w:val="22"/>
        </w:rPr>
        <w:t>zachovania prá</w:t>
      </w:r>
      <w:r w:rsidRPr="00DD7E93">
        <w:rPr>
          <w:rFonts w:hint="default"/>
          <w:sz w:val="22"/>
        </w:rPr>
        <w:t>vnej istoty sa ustanoveniami tohto zá</w:t>
      </w:r>
      <w:r w:rsidRPr="00DD7E93">
        <w:rPr>
          <w:rFonts w:hint="default"/>
          <w:sz w:val="22"/>
        </w:rPr>
        <w:t>kona spravujú</w:t>
      </w:r>
      <w:r w:rsidRPr="00DD7E93">
        <w:rPr>
          <w:rFonts w:hint="default"/>
          <w:sz w:val="22"/>
        </w:rPr>
        <w:t xml:space="preserve"> aj prá</w:t>
      </w:r>
      <w:r w:rsidRPr="00DD7E93">
        <w:rPr>
          <w:rFonts w:hint="default"/>
          <w:sz w:val="22"/>
        </w:rPr>
        <w:t>vne vzť</w:t>
      </w:r>
      <w:r w:rsidRPr="00DD7E93">
        <w:rPr>
          <w:rFonts w:hint="default"/>
          <w:sz w:val="22"/>
        </w:rPr>
        <w:t>ahy, ktoré</w:t>
      </w:r>
      <w:r w:rsidRPr="00DD7E93">
        <w:rPr>
          <w:rFonts w:hint="default"/>
          <w:sz w:val="22"/>
        </w:rPr>
        <w:t xml:space="preserve"> vznikli pred l. januá</w:t>
      </w:r>
      <w:r w:rsidRPr="00DD7E93">
        <w:rPr>
          <w:rFonts w:hint="default"/>
          <w:sz w:val="22"/>
        </w:rPr>
        <w:t>rom 2014. Prá</w:t>
      </w:r>
      <w:r w:rsidRPr="00DD7E93">
        <w:rPr>
          <w:rFonts w:hint="default"/>
          <w:sz w:val="22"/>
        </w:rPr>
        <w:t>vne ú</w:t>
      </w:r>
      <w:r w:rsidRPr="00DD7E93">
        <w:rPr>
          <w:rFonts w:hint="default"/>
          <w:sz w:val="22"/>
        </w:rPr>
        <w:t>ko</w:t>
      </w:r>
      <w:r w:rsidRPr="00DD7E93">
        <w:rPr>
          <w:rFonts w:hint="default"/>
          <w:sz w:val="22"/>
        </w:rPr>
        <w:t>n</w:t>
      </w:r>
      <w:r w:rsidRPr="00DD7E93">
        <w:rPr>
          <w:rFonts w:hint="default"/>
          <w:sz w:val="22"/>
        </w:rPr>
        <w:t>y urobené</w:t>
      </w:r>
      <w:r w:rsidRPr="00DD7E93">
        <w:rPr>
          <w:rFonts w:hint="default"/>
          <w:sz w:val="22"/>
        </w:rPr>
        <w:t xml:space="preserve"> pred l. januá</w:t>
      </w:r>
      <w:r w:rsidRPr="00DD7E93">
        <w:rPr>
          <w:rFonts w:hint="default"/>
          <w:sz w:val="22"/>
        </w:rPr>
        <w:t>rom 2014 a ná</w:t>
      </w:r>
      <w:r w:rsidRPr="00DD7E93">
        <w:rPr>
          <w:rFonts w:hint="default"/>
          <w:sz w:val="22"/>
        </w:rPr>
        <w:t>roky, ktoré</w:t>
      </w:r>
      <w:r w:rsidRPr="00DD7E93">
        <w:rPr>
          <w:rFonts w:hint="default"/>
          <w:sz w:val="22"/>
        </w:rPr>
        <w:t xml:space="preserve"> z nich vznikli, sa posudzujú</w:t>
      </w:r>
      <w:r w:rsidRPr="00DD7E93">
        <w:rPr>
          <w:rFonts w:hint="default"/>
          <w:sz w:val="22"/>
        </w:rPr>
        <w:t xml:space="preserve"> podľ</w:t>
      </w:r>
      <w:r w:rsidRPr="00DD7E93">
        <w:rPr>
          <w:rFonts w:hint="default"/>
          <w:sz w:val="22"/>
        </w:rPr>
        <w:t>a prá</w:t>
      </w:r>
      <w:r w:rsidRPr="00DD7E93">
        <w:rPr>
          <w:rFonts w:hint="default"/>
          <w:sz w:val="22"/>
        </w:rPr>
        <w:t>vnej ú</w:t>
      </w:r>
      <w:r w:rsidRPr="00DD7E93">
        <w:rPr>
          <w:rFonts w:hint="default"/>
          <w:sz w:val="22"/>
        </w:rPr>
        <w:t>pravy úč</w:t>
      </w:r>
      <w:r w:rsidRPr="00DD7E93">
        <w:rPr>
          <w:rFonts w:hint="default"/>
          <w:sz w:val="22"/>
        </w:rPr>
        <w:t>innej do 31. decembra 2013.“.</w:t>
      </w:r>
    </w:p>
    <w:p w:rsidR="00142406" w:rsidRPr="00DD7E93" w:rsidP="00DD7E93">
      <w:pPr>
        <w:bidi w:val="0"/>
        <w:spacing w:line="240" w:lineRule="auto"/>
        <w:jc w:val="both"/>
        <w:rPr>
          <w:sz w:val="22"/>
          <w:u w:val="single"/>
        </w:rPr>
      </w:pPr>
    </w:p>
    <w:p w:rsidR="0010178E"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VII</w:t>
      </w:r>
    </w:p>
    <w:p w:rsidR="00914E56" w:rsidP="00DD7E93">
      <w:pPr>
        <w:pStyle w:val="ListParagraph"/>
        <w:bidi w:val="0"/>
        <w:spacing w:after="0" w:line="240" w:lineRule="auto"/>
        <w:ind w:left="0"/>
        <w:jc w:val="both"/>
        <w:rPr>
          <w:rFonts w:ascii="Book Antiqua" w:hAnsi="Book Antiqua"/>
          <w:b/>
          <w:u w:val="single"/>
        </w:rPr>
      </w:pPr>
    </w:p>
    <w:p w:rsidR="00F94F75"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1</w:t>
      </w:r>
    </w:p>
    <w:p w:rsidR="00914E56"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1 sa rozš</w:t>
      </w:r>
      <w:r w:rsidRPr="00DD7E93">
        <w:rPr>
          <w:rFonts w:ascii="Book Antiqua" w:hAnsi="Book Antiqua" w:hint="default"/>
        </w:rPr>
        <w:t>irujú</w:t>
      </w:r>
      <w:r w:rsidRPr="00DD7E93">
        <w:rPr>
          <w:rFonts w:ascii="Book Antiqua" w:hAnsi="Book Antiqua" w:hint="default"/>
        </w:rPr>
        <w:t xml:space="preserve"> ustanovenia §</w:t>
      </w:r>
      <w:r w:rsidRPr="00DD7E93">
        <w:rPr>
          <w:rFonts w:ascii="Book Antiqua" w:hAnsi="Book Antiqua" w:hint="default"/>
        </w:rPr>
        <w:t>5a ods. 2 zá</w:t>
      </w:r>
      <w:r w:rsidRPr="00DD7E93">
        <w:rPr>
          <w:rFonts w:ascii="Book Antiqua" w:hAnsi="Book Antiqua" w:hint="default"/>
        </w:rPr>
        <w:t>kona č</w:t>
      </w:r>
      <w:r w:rsidRPr="00DD7E93">
        <w:rPr>
          <w:rFonts w:ascii="Book Antiqua" w:hAnsi="Book Antiqua" w:hint="default"/>
        </w:rPr>
        <w:t>.  400/2009 Z. z. o 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colní</w:t>
      </w:r>
      <w:r w:rsidRPr="00DD7E93">
        <w:rPr>
          <w:rFonts w:ascii="Book Antiqua" w:hAnsi="Book Antiqua" w:hint="default"/>
        </w:rPr>
        <w:t>kov a o zm</w:t>
      </w:r>
      <w:r w:rsidRPr="00DD7E93">
        <w:rPr>
          <w:rFonts w:ascii="Book Antiqua" w:hAnsi="Book Antiqua" w:hint="default"/>
        </w:rPr>
        <w:t>ene a doplnení</w:t>
      </w:r>
      <w:r w:rsidRPr="00DD7E93">
        <w:rPr>
          <w:rFonts w:ascii="Book Antiqua" w:hAnsi="Book Antiqua" w:hint="default"/>
        </w:rPr>
        <w:t xml:space="preserve"> niektorý</w:t>
      </w:r>
      <w:r w:rsidRPr="00DD7E93">
        <w:rPr>
          <w:rFonts w:ascii="Book Antiqua" w:hAnsi="Book Antiqua" w:hint="default"/>
        </w:rPr>
        <w:t>ch ď</w:t>
      </w:r>
      <w:r w:rsidRPr="00DD7E93">
        <w:rPr>
          <w:rFonts w:ascii="Book Antiqua" w:hAnsi="Book Antiqua" w:hint="default"/>
        </w:rPr>
        <w:t>alší</w:t>
      </w:r>
      <w:r w:rsidRPr="00DD7E93">
        <w:rPr>
          <w:rFonts w:ascii="Book Antiqua" w:hAnsi="Book Antiqua" w:hint="default"/>
        </w:rPr>
        <w:t>ch zá</w:t>
      </w:r>
      <w:r w:rsidRPr="00DD7E93">
        <w:rPr>
          <w:rFonts w:ascii="Book Antiqua" w:hAnsi="Book Antiqua" w:hint="default"/>
        </w:rPr>
        <w:t>konov v </w:t>
      </w:r>
      <w:r w:rsidRPr="00DD7E93">
        <w:rPr>
          <w:rFonts w:ascii="Book Antiqua" w:hAnsi="Book Antiqua" w:hint="default"/>
        </w:rPr>
        <w:t>znení</w:t>
      </w:r>
      <w:r w:rsidRPr="00DD7E93">
        <w:rPr>
          <w:rFonts w:ascii="Book Antiqua" w:hAnsi="Book Antiqua" w:hint="default"/>
        </w:rPr>
        <w:t xml:space="preserve"> neskorší</w:t>
      </w:r>
      <w:r w:rsidRPr="00DD7E93">
        <w:rPr>
          <w:rFonts w:ascii="Book Antiqua" w:hAnsi="Book Antiqua" w:hint="default"/>
        </w:rPr>
        <w:t>ch predpisov ( ď</w:t>
      </w:r>
      <w:r w:rsidRPr="00DD7E93">
        <w:rPr>
          <w:rFonts w:ascii="Book Antiqua" w:hAnsi="Book Antiqua" w:hint="default"/>
        </w:rPr>
        <w:t>alej len „</w:t>
      </w:r>
      <w:r w:rsidRPr="00DD7E93">
        <w:rPr>
          <w:rFonts w:ascii="Book Antiqua" w:hAnsi="Book Antiqua" w:hint="default"/>
        </w:rPr>
        <w:t>zá</w:t>
      </w:r>
      <w:r w:rsidRPr="00DD7E93">
        <w:rPr>
          <w:rFonts w:ascii="Book Antiqua" w:hAnsi="Book Antiqua" w:hint="default"/>
        </w:rPr>
        <w:t>kon o colní</w:t>
      </w:r>
      <w:r w:rsidRPr="00DD7E93">
        <w:rPr>
          <w:rFonts w:ascii="Book Antiqua" w:hAnsi="Book Antiqua" w:hint="default"/>
        </w:rPr>
        <w:t>koch“</w:t>
      </w:r>
      <w:r w:rsidRPr="00DD7E93">
        <w:rPr>
          <w:rFonts w:ascii="Book Antiqua" w:hAnsi="Book Antiqua" w:hint="default"/>
        </w:rPr>
        <w:t xml:space="preserve"> ) tý</w:t>
      </w:r>
      <w:r w:rsidRPr="00DD7E93">
        <w:rPr>
          <w:rFonts w:ascii="Book Antiqua" w:hAnsi="Book Antiqua" w:hint="default"/>
        </w:rPr>
        <w:t>m, ž</w:t>
      </w:r>
      <w:r w:rsidRPr="00DD7E93">
        <w:rPr>
          <w:rFonts w:ascii="Book Antiqua" w:hAnsi="Book Antiqua" w:hint="default"/>
        </w:rPr>
        <w:t>e sa medzi dô</w:t>
      </w:r>
      <w:r w:rsidRPr="00DD7E93">
        <w:rPr>
          <w:rFonts w:ascii="Book Antiqua" w:hAnsi="Book Antiqua" w:hint="default"/>
        </w:rPr>
        <w:t>vody pre ktoré</w:t>
      </w:r>
      <w:r w:rsidRPr="00DD7E93">
        <w:rPr>
          <w:rFonts w:ascii="Book Antiqua" w:hAnsi="Book Antiqua" w:hint="default"/>
        </w:rPr>
        <w:t xml:space="preserve"> colní</w:t>
      </w:r>
      <w:r w:rsidRPr="00DD7E93">
        <w:rPr>
          <w:rFonts w:ascii="Book Antiqua" w:hAnsi="Book Antiqua" w:hint="default"/>
        </w:rPr>
        <w:t>k nemôž</w:t>
      </w:r>
      <w:r w:rsidRPr="00DD7E93">
        <w:rPr>
          <w:rFonts w:ascii="Book Antiqua" w:hAnsi="Book Antiqua" w:hint="default"/>
        </w:rPr>
        <w:t>e byť</w:t>
      </w:r>
      <w:r w:rsidRPr="00DD7E93">
        <w:rPr>
          <w:rFonts w:ascii="Book Antiqua" w:hAnsi="Book Antiqua" w:hint="default"/>
        </w:rPr>
        <w:t xml:space="preserve"> prenasledovaný</w:t>
      </w:r>
      <w:r w:rsidRPr="00DD7E93">
        <w:rPr>
          <w:rFonts w:ascii="Book Antiqua" w:hAnsi="Book Antiqua" w:hint="default"/>
        </w:rPr>
        <w:t xml:space="preserve"> a </w:t>
      </w:r>
      <w:r w:rsidRPr="00DD7E93">
        <w:rPr>
          <w:rFonts w:ascii="Book Antiqua" w:hAnsi="Book Antiqua" w:hint="default"/>
        </w:rPr>
        <w:t>postihovaný</w:t>
      </w:r>
      <w:r w:rsidRPr="00DD7E93">
        <w:rPr>
          <w:rFonts w:ascii="Book Antiqua" w:hAnsi="Book Antiqua" w:hint="default"/>
        </w:rPr>
        <w:t xml:space="preserve"> vkladá</w:t>
      </w:r>
      <w:r w:rsidRPr="00DD7E93">
        <w:rPr>
          <w:rFonts w:ascii="Book Antiqua" w:hAnsi="Book Antiqua" w:hint="default"/>
        </w:rPr>
        <w:t xml:space="preserve"> ozná</w:t>
      </w:r>
      <w:r w:rsidRPr="00DD7E93">
        <w:rPr>
          <w:rFonts w:ascii="Book Antiqua" w:hAnsi="Book Antiqua" w:hint="default"/>
        </w:rPr>
        <w:t>menie o </w:t>
      </w:r>
      <w:r w:rsidRPr="00DD7E93">
        <w:rPr>
          <w:rFonts w:ascii="Book Antiqua" w:hAnsi="Book Antiqua" w:hint="default"/>
        </w:rPr>
        <w:t>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nostiach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w:t>
      </w:r>
      <w:r w:rsidRPr="00DD7E93">
        <w:rPr>
          <w:rFonts w:ascii="Book Antiqua" w:hAnsi="Book Antiqua" w:hint="default"/>
        </w:rPr>
        <w:t>c</w:t>
      </w:r>
      <w:r w:rsidRPr="00DD7E93">
        <w:rPr>
          <w:rFonts w:ascii="Book Antiqua" w:hAnsi="Book Antiqua" w:hint="default"/>
        </w:rPr>
        <w:t>h proti korupcii. Zá</w:t>
      </w:r>
      <w:r w:rsidRPr="00DD7E93">
        <w:rPr>
          <w:rFonts w:ascii="Book Antiqua" w:hAnsi="Book Antiqua" w:hint="default"/>
        </w:rPr>
        <w:t>roveň</w:t>
      </w:r>
      <w:r w:rsidRPr="00DD7E93">
        <w:rPr>
          <w:rFonts w:ascii="Book Antiqua" w:hAnsi="Book Antiqua" w:hint="default"/>
        </w:rPr>
        <w:t xml:space="preserve"> sa pojem ná</w:t>
      </w:r>
      <w:r w:rsidRPr="00DD7E93">
        <w:rPr>
          <w:rFonts w:ascii="Book Antiqua" w:hAnsi="Book Antiqua" w:hint="default"/>
        </w:rPr>
        <w:t>vrh na zač</w:t>
      </w:r>
      <w:r w:rsidRPr="00DD7E93">
        <w:rPr>
          <w:rFonts w:ascii="Book Antiqua" w:hAnsi="Book Antiqua" w:hint="default"/>
        </w:rPr>
        <w:t>atie trestné</w:t>
      </w:r>
      <w:r w:rsidRPr="00DD7E93">
        <w:rPr>
          <w:rFonts w:ascii="Book Antiqua" w:hAnsi="Book Antiqua" w:hint="default"/>
        </w:rPr>
        <w:t>ho stí</w:t>
      </w:r>
      <w:r w:rsidRPr="00DD7E93">
        <w:rPr>
          <w:rFonts w:ascii="Book Antiqua" w:hAnsi="Book Antiqua" w:hint="default"/>
        </w:rPr>
        <w:t>hania nahrá</w:t>
      </w:r>
      <w:r w:rsidRPr="00DD7E93">
        <w:rPr>
          <w:rFonts w:ascii="Book Antiqua" w:hAnsi="Book Antiqua" w:hint="default"/>
        </w:rPr>
        <w:t>dza terminologicky presnejší</w:t>
      </w:r>
      <w:r w:rsidRPr="00DD7E93">
        <w:rPr>
          <w:rFonts w:ascii="Book Antiqua" w:hAnsi="Book Antiqua" w:hint="default"/>
        </w:rPr>
        <w:t>m termí</w:t>
      </w:r>
      <w:r w:rsidRPr="00DD7E93">
        <w:rPr>
          <w:rFonts w:ascii="Book Antiqua" w:hAnsi="Book Antiqua" w:hint="default"/>
        </w:rPr>
        <w:t>nom z praxe a </w:t>
      </w:r>
      <w:r w:rsidRPr="00DD7E93">
        <w:rPr>
          <w:rFonts w:ascii="Book Antiqua" w:hAnsi="Book Antiqua" w:hint="default"/>
        </w:rPr>
        <w:t>to termí</w:t>
      </w:r>
      <w:r w:rsidRPr="00DD7E93">
        <w:rPr>
          <w:rFonts w:ascii="Book Antiqua" w:hAnsi="Book Antiqua" w:hint="default"/>
        </w:rPr>
        <w:t>nom podanie trestné</w:t>
      </w:r>
      <w:r w:rsidRPr="00DD7E93">
        <w:rPr>
          <w:rFonts w:ascii="Book Antiqua" w:hAnsi="Book Antiqua" w:hint="default"/>
        </w:rPr>
        <w:t>ho ozná</w:t>
      </w:r>
      <w:r w:rsidRPr="00DD7E93">
        <w:rPr>
          <w:rFonts w:ascii="Book Antiqua" w:hAnsi="Book Antiqua" w:hint="default"/>
        </w:rPr>
        <w:t>menia.</w:t>
      </w:r>
    </w:p>
    <w:p w:rsidR="00F94F75" w:rsidRPr="00DD7E93" w:rsidP="00DD7E93">
      <w:pPr>
        <w:pStyle w:val="ListParagraph"/>
        <w:bidi w:val="0"/>
        <w:spacing w:after="0" w:line="240" w:lineRule="auto"/>
        <w:ind w:left="0"/>
        <w:jc w:val="both"/>
        <w:rPr>
          <w:rFonts w:ascii="Book Antiqua" w:hAnsi="Book Antiqua"/>
          <w:u w:val="single"/>
        </w:rPr>
      </w:pPr>
    </w:p>
    <w:p w:rsidR="00F94F75"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2</w:t>
      </w:r>
    </w:p>
    <w:p w:rsidR="00914E56"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Podobne ako u </w:t>
      </w:r>
      <w:r w:rsidRPr="00DD7E93">
        <w:rPr>
          <w:rFonts w:ascii="Book Antiqua" w:hAnsi="Book Antiqua" w:hint="default"/>
        </w:rPr>
        <w:t>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 (Č</w:t>
      </w:r>
      <w:r w:rsidRPr="00DD7E93">
        <w:rPr>
          <w:rFonts w:ascii="Book Antiqua" w:hAnsi="Book Antiqua" w:hint="default"/>
        </w:rPr>
        <w:t>l. IV)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(Č</w:t>
      </w:r>
      <w:r w:rsidRPr="00DD7E93">
        <w:rPr>
          <w:rFonts w:ascii="Book Antiqua" w:hAnsi="Book Antiqua" w:hint="default"/>
        </w:rPr>
        <w:t>l. VI) sa sk</w:t>
      </w:r>
      <w:r w:rsidRPr="00DD7E93">
        <w:rPr>
          <w:rFonts w:ascii="Book Antiqua" w:hAnsi="Book Antiqua" w:hint="default"/>
        </w:rPr>
        <w:t>úš</w:t>
      </w:r>
      <w:r w:rsidRPr="00DD7E93">
        <w:rPr>
          <w:rFonts w:ascii="Book Antiqua" w:hAnsi="Book Antiqua" w:hint="default"/>
        </w:rPr>
        <w:t>obná</w:t>
      </w:r>
      <w:r w:rsidRPr="00DD7E93">
        <w:rPr>
          <w:rFonts w:ascii="Book Antiqua" w:hAnsi="Book Antiqua" w:hint="default"/>
        </w:rPr>
        <w:t xml:space="preserve"> doba pre </w:t>
      </w:r>
      <w:r w:rsidRPr="00DD7E93">
        <w:rPr>
          <w:rFonts w:ascii="Book Antiqua" w:hAnsi="Book Antiqua" w:hint="default"/>
        </w:rPr>
        <w:t>colní</w:t>
      </w:r>
      <w:r w:rsidRPr="00DD7E93">
        <w:rPr>
          <w:rFonts w:ascii="Book Antiqua" w:hAnsi="Book Antiqua" w:hint="default"/>
        </w:rPr>
        <w:t>kov vyjadrená</w:t>
      </w:r>
      <w:r w:rsidRPr="00DD7E93">
        <w:rPr>
          <w:rFonts w:ascii="Book Antiqua" w:hAnsi="Book Antiqua" w:hint="default"/>
        </w:rPr>
        <w:t xml:space="preserve"> v §</w:t>
      </w:r>
      <w:r w:rsidRPr="00DD7E93">
        <w:rPr>
          <w:rFonts w:ascii="Book Antiqua" w:hAnsi="Book Antiqua" w:hint="default"/>
        </w:rPr>
        <w:t xml:space="preserve"> 8  predlž</w:t>
      </w:r>
      <w:r w:rsidRPr="00DD7E93">
        <w:rPr>
          <w:rFonts w:ascii="Book Antiqua" w:hAnsi="Book Antiqua" w:hint="default"/>
        </w:rPr>
        <w:t>uje o č</w:t>
      </w:r>
      <w:r w:rsidRPr="00DD7E93">
        <w:rPr>
          <w:rFonts w:ascii="Book Antiqua" w:hAnsi="Book Antiqua" w:hint="default"/>
        </w:rPr>
        <w:t>as od podania ž</w:t>
      </w:r>
      <w:r w:rsidRPr="00DD7E93">
        <w:rPr>
          <w:rFonts w:ascii="Book Antiqua" w:hAnsi="Book Antiqua" w:hint="default"/>
        </w:rPr>
        <w:t>iadosti o poskytnutie ochrany do dň</w:t>
      </w:r>
      <w:r w:rsidRPr="00DD7E93">
        <w:rPr>
          <w:rFonts w:ascii="Book Antiqua" w:hAnsi="Book Antiqua" w:hint="default"/>
        </w:rPr>
        <w:t>a doruč</w:t>
      </w:r>
      <w:r w:rsidRPr="00DD7E93">
        <w:rPr>
          <w:rFonts w:ascii="Book Antiqua" w:hAnsi="Book Antiqua" w:hint="default"/>
        </w:rPr>
        <w:t>enia rozhodnutia o </w:t>
      </w:r>
      <w:r w:rsidRPr="00DD7E93">
        <w:rPr>
          <w:rFonts w:ascii="Book Antiqua" w:hAnsi="Book Antiqua" w:hint="default"/>
        </w:rPr>
        <w:t>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 Tý</w:t>
      </w:r>
      <w:r w:rsidRPr="00DD7E93">
        <w:rPr>
          <w:rFonts w:ascii="Book Antiqua" w:hAnsi="Book Antiqua" w:hint="default"/>
        </w:rPr>
        <w:t>mto sa vytvorí</w:t>
      </w:r>
      <w:r w:rsidRPr="00DD7E93">
        <w:rPr>
          <w:rFonts w:ascii="Book Antiqua" w:hAnsi="Book Antiqua" w:hint="default"/>
        </w:rPr>
        <w:t xml:space="preserve"> rovnová</w:t>
      </w:r>
      <w:r w:rsidRPr="00DD7E93">
        <w:rPr>
          <w:rFonts w:ascii="Book Antiqua" w:hAnsi="Book Antiqua" w:hint="default"/>
        </w:rPr>
        <w:t>ha pri počí</w:t>
      </w:r>
      <w:r w:rsidRPr="00DD7E93">
        <w:rPr>
          <w:rFonts w:ascii="Book Antiqua" w:hAnsi="Book Antiqua" w:hint="default"/>
        </w:rPr>
        <w:t>taní</w:t>
      </w:r>
      <w:r w:rsidRPr="00DD7E93">
        <w:rPr>
          <w:rFonts w:ascii="Book Antiqua" w:hAnsi="Book Antiqua" w:hint="default"/>
        </w:rPr>
        <w:t xml:space="preserve"> </w:t>
      </w:r>
      <w:r w:rsidRPr="00DD7E93">
        <w:rPr>
          <w:rFonts w:ascii="Book Antiqua" w:hAnsi="Book Antiqua" w:hint="default"/>
        </w:rPr>
        <w:t>skúš</w:t>
      </w:r>
      <w:r w:rsidRPr="00DD7E93">
        <w:rPr>
          <w:rFonts w:ascii="Book Antiqua" w:hAnsi="Book Antiqua" w:hint="default"/>
        </w:rPr>
        <w:t>obnej doby, odstrá</w:t>
      </w:r>
      <w:r w:rsidRPr="00DD7E93">
        <w:rPr>
          <w:rFonts w:ascii="Book Antiqua" w:hAnsi="Book Antiqua" w:hint="default"/>
        </w:rPr>
        <w:t>nia sa ná</w:t>
      </w:r>
      <w:r w:rsidRPr="00DD7E93">
        <w:rPr>
          <w:rFonts w:ascii="Book Antiqua" w:hAnsi="Book Antiqua" w:hint="default"/>
        </w:rPr>
        <w:t>sledky vplyvu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na inš</w:t>
      </w:r>
      <w:r w:rsidRPr="00DD7E93">
        <w:rPr>
          <w:rFonts w:ascii="Book Antiqua" w:hAnsi="Book Antiqua" w:hint="default"/>
        </w:rPr>
        <w:t>titú</w:t>
      </w:r>
      <w:r w:rsidRPr="00DD7E93">
        <w:rPr>
          <w:rFonts w:ascii="Book Antiqua" w:hAnsi="Book Antiqua" w:hint="default"/>
        </w:rPr>
        <w:t>t skúš</w:t>
      </w:r>
      <w:r w:rsidRPr="00DD7E93">
        <w:rPr>
          <w:rFonts w:ascii="Book Antiqua" w:hAnsi="Book Antiqua" w:hint="default"/>
        </w:rPr>
        <w:t>obnej doby a </w:t>
      </w:r>
      <w:r w:rsidRPr="00DD7E93">
        <w:rPr>
          <w:rFonts w:ascii="Book Antiqua" w:hAnsi="Book Antiqua" w:hint="default"/>
        </w:rPr>
        <w:t>zamedzí</w:t>
      </w:r>
      <w:r w:rsidRPr="00DD7E93">
        <w:rPr>
          <w:rFonts w:ascii="Book Antiqua" w:hAnsi="Book Antiqua" w:hint="default"/>
        </w:rPr>
        <w:t xml:space="preserve"> sa zneuž</w:t>
      </w:r>
      <w:r w:rsidRPr="00DD7E93">
        <w:rPr>
          <w:rFonts w:ascii="Book Antiqua" w:hAnsi="Book Antiqua" w:hint="default"/>
        </w:rPr>
        <w:t>itiu zá</w:t>
      </w:r>
      <w:r w:rsidRPr="00DD7E93">
        <w:rPr>
          <w:rFonts w:ascii="Book Antiqua" w:hAnsi="Book Antiqua" w:hint="default"/>
        </w:rPr>
        <w:t>kona.</w:t>
      </w:r>
    </w:p>
    <w:p w:rsidR="00F94F75" w:rsidRPr="00DD7E93" w:rsidP="00DD7E93">
      <w:pPr>
        <w:pStyle w:val="ListParagraph"/>
        <w:bidi w:val="0"/>
        <w:spacing w:after="0" w:line="240" w:lineRule="auto"/>
        <w:ind w:left="0"/>
        <w:jc w:val="both"/>
        <w:rPr>
          <w:rFonts w:ascii="Book Antiqua" w:hAnsi="Book Antiqua"/>
          <w:u w:val="single"/>
        </w:rPr>
      </w:pPr>
    </w:p>
    <w:p w:rsidR="00F94F75"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3</w:t>
      </w:r>
    </w:p>
    <w:p w:rsidR="00914E56"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sidR="0010178E">
        <w:rPr>
          <w:rFonts w:ascii="Book Antiqua" w:hAnsi="Book Antiqua"/>
        </w:rPr>
        <w:t>P</w:t>
      </w:r>
      <w:r w:rsidRPr="00DD7E93">
        <w:rPr>
          <w:rFonts w:ascii="Book Antiqua" w:hAnsi="Book Antiqua"/>
        </w:rPr>
        <w:t>odobne ako u </w:t>
      </w:r>
      <w:r w:rsidRPr="00DD7E93">
        <w:rPr>
          <w:rFonts w:ascii="Book Antiqua" w:hAnsi="Book Antiqua" w:hint="default"/>
        </w:rPr>
        <w:t>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 (Č</w:t>
      </w:r>
      <w:r w:rsidRPr="00DD7E93">
        <w:rPr>
          <w:rFonts w:ascii="Book Antiqua" w:hAnsi="Book Antiqua" w:hint="default"/>
        </w:rPr>
        <w:t>l. IV)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(Č</w:t>
      </w:r>
      <w:r w:rsidRPr="00DD7E93">
        <w:rPr>
          <w:rFonts w:ascii="Book Antiqua" w:hAnsi="Book Antiqua" w:hint="default"/>
        </w:rPr>
        <w:t>l. VI) sa lehota pre skonč</w:t>
      </w:r>
      <w:r w:rsidRPr="00DD7E93">
        <w:rPr>
          <w:rFonts w:ascii="Book Antiqua" w:hAnsi="Book Antiqua" w:hint="default"/>
        </w:rPr>
        <w:t>enie pracovné</w:t>
      </w:r>
      <w:r w:rsidRPr="00DD7E93">
        <w:rPr>
          <w:rFonts w:ascii="Book Antiqua" w:hAnsi="Book Antiqua" w:hint="default"/>
        </w:rPr>
        <w:t>ho pomeru vyjadrená</w:t>
      </w:r>
      <w:r w:rsidRPr="00DD7E93">
        <w:rPr>
          <w:rFonts w:ascii="Book Antiqua" w:hAnsi="Book Antiqua" w:hint="default"/>
        </w:rPr>
        <w:t xml:space="preserve"> v §</w:t>
      </w:r>
      <w:r w:rsidRPr="00DD7E93">
        <w:rPr>
          <w:rFonts w:ascii="Book Antiqua" w:hAnsi="Book Antiqua" w:hint="default"/>
        </w:rPr>
        <w:t xml:space="preserve"> 185 ods. 2 predlž</w:t>
      </w:r>
      <w:r w:rsidRPr="00DD7E93">
        <w:rPr>
          <w:rFonts w:ascii="Book Antiqua" w:hAnsi="Book Antiqua" w:hint="default"/>
        </w:rPr>
        <w:t>uje o dobu od podania ž</w:t>
      </w:r>
      <w:r w:rsidRPr="00DD7E93">
        <w:rPr>
          <w:rFonts w:ascii="Book Antiqua" w:hAnsi="Book Antiqua" w:hint="default"/>
        </w:rPr>
        <w:t>iadosti o poskytnutie ochrany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iadosti a od podania ž</w:t>
      </w:r>
      <w:r w:rsidRPr="00DD7E93">
        <w:rPr>
          <w:rFonts w:ascii="Book Antiqua" w:hAnsi="Book Antiqua" w:hint="default"/>
        </w:rPr>
        <w:t>iadosti o udelenie predchá</w:t>
      </w:r>
      <w:r w:rsidRPr="00DD7E93">
        <w:rPr>
          <w:rFonts w:ascii="Book Antiqua" w:hAnsi="Book Antiqua" w:hint="default"/>
        </w:rPr>
        <w:t>dzajú</w:t>
      </w:r>
      <w:r w:rsidRPr="00DD7E93">
        <w:rPr>
          <w:rFonts w:ascii="Book Antiqua" w:hAnsi="Book Antiqua" w:hint="default"/>
        </w:rPr>
        <w:t>ceho sú</w:t>
      </w:r>
      <w:r w:rsidRPr="00DD7E93">
        <w:rPr>
          <w:rFonts w:ascii="Book Antiqua" w:hAnsi="Book Antiqua" w:hint="default"/>
        </w:rPr>
        <w:t>hlasu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kon</w:t>
      </w:r>
      <w:r w:rsidRPr="00DD7E93">
        <w:rPr>
          <w:rFonts w:ascii="Book Antiqua" w:hAnsi="Book Antiqua" w:hint="default"/>
        </w:rPr>
        <w:t>a</w:t>
      </w:r>
      <w:r w:rsidRPr="00DD7E93">
        <w:rPr>
          <w:rFonts w:ascii="Book Antiqua" w:hAnsi="Book Antiqua" w:hint="default"/>
        </w:rPr>
        <w:t xml:space="preserve"> o </w:t>
      </w:r>
      <w:r w:rsidRPr="00DD7E93">
        <w:rPr>
          <w:rFonts w:ascii="Book Antiqua" w:hAnsi="Book Antiqua" w:hint="default"/>
        </w:rPr>
        <w:t>bojovní</w:t>
      </w:r>
      <w:r w:rsidRPr="00DD7E93">
        <w:rPr>
          <w:rFonts w:ascii="Book Antiqua" w:hAnsi="Book Antiqua" w:hint="default"/>
        </w:rPr>
        <w:t>koch proti korupcii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w:t>
      </w:r>
    </w:p>
    <w:p w:rsidR="00914E56" w:rsidP="00DD7E93">
      <w:pPr>
        <w:pStyle w:val="ListParagraph"/>
        <w:bidi w:val="0"/>
        <w:spacing w:after="0" w:line="240" w:lineRule="auto"/>
        <w:ind w:left="0"/>
        <w:jc w:val="both"/>
        <w:rPr>
          <w:rFonts w:ascii="Book Antiqua" w:hAnsi="Book Antiqua"/>
        </w:rPr>
      </w:pPr>
    </w:p>
    <w:p w:rsidR="00F94F75"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4</w:t>
      </w:r>
    </w:p>
    <w:p w:rsidR="00914E56"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Bodom 4 sa v </w:t>
      </w:r>
      <w:r w:rsidRPr="00DD7E93">
        <w:rPr>
          <w:rFonts w:hint="default"/>
          <w:sz w:val="22"/>
        </w:rPr>
        <w:t>novom odseku 4 §</w:t>
      </w:r>
      <w:r w:rsidRPr="00DD7E93">
        <w:rPr>
          <w:rFonts w:hint="default"/>
          <w:sz w:val="22"/>
        </w:rPr>
        <w:t xml:space="preserve"> 215 ukladá</w:t>
      </w:r>
      <w:r w:rsidRPr="00DD7E93">
        <w:rPr>
          <w:rFonts w:hint="default"/>
          <w:sz w:val="22"/>
        </w:rPr>
        <w:t xml:space="preserve"> služ</w:t>
      </w:r>
      <w:r w:rsidRPr="00DD7E93">
        <w:rPr>
          <w:rFonts w:hint="default"/>
          <w:sz w:val="22"/>
        </w:rPr>
        <w:t>obné</w:t>
      </w:r>
      <w:r w:rsidRPr="00DD7E93">
        <w:rPr>
          <w:rFonts w:hint="default"/>
          <w:sz w:val="22"/>
        </w:rPr>
        <w:t>mu ú</w:t>
      </w:r>
      <w:r w:rsidRPr="00DD7E93">
        <w:rPr>
          <w:rFonts w:hint="default"/>
          <w:sz w:val="22"/>
        </w:rPr>
        <w:t>radu povinnosť</w:t>
      </w:r>
      <w:r w:rsidRPr="00DD7E93">
        <w:rPr>
          <w:rFonts w:hint="default"/>
          <w:sz w:val="22"/>
        </w:rPr>
        <w:t xml:space="preserve"> si vyž</w:t>
      </w:r>
      <w:r w:rsidRPr="00DD7E93">
        <w:rPr>
          <w:rFonts w:hint="default"/>
          <w:sz w:val="22"/>
        </w:rPr>
        <w:t>iadať</w:t>
      </w:r>
      <w:r w:rsidRPr="00DD7E93">
        <w:rPr>
          <w:rFonts w:hint="default"/>
          <w:sz w:val="22"/>
        </w:rPr>
        <w:t xml:space="preserve"> sú</w:t>
      </w:r>
      <w:r w:rsidRPr="00DD7E93">
        <w:rPr>
          <w:rFonts w:hint="default"/>
          <w:sz w:val="22"/>
        </w:rPr>
        <w:t>hlas odborové</w:t>
      </w:r>
      <w:r w:rsidRPr="00DD7E93">
        <w:rPr>
          <w:rFonts w:hint="default"/>
          <w:sz w:val="22"/>
        </w:rPr>
        <w:t>ho orgá</w:t>
      </w:r>
      <w:r w:rsidRPr="00DD7E93">
        <w:rPr>
          <w:rFonts w:hint="default"/>
          <w:sz w:val="22"/>
        </w:rPr>
        <w:t>nu k </w:t>
      </w:r>
      <w:r w:rsidRPr="00DD7E93">
        <w:rPr>
          <w:rFonts w:hint="default"/>
          <w:sz w:val="22"/>
        </w:rPr>
        <w:t>ú</w:t>
      </w:r>
      <w:r w:rsidRPr="00DD7E93">
        <w:rPr>
          <w:rFonts w:hint="default"/>
          <w:sz w:val="22"/>
        </w:rPr>
        <w:t>konu u </w:t>
      </w:r>
      <w:r w:rsidRPr="00DD7E93">
        <w:rPr>
          <w:rFonts w:hint="default"/>
          <w:sz w:val="22"/>
        </w:rPr>
        <w:t>ktoré</w:t>
      </w:r>
      <w:r w:rsidRPr="00DD7E93">
        <w:rPr>
          <w:rFonts w:hint="default"/>
          <w:sz w:val="22"/>
        </w:rPr>
        <w:t>ho to stanovuje 9 ods. 2 až</w:t>
      </w:r>
      <w:r w:rsidRPr="00DD7E93">
        <w:rPr>
          <w:rFonts w:hint="default"/>
          <w:sz w:val="22"/>
        </w:rPr>
        <w:t xml:space="preserve"> 4 zá</w:t>
      </w:r>
      <w:r w:rsidRPr="00DD7E93">
        <w:rPr>
          <w:rFonts w:hint="default"/>
          <w:sz w:val="22"/>
        </w:rPr>
        <w:t>kona o </w:t>
      </w:r>
      <w:r w:rsidRPr="00DD7E93">
        <w:rPr>
          <w:rFonts w:hint="default"/>
          <w:sz w:val="22"/>
        </w:rPr>
        <w:t>bojovní</w:t>
      </w:r>
      <w:r w:rsidRPr="00DD7E93">
        <w:rPr>
          <w:rFonts w:hint="default"/>
          <w:sz w:val="22"/>
        </w:rPr>
        <w:t xml:space="preserve">koch proti korupcii, </w:t>
      </w:r>
      <w:r w:rsidRPr="00DD7E93">
        <w:rPr>
          <w:rFonts w:hint="default"/>
          <w:sz w:val="22"/>
        </w:rPr>
        <w:t>inak je prá</w:t>
      </w:r>
      <w:r w:rsidRPr="00DD7E93">
        <w:rPr>
          <w:rFonts w:hint="default"/>
          <w:sz w:val="22"/>
        </w:rPr>
        <w:t>vny ú</w:t>
      </w:r>
      <w:r w:rsidRPr="00DD7E93">
        <w:rPr>
          <w:rFonts w:hint="default"/>
          <w:sz w:val="22"/>
        </w:rPr>
        <w:t>kon alebo rozhodnutie služ</w:t>
      </w:r>
      <w:r w:rsidRPr="00DD7E93">
        <w:rPr>
          <w:rFonts w:hint="default"/>
          <w:sz w:val="22"/>
        </w:rPr>
        <w:t>obné</w:t>
      </w:r>
      <w:r w:rsidRPr="00DD7E93">
        <w:rPr>
          <w:rFonts w:hint="default"/>
          <w:sz w:val="22"/>
        </w:rPr>
        <w:t>ho ú</w:t>
      </w:r>
      <w:r w:rsidRPr="00DD7E93">
        <w:rPr>
          <w:rFonts w:hint="default"/>
          <w:sz w:val="22"/>
        </w:rPr>
        <w:t>radu neplatné.</w:t>
      </w:r>
    </w:p>
    <w:p w:rsidR="00F94F75" w:rsidRPr="00914E56" w:rsidP="00DD7E93">
      <w:pPr>
        <w:pStyle w:val="ListParagraph"/>
        <w:bidi w:val="0"/>
        <w:spacing w:after="0" w:line="240" w:lineRule="auto"/>
        <w:ind w:left="0"/>
        <w:jc w:val="both"/>
        <w:rPr>
          <w:rFonts w:ascii="Book Antiqua" w:hAnsi="Book Antiqua"/>
          <w:u w:val="single"/>
        </w:rPr>
      </w:pPr>
      <w:r w:rsidRPr="00914E56">
        <w:rPr>
          <w:rFonts w:ascii="Book Antiqua" w:hAnsi="Book Antiqua"/>
          <w:u w:val="single"/>
        </w:rPr>
        <w:t>K bodu 5</w:t>
      </w:r>
    </w:p>
    <w:p w:rsidR="00914E56"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5 sa vkladá</w:t>
      </w:r>
      <w:r w:rsidRPr="00DD7E93">
        <w:rPr>
          <w:rFonts w:hint="default"/>
          <w:sz w:val="22"/>
        </w:rPr>
        <w:t xml:space="preserve"> §</w:t>
      </w:r>
      <w:r w:rsidRPr="00DD7E93">
        <w:rPr>
          <w:rFonts w:hint="default"/>
          <w:sz w:val="22"/>
        </w:rPr>
        <w:t xml:space="preserve"> 236b, ktorý</w:t>
      </w:r>
      <w:r w:rsidRPr="00DD7E93">
        <w:rPr>
          <w:rFonts w:hint="default"/>
          <w:sz w:val="22"/>
        </w:rPr>
        <w:t xml:space="preserve"> stanovuje, ž</w:t>
      </w:r>
      <w:r w:rsidRPr="00DD7E93">
        <w:rPr>
          <w:rFonts w:hint="default"/>
          <w:sz w:val="22"/>
        </w:rPr>
        <w:t>e postup pri preš</w:t>
      </w:r>
      <w:r w:rsidRPr="00DD7E93">
        <w:rPr>
          <w:rFonts w:hint="default"/>
          <w:sz w:val="22"/>
        </w:rPr>
        <w:t>etrovaní</w:t>
      </w:r>
      <w:r w:rsidRPr="00DD7E93">
        <w:rPr>
          <w:rFonts w:hint="default"/>
          <w:sz w:val="22"/>
        </w:rPr>
        <w:t xml:space="preserve"> ozná</w:t>
      </w:r>
      <w:r w:rsidRPr="00DD7E93">
        <w:rPr>
          <w:rFonts w:hint="default"/>
          <w:sz w:val="22"/>
        </w:rPr>
        <w:t>mení</w:t>
      </w:r>
      <w:r w:rsidRPr="00DD7E93">
        <w:rPr>
          <w:rFonts w:hint="default"/>
          <w:sz w:val="22"/>
        </w:rPr>
        <w:t xml:space="preserve"> o </w:t>
      </w:r>
      <w:r w:rsidRPr="00DD7E93">
        <w:rPr>
          <w:rFonts w:hint="default"/>
          <w:sz w:val="22"/>
        </w:rPr>
        <w:t>vý</w:t>
      </w:r>
      <w:r w:rsidRPr="00DD7E93">
        <w:rPr>
          <w:rFonts w:hint="default"/>
          <w:sz w:val="22"/>
        </w:rPr>
        <w:t>znamný</w:t>
      </w:r>
      <w:r w:rsidRPr="00DD7E93">
        <w:rPr>
          <w:rFonts w:hint="default"/>
          <w:sz w:val="22"/>
        </w:rPr>
        <w:t>ch skutoč</w:t>
      </w:r>
      <w:r w:rsidRPr="00DD7E93">
        <w:rPr>
          <w:rFonts w:hint="default"/>
          <w:sz w:val="22"/>
        </w:rPr>
        <w:t>nostiach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ustanoví</w:t>
      </w:r>
      <w:r w:rsidRPr="00DD7E93">
        <w:rPr>
          <w:rFonts w:hint="default"/>
          <w:sz w:val="22"/>
        </w:rPr>
        <w:t xml:space="preserve"> interný</w:t>
      </w:r>
      <w:r w:rsidRPr="00DD7E93">
        <w:rPr>
          <w:rFonts w:hint="default"/>
          <w:sz w:val="22"/>
        </w:rPr>
        <w:t xml:space="preserve"> služ</w:t>
      </w:r>
      <w:r w:rsidRPr="00DD7E93">
        <w:rPr>
          <w:rFonts w:hint="default"/>
          <w:sz w:val="22"/>
        </w:rPr>
        <w:t>obný</w:t>
      </w:r>
      <w:r w:rsidRPr="00DD7E93">
        <w:rPr>
          <w:rFonts w:hint="default"/>
          <w:sz w:val="22"/>
        </w:rPr>
        <w:t xml:space="preserve"> predp</w:t>
      </w:r>
      <w:r w:rsidRPr="00DD7E93">
        <w:rPr>
          <w:rFonts w:hint="default"/>
          <w:sz w:val="22"/>
        </w:rPr>
        <w:t>is, ktorý</w:t>
      </w:r>
      <w:r w:rsidRPr="00DD7E93">
        <w:rPr>
          <w:rFonts w:hint="default"/>
          <w:sz w:val="22"/>
        </w:rPr>
        <w:t xml:space="preserve"> vydá</w:t>
      </w:r>
      <w:r w:rsidRPr="00DD7E93">
        <w:rPr>
          <w:rFonts w:hint="default"/>
          <w:sz w:val="22"/>
        </w:rPr>
        <w:t xml:space="preserve"> služ</w:t>
      </w:r>
      <w:r w:rsidRPr="00DD7E93">
        <w:rPr>
          <w:rFonts w:hint="default"/>
          <w:sz w:val="22"/>
        </w:rPr>
        <w:t>obný</w:t>
      </w:r>
      <w:r w:rsidRPr="00DD7E93">
        <w:rPr>
          <w:rFonts w:hint="default"/>
          <w:sz w:val="22"/>
        </w:rPr>
        <w:t xml:space="preserve"> ú</w:t>
      </w:r>
      <w:r w:rsidRPr="00DD7E93">
        <w:rPr>
          <w:rFonts w:hint="default"/>
          <w:sz w:val="22"/>
        </w:rPr>
        <w:t>rad. Tento predpis musí</w:t>
      </w:r>
      <w:r w:rsidRPr="00DD7E93">
        <w:rPr>
          <w:rFonts w:hint="default"/>
          <w:sz w:val="22"/>
        </w:rPr>
        <w:t xml:space="preserve"> spĺň</w:t>
      </w:r>
      <w:r w:rsidRPr="00DD7E93">
        <w:rPr>
          <w:rFonts w:hint="default"/>
          <w:sz w:val="22"/>
        </w:rPr>
        <w:t>ať</w:t>
      </w:r>
      <w:r w:rsidRPr="00DD7E93">
        <w:rPr>
          <w:rFonts w:hint="default"/>
          <w:sz w:val="22"/>
        </w:rPr>
        <w:t xml:space="preserve"> ná</w:t>
      </w:r>
      <w:r w:rsidRPr="00DD7E93">
        <w:rPr>
          <w:rFonts w:hint="default"/>
          <w:sz w:val="22"/>
        </w:rPr>
        <w:t>lež</w:t>
      </w:r>
      <w:r w:rsidRPr="00DD7E93">
        <w:rPr>
          <w:rFonts w:hint="default"/>
          <w:sz w:val="22"/>
        </w:rPr>
        <w:t>itosti §</w:t>
      </w:r>
      <w:r w:rsidRPr="00DD7E93">
        <w:rPr>
          <w:rFonts w:hint="default"/>
          <w:sz w:val="22"/>
        </w:rPr>
        <w:t xml:space="preserve"> 6 ods. 6 a 8 a §</w:t>
      </w:r>
      <w:r w:rsidRPr="00DD7E93">
        <w:rPr>
          <w:rFonts w:hint="default"/>
          <w:sz w:val="22"/>
        </w:rPr>
        <w:t xml:space="preserve"> 9 ods. 5 a 7 zá</w:t>
      </w:r>
      <w:r w:rsidRPr="00DD7E93">
        <w:rPr>
          <w:rFonts w:hint="default"/>
          <w:sz w:val="22"/>
        </w:rPr>
        <w:t>kona o </w:t>
      </w:r>
      <w:r w:rsidRPr="00DD7E93">
        <w:rPr>
          <w:rFonts w:hint="default"/>
          <w:sz w:val="22"/>
        </w:rPr>
        <w:t>bojovní</w:t>
      </w:r>
      <w:r w:rsidRPr="00DD7E93">
        <w:rPr>
          <w:rFonts w:hint="default"/>
          <w:sz w:val="22"/>
        </w:rPr>
        <w:t>koch proti korupcii. Takto sa vytvorí</w:t>
      </w:r>
      <w:r w:rsidRPr="00DD7E93">
        <w:rPr>
          <w:rFonts w:hint="default"/>
          <w:sz w:val="22"/>
        </w:rPr>
        <w:t xml:space="preserve"> inš</w:t>
      </w:r>
      <w:r w:rsidRPr="00DD7E93">
        <w:rPr>
          <w:rFonts w:hint="default"/>
          <w:sz w:val="22"/>
        </w:rPr>
        <w:t>titú</w:t>
      </w:r>
      <w:r w:rsidRPr="00DD7E93">
        <w:rPr>
          <w:rFonts w:hint="default"/>
          <w:sz w:val="22"/>
        </w:rPr>
        <w:t>t vnú</w:t>
      </w:r>
      <w:r w:rsidRPr="00DD7E93">
        <w:rPr>
          <w:rFonts w:hint="default"/>
          <w:sz w:val="22"/>
        </w:rPr>
        <w:t>torné</w:t>
      </w:r>
      <w:r w:rsidRPr="00DD7E93">
        <w:rPr>
          <w:rFonts w:hint="default"/>
          <w:sz w:val="22"/>
        </w:rPr>
        <w:t>ho oznamovania, ktorý</w:t>
      </w:r>
      <w:r w:rsidRPr="00DD7E93">
        <w:rPr>
          <w:rFonts w:hint="default"/>
          <w:sz w:val="22"/>
        </w:rPr>
        <w:t xml:space="preserve"> patrí</w:t>
      </w:r>
      <w:r w:rsidRPr="00DD7E93">
        <w:rPr>
          <w:rFonts w:hint="default"/>
          <w:sz w:val="22"/>
        </w:rPr>
        <w:t xml:space="preserve"> medzi dô</w:t>
      </w:r>
      <w:r w:rsidRPr="00DD7E93">
        <w:rPr>
          <w:rFonts w:hint="default"/>
          <w:sz w:val="22"/>
        </w:rPr>
        <w:t>lež</w:t>
      </w:r>
      <w:r w:rsidRPr="00DD7E93">
        <w:rPr>
          <w:rFonts w:hint="default"/>
          <w:sz w:val="22"/>
        </w:rPr>
        <w:t>ité</w:t>
      </w:r>
      <w:r w:rsidRPr="00DD7E93">
        <w:rPr>
          <w:rFonts w:hint="default"/>
          <w:sz w:val="22"/>
        </w:rPr>
        <w:t xml:space="preserve"> odporúč</w:t>
      </w:r>
      <w:r w:rsidRPr="00DD7E93">
        <w:rPr>
          <w:rFonts w:hint="default"/>
          <w:sz w:val="22"/>
        </w:rPr>
        <w:t xml:space="preserve">ania Transparency international. </w:t>
      </w:r>
    </w:p>
    <w:p w:rsidR="00183FB6" w:rsidRPr="00DD7E93" w:rsidP="00DD7E93">
      <w:pPr>
        <w:bidi w:val="0"/>
        <w:spacing w:line="240" w:lineRule="auto"/>
        <w:jc w:val="both"/>
        <w:rPr>
          <w:b/>
          <w:sz w:val="22"/>
          <w:u w:val="single"/>
        </w:rPr>
      </w:pPr>
    </w:p>
    <w:p w:rsidR="00F94F75" w:rsidRPr="00914E56" w:rsidP="00DD7E93">
      <w:pPr>
        <w:bidi w:val="0"/>
        <w:spacing w:line="240" w:lineRule="auto"/>
        <w:jc w:val="both"/>
        <w:rPr>
          <w:sz w:val="22"/>
        </w:rPr>
      </w:pPr>
      <w:r w:rsidRPr="00914E56">
        <w:rPr>
          <w:sz w:val="22"/>
          <w:u w:val="single"/>
        </w:rPr>
        <w:t>K bodu 6</w:t>
      </w:r>
    </w:p>
    <w:p w:rsidR="00914E56"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6 sa §</w:t>
      </w:r>
      <w:r w:rsidRPr="00DD7E93">
        <w:rPr>
          <w:rFonts w:hint="default"/>
          <w:sz w:val="22"/>
        </w:rPr>
        <w:t xml:space="preserve"> 237 rozš</w:t>
      </w:r>
      <w:r w:rsidRPr="00DD7E93">
        <w:rPr>
          <w:rFonts w:hint="default"/>
          <w:sz w:val="22"/>
        </w:rPr>
        <w:t>iruje o </w:t>
      </w:r>
      <w:r w:rsidRPr="00DD7E93">
        <w:rPr>
          <w:rFonts w:hint="default"/>
          <w:sz w:val="22"/>
        </w:rPr>
        <w:t>odsek 6, ktorý</w:t>
      </w:r>
      <w:r w:rsidRPr="00DD7E93">
        <w:rPr>
          <w:rFonts w:hint="default"/>
          <w:sz w:val="22"/>
        </w:rPr>
        <w:t xml:space="preserve"> stanovuje pod ná</w:t>
      </w:r>
      <w:r w:rsidRPr="00DD7E93">
        <w:rPr>
          <w:rFonts w:hint="default"/>
          <w:sz w:val="22"/>
        </w:rPr>
        <w:t>sledkom neplatnosti dané</w:t>
      </w:r>
      <w:r w:rsidRPr="00DD7E93">
        <w:rPr>
          <w:rFonts w:hint="default"/>
          <w:sz w:val="22"/>
        </w:rPr>
        <w:t>ho prá</w:t>
      </w:r>
      <w:r w:rsidRPr="00DD7E93">
        <w:rPr>
          <w:rFonts w:hint="default"/>
          <w:sz w:val="22"/>
        </w:rPr>
        <w:t>vneho ú</w:t>
      </w:r>
      <w:r w:rsidRPr="00DD7E93">
        <w:rPr>
          <w:rFonts w:hint="default"/>
          <w:sz w:val="22"/>
        </w:rPr>
        <w:t>konu, ž</w:t>
      </w:r>
      <w:r w:rsidRPr="00DD7E93">
        <w:rPr>
          <w:rFonts w:hint="default"/>
          <w:sz w:val="22"/>
        </w:rPr>
        <w:t>e na rozhodnutie vo veciach služ</w:t>
      </w:r>
      <w:r w:rsidRPr="00DD7E93">
        <w:rPr>
          <w:rFonts w:hint="default"/>
          <w:sz w:val="22"/>
        </w:rPr>
        <w:t>obné</w:t>
      </w:r>
      <w:r w:rsidRPr="00DD7E93">
        <w:rPr>
          <w:rFonts w:hint="default"/>
          <w:sz w:val="22"/>
        </w:rPr>
        <w:t>ho pomeru colní</w:t>
      </w:r>
      <w:r w:rsidRPr="00DD7E93">
        <w:rPr>
          <w:rFonts w:hint="default"/>
          <w:sz w:val="22"/>
        </w:rPr>
        <w:t>kov je potrebný</w:t>
      </w:r>
      <w:r w:rsidRPr="00DD7E93">
        <w:rPr>
          <w:rFonts w:hint="default"/>
          <w:sz w:val="22"/>
        </w:rPr>
        <w:t xml:space="preserve"> predchá</w:t>
      </w:r>
      <w:r w:rsidRPr="00DD7E93">
        <w:rPr>
          <w:rFonts w:hint="default"/>
          <w:sz w:val="22"/>
        </w:rPr>
        <w:t>dzajú</w:t>
      </w:r>
      <w:r w:rsidRPr="00DD7E93">
        <w:rPr>
          <w:rFonts w:hint="default"/>
          <w:sz w:val="22"/>
        </w:rPr>
        <w:t>ci sú</w:t>
      </w:r>
      <w:r w:rsidRPr="00DD7E93">
        <w:rPr>
          <w:rFonts w:hint="default"/>
          <w:sz w:val="22"/>
        </w:rPr>
        <w:t>hlas prí</w:t>
      </w:r>
      <w:r w:rsidRPr="00DD7E93">
        <w:rPr>
          <w:rFonts w:hint="default"/>
          <w:sz w:val="22"/>
        </w:rPr>
        <w:t>sluš</w:t>
      </w:r>
      <w:r w:rsidRPr="00DD7E93">
        <w:rPr>
          <w:rFonts w:hint="default"/>
          <w:sz w:val="22"/>
        </w:rPr>
        <w:t>né</w:t>
      </w:r>
      <w:r w:rsidRPr="00DD7E93">
        <w:rPr>
          <w:rFonts w:hint="default"/>
          <w:sz w:val="22"/>
        </w:rPr>
        <w:t>ho orgá</w:t>
      </w:r>
      <w:r w:rsidRPr="00DD7E93">
        <w:rPr>
          <w:rFonts w:hint="default"/>
          <w:sz w:val="22"/>
        </w:rPr>
        <w:t>nu, ak to ustanovuje zá</w:t>
      </w:r>
      <w:r w:rsidRPr="00DD7E93">
        <w:rPr>
          <w:rFonts w:hint="default"/>
          <w:sz w:val="22"/>
        </w:rPr>
        <w:t>kon o </w:t>
      </w:r>
      <w:r w:rsidRPr="00DD7E93">
        <w:rPr>
          <w:rFonts w:hint="default"/>
          <w:sz w:val="22"/>
        </w:rPr>
        <w:t>bojovní</w:t>
      </w:r>
      <w:r w:rsidRPr="00DD7E93">
        <w:rPr>
          <w:rFonts w:hint="default"/>
          <w:sz w:val="22"/>
        </w:rPr>
        <w:t>koch. To neplatí</w:t>
      </w:r>
      <w:r w:rsidRPr="00DD7E93">
        <w:rPr>
          <w:rFonts w:hint="default"/>
          <w:sz w:val="22"/>
        </w:rPr>
        <w:t xml:space="preserve"> na rozhodnutie, ktorý</w:t>
      </w:r>
      <w:r w:rsidRPr="00DD7E93">
        <w:rPr>
          <w:rFonts w:hint="default"/>
          <w:sz w:val="22"/>
        </w:rPr>
        <w:t>m sa prizná</w:t>
      </w:r>
      <w:r w:rsidRPr="00DD7E93">
        <w:rPr>
          <w:rFonts w:hint="default"/>
          <w:sz w:val="22"/>
        </w:rPr>
        <w:t>va ná</w:t>
      </w:r>
      <w:r w:rsidRPr="00DD7E93">
        <w:rPr>
          <w:rFonts w:hint="default"/>
          <w:sz w:val="22"/>
        </w:rPr>
        <w:t>rok alebo rozhodnutie, ktoré</w:t>
      </w:r>
      <w:r w:rsidRPr="00DD7E93">
        <w:rPr>
          <w:rFonts w:hint="default"/>
          <w:sz w:val="22"/>
        </w:rPr>
        <w:t xml:space="preserve"> je dô</w:t>
      </w:r>
      <w:r w:rsidRPr="00DD7E93">
        <w:rPr>
          <w:rFonts w:hint="default"/>
          <w:sz w:val="22"/>
        </w:rPr>
        <w:t>sledkom inej prá</w:t>
      </w:r>
      <w:r w:rsidRPr="00DD7E93">
        <w:rPr>
          <w:rFonts w:hint="default"/>
          <w:sz w:val="22"/>
        </w:rPr>
        <w:t>vnej skutoč</w:t>
      </w:r>
      <w:r w:rsidRPr="00DD7E93">
        <w:rPr>
          <w:rFonts w:hint="default"/>
          <w:sz w:val="22"/>
        </w:rPr>
        <w:t>nosti.</w:t>
      </w:r>
    </w:p>
    <w:p w:rsidR="00183FB6" w:rsidRPr="00DD7E93" w:rsidP="00DD7E93">
      <w:pPr>
        <w:bidi w:val="0"/>
        <w:spacing w:line="240" w:lineRule="auto"/>
        <w:jc w:val="both"/>
        <w:rPr>
          <w:sz w:val="22"/>
          <w:u w:val="single"/>
        </w:rPr>
      </w:pPr>
    </w:p>
    <w:p w:rsidR="00F94F75" w:rsidRPr="00914E56" w:rsidP="00DD7E93">
      <w:pPr>
        <w:bidi w:val="0"/>
        <w:spacing w:line="240" w:lineRule="auto"/>
        <w:jc w:val="both"/>
        <w:rPr>
          <w:sz w:val="22"/>
        </w:rPr>
      </w:pPr>
      <w:r w:rsidRPr="00914E56">
        <w:rPr>
          <w:sz w:val="22"/>
          <w:u w:val="single"/>
        </w:rPr>
        <w:t>K bodu 7</w:t>
      </w:r>
    </w:p>
    <w:p w:rsidR="00914E56"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7 sa za §</w:t>
      </w:r>
      <w:r w:rsidRPr="00DD7E93">
        <w:rPr>
          <w:rFonts w:hint="default"/>
          <w:sz w:val="22"/>
        </w:rPr>
        <w:t xml:space="preserve"> 267m vkladá</w:t>
      </w:r>
      <w:r w:rsidRPr="00DD7E93">
        <w:rPr>
          <w:rFonts w:hint="default"/>
          <w:sz w:val="22"/>
        </w:rPr>
        <w:t xml:space="preserve"> nový</w:t>
      </w:r>
      <w:r w:rsidRPr="00DD7E93">
        <w:rPr>
          <w:rFonts w:hint="default"/>
          <w:sz w:val="22"/>
        </w:rPr>
        <w:t xml:space="preserve"> §</w:t>
      </w:r>
      <w:r w:rsidRPr="00DD7E93">
        <w:rPr>
          <w:rFonts w:hint="default"/>
          <w:sz w:val="22"/>
        </w:rPr>
        <w:t xml:space="preserve"> 267n, ktorý</w:t>
      </w:r>
      <w:r w:rsidRPr="00DD7E93">
        <w:rPr>
          <w:rFonts w:hint="default"/>
          <w:sz w:val="22"/>
        </w:rPr>
        <w:t>m sa vkladajú</w:t>
      </w:r>
      <w:r w:rsidRPr="00DD7E93">
        <w:rPr>
          <w:rFonts w:hint="default"/>
          <w:sz w:val="22"/>
        </w:rPr>
        <w:t xml:space="preserve"> do zá</w:t>
      </w:r>
      <w:r w:rsidRPr="00DD7E93">
        <w:rPr>
          <w:rFonts w:hint="default"/>
          <w:sz w:val="22"/>
        </w:rPr>
        <w:t>kona prechodné</w:t>
      </w:r>
      <w:r w:rsidRPr="00DD7E93">
        <w:rPr>
          <w:rFonts w:hint="default"/>
          <w:sz w:val="22"/>
        </w:rPr>
        <w:t xml:space="preserve"> ustanovenia úč</w:t>
      </w:r>
      <w:r w:rsidRPr="00DD7E93">
        <w:rPr>
          <w:rFonts w:hint="default"/>
          <w:sz w:val="22"/>
        </w:rPr>
        <w:t>inné</w:t>
      </w:r>
      <w:r w:rsidRPr="00DD7E93">
        <w:rPr>
          <w:rFonts w:hint="default"/>
          <w:sz w:val="22"/>
        </w:rPr>
        <w:t xml:space="preserve"> od 1. januá</w:t>
      </w:r>
      <w:r w:rsidRPr="00DD7E93">
        <w:rPr>
          <w:rFonts w:hint="default"/>
          <w:sz w:val="22"/>
        </w:rPr>
        <w:t>ra 2014. Z d</w:t>
      </w:r>
      <w:r w:rsidRPr="00DD7E93">
        <w:rPr>
          <w:rFonts w:hint="default"/>
          <w:sz w:val="22"/>
        </w:rPr>
        <w:t>ô</w:t>
      </w:r>
      <w:r w:rsidRPr="00DD7E93">
        <w:rPr>
          <w:rFonts w:hint="default"/>
          <w:sz w:val="22"/>
        </w:rPr>
        <w:t>vodu rozsiahlosti ú</w:t>
      </w:r>
      <w:r w:rsidRPr="00DD7E93">
        <w:rPr>
          <w:rFonts w:hint="default"/>
          <w:sz w:val="22"/>
        </w:rPr>
        <w:t>pravy a </w:t>
      </w:r>
      <w:r w:rsidRPr="00DD7E93">
        <w:rPr>
          <w:rFonts w:hint="default"/>
          <w:sz w:val="22"/>
        </w:rPr>
        <w:t>zachovania prá</w:t>
      </w:r>
      <w:r w:rsidRPr="00DD7E93">
        <w:rPr>
          <w:rFonts w:hint="default"/>
          <w:sz w:val="22"/>
        </w:rPr>
        <w:t>vnej istoty sa ustanoveniami tohto zá</w:t>
      </w:r>
      <w:r w:rsidRPr="00DD7E93">
        <w:rPr>
          <w:rFonts w:hint="default"/>
          <w:sz w:val="22"/>
        </w:rPr>
        <w:t>kona spravujú</w:t>
      </w:r>
      <w:r w:rsidRPr="00DD7E93">
        <w:rPr>
          <w:rFonts w:hint="default"/>
          <w:sz w:val="22"/>
        </w:rPr>
        <w:t xml:space="preserve"> aj prá</w:t>
      </w:r>
      <w:r w:rsidRPr="00DD7E93">
        <w:rPr>
          <w:rFonts w:hint="default"/>
          <w:sz w:val="22"/>
        </w:rPr>
        <w:t>vne vzť</w:t>
      </w:r>
      <w:r w:rsidRPr="00DD7E93">
        <w:rPr>
          <w:rFonts w:hint="default"/>
          <w:sz w:val="22"/>
        </w:rPr>
        <w:t>ahy, ktoré</w:t>
      </w:r>
      <w:r w:rsidRPr="00DD7E93">
        <w:rPr>
          <w:rFonts w:hint="default"/>
          <w:sz w:val="22"/>
        </w:rPr>
        <w:t xml:space="preserve"> vznikli pred l. januá</w:t>
      </w:r>
      <w:r w:rsidRPr="00DD7E93">
        <w:rPr>
          <w:rFonts w:hint="default"/>
          <w:sz w:val="22"/>
        </w:rPr>
        <w:t>rom 2014. Prá</w:t>
      </w:r>
      <w:r w:rsidRPr="00DD7E93">
        <w:rPr>
          <w:rFonts w:hint="default"/>
          <w:sz w:val="22"/>
        </w:rPr>
        <w:t>vne ú</w:t>
      </w:r>
      <w:r w:rsidRPr="00DD7E93">
        <w:rPr>
          <w:rFonts w:hint="default"/>
          <w:sz w:val="22"/>
        </w:rPr>
        <w:t>kony urobené</w:t>
      </w:r>
      <w:r w:rsidRPr="00DD7E93">
        <w:rPr>
          <w:rFonts w:hint="default"/>
          <w:sz w:val="22"/>
        </w:rPr>
        <w:t xml:space="preserve"> pred l. januá</w:t>
      </w:r>
      <w:r w:rsidRPr="00DD7E93">
        <w:rPr>
          <w:rFonts w:hint="default"/>
          <w:sz w:val="22"/>
        </w:rPr>
        <w:t>rom 2014 a ná</w:t>
      </w:r>
      <w:r w:rsidRPr="00DD7E93">
        <w:rPr>
          <w:rFonts w:hint="default"/>
          <w:sz w:val="22"/>
        </w:rPr>
        <w:t>roky, ktoré</w:t>
      </w:r>
      <w:r w:rsidRPr="00DD7E93">
        <w:rPr>
          <w:rFonts w:hint="default"/>
          <w:sz w:val="22"/>
        </w:rPr>
        <w:t xml:space="preserve"> z nich vznikli, sa posudzujú</w:t>
      </w:r>
      <w:r w:rsidRPr="00DD7E93">
        <w:rPr>
          <w:rFonts w:hint="default"/>
          <w:sz w:val="22"/>
        </w:rPr>
        <w:t xml:space="preserve"> podľ</w:t>
      </w:r>
      <w:r w:rsidRPr="00DD7E93">
        <w:rPr>
          <w:rFonts w:hint="default"/>
          <w:sz w:val="22"/>
        </w:rPr>
        <w:t>a prá</w:t>
      </w:r>
      <w:r w:rsidRPr="00DD7E93">
        <w:rPr>
          <w:rFonts w:hint="default"/>
          <w:sz w:val="22"/>
        </w:rPr>
        <w:t>vnej ú</w:t>
      </w:r>
      <w:r w:rsidRPr="00DD7E93">
        <w:rPr>
          <w:rFonts w:hint="default"/>
          <w:sz w:val="22"/>
        </w:rPr>
        <w:t>prav</w:t>
      </w:r>
      <w:r w:rsidRPr="00DD7E93">
        <w:rPr>
          <w:rFonts w:hint="default"/>
          <w:sz w:val="22"/>
        </w:rPr>
        <w:t>y</w:t>
      </w:r>
      <w:r w:rsidRPr="00DD7E93">
        <w:rPr>
          <w:rFonts w:hint="default"/>
          <w:sz w:val="22"/>
        </w:rPr>
        <w:t xml:space="preserve"> úč</w:t>
      </w:r>
      <w:r w:rsidRPr="00DD7E93">
        <w:rPr>
          <w:rFonts w:hint="default"/>
          <w:sz w:val="22"/>
        </w:rPr>
        <w:t>innej do 31. decembra 2013.“.</w:t>
      </w: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VIII</w:t>
      </w:r>
    </w:p>
    <w:p w:rsidR="0010178E" w:rsidRPr="00DD7E93" w:rsidP="00DD7E93">
      <w:pPr>
        <w:bidi w:val="0"/>
        <w:spacing w:line="240" w:lineRule="auto"/>
        <w:jc w:val="both"/>
        <w:rPr>
          <w:sz w:val="22"/>
          <w:u w:val="single"/>
        </w:rPr>
      </w:pPr>
    </w:p>
    <w:p w:rsidR="00F94F75" w:rsidRPr="00914E56" w:rsidP="00DD7E93">
      <w:pPr>
        <w:bidi w:val="0"/>
        <w:spacing w:line="240" w:lineRule="auto"/>
        <w:jc w:val="both"/>
        <w:rPr>
          <w:sz w:val="22"/>
          <w:u w:val="single"/>
        </w:rPr>
      </w:pPr>
      <w:r w:rsidRPr="00914E56">
        <w:rPr>
          <w:sz w:val="22"/>
          <w:u w:val="single"/>
        </w:rPr>
        <w:t>K bodu 1</w:t>
      </w:r>
    </w:p>
    <w:p w:rsidR="00914E56"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00BE0639">
        <w:rPr>
          <w:sz w:val="22"/>
        </w:rPr>
        <w:t>V bode 1</w:t>
      </w:r>
      <w:r w:rsidRPr="00DD7E93">
        <w:rPr>
          <w:rFonts w:hint="default"/>
          <w:sz w:val="22"/>
        </w:rPr>
        <w:t xml:space="preserve"> sa §</w:t>
      </w:r>
      <w:r w:rsidRPr="00DD7E93">
        <w:rPr>
          <w:rFonts w:hint="default"/>
          <w:sz w:val="22"/>
        </w:rPr>
        <w:t xml:space="preserve"> 150 dopĺň</w:t>
      </w:r>
      <w:r w:rsidRPr="00DD7E93">
        <w:rPr>
          <w:rFonts w:hint="default"/>
          <w:sz w:val="22"/>
        </w:rPr>
        <w:t>a nový</w:t>
      </w:r>
      <w:r w:rsidRPr="00DD7E93">
        <w:rPr>
          <w:rFonts w:hint="default"/>
          <w:sz w:val="22"/>
        </w:rPr>
        <w:t>m odsekom 3, ktorý</w:t>
      </w:r>
      <w:r w:rsidRPr="00DD7E93">
        <w:rPr>
          <w:rFonts w:hint="default"/>
          <w:sz w:val="22"/>
        </w:rPr>
        <w:t xml:space="preserve"> zakotvuje, ž</w:t>
      </w:r>
      <w:r w:rsidRPr="00DD7E93">
        <w:rPr>
          <w:rFonts w:hint="default"/>
          <w:sz w:val="22"/>
        </w:rPr>
        <w:t>e na rozhodnutie vo veciach tý</w:t>
      </w:r>
      <w:r w:rsidRPr="00DD7E93">
        <w:rPr>
          <w:rFonts w:hint="default"/>
          <w:sz w:val="22"/>
        </w:rPr>
        <w:t>kajú</w:t>
      </w:r>
      <w:r w:rsidRPr="00DD7E93">
        <w:rPr>
          <w:rFonts w:hint="default"/>
          <w:sz w:val="22"/>
        </w:rPr>
        <w:t>cich sa osobitné</w:t>
      </w:r>
      <w:r w:rsidRPr="00DD7E93">
        <w:rPr>
          <w:rFonts w:hint="default"/>
          <w:sz w:val="22"/>
        </w:rPr>
        <w:t>ho vzť</w:t>
      </w:r>
      <w:r w:rsidRPr="00DD7E93">
        <w:rPr>
          <w:rFonts w:hint="default"/>
          <w:sz w:val="22"/>
        </w:rPr>
        <w:t>ahu sudcu je pod ná</w:t>
      </w:r>
      <w:r w:rsidRPr="00DD7E93">
        <w:rPr>
          <w:rFonts w:hint="default"/>
          <w:sz w:val="22"/>
        </w:rPr>
        <w:t>sledkom neplatnosti potrebný</w:t>
      </w:r>
      <w:r w:rsidRPr="00DD7E93">
        <w:rPr>
          <w:rFonts w:hint="default"/>
          <w:sz w:val="22"/>
        </w:rPr>
        <w:t xml:space="preserve"> predchá</w:t>
      </w:r>
      <w:r w:rsidRPr="00DD7E93">
        <w:rPr>
          <w:rFonts w:hint="default"/>
          <w:sz w:val="22"/>
        </w:rPr>
        <w:t>dzajú</w:t>
      </w:r>
      <w:r w:rsidRPr="00DD7E93">
        <w:rPr>
          <w:rFonts w:hint="default"/>
          <w:sz w:val="22"/>
        </w:rPr>
        <w:t>ci sú</w:t>
      </w:r>
      <w:r w:rsidRPr="00DD7E93">
        <w:rPr>
          <w:rFonts w:hint="default"/>
          <w:sz w:val="22"/>
        </w:rPr>
        <w:t>hlas prí</w:t>
      </w:r>
      <w:r w:rsidRPr="00DD7E93">
        <w:rPr>
          <w:rFonts w:hint="default"/>
          <w:sz w:val="22"/>
        </w:rPr>
        <w:t>sluš</w:t>
      </w:r>
      <w:r w:rsidRPr="00DD7E93">
        <w:rPr>
          <w:rFonts w:hint="default"/>
          <w:sz w:val="22"/>
        </w:rPr>
        <w:t>né</w:t>
      </w:r>
      <w:r w:rsidRPr="00DD7E93">
        <w:rPr>
          <w:rFonts w:hint="default"/>
          <w:sz w:val="22"/>
        </w:rPr>
        <w:t>ho org</w:t>
      </w:r>
      <w:r w:rsidRPr="00DD7E93">
        <w:rPr>
          <w:rFonts w:hint="default"/>
          <w:sz w:val="22"/>
        </w:rPr>
        <w:t>á</w:t>
      </w:r>
      <w:r w:rsidRPr="00DD7E93">
        <w:rPr>
          <w:rFonts w:hint="default"/>
          <w:sz w:val="22"/>
        </w:rPr>
        <w:t>nu, ak to ustanovuje §</w:t>
      </w:r>
      <w:r w:rsidRPr="00DD7E93">
        <w:rPr>
          <w:rFonts w:hint="default"/>
          <w:sz w:val="22"/>
        </w:rPr>
        <w:t xml:space="preserve"> 8 ods. 3 zá</w:t>
      </w:r>
      <w:r w:rsidRPr="00DD7E93">
        <w:rPr>
          <w:rFonts w:hint="default"/>
          <w:sz w:val="22"/>
        </w:rPr>
        <w:t>kon o </w:t>
      </w:r>
      <w:r w:rsidRPr="00DD7E93">
        <w:rPr>
          <w:rFonts w:hint="default"/>
          <w:sz w:val="22"/>
        </w:rPr>
        <w:t>bojovní</w:t>
      </w:r>
      <w:r w:rsidRPr="00DD7E93">
        <w:rPr>
          <w:rFonts w:hint="default"/>
          <w:sz w:val="22"/>
        </w:rPr>
        <w:t>koch. Jedná</w:t>
      </w:r>
      <w:r w:rsidRPr="00DD7E93">
        <w:rPr>
          <w:rFonts w:hint="default"/>
          <w:sz w:val="22"/>
        </w:rPr>
        <w:t xml:space="preserve"> sa o </w:t>
      </w:r>
      <w:r w:rsidRPr="00DD7E93">
        <w:rPr>
          <w:rFonts w:hint="default"/>
          <w:sz w:val="22"/>
        </w:rPr>
        <w:t>legislatí</w:t>
      </w:r>
      <w:r w:rsidRPr="00DD7E93">
        <w:rPr>
          <w:rFonts w:hint="default"/>
          <w:sz w:val="22"/>
        </w:rPr>
        <w:t>vnu zmenu sú</w:t>
      </w:r>
      <w:r w:rsidRPr="00DD7E93">
        <w:rPr>
          <w:rFonts w:hint="default"/>
          <w:sz w:val="22"/>
        </w:rPr>
        <w:t>visiacu so zavedení</w:t>
      </w:r>
      <w:r w:rsidRPr="00DD7E93">
        <w:rPr>
          <w:rFonts w:hint="default"/>
          <w:sz w:val="22"/>
        </w:rPr>
        <w:t>m vnú</w:t>
      </w:r>
      <w:r w:rsidRPr="00DD7E93">
        <w:rPr>
          <w:rFonts w:hint="default"/>
          <w:sz w:val="22"/>
        </w:rPr>
        <w:t>torné</w:t>
      </w:r>
      <w:r w:rsidRPr="00DD7E93">
        <w:rPr>
          <w:rFonts w:hint="default"/>
          <w:sz w:val="22"/>
        </w:rPr>
        <w:t>ho oznamovania. Na osobitný</w:t>
      </w:r>
      <w:r w:rsidRPr="00DD7E93">
        <w:rPr>
          <w:rFonts w:hint="default"/>
          <w:sz w:val="22"/>
        </w:rPr>
        <w:t xml:space="preserve"> vzť</w:t>
      </w:r>
      <w:r w:rsidRPr="00DD7E93">
        <w:rPr>
          <w:rFonts w:hint="default"/>
          <w:sz w:val="22"/>
        </w:rPr>
        <w:t>ah sudcu sa primerane použ</w:t>
      </w:r>
      <w:r w:rsidRPr="00DD7E93">
        <w:rPr>
          <w:rFonts w:hint="default"/>
          <w:sz w:val="22"/>
        </w:rPr>
        <w:t>ijú</w:t>
      </w:r>
      <w:r w:rsidRPr="00DD7E93">
        <w:rPr>
          <w:rFonts w:hint="default"/>
          <w:sz w:val="22"/>
        </w:rPr>
        <w:t xml:space="preserve"> ustanovenia Zá</w:t>
      </w:r>
      <w:r w:rsidRPr="00DD7E93">
        <w:rPr>
          <w:rFonts w:hint="default"/>
          <w:sz w:val="22"/>
        </w:rPr>
        <w:t>konní</w:t>
      </w:r>
      <w:r w:rsidRPr="00DD7E93">
        <w:rPr>
          <w:rFonts w:hint="default"/>
          <w:sz w:val="22"/>
        </w:rPr>
        <w:t>ka prá</w:t>
      </w:r>
      <w:r w:rsidRPr="00DD7E93">
        <w:rPr>
          <w:rFonts w:hint="default"/>
          <w:sz w:val="22"/>
        </w:rPr>
        <w:t>ce, ak tento zá</w:t>
      </w:r>
      <w:r w:rsidRPr="00DD7E93">
        <w:rPr>
          <w:rFonts w:hint="default"/>
          <w:sz w:val="22"/>
        </w:rPr>
        <w:t>kon neustanovuje inak v </w:t>
      </w:r>
      <w:r w:rsidRPr="00DD7E93">
        <w:rPr>
          <w:rFonts w:hint="default"/>
          <w:sz w:val="22"/>
        </w:rPr>
        <w:t>zmysle §</w:t>
      </w:r>
      <w:r w:rsidRPr="00DD7E93">
        <w:rPr>
          <w:rFonts w:hint="default"/>
          <w:sz w:val="22"/>
        </w:rPr>
        <w:t xml:space="preserve"> 150 od</w:t>
      </w:r>
      <w:r w:rsidRPr="00DD7E93">
        <w:rPr>
          <w:rFonts w:hint="default"/>
          <w:sz w:val="22"/>
        </w:rPr>
        <w:t>s</w:t>
      </w:r>
      <w:r w:rsidRPr="00DD7E93">
        <w:rPr>
          <w:rFonts w:hint="default"/>
          <w:sz w:val="22"/>
        </w:rPr>
        <w:t>. 1, č</w:t>
      </w:r>
      <w:r w:rsidRPr="00DD7E93">
        <w:rPr>
          <w:rFonts w:hint="default"/>
          <w:sz w:val="22"/>
        </w:rPr>
        <w:t>iž</w:t>
      </w:r>
      <w:r w:rsidRPr="00DD7E93">
        <w:rPr>
          <w:rFonts w:hint="default"/>
          <w:sz w:val="22"/>
        </w:rPr>
        <w:t>e aj preš</w:t>
      </w:r>
      <w:r w:rsidRPr="00DD7E93">
        <w:rPr>
          <w:rFonts w:hint="default"/>
          <w:sz w:val="22"/>
        </w:rPr>
        <w:t>etrovanie ozná</w:t>
      </w:r>
      <w:r w:rsidRPr="00DD7E93">
        <w:rPr>
          <w:rFonts w:hint="default"/>
          <w:sz w:val="22"/>
        </w:rPr>
        <w:t>mení</w:t>
      </w:r>
      <w:r w:rsidRPr="00DD7E93">
        <w:rPr>
          <w:rFonts w:hint="default"/>
          <w:sz w:val="22"/>
        </w:rPr>
        <w:t xml:space="preserve"> o </w:t>
      </w:r>
      <w:r w:rsidRPr="00DD7E93">
        <w:rPr>
          <w:rFonts w:hint="default"/>
          <w:sz w:val="22"/>
        </w:rPr>
        <w:t>vý</w:t>
      </w:r>
      <w:r w:rsidRPr="00DD7E93">
        <w:rPr>
          <w:rFonts w:hint="default"/>
          <w:sz w:val="22"/>
        </w:rPr>
        <w:t>znamný</w:t>
      </w:r>
      <w:r w:rsidRPr="00DD7E93">
        <w:rPr>
          <w:rFonts w:hint="default"/>
          <w:sz w:val="22"/>
        </w:rPr>
        <w:t>ch skutoč</w:t>
      </w:r>
      <w:r w:rsidRPr="00DD7E93">
        <w:rPr>
          <w:rFonts w:hint="default"/>
          <w:sz w:val="22"/>
        </w:rPr>
        <w:t>nostiach sa predpokladá</w:t>
      </w:r>
      <w:r w:rsidRPr="00DD7E93">
        <w:rPr>
          <w:rFonts w:hint="default"/>
          <w:sz w:val="22"/>
        </w:rPr>
        <w:t>, ž</w:t>
      </w:r>
      <w:r w:rsidRPr="00DD7E93">
        <w:rPr>
          <w:rFonts w:hint="default"/>
          <w:sz w:val="22"/>
        </w:rPr>
        <w:t>e bude upravené</w:t>
      </w:r>
      <w:r w:rsidRPr="00DD7E93">
        <w:rPr>
          <w:rFonts w:hint="default"/>
          <w:sz w:val="22"/>
        </w:rPr>
        <w:t xml:space="preserve"> v </w:t>
      </w:r>
      <w:r w:rsidRPr="00DD7E93">
        <w:rPr>
          <w:rFonts w:hint="default"/>
          <w:sz w:val="22"/>
        </w:rPr>
        <w:t>rá</w:t>
      </w:r>
      <w:r w:rsidRPr="00DD7E93">
        <w:rPr>
          <w:rFonts w:hint="default"/>
          <w:sz w:val="22"/>
        </w:rPr>
        <w:t>mci Pracovné</w:t>
      </w:r>
      <w:r w:rsidRPr="00DD7E93">
        <w:rPr>
          <w:rFonts w:hint="default"/>
          <w:sz w:val="22"/>
        </w:rPr>
        <w:t>ho poriadku.</w:t>
      </w:r>
    </w:p>
    <w:p w:rsidR="0010178E" w:rsidRPr="00DD7E93" w:rsidP="00DD7E93">
      <w:pPr>
        <w:bidi w:val="0"/>
        <w:spacing w:line="240" w:lineRule="auto"/>
        <w:ind w:firstLine="708"/>
        <w:jc w:val="both"/>
        <w:rPr>
          <w:sz w:val="22"/>
        </w:rPr>
      </w:pPr>
    </w:p>
    <w:p w:rsidR="00F94F75" w:rsidRPr="00BE0639" w:rsidP="00DD7E93">
      <w:pPr>
        <w:bidi w:val="0"/>
        <w:spacing w:line="240" w:lineRule="auto"/>
        <w:jc w:val="both"/>
        <w:rPr>
          <w:sz w:val="22"/>
          <w:u w:val="single"/>
        </w:rPr>
      </w:pPr>
      <w:r w:rsidRPr="00BE0639" w:rsidR="00BE0639">
        <w:rPr>
          <w:sz w:val="22"/>
          <w:u w:val="single"/>
        </w:rPr>
        <w:t>K bodu 2</w:t>
      </w:r>
    </w:p>
    <w:p w:rsidR="00BE0639"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00BE0639">
        <w:rPr>
          <w:sz w:val="22"/>
        </w:rPr>
        <w:t>V bode 2</w:t>
      </w:r>
      <w:r w:rsidRPr="00DD7E93">
        <w:rPr>
          <w:rFonts w:hint="default"/>
          <w:sz w:val="22"/>
        </w:rPr>
        <w:t xml:space="preserve"> sa za §</w:t>
      </w:r>
      <w:r w:rsidRPr="00DD7E93">
        <w:rPr>
          <w:rFonts w:hint="default"/>
          <w:sz w:val="22"/>
        </w:rPr>
        <w:t xml:space="preserve"> 151x vkladá</w:t>
      </w:r>
      <w:r w:rsidRPr="00DD7E93">
        <w:rPr>
          <w:rFonts w:hint="default"/>
          <w:sz w:val="22"/>
        </w:rPr>
        <w:t xml:space="preserve"> §</w:t>
      </w:r>
      <w:r w:rsidRPr="00DD7E93">
        <w:rPr>
          <w:rFonts w:hint="default"/>
          <w:sz w:val="22"/>
        </w:rPr>
        <w:t xml:space="preserve"> 151y, ktorý</w:t>
      </w:r>
      <w:r w:rsidRPr="00DD7E93">
        <w:rPr>
          <w:rFonts w:hint="default"/>
          <w:sz w:val="22"/>
        </w:rPr>
        <w:t>m sa vkladajú</w:t>
      </w:r>
      <w:r w:rsidRPr="00DD7E93">
        <w:rPr>
          <w:rFonts w:hint="default"/>
          <w:sz w:val="22"/>
        </w:rPr>
        <w:t xml:space="preserve"> do zá</w:t>
      </w:r>
      <w:r w:rsidRPr="00DD7E93">
        <w:rPr>
          <w:rFonts w:hint="default"/>
          <w:sz w:val="22"/>
        </w:rPr>
        <w:t>kona prechodné</w:t>
      </w:r>
      <w:r w:rsidRPr="00DD7E93">
        <w:rPr>
          <w:rFonts w:hint="default"/>
          <w:sz w:val="22"/>
        </w:rPr>
        <w:t xml:space="preserve"> ustanovenia úč</w:t>
      </w:r>
      <w:r w:rsidRPr="00DD7E93">
        <w:rPr>
          <w:rFonts w:hint="default"/>
          <w:sz w:val="22"/>
        </w:rPr>
        <w:t>inné</w:t>
      </w:r>
      <w:r w:rsidRPr="00DD7E93">
        <w:rPr>
          <w:rFonts w:hint="default"/>
          <w:sz w:val="22"/>
        </w:rPr>
        <w:t xml:space="preserve"> od 1. januá</w:t>
      </w:r>
      <w:r w:rsidRPr="00DD7E93">
        <w:rPr>
          <w:rFonts w:hint="default"/>
          <w:sz w:val="22"/>
        </w:rPr>
        <w:t>ra 2014. Z </w:t>
      </w:r>
      <w:r w:rsidRPr="00DD7E93">
        <w:rPr>
          <w:rFonts w:hint="default"/>
          <w:sz w:val="22"/>
        </w:rPr>
        <w:t>dô</w:t>
      </w:r>
      <w:r w:rsidRPr="00DD7E93">
        <w:rPr>
          <w:rFonts w:hint="default"/>
          <w:sz w:val="22"/>
        </w:rPr>
        <w:t>vodu rozsiahlosti ú</w:t>
      </w:r>
      <w:r w:rsidRPr="00DD7E93">
        <w:rPr>
          <w:rFonts w:hint="default"/>
          <w:sz w:val="22"/>
        </w:rPr>
        <w:t>pravy a </w:t>
      </w:r>
      <w:r w:rsidRPr="00DD7E93">
        <w:rPr>
          <w:rFonts w:hint="default"/>
          <w:sz w:val="22"/>
        </w:rPr>
        <w:t>zachovania prá</w:t>
      </w:r>
      <w:r w:rsidRPr="00DD7E93">
        <w:rPr>
          <w:rFonts w:hint="default"/>
          <w:sz w:val="22"/>
        </w:rPr>
        <w:t>vnej istoty sa ustanoveniami tohto zá</w:t>
      </w:r>
      <w:r w:rsidRPr="00DD7E93">
        <w:rPr>
          <w:rFonts w:hint="default"/>
          <w:sz w:val="22"/>
        </w:rPr>
        <w:t>kona sa spravujú</w:t>
      </w:r>
      <w:r w:rsidRPr="00DD7E93">
        <w:rPr>
          <w:rFonts w:hint="default"/>
          <w:sz w:val="22"/>
        </w:rPr>
        <w:t xml:space="preserve"> aj prá</w:t>
      </w:r>
      <w:r w:rsidRPr="00DD7E93">
        <w:rPr>
          <w:rFonts w:hint="default"/>
          <w:sz w:val="22"/>
        </w:rPr>
        <w:t>vne vzť</w:t>
      </w:r>
      <w:r w:rsidRPr="00DD7E93">
        <w:rPr>
          <w:rFonts w:hint="default"/>
          <w:sz w:val="22"/>
        </w:rPr>
        <w:t>ahy, ktoré</w:t>
      </w:r>
      <w:r w:rsidRPr="00DD7E93">
        <w:rPr>
          <w:rFonts w:hint="default"/>
          <w:sz w:val="22"/>
        </w:rPr>
        <w:t xml:space="preserve"> vznikli pred l. januá</w:t>
      </w:r>
      <w:r w:rsidRPr="00DD7E93">
        <w:rPr>
          <w:rFonts w:hint="default"/>
          <w:sz w:val="22"/>
        </w:rPr>
        <w:t>rom 2014. Prá</w:t>
      </w:r>
      <w:r w:rsidRPr="00DD7E93">
        <w:rPr>
          <w:rFonts w:hint="default"/>
          <w:sz w:val="22"/>
        </w:rPr>
        <w:t>vne ú</w:t>
      </w:r>
      <w:r w:rsidRPr="00DD7E93">
        <w:rPr>
          <w:rFonts w:hint="default"/>
          <w:sz w:val="22"/>
        </w:rPr>
        <w:t>kony urobené</w:t>
      </w:r>
      <w:r w:rsidRPr="00DD7E93">
        <w:rPr>
          <w:rFonts w:hint="default"/>
          <w:sz w:val="22"/>
        </w:rPr>
        <w:t xml:space="preserve"> pred l. januá</w:t>
      </w:r>
      <w:r w:rsidRPr="00DD7E93">
        <w:rPr>
          <w:rFonts w:hint="default"/>
          <w:sz w:val="22"/>
        </w:rPr>
        <w:t>rom 2014 a ná</w:t>
      </w:r>
      <w:r w:rsidRPr="00DD7E93">
        <w:rPr>
          <w:rFonts w:hint="default"/>
          <w:sz w:val="22"/>
        </w:rPr>
        <w:t>roky, ktoré</w:t>
      </w:r>
      <w:r w:rsidRPr="00DD7E93">
        <w:rPr>
          <w:rFonts w:hint="default"/>
          <w:sz w:val="22"/>
        </w:rPr>
        <w:t xml:space="preserve"> z nich vznikli, sa posudzujú</w:t>
      </w:r>
      <w:r w:rsidRPr="00DD7E93">
        <w:rPr>
          <w:rFonts w:hint="default"/>
          <w:sz w:val="22"/>
        </w:rPr>
        <w:t xml:space="preserve"> podľ</w:t>
      </w:r>
      <w:r w:rsidRPr="00DD7E93">
        <w:rPr>
          <w:rFonts w:hint="default"/>
          <w:sz w:val="22"/>
        </w:rPr>
        <w:t>a prá</w:t>
      </w:r>
      <w:r w:rsidRPr="00DD7E93">
        <w:rPr>
          <w:rFonts w:hint="default"/>
          <w:sz w:val="22"/>
        </w:rPr>
        <w:t>vnej ú</w:t>
      </w:r>
      <w:r w:rsidRPr="00DD7E93">
        <w:rPr>
          <w:rFonts w:hint="default"/>
          <w:sz w:val="22"/>
        </w:rPr>
        <w:t>pr</w:t>
      </w:r>
      <w:r w:rsidRPr="00DD7E93">
        <w:rPr>
          <w:rFonts w:hint="default"/>
          <w:sz w:val="22"/>
        </w:rPr>
        <w:t>a</w:t>
      </w:r>
      <w:r w:rsidRPr="00DD7E93">
        <w:rPr>
          <w:rFonts w:hint="default"/>
          <w:sz w:val="22"/>
        </w:rPr>
        <w:t>vy úč</w:t>
      </w:r>
      <w:r w:rsidRPr="00DD7E93">
        <w:rPr>
          <w:rFonts w:hint="default"/>
          <w:sz w:val="22"/>
        </w:rPr>
        <w:t>innej do 31. decembra 2013.</w:t>
      </w:r>
    </w:p>
    <w:p w:rsidR="00F94F75" w:rsidRPr="00DD7E93" w:rsidP="00DD7E93">
      <w:pPr>
        <w:bidi w:val="0"/>
        <w:spacing w:line="240" w:lineRule="auto"/>
        <w:jc w:val="both"/>
        <w:rPr>
          <w:sz w:val="22"/>
        </w:rPr>
      </w:pPr>
    </w:p>
    <w:p w:rsidR="00F94F75"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IX</w:t>
      </w:r>
    </w:p>
    <w:p w:rsidR="0010178E"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1</w:t>
      </w:r>
    </w:p>
    <w:p w:rsidR="00BE0639" w:rsidP="00DD7E93">
      <w:pPr>
        <w:bidi w:val="0"/>
        <w:spacing w:line="240" w:lineRule="auto"/>
        <w:ind w:firstLine="708"/>
        <w:jc w:val="both"/>
        <w:rPr>
          <w:sz w:val="22"/>
        </w:rPr>
      </w:pPr>
    </w:p>
    <w:p w:rsidR="0010178E" w:rsidRPr="00DD7E93" w:rsidP="00DD7E93">
      <w:pPr>
        <w:bidi w:val="0"/>
        <w:spacing w:line="240" w:lineRule="auto"/>
        <w:ind w:firstLine="708"/>
        <w:jc w:val="both"/>
        <w:rPr>
          <w:rFonts w:hint="default"/>
          <w:sz w:val="22"/>
        </w:rPr>
      </w:pPr>
      <w:r w:rsidRPr="00DD7E93">
        <w:rPr>
          <w:sz w:val="22"/>
        </w:rPr>
        <w:t>Bodom 1 sa v </w:t>
      </w:r>
      <w:r w:rsidRPr="00DD7E93">
        <w:rPr>
          <w:rFonts w:hint="default"/>
          <w:sz w:val="22"/>
        </w:rPr>
        <w:t>novom pí</w:t>
      </w:r>
      <w:r w:rsidRPr="00DD7E93">
        <w:rPr>
          <w:rFonts w:hint="default"/>
          <w:sz w:val="22"/>
        </w:rPr>
        <w:t>smene c) ods. 1 §</w:t>
      </w:r>
      <w:r w:rsidRPr="00DD7E93">
        <w:rPr>
          <w:rFonts w:hint="default"/>
          <w:sz w:val="22"/>
        </w:rPr>
        <w:t xml:space="preserve"> 252 zá</w:t>
      </w:r>
      <w:r w:rsidRPr="00DD7E93">
        <w:rPr>
          <w:rFonts w:hint="default"/>
          <w:sz w:val="22"/>
        </w:rPr>
        <w:t>kona o prokurá</w:t>
      </w:r>
      <w:r w:rsidRPr="00DD7E93">
        <w:rPr>
          <w:rFonts w:hint="default"/>
          <w:sz w:val="22"/>
        </w:rPr>
        <w:t>toroch ukladá</w:t>
      </w:r>
      <w:r w:rsidRPr="00DD7E93">
        <w:rPr>
          <w:rFonts w:hint="default"/>
          <w:sz w:val="22"/>
        </w:rPr>
        <w:t xml:space="preserve"> služ</w:t>
      </w:r>
      <w:r w:rsidRPr="00DD7E93">
        <w:rPr>
          <w:rFonts w:hint="default"/>
          <w:sz w:val="22"/>
        </w:rPr>
        <w:t>obné</w:t>
      </w:r>
      <w:r w:rsidRPr="00DD7E93">
        <w:rPr>
          <w:rFonts w:hint="default"/>
          <w:sz w:val="22"/>
        </w:rPr>
        <w:t>mu ú</w:t>
      </w:r>
      <w:r w:rsidRPr="00DD7E93">
        <w:rPr>
          <w:rFonts w:hint="default"/>
          <w:sz w:val="22"/>
        </w:rPr>
        <w:t>radu povinnosť</w:t>
      </w:r>
      <w:r w:rsidRPr="00DD7E93">
        <w:rPr>
          <w:rFonts w:hint="default"/>
          <w:sz w:val="22"/>
        </w:rPr>
        <w:t xml:space="preserve"> si vyž</w:t>
      </w:r>
      <w:r w:rsidRPr="00DD7E93">
        <w:rPr>
          <w:rFonts w:hint="default"/>
          <w:sz w:val="22"/>
        </w:rPr>
        <w:t>iadať</w:t>
      </w:r>
      <w:r w:rsidRPr="00DD7E93">
        <w:rPr>
          <w:rFonts w:hint="default"/>
          <w:sz w:val="22"/>
        </w:rPr>
        <w:t xml:space="preserve"> sú</w:t>
      </w:r>
      <w:r w:rsidRPr="00DD7E93">
        <w:rPr>
          <w:rFonts w:hint="default"/>
          <w:sz w:val="22"/>
        </w:rPr>
        <w:t>hlas odborové</w:t>
      </w:r>
      <w:r w:rsidRPr="00DD7E93">
        <w:rPr>
          <w:rFonts w:hint="default"/>
          <w:sz w:val="22"/>
        </w:rPr>
        <w:t>ho orgá</w:t>
      </w:r>
      <w:r w:rsidRPr="00DD7E93">
        <w:rPr>
          <w:rFonts w:hint="default"/>
          <w:sz w:val="22"/>
        </w:rPr>
        <w:t>nu k </w:t>
      </w:r>
      <w:r w:rsidRPr="00DD7E93">
        <w:rPr>
          <w:rFonts w:hint="default"/>
          <w:sz w:val="22"/>
        </w:rPr>
        <w:t>ú</w:t>
      </w:r>
      <w:r w:rsidRPr="00DD7E93">
        <w:rPr>
          <w:rFonts w:hint="default"/>
          <w:sz w:val="22"/>
        </w:rPr>
        <w:t>konu u </w:t>
      </w:r>
      <w:r w:rsidRPr="00DD7E93">
        <w:rPr>
          <w:rFonts w:hint="default"/>
          <w:sz w:val="22"/>
        </w:rPr>
        <w:t>ktoré</w:t>
      </w:r>
      <w:r w:rsidRPr="00DD7E93">
        <w:rPr>
          <w:rFonts w:hint="default"/>
          <w:sz w:val="22"/>
        </w:rPr>
        <w:t>ho to stanovuje 9 ods. 2 až</w:t>
      </w:r>
      <w:r w:rsidRPr="00DD7E93">
        <w:rPr>
          <w:rFonts w:hint="default"/>
          <w:sz w:val="22"/>
        </w:rPr>
        <w:t xml:space="preserve"> 4 zá</w:t>
      </w:r>
      <w:r w:rsidRPr="00DD7E93">
        <w:rPr>
          <w:rFonts w:hint="default"/>
          <w:sz w:val="22"/>
        </w:rPr>
        <w:t>kona o </w:t>
      </w:r>
      <w:r w:rsidRPr="00DD7E93">
        <w:rPr>
          <w:rFonts w:hint="default"/>
          <w:sz w:val="22"/>
        </w:rPr>
        <w:t>bojovní</w:t>
      </w:r>
      <w:r w:rsidRPr="00DD7E93">
        <w:rPr>
          <w:rFonts w:hint="default"/>
          <w:sz w:val="22"/>
        </w:rPr>
        <w:t>koch</w:t>
      </w:r>
      <w:r w:rsidRPr="00DD7E93">
        <w:rPr>
          <w:rFonts w:hint="default"/>
          <w:sz w:val="22"/>
        </w:rPr>
        <w:t xml:space="preserve"> proti korupcii, inak je prá</w:t>
      </w:r>
      <w:r w:rsidRPr="00DD7E93">
        <w:rPr>
          <w:rFonts w:hint="default"/>
          <w:sz w:val="22"/>
        </w:rPr>
        <w:t>vny ú</w:t>
      </w:r>
      <w:r w:rsidRPr="00DD7E93">
        <w:rPr>
          <w:rFonts w:hint="default"/>
          <w:sz w:val="22"/>
        </w:rPr>
        <w:t>kon alebo rozhodnutie služ</w:t>
      </w:r>
      <w:r w:rsidRPr="00DD7E93">
        <w:rPr>
          <w:rFonts w:hint="default"/>
          <w:sz w:val="22"/>
        </w:rPr>
        <w:t>obné</w:t>
      </w:r>
      <w:r w:rsidRPr="00DD7E93">
        <w:rPr>
          <w:rFonts w:hint="default"/>
          <w:sz w:val="22"/>
        </w:rPr>
        <w:t>ho ú</w:t>
      </w:r>
      <w:r w:rsidRPr="00DD7E93">
        <w:rPr>
          <w:rFonts w:hint="default"/>
          <w:sz w:val="22"/>
        </w:rPr>
        <w:t>radu neplatné.</w:t>
      </w:r>
    </w:p>
    <w:p w:rsidR="0010178E"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2</w:t>
      </w:r>
    </w:p>
    <w:p w:rsidR="00BE0639" w:rsidP="00DD7E93">
      <w:pPr>
        <w:bidi w:val="0"/>
        <w:spacing w:line="240" w:lineRule="auto"/>
        <w:ind w:firstLine="708"/>
        <w:jc w:val="both"/>
        <w:rPr>
          <w:sz w:val="22"/>
        </w:rPr>
      </w:pPr>
    </w:p>
    <w:p w:rsidR="0010178E"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3 sa vkladá</w:t>
      </w:r>
      <w:r w:rsidRPr="00DD7E93">
        <w:rPr>
          <w:rFonts w:hint="default"/>
          <w:sz w:val="22"/>
        </w:rPr>
        <w:t xml:space="preserve"> §</w:t>
      </w:r>
      <w:r w:rsidRPr="00DD7E93">
        <w:rPr>
          <w:rFonts w:hint="default"/>
          <w:sz w:val="22"/>
        </w:rPr>
        <w:t xml:space="preserve"> 260 stanovujú</w:t>
      </w:r>
      <w:r w:rsidRPr="00DD7E93">
        <w:rPr>
          <w:rFonts w:hint="default"/>
          <w:sz w:val="22"/>
        </w:rPr>
        <w:t>ci, ž</w:t>
      </w:r>
      <w:r w:rsidRPr="00DD7E93">
        <w:rPr>
          <w:rFonts w:hint="default"/>
          <w:sz w:val="22"/>
        </w:rPr>
        <w:t>e na rozhodnutie vo veciach služ</w:t>
      </w:r>
      <w:r w:rsidRPr="00DD7E93">
        <w:rPr>
          <w:rFonts w:hint="default"/>
          <w:sz w:val="22"/>
        </w:rPr>
        <w:t>obné</w:t>
      </w:r>
      <w:r w:rsidRPr="00DD7E93">
        <w:rPr>
          <w:rFonts w:hint="default"/>
          <w:sz w:val="22"/>
        </w:rPr>
        <w:t>ho pomeru je potrebný</w:t>
      </w:r>
      <w:r w:rsidRPr="00DD7E93">
        <w:rPr>
          <w:rFonts w:hint="default"/>
          <w:sz w:val="22"/>
        </w:rPr>
        <w:t xml:space="preserve"> predchá</w:t>
      </w:r>
      <w:r w:rsidRPr="00DD7E93">
        <w:rPr>
          <w:rFonts w:hint="default"/>
          <w:sz w:val="22"/>
        </w:rPr>
        <w:t>dzajú</w:t>
      </w:r>
      <w:r w:rsidRPr="00DD7E93">
        <w:rPr>
          <w:rFonts w:hint="default"/>
          <w:sz w:val="22"/>
        </w:rPr>
        <w:t>ci sú</w:t>
      </w:r>
      <w:r w:rsidRPr="00DD7E93">
        <w:rPr>
          <w:rFonts w:hint="default"/>
          <w:sz w:val="22"/>
        </w:rPr>
        <w:t>hlas prí</w:t>
      </w:r>
      <w:r w:rsidRPr="00DD7E93">
        <w:rPr>
          <w:rFonts w:hint="default"/>
          <w:sz w:val="22"/>
        </w:rPr>
        <w:t>sluš</w:t>
      </w:r>
      <w:r w:rsidRPr="00DD7E93">
        <w:rPr>
          <w:rFonts w:hint="default"/>
          <w:sz w:val="22"/>
        </w:rPr>
        <w:t>né</w:t>
      </w:r>
      <w:r w:rsidRPr="00DD7E93">
        <w:rPr>
          <w:rFonts w:hint="default"/>
          <w:sz w:val="22"/>
        </w:rPr>
        <w:t>ho orgá</w:t>
      </w:r>
      <w:r w:rsidRPr="00DD7E93">
        <w:rPr>
          <w:rFonts w:hint="default"/>
          <w:sz w:val="22"/>
        </w:rPr>
        <w:t>nu, ak to ustanovuje zá</w:t>
      </w:r>
      <w:r w:rsidRPr="00DD7E93">
        <w:rPr>
          <w:rFonts w:hint="default"/>
          <w:sz w:val="22"/>
        </w:rPr>
        <w:t>kon o </w:t>
      </w:r>
      <w:r w:rsidRPr="00DD7E93">
        <w:rPr>
          <w:rFonts w:hint="default"/>
          <w:sz w:val="22"/>
        </w:rPr>
        <w:t>bojovní</w:t>
      </w:r>
      <w:r w:rsidRPr="00DD7E93">
        <w:rPr>
          <w:rFonts w:hint="default"/>
          <w:sz w:val="22"/>
        </w:rPr>
        <w:t>koch, inak je toto rozhodnutie neplatné</w:t>
      </w:r>
      <w:r w:rsidRPr="00DD7E93">
        <w:rPr>
          <w:rFonts w:hint="default"/>
          <w:sz w:val="22"/>
        </w:rPr>
        <w:t xml:space="preserve">. </w:t>
      </w:r>
    </w:p>
    <w:p w:rsidR="0010178E"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3</w:t>
      </w:r>
    </w:p>
    <w:p w:rsidR="00BE0639" w:rsidP="00DD7E93">
      <w:pPr>
        <w:bidi w:val="0"/>
        <w:spacing w:line="240" w:lineRule="auto"/>
        <w:ind w:firstLine="708"/>
        <w:jc w:val="both"/>
        <w:rPr>
          <w:sz w:val="22"/>
        </w:rPr>
      </w:pPr>
    </w:p>
    <w:p w:rsidR="0010178E" w:rsidRPr="00DD7E93" w:rsidP="00DD7E93">
      <w:pPr>
        <w:bidi w:val="0"/>
        <w:spacing w:line="240" w:lineRule="auto"/>
        <w:ind w:firstLine="708"/>
        <w:jc w:val="both"/>
        <w:rPr>
          <w:rFonts w:hint="default"/>
          <w:sz w:val="22"/>
        </w:rPr>
      </w:pPr>
      <w:r w:rsidRPr="00DD7E93">
        <w:rPr>
          <w:rFonts w:hint="default"/>
          <w:sz w:val="22"/>
        </w:rPr>
        <w:t>Bod 3 stanovuje postup pri preš</w:t>
      </w:r>
      <w:r w:rsidRPr="00DD7E93">
        <w:rPr>
          <w:rFonts w:hint="default"/>
          <w:sz w:val="22"/>
        </w:rPr>
        <w:t>etrovaní</w:t>
      </w:r>
      <w:r w:rsidRPr="00DD7E93">
        <w:rPr>
          <w:rFonts w:hint="default"/>
          <w:sz w:val="22"/>
        </w:rPr>
        <w:t xml:space="preserve"> ozná</w:t>
      </w:r>
      <w:r w:rsidRPr="00DD7E93">
        <w:rPr>
          <w:rFonts w:hint="default"/>
          <w:sz w:val="22"/>
        </w:rPr>
        <w:t>mení</w:t>
      </w:r>
      <w:r w:rsidRPr="00DD7E93">
        <w:rPr>
          <w:rFonts w:hint="default"/>
          <w:sz w:val="22"/>
        </w:rPr>
        <w:t xml:space="preserve"> o </w:t>
      </w:r>
      <w:r w:rsidRPr="00DD7E93">
        <w:rPr>
          <w:rFonts w:hint="default"/>
          <w:sz w:val="22"/>
        </w:rPr>
        <w:t>vý</w:t>
      </w:r>
      <w:r w:rsidRPr="00DD7E93">
        <w:rPr>
          <w:rFonts w:hint="default"/>
          <w:sz w:val="22"/>
        </w:rPr>
        <w:t>znamný</w:t>
      </w:r>
      <w:r w:rsidRPr="00DD7E93">
        <w:rPr>
          <w:rFonts w:hint="default"/>
          <w:sz w:val="22"/>
        </w:rPr>
        <w:t>ch skutoč</w:t>
      </w:r>
      <w:r w:rsidRPr="00DD7E93">
        <w:rPr>
          <w:rFonts w:hint="default"/>
          <w:sz w:val="22"/>
        </w:rPr>
        <w:t>nostiach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ustanoví</w:t>
      </w:r>
      <w:r w:rsidRPr="00DD7E93">
        <w:rPr>
          <w:rFonts w:hint="default"/>
          <w:sz w:val="22"/>
        </w:rPr>
        <w:t xml:space="preserve"> služ</w:t>
      </w:r>
      <w:r w:rsidRPr="00DD7E93">
        <w:rPr>
          <w:rFonts w:hint="default"/>
          <w:sz w:val="22"/>
        </w:rPr>
        <w:t>obný</w:t>
      </w:r>
      <w:r w:rsidRPr="00DD7E93">
        <w:rPr>
          <w:rFonts w:hint="default"/>
          <w:sz w:val="22"/>
        </w:rPr>
        <w:t xml:space="preserve"> predpis, ktorý</w:t>
      </w:r>
      <w:r w:rsidRPr="00DD7E93">
        <w:rPr>
          <w:rFonts w:hint="default"/>
          <w:sz w:val="22"/>
        </w:rPr>
        <w:t xml:space="preserve"> vydá</w:t>
      </w:r>
      <w:r w:rsidRPr="00DD7E93">
        <w:rPr>
          <w:rFonts w:hint="default"/>
          <w:sz w:val="22"/>
        </w:rPr>
        <w:t xml:space="preserve"> generá</w:t>
      </w:r>
      <w:r w:rsidRPr="00DD7E93">
        <w:rPr>
          <w:rFonts w:hint="default"/>
          <w:sz w:val="22"/>
        </w:rPr>
        <w:t>lna prokuratú</w:t>
      </w:r>
      <w:r w:rsidRPr="00DD7E93">
        <w:rPr>
          <w:rFonts w:hint="default"/>
          <w:sz w:val="22"/>
        </w:rPr>
        <w:t>ra s </w:t>
      </w:r>
      <w:r w:rsidRPr="00DD7E93">
        <w:rPr>
          <w:rFonts w:hint="default"/>
          <w:sz w:val="22"/>
        </w:rPr>
        <w:t>tý</w:t>
      </w:r>
      <w:r w:rsidRPr="00DD7E93">
        <w:rPr>
          <w:rFonts w:hint="default"/>
          <w:sz w:val="22"/>
        </w:rPr>
        <w:t>m, ž</w:t>
      </w:r>
      <w:r w:rsidRPr="00DD7E93">
        <w:rPr>
          <w:rFonts w:hint="default"/>
          <w:sz w:val="22"/>
        </w:rPr>
        <w:t>e tento pr</w:t>
      </w:r>
      <w:r w:rsidRPr="00DD7E93">
        <w:rPr>
          <w:rFonts w:hint="default"/>
          <w:sz w:val="22"/>
        </w:rPr>
        <w:t>edpis musí</w:t>
      </w:r>
      <w:r w:rsidRPr="00DD7E93">
        <w:rPr>
          <w:rFonts w:hint="default"/>
          <w:sz w:val="22"/>
        </w:rPr>
        <w:t xml:space="preserve"> spĺň</w:t>
      </w:r>
      <w:r w:rsidRPr="00DD7E93">
        <w:rPr>
          <w:rFonts w:hint="default"/>
          <w:sz w:val="22"/>
        </w:rPr>
        <w:t>ať</w:t>
      </w:r>
      <w:r w:rsidRPr="00DD7E93">
        <w:rPr>
          <w:rFonts w:hint="default"/>
          <w:sz w:val="22"/>
        </w:rPr>
        <w:t xml:space="preserve"> podmienky stanovené</w:t>
      </w:r>
      <w:r w:rsidRPr="00DD7E93">
        <w:rPr>
          <w:rFonts w:hint="default"/>
          <w:sz w:val="22"/>
        </w:rPr>
        <w:t xml:space="preserve"> §</w:t>
      </w:r>
      <w:r w:rsidRPr="00DD7E93">
        <w:rPr>
          <w:rFonts w:hint="default"/>
          <w:sz w:val="22"/>
        </w:rPr>
        <w:t xml:space="preserve"> 6 ods. 6 a 8 a §</w:t>
      </w:r>
      <w:r w:rsidRPr="00DD7E93">
        <w:rPr>
          <w:rFonts w:hint="default"/>
          <w:sz w:val="22"/>
        </w:rPr>
        <w:t xml:space="preserve"> 9 ods. 5 a </w:t>
      </w:r>
      <w:r w:rsidRPr="00DD7E93">
        <w:rPr>
          <w:rFonts w:hint="default"/>
          <w:sz w:val="22"/>
        </w:rPr>
        <w:t>7 zá</w:t>
      </w:r>
      <w:r w:rsidRPr="00DD7E93">
        <w:rPr>
          <w:rFonts w:hint="default"/>
          <w:sz w:val="22"/>
        </w:rPr>
        <w:t>kona o </w:t>
      </w:r>
      <w:r w:rsidRPr="00DD7E93">
        <w:rPr>
          <w:rFonts w:hint="default"/>
          <w:sz w:val="22"/>
        </w:rPr>
        <w:t>bojovní</w:t>
      </w:r>
      <w:r w:rsidRPr="00DD7E93">
        <w:rPr>
          <w:rFonts w:hint="default"/>
          <w:sz w:val="22"/>
        </w:rPr>
        <w:t>koch proti korupcii. Splnomocň</w:t>
      </w:r>
      <w:r w:rsidRPr="00DD7E93">
        <w:rPr>
          <w:rFonts w:hint="default"/>
          <w:sz w:val="22"/>
        </w:rPr>
        <w:t>ovacie ustanovenie hovorí</w:t>
      </w:r>
      <w:r w:rsidRPr="00DD7E93">
        <w:rPr>
          <w:rFonts w:hint="default"/>
          <w:sz w:val="22"/>
        </w:rPr>
        <w:t xml:space="preserve"> o postupe a nie o </w:t>
      </w:r>
      <w:r w:rsidRPr="00DD7E93">
        <w:rPr>
          <w:rFonts w:hint="default"/>
          <w:sz w:val="22"/>
        </w:rPr>
        <w:t>konaní</w:t>
      </w:r>
      <w:r w:rsidRPr="00DD7E93">
        <w:rPr>
          <w:rFonts w:hint="default"/>
          <w:sz w:val="22"/>
        </w:rPr>
        <w:t>, pretož</w:t>
      </w:r>
      <w:r w:rsidRPr="00DD7E93">
        <w:rPr>
          <w:rFonts w:hint="default"/>
          <w:sz w:val="22"/>
        </w:rPr>
        <w:t>e preš</w:t>
      </w:r>
      <w:r w:rsidRPr="00DD7E93">
        <w:rPr>
          <w:rFonts w:hint="default"/>
          <w:sz w:val="22"/>
        </w:rPr>
        <w:t>etrovať</w:t>
      </w:r>
      <w:r w:rsidRPr="00DD7E93">
        <w:rPr>
          <w:rFonts w:hint="default"/>
          <w:sz w:val="22"/>
        </w:rPr>
        <w:t xml:space="preserve"> mož</w:t>
      </w:r>
      <w:r w:rsidRPr="00DD7E93">
        <w:rPr>
          <w:rFonts w:hint="default"/>
          <w:sz w:val="22"/>
        </w:rPr>
        <w:t>no aj s </w:t>
      </w:r>
      <w:r w:rsidRPr="00DD7E93">
        <w:rPr>
          <w:rFonts w:hint="default"/>
          <w:sz w:val="22"/>
        </w:rPr>
        <w:t>odkazom na konanie, ktoré</w:t>
      </w:r>
      <w:r w:rsidRPr="00DD7E93">
        <w:rPr>
          <w:rFonts w:hint="default"/>
          <w:sz w:val="22"/>
        </w:rPr>
        <w:t xml:space="preserve"> je upravené</w:t>
      </w:r>
      <w:r w:rsidRPr="00DD7E93">
        <w:rPr>
          <w:rFonts w:hint="default"/>
          <w:sz w:val="22"/>
        </w:rPr>
        <w:t xml:space="preserve"> v </w:t>
      </w:r>
      <w:r w:rsidRPr="00DD7E93">
        <w:rPr>
          <w:rFonts w:hint="default"/>
          <w:sz w:val="22"/>
        </w:rPr>
        <w:t>platnom zá</w:t>
      </w:r>
      <w:r w:rsidRPr="00DD7E93">
        <w:rPr>
          <w:rFonts w:hint="default"/>
          <w:sz w:val="22"/>
        </w:rPr>
        <w:t>kone.</w:t>
      </w:r>
    </w:p>
    <w:p w:rsidR="0010178E"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w:t>
      </w:r>
      <w:r w:rsidRPr="00BE0639">
        <w:rPr>
          <w:rFonts w:ascii="Book Antiqua" w:hAnsi="Book Antiqua"/>
          <w:u w:val="single"/>
        </w:rPr>
        <w:t>bodu 4</w:t>
      </w:r>
    </w:p>
    <w:p w:rsidR="00BE0639" w:rsidP="00DD7E93">
      <w:pPr>
        <w:bidi w:val="0"/>
        <w:spacing w:line="240" w:lineRule="auto"/>
        <w:ind w:firstLine="708"/>
        <w:jc w:val="both"/>
        <w:rPr>
          <w:sz w:val="22"/>
        </w:rPr>
      </w:pPr>
    </w:p>
    <w:p w:rsidR="0010178E"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4 sa za §</w:t>
      </w:r>
      <w:r w:rsidRPr="00DD7E93">
        <w:rPr>
          <w:rFonts w:hint="default"/>
          <w:sz w:val="22"/>
        </w:rPr>
        <w:t xml:space="preserve"> 265k sa vkladá</w:t>
      </w:r>
      <w:r w:rsidRPr="00DD7E93">
        <w:rPr>
          <w:rFonts w:hint="default"/>
          <w:sz w:val="22"/>
        </w:rPr>
        <w:t xml:space="preserve"> §</w:t>
      </w:r>
      <w:r w:rsidRPr="00DD7E93">
        <w:rPr>
          <w:rFonts w:hint="default"/>
          <w:sz w:val="22"/>
        </w:rPr>
        <w:t xml:space="preserve"> 265l, ktorý</w:t>
      </w:r>
      <w:r w:rsidRPr="00DD7E93">
        <w:rPr>
          <w:rFonts w:hint="default"/>
          <w:sz w:val="22"/>
        </w:rPr>
        <w:t>m sa vkladajú</w:t>
      </w:r>
      <w:r w:rsidRPr="00DD7E93">
        <w:rPr>
          <w:rFonts w:hint="default"/>
          <w:sz w:val="22"/>
        </w:rPr>
        <w:t xml:space="preserve"> do zá</w:t>
      </w:r>
      <w:r w:rsidRPr="00DD7E93">
        <w:rPr>
          <w:rFonts w:hint="default"/>
          <w:sz w:val="22"/>
        </w:rPr>
        <w:t>kona prechodné</w:t>
      </w:r>
      <w:r w:rsidRPr="00DD7E93">
        <w:rPr>
          <w:rFonts w:hint="default"/>
          <w:sz w:val="22"/>
        </w:rPr>
        <w:t xml:space="preserve"> ustanovenia úč</w:t>
      </w:r>
      <w:r w:rsidRPr="00DD7E93">
        <w:rPr>
          <w:rFonts w:hint="default"/>
          <w:sz w:val="22"/>
        </w:rPr>
        <w:t>inné</w:t>
      </w:r>
      <w:r w:rsidRPr="00DD7E93">
        <w:rPr>
          <w:rFonts w:hint="default"/>
          <w:sz w:val="22"/>
        </w:rPr>
        <w:t xml:space="preserve"> od 1. januá</w:t>
      </w:r>
      <w:r w:rsidRPr="00DD7E93">
        <w:rPr>
          <w:rFonts w:hint="default"/>
          <w:sz w:val="22"/>
        </w:rPr>
        <w:t>ra 2014. Z </w:t>
      </w:r>
      <w:r w:rsidRPr="00DD7E93">
        <w:rPr>
          <w:rFonts w:hint="default"/>
          <w:sz w:val="22"/>
        </w:rPr>
        <w:t>dô</w:t>
      </w:r>
      <w:r w:rsidRPr="00DD7E93">
        <w:rPr>
          <w:rFonts w:hint="default"/>
          <w:sz w:val="22"/>
        </w:rPr>
        <w:t>vodu rozsiahlosti ú</w:t>
      </w:r>
      <w:r w:rsidRPr="00DD7E93">
        <w:rPr>
          <w:rFonts w:hint="default"/>
          <w:sz w:val="22"/>
        </w:rPr>
        <w:t>pravy a </w:t>
      </w:r>
      <w:r w:rsidRPr="00DD7E93">
        <w:rPr>
          <w:rFonts w:hint="default"/>
          <w:sz w:val="22"/>
        </w:rPr>
        <w:t>zachovania prá</w:t>
      </w:r>
      <w:r w:rsidRPr="00DD7E93">
        <w:rPr>
          <w:rFonts w:hint="default"/>
          <w:sz w:val="22"/>
        </w:rPr>
        <w:t>vnej istoty sa ustanoveniami tohto zá</w:t>
      </w:r>
      <w:r w:rsidRPr="00DD7E93">
        <w:rPr>
          <w:rFonts w:hint="default"/>
          <w:sz w:val="22"/>
        </w:rPr>
        <w:t>kona sa spravujú</w:t>
      </w:r>
      <w:r w:rsidRPr="00DD7E93">
        <w:rPr>
          <w:rFonts w:hint="default"/>
          <w:sz w:val="22"/>
        </w:rPr>
        <w:t xml:space="preserve"> aj prá</w:t>
      </w:r>
      <w:r w:rsidRPr="00DD7E93">
        <w:rPr>
          <w:rFonts w:hint="default"/>
          <w:sz w:val="22"/>
        </w:rPr>
        <w:t>vne vzť</w:t>
      </w:r>
      <w:r w:rsidRPr="00DD7E93">
        <w:rPr>
          <w:rFonts w:hint="default"/>
          <w:sz w:val="22"/>
        </w:rPr>
        <w:t>ahy, ktoré</w:t>
      </w:r>
      <w:r w:rsidRPr="00DD7E93">
        <w:rPr>
          <w:rFonts w:hint="default"/>
          <w:sz w:val="22"/>
        </w:rPr>
        <w:t xml:space="preserve"> vznikl</w:t>
      </w:r>
      <w:r w:rsidRPr="00DD7E93">
        <w:rPr>
          <w:rFonts w:hint="default"/>
          <w:sz w:val="22"/>
        </w:rPr>
        <w:t>i pred l. januá</w:t>
      </w:r>
      <w:r w:rsidRPr="00DD7E93">
        <w:rPr>
          <w:rFonts w:hint="default"/>
          <w:sz w:val="22"/>
        </w:rPr>
        <w:t>rom 2014. Prá</w:t>
      </w:r>
      <w:r w:rsidRPr="00DD7E93">
        <w:rPr>
          <w:rFonts w:hint="default"/>
          <w:sz w:val="22"/>
        </w:rPr>
        <w:t>vne ú</w:t>
      </w:r>
      <w:r w:rsidRPr="00DD7E93">
        <w:rPr>
          <w:rFonts w:hint="default"/>
          <w:sz w:val="22"/>
        </w:rPr>
        <w:t>kony urobené</w:t>
      </w:r>
      <w:r w:rsidRPr="00DD7E93">
        <w:rPr>
          <w:rFonts w:hint="default"/>
          <w:sz w:val="22"/>
        </w:rPr>
        <w:t xml:space="preserve"> pred l. januá</w:t>
      </w:r>
      <w:r w:rsidRPr="00DD7E93">
        <w:rPr>
          <w:rFonts w:hint="default"/>
          <w:sz w:val="22"/>
        </w:rPr>
        <w:t>rom 2014 a ná</w:t>
      </w:r>
      <w:r w:rsidRPr="00DD7E93">
        <w:rPr>
          <w:rFonts w:hint="default"/>
          <w:sz w:val="22"/>
        </w:rPr>
        <w:t>roky, ktoré</w:t>
      </w:r>
      <w:r w:rsidRPr="00DD7E93">
        <w:rPr>
          <w:rFonts w:hint="default"/>
          <w:sz w:val="22"/>
        </w:rPr>
        <w:t xml:space="preserve"> z nich vznikli, sa posudzujú</w:t>
      </w:r>
      <w:r w:rsidRPr="00DD7E93">
        <w:rPr>
          <w:rFonts w:hint="default"/>
          <w:sz w:val="22"/>
        </w:rPr>
        <w:t xml:space="preserve"> podľ</w:t>
      </w:r>
      <w:r w:rsidRPr="00DD7E93">
        <w:rPr>
          <w:rFonts w:hint="default"/>
          <w:sz w:val="22"/>
        </w:rPr>
        <w:t>a prá</w:t>
      </w:r>
      <w:r w:rsidRPr="00DD7E93">
        <w:rPr>
          <w:rFonts w:hint="default"/>
          <w:sz w:val="22"/>
        </w:rPr>
        <w:t>vnej ú</w:t>
      </w:r>
      <w:r w:rsidRPr="00DD7E93">
        <w:rPr>
          <w:rFonts w:hint="default"/>
          <w:sz w:val="22"/>
        </w:rPr>
        <w:t>pravy úč</w:t>
      </w:r>
      <w:r w:rsidRPr="00DD7E93">
        <w:rPr>
          <w:rFonts w:hint="default"/>
          <w:sz w:val="22"/>
        </w:rPr>
        <w:t>innej do 31. decembra 2013.</w:t>
      </w:r>
    </w:p>
    <w:p w:rsidR="0010178E" w:rsidRPr="00DD7E93" w:rsidP="00DD7E93">
      <w:pPr>
        <w:bidi w:val="0"/>
        <w:spacing w:line="240" w:lineRule="auto"/>
        <w:rPr>
          <w:b/>
          <w:sz w:val="22"/>
        </w:rPr>
      </w:pPr>
    </w:p>
    <w:p w:rsidR="0010178E"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X</w:t>
      </w: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1</w:t>
      </w:r>
    </w:p>
    <w:p w:rsidR="00BE0639"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1 sa §</w:t>
      </w:r>
      <w:r w:rsidRPr="00DD7E93">
        <w:rPr>
          <w:rFonts w:hint="default"/>
          <w:sz w:val="22"/>
        </w:rPr>
        <w:t xml:space="preserve"> 13 zá</w:t>
      </w:r>
      <w:r w:rsidRPr="00DD7E93">
        <w:rPr>
          <w:rFonts w:hint="default"/>
          <w:sz w:val="22"/>
        </w:rPr>
        <w:t>kona č</w:t>
      </w:r>
      <w:r w:rsidRPr="00DD7E93">
        <w:rPr>
          <w:rFonts w:hint="default"/>
          <w:sz w:val="22"/>
        </w:rPr>
        <w:t>. 315/2001 Z. z. o Hasič</w:t>
      </w:r>
      <w:r w:rsidRPr="00DD7E93">
        <w:rPr>
          <w:rFonts w:hint="default"/>
          <w:sz w:val="22"/>
        </w:rPr>
        <w:t>skom a zá</w:t>
      </w:r>
      <w:r w:rsidRPr="00DD7E93">
        <w:rPr>
          <w:rFonts w:hint="default"/>
          <w:sz w:val="22"/>
        </w:rPr>
        <w:t>chrannom zbore</w:t>
      </w:r>
      <w:r w:rsidRPr="00DD7E93">
        <w:rPr>
          <w:rFonts w:hint="default"/>
          <w:sz w:val="22"/>
        </w:rPr>
        <w:t xml:space="preserve"> v znení</w:t>
      </w:r>
      <w:r w:rsidRPr="00DD7E93">
        <w:rPr>
          <w:rFonts w:hint="default"/>
          <w:sz w:val="22"/>
        </w:rPr>
        <w:t xml:space="preserve"> neskorší</w:t>
      </w:r>
      <w:r w:rsidRPr="00DD7E93">
        <w:rPr>
          <w:rFonts w:hint="default"/>
          <w:sz w:val="22"/>
        </w:rPr>
        <w:t>ch predpisov (ď</w:t>
      </w:r>
      <w:r w:rsidRPr="00DD7E93">
        <w:rPr>
          <w:rFonts w:hint="default"/>
          <w:sz w:val="22"/>
        </w:rPr>
        <w:t>alej len „</w:t>
      </w:r>
      <w:r w:rsidRPr="00DD7E93">
        <w:rPr>
          <w:rFonts w:hint="default"/>
          <w:sz w:val="22"/>
        </w:rPr>
        <w:t>zá</w:t>
      </w:r>
      <w:r w:rsidRPr="00DD7E93">
        <w:rPr>
          <w:rFonts w:hint="default"/>
          <w:sz w:val="22"/>
        </w:rPr>
        <w:t>kon  o hasič</w:t>
      </w:r>
      <w:r w:rsidRPr="00DD7E93">
        <w:rPr>
          <w:rFonts w:hint="default"/>
          <w:sz w:val="22"/>
        </w:rPr>
        <w:t>och“</w:t>
      </w:r>
      <w:r w:rsidRPr="00DD7E93">
        <w:rPr>
          <w:rFonts w:hint="default"/>
          <w:sz w:val="22"/>
        </w:rPr>
        <w:t>) dopĺň</w:t>
      </w:r>
      <w:r w:rsidRPr="00DD7E93">
        <w:rPr>
          <w:rFonts w:hint="default"/>
          <w:sz w:val="22"/>
        </w:rPr>
        <w:t>a nový</w:t>
      </w:r>
      <w:r w:rsidRPr="00DD7E93">
        <w:rPr>
          <w:rFonts w:hint="default"/>
          <w:sz w:val="22"/>
        </w:rPr>
        <w:t>m odsekom 6, ktorý</w:t>
      </w:r>
      <w:r w:rsidRPr="00DD7E93">
        <w:rPr>
          <w:rFonts w:hint="default"/>
          <w:sz w:val="22"/>
        </w:rPr>
        <w:t xml:space="preserve"> stanovuje, ž</w:t>
      </w:r>
      <w:r w:rsidRPr="00DD7E93">
        <w:rPr>
          <w:rFonts w:hint="default"/>
          <w:sz w:val="22"/>
        </w:rPr>
        <w:t>e na rozhodnutie vo veciach služ</w:t>
      </w:r>
      <w:r w:rsidRPr="00DD7E93">
        <w:rPr>
          <w:rFonts w:hint="default"/>
          <w:sz w:val="22"/>
        </w:rPr>
        <w:t>obné</w:t>
      </w:r>
      <w:r w:rsidRPr="00DD7E93">
        <w:rPr>
          <w:rFonts w:hint="default"/>
          <w:sz w:val="22"/>
        </w:rPr>
        <w:t>ho pomeru prí</w:t>
      </w:r>
      <w:r w:rsidRPr="00DD7E93">
        <w:rPr>
          <w:rFonts w:hint="default"/>
          <w:sz w:val="22"/>
        </w:rPr>
        <w:t>sluš</w:t>
      </w:r>
      <w:r w:rsidRPr="00DD7E93">
        <w:rPr>
          <w:rFonts w:hint="default"/>
          <w:sz w:val="22"/>
        </w:rPr>
        <w:t>ní</w:t>
      </w:r>
      <w:r w:rsidRPr="00DD7E93">
        <w:rPr>
          <w:rFonts w:hint="default"/>
          <w:sz w:val="22"/>
        </w:rPr>
        <w:t>ka hasič</w:t>
      </w:r>
      <w:r w:rsidRPr="00DD7E93">
        <w:rPr>
          <w:rFonts w:hint="default"/>
          <w:sz w:val="22"/>
        </w:rPr>
        <w:t>ské</w:t>
      </w:r>
      <w:r w:rsidRPr="00DD7E93">
        <w:rPr>
          <w:rFonts w:hint="default"/>
          <w:sz w:val="22"/>
        </w:rPr>
        <w:t>ho a zá</w:t>
      </w:r>
      <w:r w:rsidRPr="00DD7E93">
        <w:rPr>
          <w:rFonts w:hint="default"/>
          <w:sz w:val="22"/>
        </w:rPr>
        <w:t>chranné</w:t>
      </w:r>
      <w:r w:rsidRPr="00DD7E93">
        <w:rPr>
          <w:rFonts w:hint="default"/>
          <w:sz w:val="22"/>
        </w:rPr>
        <w:t>ho zboru (ď</w:t>
      </w:r>
      <w:r w:rsidRPr="00DD7E93">
        <w:rPr>
          <w:rFonts w:hint="default"/>
          <w:sz w:val="22"/>
        </w:rPr>
        <w:t>alej len „</w:t>
      </w:r>
      <w:r w:rsidRPr="00DD7E93">
        <w:rPr>
          <w:rFonts w:hint="default"/>
          <w:sz w:val="22"/>
        </w:rPr>
        <w:t>hasič“</w:t>
      </w:r>
      <w:r w:rsidRPr="00DD7E93">
        <w:rPr>
          <w:rFonts w:hint="default"/>
          <w:sz w:val="22"/>
        </w:rPr>
        <w:t>) je potrebný</w:t>
      </w:r>
      <w:r w:rsidRPr="00DD7E93">
        <w:rPr>
          <w:rFonts w:hint="default"/>
          <w:sz w:val="22"/>
        </w:rPr>
        <w:t xml:space="preserve"> pod ná</w:t>
      </w:r>
      <w:r w:rsidRPr="00DD7E93">
        <w:rPr>
          <w:rFonts w:hint="default"/>
          <w:sz w:val="22"/>
        </w:rPr>
        <w:t>sledkom neplatnosti pred</w:t>
      </w:r>
      <w:r w:rsidRPr="00DD7E93">
        <w:rPr>
          <w:rFonts w:hint="default"/>
          <w:sz w:val="22"/>
        </w:rPr>
        <w:t>c</w:t>
      </w:r>
      <w:r w:rsidRPr="00DD7E93">
        <w:rPr>
          <w:rFonts w:hint="default"/>
          <w:sz w:val="22"/>
        </w:rPr>
        <w:t>há</w:t>
      </w:r>
      <w:r w:rsidRPr="00DD7E93">
        <w:rPr>
          <w:rFonts w:hint="default"/>
          <w:sz w:val="22"/>
        </w:rPr>
        <w:t>dzajú</w:t>
      </w:r>
      <w:r w:rsidRPr="00DD7E93">
        <w:rPr>
          <w:rFonts w:hint="default"/>
          <w:sz w:val="22"/>
        </w:rPr>
        <w:t>ci sú</w:t>
      </w:r>
      <w:r w:rsidRPr="00DD7E93">
        <w:rPr>
          <w:rFonts w:hint="default"/>
          <w:sz w:val="22"/>
        </w:rPr>
        <w:t>hlas prí</w:t>
      </w:r>
      <w:r w:rsidRPr="00DD7E93">
        <w:rPr>
          <w:rFonts w:hint="default"/>
          <w:sz w:val="22"/>
        </w:rPr>
        <w:t>sluš</w:t>
      </w:r>
      <w:r w:rsidRPr="00DD7E93">
        <w:rPr>
          <w:rFonts w:hint="default"/>
          <w:sz w:val="22"/>
        </w:rPr>
        <w:t>né</w:t>
      </w:r>
      <w:r w:rsidRPr="00DD7E93">
        <w:rPr>
          <w:rFonts w:hint="default"/>
          <w:sz w:val="22"/>
        </w:rPr>
        <w:t>ho orgá</w:t>
      </w:r>
      <w:r w:rsidRPr="00DD7E93">
        <w:rPr>
          <w:rFonts w:hint="default"/>
          <w:sz w:val="22"/>
        </w:rPr>
        <w:t>nu, ak to ustanovuje zá</w:t>
      </w:r>
      <w:r w:rsidRPr="00DD7E93">
        <w:rPr>
          <w:rFonts w:hint="default"/>
          <w:sz w:val="22"/>
        </w:rPr>
        <w:t>kon o </w:t>
      </w:r>
      <w:r w:rsidRPr="00DD7E93">
        <w:rPr>
          <w:rFonts w:hint="default"/>
          <w:sz w:val="22"/>
        </w:rPr>
        <w:t>bojovní</w:t>
      </w:r>
      <w:r w:rsidRPr="00DD7E93">
        <w:rPr>
          <w:rFonts w:hint="default"/>
          <w:sz w:val="22"/>
        </w:rPr>
        <w:t>koch. To neplatí</w:t>
      </w:r>
      <w:r w:rsidRPr="00DD7E93">
        <w:rPr>
          <w:rFonts w:hint="default"/>
          <w:sz w:val="22"/>
        </w:rPr>
        <w:t xml:space="preserve"> na rozhodnutie, ktorý</w:t>
      </w:r>
      <w:r w:rsidRPr="00DD7E93">
        <w:rPr>
          <w:rFonts w:hint="default"/>
          <w:sz w:val="22"/>
        </w:rPr>
        <w:t>m sa prizná</w:t>
      </w:r>
      <w:r w:rsidRPr="00DD7E93">
        <w:rPr>
          <w:rFonts w:hint="default"/>
          <w:sz w:val="22"/>
        </w:rPr>
        <w:t>va ná</w:t>
      </w:r>
      <w:r w:rsidRPr="00DD7E93">
        <w:rPr>
          <w:rFonts w:hint="default"/>
          <w:sz w:val="22"/>
        </w:rPr>
        <w:t>rok alebo rozhodnutie, ktoré</w:t>
      </w:r>
      <w:r w:rsidRPr="00DD7E93">
        <w:rPr>
          <w:rFonts w:hint="default"/>
          <w:sz w:val="22"/>
        </w:rPr>
        <w:t xml:space="preserve"> je dô</w:t>
      </w:r>
      <w:r w:rsidRPr="00DD7E93">
        <w:rPr>
          <w:rFonts w:hint="default"/>
          <w:sz w:val="22"/>
        </w:rPr>
        <w:t>sledkom inej prá</w:t>
      </w:r>
      <w:r w:rsidRPr="00DD7E93">
        <w:rPr>
          <w:rFonts w:hint="default"/>
          <w:sz w:val="22"/>
        </w:rPr>
        <w:t>vnej skutoč</w:t>
      </w:r>
      <w:r w:rsidRPr="00DD7E93">
        <w:rPr>
          <w:rFonts w:hint="default"/>
          <w:sz w:val="22"/>
        </w:rPr>
        <w:t>nosti. Ustanovenie slúž</w:t>
      </w:r>
      <w:r w:rsidRPr="00DD7E93">
        <w:rPr>
          <w:rFonts w:hint="default"/>
          <w:sz w:val="22"/>
        </w:rPr>
        <w:t>i na ochranu pri vnú</w:t>
      </w:r>
      <w:r w:rsidRPr="00DD7E93">
        <w:rPr>
          <w:rFonts w:hint="default"/>
          <w:sz w:val="22"/>
        </w:rPr>
        <w:t>tornom oznamovaní</w:t>
      </w:r>
      <w:r w:rsidRPr="00DD7E93">
        <w:rPr>
          <w:rFonts w:hint="default"/>
          <w:sz w:val="22"/>
        </w:rPr>
        <w:t xml:space="preserve"> korupcie. </w:t>
      </w:r>
    </w:p>
    <w:p w:rsidR="00F94F75" w:rsidRPr="00DD7E93" w:rsidP="00DD7E93">
      <w:pPr>
        <w:pStyle w:val="ListParagraph"/>
        <w:bidi w:val="0"/>
        <w:spacing w:after="0" w:line="240" w:lineRule="auto"/>
        <w:ind w:left="0"/>
        <w:jc w:val="both"/>
        <w:rPr>
          <w:rFonts w:ascii="Book Antiqua" w:hAnsi="Book Antiqua"/>
          <w:u w:val="single"/>
        </w:rPr>
      </w:pPr>
      <w:r w:rsidR="00BE0639">
        <w:rPr>
          <w:rFonts w:ascii="Book Antiqua" w:hAnsi="Book Antiqua"/>
          <w:u w:val="single"/>
        </w:rPr>
        <w:t>K bodu 2</w:t>
      </w:r>
    </w:p>
    <w:p w:rsidR="00BE0639"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2 sa rozš</w:t>
      </w:r>
      <w:r w:rsidRPr="00DD7E93">
        <w:rPr>
          <w:rFonts w:ascii="Book Antiqua" w:hAnsi="Book Antiqua" w:hint="default"/>
        </w:rPr>
        <w:t>irujú</w:t>
      </w:r>
      <w:r w:rsidRPr="00DD7E93">
        <w:rPr>
          <w:rFonts w:ascii="Book Antiqua" w:hAnsi="Book Antiqua" w:hint="default"/>
        </w:rPr>
        <w:t xml:space="preserve"> ustanovenia §</w:t>
      </w:r>
      <w:r w:rsidRPr="00DD7E93">
        <w:rPr>
          <w:rFonts w:ascii="Book Antiqua" w:hAnsi="Book Antiqua" w:hint="default"/>
        </w:rPr>
        <w:t xml:space="preserve"> 16 ods. 3 tý</w:t>
      </w:r>
      <w:r w:rsidRPr="00DD7E93">
        <w:rPr>
          <w:rFonts w:ascii="Book Antiqua" w:hAnsi="Book Antiqua" w:hint="default"/>
        </w:rPr>
        <w:t>m, ž</w:t>
      </w:r>
      <w:r w:rsidRPr="00DD7E93">
        <w:rPr>
          <w:rFonts w:ascii="Book Antiqua" w:hAnsi="Book Antiqua" w:hint="default"/>
        </w:rPr>
        <w:t>e sa medzi dô</w:t>
      </w:r>
      <w:r w:rsidRPr="00DD7E93">
        <w:rPr>
          <w:rFonts w:ascii="Book Antiqua" w:hAnsi="Book Antiqua" w:hint="default"/>
        </w:rPr>
        <w:t>vody pre ktoré</w:t>
      </w:r>
      <w:r w:rsidRPr="00DD7E93">
        <w:rPr>
          <w:rFonts w:ascii="Book Antiqua" w:hAnsi="Book Antiqua" w:hint="default"/>
        </w:rPr>
        <w:t xml:space="preserve"> hasič</w:t>
      </w:r>
      <w:r w:rsidRPr="00DD7E93">
        <w:rPr>
          <w:rFonts w:ascii="Book Antiqua" w:hAnsi="Book Antiqua" w:hint="default"/>
        </w:rPr>
        <w:t xml:space="preserve"> nemôž</w:t>
      </w:r>
      <w:r w:rsidRPr="00DD7E93">
        <w:rPr>
          <w:rFonts w:ascii="Book Antiqua" w:hAnsi="Book Antiqua" w:hint="default"/>
        </w:rPr>
        <w:t>e byť</w:t>
      </w:r>
      <w:r w:rsidRPr="00DD7E93">
        <w:rPr>
          <w:rFonts w:ascii="Book Antiqua" w:hAnsi="Book Antiqua" w:hint="default"/>
        </w:rPr>
        <w:t xml:space="preserve"> prenasledovaný</w:t>
      </w:r>
      <w:r w:rsidRPr="00DD7E93">
        <w:rPr>
          <w:rFonts w:ascii="Book Antiqua" w:hAnsi="Book Antiqua" w:hint="default"/>
        </w:rPr>
        <w:t xml:space="preserve"> a </w:t>
      </w:r>
      <w:r w:rsidRPr="00DD7E93">
        <w:rPr>
          <w:rFonts w:ascii="Book Antiqua" w:hAnsi="Book Antiqua" w:hint="default"/>
        </w:rPr>
        <w:t>postihovaný</w:t>
      </w:r>
      <w:r w:rsidRPr="00DD7E93">
        <w:rPr>
          <w:rFonts w:ascii="Book Antiqua" w:hAnsi="Book Antiqua" w:hint="default"/>
        </w:rPr>
        <w:t xml:space="preserve"> vkladá</w:t>
      </w:r>
      <w:r w:rsidRPr="00DD7E93">
        <w:rPr>
          <w:rFonts w:ascii="Book Antiqua" w:hAnsi="Book Antiqua" w:hint="default"/>
        </w:rPr>
        <w:t xml:space="preserve"> ozná</w:t>
      </w:r>
      <w:r w:rsidRPr="00DD7E93">
        <w:rPr>
          <w:rFonts w:ascii="Book Antiqua" w:hAnsi="Book Antiqua" w:hint="default"/>
        </w:rPr>
        <w:t>menie o </w:t>
      </w:r>
      <w:r w:rsidRPr="00DD7E93">
        <w:rPr>
          <w:rFonts w:ascii="Book Antiqua" w:hAnsi="Book Antiqua" w:hint="default"/>
        </w:rPr>
        <w:t>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nostiach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Zá</w:t>
      </w:r>
      <w:r w:rsidRPr="00DD7E93">
        <w:rPr>
          <w:rFonts w:ascii="Book Antiqua" w:hAnsi="Book Antiqua" w:hint="default"/>
        </w:rPr>
        <w:t>roveň</w:t>
      </w:r>
      <w:r w:rsidRPr="00DD7E93">
        <w:rPr>
          <w:rFonts w:ascii="Book Antiqua" w:hAnsi="Book Antiqua" w:hint="default"/>
        </w:rPr>
        <w:t xml:space="preserve"> sa pojem ná</w:t>
      </w:r>
      <w:r w:rsidRPr="00DD7E93">
        <w:rPr>
          <w:rFonts w:ascii="Book Antiqua" w:hAnsi="Book Antiqua" w:hint="default"/>
        </w:rPr>
        <w:t>vrh na zač</w:t>
      </w:r>
      <w:r w:rsidRPr="00DD7E93">
        <w:rPr>
          <w:rFonts w:ascii="Book Antiqua" w:hAnsi="Book Antiqua" w:hint="default"/>
        </w:rPr>
        <w:t>ati</w:t>
      </w:r>
      <w:r w:rsidRPr="00DD7E93">
        <w:rPr>
          <w:rFonts w:ascii="Book Antiqua" w:hAnsi="Book Antiqua" w:hint="default"/>
        </w:rPr>
        <w:t>e trestné</w:t>
      </w:r>
      <w:r w:rsidRPr="00DD7E93">
        <w:rPr>
          <w:rFonts w:ascii="Book Antiqua" w:hAnsi="Book Antiqua" w:hint="default"/>
        </w:rPr>
        <w:t>ho stí</w:t>
      </w:r>
      <w:r w:rsidRPr="00DD7E93">
        <w:rPr>
          <w:rFonts w:ascii="Book Antiqua" w:hAnsi="Book Antiqua" w:hint="default"/>
        </w:rPr>
        <w:t>hania nahrá</w:t>
      </w:r>
      <w:r w:rsidRPr="00DD7E93">
        <w:rPr>
          <w:rFonts w:ascii="Book Antiqua" w:hAnsi="Book Antiqua" w:hint="default"/>
        </w:rPr>
        <w:t>dza terminologicky presnejší</w:t>
      </w:r>
      <w:r w:rsidRPr="00DD7E93">
        <w:rPr>
          <w:rFonts w:ascii="Book Antiqua" w:hAnsi="Book Antiqua" w:hint="default"/>
        </w:rPr>
        <w:t>m termí</w:t>
      </w:r>
      <w:r w:rsidRPr="00DD7E93">
        <w:rPr>
          <w:rFonts w:ascii="Book Antiqua" w:hAnsi="Book Antiqua" w:hint="default"/>
        </w:rPr>
        <w:t>nom z praxe a </w:t>
      </w:r>
      <w:r w:rsidRPr="00DD7E93">
        <w:rPr>
          <w:rFonts w:ascii="Book Antiqua" w:hAnsi="Book Antiqua" w:hint="default"/>
        </w:rPr>
        <w:t>to termí</w:t>
      </w:r>
      <w:r w:rsidRPr="00DD7E93">
        <w:rPr>
          <w:rFonts w:ascii="Book Antiqua" w:hAnsi="Book Antiqua" w:hint="default"/>
        </w:rPr>
        <w:t>nom podanie trestné</w:t>
      </w:r>
      <w:r w:rsidRPr="00DD7E93">
        <w:rPr>
          <w:rFonts w:ascii="Book Antiqua" w:hAnsi="Book Antiqua" w:hint="default"/>
        </w:rPr>
        <w:t>ho ozná</w:t>
      </w:r>
      <w:r w:rsidRPr="00DD7E93">
        <w:rPr>
          <w:rFonts w:ascii="Book Antiqua" w:hAnsi="Book Antiqua" w:hint="default"/>
        </w:rPr>
        <w:t>menia.</w:t>
      </w:r>
    </w:p>
    <w:p w:rsidR="00F94F75" w:rsidRPr="00DD7E93" w:rsidP="00DD7E93">
      <w:pPr>
        <w:pStyle w:val="ListParagraph"/>
        <w:bidi w:val="0"/>
        <w:spacing w:after="0" w:line="240" w:lineRule="auto"/>
        <w:ind w:left="0"/>
        <w:jc w:val="both"/>
        <w:rPr>
          <w:rFonts w:ascii="Book Antiqua" w:hAnsi="Book Antiqua"/>
        </w:rPr>
      </w:pP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3</w:t>
      </w:r>
    </w:p>
    <w:p w:rsidR="00BE0639"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3 sa §</w:t>
      </w:r>
      <w:r w:rsidRPr="00DD7E93">
        <w:rPr>
          <w:rFonts w:ascii="Book Antiqua" w:hAnsi="Book Antiqua" w:hint="default"/>
        </w:rPr>
        <w:t xml:space="preserve"> 28 dopĺň</w:t>
      </w:r>
      <w:r w:rsidRPr="00DD7E93">
        <w:rPr>
          <w:rFonts w:ascii="Book Antiqua" w:hAnsi="Book Antiqua" w:hint="default"/>
        </w:rPr>
        <w:t>a odsekom 3 a podobne ako u </w:t>
      </w:r>
      <w:r w:rsidRPr="00DD7E93">
        <w:rPr>
          <w:rFonts w:ascii="Book Antiqua" w:hAnsi="Book Antiqua" w:hint="default"/>
        </w:rPr>
        <w:t>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 (Č</w:t>
      </w:r>
      <w:r w:rsidRPr="00DD7E93">
        <w:rPr>
          <w:rFonts w:ascii="Book Antiqua" w:hAnsi="Book Antiqua" w:hint="default"/>
        </w:rPr>
        <w:t>l. IV)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(Č</w:t>
      </w:r>
      <w:r w:rsidRPr="00DD7E93">
        <w:rPr>
          <w:rFonts w:ascii="Book Antiqua" w:hAnsi="Book Antiqua" w:hint="default"/>
        </w:rPr>
        <w:t>l. VI) sa skúš</w:t>
      </w:r>
      <w:r w:rsidRPr="00DD7E93">
        <w:rPr>
          <w:rFonts w:ascii="Book Antiqua" w:hAnsi="Book Antiqua" w:hint="default"/>
        </w:rPr>
        <w:t>obná</w:t>
      </w:r>
      <w:r w:rsidRPr="00DD7E93">
        <w:rPr>
          <w:rFonts w:ascii="Book Antiqua" w:hAnsi="Book Antiqua" w:hint="default"/>
        </w:rPr>
        <w:t xml:space="preserve"> lehota </w:t>
      </w:r>
      <w:r w:rsidRPr="00DD7E93">
        <w:rPr>
          <w:rFonts w:ascii="Book Antiqua" w:hAnsi="Book Antiqua" w:hint="default"/>
        </w:rPr>
        <w:t>pre </w:t>
      </w:r>
      <w:r w:rsidRPr="00DD7E93">
        <w:rPr>
          <w:rFonts w:ascii="Book Antiqua" w:hAnsi="Book Antiqua" w:hint="default"/>
        </w:rPr>
        <w:t>hasič</w:t>
      </w:r>
      <w:r w:rsidRPr="00DD7E93">
        <w:rPr>
          <w:rFonts w:ascii="Book Antiqua" w:hAnsi="Book Antiqua" w:hint="default"/>
        </w:rPr>
        <w:t>ov vyjadrená</w:t>
      </w:r>
      <w:r w:rsidRPr="00DD7E93">
        <w:rPr>
          <w:rFonts w:ascii="Book Antiqua" w:hAnsi="Book Antiqua" w:hint="default"/>
        </w:rPr>
        <w:t xml:space="preserve"> v §</w:t>
      </w:r>
      <w:r w:rsidRPr="00DD7E93">
        <w:rPr>
          <w:rFonts w:ascii="Book Antiqua" w:hAnsi="Book Antiqua" w:hint="default"/>
        </w:rPr>
        <w:t xml:space="preserve"> 28  predlž</w:t>
      </w:r>
      <w:r w:rsidRPr="00DD7E93">
        <w:rPr>
          <w:rFonts w:ascii="Book Antiqua" w:hAnsi="Book Antiqua" w:hint="default"/>
        </w:rPr>
        <w:t>uje o č</w:t>
      </w:r>
      <w:r w:rsidRPr="00DD7E93">
        <w:rPr>
          <w:rFonts w:ascii="Book Antiqua" w:hAnsi="Book Antiqua" w:hint="default"/>
        </w:rPr>
        <w:t>as od podania ž</w:t>
      </w:r>
      <w:r w:rsidRPr="00DD7E93">
        <w:rPr>
          <w:rFonts w:ascii="Book Antiqua" w:hAnsi="Book Antiqua" w:hint="default"/>
        </w:rPr>
        <w:t>iadosti o poskytnutie ochrany do dň</w:t>
      </w:r>
      <w:r w:rsidRPr="00DD7E93">
        <w:rPr>
          <w:rFonts w:ascii="Book Antiqua" w:hAnsi="Book Antiqua" w:hint="default"/>
        </w:rPr>
        <w:t>a doruč</w:t>
      </w:r>
      <w:r w:rsidRPr="00DD7E93">
        <w:rPr>
          <w:rFonts w:ascii="Book Antiqua" w:hAnsi="Book Antiqua" w:hint="default"/>
        </w:rPr>
        <w:t>enia rozhodnutia o </w:t>
      </w:r>
      <w:r w:rsidRPr="00DD7E93">
        <w:rPr>
          <w:rFonts w:ascii="Book Antiqua" w:hAnsi="Book Antiqua" w:hint="default"/>
        </w:rPr>
        <w:t>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 Tý</w:t>
      </w:r>
      <w:r w:rsidRPr="00DD7E93">
        <w:rPr>
          <w:rFonts w:ascii="Book Antiqua" w:hAnsi="Book Antiqua" w:hint="default"/>
        </w:rPr>
        <w:t>mto sa vytvorí</w:t>
      </w:r>
      <w:r w:rsidRPr="00DD7E93">
        <w:rPr>
          <w:rFonts w:ascii="Book Antiqua" w:hAnsi="Book Antiqua" w:hint="default"/>
        </w:rPr>
        <w:t xml:space="preserve"> rovnová</w:t>
      </w:r>
      <w:r w:rsidRPr="00DD7E93">
        <w:rPr>
          <w:rFonts w:ascii="Book Antiqua" w:hAnsi="Book Antiqua" w:hint="default"/>
        </w:rPr>
        <w:t>ha pri počí</w:t>
      </w:r>
      <w:r w:rsidRPr="00DD7E93">
        <w:rPr>
          <w:rFonts w:ascii="Book Antiqua" w:hAnsi="Book Antiqua" w:hint="default"/>
        </w:rPr>
        <w:t>taní</w:t>
      </w:r>
      <w:r w:rsidRPr="00DD7E93">
        <w:rPr>
          <w:rFonts w:ascii="Book Antiqua" w:hAnsi="Book Antiqua" w:hint="default"/>
        </w:rPr>
        <w:t xml:space="preserve"> skúš</w:t>
      </w:r>
      <w:r w:rsidRPr="00DD7E93">
        <w:rPr>
          <w:rFonts w:ascii="Book Antiqua" w:hAnsi="Book Antiqua" w:hint="default"/>
        </w:rPr>
        <w:t>obnej l</w:t>
      </w:r>
      <w:r w:rsidRPr="00DD7E93">
        <w:rPr>
          <w:rFonts w:ascii="Book Antiqua" w:hAnsi="Book Antiqua" w:hint="default"/>
        </w:rPr>
        <w:t>e</w:t>
      </w:r>
      <w:r w:rsidRPr="00DD7E93">
        <w:rPr>
          <w:rFonts w:ascii="Book Antiqua" w:hAnsi="Book Antiqua" w:hint="default"/>
        </w:rPr>
        <w:t>hoty, odstrá</w:t>
      </w:r>
      <w:r w:rsidRPr="00DD7E93">
        <w:rPr>
          <w:rFonts w:ascii="Book Antiqua" w:hAnsi="Book Antiqua" w:hint="default"/>
        </w:rPr>
        <w:t>nia sa ná</w:t>
      </w:r>
      <w:r w:rsidRPr="00DD7E93">
        <w:rPr>
          <w:rFonts w:ascii="Book Antiqua" w:hAnsi="Book Antiqua" w:hint="default"/>
        </w:rPr>
        <w:t>sledky vplyvu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na inš</w:t>
      </w:r>
      <w:r w:rsidRPr="00DD7E93">
        <w:rPr>
          <w:rFonts w:ascii="Book Antiqua" w:hAnsi="Book Antiqua" w:hint="default"/>
        </w:rPr>
        <w:t>titú</w:t>
      </w:r>
      <w:r w:rsidRPr="00DD7E93">
        <w:rPr>
          <w:rFonts w:ascii="Book Antiqua" w:hAnsi="Book Antiqua" w:hint="default"/>
        </w:rPr>
        <w:t>t skúš</w:t>
      </w:r>
      <w:r w:rsidRPr="00DD7E93">
        <w:rPr>
          <w:rFonts w:ascii="Book Antiqua" w:hAnsi="Book Antiqua" w:hint="default"/>
        </w:rPr>
        <w:t>obnej lehoty a </w:t>
      </w:r>
      <w:r w:rsidRPr="00DD7E93">
        <w:rPr>
          <w:rFonts w:ascii="Book Antiqua" w:hAnsi="Book Antiqua" w:hint="default"/>
        </w:rPr>
        <w:t>zamedzí</w:t>
      </w:r>
      <w:r w:rsidRPr="00DD7E93">
        <w:rPr>
          <w:rFonts w:ascii="Book Antiqua" w:hAnsi="Book Antiqua" w:hint="default"/>
        </w:rPr>
        <w:t xml:space="preserve"> sa zneuž</w:t>
      </w:r>
      <w:r w:rsidRPr="00DD7E93">
        <w:rPr>
          <w:rFonts w:ascii="Book Antiqua" w:hAnsi="Book Antiqua" w:hint="default"/>
        </w:rPr>
        <w:t>itiu zá</w:t>
      </w:r>
      <w:r w:rsidRPr="00DD7E93">
        <w:rPr>
          <w:rFonts w:ascii="Book Antiqua" w:hAnsi="Book Antiqua" w:hint="default"/>
        </w:rPr>
        <w:t>kona.</w:t>
      </w:r>
    </w:p>
    <w:p w:rsidR="00F94F75" w:rsidRPr="00DD7E93" w:rsidP="00DD7E93">
      <w:pPr>
        <w:pStyle w:val="ListParagraph"/>
        <w:bidi w:val="0"/>
        <w:spacing w:after="0" w:line="240" w:lineRule="auto"/>
        <w:ind w:left="0"/>
        <w:jc w:val="both"/>
        <w:rPr>
          <w:rFonts w:ascii="Book Antiqua" w:hAnsi="Book Antiqua"/>
          <w:u w:val="single"/>
        </w:rPr>
      </w:pP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4</w:t>
      </w:r>
    </w:p>
    <w:p w:rsidR="00BE0639"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Podobne ako u </w:t>
      </w:r>
      <w:r w:rsidRPr="00DD7E93">
        <w:rPr>
          <w:rFonts w:ascii="Book Antiqua" w:hAnsi="Book Antiqua" w:hint="default"/>
        </w:rPr>
        <w:t>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 (Č</w:t>
      </w:r>
      <w:r w:rsidRPr="00DD7E93">
        <w:rPr>
          <w:rFonts w:ascii="Book Antiqua" w:hAnsi="Book Antiqua" w:hint="default"/>
        </w:rPr>
        <w:t>l. IV)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(Č</w:t>
      </w:r>
      <w:r w:rsidRPr="00DD7E93">
        <w:rPr>
          <w:rFonts w:ascii="Book Antiqua" w:hAnsi="Book Antiqua" w:hint="default"/>
        </w:rPr>
        <w:t>l. VI) sa lehota pre skonč</w:t>
      </w:r>
      <w:r w:rsidRPr="00DD7E93">
        <w:rPr>
          <w:rFonts w:ascii="Book Antiqua" w:hAnsi="Book Antiqua" w:hint="default"/>
        </w:rPr>
        <w:t>enie pracovné</w:t>
      </w:r>
      <w:r w:rsidRPr="00DD7E93">
        <w:rPr>
          <w:rFonts w:ascii="Book Antiqua" w:hAnsi="Book Antiqua" w:hint="default"/>
        </w:rPr>
        <w:t>ho pomer</w:t>
      </w:r>
      <w:r w:rsidRPr="00DD7E93">
        <w:rPr>
          <w:rFonts w:ascii="Book Antiqua" w:hAnsi="Book Antiqua" w:hint="default"/>
        </w:rPr>
        <w:t>u u hasič</w:t>
      </w:r>
      <w:r w:rsidRPr="00DD7E93">
        <w:rPr>
          <w:rFonts w:ascii="Book Antiqua" w:hAnsi="Book Antiqua" w:hint="default"/>
        </w:rPr>
        <w:t>ov vyjadrená</w:t>
      </w:r>
      <w:r w:rsidRPr="00DD7E93">
        <w:rPr>
          <w:rFonts w:ascii="Book Antiqua" w:hAnsi="Book Antiqua" w:hint="default"/>
        </w:rPr>
        <w:t xml:space="preserve"> v §</w:t>
      </w:r>
      <w:r w:rsidRPr="00DD7E93">
        <w:rPr>
          <w:rFonts w:ascii="Book Antiqua" w:hAnsi="Book Antiqua" w:hint="default"/>
        </w:rPr>
        <w:t xml:space="preserve"> 60 ods. 4 predlž</w:t>
      </w:r>
      <w:r w:rsidRPr="00DD7E93">
        <w:rPr>
          <w:rFonts w:ascii="Book Antiqua" w:hAnsi="Book Antiqua" w:hint="default"/>
        </w:rPr>
        <w:t>uje o dobu od podania ž</w:t>
      </w:r>
      <w:r w:rsidRPr="00DD7E93">
        <w:rPr>
          <w:rFonts w:ascii="Book Antiqua" w:hAnsi="Book Antiqua" w:hint="default"/>
        </w:rPr>
        <w:t>iadosti o poskytnutie ochrany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iadosti a od podania ž</w:t>
      </w:r>
      <w:r w:rsidRPr="00DD7E93">
        <w:rPr>
          <w:rFonts w:ascii="Book Antiqua" w:hAnsi="Book Antiqua" w:hint="default"/>
        </w:rPr>
        <w:t>iadosti o udelenie predchá</w:t>
      </w:r>
      <w:r w:rsidRPr="00DD7E93">
        <w:rPr>
          <w:rFonts w:ascii="Book Antiqua" w:hAnsi="Book Antiqua" w:hint="default"/>
        </w:rPr>
        <w:t>dzajú</w:t>
      </w:r>
      <w:r w:rsidRPr="00DD7E93">
        <w:rPr>
          <w:rFonts w:ascii="Book Antiqua" w:hAnsi="Book Antiqua" w:hint="default"/>
        </w:rPr>
        <w:t>ceho sú</w:t>
      </w:r>
      <w:r w:rsidRPr="00DD7E93">
        <w:rPr>
          <w:rFonts w:ascii="Book Antiqua" w:hAnsi="Book Antiqua" w:hint="default"/>
        </w:rPr>
        <w:t>hlasu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w:t>
      </w:r>
      <w:r w:rsidRPr="00DD7E93">
        <w:rPr>
          <w:rFonts w:ascii="Book Antiqua" w:hAnsi="Book Antiqua" w:hint="default"/>
        </w:rPr>
        <w:t>n</w:t>
      </w:r>
      <w:r w:rsidRPr="00DD7E93">
        <w:rPr>
          <w:rFonts w:ascii="Book Antiqua" w:hAnsi="Book Antiqua" w:hint="default"/>
        </w:rPr>
        <w:t>a o </w:t>
      </w:r>
      <w:r w:rsidRPr="00DD7E93">
        <w:rPr>
          <w:rFonts w:ascii="Book Antiqua" w:hAnsi="Book Antiqua" w:hint="default"/>
        </w:rPr>
        <w:t>bojovní</w:t>
      </w:r>
      <w:r w:rsidRPr="00DD7E93">
        <w:rPr>
          <w:rFonts w:ascii="Book Antiqua" w:hAnsi="Book Antiqua" w:hint="default"/>
        </w:rPr>
        <w:t>koch proti korupcii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 Tý</w:t>
      </w:r>
      <w:r w:rsidRPr="00DD7E93">
        <w:rPr>
          <w:rFonts w:ascii="Book Antiqua" w:hAnsi="Book Antiqua" w:hint="default"/>
        </w:rPr>
        <w:t>mto sa vytvorí</w:t>
      </w:r>
      <w:r w:rsidRPr="00DD7E93">
        <w:rPr>
          <w:rFonts w:ascii="Book Antiqua" w:hAnsi="Book Antiqua" w:hint="default"/>
        </w:rPr>
        <w:t xml:space="preserve"> rovnová</w:t>
      </w:r>
      <w:r w:rsidRPr="00DD7E93">
        <w:rPr>
          <w:rFonts w:ascii="Book Antiqua" w:hAnsi="Book Antiqua" w:hint="default"/>
        </w:rPr>
        <w:t>ha pri počí</w:t>
      </w:r>
      <w:r w:rsidRPr="00DD7E93">
        <w:rPr>
          <w:rFonts w:ascii="Book Antiqua" w:hAnsi="Book Antiqua" w:hint="default"/>
        </w:rPr>
        <w:t>taní</w:t>
      </w:r>
      <w:r w:rsidRPr="00DD7E93">
        <w:rPr>
          <w:rFonts w:ascii="Book Antiqua" w:hAnsi="Book Antiqua" w:hint="default"/>
        </w:rPr>
        <w:t xml:space="preserve"> lehoty pre skonč</w:t>
      </w:r>
      <w:r w:rsidRPr="00DD7E93">
        <w:rPr>
          <w:rFonts w:ascii="Book Antiqua" w:hAnsi="Book Antiqua" w:hint="default"/>
        </w:rPr>
        <w:t>enie pracovné</w:t>
      </w:r>
      <w:r w:rsidRPr="00DD7E93">
        <w:rPr>
          <w:rFonts w:ascii="Book Antiqua" w:hAnsi="Book Antiqua" w:hint="default"/>
        </w:rPr>
        <w:t>ho pomeru, odstrá</w:t>
      </w:r>
      <w:r w:rsidRPr="00DD7E93">
        <w:rPr>
          <w:rFonts w:ascii="Book Antiqua" w:hAnsi="Book Antiqua" w:hint="default"/>
        </w:rPr>
        <w:t>nia sa ná</w:t>
      </w:r>
      <w:r w:rsidRPr="00DD7E93">
        <w:rPr>
          <w:rFonts w:ascii="Book Antiqua" w:hAnsi="Book Antiqua" w:hint="default"/>
        </w:rPr>
        <w:t>sledky vplyvu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na inš</w:t>
      </w:r>
      <w:r w:rsidRPr="00DD7E93">
        <w:rPr>
          <w:rFonts w:ascii="Book Antiqua" w:hAnsi="Book Antiqua" w:hint="default"/>
        </w:rPr>
        <w:t>titú</w:t>
      </w:r>
      <w:r w:rsidRPr="00DD7E93">
        <w:rPr>
          <w:rFonts w:ascii="Book Antiqua" w:hAnsi="Book Antiqua" w:hint="default"/>
        </w:rPr>
        <w:t>t lehoty pre skonč</w:t>
      </w:r>
      <w:r w:rsidRPr="00DD7E93">
        <w:rPr>
          <w:rFonts w:ascii="Book Antiqua" w:hAnsi="Book Antiqua" w:hint="default"/>
        </w:rPr>
        <w:t>enie pracovné</w:t>
      </w:r>
      <w:r w:rsidRPr="00DD7E93">
        <w:rPr>
          <w:rFonts w:ascii="Book Antiqua" w:hAnsi="Book Antiqua" w:hint="default"/>
        </w:rPr>
        <w:t xml:space="preserve">ho pomeru </w:t>
      </w:r>
      <w:r w:rsidRPr="00DD7E93">
        <w:rPr>
          <w:rFonts w:ascii="Book Antiqua" w:hAnsi="Book Antiqua" w:hint="default"/>
        </w:rPr>
        <w:t>a </w:t>
      </w:r>
      <w:r w:rsidRPr="00DD7E93">
        <w:rPr>
          <w:rFonts w:ascii="Book Antiqua" w:hAnsi="Book Antiqua" w:hint="default"/>
        </w:rPr>
        <w:t>zamedzí</w:t>
      </w:r>
      <w:r w:rsidRPr="00DD7E93">
        <w:rPr>
          <w:rFonts w:ascii="Book Antiqua" w:hAnsi="Book Antiqua" w:hint="default"/>
        </w:rPr>
        <w:t xml:space="preserve"> sa zneuž</w:t>
      </w:r>
      <w:r w:rsidRPr="00DD7E93">
        <w:rPr>
          <w:rFonts w:ascii="Book Antiqua" w:hAnsi="Book Antiqua" w:hint="default"/>
        </w:rPr>
        <w:t>itiu zá</w:t>
      </w:r>
      <w:r w:rsidRPr="00DD7E93">
        <w:rPr>
          <w:rFonts w:ascii="Book Antiqua" w:hAnsi="Book Antiqua" w:hint="default"/>
        </w:rPr>
        <w:t>kona.</w:t>
      </w:r>
    </w:p>
    <w:p w:rsidR="00F94F75" w:rsidRPr="00DD7E93" w:rsidP="00DD7E93">
      <w:pPr>
        <w:pStyle w:val="ListParagraph"/>
        <w:bidi w:val="0"/>
        <w:spacing w:after="0" w:line="240" w:lineRule="auto"/>
        <w:ind w:left="0"/>
        <w:jc w:val="both"/>
        <w:rPr>
          <w:rFonts w:ascii="Book Antiqua" w:hAnsi="Book Antiqua"/>
          <w:u w:val="single"/>
        </w:rPr>
      </w:pPr>
    </w:p>
    <w:p w:rsidR="00667177" w:rsidRPr="00BE0639" w:rsidP="00DD7E93">
      <w:pPr>
        <w:pStyle w:val="ListParagraph"/>
        <w:bidi w:val="0"/>
        <w:spacing w:after="0" w:line="240" w:lineRule="auto"/>
        <w:ind w:left="0"/>
        <w:jc w:val="both"/>
        <w:rPr>
          <w:rFonts w:ascii="Book Antiqua" w:hAnsi="Book Antiqua"/>
          <w:u w:val="single"/>
        </w:rPr>
      </w:pPr>
      <w:r w:rsidRPr="00BE0639" w:rsidR="00F94F75">
        <w:rPr>
          <w:rFonts w:ascii="Book Antiqua" w:hAnsi="Book Antiqua"/>
          <w:u w:val="single"/>
        </w:rPr>
        <w:t>K bodu 5</w:t>
      </w:r>
    </w:p>
    <w:p w:rsidR="00BE0639"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Podobne ako v </w:t>
      </w:r>
      <w:r w:rsidRPr="00DD7E93">
        <w:rPr>
          <w:rFonts w:ascii="Book Antiqua" w:hAnsi="Book Antiqua" w:hint="default"/>
        </w:rPr>
        <w:t>prechá</w:t>
      </w:r>
      <w:r w:rsidRPr="00DD7E93">
        <w:rPr>
          <w:rFonts w:ascii="Book Antiqua" w:hAnsi="Book Antiqua" w:hint="default"/>
        </w:rPr>
        <w:t>dzajú</w:t>
      </w:r>
      <w:r w:rsidRPr="00DD7E93">
        <w:rPr>
          <w:rFonts w:ascii="Book Antiqua" w:hAnsi="Book Antiqua" w:hint="default"/>
        </w:rPr>
        <w:t>com bode 4 sa lehota pre skonč</w:t>
      </w:r>
      <w:r w:rsidRPr="00DD7E93">
        <w:rPr>
          <w:rFonts w:ascii="Book Antiqua" w:hAnsi="Book Antiqua" w:hint="default"/>
        </w:rPr>
        <w:t>enie pracovné</w:t>
      </w:r>
      <w:r w:rsidRPr="00DD7E93">
        <w:rPr>
          <w:rFonts w:ascii="Book Antiqua" w:hAnsi="Book Antiqua" w:hint="default"/>
        </w:rPr>
        <w:t>ho pomeru u hasič</w:t>
      </w:r>
      <w:r w:rsidRPr="00DD7E93">
        <w:rPr>
          <w:rFonts w:ascii="Book Antiqua" w:hAnsi="Book Antiqua" w:hint="default"/>
        </w:rPr>
        <w:t>ov vyjadrená</w:t>
      </w:r>
      <w:r w:rsidRPr="00DD7E93">
        <w:rPr>
          <w:rFonts w:ascii="Book Antiqua" w:hAnsi="Book Antiqua" w:hint="default"/>
        </w:rPr>
        <w:t xml:space="preserve"> v §</w:t>
      </w:r>
      <w:r w:rsidRPr="00DD7E93">
        <w:rPr>
          <w:rFonts w:ascii="Book Antiqua" w:hAnsi="Book Antiqua" w:hint="default"/>
        </w:rPr>
        <w:t xml:space="preserve"> 62 predlž</w:t>
      </w:r>
      <w:r w:rsidRPr="00DD7E93">
        <w:rPr>
          <w:rFonts w:ascii="Book Antiqua" w:hAnsi="Book Antiqua" w:hint="default"/>
        </w:rPr>
        <w:t>uje o dobu od podania ž</w:t>
      </w:r>
      <w:r w:rsidRPr="00DD7E93">
        <w:rPr>
          <w:rFonts w:ascii="Book Antiqua" w:hAnsi="Book Antiqua" w:hint="default"/>
        </w:rPr>
        <w:t>iadosti o poskytnutie ochrany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 xml:space="preserve">iadosti a od </w:t>
      </w:r>
      <w:r w:rsidRPr="00DD7E93">
        <w:rPr>
          <w:rFonts w:ascii="Book Antiqua" w:hAnsi="Book Antiqua" w:hint="default"/>
        </w:rPr>
        <w:t>podania ž</w:t>
      </w:r>
      <w:r w:rsidRPr="00DD7E93">
        <w:rPr>
          <w:rFonts w:ascii="Book Antiqua" w:hAnsi="Book Antiqua" w:hint="default"/>
        </w:rPr>
        <w:t>iadosti o udelenie predchá</w:t>
      </w:r>
      <w:r w:rsidRPr="00DD7E93">
        <w:rPr>
          <w:rFonts w:ascii="Book Antiqua" w:hAnsi="Book Antiqua" w:hint="default"/>
        </w:rPr>
        <w:t>dzajú</w:t>
      </w:r>
      <w:r w:rsidRPr="00DD7E93">
        <w:rPr>
          <w:rFonts w:ascii="Book Antiqua" w:hAnsi="Book Antiqua" w:hint="default"/>
        </w:rPr>
        <w:t>ceho sú</w:t>
      </w:r>
      <w:r w:rsidRPr="00DD7E93">
        <w:rPr>
          <w:rFonts w:ascii="Book Antiqua" w:hAnsi="Book Antiqua" w:hint="default"/>
        </w:rPr>
        <w:t>hlasu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 Na rozdiel od bodu 4, ktorý</w:t>
      </w:r>
      <w:r w:rsidRPr="00DD7E93">
        <w:rPr>
          <w:rFonts w:ascii="Book Antiqua" w:hAnsi="Book Antiqua" w:hint="default"/>
        </w:rPr>
        <w:t xml:space="preserve"> sa dotý</w:t>
      </w:r>
      <w:r w:rsidRPr="00DD7E93">
        <w:rPr>
          <w:rFonts w:ascii="Book Antiqua" w:hAnsi="Book Antiqua" w:hint="default"/>
        </w:rPr>
        <w:t>kal skonč</w:t>
      </w:r>
      <w:r w:rsidRPr="00DD7E93">
        <w:rPr>
          <w:rFonts w:ascii="Book Antiqua" w:hAnsi="Book Antiqua" w:hint="default"/>
        </w:rPr>
        <w:t>enia pracovné</w:t>
      </w:r>
      <w:r w:rsidRPr="00DD7E93">
        <w:rPr>
          <w:rFonts w:ascii="Book Antiqua" w:hAnsi="Book Antiqua" w:hint="default"/>
        </w:rPr>
        <w:t>ho pomeru služ</w:t>
      </w:r>
      <w:r w:rsidRPr="00DD7E93">
        <w:rPr>
          <w:rFonts w:ascii="Book Antiqua" w:hAnsi="Book Antiqua" w:hint="default"/>
        </w:rPr>
        <w:t>obný</w:t>
      </w:r>
      <w:r w:rsidRPr="00DD7E93">
        <w:rPr>
          <w:rFonts w:ascii="Book Antiqua" w:hAnsi="Book Antiqua" w:hint="default"/>
        </w:rPr>
        <w:t>m ú</w:t>
      </w:r>
      <w:r w:rsidRPr="00DD7E93">
        <w:rPr>
          <w:rFonts w:ascii="Book Antiqua" w:hAnsi="Book Antiqua" w:hint="default"/>
        </w:rPr>
        <w:t>radom, t</w:t>
      </w:r>
      <w:r w:rsidRPr="00DD7E93">
        <w:rPr>
          <w:rFonts w:ascii="Book Antiqua" w:hAnsi="Book Antiqua" w:hint="default"/>
        </w:rPr>
        <w:t>e</w:t>
      </w:r>
      <w:r w:rsidRPr="00DD7E93">
        <w:rPr>
          <w:rFonts w:ascii="Book Antiqua" w:hAnsi="Book Antiqua" w:hint="default"/>
        </w:rPr>
        <w:t>nto bod pozmeň</w:t>
      </w:r>
      <w:r w:rsidRPr="00DD7E93">
        <w:rPr>
          <w:rFonts w:ascii="Book Antiqua" w:hAnsi="Book Antiqua" w:hint="default"/>
        </w:rPr>
        <w:t>ovacieho ná</w:t>
      </w:r>
      <w:r w:rsidRPr="00DD7E93">
        <w:rPr>
          <w:rFonts w:ascii="Book Antiqua" w:hAnsi="Book Antiqua" w:hint="default"/>
        </w:rPr>
        <w:t>vrhu sa tý</w:t>
      </w:r>
      <w:r w:rsidRPr="00DD7E93">
        <w:rPr>
          <w:rFonts w:ascii="Book Antiqua" w:hAnsi="Book Antiqua" w:hint="default"/>
        </w:rPr>
        <w:t>ka skonč</w:t>
      </w:r>
      <w:r w:rsidRPr="00DD7E93">
        <w:rPr>
          <w:rFonts w:ascii="Book Antiqua" w:hAnsi="Book Antiqua" w:hint="default"/>
        </w:rPr>
        <w:t>enia pracovné</w:t>
      </w:r>
      <w:r w:rsidRPr="00DD7E93">
        <w:rPr>
          <w:rFonts w:ascii="Book Antiqua" w:hAnsi="Book Antiqua" w:hint="default"/>
        </w:rPr>
        <w:t>ho pomeru v </w:t>
      </w:r>
      <w:r w:rsidRPr="00DD7E93">
        <w:rPr>
          <w:rFonts w:ascii="Book Antiqua" w:hAnsi="Book Antiqua" w:hint="default"/>
        </w:rPr>
        <w:t>skúš</w:t>
      </w:r>
      <w:r w:rsidRPr="00DD7E93">
        <w:rPr>
          <w:rFonts w:ascii="Book Antiqua" w:hAnsi="Book Antiqua" w:hint="default"/>
        </w:rPr>
        <w:t>obne lehote. Tý</w:t>
      </w:r>
      <w:r w:rsidRPr="00DD7E93">
        <w:rPr>
          <w:rFonts w:ascii="Book Antiqua" w:hAnsi="Book Antiqua" w:hint="default"/>
        </w:rPr>
        <w:t>mto sa vytvorí</w:t>
      </w:r>
      <w:r w:rsidRPr="00DD7E93">
        <w:rPr>
          <w:rFonts w:ascii="Book Antiqua" w:hAnsi="Book Antiqua" w:hint="default"/>
        </w:rPr>
        <w:t xml:space="preserve"> rovnová</w:t>
      </w:r>
      <w:r w:rsidRPr="00DD7E93">
        <w:rPr>
          <w:rFonts w:ascii="Book Antiqua" w:hAnsi="Book Antiqua" w:hint="default"/>
        </w:rPr>
        <w:t>ha pri počí</w:t>
      </w:r>
      <w:r w:rsidRPr="00DD7E93">
        <w:rPr>
          <w:rFonts w:ascii="Book Antiqua" w:hAnsi="Book Antiqua" w:hint="default"/>
        </w:rPr>
        <w:t>taní</w:t>
      </w:r>
      <w:r w:rsidRPr="00DD7E93">
        <w:rPr>
          <w:rFonts w:ascii="Book Antiqua" w:hAnsi="Book Antiqua" w:hint="default"/>
        </w:rPr>
        <w:t xml:space="preserve"> lehoty pre skonč</w:t>
      </w:r>
      <w:r w:rsidRPr="00DD7E93">
        <w:rPr>
          <w:rFonts w:ascii="Book Antiqua" w:hAnsi="Book Antiqua" w:hint="default"/>
        </w:rPr>
        <w:t>enie pracovné</w:t>
      </w:r>
      <w:r w:rsidRPr="00DD7E93">
        <w:rPr>
          <w:rFonts w:ascii="Book Antiqua" w:hAnsi="Book Antiqua" w:hint="default"/>
        </w:rPr>
        <w:t>ho pomeru, odstrá</w:t>
      </w:r>
      <w:r w:rsidRPr="00DD7E93">
        <w:rPr>
          <w:rFonts w:ascii="Book Antiqua" w:hAnsi="Book Antiqua" w:hint="default"/>
        </w:rPr>
        <w:t>nia sa ná</w:t>
      </w:r>
      <w:r w:rsidRPr="00DD7E93">
        <w:rPr>
          <w:rFonts w:ascii="Book Antiqua" w:hAnsi="Book Antiqua" w:hint="default"/>
        </w:rPr>
        <w:t>sledky vplyvu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na inš</w:t>
      </w:r>
      <w:r w:rsidRPr="00DD7E93">
        <w:rPr>
          <w:rFonts w:ascii="Book Antiqua" w:hAnsi="Book Antiqua" w:hint="default"/>
        </w:rPr>
        <w:t>titú</w:t>
      </w:r>
      <w:r w:rsidRPr="00DD7E93">
        <w:rPr>
          <w:rFonts w:ascii="Book Antiqua" w:hAnsi="Book Antiqua" w:hint="default"/>
        </w:rPr>
        <w:t>t lehoty pre sk</w:t>
      </w:r>
      <w:r w:rsidRPr="00DD7E93">
        <w:rPr>
          <w:rFonts w:ascii="Book Antiqua" w:hAnsi="Book Antiqua" w:hint="default"/>
        </w:rPr>
        <w:t>o</w:t>
      </w:r>
      <w:r w:rsidRPr="00DD7E93">
        <w:rPr>
          <w:rFonts w:ascii="Book Antiqua" w:hAnsi="Book Antiqua" w:hint="default"/>
        </w:rPr>
        <w:t>nč</w:t>
      </w:r>
      <w:r w:rsidRPr="00DD7E93">
        <w:rPr>
          <w:rFonts w:ascii="Book Antiqua" w:hAnsi="Book Antiqua" w:hint="default"/>
        </w:rPr>
        <w:t>enie pracovné</w:t>
      </w:r>
      <w:r w:rsidRPr="00DD7E93">
        <w:rPr>
          <w:rFonts w:ascii="Book Antiqua" w:hAnsi="Book Antiqua" w:hint="default"/>
        </w:rPr>
        <w:t>ho pomeru a </w:t>
      </w:r>
      <w:r w:rsidRPr="00DD7E93">
        <w:rPr>
          <w:rFonts w:ascii="Book Antiqua" w:hAnsi="Book Antiqua" w:hint="default"/>
        </w:rPr>
        <w:t>zamedzí</w:t>
      </w:r>
      <w:r w:rsidRPr="00DD7E93">
        <w:rPr>
          <w:rFonts w:ascii="Book Antiqua" w:hAnsi="Book Antiqua" w:hint="default"/>
        </w:rPr>
        <w:t xml:space="preserve"> sa zneuž</w:t>
      </w:r>
      <w:r w:rsidRPr="00DD7E93">
        <w:rPr>
          <w:rFonts w:ascii="Book Antiqua" w:hAnsi="Book Antiqua" w:hint="default"/>
        </w:rPr>
        <w:t>itiu zá</w:t>
      </w:r>
      <w:r w:rsidRPr="00DD7E93">
        <w:rPr>
          <w:rFonts w:ascii="Book Antiqua" w:hAnsi="Book Antiqua" w:hint="default"/>
        </w:rPr>
        <w:t>kona.</w:t>
      </w:r>
    </w:p>
    <w:p w:rsidR="00F94F75" w:rsidRPr="00DD7E93" w:rsidP="00DD7E93">
      <w:pPr>
        <w:pStyle w:val="ListParagraph"/>
        <w:bidi w:val="0"/>
        <w:spacing w:after="0" w:line="240" w:lineRule="auto"/>
        <w:ind w:left="0"/>
        <w:jc w:val="both"/>
        <w:rPr>
          <w:rFonts w:ascii="Book Antiqua" w:hAnsi="Book Antiqua"/>
        </w:rPr>
      </w:pPr>
    </w:p>
    <w:p w:rsidR="00F94F75" w:rsidRPr="00BE0639" w:rsidP="00DD7E93">
      <w:pPr>
        <w:pStyle w:val="ListParagraph"/>
        <w:bidi w:val="0"/>
        <w:spacing w:after="0" w:line="240" w:lineRule="auto"/>
        <w:ind w:left="0"/>
        <w:jc w:val="both"/>
        <w:rPr>
          <w:rFonts w:ascii="Book Antiqua" w:hAnsi="Book Antiqua"/>
        </w:rPr>
      </w:pPr>
      <w:r w:rsidRPr="00BE0639">
        <w:rPr>
          <w:rFonts w:ascii="Book Antiqua" w:hAnsi="Book Antiqua"/>
          <w:u w:val="single"/>
        </w:rPr>
        <w:t>K bodu 6</w:t>
      </w:r>
    </w:p>
    <w:p w:rsidR="00BE0639"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6 sa v §</w:t>
      </w:r>
      <w:r w:rsidRPr="00DD7E93">
        <w:rPr>
          <w:rFonts w:hint="default"/>
          <w:sz w:val="22"/>
        </w:rPr>
        <w:t xml:space="preserve"> 69 ods. 3 pí</w:t>
      </w:r>
      <w:r w:rsidRPr="00DD7E93">
        <w:rPr>
          <w:rFonts w:hint="default"/>
          <w:sz w:val="22"/>
        </w:rPr>
        <w:t>sm. c) zá</w:t>
      </w:r>
      <w:r w:rsidRPr="00DD7E93">
        <w:rPr>
          <w:rFonts w:hint="default"/>
          <w:sz w:val="22"/>
        </w:rPr>
        <w:t>kona o </w:t>
      </w:r>
      <w:r w:rsidRPr="00DD7E93">
        <w:rPr>
          <w:rFonts w:hint="default"/>
          <w:sz w:val="22"/>
        </w:rPr>
        <w:t>hasič</w:t>
      </w:r>
      <w:r w:rsidRPr="00DD7E93">
        <w:rPr>
          <w:rFonts w:hint="default"/>
          <w:sz w:val="22"/>
        </w:rPr>
        <w:t>och rozš</w:t>
      </w:r>
      <w:r w:rsidRPr="00DD7E93">
        <w:rPr>
          <w:rFonts w:hint="default"/>
          <w:sz w:val="22"/>
        </w:rPr>
        <w:t>irujú</w:t>
      </w:r>
      <w:r w:rsidRPr="00DD7E93">
        <w:rPr>
          <w:rFonts w:hint="default"/>
          <w:sz w:val="22"/>
        </w:rPr>
        <w:t xml:space="preserve"> dô</w:t>
      </w:r>
      <w:r w:rsidRPr="00DD7E93">
        <w:rPr>
          <w:rFonts w:hint="default"/>
          <w:sz w:val="22"/>
        </w:rPr>
        <w:t>vody, pre ktoré</w:t>
      </w:r>
      <w:r w:rsidRPr="00DD7E93">
        <w:rPr>
          <w:rFonts w:hint="default"/>
          <w:sz w:val="22"/>
        </w:rPr>
        <w:t xml:space="preserve"> nemusí</w:t>
      </w:r>
      <w:r w:rsidRPr="00DD7E93">
        <w:rPr>
          <w:rFonts w:hint="default"/>
          <w:sz w:val="22"/>
        </w:rPr>
        <w:t xml:space="preserve"> hasič</w:t>
      </w:r>
      <w:r w:rsidRPr="00DD7E93">
        <w:rPr>
          <w:rFonts w:hint="default"/>
          <w:sz w:val="22"/>
        </w:rPr>
        <w:t xml:space="preserve"> dodrž</w:t>
      </w:r>
      <w:r w:rsidRPr="00DD7E93">
        <w:rPr>
          <w:rFonts w:hint="default"/>
          <w:sz w:val="22"/>
        </w:rPr>
        <w:t>ať</w:t>
      </w:r>
      <w:r w:rsidRPr="00DD7E93">
        <w:rPr>
          <w:rFonts w:hint="default"/>
          <w:sz w:val="22"/>
        </w:rPr>
        <w:t xml:space="preserve"> mlč</w:t>
      </w:r>
      <w:r w:rsidRPr="00DD7E93">
        <w:rPr>
          <w:rFonts w:hint="default"/>
          <w:sz w:val="22"/>
        </w:rPr>
        <w:t>anlivosť</w:t>
      </w:r>
      <w:r w:rsidRPr="00DD7E93">
        <w:rPr>
          <w:rFonts w:hint="default"/>
          <w:sz w:val="22"/>
        </w:rPr>
        <w:t>, konkré</w:t>
      </w:r>
      <w:r w:rsidRPr="00DD7E93">
        <w:rPr>
          <w:rFonts w:hint="default"/>
          <w:sz w:val="22"/>
        </w:rPr>
        <w:t>tne vý</w:t>
      </w:r>
      <w:r w:rsidRPr="00DD7E93">
        <w:rPr>
          <w:rFonts w:hint="default"/>
          <w:sz w:val="22"/>
        </w:rPr>
        <w:t>nimku z </w:t>
      </w:r>
      <w:r w:rsidRPr="00DD7E93">
        <w:rPr>
          <w:rFonts w:hint="default"/>
          <w:sz w:val="22"/>
        </w:rPr>
        <w:t>mlč</w:t>
      </w:r>
      <w:r w:rsidRPr="00DD7E93">
        <w:rPr>
          <w:rFonts w:hint="default"/>
          <w:sz w:val="22"/>
        </w:rPr>
        <w:t>anlivosti predstavuje podanie ozná</w:t>
      </w:r>
      <w:r w:rsidRPr="00DD7E93">
        <w:rPr>
          <w:rFonts w:hint="default"/>
          <w:sz w:val="22"/>
        </w:rPr>
        <w:t>menia o </w:t>
      </w:r>
      <w:r w:rsidRPr="00DD7E93">
        <w:rPr>
          <w:rFonts w:hint="default"/>
          <w:sz w:val="22"/>
        </w:rPr>
        <w:t>vý</w:t>
      </w:r>
      <w:r w:rsidRPr="00DD7E93">
        <w:rPr>
          <w:rFonts w:hint="default"/>
          <w:sz w:val="22"/>
        </w:rPr>
        <w:t>znamný</w:t>
      </w:r>
      <w:r w:rsidRPr="00DD7E93">
        <w:rPr>
          <w:rFonts w:hint="default"/>
          <w:sz w:val="22"/>
        </w:rPr>
        <w:t>c</w:t>
      </w:r>
      <w:r w:rsidRPr="00DD7E93">
        <w:rPr>
          <w:rFonts w:hint="default"/>
          <w:sz w:val="22"/>
        </w:rPr>
        <w:t>h skutoč</w:t>
      </w:r>
      <w:r w:rsidRPr="00DD7E93">
        <w:rPr>
          <w:rFonts w:hint="default"/>
          <w:sz w:val="22"/>
        </w:rPr>
        <w:t>nostiach podľ</w:t>
      </w:r>
      <w:r w:rsidRPr="00DD7E93">
        <w:rPr>
          <w:rFonts w:hint="default"/>
          <w:sz w:val="22"/>
        </w:rPr>
        <w:t>a §</w:t>
      </w:r>
      <w:r w:rsidRPr="00DD7E93">
        <w:rPr>
          <w:rFonts w:hint="default"/>
          <w:sz w:val="22"/>
        </w:rPr>
        <w:t xml:space="preserve"> 3 pí</w:t>
      </w:r>
      <w:r w:rsidRPr="00DD7E93">
        <w:rPr>
          <w:rFonts w:hint="default"/>
          <w:sz w:val="22"/>
        </w:rPr>
        <w:t>smena f) zá</w:t>
      </w:r>
      <w:r w:rsidRPr="00DD7E93">
        <w:rPr>
          <w:rFonts w:hint="default"/>
          <w:sz w:val="22"/>
        </w:rPr>
        <w:t>kona o </w:t>
      </w:r>
      <w:r w:rsidRPr="00DD7E93">
        <w:rPr>
          <w:rFonts w:hint="default"/>
          <w:sz w:val="22"/>
        </w:rPr>
        <w:t>bojovní</w:t>
      </w:r>
      <w:r w:rsidRPr="00DD7E93">
        <w:rPr>
          <w:rFonts w:hint="default"/>
          <w:sz w:val="22"/>
        </w:rPr>
        <w:t>koch proti korupcii.</w:t>
      </w: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7</w:t>
      </w:r>
    </w:p>
    <w:p w:rsidR="00BE0639"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Bodom 7 sa v </w:t>
      </w:r>
      <w:r w:rsidRPr="00DD7E93">
        <w:rPr>
          <w:rFonts w:hint="default"/>
          <w:sz w:val="22"/>
        </w:rPr>
        <w:t>§</w:t>
      </w:r>
      <w:r w:rsidRPr="00DD7E93">
        <w:rPr>
          <w:rFonts w:hint="default"/>
          <w:sz w:val="22"/>
        </w:rPr>
        <w:t xml:space="preserve"> 159 ods. 2 ukladá</w:t>
      </w:r>
      <w:r w:rsidRPr="00DD7E93">
        <w:rPr>
          <w:rFonts w:hint="default"/>
          <w:sz w:val="22"/>
        </w:rPr>
        <w:t xml:space="preserve"> služ</w:t>
      </w:r>
      <w:r w:rsidRPr="00DD7E93">
        <w:rPr>
          <w:rFonts w:hint="default"/>
          <w:sz w:val="22"/>
        </w:rPr>
        <w:t>obné</w:t>
      </w:r>
      <w:r w:rsidRPr="00DD7E93">
        <w:rPr>
          <w:rFonts w:hint="default"/>
          <w:sz w:val="22"/>
        </w:rPr>
        <w:t>mu ú</w:t>
      </w:r>
      <w:r w:rsidRPr="00DD7E93">
        <w:rPr>
          <w:rFonts w:hint="default"/>
          <w:sz w:val="22"/>
        </w:rPr>
        <w:t>radu povinnosť</w:t>
      </w:r>
      <w:r w:rsidRPr="00DD7E93">
        <w:rPr>
          <w:rFonts w:hint="default"/>
          <w:sz w:val="22"/>
        </w:rPr>
        <w:t xml:space="preserve"> si vyž</w:t>
      </w:r>
      <w:r w:rsidRPr="00DD7E93">
        <w:rPr>
          <w:rFonts w:hint="default"/>
          <w:sz w:val="22"/>
        </w:rPr>
        <w:t>iadať</w:t>
      </w:r>
      <w:r w:rsidRPr="00DD7E93">
        <w:rPr>
          <w:rFonts w:hint="default"/>
          <w:sz w:val="22"/>
        </w:rPr>
        <w:t xml:space="preserve"> sú</w:t>
      </w:r>
      <w:r w:rsidRPr="00DD7E93">
        <w:rPr>
          <w:rFonts w:hint="default"/>
          <w:sz w:val="22"/>
        </w:rPr>
        <w:t>hlas odborové</w:t>
      </w:r>
      <w:r w:rsidRPr="00DD7E93">
        <w:rPr>
          <w:rFonts w:hint="default"/>
          <w:sz w:val="22"/>
        </w:rPr>
        <w:t>ho orgá</w:t>
      </w:r>
      <w:r w:rsidRPr="00DD7E93">
        <w:rPr>
          <w:rFonts w:hint="default"/>
          <w:sz w:val="22"/>
        </w:rPr>
        <w:t>nu hasič</w:t>
      </w:r>
      <w:r w:rsidRPr="00DD7E93">
        <w:rPr>
          <w:rFonts w:hint="default"/>
          <w:sz w:val="22"/>
        </w:rPr>
        <w:t>ov k </w:t>
      </w:r>
      <w:r w:rsidRPr="00DD7E93">
        <w:rPr>
          <w:rFonts w:hint="default"/>
          <w:sz w:val="22"/>
        </w:rPr>
        <w:t>ú</w:t>
      </w:r>
      <w:r w:rsidRPr="00DD7E93">
        <w:rPr>
          <w:rFonts w:hint="default"/>
          <w:sz w:val="22"/>
        </w:rPr>
        <w:t>konu u </w:t>
      </w:r>
      <w:r w:rsidRPr="00DD7E93">
        <w:rPr>
          <w:rFonts w:hint="default"/>
          <w:sz w:val="22"/>
        </w:rPr>
        <w:t>ktoré</w:t>
      </w:r>
      <w:r w:rsidRPr="00DD7E93">
        <w:rPr>
          <w:rFonts w:hint="default"/>
          <w:sz w:val="22"/>
        </w:rPr>
        <w:t>ho to stanovuje 9 ods. 2 zá</w:t>
      </w:r>
      <w:r w:rsidRPr="00DD7E93">
        <w:rPr>
          <w:rFonts w:hint="default"/>
          <w:sz w:val="22"/>
        </w:rPr>
        <w:t>kona o </w:t>
      </w:r>
      <w:r w:rsidRPr="00DD7E93">
        <w:rPr>
          <w:rFonts w:hint="default"/>
          <w:sz w:val="22"/>
        </w:rPr>
        <w:t>bojovní</w:t>
      </w:r>
      <w:r w:rsidRPr="00DD7E93">
        <w:rPr>
          <w:rFonts w:hint="default"/>
          <w:sz w:val="22"/>
        </w:rPr>
        <w:t>koch proti</w:t>
      </w:r>
      <w:r w:rsidRPr="00DD7E93">
        <w:rPr>
          <w:rFonts w:hint="default"/>
          <w:sz w:val="22"/>
        </w:rPr>
        <w:t xml:space="preserve"> korupcii, inak je prá</w:t>
      </w:r>
      <w:r w:rsidRPr="00DD7E93">
        <w:rPr>
          <w:rFonts w:hint="default"/>
          <w:sz w:val="22"/>
        </w:rPr>
        <w:t>vny ú</w:t>
      </w:r>
      <w:r w:rsidRPr="00DD7E93">
        <w:rPr>
          <w:rFonts w:hint="default"/>
          <w:sz w:val="22"/>
        </w:rPr>
        <w:t>kon alebo rozhodnutie služ</w:t>
      </w:r>
      <w:r w:rsidRPr="00DD7E93">
        <w:rPr>
          <w:rFonts w:hint="default"/>
          <w:sz w:val="22"/>
        </w:rPr>
        <w:t>obné</w:t>
      </w:r>
      <w:r w:rsidRPr="00DD7E93">
        <w:rPr>
          <w:rFonts w:hint="default"/>
          <w:sz w:val="22"/>
        </w:rPr>
        <w:t>ho ú</w:t>
      </w:r>
      <w:r w:rsidRPr="00DD7E93">
        <w:rPr>
          <w:rFonts w:hint="default"/>
          <w:sz w:val="22"/>
        </w:rPr>
        <w:t>radu neplatné.</w:t>
      </w: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8</w:t>
      </w:r>
    </w:p>
    <w:p w:rsidR="00BE0639"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8 sa za §</w:t>
      </w:r>
      <w:r w:rsidRPr="00DD7E93">
        <w:rPr>
          <w:rFonts w:hint="default"/>
          <w:sz w:val="22"/>
        </w:rPr>
        <w:t xml:space="preserve"> 193a vkladá</w:t>
      </w:r>
      <w:r w:rsidRPr="00DD7E93">
        <w:rPr>
          <w:rFonts w:hint="default"/>
          <w:sz w:val="22"/>
        </w:rPr>
        <w:t xml:space="preserve"> nový</w:t>
      </w:r>
      <w:r w:rsidRPr="00DD7E93">
        <w:rPr>
          <w:rFonts w:hint="default"/>
          <w:sz w:val="22"/>
        </w:rPr>
        <w:t xml:space="preserve"> §</w:t>
      </w:r>
      <w:r w:rsidRPr="00DD7E93">
        <w:rPr>
          <w:rFonts w:hint="default"/>
          <w:sz w:val="22"/>
        </w:rPr>
        <w:t xml:space="preserve"> 193b, ktorý</w:t>
      </w:r>
      <w:r w:rsidRPr="00DD7E93">
        <w:rPr>
          <w:rFonts w:hint="default"/>
          <w:sz w:val="22"/>
        </w:rPr>
        <w:t xml:space="preserve"> stanovuje, ž</w:t>
      </w:r>
      <w:r w:rsidRPr="00DD7E93">
        <w:rPr>
          <w:rFonts w:hint="default"/>
          <w:sz w:val="22"/>
        </w:rPr>
        <w:t>e postup pri preš</w:t>
      </w:r>
      <w:r w:rsidRPr="00DD7E93">
        <w:rPr>
          <w:rFonts w:hint="default"/>
          <w:sz w:val="22"/>
        </w:rPr>
        <w:t>etrovaní</w:t>
      </w:r>
      <w:r w:rsidRPr="00DD7E93">
        <w:rPr>
          <w:rFonts w:hint="default"/>
          <w:sz w:val="22"/>
        </w:rPr>
        <w:t xml:space="preserve"> ozná</w:t>
      </w:r>
      <w:r w:rsidRPr="00DD7E93">
        <w:rPr>
          <w:rFonts w:hint="default"/>
          <w:sz w:val="22"/>
        </w:rPr>
        <w:t>mení</w:t>
      </w:r>
      <w:r w:rsidRPr="00DD7E93">
        <w:rPr>
          <w:rFonts w:hint="default"/>
          <w:sz w:val="22"/>
        </w:rPr>
        <w:t xml:space="preserve"> o </w:t>
      </w:r>
      <w:r w:rsidRPr="00DD7E93">
        <w:rPr>
          <w:rFonts w:hint="default"/>
          <w:sz w:val="22"/>
        </w:rPr>
        <w:t>vý</w:t>
      </w:r>
      <w:r w:rsidRPr="00DD7E93">
        <w:rPr>
          <w:rFonts w:hint="default"/>
          <w:sz w:val="22"/>
        </w:rPr>
        <w:t>znamný</w:t>
      </w:r>
      <w:r w:rsidRPr="00DD7E93">
        <w:rPr>
          <w:rFonts w:hint="default"/>
          <w:sz w:val="22"/>
        </w:rPr>
        <w:t>ch skutoč</w:t>
      </w:r>
      <w:r w:rsidRPr="00DD7E93">
        <w:rPr>
          <w:rFonts w:hint="default"/>
          <w:sz w:val="22"/>
        </w:rPr>
        <w:t>nostiach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ustan</w:t>
      </w:r>
      <w:r w:rsidRPr="00DD7E93">
        <w:rPr>
          <w:rFonts w:hint="default"/>
          <w:sz w:val="22"/>
        </w:rPr>
        <w:t>oví</w:t>
      </w:r>
      <w:r w:rsidRPr="00DD7E93">
        <w:rPr>
          <w:rFonts w:hint="default"/>
          <w:sz w:val="22"/>
        </w:rPr>
        <w:t xml:space="preserve"> služ</w:t>
      </w:r>
      <w:r w:rsidRPr="00DD7E93">
        <w:rPr>
          <w:rFonts w:hint="default"/>
          <w:sz w:val="22"/>
        </w:rPr>
        <w:t>obný</w:t>
      </w:r>
      <w:r w:rsidRPr="00DD7E93">
        <w:rPr>
          <w:rFonts w:hint="default"/>
          <w:sz w:val="22"/>
        </w:rPr>
        <w:t xml:space="preserve"> predpis, ktorý</w:t>
      </w:r>
      <w:r w:rsidRPr="00DD7E93">
        <w:rPr>
          <w:rFonts w:hint="default"/>
          <w:sz w:val="22"/>
        </w:rPr>
        <w:t xml:space="preserve"> vydá</w:t>
      </w:r>
      <w:r w:rsidRPr="00DD7E93">
        <w:rPr>
          <w:rFonts w:hint="default"/>
          <w:sz w:val="22"/>
        </w:rPr>
        <w:t xml:space="preserve"> služ</w:t>
      </w:r>
      <w:r w:rsidRPr="00DD7E93">
        <w:rPr>
          <w:rFonts w:hint="default"/>
          <w:sz w:val="22"/>
        </w:rPr>
        <w:t>obný</w:t>
      </w:r>
      <w:r w:rsidRPr="00DD7E93">
        <w:rPr>
          <w:rFonts w:hint="default"/>
          <w:sz w:val="22"/>
        </w:rPr>
        <w:t xml:space="preserve"> ú</w:t>
      </w:r>
      <w:r w:rsidRPr="00DD7E93">
        <w:rPr>
          <w:rFonts w:hint="default"/>
          <w:sz w:val="22"/>
        </w:rPr>
        <w:t>rad s </w:t>
      </w:r>
      <w:r w:rsidRPr="00DD7E93">
        <w:rPr>
          <w:rFonts w:hint="default"/>
          <w:sz w:val="22"/>
        </w:rPr>
        <w:t>tý</w:t>
      </w:r>
      <w:r w:rsidRPr="00DD7E93">
        <w:rPr>
          <w:rFonts w:hint="default"/>
          <w:sz w:val="22"/>
        </w:rPr>
        <w:t>m, ž</w:t>
      </w:r>
      <w:r w:rsidRPr="00DD7E93">
        <w:rPr>
          <w:rFonts w:hint="default"/>
          <w:sz w:val="22"/>
        </w:rPr>
        <w:t>e tento predpis musí</w:t>
      </w:r>
      <w:r w:rsidRPr="00DD7E93">
        <w:rPr>
          <w:rFonts w:hint="default"/>
          <w:sz w:val="22"/>
        </w:rPr>
        <w:t xml:space="preserve"> spĺň</w:t>
      </w:r>
      <w:r w:rsidRPr="00DD7E93">
        <w:rPr>
          <w:rFonts w:hint="default"/>
          <w:sz w:val="22"/>
        </w:rPr>
        <w:t>ať</w:t>
      </w:r>
      <w:r w:rsidRPr="00DD7E93">
        <w:rPr>
          <w:rFonts w:hint="default"/>
          <w:sz w:val="22"/>
        </w:rPr>
        <w:t xml:space="preserve"> podmienky stanovené</w:t>
      </w:r>
      <w:r w:rsidRPr="00DD7E93">
        <w:rPr>
          <w:rFonts w:hint="default"/>
          <w:sz w:val="22"/>
        </w:rPr>
        <w:t xml:space="preserve"> §</w:t>
      </w:r>
      <w:r w:rsidRPr="00DD7E93">
        <w:rPr>
          <w:rFonts w:hint="default"/>
          <w:sz w:val="22"/>
        </w:rPr>
        <w:t xml:space="preserve"> 6 ods. 6 a 8 a §</w:t>
      </w:r>
      <w:r w:rsidRPr="00DD7E93">
        <w:rPr>
          <w:rFonts w:hint="default"/>
          <w:sz w:val="22"/>
        </w:rPr>
        <w:t xml:space="preserve"> 9 ods. 5 a </w:t>
      </w:r>
      <w:r w:rsidRPr="00DD7E93">
        <w:rPr>
          <w:rFonts w:hint="default"/>
          <w:sz w:val="22"/>
        </w:rPr>
        <w:t>7 zá</w:t>
      </w:r>
      <w:r w:rsidRPr="00DD7E93">
        <w:rPr>
          <w:rFonts w:hint="default"/>
          <w:sz w:val="22"/>
        </w:rPr>
        <w:t>kona o </w:t>
      </w:r>
      <w:r w:rsidRPr="00DD7E93">
        <w:rPr>
          <w:rFonts w:hint="default"/>
          <w:sz w:val="22"/>
        </w:rPr>
        <w:t>bojovní</w:t>
      </w:r>
      <w:r w:rsidRPr="00DD7E93">
        <w:rPr>
          <w:rFonts w:hint="default"/>
          <w:sz w:val="22"/>
        </w:rPr>
        <w:t>koch proti korupcii. Takto sa vytvorí</w:t>
      </w:r>
      <w:r w:rsidRPr="00DD7E93">
        <w:rPr>
          <w:rFonts w:hint="default"/>
          <w:sz w:val="22"/>
        </w:rPr>
        <w:t xml:space="preserve"> inš</w:t>
      </w:r>
      <w:r w:rsidRPr="00DD7E93">
        <w:rPr>
          <w:rFonts w:hint="default"/>
          <w:sz w:val="22"/>
        </w:rPr>
        <w:t>titú</w:t>
      </w:r>
      <w:r w:rsidRPr="00DD7E93">
        <w:rPr>
          <w:rFonts w:hint="default"/>
          <w:sz w:val="22"/>
        </w:rPr>
        <w:t>t vnú</w:t>
      </w:r>
      <w:r w:rsidRPr="00DD7E93">
        <w:rPr>
          <w:rFonts w:hint="default"/>
          <w:sz w:val="22"/>
        </w:rPr>
        <w:t>torné</w:t>
      </w:r>
      <w:r w:rsidRPr="00DD7E93">
        <w:rPr>
          <w:rFonts w:hint="default"/>
          <w:sz w:val="22"/>
        </w:rPr>
        <w:t>ho oznamovania, ktorý</w:t>
      </w:r>
      <w:r w:rsidRPr="00DD7E93">
        <w:rPr>
          <w:rFonts w:hint="default"/>
          <w:sz w:val="22"/>
        </w:rPr>
        <w:t xml:space="preserve"> patrí</w:t>
      </w:r>
      <w:r w:rsidRPr="00DD7E93">
        <w:rPr>
          <w:rFonts w:hint="default"/>
          <w:sz w:val="22"/>
        </w:rPr>
        <w:t xml:space="preserve"> medzi dô</w:t>
      </w:r>
      <w:r w:rsidRPr="00DD7E93">
        <w:rPr>
          <w:rFonts w:hint="default"/>
          <w:sz w:val="22"/>
        </w:rPr>
        <w:t>lež</w:t>
      </w:r>
      <w:r w:rsidRPr="00DD7E93">
        <w:rPr>
          <w:rFonts w:hint="default"/>
          <w:sz w:val="22"/>
        </w:rPr>
        <w:t>ité</w:t>
      </w:r>
      <w:r w:rsidRPr="00DD7E93">
        <w:rPr>
          <w:rFonts w:hint="default"/>
          <w:sz w:val="22"/>
        </w:rPr>
        <w:t xml:space="preserve"> inš</w:t>
      </w:r>
      <w:r w:rsidRPr="00DD7E93">
        <w:rPr>
          <w:rFonts w:hint="default"/>
          <w:sz w:val="22"/>
        </w:rPr>
        <w:t>tit</w:t>
      </w:r>
      <w:r w:rsidRPr="00DD7E93">
        <w:rPr>
          <w:rFonts w:hint="default"/>
          <w:sz w:val="22"/>
        </w:rPr>
        <w:t>ú</w:t>
      </w:r>
      <w:r w:rsidRPr="00DD7E93">
        <w:rPr>
          <w:rFonts w:hint="default"/>
          <w:sz w:val="22"/>
        </w:rPr>
        <w:t>ty odporúč</w:t>
      </w:r>
      <w:r w:rsidRPr="00DD7E93">
        <w:rPr>
          <w:rFonts w:hint="default"/>
          <w:sz w:val="22"/>
        </w:rPr>
        <w:t>ané</w:t>
      </w:r>
      <w:r w:rsidRPr="00DD7E93">
        <w:rPr>
          <w:rFonts w:hint="default"/>
          <w:sz w:val="22"/>
        </w:rPr>
        <w:t xml:space="preserve"> neziskový</w:t>
      </w:r>
      <w:r w:rsidRPr="00DD7E93">
        <w:rPr>
          <w:rFonts w:hint="default"/>
          <w:sz w:val="22"/>
        </w:rPr>
        <w:t>mi organizá</w:t>
      </w:r>
      <w:r w:rsidRPr="00DD7E93">
        <w:rPr>
          <w:rFonts w:hint="default"/>
          <w:sz w:val="22"/>
        </w:rPr>
        <w:t xml:space="preserve">ciami, m.i. aj Transparency International. </w:t>
      </w: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9</w:t>
      </w:r>
    </w:p>
    <w:p w:rsidR="00BE0639"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7 sa za §</w:t>
      </w:r>
      <w:r w:rsidRPr="00DD7E93">
        <w:rPr>
          <w:rFonts w:hint="default"/>
          <w:sz w:val="22"/>
        </w:rPr>
        <w:t xml:space="preserve"> 209h vkladá</w:t>
      </w:r>
      <w:r w:rsidRPr="00DD7E93">
        <w:rPr>
          <w:rFonts w:hint="default"/>
          <w:sz w:val="22"/>
        </w:rPr>
        <w:t xml:space="preserve"> nový</w:t>
      </w:r>
      <w:r w:rsidRPr="00DD7E93">
        <w:rPr>
          <w:rFonts w:hint="default"/>
          <w:sz w:val="22"/>
        </w:rPr>
        <w:t xml:space="preserve"> §</w:t>
      </w:r>
      <w:r w:rsidRPr="00DD7E93">
        <w:rPr>
          <w:rFonts w:hint="default"/>
          <w:sz w:val="22"/>
        </w:rPr>
        <w:t xml:space="preserve"> 209i, ktorý</w:t>
      </w:r>
      <w:r w:rsidRPr="00DD7E93">
        <w:rPr>
          <w:rFonts w:hint="default"/>
          <w:sz w:val="22"/>
        </w:rPr>
        <w:t>m sa vkladajú</w:t>
      </w:r>
      <w:r w:rsidRPr="00DD7E93">
        <w:rPr>
          <w:rFonts w:hint="default"/>
          <w:sz w:val="22"/>
        </w:rPr>
        <w:t xml:space="preserve"> do zá</w:t>
      </w:r>
      <w:r w:rsidRPr="00DD7E93">
        <w:rPr>
          <w:rFonts w:hint="default"/>
          <w:sz w:val="22"/>
        </w:rPr>
        <w:t>kona prechodné</w:t>
      </w:r>
      <w:r w:rsidRPr="00DD7E93">
        <w:rPr>
          <w:rFonts w:hint="default"/>
          <w:sz w:val="22"/>
        </w:rPr>
        <w:t xml:space="preserve"> ustanovenia úč</w:t>
      </w:r>
      <w:r w:rsidRPr="00DD7E93">
        <w:rPr>
          <w:rFonts w:hint="default"/>
          <w:sz w:val="22"/>
        </w:rPr>
        <w:t>inné</w:t>
      </w:r>
      <w:r w:rsidRPr="00DD7E93">
        <w:rPr>
          <w:rFonts w:hint="default"/>
          <w:sz w:val="22"/>
        </w:rPr>
        <w:t xml:space="preserve"> od 1. januá</w:t>
      </w:r>
      <w:r w:rsidRPr="00DD7E93">
        <w:rPr>
          <w:rFonts w:hint="default"/>
          <w:sz w:val="22"/>
        </w:rPr>
        <w:t>ra 2014. Z </w:t>
      </w:r>
      <w:r w:rsidRPr="00DD7E93">
        <w:rPr>
          <w:rFonts w:hint="default"/>
          <w:sz w:val="22"/>
        </w:rPr>
        <w:t>dô</w:t>
      </w:r>
      <w:r w:rsidRPr="00DD7E93">
        <w:rPr>
          <w:rFonts w:hint="default"/>
          <w:sz w:val="22"/>
        </w:rPr>
        <w:t>vodu rozsiahlosti ú</w:t>
      </w:r>
      <w:r w:rsidRPr="00DD7E93">
        <w:rPr>
          <w:rFonts w:hint="default"/>
          <w:sz w:val="22"/>
        </w:rPr>
        <w:t>pravy a </w:t>
      </w:r>
      <w:r w:rsidRPr="00DD7E93">
        <w:rPr>
          <w:rFonts w:hint="default"/>
          <w:sz w:val="22"/>
        </w:rPr>
        <w:t>zachovania prá</w:t>
      </w:r>
      <w:r w:rsidRPr="00DD7E93">
        <w:rPr>
          <w:rFonts w:hint="default"/>
          <w:sz w:val="22"/>
        </w:rPr>
        <w:t>vne</w:t>
      </w:r>
      <w:r w:rsidRPr="00DD7E93">
        <w:rPr>
          <w:rFonts w:hint="default"/>
          <w:sz w:val="22"/>
        </w:rPr>
        <w:t>j istoty sa ustanoveniami tohto zá</w:t>
      </w:r>
      <w:r w:rsidRPr="00DD7E93">
        <w:rPr>
          <w:rFonts w:hint="default"/>
          <w:sz w:val="22"/>
        </w:rPr>
        <w:t>kona spravujú</w:t>
      </w:r>
      <w:r w:rsidRPr="00DD7E93">
        <w:rPr>
          <w:rFonts w:hint="default"/>
          <w:sz w:val="22"/>
        </w:rPr>
        <w:t xml:space="preserve"> aj prá</w:t>
      </w:r>
      <w:r w:rsidRPr="00DD7E93">
        <w:rPr>
          <w:rFonts w:hint="default"/>
          <w:sz w:val="22"/>
        </w:rPr>
        <w:t>vne vzť</w:t>
      </w:r>
      <w:r w:rsidRPr="00DD7E93">
        <w:rPr>
          <w:rFonts w:hint="default"/>
          <w:sz w:val="22"/>
        </w:rPr>
        <w:t>ahy, ktoré</w:t>
      </w:r>
      <w:r w:rsidRPr="00DD7E93">
        <w:rPr>
          <w:rFonts w:hint="default"/>
          <w:sz w:val="22"/>
        </w:rPr>
        <w:t xml:space="preserve"> vznikli pred l. januá</w:t>
      </w:r>
      <w:r w:rsidRPr="00DD7E93">
        <w:rPr>
          <w:rFonts w:hint="default"/>
          <w:sz w:val="22"/>
        </w:rPr>
        <w:t>rom 2014. Prá</w:t>
      </w:r>
      <w:r w:rsidRPr="00DD7E93">
        <w:rPr>
          <w:rFonts w:hint="default"/>
          <w:sz w:val="22"/>
        </w:rPr>
        <w:t>vne ú</w:t>
      </w:r>
      <w:r w:rsidRPr="00DD7E93">
        <w:rPr>
          <w:rFonts w:hint="default"/>
          <w:sz w:val="22"/>
        </w:rPr>
        <w:t>kony urobené</w:t>
      </w:r>
      <w:r w:rsidRPr="00DD7E93">
        <w:rPr>
          <w:rFonts w:hint="default"/>
          <w:sz w:val="22"/>
        </w:rPr>
        <w:t xml:space="preserve"> pred l. januá</w:t>
      </w:r>
      <w:r w:rsidRPr="00DD7E93">
        <w:rPr>
          <w:rFonts w:hint="default"/>
          <w:sz w:val="22"/>
        </w:rPr>
        <w:t>rom 2014 a ná</w:t>
      </w:r>
      <w:r w:rsidRPr="00DD7E93">
        <w:rPr>
          <w:rFonts w:hint="default"/>
          <w:sz w:val="22"/>
        </w:rPr>
        <w:t>roky, ktoré</w:t>
      </w:r>
      <w:r w:rsidRPr="00DD7E93">
        <w:rPr>
          <w:rFonts w:hint="default"/>
          <w:sz w:val="22"/>
        </w:rPr>
        <w:t xml:space="preserve"> z nich vznikli, sa posudzujú</w:t>
      </w:r>
      <w:r w:rsidRPr="00DD7E93">
        <w:rPr>
          <w:rFonts w:hint="default"/>
          <w:sz w:val="22"/>
        </w:rPr>
        <w:t xml:space="preserve"> podľ</w:t>
      </w:r>
      <w:r w:rsidRPr="00DD7E93">
        <w:rPr>
          <w:rFonts w:hint="default"/>
          <w:sz w:val="22"/>
        </w:rPr>
        <w:t>a prá</w:t>
      </w:r>
      <w:r w:rsidRPr="00DD7E93">
        <w:rPr>
          <w:rFonts w:hint="default"/>
          <w:sz w:val="22"/>
        </w:rPr>
        <w:t>vnej ú</w:t>
      </w:r>
      <w:r w:rsidRPr="00DD7E93">
        <w:rPr>
          <w:rFonts w:hint="default"/>
          <w:sz w:val="22"/>
        </w:rPr>
        <w:t>pravy úč</w:t>
      </w:r>
      <w:r w:rsidRPr="00DD7E93">
        <w:rPr>
          <w:rFonts w:hint="default"/>
          <w:sz w:val="22"/>
        </w:rPr>
        <w:t>innej do 31. decembra 2013.“.</w:t>
      </w:r>
    </w:p>
    <w:p w:rsidR="00F94F75" w:rsidRPr="00DD7E93" w:rsidP="00DD7E93">
      <w:pPr>
        <w:bidi w:val="0"/>
        <w:spacing w:line="240" w:lineRule="auto"/>
        <w:rPr>
          <w:sz w:val="22"/>
        </w:rPr>
      </w:pPr>
    </w:p>
    <w:p w:rsidR="00F34790"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XI</w:t>
      </w:r>
    </w:p>
    <w:p w:rsidR="002D4325" w:rsidRPr="00DD7E93" w:rsidP="00DD7E93">
      <w:pPr>
        <w:bidi w:val="0"/>
        <w:spacing w:line="240" w:lineRule="auto"/>
        <w:rPr>
          <w:b/>
          <w:sz w:val="22"/>
        </w:rPr>
      </w:pPr>
    </w:p>
    <w:p w:rsidR="002D4325" w:rsidRPr="00DD7E93" w:rsidP="00BE0639">
      <w:pPr>
        <w:bidi w:val="0"/>
        <w:spacing w:after="120" w:line="240" w:lineRule="auto"/>
        <w:ind w:firstLine="708"/>
        <w:jc w:val="both"/>
        <w:rPr>
          <w:rFonts w:hint="default"/>
          <w:sz w:val="22"/>
        </w:rPr>
      </w:pPr>
      <w:r w:rsidRPr="00DD7E93">
        <w:rPr>
          <w:rFonts w:hint="default"/>
          <w:sz w:val="22"/>
        </w:rPr>
        <w:t>Kaž</w:t>
      </w:r>
      <w:r w:rsidRPr="00DD7E93">
        <w:rPr>
          <w:rFonts w:hint="default"/>
          <w:sz w:val="22"/>
        </w:rPr>
        <w:t>dý</w:t>
      </w:r>
      <w:r w:rsidRPr="00DD7E93">
        <w:rPr>
          <w:rFonts w:hint="default"/>
          <w:sz w:val="22"/>
        </w:rPr>
        <w:t xml:space="preserve"> má</w:t>
      </w:r>
      <w:r w:rsidRPr="00DD7E93">
        <w:rPr>
          <w:rFonts w:hint="default"/>
          <w:sz w:val="22"/>
        </w:rPr>
        <w:t xml:space="preserve"> prá</w:t>
      </w:r>
      <w:r w:rsidRPr="00DD7E93">
        <w:rPr>
          <w:rFonts w:hint="default"/>
          <w:sz w:val="22"/>
        </w:rPr>
        <w:t>vo na to, aby mohol byť</w:t>
      </w:r>
      <w:r w:rsidRPr="00DD7E93">
        <w:rPr>
          <w:rFonts w:hint="default"/>
          <w:sz w:val="22"/>
        </w:rPr>
        <w:t xml:space="preserve"> v </w:t>
      </w:r>
      <w:r w:rsidRPr="00DD7E93">
        <w:rPr>
          <w:rFonts w:hint="default"/>
          <w:sz w:val="22"/>
        </w:rPr>
        <w:t>konaní</w:t>
      </w:r>
      <w:r w:rsidRPr="00DD7E93">
        <w:rPr>
          <w:rFonts w:hint="default"/>
          <w:sz w:val="22"/>
        </w:rPr>
        <w:t xml:space="preserve"> zastú</w:t>
      </w:r>
      <w:r w:rsidRPr="00DD7E93">
        <w:rPr>
          <w:rFonts w:hint="default"/>
          <w:sz w:val="22"/>
        </w:rPr>
        <w:t>pený</w:t>
      </w:r>
      <w:r w:rsidRPr="00DD7E93">
        <w:rPr>
          <w:rFonts w:hint="default"/>
          <w:sz w:val="22"/>
        </w:rPr>
        <w:t xml:space="preserve"> advoká</w:t>
      </w:r>
      <w:r w:rsidRPr="00DD7E93">
        <w:rPr>
          <w:rFonts w:hint="default"/>
          <w:sz w:val="22"/>
        </w:rPr>
        <w:t>tom a </w:t>
      </w:r>
      <w:r w:rsidRPr="00DD7E93">
        <w:rPr>
          <w:rFonts w:hint="default"/>
          <w:sz w:val="22"/>
        </w:rPr>
        <w:t>prostrední</w:t>
      </w:r>
      <w:r w:rsidRPr="00DD7E93">
        <w:rPr>
          <w:rFonts w:hint="default"/>
          <w:sz w:val="22"/>
        </w:rPr>
        <w:t>ctvom neho há</w:t>
      </w:r>
      <w:r w:rsidRPr="00DD7E93">
        <w:rPr>
          <w:rFonts w:hint="default"/>
          <w:sz w:val="22"/>
        </w:rPr>
        <w:t>jiť</w:t>
      </w:r>
      <w:r w:rsidRPr="00DD7E93">
        <w:rPr>
          <w:rFonts w:hint="default"/>
          <w:sz w:val="22"/>
        </w:rPr>
        <w:t xml:space="preserve"> a brá</w:t>
      </w:r>
      <w:r w:rsidRPr="00DD7E93">
        <w:rPr>
          <w:rFonts w:hint="default"/>
          <w:sz w:val="22"/>
        </w:rPr>
        <w:t>niť</w:t>
      </w:r>
      <w:r w:rsidRPr="00DD7E93">
        <w:rPr>
          <w:rFonts w:hint="default"/>
          <w:sz w:val="22"/>
        </w:rPr>
        <w:t xml:space="preserve"> svoje prá</w:t>
      </w:r>
      <w:r w:rsidRPr="00DD7E93">
        <w:rPr>
          <w:rFonts w:hint="default"/>
          <w:sz w:val="22"/>
        </w:rPr>
        <w:t>va a </w:t>
      </w:r>
      <w:r w:rsidRPr="00DD7E93">
        <w:rPr>
          <w:rFonts w:hint="default"/>
          <w:sz w:val="22"/>
        </w:rPr>
        <w:t>prá</w:t>
      </w:r>
      <w:r w:rsidRPr="00DD7E93">
        <w:rPr>
          <w:rFonts w:hint="default"/>
          <w:sz w:val="22"/>
        </w:rPr>
        <w:t>vom chrá</w:t>
      </w:r>
      <w:r w:rsidRPr="00DD7E93">
        <w:rPr>
          <w:rFonts w:hint="default"/>
          <w:sz w:val="22"/>
        </w:rPr>
        <w:t>nené</w:t>
      </w:r>
      <w:r w:rsidRPr="00DD7E93">
        <w:rPr>
          <w:rFonts w:hint="default"/>
          <w:sz w:val="22"/>
        </w:rPr>
        <w:t xml:space="preserve"> zá</w:t>
      </w:r>
      <w:r w:rsidRPr="00DD7E93">
        <w:rPr>
          <w:rFonts w:hint="default"/>
          <w:sz w:val="22"/>
        </w:rPr>
        <w:t>ujmy. O to viac, ak ide o </w:t>
      </w:r>
      <w:r w:rsidRPr="00DD7E93">
        <w:rPr>
          <w:rFonts w:hint="default"/>
          <w:sz w:val="22"/>
        </w:rPr>
        <w:t>konanie vo veciach trestnoprá</w:t>
      </w:r>
      <w:r w:rsidRPr="00DD7E93">
        <w:rPr>
          <w:rFonts w:hint="default"/>
          <w:sz w:val="22"/>
        </w:rPr>
        <w:t>vnych. V </w:t>
      </w:r>
      <w:r w:rsidRPr="00DD7E93">
        <w:rPr>
          <w:rFonts w:hint="default"/>
          <w:sz w:val="22"/>
        </w:rPr>
        <w:t>momentá</w:t>
      </w:r>
      <w:r w:rsidRPr="00DD7E93">
        <w:rPr>
          <w:rFonts w:hint="default"/>
          <w:sz w:val="22"/>
        </w:rPr>
        <w:t>lnej ekonomickej situá</w:t>
      </w:r>
      <w:r w:rsidRPr="00DD7E93">
        <w:rPr>
          <w:rFonts w:hint="default"/>
          <w:sz w:val="22"/>
        </w:rPr>
        <w:t>cii je finanč</w:t>
      </w:r>
      <w:r w:rsidRPr="00DD7E93">
        <w:rPr>
          <w:rFonts w:hint="default"/>
          <w:sz w:val="22"/>
        </w:rPr>
        <w:t>né</w:t>
      </w:r>
      <w:r w:rsidRPr="00DD7E93">
        <w:rPr>
          <w:rFonts w:hint="default"/>
          <w:sz w:val="22"/>
        </w:rPr>
        <w:t xml:space="preserve"> zať</w:t>
      </w:r>
      <w:r w:rsidRPr="00DD7E93">
        <w:rPr>
          <w:rFonts w:hint="default"/>
          <w:sz w:val="22"/>
        </w:rPr>
        <w:t>až</w:t>
      </w:r>
      <w:r w:rsidRPr="00DD7E93">
        <w:rPr>
          <w:rFonts w:hint="default"/>
          <w:sz w:val="22"/>
        </w:rPr>
        <w:t>enie o</w:t>
      </w:r>
      <w:r w:rsidRPr="00DD7E93">
        <w:rPr>
          <w:rFonts w:hint="default"/>
          <w:sz w:val="22"/>
        </w:rPr>
        <w:t>s</w:t>
      </w:r>
      <w:r w:rsidRPr="00DD7E93">
        <w:rPr>
          <w:rFonts w:hint="default"/>
          <w:sz w:val="22"/>
        </w:rPr>
        <w:t>ô</w:t>
      </w:r>
      <w:r w:rsidRPr="00DD7E93">
        <w:rPr>
          <w:rFonts w:hint="default"/>
          <w:sz w:val="22"/>
        </w:rPr>
        <w:t>b znač</w:t>
      </w:r>
      <w:r w:rsidRPr="00DD7E93">
        <w:rPr>
          <w:rFonts w:hint="default"/>
          <w:sz w:val="22"/>
        </w:rPr>
        <w:t>né</w:t>
      </w:r>
      <w:r w:rsidRPr="00DD7E93">
        <w:rPr>
          <w:rFonts w:hint="default"/>
          <w:sz w:val="22"/>
        </w:rPr>
        <w:t xml:space="preserve"> a </w:t>
      </w:r>
      <w:r w:rsidRPr="00DD7E93">
        <w:rPr>
          <w:rFonts w:hint="default"/>
          <w:sz w:val="22"/>
        </w:rPr>
        <w:t>mnohokrá</w:t>
      </w:r>
      <w:r w:rsidRPr="00DD7E93">
        <w:rPr>
          <w:rFonts w:hint="default"/>
          <w:sz w:val="22"/>
        </w:rPr>
        <w:t>t si nemôž</w:t>
      </w:r>
      <w:r w:rsidRPr="00DD7E93">
        <w:rPr>
          <w:rFonts w:hint="default"/>
          <w:sz w:val="22"/>
        </w:rPr>
        <w:t>u z </w:t>
      </w:r>
      <w:r w:rsidRPr="00DD7E93">
        <w:rPr>
          <w:rFonts w:hint="default"/>
          <w:sz w:val="22"/>
        </w:rPr>
        <w:t>hľ</w:t>
      </w:r>
      <w:r w:rsidRPr="00DD7E93">
        <w:rPr>
          <w:rFonts w:hint="default"/>
          <w:sz w:val="22"/>
        </w:rPr>
        <w:t>adiska svojich finanč</w:t>
      </w:r>
      <w:r w:rsidRPr="00DD7E93">
        <w:rPr>
          <w:rFonts w:hint="default"/>
          <w:sz w:val="22"/>
        </w:rPr>
        <w:t>ný</w:t>
      </w:r>
      <w:r w:rsidRPr="00DD7E93">
        <w:rPr>
          <w:rFonts w:hint="default"/>
          <w:sz w:val="22"/>
        </w:rPr>
        <w:t>ch mož</w:t>
      </w:r>
      <w:r w:rsidRPr="00DD7E93">
        <w:rPr>
          <w:rFonts w:hint="default"/>
          <w:sz w:val="22"/>
        </w:rPr>
        <w:t>ností</w:t>
      </w:r>
      <w:r w:rsidRPr="00DD7E93">
        <w:rPr>
          <w:rFonts w:hint="default"/>
          <w:sz w:val="22"/>
        </w:rPr>
        <w:t xml:space="preserve"> zabezpeč</w:t>
      </w:r>
      <w:r w:rsidRPr="00DD7E93">
        <w:rPr>
          <w:rFonts w:hint="default"/>
          <w:sz w:val="22"/>
        </w:rPr>
        <w:t>iť</w:t>
      </w:r>
      <w:r w:rsidRPr="00DD7E93">
        <w:rPr>
          <w:rFonts w:hint="default"/>
          <w:sz w:val="22"/>
        </w:rPr>
        <w:t xml:space="preserve"> prá</w:t>
      </w:r>
      <w:r w:rsidRPr="00DD7E93">
        <w:rPr>
          <w:rFonts w:hint="default"/>
          <w:sz w:val="22"/>
        </w:rPr>
        <w:t>vnu pomoc poskytovanú</w:t>
      </w:r>
      <w:r w:rsidRPr="00DD7E93">
        <w:rPr>
          <w:rFonts w:hint="default"/>
          <w:sz w:val="22"/>
        </w:rPr>
        <w:t xml:space="preserve"> kvalifikovanou osobou advoká</w:t>
      </w:r>
      <w:r w:rsidRPr="00DD7E93">
        <w:rPr>
          <w:rFonts w:hint="default"/>
          <w:sz w:val="22"/>
        </w:rPr>
        <w:t>ta, za prepodkladu, ž</w:t>
      </w:r>
      <w:r w:rsidRPr="00DD7E93">
        <w:rPr>
          <w:rFonts w:hint="default"/>
          <w:sz w:val="22"/>
        </w:rPr>
        <w:t>e nespĺň</w:t>
      </w:r>
      <w:r w:rsidRPr="00DD7E93">
        <w:rPr>
          <w:rFonts w:hint="default"/>
          <w:sz w:val="22"/>
        </w:rPr>
        <w:t>ajú</w:t>
      </w:r>
      <w:r w:rsidRPr="00DD7E93">
        <w:rPr>
          <w:rFonts w:hint="default"/>
          <w:sz w:val="22"/>
        </w:rPr>
        <w:t xml:space="preserve"> podmienky na poskytnutie prá</w:t>
      </w:r>
      <w:r w:rsidRPr="00DD7E93">
        <w:rPr>
          <w:rFonts w:hint="default"/>
          <w:sz w:val="22"/>
        </w:rPr>
        <w:t>vnej pomoci Centrom prá</w:t>
      </w:r>
      <w:r w:rsidRPr="00DD7E93">
        <w:rPr>
          <w:rFonts w:hint="default"/>
          <w:sz w:val="22"/>
        </w:rPr>
        <w:t>vnej pomoci podľ</w:t>
      </w:r>
      <w:r w:rsidRPr="00DD7E93">
        <w:rPr>
          <w:rFonts w:hint="default"/>
          <w:sz w:val="22"/>
        </w:rPr>
        <w:t>a zá</w:t>
      </w:r>
      <w:r w:rsidRPr="00DD7E93">
        <w:rPr>
          <w:rFonts w:hint="default"/>
          <w:sz w:val="22"/>
        </w:rPr>
        <w:t>kona o </w:t>
      </w:r>
      <w:r w:rsidRPr="00DD7E93">
        <w:rPr>
          <w:rFonts w:hint="default"/>
          <w:sz w:val="22"/>
        </w:rPr>
        <w:t>prá</w:t>
      </w:r>
      <w:r w:rsidRPr="00DD7E93">
        <w:rPr>
          <w:rFonts w:hint="default"/>
          <w:sz w:val="22"/>
        </w:rPr>
        <w:t>vnej p</w:t>
      </w:r>
      <w:r w:rsidRPr="00DD7E93">
        <w:rPr>
          <w:rFonts w:hint="default"/>
          <w:sz w:val="22"/>
        </w:rPr>
        <w:t>o</w:t>
      </w:r>
      <w:r w:rsidRPr="00DD7E93">
        <w:rPr>
          <w:rFonts w:hint="default"/>
          <w:sz w:val="22"/>
        </w:rPr>
        <w:t>moci osobá</w:t>
      </w:r>
      <w:r w:rsidRPr="00DD7E93">
        <w:rPr>
          <w:rFonts w:hint="default"/>
          <w:sz w:val="22"/>
        </w:rPr>
        <w:t>m v </w:t>
      </w:r>
      <w:r w:rsidRPr="00DD7E93">
        <w:rPr>
          <w:rFonts w:hint="default"/>
          <w:sz w:val="22"/>
        </w:rPr>
        <w:t>materiá</w:t>
      </w:r>
      <w:r w:rsidRPr="00DD7E93">
        <w:rPr>
          <w:rFonts w:hint="default"/>
          <w:sz w:val="22"/>
        </w:rPr>
        <w:t>lnej nú</w:t>
      </w:r>
      <w:r w:rsidRPr="00DD7E93">
        <w:rPr>
          <w:rFonts w:hint="default"/>
          <w:sz w:val="22"/>
        </w:rPr>
        <w:t>dzi.</w:t>
      </w:r>
    </w:p>
    <w:p w:rsidR="00BE0639" w:rsidP="00DD7E93">
      <w:pPr>
        <w:bidi w:val="0"/>
        <w:spacing w:after="120" w:line="240" w:lineRule="auto"/>
        <w:jc w:val="both"/>
        <w:rPr>
          <w:sz w:val="22"/>
        </w:rPr>
      </w:pPr>
      <w:r w:rsidRPr="00DD7E93" w:rsidR="002D4325">
        <w:rPr>
          <w:sz w:val="22"/>
        </w:rPr>
        <w:tab/>
      </w:r>
    </w:p>
    <w:p w:rsidR="002D4325" w:rsidRPr="00DD7E93" w:rsidP="00BE0639">
      <w:pPr>
        <w:bidi w:val="0"/>
        <w:spacing w:after="120" w:line="240" w:lineRule="auto"/>
        <w:ind w:firstLine="708"/>
        <w:jc w:val="both"/>
        <w:rPr>
          <w:rFonts w:hint="default"/>
          <w:sz w:val="22"/>
        </w:rPr>
      </w:pPr>
      <w:r w:rsidRPr="00DD7E93">
        <w:rPr>
          <w:rFonts w:hint="default"/>
          <w:sz w:val="22"/>
        </w:rPr>
        <w:t>Keďž</w:t>
      </w:r>
      <w:r w:rsidRPr="00DD7E93">
        <w:rPr>
          <w:rFonts w:hint="default"/>
          <w:sz w:val="22"/>
        </w:rPr>
        <w:t>e sa ná</w:t>
      </w:r>
      <w:r w:rsidRPr="00DD7E93">
        <w:rPr>
          <w:rFonts w:hint="default"/>
          <w:sz w:val="22"/>
        </w:rPr>
        <w:t>vrhom zá</w:t>
      </w:r>
      <w:r w:rsidRPr="00DD7E93">
        <w:rPr>
          <w:rFonts w:hint="default"/>
          <w:sz w:val="22"/>
        </w:rPr>
        <w:t>kona zavá</w:t>
      </w:r>
      <w:r w:rsidRPr="00DD7E93">
        <w:rPr>
          <w:rFonts w:hint="default"/>
          <w:sz w:val="22"/>
        </w:rPr>
        <w:t>dza ochrana a </w:t>
      </w:r>
      <w:r w:rsidRPr="00DD7E93">
        <w:rPr>
          <w:rFonts w:hint="default"/>
          <w:sz w:val="22"/>
        </w:rPr>
        <w:t>podpora osô</w:t>
      </w:r>
      <w:r w:rsidRPr="00DD7E93">
        <w:rPr>
          <w:rFonts w:hint="default"/>
          <w:sz w:val="22"/>
        </w:rPr>
        <w:t>b, ktoré</w:t>
      </w:r>
      <w:r w:rsidRPr="00DD7E93">
        <w:rPr>
          <w:rFonts w:hint="default"/>
          <w:sz w:val="22"/>
        </w:rPr>
        <w:t xml:space="preserve"> aktí</w:t>
      </w:r>
      <w:r w:rsidRPr="00DD7E93">
        <w:rPr>
          <w:rFonts w:hint="default"/>
          <w:sz w:val="22"/>
        </w:rPr>
        <w:t>vne bojujú</w:t>
      </w:r>
      <w:r w:rsidRPr="00DD7E93">
        <w:rPr>
          <w:rFonts w:hint="default"/>
          <w:sz w:val="22"/>
        </w:rPr>
        <w:t xml:space="preserve"> proti korupcii, napr. oznamovaní</w:t>
      </w:r>
      <w:r w:rsidRPr="00DD7E93">
        <w:rPr>
          <w:rFonts w:hint="default"/>
          <w:sz w:val="22"/>
        </w:rPr>
        <w:t>m vý</w:t>
      </w:r>
      <w:r w:rsidRPr="00DD7E93">
        <w:rPr>
          <w:rFonts w:hint="default"/>
          <w:sz w:val="22"/>
        </w:rPr>
        <w:t>znamný</w:t>
      </w:r>
      <w:r w:rsidRPr="00DD7E93">
        <w:rPr>
          <w:rFonts w:hint="default"/>
          <w:sz w:val="22"/>
        </w:rPr>
        <w:t>ch skutoč</w:t>
      </w:r>
      <w:r w:rsidRPr="00DD7E93">
        <w:rPr>
          <w:rFonts w:hint="default"/>
          <w:sz w:val="22"/>
        </w:rPr>
        <w:t>ností</w:t>
      </w:r>
      <w:r w:rsidRPr="00DD7E93">
        <w:rPr>
          <w:rFonts w:hint="default"/>
          <w:sz w:val="22"/>
        </w:rPr>
        <w:t xml:space="preserve"> o </w:t>
      </w:r>
      <w:r w:rsidRPr="00DD7E93">
        <w:rPr>
          <w:rFonts w:hint="default"/>
          <w:sz w:val="22"/>
        </w:rPr>
        <w:t>spá</w:t>
      </w:r>
      <w:r w:rsidRPr="00DD7E93">
        <w:rPr>
          <w:rFonts w:hint="default"/>
          <w:sz w:val="22"/>
        </w:rPr>
        <w:t>chaní</w:t>
      </w:r>
      <w:r w:rsidRPr="00DD7E93">
        <w:rPr>
          <w:rFonts w:hint="default"/>
          <w:sz w:val="22"/>
        </w:rPr>
        <w:t xml:space="preserve"> korupč</w:t>
      </w:r>
      <w:r w:rsidRPr="00DD7E93">
        <w:rPr>
          <w:rFonts w:hint="default"/>
          <w:sz w:val="22"/>
        </w:rPr>
        <w:t>ný</w:t>
      </w:r>
      <w:r w:rsidRPr="00DD7E93">
        <w:rPr>
          <w:rFonts w:hint="default"/>
          <w:sz w:val="22"/>
        </w:rPr>
        <w:t>ch trestný</w:t>
      </w:r>
      <w:r w:rsidRPr="00DD7E93">
        <w:rPr>
          <w:rFonts w:hint="default"/>
          <w:sz w:val="22"/>
        </w:rPr>
        <w:t>ch č</w:t>
      </w:r>
      <w:r w:rsidRPr="00DD7E93">
        <w:rPr>
          <w:rFonts w:hint="default"/>
          <w:sz w:val="22"/>
        </w:rPr>
        <w:t>inov alebo protispoloč</w:t>
      </w:r>
      <w:r w:rsidRPr="00DD7E93">
        <w:rPr>
          <w:rFonts w:hint="default"/>
          <w:sz w:val="22"/>
        </w:rPr>
        <w:t>enskej č</w:t>
      </w:r>
      <w:r w:rsidRPr="00DD7E93">
        <w:rPr>
          <w:rFonts w:hint="default"/>
          <w:sz w:val="22"/>
        </w:rPr>
        <w:t>innosti a z </w:t>
      </w:r>
      <w:r w:rsidRPr="00DD7E93">
        <w:rPr>
          <w:rFonts w:hint="default"/>
          <w:sz w:val="22"/>
        </w:rPr>
        <w:t>pohľ</w:t>
      </w:r>
      <w:r w:rsidRPr="00DD7E93">
        <w:rPr>
          <w:rFonts w:hint="default"/>
          <w:sz w:val="22"/>
        </w:rPr>
        <w:t>adu tres</w:t>
      </w:r>
      <w:r w:rsidRPr="00DD7E93">
        <w:rPr>
          <w:rFonts w:hint="default"/>
          <w:sz w:val="22"/>
        </w:rPr>
        <w:t>tné</w:t>
      </w:r>
      <w:r w:rsidRPr="00DD7E93">
        <w:rPr>
          <w:rFonts w:hint="default"/>
          <w:sz w:val="22"/>
        </w:rPr>
        <w:t>ho prá</w:t>
      </w:r>
      <w:r w:rsidRPr="00DD7E93">
        <w:rPr>
          <w:rFonts w:hint="default"/>
          <w:sz w:val="22"/>
        </w:rPr>
        <w:t>va sa im stanovuje väčš</w:t>
      </w:r>
      <w:r w:rsidRPr="00DD7E93">
        <w:rPr>
          <w:rFonts w:hint="default"/>
          <w:sz w:val="22"/>
        </w:rPr>
        <w:t>ia ingerencia do trestný</w:t>
      </w:r>
      <w:r w:rsidRPr="00DD7E93">
        <w:rPr>
          <w:rFonts w:hint="default"/>
          <w:sz w:val="22"/>
        </w:rPr>
        <w:t>ch procesov, predkladateľ</w:t>
      </w:r>
      <w:r w:rsidRPr="00DD7E93">
        <w:rPr>
          <w:rFonts w:hint="default"/>
          <w:sz w:val="22"/>
        </w:rPr>
        <w:t xml:space="preserve"> zá</w:t>
      </w:r>
      <w:r w:rsidRPr="00DD7E93">
        <w:rPr>
          <w:rFonts w:hint="default"/>
          <w:sz w:val="22"/>
        </w:rPr>
        <w:t>kona považ</w:t>
      </w:r>
      <w:r w:rsidRPr="00DD7E93">
        <w:rPr>
          <w:rFonts w:hint="default"/>
          <w:sz w:val="22"/>
        </w:rPr>
        <w:t>uje za vhodné</w:t>
      </w:r>
      <w:r w:rsidRPr="00DD7E93">
        <w:rPr>
          <w:rFonts w:hint="default"/>
          <w:sz w:val="22"/>
        </w:rPr>
        <w:t xml:space="preserve"> umož</w:t>
      </w:r>
      <w:r w:rsidRPr="00DD7E93">
        <w:rPr>
          <w:rFonts w:hint="default"/>
          <w:sz w:val="22"/>
        </w:rPr>
        <w:t>niť</w:t>
      </w:r>
      <w:r w:rsidRPr="00DD7E93">
        <w:rPr>
          <w:rFonts w:hint="default"/>
          <w:sz w:val="22"/>
        </w:rPr>
        <w:t xml:space="preserve"> taký</w:t>
      </w:r>
      <w:r w:rsidRPr="00DD7E93">
        <w:rPr>
          <w:rFonts w:hint="default"/>
          <w:sz w:val="22"/>
        </w:rPr>
        <w:t>mto osobá</w:t>
      </w:r>
      <w:r w:rsidRPr="00DD7E93">
        <w:rPr>
          <w:rFonts w:hint="default"/>
          <w:sz w:val="22"/>
        </w:rPr>
        <w:t>m poskytnutie prá</w:t>
      </w:r>
      <w:r w:rsidRPr="00DD7E93">
        <w:rPr>
          <w:rFonts w:hint="default"/>
          <w:sz w:val="22"/>
        </w:rPr>
        <w:t>vnej pomoci vž</w:t>
      </w:r>
      <w:r w:rsidRPr="00DD7E93">
        <w:rPr>
          <w:rFonts w:hint="default"/>
          <w:sz w:val="22"/>
        </w:rPr>
        <w:t>dy, i </w:t>
      </w:r>
      <w:r w:rsidRPr="00DD7E93">
        <w:rPr>
          <w:rFonts w:hint="default"/>
          <w:sz w:val="22"/>
        </w:rPr>
        <w:t>napriek skutoč</w:t>
      </w:r>
      <w:r w:rsidRPr="00DD7E93">
        <w:rPr>
          <w:rFonts w:hint="default"/>
          <w:sz w:val="22"/>
        </w:rPr>
        <w:t>nosti, ž</w:t>
      </w:r>
      <w:r w:rsidRPr="00DD7E93">
        <w:rPr>
          <w:rFonts w:hint="default"/>
          <w:sz w:val="22"/>
        </w:rPr>
        <w:t>e si advoká</w:t>
      </w:r>
      <w:r w:rsidRPr="00DD7E93">
        <w:rPr>
          <w:rFonts w:hint="default"/>
          <w:sz w:val="22"/>
        </w:rPr>
        <w:t>ta nebudú</w:t>
      </w:r>
      <w:r w:rsidRPr="00DD7E93">
        <w:rPr>
          <w:rFonts w:hint="default"/>
          <w:sz w:val="22"/>
        </w:rPr>
        <w:t xml:space="preserve"> mô</w:t>
      </w:r>
      <w:r w:rsidRPr="00DD7E93">
        <w:rPr>
          <w:rFonts w:hint="default"/>
          <w:sz w:val="22"/>
        </w:rPr>
        <w:t>cť</w:t>
      </w:r>
      <w:r w:rsidRPr="00DD7E93">
        <w:rPr>
          <w:rFonts w:hint="default"/>
          <w:sz w:val="22"/>
        </w:rPr>
        <w:t xml:space="preserve"> dovoliť.</w:t>
      </w:r>
    </w:p>
    <w:p w:rsidR="002D4325" w:rsidRPr="00DD7E93" w:rsidP="00DD7E93">
      <w:pPr>
        <w:bidi w:val="0"/>
        <w:spacing w:after="120" w:line="240" w:lineRule="auto"/>
        <w:jc w:val="both"/>
        <w:rPr>
          <w:sz w:val="22"/>
        </w:rPr>
      </w:pPr>
    </w:p>
    <w:p w:rsidR="002D4325" w:rsidRPr="00BE0639" w:rsidP="00DD7E93">
      <w:pPr>
        <w:bidi w:val="0"/>
        <w:spacing w:after="120" w:line="240" w:lineRule="auto"/>
        <w:jc w:val="both"/>
        <w:rPr>
          <w:sz w:val="22"/>
          <w:u w:val="single"/>
        </w:rPr>
      </w:pPr>
      <w:r w:rsidRPr="00BE0639">
        <w:rPr>
          <w:sz w:val="22"/>
          <w:u w:val="single"/>
        </w:rPr>
        <w:t>K bodu 1</w:t>
      </w:r>
    </w:p>
    <w:p w:rsidR="00BE0639" w:rsidP="00DD7E93">
      <w:pPr>
        <w:bidi w:val="0"/>
        <w:spacing w:after="120" w:line="240" w:lineRule="auto"/>
        <w:jc w:val="both"/>
        <w:rPr>
          <w:sz w:val="22"/>
        </w:rPr>
      </w:pPr>
      <w:r w:rsidRPr="00DD7E93" w:rsidR="002D4325">
        <w:rPr>
          <w:sz w:val="22"/>
        </w:rPr>
        <w:tab/>
      </w:r>
    </w:p>
    <w:p w:rsidR="002D4325" w:rsidRPr="00DD7E93" w:rsidP="00BE0639">
      <w:pPr>
        <w:bidi w:val="0"/>
        <w:spacing w:after="120" w:line="240" w:lineRule="auto"/>
        <w:ind w:firstLine="708"/>
        <w:jc w:val="both"/>
        <w:rPr>
          <w:rFonts w:hint="default"/>
          <w:sz w:val="22"/>
        </w:rPr>
      </w:pPr>
      <w:r w:rsidRPr="00DD7E93">
        <w:rPr>
          <w:sz w:val="22"/>
        </w:rPr>
        <w:t>Ide o </w:t>
      </w:r>
      <w:r w:rsidRPr="00DD7E93">
        <w:rPr>
          <w:rFonts w:hint="default"/>
          <w:sz w:val="22"/>
        </w:rPr>
        <w:t>legislatí</w:t>
      </w:r>
      <w:r w:rsidRPr="00DD7E93">
        <w:rPr>
          <w:rFonts w:hint="default"/>
          <w:sz w:val="22"/>
        </w:rPr>
        <w:t>vnu zm</w:t>
      </w:r>
      <w:r w:rsidRPr="00DD7E93">
        <w:rPr>
          <w:rFonts w:hint="default"/>
          <w:sz w:val="22"/>
        </w:rPr>
        <w:t>enu bezprostredne sú</w:t>
      </w:r>
      <w:r w:rsidRPr="00DD7E93">
        <w:rPr>
          <w:rFonts w:hint="default"/>
          <w:sz w:val="22"/>
        </w:rPr>
        <w:t>visiacu s </w:t>
      </w:r>
      <w:r w:rsidRPr="00DD7E93">
        <w:rPr>
          <w:rFonts w:hint="default"/>
          <w:sz w:val="22"/>
        </w:rPr>
        <w:t>bodom 2 tohto ná</w:t>
      </w:r>
      <w:r w:rsidRPr="00DD7E93">
        <w:rPr>
          <w:rFonts w:hint="default"/>
          <w:sz w:val="22"/>
        </w:rPr>
        <w:t>vrhu zá</w:t>
      </w:r>
      <w:r w:rsidRPr="00DD7E93">
        <w:rPr>
          <w:rFonts w:hint="default"/>
          <w:sz w:val="22"/>
        </w:rPr>
        <w:t>kona. Podľ</w:t>
      </w:r>
      <w:r w:rsidRPr="00DD7E93">
        <w:rPr>
          <w:rFonts w:hint="default"/>
          <w:sz w:val="22"/>
        </w:rPr>
        <w:t>a navrhovanej prá</w:t>
      </w:r>
      <w:r w:rsidRPr="00DD7E93">
        <w:rPr>
          <w:rFonts w:hint="default"/>
          <w:sz w:val="22"/>
        </w:rPr>
        <w:t>vnej ú</w:t>
      </w:r>
      <w:r w:rsidRPr="00DD7E93">
        <w:rPr>
          <w:rFonts w:hint="default"/>
          <w:sz w:val="22"/>
        </w:rPr>
        <w:t>pravy advoká</w:t>
      </w:r>
      <w:r w:rsidRPr="00DD7E93">
        <w:rPr>
          <w:rFonts w:hint="default"/>
          <w:sz w:val="22"/>
        </w:rPr>
        <w:t>t nebude mô</w:t>
      </w:r>
      <w:r w:rsidRPr="00DD7E93">
        <w:rPr>
          <w:rFonts w:hint="default"/>
          <w:sz w:val="22"/>
        </w:rPr>
        <w:t>cť</w:t>
      </w:r>
      <w:r w:rsidRPr="00DD7E93">
        <w:rPr>
          <w:rFonts w:hint="default"/>
          <w:sz w:val="22"/>
        </w:rPr>
        <w:t xml:space="preserve"> odmietnuť</w:t>
      </w:r>
      <w:r w:rsidRPr="00DD7E93">
        <w:rPr>
          <w:rFonts w:hint="default"/>
          <w:sz w:val="22"/>
        </w:rPr>
        <w:t xml:space="preserve"> poskytovanie prá</w:t>
      </w:r>
      <w:r w:rsidRPr="00DD7E93">
        <w:rPr>
          <w:rFonts w:hint="default"/>
          <w:sz w:val="22"/>
        </w:rPr>
        <w:t>vnych služ</w:t>
      </w:r>
      <w:r w:rsidRPr="00DD7E93">
        <w:rPr>
          <w:rFonts w:hint="default"/>
          <w:sz w:val="22"/>
        </w:rPr>
        <w:t>ieb, ak Slovenská</w:t>
      </w:r>
      <w:r w:rsidRPr="00DD7E93">
        <w:rPr>
          <w:rFonts w:hint="default"/>
          <w:sz w:val="22"/>
        </w:rPr>
        <w:t xml:space="preserve"> advoká</w:t>
      </w:r>
      <w:r w:rsidRPr="00DD7E93">
        <w:rPr>
          <w:rFonts w:hint="default"/>
          <w:sz w:val="22"/>
        </w:rPr>
        <w:t>tska komora určí</w:t>
      </w:r>
      <w:r w:rsidRPr="00DD7E93">
        <w:rPr>
          <w:rFonts w:hint="default"/>
          <w:sz w:val="22"/>
        </w:rPr>
        <w:t>, ž</w:t>
      </w:r>
      <w:r w:rsidRPr="00DD7E93">
        <w:rPr>
          <w:rFonts w:hint="default"/>
          <w:sz w:val="22"/>
        </w:rPr>
        <w:t>e je povinný</w:t>
      </w:r>
      <w:r w:rsidRPr="00DD7E93">
        <w:rPr>
          <w:rFonts w:hint="default"/>
          <w:sz w:val="22"/>
        </w:rPr>
        <w:t xml:space="preserve"> poskytnúť</w:t>
      </w:r>
      <w:r w:rsidRPr="00DD7E93">
        <w:rPr>
          <w:rFonts w:hint="default"/>
          <w:sz w:val="22"/>
        </w:rPr>
        <w:t xml:space="preserve"> prá</w:t>
      </w:r>
      <w:r w:rsidRPr="00DD7E93">
        <w:rPr>
          <w:rFonts w:hint="default"/>
          <w:sz w:val="22"/>
        </w:rPr>
        <w:t>vne služ</w:t>
      </w:r>
      <w:r w:rsidRPr="00DD7E93">
        <w:rPr>
          <w:rFonts w:hint="default"/>
          <w:sz w:val="22"/>
        </w:rPr>
        <w:t>by bez ná</w:t>
      </w:r>
      <w:r w:rsidRPr="00DD7E93">
        <w:rPr>
          <w:rFonts w:hint="default"/>
          <w:sz w:val="22"/>
        </w:rPr>
        <w:t>roku na odmenu.</w:t>
      </w:r>
    </w:p>
    <w:p w:rsidR="002D4325" w:rsidRPr="00DD7E93" w:rsidP="00DD7E93">
      <w:pPr>
        <w:bidi w:val="0"/>
        <w:spacing w:after="120" w:line="240" w:lineRule="auto"/>
        <w:jc w:val="both"/>
        <w:rPr>
          <w:sz w:val="22"/>
        </w:rPr>
      </w:pPr>
    </w:p>
    <w:p w:rsidR="002D4325" w:rsidRPr="00BE0639" w:rsidP="00DD7E93">
      <w:pPr>
        <w:bidi w:val="0"/>
        <w:spacing w:after="120" w:line="240" w:lineRule="auto"/>
        <w:jc w:val="both"/>
        <w:rPr>
          <w:sz w:val="22"/>
          <w:u w:val="single"/>
        </w:rPr>
      </w:pPr>
      <w:r w:rsidRPr="00BE0639">
        <w:rPr>
          <w:sz w:val="22"/>
          <w:u w:val="single"/>
        </w:rPr>
        <w:t>K bod</w:t>
      </w:r>
      <w:r w:rsidRPr="00BE0639">
        <w:rPr>
          <w:sz w:val="22"/>
          <w:u w:val="single"/>
        </w:rPr>
        <w:t>u 2</w:t>
      </w:r>
    </w:p>
    <w:p w:rsidR="00BE0639" w:rsidP="00DD7E93">
      <w:pPr>
        <w:bidi w:val="0"/>
        <w:spacing w:after="120" w:line="240" w:lineRule="auto"/>
        <w:jc w:val="both"/>
        <w:rPr>
          <w:sz w:val="22"/>
        </w:rPr>
      </w:pPr>
      <w:r w:rsidRPr="00DD7E93" w:rsidR="002D4325">
        <w:rPr>
          <w:sz w:val="22"/>
        </w:rPr>
        <w:tab/>
      </w:r>
    </w:p>
    <w:p w:rsidR="002D4325" w:rsidRPr="00DD7E93" w:rsidP="00BE0639">
      <w:pPr>
        <w:bidi w:val="0"/>
        <w:spacing w:after="120" w:line="240" w:lineRule="auto"/>
        <w:ind w:firstLine="708"/>
        <w:jc w:val="both"/>
        <w:rPr>
          <w:rFonts w:hint="default"/>
          <w:sz w:val="22"/>
        </w:rPr>
      </w:pPr>
      <w:r w:rsidRPr="00DD7E93">
        <w:rPr>
          <w:rFonts w:hint="default"/>
          <w:sz w:val="22"/>
        </w:rPr>
        <w:t>Ná</w:t>
      </w:r>
      <w:r w:rsidRPr="00DD7E93">
        <w:rPr>
          <w:rFonts w:hint="default"/>
          <w:sz w:val="22"/>
        </w:rPr>
        <w:t>vrhom zá</w:t>
      </w:r>
      <w:r w:rsidRPr="00DD7E93">
        <w:rPr>
          <w:rFonts w:hint="default"/>
          <w:sz w:val="22"/>
        </w:rPr>
        <w:t>kona sa dopĺň</w:t>
      </w:r>
      <w:r w:rsidRPr="00DD7E93">
        <w:rPr>
          <w:rFonts w:hint="default"/>
          <w:sz w:val="22"/>
        </w:rPr>
        <w:t>a odsek 3, ktorý</w:t>
      </w:r>
      <w:r w:rsidRPr="00DD7E93">
        <w:rPr>
          <w:rFonts w:hint="default"/>
          <w:sz w:val="22"/>
        </w:rPr>
        <w:t xml:space="preserve"> umožň</w:t>
      </w:r>
      <w:r w:rsidRPr="00DD7E93">
        <w:rPr>
          <w:rFonts w:hint="default"/>
          <w:sz w:val="22"/>
        </w:rPr>
        <w:t>uje osobá</w:t>
      </w:r>
      <w:r w:rsidRPr="00DD7E93">
        <w:rPr>
          <w:rFonts w:hint="default"/>
          <w:sz w:val="22"/>
        </w:rPr>
        <w:t>m, ktoré</w:t>
      </w:r>
      <w:r w:rsidRPr="00DD7E93">
        <w:rPr>
          <w:rFonts w:hint="default"/>
          <w:sz w:val="22"/>
        </w:rPr>
        <w:t xml:space="preserve"> sú</w:t>
      </w:r>
      <w:r w:rsidRPr="00DD7E93">
        <w:rPr>
          <w:rFonts w:hint="default"/>
          <w:sz w:val="22"/>
        </w:rPr>
        <w:t xml:space="preserve"> bojovní</w:t>
      </w:r>
      <w:r w:rsidRPr="00DD7E93">
        <w:rPr>
          <w:rFonts w:hint="default"/>
          <w:sz w:val="22"/>
        </w:rPr>
        <w:t>kmi proti korupcii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podať</w:t>
      </w:r>
      <w:r w:rsidRPr="00DD7E93">
        <w:rPr>
          <w:rFonts w:hint="default"/>
          <w:sz w:val="22"/>
        </w:rPr>
        <w:t xml:space="preserve"> </w:t>
      </w:r>
      <w:r w:rsidRPr="00DD7E93">
        <w:rPr>
          <w:rFonts w:hint="default"/>
          <w:b/>
          <w:sz w:val="22"/>
        </w:rPr>
        <w:t>ž</w:t>
      </w:r>
      <w:r w:rsidRPr="00DD7E93">
        <w:rPr>
          <w:rFonts w:hint="default"/>
          <w:b/>
          <w:sz w:val="22"/>
        </w:rPr>
        <w:t>iadosť</w:t>
      </w:r>
      <w:r w:rsidRPr="00DD7E93">
        <w:rPr>
          <w:rFonts w:hint="default"/>
          <w:b/>
          <w:sz w:val="22"/>
        </w:rPr>
        <w:t xml:space="preserve"> o </w:t>
      </w:r>
      <w:r w:rsidRPr="00DD7E93">
        <w:rPr>
          <w:rFonts w:hint="default"/>
          <w:b/>
          <w:sz w:val="22"/>
        </w:rPr>
        <w:t>poskytnutie advoká</w:t>
      </w:r>
      <w:r w:rsidRPr="00DD7E93">
        <w:rPr>
          <w:rFonts w:hint="default"/>
          <w:b/>
          <w:sz w:val="22"/>
        </w:rPr>
        <w:t>ta adresovanú</w:t>
      </w:r>
      <w:r w:rsidRPr="00DD7E93">
        <w:rPr>
          <w:rFonts w:hint="default"/>
          <w:b/>
          <w:sz w:val="22"/>
        </w:rPr>
        <w:t xml:space="preserve"> Slovenskej advoká</w:t>
      </w:r>
      <w:r w:rsidRPr="00DD7E93">
        <w:rPr>
          <w:rFonts w:hint="default"/>
          <w:b/>
          <w:sz w:val="22"/>
        </w:rPr>
        <w:t>tskej komore</w:t>
      </w:r>
      <w:r w:rsidRPr="00DD7E93">
        <w:rPr>
          <w:rFonts w:hint="default"/>
          <w:sz w:val="22"/>
        </w:rPr>
        <w:t>. Zá</w:t>
      </w:r>
      <w:r w:rsidRPr="00DD7E93">
        <w:rPr>
          <w:rFonts w:hint="default"/>
          <w:sz w:val="22"/>
        </w:rPr>
        <w:t>kon zí</w:t>
      </w:r>
      <w:r w:rsidRPr="00DD7E93">
        <w:rPr>
          <w:rFonts w:hint="default"/>
          <w:sz w:val="22"/>
        </w:rPr>
        <w:t>skanie bezplatnej prá</w:t>
      </w:r>
      <w:r w:rsidRPr="00DD7E93">
        <w:rPr>
          <w:rFonts w:hint="default"/>
          <w:sz w:val="22"/>
        </w:rPr>
        <w:t>vnej pom</w:t>
      </w:r>
      <w:r w:rsidRPr="00DD7E93">
        <w:rPr>
          <w:rFonts w:hint="default"/>
          <w:sz w:val="22"/>
        </w:rPr>
        <w:t>oci podmieň</w:t>
      </w:r>
      <w:r w:rsidRPr="00DD7E93">
        <w:rPr>
          <w:rFonts w:hint="default"/>
          <w:sz w:val="22"/>
        </w:rPr>
        <w:t>uje podaní</w:t>
      </w:r>
      <w:r w:rsidRPr="00DD7E93">
        <w:rPr>
          <w:rFonts w:hint="default"/>
          <w:sz w:val="22"/>
        </w:rPr>
        <w:t>m ž</w:t>
      </w:r>
      <w:r w:rsidRPr="00DD7E93">
        <w:rPr>
          <w:rFonts w:hint="default"/>
          <w:sz w:val="22"/>
        </w:rPr>
        <w:t>iadosti, nemož</w:t>
      </w:r>
      <w:r w:rsidRPr="00DD7E93">
        <w:rPr>
          <w:rFonts w:hint="default"/>
          <w:sz w:val="22"/>
        </w:rPr>
        <w:t>nosť</w:t>
      </w:r>
      <w:r w:rsidRPr="00DD7E93">
        <w:rPr>
          <w:rFonts w:hint="default"/>
          <w:sz w:val="22"/>
        </w:rPr>
        <w:t>ou domô</w:t>
      </w:r>
      <w:r w:rsidRPr="00DD7E93">
        <w:rPr>
          <w:rFonts w:hint="default"/>
          <w:sz w:val="22"/>
        </w:rPr>
        <w:t>cť</w:t>
      </w:r>
      <w:r w:rsidRPr="00DD7E93">
        <w:rPr>
          <w:rFonts w:hint="default"/>
          <w:sz w:val="22"/>
        </w:rPr>
        <w:t xml:space="preserve"> sa poskytnutia prá</w:t>
      </w:r>
      <w:r w:rsidRPr="00DD7E93">
        <w:rPr>
          <w:rFonts w:hint="default"/>
          <w:sz w:val="22"/>
        </w:rPr>
        <w:t>vnych služ</w:t>
      </w:r>
      <w:r w:rsidRPr="00DD7E93">
        <w:rPr>
          <w:rFonts w:hint="default"/>
          <w:sz w:val="22"/>
        </w:rPr>
        <w:t>ieb podľ</w:t>
      </w:r>
      <w:r w:rsidRPr="00DD7E93">
        <w:rPr>
          <w:rFonts w:hint="default"/>
          <w:sz w:val="22"/>
        </w:rPr>
        <w:t>a zá</w:t>
      </w:r>
      <w:r w:rsidRPr="00DD7E93">
        <w:rPr>
          <w:rFonts w:hint="default"/>
          <w:sz w:val="22"/>
        </w:rPr>
        <w:t>kona o </w:t>
      </w:r>
      <w:r w:rsidRPr="00DD7E93">
        <w:rPr>
          <w:rFonts w:hint="default"/>
          <w:sz w:val="22"/>
        </w:rPr>
        <w:t>advoká</w:t>
      </w:r>
      <w:r w:rsidRPr="00DD7E93">
        <w:rPr>
          <w:rFonts w:hint="default"/>
          <w:sz w:val="22"/>
        </w:rPr>
        <w:t>cii iný</w:t>
      </w:r>
      <w:r w:rsidRPr="00DD7E93">
        <w:rPr>
          <w:rFonts w:hint="default"/>
          <w:sz w:val="22"/>
        </w:rPr>
        <w:t>m spô</w:t>
      </w:r>
      <w:r w:rsidRPr="00DD7E93">
        <w:rPr>
          <w:rFonts w:hint="default"/>
          <w:sz w:val="22"/>
        </w:rPr>
        <w:t>sobom, skutoč</w:t>
      </w:r>
      <w:r w:rsidRPr="00DD7E93">
        <w:rPr>
          <w:rFonts w:hint="default"/>
          <w:sz w:val="22"/>
        </w:rPr>
        <w:t>nosť</w:t>
      </w:r>
      <w:r w:rsidRPr="00DD7E93">
        <w:rPr>
          <w:rFonts w:hint="default"/>
          <w:sz w:val="22"/>
        </w:rPr>
        <w:t>ou, ž</w:t>
      </w:r>
      <w:r w:rsidRPr="00DD7E93">
        <w:rPr>
          <w:rFonts w:hint="default"/>
          <w:sz w:val="22"/>
        </w:rPr>
        <w:t>e ná</w:t>
      </w:r>
      <w:r w:rsidRPr="00DD7E93">
        <w:rPr>
          <w:rFonts w:hint="default"/>
          <w:sz w:val="22"/>
        </w:rPr>
        <w:t>rok vzhľ</w:t>
      </w:r>
      <w:r w:rsidRPr="00DD7E93">
        <w:rPr>
          <w:rFonts w:hint="default"/>
          <w:sz w:val="22"/>
        </w:rPr>
        <w:t>adom na prí</w:t>
      </w:r>
      <w:r w:rsidRPr="00DD7E93">
        <w:rPr>
          <w:rFonts w:hint="default"/>
          <w:sz w:val="22"/>
        </w:rPr>
        <w:t>jmové</w:t>
      </w:r>
      <w:r w:rsidRPr="00DD7E93">
        <w:rPr>
          <w:rFonts w:hint="default"/>
          <w:sz w:val="22"/>
        </w:rPr>
        <w:t xml:space="preserve"> a </w:t>
      </w:r>
      <w:r w:rsidRPr="00DD7E93">
        <w:rPr>
          <w:rFonts w:hint="default"/>
          <w:sz w:val="22"/>
        </w:rPr>
        <w:t>majetkové</w:t>
      </w:r>
      <w:r w:rsidRPr="00DD7E93">
        <w:rPr>
          <w:rFonts w:hint="default"/>
          <w:sz w:val="22"/>
        </w:rPr>
        <w:t xml:space="preserve"> pomery ž</w:t>
      </w:r>
      <w:r w:rsidRPr="00DD7E93">
        <w:rPr>
          <w:rFonts w:hint="default"/>
          <w:sz w:val="22"/>
        </w:rPr>
        <w:t>iadateľ</w:t>
      </w:r>
      <w:r w:rsidRPr="00DD7E93">
        <w:rPr>
          <w:rFonts w:hint="default"/>
          <w:sz w:val="22"/>
        </w:rPr>
        <w:t>a je opodstatnený</w:t>
      </w:r>
      <w:r w:rsidRPr="00DD7E93">
        <w:rPr>
          <w:rFonts w:hint="default"/>
          <w:sz w:val="22"/>
        </w:rPr>
        <w:t xml:space="preserve"> a </w:t>
      </w:r>
      <w:r w:rsidRPr="00DD7E93">
        <w:rPr>
          <w:rFonts w:hint="default"/>
          <w:sz w:val="22"/>
        </w:rPr>
        <w:t>ž</w:t>
      </w:r>
      <w:r w:rsidRPr="00DD7E93">
        <w:rPr>
          <w:rFonts w:hint="default"/>
          <w:sz w:val="22"/>
        </w:rPr>
        <w:t>iadateľ</w:t>
      </w:r>
      <w:r w:rsidRPr="00DD7E93">
        <w:rPr>
          <w:rFonts w:hint="default"/>
          <w:sz w:val="22"/>
        </w:rPr>
        <w:t>om musí</w:t>
      </w:r>
      <w:r w:rsidRPr="00DD7E93">
        <w:rPr>
          <w:rFonts w:hint="default"/>
          <w:sz w:val="22"/>
        </w:rPr>
        <w:t xml:space="preserve"> byť</w:t>
      </w:r>
      <w:r w:rsidRPr="00DD7E93">
        <w:rPr>
          <w:rFonts w:hint="default"/>
          <w:sz w:val="22"/>
        </w:rPr>
        <w:t xml:space="preserve"> bojovní</w:t>
      </w:r>
      <w:r w:rsidRPr="00DD7E93">
        <w:rPr>
          <w:rFonts w:hint="default"/>
          <w:sz w:val="22"/>
        </w:rPr>
        <w:t>k proti korup</w:t>
      </w:r>
      <w:r w:rsidRPr="00DD7E93">
        <w:rPr>
          <w:rFonts w:hint="default"/>
          <w:sz w:val="22"/>
        </w:rPr>
        <w:t>c</w:t>
      </w:r>
      <w:r w:rsidRPr="00DD7E93">
        <w:rPr>
          <w:rFonts w:hint="default"/>
          <w:sz w:val="22"/>
        </w:rPr>
        <w:t>ii. Ak neexistujú</w:t>
      </w:r>
      <w:r w:rsidRPr="00DD7E93">
        <w:rPr>
          <w:rFonts w:hint="default"/>
          <w:sz w:val="22"/>
        </w:rPr>
        <w:t xml:space="preserve"> dô</w:t>
      </w:r>
      <w:r w:rsidRPr="00DD7E93">
        <w:rPr>
          <w:rFonts w:hint="default"/>
          <w:sz w:val="22"/>
        </w:rPr>
        <w:t>vody, pre ktoré</w:t>
      </w:r>
      <w:r w:rsidRPr="00DD7E93">
        <w:rPr>
          <w:rFonts w:hint="default"/>
          <w:sz w:val="22"/>
        </w:rPr>
        <w:t xml:space="preserve"> je advoká</w:t>
      </w:r>
      <w:r w:rsidRPr="00DD7E93">
        <w:rPr>
          <w:rFonts w:hint="default"/>
          <w:sz w:val="22"/>
        </w:rPr>
        <w:t>t ex lege povinný</w:t>
      </w:r>
      <w:r w:rsidRPr="00DD7E93">
        <w:rPr>
          <w:rFonts w:hint="default"/>
          <w:sz w:val="22"/>
        </w:rPr>
        <w:t xml:space="preserve"> poskytnutie prá</w:t>
      </w:r>
      <w:r w:rsidRPr="00DD7E93">
        <w:rPr>
          <w:rFonts w:hint="default"/>
          <w:sz w:val="22"/>
        </w:rPr>
        <w:t>vnych služ</w:t>
      </w:r>
      <w:r w:rsidRPr="00DD7E93">
        <w:rPr>
          <w:rFonts w:hint="default"/>
          <w:sz w:val="22"/>
        </w:rPr>
        <w:t>ieb odmietnuť</w:t>
      </w:r>
      <w:r w:rsidRPr="00DD7E93">
        <w:rPr>
          <w:rFonts w:hint="default"/>
          <w:sz w:val="22"/>
        </w:rPr>
        <w:t>, je povinný</w:t>
      </w:r>
      <w:r w:rsidRPr="00DD7E93">
        <w:rPr>
          <w:rFonts w:hint="default"/>
          <w:sz w:val="22"/>
        </w:rPr>
        <w:t xml:space="preserve"> ju poskytnúť</w:t>
      </w:r>
      <w:r w:rsidRPr="00DD7E93">
        <w:rPr>
          <w:rFonts w:hint="default"/>
          <w:sz w:val="22"/>
        </w:rPr>
        <w:t xml:space="preserve"> bez ná</w:t>
      </w:r>
      <w:r w:rsidRPr="00DD7E93">
        <w:rPr>
          <w:rFonts w:hint="default"/>
          <w:sz w:val="22"/>
        </w:rPr>
        <w:t>roku na odmenu.</w:t>
      </w:r>
    </w:p>
    <w:p w:rsidR="00BE0639" w:rsidP="00DD7E93">
      <w:pPr>
        <w:bidi w:val="0"/>
        <w:spacing w:after="120" w:line="240" w:lineRule="auto"/>
        <w:jc w:val="both"/>
        <w:rPr>
          <w:sz w:val="22"/>
        </w:rPr>
      </w:pPr>
      <w:r w:rsidRPr="00DD7E93" w:rsidR="002D4325">
        <w:rPr>
          <w:sz w:val="22"/>
        </w:rPr>
        <w:tab/>
      </w:r>
    </w:p>
    <w:p w:rsidR="002D4325" w:rsidRPr="00DD7E93" w:rsidP="00BE0639">
      <w:pPr>
        <w:bidi w:val="0"/>
        <w:spacing w:after="120" w:line="240" w:lineRule="auto"/>
        <w:ind w:firstLine="708"/>
        <w:jc w:val="both"/>
        <w:rPr>
          <w:rFonts w:hint="default"/>
          <w:sz w:val="22"/>
        </w:rPr>
      </w:pPr>
      <w:r w:rsidRPr="00DD7E93">
        <w:rPr>
          <w:rFonts w:hint="default"/>
          <w:sz w:val="22"/>
        </w:rPr>
        <w:t>Mož</w:t>
      </w:r>
      <w:r w:rsidRPr="00DD7E93">
        <w:rPr>
          <w:rFonts w:hint="default"/>
          <w:sz w:val="22"/>
        </w:rPr>
        <w:t>nosť</w:t>
      </w:r>
      <w:r w:rsidRPr="00DD7E93">
        <w:rPr>
          <w:rFonts w:hint="default"/>
          <w:sz w:val="22"/>
        </w:rPr>
        <w:t xml:space="preserve"> Slovenskej advoká</w:t>
      </w:r>
      <w:r w:rsidRPr="00DD7E93">
        <w:rPr>
          <w:rFonts w:hint="default"/>
          <w:sz w:val="22"/>
        </w:rPr>
        <w:t>tskej komory urč</w:t>
      </w:r>
      <w:r w:rsidRPr="00DD7E93">
        <w:rPr>
          <w:rFonts w:hint="default"/>
          <w:sz w:val="22"/>
        </w:rPr>
        <w:t>iť</w:t>
      </w:r>
      <w:r w:rsidRPr="00DD7E93">
        <w:rPr>
          <w:rFonts w:hint="default"/>
          <w:sz w:val="22"/>
        </w:rPr>
        <w:t xml:space="preserve"> osobe, ktorá</w:t>
      </w:r>
      <w:r w:rsidRPr="00DD7E93">
        <w:rPr>
          <w:rFonts w:hint="default"/>
          <w:sz w:val="22"/>
        </w:rPr>
        <w:t xml:space="preserve"> sa nevie domô</w:t>
      </w:r>
      <w:r w:rsidRPr="00DD7E93">
        <w:rPr>
          <w:rFonts w:hint="default"/>
          <w:sz w:val="22"/>
        </w:rPr>
        <w:t>cť</w:t>
      </w:r>
      <w:r w:rsidRPr="00DD7E93">
        <w:rPr>
          <w:rFonts w:hint="default"/>
          <w:sz w:val="22"/>
        </w:rPr>
        <w:t xml:space="preserve"> svojho prá</w:t>
      </w:r>
      <w:r w:rsidRPr="00DD7E93">
        <w:rPr>
          <w:rFonts w:hint="default"/>
          <w:sz w:val="22"/>
        </w:rPr>
        <w:t>va na obhajobu advoká</w:t>
      </w:r>
      <w:r w:rsidRPr="00DD7E93">
        <w:rPr>
          <w:rFonts w:hint="default"/>
          <w:sz w:val="22"/>
        </w:rPr>
        <w:t>t</w:t>
      </w:r>
      <w:r w:rsidRPr="00DD7E93">
        <w:rPr>
          <w:rFonts w:hint="default"/>
          <w:sz w:val="22"/>
        </w:rPr>
        <w:t>a ako systé</w:t>
      </w:r>
      <w:r w:rsidRPr="00DD7E93">
        <w:rPr>
          <w:rFonts w:hint="default"/>
          <w:sz w:val="22"/>
        </w:rPr>
        <w:t>mový</w:t>
      </w:r>
      <w:r w:rsidRPr="00DD7E93">
        <w:rPr>
          <w:rFonts w:hint="default"/>
          <w:sz w:val="22"/>
        </w:rPr>
        <w:t xml:space="preserve"> prvok prá</w:t>
      </w:r>
      <w:r w:rsidRPr="00DD7E93">
        <w:rPr>
          <w:rFonts w:hint="default"/>
          <w:sz w:val="22"/>
        </w:rPr>
        <w:t>vnej pomoci v </w:t>
      </w:r>
      <w:r w:rsidRPr="00DD7E93">
        <w:rPr>
          <w:rFonts w:hint="default"/>
          <w:sz w:val="22"/>
        </w:rPr>
        <w:t>prá</w:t>
      </w:r>
      <w:r w:rsidRPr="00DD7E93">
        <w:rPr>
          <w:rFonts w:hint="default"/>
          <w:sz w:val="22"/>
        </w:rPr>
        <w:t>vnom poriadku na Slovensku existoval a bol zruš</w:t>
      </w:r>
      <w:r w:rsidRPr="00DD7E93">
        <w:rPr>
          <w:rFonts w:hint="default"/>
          <w:sz w:val="22"/>
        </w:rPr>
        <w:t>ený</w:t>
      </w:r>
      <w:r w:rsidRPr="00DD7E93">
        <w:rPr>
          <w:rFonts w:hint="default"/>
          <w:sz w:val="22"/>
        </w:rPr>
        <w:t xml:space="preserve"> novelou zá</w:t>
      </w:r>
      <w:r w:rsidRPr="00DD7E93">
        <w:rPr>
          <w:rFonts w:hint="default"/>
          <w:sz w:val="22"/>
        </w:rPr>
        <w:t>kona o </w:t>
      </w:r>
      <w:r w:rsidRPr="00DD7E93">
        <w:rPr>
          <w:rFonts w:hint="default"/>
          <w:sz w:val="22"/>
        </w:rPr>
        <w:t>advoká</w:t>
      </w:r>
      <w:r w:rsidRPr="00DD7E93">
        <w:rPr>
          <w:rFonts w:hint="default"/>
          <w:sz w:val="22"/>
        </w:rPr>
        <w:t>cii č</w:t>
      </w:r>
      <w:r w:rsidRPr="00DD7E93">
        <w:rPr>
          <w:rFonts w:hint="default"/>
          <w:sz w:val="22"/>
        </w:rPr>
        <w:t>. 335/2012 Z. z. s úč</w:t>
      </w:r>
      <w:r w:rsidRPr="00DD7E93">
        <w:rPr>
          <w:rFonts w:hint="default"/>
          <w:sz w:val="22"/>
        </w:rPr>
        <w:t>innosť</w:t>
      </w:r>
      <w:r w:rsidRPr="00DD7E93">
        <w:rPr>
          <w:rFonts w:hint="default"/>
          <w:sz w:val="22"/>
        </w:rPr>
        <w:t>ou od 1. 1. 2013. Ako dô</w:t>
      </w:r>
      <w:r w:rsidRPr="00DD7E93">
        <w:rPr>
          <w:rFonts w:hint="default"/>
          <w:sz w:val="22"/>
        </w:rPr>
        <w:t>vod vypustenia ustanovenia sa k tejto forme prá</w:t>
      </w:r>
      <w:r w:rsidRPr="00DD7E93">
        <w:rPr>
          <w:rFonts w:hint="default"/>
          <w:sz w:val="22"/>
        </w:rPr>
        <w:t>vnej pomoci namietalo, ž</w:t>
      </w:r>
      <w:r w:rsidRPr="00DD7E93">
        <w:rPr>
          <w:rFonts w:hint="default"/>
          <w:sz w:val="22"/>
        </w:rPr>
        <w:t>e ide o zá</w:t>
      </w:r>
      <w:r w:rsidRPr="00DD7E93">
        <w:rPr>
          <w:rFonts w:hint="default"/>
          <w:sz w:val="22"/>
        </w:rPr>
        <w:t>sa</w:t>
      </w:r>
      <w:r w:rsidRPr="00DD7E93">
        <w:rPr>
          <w:rFonts w:hint="default"/>
          <w:sz w:val="22"/>
        </w:rPr>
        <w:t>h</w:t>
      </w:r>
      <w:r w:rsidRPr="00DD7E93">
        <w:rPr>
          <w:rFonts w:hint="default"/>
          <w:sz w:val="22"/>
        </w:rPr>
        <w:t xml:space="preserve"> do vý</w:t>
      </w:r>
      <w:r w:rsidRPr="00DD7E93">
        <w:rPr>
          <w:rFonts w:hint="default"/>
          <w:sz w:val="22"/>
        </w:rPr>
        <w:t>konu slobodné</w:t>
      </w:r>
      <w:r w:rsidRPr="00DD7E93">
        <w:rPr>
          <w:rFonts w:hint="default"/>
          <w:sz w:val="22"/>
        </w:rPr>
        <w:t>ho povolania advoká</w:t>
      </w:r>
      <w:r w:rsidRPr="00DD7E93">
        <w:rPr>
          <w:rFonts w:hint="default"/>
          <w:sz w:val="22"/>
        </w:rPr>
        <w:t>tov, v </w:t>
      </w:r>
      <w:r w:rsidRPr="00DD7E93">
        <w:rPr>
          <w:rFonts w:hint="default"/>
          <w:sz w:val="22"/>
        </w:rPr>
        <w:t>prí</w:t>
      </w:r>
      <w:r w:rsidRPr="00DD7E93">
        <w:rPr>
          <w:rFonts w:hint="default"/>
          <w:sz w:val="22"/>
        </w:rPr>
        <w:t>padoch kedy museli zastupovať</w:t>
      </w:r>
      <w:r w:rsidRPr="00DD7E93">
        <w:rPr>
          <w:rFonts w:hint="default"/>
          <w:sz w:val="22"/>
        </w:rPr>
        <w:t xml:space="preserve"> klientov bezplatne. S </w:t>
      </w:r>
      <w:r w:rsidRPr="00DD7E93">
        <w:rPr>
          <w:rFonts w:hint="default"/>
          <w:sz w:val="22"/>
        </w:rPr>
        <w:t>uvedený</w:t>
      </w:r>
      <w:r w:rsidRPr="00DD7E93">
        <w:rPr>
          <w:rFonts w:hint="default"/>
          <w:sz w:val="22"/>
        </w:rPr>
        <w:t>m tvrdení</w:t>
      </w:r>
      <w:r w:rsidRPr="00DD7E93">
        <w:rPr>
          <w:rFonts w:hint="default"/>
          <w:sz w:val="22"/>
        </w:rPr>
        <w:t>m sa predkladatelia zá</w:t>
      </w:r>
      <w:r w:rsidRPr="00DD7E93">
        <w:rPr>
          <w:rFonts w:hint="default"/>
          <w:sz w:val="22"/>
        </w:rPr>
        <w:t>kona nestotožň</w:t>
      </w:r>
      <w:r w:rsidRPr="00DD7E93">
        <w:rPr>
          <w:rFonts w:hint="default"/>
          <w:sz w:val="22"/>
        </w:rPr>
        <w:t>ujú</w:t>
      </w:r>
      <w:r w:rsidRPr="00DD7E93">
        <w:rPr>
          <w:rFonts w:hint="default"/>
          <w:sz w:val="22"/>
        </w:rPr>
        <w:t xml:space="preserve"> a i s </w:t>
      </w:r>
      <w:r w:rsidRPr="00DD7E93">
        <w:rPr>
          <w:rFonts w:hint="default"/>
          <w:sz w:val="22"/>
        </w:rPr>
        <w:t>podporou nižš</w:t>
      </w:r>
      <w:r w:rsidRPr="00DD7E93">
        <w:rPr>
          <w:rFonts w:hint="default"/>
          <w:sz w:val="22"/>
        </w:rPr>
        <w:t>ie uvedený</w:t>
      </w:r>
      <w:r w:rsidRPr="00DD7E93">
        <w:rPr>
          <w:rFonts w:hint="default"/>
          <w:sz w:val="22"/>
        </w:rPr>
        <w:t>ch dô</w:t>
      </w:r>
      <w:r w:rsidRPr="00DD7E93">
        <w:rPr>
          <w:rFonts w:hint="default"/>
          <w:sz w:val="22"/>
        </w:rPr>
        <w:t>vodov navrhujú</w:t>
      </w:r>
      <w:r w:rsidRPr="00DD7E93">
        <w:rPr>
          <w:rFonts w:hint="default"/>
          <w:sz w:val="22"/>
        </w:rPr>
        <w:t xml:space="preserve"> zaviesť</w:t>
      </w:r>
      <w:r w:rsidRPr="00DD7E93">
        <w:rPr>
          <w:rFonts w:hint="default"/>
          <w:sz w:val="22"/>
        </w:rPr>
        <w:t xml:space="preserve"> tú</w:t>
      </w:r>
      <w:r w:rsidRPr="00DD7E93">
        <w:rPr>
          <w:rFonts w:hint="default"/>
          <w:sz w:val="22"/>
        </w:rPr>
        <w:t>to povinnosť</w:t>
      </w:r>
      <w:r w:rsidRPr="00DD7E93">
        <w:rPr>
          <w:rFonts w:hint="default"/>
          <w:sz w:val="22"/>
        </w:rPr>
        <w:t xml:space="preserve"> do zá</w:t>
      </w:r>
      <w:r w:rsidRPr="00DD7E93">
        <w:rPr>
          <w:rFonts w:hint="default"/>
          <w:sz w:val="22"/>
        </w:rPr>
        <w:t>kona znova, avš</w:t>
      </w:r>
      <w:r w:rsidRPr="00DD7E93">
        <w:rPr>
          <w:rFonts w:hint="default"/>
          <w:sz w:val="22"/>
        </w:rPr>
        <w:t>ak v je</w:t>
      </w:r>
      <w:r w:rsidRPr="00DD7E93">
        <w:rPr>
          <w:rFonts w:hint="default"/>
          <w:sz w:val="22"/>
        </w:rPr>
        <w:t>j</w:t>
      </w:r>
      <w:r w:rsidRPr="00DD7E93">
        <w:rPr>
          <w:rFonts w:hint="default"/>
          <w:sz w:val="22"/>
        </w:rPr>
        <w:t xml:space="preserve"> jemnejš</w:t>
      </w:r>
      <w:r w:rsidRPr="00DD7E93">
        <w:rPr>
          <w:rFonts w:hint="default"/>
          <w:sz w:val="22"/>
        </w:rPr>
        <w:t>om prevedení</w:t>
      </w:r>
      <w:r w:rsidRPr="00DD7E93">
        <w:rPr>
          <w:rFonts w:hint="default"/>
          <w:sz w:val="22"/>
        </w:rPr>
        <w:t xml:space="preserve">. </w:t>
      </w:r>
    </w:p>
    <w:p w:rsidR="00BE063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Medzi dô</w:t>
      </w:r>
      <w:r w:rsidRPr="00DD7E93">
        <w:rPr>
          <w:rFonts w:hint="default"/>
          <w:sz w:val="22"/>
        </w:rPr>
        <w:t>vody, pre ktoré</w:t>
      </w:r>
      <w:r w:rsidRPr="00DD7E93">
        <w:rPr>
          <w:rFonts w:hint="default"/>
          <w:sz w:val="22"/>
        </w:rPr>
        <w:t xml:space="preserve"> sa javí</w:t>
      </w:r>
      <w:r w:rsidRPr="00DD7E93">
        <w:rPr>
          <w:rFonts w:hint="default"/>
          <w:sz w:val="22"/>
        </w:rPr>
        <w:t xml:space="preserve"> tento systé</w:t>
      </w:r>
      <w:r w:rsidRPr="00DD7E93">
        <w:rPr>
          <w:rFonts w:hint="default"/>
          <w:sz w:val="22"/>
        </w:rPr>
        <w:t>m prá</w:t>
      </w:r>
      <w:r w:rsidRPr="00DD7E93">
        <w:rPr>
          <w:rFonts w:hint="default"/>
          <w:sz w:val="22"/>
        </w:rPr>
        <w:t>vnej pomoci ako opodstatnený</w:t>
      </w:r>
      <w:r w:rsidRPr="00DD7E93">
        <w:rPr>
          <w:rFonts w:hint="default"/>
          <w:sz w:val="22"/>
        </w:rPr>
        <w:t>, mož</w:t>
      </w:r>
      <w:r w:rsidRPr="00DD7E93">
        <w:rPr>
          <w:rFonts w:hint="default"/>
          <w:sz w:val="22"/>
        </w:rPr>
        <w:t>no zaradiť</w:t>
      </w:r>
      <w:r w:rsidRPr="00DD7E93">
        <w:rPr>
          <w:rFonts w:hint="default"/>
          <w:sz w:val="22"/>
        </w:rPr>
        <w:t xml:space="preserve"> prá</w:t>
      </w:r>
      <w:r w:rsidRPr="00DD7E93">
        <w:rPr>
          <w:rFonts w:hint="default"/>
          <w:sz w:val="22"/>
        </w:rPr>
        <w:t>vo na obhajobu, ktoré</w:t>
      </w:r>
      <w:r w:rsidRPr="00DD7E93">
        <w:rPr>
          <w:rFonts w:hint="default"/>
          <w:sz w:val="22"/>
        </w:rPr>
        <w:t xml:space="preserve"> musí</w:t>
      </w:r>
      <w:r w:rsidRPr="00DD7E93">
        <w:rPr>
          <w:rFonts w:hint="default"/>
          <w:sz w:val="22"/>
        </w:rPr>
        <w:t xml:space="preserve"> mať</w:t>
      </w:r>
      <w:r w:rsidRPr="00DD7E93">
        <w:rPr>
          <w:rFonts w:hint="default"/>
          <w:sz w:val="22"/>
        </w:rPr>
        <w:t xml:space="preserve"> v demokratickej spoloč</w:t>
      </w:r>
      <w:r w:rsidRPr="00DD7E93">
        <w:rPr>
          <w:rFonts w:hint="default"/>
          <w:sz w:val="22"/>
        </w:rPr>
        <w:t>nosti prevahu nad slobodný</w:t>
      </w:r>
      <w:r w:rsidRPr="00DD7E93">
        <w:rPr>
          <w:rFonts w:hint="default"/>
          <w:sz w:val="22"/>
        </w:rPr>
        <w:t>m vý</w:t>
      </w:r>
      <w:r w:rsidRPr="00DD7E93">
        <w:rPr>
          <w:rFonts w:hint="default"/>
          <w:sz w:val="22"/>
        </w:rPr>
        <w:t>konom povolania. K </w:t>
      </w:r>
      <w:r w:rsidRPr="00DD7E93">
        <w:rPr>
          <w:rFonts w:hint="default"/>
          <w:sz w:val="22"/>
        </w:rPr>
        <w:t>tomu je taká</w:t>
      </w:r>
      <w:r w:rsidRPr="00DD7E93">
        <w:rPr>
          <w:rFonts w:hint="default"/>
          <w:sz w:val="22"/>
        </w:rPr>
        <w:t>to povinnosť</w:t>
      </w:r>
      <w:r w:rsidRPr="00DD7E93">
        <w:rPr>
          <w:rFonts w:hint="default"/>
          <w:sz w:val="22"/>
        </w:rPr>
        <w:t xml:space="preserve"> vykonateľ</w:t>
      </w:r>
      <w:r w:rsidRPr="00DD7E93">
        <w:rPr>
          <w:rFonts w:hint="default"/>
          <w:sz w:val="22"/>
        </w:rPr>
        <w:t>n</w:t>
      </w:r>
      <w:r w:rsidRPr="00DD7E93">
        <w:rPr>
          <w:rFonts w:hint="default"/>
          <w:sz w:val="22"/>
        </w:rPr>
        <w:t>á</w:t>
      </w:r>
      <w:r w:rsidRPr="00DD7E93">
        <w:rPr>
          <w:rFonts w:hint="default"/>
          <w:sz w:val="22"/>
        </w:rPr>
        <w:t>, keďž</w:t>
      </w:r>
      <w:r w:rsidRPr="00DD7E93">
        <w:rPr>
          <w:rFonts w:hint="default"/>
          <w:sz w:val="22"/>
        </w:rPr>
        <w:t>e zavinené</w:t>
      </w:r>
      <w:r w:rsidRPr="00DD7E93">
        <w:rPr>
          <w:rFonts w:hint="default"/>
          <w:sz w:val="22"/>
        </w:rPr>
        <w:t xml:space="preserve"> poruš</w:t>
      </w:r>
      <w:r w:rsidRPr="00DD7E93">
        <w:rPr>
          <w:rFonts w:hint="default"/>
          <w:sz w:val="22"/>
        </w:rPr>
        <w:t>enie povinnosti ulož</w:t>
      </w:r>
      <w:r w:rsidRPr="00DD7E93">
        <w:rPr>
          <w:rFonts w:hint="default"/>
          <w:sz w:val="22"/>
        </w:rPr>
        <w:t>enej zá</w:t>
      </w:r>
      <w:r w:rsidRPr="00DD7E93">
        <w:rPr>
          <w:rFonts w:hint="default"/>
          <w:sz w:val="22"/>
        </w:rPr>
        <w:t>konom o advoká</w:t>
      </w:r>
      <w:r w:rsidRPr="00DD7E93">
        <w:rPr>
          <w:rFonts w:hint="default"/>
          <w:sz w:val="22"/>
        </w:rPr>
        <w:t>cii sa považ</w:t>
      </w:r>
      <w:r w:rsidRPr="00DD7E93">
        <w:rPr>
          <w:rFonts w:hint="default"/>
          <w:sz w:val="22"/>
        </w:rPr>
        <w:t>uje za discipliná</w:t>
      </w:r>
      <w:r w:rsidRPr="00DD7E93">
        <w:rPr>
          <w:rFonts w:hint="default"/>
          <w:sz w:val="22"/>
        </w:rPr>
        <w:t>rne previnenie a môž</w:t>
      </w:r>
      <w:r w:rsidRPr="00DD7E93">
        <w:rPr>
          <w:rFonts w:hint="default"/>
          <w:sz w:val="22"/>
        </w:rPr>
        <w:t>e byť</w:t>
      </w:r>
      <w:r w:rsidRPr="00DD7E93">
        <w:rPr>
          <w:rFonts w:hint="default"/>
          <w:sz w:val="22"/>
        </w:rPr>
        <w:t xml:space="preserve"> sankcionované</w:t>
      </w:r>
      <w:r w:rsidRPr="00DD7E93">
        <w:rPr>
          <w:rFonts w:hint="default"/>
          <w:sz w:val="22"/>
        </w:rPr>
        <w:t>. Rovnako tak je boj proti korupcii celospoloč</w:t>
      </w:r>
      <w:r w:rsidRPr="00DD7E93">
        <w:rPr>
          <w:rFonts w:hint="default"/>
          <w:sz w:val="22"/>
        </w:rPr>
        <w:t>enskou zá</w:t>
      </w:r>
      <w:r w:rsidRPr="00DD7E93">
        <w:rPr>
          <w:rFonts w:hint="default"/>
          <w:sz w:val="22"/>
        </w:rPr>
        <w:t>lež</w:t>
      </w:r>
      <w:r w:rsidRPr="00DD7E93">
        <w:rPr>
          <w:rFonts w:hint="default"/>
          <w:sz w:val="22"/>
        </w:rPr>
        <w:t>itosť</w:t>
      </w:r>
      <w:r w:rsidRPr="00DD7E93">
        <w:rPr>
          <w:rFonts w:hint="default"/>
          <w:sz w:val="22"/>
        </w:rPr>
        <w:t>ou, preto ho mož</w:t>
      </w:r>
      <w:r w:rsidRPr="00DD7E93">
        <w:rPr>
          <w:rFonts w:hint="default"/>
          <w:sz w:val="22"/>
        </w:rPr>
        <w:t>no vztiahnuť</w:t>
      </w:r>
      <w:r w:rsidRPr="00DD7E93">
        <w:rPr>
          <w:rFonts w:hint="default"/>
          <w:sz w:val="22"/>
        </w:rPr>
        <w:t xml:space="preserve"> aj vý</w:t>
      </w:r>
      <w:r w:rsidRPr="00DD7E93">
        <w:rPr>
          <w:rFonts w:hint="default"/>
          <w:sz w:val="22"/>
        </w:rPr>
        <w:t>kon slobodný</w:t>
      </w:r>
      <w:r w:rsidRPr="00DD7E93">
        <w:rPr>
          <w:rFonts w:hint="default"/>
          <w:sz w:val="22"/>
        </w:rPr>
        <w:t>ch povolaní</w:t>
      </w:r>
      <w:r w:rsidRPr="00DD7E93">
        <w:rPr>
          <w:rFonts w:hint="default"/>
          <w:sz w:val="22"/>
        </w:rPr>
        <w:t xml:space="preserve"> a </w:t>
      </w:r>
      <w:r w:rsidRPr="00DD7E93">
        <w:rPr>
          <w:rFonts w:hint="default"/>
          <w:sz w:val="22"/>
        </w:rPr>
        <w:t>m</w:t>
      </w:r>
      <w:r w:rsidRPr="00DD7E93">
        <w:rPr>
          <w:rFonts w:hint="default"/>
          <w:sz w:val="22"/>
        </w:rPr>
        <w:t>ierne ho obmedziť</w:t>
      </w:r>
      <w:r w:rsidRPr="00DD7E93">
        <w:rPr>
          <w:rFonts w:hint="default"/>
          <w:sz w:val="22"/>
        </w:rPr>
        <w:t xml:space="preserve"> za úč</w:t>
      </w:r>
      <w:r w:rsidRPr="00DD7E93">
        <w:rPr>
          <w:rFonts w:hint="default"/>
          <w:sz w:val="22"/>
        </w:rPr>
        <w:t>elom spoloč</w:t>
      </w:r>
      <w:r w:rsidRPr="00DD7E93">
        <w:rPr>
          <w:rFonts w:hint="default"/>
          <w:sz w:val="22"/>
        </w:rPr>
        <w:t>enskej prospeš</w:t>
      </w:r>
      <w:r w:rsidRPr="00DD7E93">
        <w:rPr>
          <w:rFonts w:hint="default"/>
          <w:sz w:val="22"/>
        </w:rPr>
        <w:t>nosti a </w:t>
      </w:r>
      <w:r w:rsidRPr="00DD7E93">
        <w:rPr>
          <w:rFonts w:hint="default"/>
          <w:sz w:val="22"/>
        </w:rPr>
        <w:t>verejné</w:t>
      </w:r>
      <w:r w:rsidRPr="00DD7E93">
        <w:rPr>
          <w:rFonts w:hint="default"/>
          <w:sz w:val="22"/>
        </w:rPr>
        <w:t>ho zá</w:t>
      </w:r>
      <w:r w:rsidRPr="00DD7E93">
        <w:rPr>
          <w:rFonts w:hint="default"/>
          <w:sz w:val="22"/>
        </w:rPr>
        <w:t>ujmu. Zá</w:t>
      </w:r>
      <w:r w:rsidRPr="00DD7E93">
        <w:rPr>
          <w:rFonts w:hint="default"/>
          <w:sz w:val="22"/>
        </w:rPr>
        <w:t>kon o advoká</w:t>
      </w:r>
      <w:r w:rsidRPr="00DD7E93">
        <w:rPr>
          <w:rFonts w:hint="default"/>
          <w:sz w:val="22"/>
        </w:rPr>
        <w:t>cii poskytuje advoká</w:t>
      </w:r>
      <w:r w:rsidRPr="00DD7E93">
        <w:rPr>
          <w:rFonts w:hint="default"/>
          <w:sz w:val="22"/>
        </w:rPr>
        <w:t>tom monopol na poskytovanie prá</w:t>
      </w:r>
      <w:r w:rsidRPr="00DD7E93">
        <w:rPr>
          <w:rFonts w:hint="default"/>
          <w:sz w:val="22"/>
        </w:rPr>
        <w:t>vnej pomoci, s </w:t>
      </w:r>
      <w:r w:rsidRPr="00DD7E93">
        <w:rPr>
          <w:rFonts w:hint="default"/>
          <w:sz w:val="22"/>
        </w:rPr>
        <w:t>ohľ</w:t>
      </w:r>
      <w:r w:rsidRPr="00DD7E93">
        <w:rPr>
          <w:rFonts w:hint="default"/>
          <w:sz w:val="22"/>
        </w:rPr>
        <w:t>adom na to sa javí</w:t>
      </w:r>
      <w:r w:rsidRPr="00DD7E93">
        <w:rPr>
          <w:rFonts w:hint="default"/>
          <w:sz w:val="22"/>
        </w:rPr>
        <w:t xml:space="preserve"> ako vhodné</w:t>
      </w:r>
      <w:r w:rsidRPr="00DD7E93">
        <w:rPr>
          <w:rFonts w:hint="default"/>
          <w:sz w:val="22"/>
        </w:rPr>
        <w:t>, v </w:t>
      </w:r>
      <w:r w:rsidRPr="00DD7E93">
        <w:rPr>
          <w:rFonts w:hint="default"/>
          <w:sz w:val="22"/>
        </w:rPr>
        <w:t>istý</w:t>
      </w:r>
      <w:r w:rsidRPr="00DD7E93">
        <w:rPr>
          <w:rFonts w:hint="default"/>
          <w:sz w:val="22"/>
        </w:rPr>
        <w:t>ch prí</w:t>
      </w:r>
      <w:r w:rsidRPr="00DD7E93">
        <w:rPr>
          <w:rFonts w:hint="default"/>
          <w:sz w:val="22"/>
        </w:rPr>
        <w:t>padoch tý</w:t>
      </w:r>
      <w:r w:rsidRPr="00DD7E93">
        <w:rPr>
          <w:rFonts w:hint="default"/>
          <w:sz w:val="22"/>
        </w:rPr>
        <w:t>mto zá</w:t>
      </w:r>
      <w:r w:rsidRPr="00DD7E93">
        <w:rPr>
          <w:rFonts w:hint="default"/>
          <w:sz w:val="22"/>
        </w:rPr>
        <w:t>konom zaviesť</w:t>
      </w:r>
      <w:r w:rsidRPr="00DD7E93">
        <w:rPr>
          <w:rFonts w:hint="default"/>
          <w:sz w:val="22"/>
        </w:rPr>
        <w:t xml:space="preserve"> urč</w:t>
      </w:r>
      <w:r w:rsidRPr="00DD7E93">
        <w:rPr>
          <w:rFonts w:hint="default"/>
          <w:sz w:val="22"/>
        </w:rPr>
        <w:t>ité</w:t>
      </w:r>
      <w:r w:rsidRPr="00DD7E93">
        <w:rPr>
          <w:rFonts w:hint="default"/>
          <w:sz w:val="22"/>
        </w:rPr>
        <w:t xml:space="preserve"> povinnosti vo vecia</w:t>
      </w:r>
      <w:r w:rsidRPr="00DD7E93">
        <w:rPr>
          <w:rFonts w:hint="default"/>
          <w:sz w:val="22"/>
        </w:rPr>
        <w:t>c</w:t>
      </w:r>
      <w:r w:rsidRPr="00DD7E93">
        <w:rPr>
          <w:rFonts w:hint="default"/>
          <w:sz w:val="22"/>
        </w:rPr>
        <w:t>h verejné</w:t>
      </w:r>
      <w:r w:rsidRPr="00DD7E93">
        <w:rPr>
          <w:rFonts w:hint="default"/>
          <w:sz w:val="22"/>
        </w:rPr>
        <w:t>ho zá</w:t>
      </w:r>
      <w:r w:rsidRPr="00DD7E93">
        <w:rPr>
          <w:rFonts w:hint="default"/>
          <w:sz w:val="22"/>
        </w:rPr>
        <w:t xml:space="preserve">ujmu. </w:t>
      </w:r>
    </w:p>
    <w:p w:rsidR="00BE063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Podobný</w:t>
      </w:r>
      <w:r w:rsidRPr="00DD7E93">
        <w:rPr>
          <w:rFonts w:hint="default"/>
          <w:sz w:val="22"/>
        </w:rPr>
        <w:t xml:space="preserve"> systé</w:t>
      </w:r>
      <w:r w:rsidRPr="00DD7E93">
        <w:rPr>
          <w:rFonts w:hint="default"/>
          <w:sz w:val="22"/>
        </w:rPr>
        <w:t>m funguje aj v súč</w:t>
      </w:r>
      <w:r w:rsidRPr="00DD7E93">
        <w:rPr>
          <w:rFonts w:hint="default"/>
          <w:sz w:val="22"/>
        </w:rPr>
        <w:t>asnosti v Č</w:t>
      </w:r>
      <w:r w:rsidRPr="00DD7E93">
        <w:rPr>
          <w:rFonts w:hint="default"/>
          <w:sz w:val="22"/>
        </w:rPr>
        <w:t>eskej republike, je vš</w:t>
      </w:r>
      <w:r w:rsidRPr="00DD7E93">
        <w:rPr>
          <w:rFonts w:hint="default"/>
          <w:sz w:val="22"/>
        </w:rPr>
        <w:t>ak viazaný</w:t>
      </w:r>
      <w:r w:rsidRPr="00DD7E93">
        <w:rPr>
          <w:rFonts w:hint="default"/>
          <w:sz w:val="22"/>
        </w:rPr>
        <w:t xml:space="preserve"> na majetkové</w:t>
      </w:r>
      <w:r w:rsidRPr="00DD7E93">
        <w:rPr>
          <w:rFonts w:hint="default"/>
          <w:sz w:val="22"/>
        </w:rPr>
        <w:t xml:space="preserve"> a prí</w:t>
      </w:r>
      <w:r w:rsidRPr="00DD7E93">
        <w:rPr>
          <w:rFonts w:hint="default"/>
          <w:sz w:val="22"/>
        </w:rPr>
        <w:t>jmové</w:t>
      </w:r>
      <w:r w:rsidRPr="00DD7E93">
        <w:rPr>
          <w:rFonts w:hint="default"/>
          <w:sz w:val="22"/>
        </w:rPr>
        <w:t xml:space="preserve"> pomery klienta bez bližš</w:t>
      </w:r>
      <w:r w:rsidRPr="00DD7E93">
        <w:rPr>
          <w:rFonts w:hint="default"/>
          <w:sz w:val="22"/>
        </w:rPr>
        <w:t>ieho spresnenia, č</w:t>
      </w:r>
      <w:r w:rsidRPr="00DD7E93">
        <w:rPr>
          <w:rFonts w:hint="default"/>
          <w:sz w:val="22"/>
        </w:rPr>
        <w:t>iž</w:t>
      </w:r>
      <w:r w:rsidRPr="00DD7E93">
        <w:rPr>
          <w:rFonts w:hint="default"/>
          <w:sz w:val="22"/>
        </w:rPr>
        <w:t>e je urč</w:t>
      </w:r>
      <w:r w:rsidRPr="00DD7E93">
        <w:rPr>
          <w:rFonts w:hint="default"/>
          <w:sz w:val="22"/>
        </w:rPr>
        <w:t>itý</w:t>
      </w:r>
      <w:r w:rsidRPr="00DD7E93">
        <w:rPr>
          <w:rFonts w:hint="default"/>
          <w:sz w:val="22"/>
        </w:rPr>
        <w:t>m kompromisom medzi systé</w:t>
      </w:r>
      <w:r w:rsidRPr="00DD7E93">
        <w:rPr>
          <w:rFonts w:hint="default"/>
          <w:sz w:val="22"/>
        </w:rPr>
        <w:t>mom prá</w:t>
      </w:r>
      <w:r w:rsidRPr="00DD7E93">
        <w:rPr>
          <w:rFonts w:hint="default"/>
          <w:sz w:val="22"/>
        </w:rPr>
        <w:t>vnej pomoci osô</w:t>
      </w:r>
      <w:r w:rsidRPr="00DD7E93">
        <w:rPr>
          <w:rFonts w:hint="default"/>
          <w:sz w:val="22"/>
        </w:rPr>
        <w:t>b v materiá</w:t>
      </w:r>
      <w:r w:rsidRPr="00DD7E93">
        <w:rPr>
          <w:rFonts w:hint="default"/>
          <w:sz w:val="22"/>
        </w:rPr>
        <w:t>lnej nú</w:t>
      </w:r>
      <w:r w:rsidRPr="00DD7E93">
        <w:rPr>
          <w:rFonts w:hint="default"/>
          <w:sz w:val="22"/>
        </w:rPr>
        <w:t>dzi na Slovensk</w:t>
      </w:r>
      <w:r w:rsidRPr="00DD7E93">
        <w:rPr>
          <w:rFonts w:hint="default"/>
          <w:sz w:val="22"/>
        </w:rPr>
        <w:t>u a navrhovanou prá</w:t>
      </w:r>
      <w:r w:rsidRPr="00DD7E93">
        <w:rPr>
          <w:rFonts w:hint="default"/>
          <w:sz w:val="22"/>
        </w:rPr>
        <w:t>vnou ú</w:t>
      </w:r>
      <w:r w:rsidRPr="00DD7E93">
        <w:rPr>
          <w:rFonts w:hint="default"/>
          <w:sz w:val="22"/>
        </w:rPr>
        <w:t>pravou.</w:t>
      </w:r>
    </w:p>
    <w:p w:rsidR="00BE063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Podľ</w:t>
      </w:r>
      <w:r w:rsidRPr="00DD7E93">
        <w:rPr>
          <w:rFonts w:hint="default"/>
          <w:sz w:val="22"/>
        </w:rPr>
        <w:t>a ná</w:t>
      </w:r>
      <w:r w:rsidRPr="00DD7E93">
        <w:rPr>
          <w:rFonts w:hint="default"/>
          <w:sz w:val="22"/>
        </w:rPr>
        <w:t>vrhu zá</w:t>
      </w:r>
      <w:r w:rsidRPr="00DD7E93">
        <w:rPr>
          <w:rFonts w:hint="default"/>
          <w:sz w:val="22"/>
        </w:rPr>
        <w:t>kona poskytuje advoká</w:t>
      </w:r>
      <w:r w:rsidRPr="00DD7E93">
        <w:rPr>
          <w:rFonts w:hint="default"/>
          <w:sz w:val="22"/>
        </w:rPr>
        <w:t>t prá</w:t>
      </w:r>
      <w:r w:rsidRPr="00DD7E93">
        <w:rPr>
          <w:rFonts w:hint="default"/>
          <w:sz w:val="22"/>
        </w:rPr>
        <w:t>vne služ</w:t>
      </w:r>
      <w:r w:rsidRPr="00DD7E93">
        <w:rPr>
          <w:rFonts w:hint="default"/>
          <w:sz w:val="22"/>
        </w:rPr>
        <w:t>by bez ná</w:t>
      </w:r>
      <w:r w:rsidRPr="00DD7E93">
        <w:rPr>
          <w:rFonts w:hint="default"/>
          <w:sz w:val="22"/>
        </w:rPr>
        <w:t>roku na odmenu ako i </w:t>
      </w:r>
      <w:r w:rsidRPr="00DD7E93">
        <w:rPr>
          <w:rFonts w:hint="default"/>
          <w:sz w:val="22"/>
        </w:rPr>
        <w:t>bez ná</w:t>
      </w:r>
      <w:r w:rsidRPr="00DD7E93">
        <w:rPr>
          <w:rFonts w:hint="default"/>
          <w:sz w:val="22"/>
        </w:rPr>
        <w:t>roku na zníž</w:t>
      </w:r>
      <w:r w:rsidRPr="00DD7E93">
        <w:rPr>
          <w:rFonts w:hint="default"/>
          <w:sz w:val="22"/>
        </w:rPr>
        <w:t>enú</w:t>
      </w:r>
      <w:r w:rsidRPr="00DD7E93">
        <w:rPr>
          <w:rFonts w:hint="default"/>
          <w:sz w:val="22"/>
        </w:rPr>
        <w:t xml:space="preserve"> odmenu. Za potrebné</w:t>
      </w:r>
      <w:r w:rsidRPr="00DD7E93">
        <w:rPr>
          <w:rFonts w:hint="default"/>
          <w:sz w:val="22"/>
        </w:rPr>
        <w:t xml:space="preserve"> sa javí</w:t>
      </w:r>
      <w:r w:rsidRPr="00DD7E93">
        <w:rPr>
          <w:rFonts w:hint="default"/>
          <w:sz w:val="22"/>
        </w:rPr>
        <w:t xml:space="preserve"> zdô</w:t>
      </w:r>
      <w:r w:rsidRPr="00DD7E93">
        <w:rPr>
          <w:rFonts w:hint="default"/>
          <w:sz w:val="22"/>
        </w:rPr>
        <w:t>razniť</w:t>
      </w:r>
      <w:r w:rsidRPr="00DD7E93">
        <w:rPr>
          <w:rFonts w:hint="default"/>
          <w:sz w:val="22"/>
        </w:rPr>
        <w:t xml:space="preserve"> skutoč</w:t>
      </w:r>
      <w:r w:rsidRPr="00DD7E93">
        <w:rPr>
          <w:rFonts w:hint="default"/>
          <w:sz w:val="22"/>
        </w:rPr>
        <w:t>nosť</w:t>
      </w:r>
      <w:r w:rsidRPr="00DD7E93">
        <w:rPr>
          <w:rFonts w:hint="default"/>
          <w:sz w:val="22"/>
        </w:rPr>
        <w:t>, ž</w:t>
      </w:r>
      <w:r w:rsidRPr="00DD7E93">
        <w:rPr>
          <w:rFonts w:hint="default"/>
          <w:sz w:val="22"/>
        </w:rPr>
        <w:t xml:space="preserve">e </w:t>
      </w:r>
      <w:r w:rsidRPr="00DD7E93">
        <w:rPr>
          <w:rFonts w:hint="default"/>
          <w:b/>
          <w:sz w:val="22"/>
        </w:rPr>
        <w:t>ná</w:t>
      </w:r>
      <w:r w:rsidRPr="00DD7E93">
        <w:rPr>
          <w:rFonts w:hint="default"/>
          <w:b/>
          <w:sz w:val="22"/>
        </w:rPr>
        <w:t>vrhom zá</w:t>
      </w:r>
      <w:r w:rsidRPr="00DD7E93">
        <w:rPr>
          <w:rFonts w:hint="default"/>
          <w:b/>
          <w:sz w:val="22"/>
        </w:rPr>
        <w:t>kona sa nezavá</w:t>
      </w:r>
      <w:r w:rsidRPr="00DD7E93">
        <w:rPr>
          <w:rFonts w:hint="default"/>
          <w:b/>
          <w:sz w:val="22"/>
        </w:rPr>
        <w:t>dza poskytovanie bezplatnej prá</w:t>
      </w:r>
      <w:r w:rsidRPr="00DD7E93">
        <w:rPr>
          <w:rFonts w:hint="default"/>
          <w:b/>
          <w:sz w:val="22"/>
        </w:rPr>
        <w:t>vnej pomoci p</w:t>
      </w:r>
      <w:r w:rsidRPr="00DD7E93">
        <w:rPr>
          <w:rFonts w:hint="default"/>
          <w:b/>
          <w:sz w:val="22"/>
        </w:rPr>
        <w:t>re osoby, ktorá</w:t>
      </w:r>
      <w:r w:rsidRPr="00DD7E93">
        <w:rPr>
          <w:rFonts w:hint="default"/>
          <w:b/>
          <w:sz w:val="22"/>
        </w:rPr>
        <w:t xml:space="preserve"> splnili podmienky urč</w:t>
      </w:r>
      <w:r w:rsidRPr="00DD7E93">
        <w:rPr>
          <w:rFonts w:hint="default"/>
          <w:b/>
          <w:sz w:val="22"/>
        </w:rPr>
        <w:t>ené</w:t>
      </w:r>
      <w:r w:rsidRPr="00DD7E93">
        <w:rPr>
          <w:rFonts w:hint="default"/>
          <w:b/>
          <w:sz w:val="22"/>
        </w:rPr>
        <w:t xml:space="preserve"> tý</w:t>
      </w:r>
      <w:r w:rsidRPr="00DD7E93">
        <w:rPr>
          <w:rFonts w:hint="default"/>
          <w:b/>
          <w:sz w:val="22"/>
        </w:rPr>
        <w:t>mto zá</w:t>
      </w:r>
      <w:r w:rsidRPr="00DD7E93">
        <w:rPr>
          <w:rFonts w:hint="default"/>
          <w:b/>
          <w:sz w:val="22"/>
        </w:rPr>
        <w:t>konom, ale poskytovanie pomoci bez ná</w:t>
      </w:r>
      <w:r w:rsidRPr="00DD7E93">
        <w:rPr>
          <w:rFonts w:hint="default"/>
          <w:b/>
          <w:sz w:val="22"/>
        </w:rPr>
        <w:t>roku na odmenu. Advoká</w:t>
      </w:r>
      <w:r w:rsidRPr="00DD7E93">
        <w:rPr>
          <w:rFonts w:hint="default"/>
          <w:b/>
          <w:sz w:val="22"/>
        </w:rPr>
        <w:t>t teda i v </w:t>
      </w:r>
      <w:r w:rsidRPr="00DD7E93">
        <w:rPr>
          <w:rFonts w:hint="default"/>
          <w:b/>
          <w:sz w:val="22"/>
        </w:rPr>
        <w:t>prí</w:t>
      </w:r>
      <w:r w:rsidRPr="00DD7E93">
        <w:rPr>
          <w:rFonts w:hint="default"/>
          <w:b/>
          <w:sz w:val="22"/>
        </w:rPr>
        <w:t>pade povinnosti zastupovať</w:t>
      </w:r>
      <w:r w:rsidRPr="00DD7E93">
        <w:rPr>
          <w:rFonts w:hint="default"/>
          <w:b/>
          <w:sz w:val="22"/>
        </w:rPr>
        <w:t xml:space="preserve"> osobu urč</w:t>
      </w:r>
      <w:r w:rsidRPr="00DD7E93">
        <w:rPr>
          <w:rFonts w:hint="default"/>
          <w:b/>
          <w:sz w:val="22"/>
        </w:rPr>
        <w:t>enú</w:t>
      </w:r>
      <w:r w:rsidRPr="00DD7E93">
        <w:rPr>
          <w:rFonts w:hint="default"/>
          <w:b/>
          <w:sz w:val="22"/>
        </w:rPr>
        <w:t xml:space="preserve"> komorou má</w:t>
      </w:r>
      <w:r w:rsidRPr="00DD7E93">
        <w:rPr>
          <w:rFonts w:hint="default"/>
          <w:b/>
          <w:sz w:val="22"/>
        </w:rPr>
        <w:t xml:space="preserve"> ná</w:t>
      </w:r>
      <w:r w:rsidRPr="00DD7E93">
        <w:rPr>
          <w:rFonts w:hint="default"/>
          <w:b/>
          <w:sz w:val="22"/>
        </w:rPr>
        <w:t>rok úč</w:t>
      </w:r>
      <w:r w:rsidRPr="00DD7E93">
        <w:rPr>
          <w:rFonts w:hint="default"/>
          <w:b/>
          <w:sz w:val="22"/>
        </w:rPr>
        <w:t>tovať</w:t>
      </w:r>
      <w:r w:rsidRPr="00DD7E93">
        <w:rPr>
          <w:rFonts w:hint="default"/>
          <w:b/>
          <w:sz w:val="22"/>
        </w:rPr>
        <w:t xml:space="preserve"> si aj iné</w:t>
      </w:r>
      <w:r w:rsidRPr="00DD7E93">
        <w:rPr>
          <w:rFonts w:hint="default"/>
          <w:b/>
          <w:sz w:val="22"/>
        </w:rPr>
        <w:t xml:space="preserve"> polož</w:t>
      </w:r>
      <w:r w:rsidRPr="00DD7E93">
        <w:rPr>
          <w:rFonts w:hint="default"/>
          <w:b/>
          <w:sz w:val="22"/>
        </w:rPr>
        <w:t>ky za poskytnutie prá</w:t>
      </w:r>
      <w:r w:rsidRPr="00DD7E93">
        <w:rPr>
          <w:rFonts w:hint="default"/>
          <w:b/>
          <w:sz w:val="22"/>
        </w:rPr>
        <w:t xml:space="preserve">vnej pomoci </w:t>
      </w:r>
      <w:r w:rsidRPr="00DD7E93">
        <w:rPr>
          <w:rFonts w:hint="default"/>
          <w:sz w:val="22"/>
        </w:rPr>
        <w:t>(napr. ná</w:t>
      </w:r>
      <w:r w:rsidRPr="00DD7E93">
        <w:rPr>
          <w:rFonts w:hint="default"/>
          <w:sz w:val="22"/>
        </w:rPr>
        <w:t>hradu hotový</w:t>
      </w:r>
      <w:r w:rsidRPr="00DD7E93">
        <w:rPr>
          <w:rFonts w:hint="default"/>
          <w:sz w:val="22"/>
        </w:rPr>
        <w:t>ch vý</w:t>
      </w:r>
      <w:r w:rsidRPr="00DD7E93">
        <w:rPr>
          <w:rFonts w:hint="default"/>
          <w:sz w:val="22"/>
        </w:rPr>
        <w:t>davkov, ná</w:t>
      </w:r>
      <w:r w:rsidRPr="00DD7E93">
        <w:rPr>
          <w:rFonts w:hint="default"/>
          <w:sz w:val="22"/>
        </w:rPr>
        <w:t>hradu za stratu č</w:t>
      </w:r>
      <w:r w:rsidRPr="00DD7E93">
        <w:rPr>
          <w:rFonts w:hint="default"/>
          <w:sz w:val="22"/>
        </w:rPr>
        <w:t>asu a </w:t>
      </w:r>
      <w:r w:rsidRPr="00DD7E93">
        <w:rPr>
          <w:rFonts w:hint="default"/>
          <w:sz w:val="22"/>
        </w:rPr>
        <w:t>pod.). Odmena je odplata za poskytnite služ</w:t>
      </w:r>
      <w:r w:rsidRPr="00DD7E93">
        <w:rPr>
          <w:rFonts w:hint="default"/>
          <w:sz w:val="22"/>
        </w:rPr>
        <w:t>by, ale hotové</w:t>
      </w:r>
      <w:r w:rsidRPr="00DD7E93">
        <w:rPr>
          <w:rFonts w:hint="default"/>
          <w:sz w:val="22"/>
        </w:rPr>
        <w:t xml:space="preserve"> vý</w:t>
      </w:r>
      <w:r w:rsidRPr="00DD7E93">
        <w:rPr>
          <w:rFonts w:hint="default"/>
          <w:sz w:val="22"/>
        </w:rPr>
        <w:t>davky a </w:t>
      </w:r>
      <w:r w:rsidRPr="00DD7E93">
        <w:rPr>
          <w:rFonts w:hint="default"/>
          <w:sz w:val="22"/>
        </w:rPr>
        <w:t>ná</w:t>
      </w:r>
      <w:r w:rsidRPr="00DD7E93">
        <w:rPr>
          <w:rFonts w:hint="default"/>
          <w:sz w:val="22"/>
        </w:rPr>
        <w:t>hrada za stratu č</w:t>
      </w:r>
      <w:r w:rsidRPr="00DD7E93">
        <w:rPr>
          <w:rFonts w:hint="default"/>
          <w:sz w:val="22"/>
        </w:rPr>
        <w:t>asu sú</w:t>
      </w:r>
      <w:r w:rsidRPr="00DD7E93">
        <w:rPr>
          <w:rFonts w:hint="default"/>
          <w:sz w:val="22"/>
        </w:rPr>
        <w:t xml:space="preserve"> vedľ</w:t>
      </w:r>
      <w:r w:rsidRPr="00DD7E93">
        <w:rPr>
          <w:rFonts w:hint="default"/>
          <w:sz w:val="22"/>
        </w:rPr>
        <w:t>ajší</w:t>
      </w:r>
      <w:r w:rsidRPr="00DD7E93">
        <w:rPr>
          <w:rFonts w:hint="default"/>
          <w:sz w:val="22"/>
        </w:rPr>
        <w:t>mi ná</w:t>
      </w:r>
      <w:r w:rsidRPr="00DD7E93">
        <w:rPr>
          <w:rFonts w:hint="default"/>
          <w:sz w:val="22"/>
        </w:rPr>
        <w:t>kladmi spojený</w:t>
      </w:r>
      <w:r w:rsidRPr="00DD7E93">
        <w:rPr>
          <w:rFonts w:hint="default"/>
          <w:sz w:val="22"/>
        </w:rPr>
        <w:t>mi s </w:t>
      </w:r>
      <w:r w:rsidRPr="00DD7E93">
        <w:rPr>
          <w:rFonts w:hint="default"/>
          <w:sz w:val="22"/>
        </w:rPr>
        <w:t>poskytovaní</w:t>
      </w:r>
      <w:r w:rsidRPr="00DD7E93">
        <w:rPr>
          <w:rFonts w:hint="default"/>
          <w:sz w:val="22"/>
        </w:rPr>
        <w:t>m tejto služ</w:t>
      </w:r>
      <w:r w:rsidRPr="00DD7E93">
        <w:rPr>
          <w:rFonts w:hint="default"/>
          <w:sz w:val="22"/>
        </w:rPr>
        <w:t xml:space="preserve">by. </w:t>
      </w:r>
    </w:p>
    <w:p w:rsidR="00BE063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Podmienky poskytovania prá</w:t>
      </w:r>
      <w:r w:rsidRPr="00DD7E93">
        <w:rPr>
          <w:rFonts w:hint="default"/>
          <w:sz w:val="22"/>
        </w:rPr>
        <w:t>vnych služ</w:t>
      </w:r>
      <w:r w:rsidRPr="00DD7E93">
        <w:rPr>
          <w:rFonts w:hint="default"/>
          <w:sz w:val="22"/>
        </w:rPr>
        <w:t>ieb za odmenu by si mala ur</w:t>
      </w:r>
      <w:r w:rsidRPr="00DD7E93">
        <w:rPr>
          <w:rFonts w:hint="default"/>
          <w:sz w:val="22"/>
        </w:rPr>
        <w:t>č</w:t>
      </w:r>
      <w:r w:rsidRPr="00DD7E93">
        <w:rPr>
          <w:rFonts w:hint="default"/>
          <w:sz w:val="22"/>
        </w:rPr>
        <w:t>iť</w:t>
      </w:r>
      <w:r w:rsidRPr="00DD7E93">
        <w:rPr>
          <w:rFonts w:hint="default"/>
          <w:sz w:val="22"/>
        </w:rPr>
        <w:t xml:space="preserve"> Slovenská</w:t>
      </w:r>
      <w:r w:rsidRPr="00DD7E93">
        <w:rPr>
          <w:rFonts w:hint="default"/>
          <w:sz w:val="22"/>
        </w:rPr>
        <w:t xml:space="preserve"> advoká</w:t>
      </w:r>
      <w:r w:rsidRPr="00DD7E93">
        <w:rPr>
          <w:rFonts w:hint="default"/>
          <w:sz w:val="22"/>
        </w:rPr>
        <w:t>tska komora sama, v </w:t>
      </w:r>
      <w:r w:rsidRPr="00BE0639">
        <w:rPr>
          <w:rFonts w:hint="default"/>
          <w:sz w:val="22"/>
        </w:rPr>
        <w:t>rá</w:t>
      </w:r>
      <w:r w:rsidRPr="00BE0639">
        <w:rPr>
          <w:rFonts w:hint="default"/>
          <w:sz w:val="22"/>
        </w:rPr>
        <w:t>mci svojich stavovský</w:t>
      </w:r>
      <w:r w:rsidRPr="00BE0639">
        <w:rPr>
          <w:rFonts w:hint="default"/>
          <w:sz w:val="22"/>
        </w:rPr>
        <w:t>ch predpisov, rovnako</w:t>
      </w:r>
      <w:r w:rsidRPr="00DD7E93">
        <w:rPr>
          <w:rFonts w:hint="default"/>
          <w:sz w:val="22"/>
        </w:rPr>
        <w:t xml:space="preserve"> ako krité</w:t>
      </w:r>
      <w:r w:rsidRPr="00DD7E93">
        <w:rPr>
          <w:rFonts w:hint="default"/>
          <w:sz w:val="22"/>
        </w:rPr>
        <w:t>riá</w:t>
      </w:r>
      <w:r w:rsidRPr="00DD7E93">
        <w:rPr>
          <w:rFonts w:hint="default"/>
          <w:sz w:val="22"/>
        </w:rPr>
        <w:t xml:space="preserve"> pre posú</w:t>
      </w:r>
      <w:r w:rsidRPr="00DD7E93">
        <w:rPr>
          <w:rFonts w:hint="default"/>
          <w:sz w:val="22"/>
        </w:rPr>
        <w:t>denie, č</w:t>
      </w:r>
      <w:r w:rsidRPr="00DD7E93">
        <w:rPr>
          <w:rFonts w:hint="default"/>
          <w:sz w:val="22"/>
        </w:rPr>
        <w:t>i ide o zjavne neopodstatnený</w:t>
      </w:r>
      <w:r w:rsidRPr="00DD7E93">
        <w:rPr>
          <w:rFonts w:hint="default"/>
          <w:sz w:val="22"/>
        </w:rPr>
        <w:t xml:space="preserve"> prí</w:t>
      </w:r>
      <w:r w:rsidRPr="00DD7E93">
        <w:rPr>
          <w:rFonts w:hint="default"/>
          <w:sz w:val="22"/>
        </w:rPr>
        <w:t>pad poskytovania prá</w:t>
      </w:r>
      <w:r w:rsidRPr="00DD7E93">
        <w:rPr>
          <w:rFonts w:hint="default"/>
          <w:sz w:val="22"/>
        </w:rPr>
        <w:t>vnych služ</w:t>
      </w:r>
      <w:r w:rsidRPr="00DD7E93">
        <w:rPr>
          <w:rFonts w:hint="default"/>
          <w:sz w:val="22"/>
        </w:rPr>
        <w:t>ieb bez ná</w:t>
      </w:r>
      <w:r w:rsidRPr="00DD7E93">
        <w:rPr>
          <w:rFonts w:hint="default"/>
          <w:sz w:val="22"/>
        </w:rPr>
        <w:t>roku na odmenu vzhľ</w:t>
      </w:r>
      <w:r w:rsidRPr="00DD7E93">
        <w:rPr>
          <w:rFonts w:hint="default"/>
          <w:sz w:val="22"/>
        </w:rPr>
        <w:t>adom na prí</w:t>
      </w:r>
      <w:r w:rsidRPr="00DD7E93">
        <w:rPr>
          <w:rFonts w:hint="default"/>
          <w:sz w:val="22"/>
        </w:rPr>
        <w:t>jmové</w:t>
      </w:r>
      <w:r w:rsidRPr="00DD7E93">
        <w:rPr>
          <w:rFonts w:hint="default"/>
          <w:sz w:val="22"/>
        </w:rPr>
        <w:t xml:space="preserve"> a majetkové</w:t>
      </w:r>
      <w:r w:rsidRPr="00DD7E93">
        <w:rPr>
          <w:rFonts w:hint="default"/>
          <w:sz w:val="22"/>
        </w:rPr>
        <w:t xml:space="preserve"> pomery bojovní</w:t>
      </w:r>
      <w:r w:rsidRPr="00DD7E93">
        <w:rPr>
          <w:rFonts w:hint="default"/>
          <w:sz w:val="22"/>
        </w:rPr>
        <w:t>ka prot</w:t>
      </w:r>
      <w:r w:rsidRPr="00DD7E93">
        <w:rPr>
          <w:rFonts w:hint="default"/>
          <w:sz w:val="22"/>
        </w:rPr>
        <w:t>i korupcii.</w:t>
      </w:r>
    </w:p>
    <w:p w:rsidR="002D4325" w:rsidRPr="00DD7E93" w:rsidP="00DD7E93">
      <w:pPr>
        <w:bidi w:val="0"/>
        <w:spacing w:after="120" w:line="240" w:lineRule="auto"/>
        <w:jc w:val="both"/>
        <w:rPr>
          <w:sz w:val="22"/>
        </w:rPr>
      </w:pPr>
    </w:p>
    <w:p w:rsidR="002D4325" w:rsidRPr="00BE0639" w:rsidP="00DD7E93">
      <w:pPr>
        <w:bidi w:val="0"/>
        <w:spacing w:after="120" w:line="240" w:lineRule="auto"/>
        <w:jc w:val="both"/>
        <w:rPr>
          <w:sz w:val="22"/>
        </w:rPr>
      </w:pPr>
      <w:r w:rsidRPr="00BE0639">
        <w:rPr>
          <w:sz w:val="22"/>
          <w:u w:val="single"/>
        </w:rPr>
        <w:t>K bodu 3</w:t>
      </w:r>
      <w:r w:rsidRPr="00BE0639">
        <w:rPr>
          <w:sz w:val="22"/>
        </w:rPr>
        <w:tab/>
      </w:r>
    </w:p>
    <w:p w:rsidR="00BE063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sz w:val="22"/>
        </w:rPr>
        <w:t>Ide o</w:t>
      </w:r>
      <w:r w:rsidRPr="00DD7E93" w:rsidR="00667177">
        <w:rPr>
          <w:sz w:val="22"/>
        </w:rPr>
        <w:t> </w:t>
      </w:r>
      <w:r w:rsidRPr="00DD7E93">
        <w:rPr>
          <w:rFonts w:hint="default"/>
          <w:sz w:val="22"/>
        </w:rPr>
        <w:t>legislatí</w:t>
      </w:r>
      <w:r w:rsidRPr="00DD7E93">
        <w:rPr>
          <w:rFonts w:hint="default"/>
          <w:sz w:val="22"/>
        </w:rPr>
        <w:t>vno-technickú</w:t>
      </w:r>
      <w:r w:rsidRPr="00DD7E93">
        <w:rPr>
          <w:rFonts w:hint="default"/>
          <w:sz w:val="22"/>
        </w:rPr>
        <w:t xml:space="preserve"> zmenu, ktorou sa zavá</w:t>
      </w:r>
      <w:r w:rsidRPr="00DD7E93">
        <w:rPr>
          <w:rFonts w:hint="default"/>
          <w:sz w:val="22"/>
        </w:rPr>
        <w:t>dza vý</w:t>
      </w:r>
      <w:r w:rsidRPr="00DD7E93">
        <w:rPr>
          <w:rFonts w:hint="default"/>
          <w:sz w:val="22"/>
        </w:rPr>
        <w:t>nimka z </w:t>
      </w:r>
      <w:r w:rsidRPr="00DD7E93">
        <w:rPr>
          <w:rFonts w:hint="default"/>
          <w:sz w:val="22"/>
        </w:rPr>
        <w:t>prí</w:t>
      </w:r>
      <w:r w:rsidRPr="00DD7E93">
        <w:rPr>
          <w:rFonts w:hint="default"/>
          <w:sz w:val="22"/>
        </w:rPr>
        <w:t>padu poskytovania prá</w:t>
      </w:r>
      <w:r w:rsidRPr="00DD7E93">
        <w:rPr>
          <w:rFonts w:hint="default"/>
          <w:sz w:val="22"/>
        </w:rPr>
        <w:t>vnej pomoci za odmenu za podmienok stanovený</w:t>
      </w:r>
      <w:r w:rsidRPr="00DD7E93">
        <w:rPr>
          <w:rFonts w:hint="default"/>
          <w:sz w:val="22"/>
        </w:rPr>
        <w:t>ch v </w:t>
      </w:r>
      <w:r w:rsidRPr="00DD7E93">
        <w:rPr>
          <w:rFonts w:hint="default"/>
          <w:sz w:val="22"/>
        </w:rPr>
        <w:t>bode 2 tohto ná</w:t>
      </w:r>
      <w:r w:rsidRPr="00DD7E93">
        <w:rPr>
          <w:rFonts w:hint="default"/>
          <w:sz w:val="22"/>
        </w:rPr>
        <w:t>vrhu zá</w:t>
      </w:r>
      <w:r w:rsidRPr="00DD7E93">
        <w:rPr>
          <w:rFonts w:hint="default"/>
          <w:sz w:val="22"/>
        </w:rPr>
        <w:t>kona.</w:t>
      </w:r>
    </w:p>
    <w:p w:rsidR="002D4325" w:rsidRPr="00DD7E93" w:rsidP="00DD7E93">
      <w:pPr>
        <w:bidi w:val="0"/>
        <w:spacing w:line="240" w:lineRule="auto"/>
        <w:rPr>
          <w:b/>
          <w:sz w:val="22"/>
        </w:rPr>
      </w:pPr>
    </w:p>
    <w:p w:rsidR="0010178E"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XII</w:t>
      </w:r>
    </w:p>
    <w:p w:rsidR="0010178E" w:rsidRPr="00DD7E93" w:rsidP="00DD7E93">
      <w:pPr>
        <w:bidi w:val="0"/>
        <w:spacing w:after="120" w:line="240" w:lineRule="auto"/>
        <w:jc w:val="both"/>
        <w:rPr>
          <w:sz w:val="22"/>
        </w:rPr>
      </w:pPr>
    </w:p>
    <w:p w:rsidR="002D4325" w:rsidRPr="00DD7E93" w:rsidP="00DD7E93">
      <w:pPr>
        <w:bidi w:val="0"/>
        <w:spacing w:after="120" w:line="240" w:lineRule="auto"/>
        <w:ind w:firstLine="708"/>
        <w:jc w:val="both"/>
        <w:rPr>
          <w:sz w:val="22"/>
        </w:rPr>
      </w:pPr>
      <w:r w:rsidRPr="00DD7E93">
        <w:rPr>
          <w:rFonts w:hint="default"/>
          <w:sz w:val="22"/>
        </w:rPr>
        <w:t>Novelou zá</w:t>
      </w:r>
      <w:r w:rsidRPr="00DD7E93">
        <w:rPr>
          <w:rFonts w:hint="default"/>
          <w:sz w:val="22"/>
        </w:rPr>
        <w:t>kona o </w:t>
      </w:r>
      <w:r w:rsidRPr="00DD7E93">
        <w:rPr>
          <w:rFonts w:hint="default"/>
          <w:sz w:val="22"/>
        </w:rPr>
        <w:t>financovaní</w:t>
      </w:r>
      <w:r w:rsidRPr="00DD7E93">
        <w:rPr>
          <w:rFonts w:hint="default"/>
          <w:sz w:val="22"/>
        </w:rPr>
        <w:t xml:space="preserve"> zá</w:t>
      </w:r>
      <w:r w:rsidRPr="00DD7E93">
        <w:rPr>
          <w:rFonts w:hint="default"/>
          <w:sz w:val="22"/>
        </w:rPr>
        <w:t>kladný</w:t>
      </w:r>
      <w:r w:rsidRPr="00DD7E93">
        <w:rPr>
          <w:rFonts w:hint="default"/>
          <w:sz w:val="22"/>
        </w:rPr>
        <w:t>ch š</w:t>
      </w:r>
      <w:r w:rsidRPr="00DD7E93">
        <w:rPr>
          <w:rFonts w:hint="default"/>
          <w:sz w:val="22"/>
        </w:rPr>
        <w:t>kô</w:t>
      </w:r>
      <w:r w:rsidRPr="00DD7E93">
        <w:rPr>
          <w:rFonts w:hint="default"/>
          <w:sz w:val="22"/>
        </w:rPr>
        <w:t>l, stredný</w:t>
      </w:r>
      <w:r w:rsidRPr="00DD7E93">
        <w:rPr>
          <w:rFonts w:hint="default"/>
          <w:sz w:val="22"/>
        </w:rPr>
        <w:t>c</w:t>
      </w:r>
      <w:r w:rsidRPr="00DD7E93">
        <w:rPr>
          <w:rFonts w:hint="default"/>
          <w:sz w:val="22"/>
        </w:rPr>
        <w:t>h š</w:t>
      </w:r>
      <w:r w:rsidRPr="00DD7E93">
        <w:rPr>
          <w:rFonts w:hint="default"/>
          <w:sz w:val="22"/>
        </w:rPr>
        <w:t>kô</w:t>
      </w:r>
      <w:r w:rsidRPr="00DD7E93">
        <w:rPr>
          <w:rFonts w:hint="default"/>
          <w:sz w:val="22"/>
        </w:rPr>
        <w:t>l a </w:t>
      </w:r>
      <w:r w:rsidRPr="00DD7E93">
        <w:rPr>
          <w:rFonts w:hint="default"/>
          <w:sz w:val="22"/>
        </w:rPr>
        <w:t>š</w:t>
      </w:r>
      <w:r w:rsidRPr="00DD7E93">
        <w:rPr>
          <w:rFonts w:hint="default"/>
          <w:sz w:val="22"/>
        </w:rPr>
        <w:t>kolský</w:t>
      </w:r>
      <w:r w:rsidRPr="00DD7E93">
        <w:rPr>
          <w:rFonts w:hint="default"/>
          <w:sz w:val="22"/>
        </w:rPr>
        <w:t>ch zariadení</w:t>
      </w:r>
      <w:r w:rsidRPr="00DD7E93">
        <w:rPr>
          <w:rFonts w:hint="default"/>
          <w:sz w:val="22"/>
        </w:rPr>
        <w:t xml:space="preserve"> sa predkladatelia ná</w:t>
      </w:r>
      <w:r w:rsidRPr="00DD7E93">
        <w:rPr>
          <w:rFonts w:hint="default"/>
          <w:sz w:val="22"/>
        </w:rPr>
        <w:t>vrhu snaž</w:t>
      </w:r>
      <w:r w:rsidRPr="00DD7E93">
        <w:rPr>
          <w:rFonts w:hint="default"/>
          <w:sz w:val="22"/>
        </w:rPr>
        <w:t>ia dosiahnuť</w:t>
      </w:r>
      <w:r w:rsidRPr="00DD7E93">
        <w:rPr>
          <w:rFonts w:hint="default"/>
          <w:sz w:val="22"/>
        </w:rPr>
        <w:t xml:space="preserve"> jeden zo zá</w:t>
      </w:r>
      <w:r w:rsidRPr="00DD7E93">
        <w:rPr>
          <w:rFonts w:hint="default"/>
          <w:sz w:val="22"/>
        </w:rPr>
        <w:t>kladný</w:t>
      </w:r>
      <w:r w:rsidRPr="00DD7E93">
        <w:rPr>
          <w:rFonts w:hint="default"/>
          <w:sz w:val="22"/>
        </w:rPr>
        <w:t>ch cieľ</w:t>
      </w:r>
      <w:r w:rsidRPr="00DD7E93">
        <w:rPr>
          <w:rFonts w:hint="default"/>
          <w:sz w:val="22"/>
        </w:rPr>
        <w:t>ov zá</w:t>
      </w:r>
      <w:r w:rsidRPr="00DD7E93">
        <w:rPr>
          <w:rFonts w:hint="default"/>
          <w:sz w:val="22"/>
        </w:rPr>
        <w:t>kona o </w:t>
      </w:r>
      <w:r w:rsidRPr="00DD7E93">
        <w:rPr>
          <w:rFonts w:hint="default"/>
          <w:sz w:val="22"/>
        </w:rPr>
        <w:t>bojovní</w:t>
      </w:r>
      <w:r w:rsidRPr="00DD7E93">
        <w:rPr>
          <w:rFonts w:hint="default"/>
          <w:sz w:val="22"/>
        </w:rPr>
        <w:t>koch proti korupcii, ktorý</w:t>
      </w:r>
      <w:r w:rsidRPr="00DD7E93">
        <w:rPr>
          <w:rFonts w:hint="default"/>
          <w:sz w:val="22"/>
        </w:rPr>
        <w:t>m je prevencia korupcie a </w:t>
      </w:r>
      <w:r w:rsidRPr="00DD7E93">
        <w:rPr>
          <w:rFonts w:hint="default"/>
          <w:sz w:val="22"/>
        </w:rPr>
        <w:t>protikorupč</w:t>
      </w:r>
      <w:r w:rsidRPr="00DD7E93">
        <w:rPr>
          <w:rFonts w:hint="default"/>
          <w:sz w:val="22"/>
        </w:rPr>
        <w:t>ná</w:t>
      </w:r>
      <w:r w:rsidRPr="00DD7E93">
        <w:rPr>
          <w:rFonts w:hint="default"/>
          <w:sz w:val="22"/>
        </w:rPr>
        <w:t xml:space="preserve"> vý</w:t>
      </w:r>
      <w:r w:rsidRPr="00DD7E93">
        <w:rPr>
          <w:rFonts w:hint="default"/>
          <w:sz w:val="22"/>
        </w:rPr>
        <w:t>chova a vzdelá</w:t>
      </w:r>
      <w:r w:rsidRPr="00DD7E93">
        <w:rPr>
          <w:rFonts w:hint="default"/>
          <w:sz w:val="22"/>
        </w:rPr>
        <w:t>vanie. Jeho naplnenie je zabezpeč</w:t>
      </w:r>
      <w:r w:rsidRPr="00DD7E93">
        <w:rPr>
          <w:rFonts w:hint="default"/>
          <w:sz w:val="22"/>
        </w:rPr>
        <w:t>ené</w:t>
      </w:r>
      <w:r w:rsidRPr="00DD7E93">
        <w:rPr>
          <w:rFonts w:hint="default"/>
          <w:sz w:val="22"/>
        </w:rPr>
        <w:t xml:space="preserve"> jednak mechanizmami po</w:t>
      </w:r>
      <w:r w:rsidRPr="00DD7E93">
        <w:rPr>
          <w:rFonts w:hint="default"/>
          <w:sz w:val="22"/>
        </w:rPr>
        <w:t>d</w:t>
      </w:r>
      <w:r w:rsidRPr="00DD7E93">
        <w:rPr>
          <w:rFonts w:hint="default"/>
          <w:sz w:val="22"/>
        </w:rPr>
        <w:t>ľ</w:t>
      </w:r>
      <w:r w:rsidRPr="00DD7E93">
        <w:rPr>
          <w:rFonts w:hint="default"/>
          <w:sz w:val="22"/>
        </w:rPr>
        <w:t>a š</w:t>
      </w:r>
      <w:r w:rsidRPr="00DD7E93">
        <w:rPr>
          <w:rFonts w:hint="default"/>
          <w:sz w:val="22"/>
        </w:rPr>
        <w:t>peciá</w:t>
      </w:r>
      <w:r w:rsidRPr="00DD7E93">
        <w:rPr>
          <w:rFonts w:hint="default"/>
          <w:sz w:val="22"/>
        </w:rPr>
        <w:t>lnych zá</w:t>
      </w:r>
      <w:r w:rsidRPr="00DD7E93">
        <w:rPr>
          <w:rFonts w:hint="default"/>
          <w:sz w:val="22"/>
        </w:rPr>
        <w:t>konov a </w:t>
      </w:r>
      <w:r w:rsidRPr="00DD7E93">
        <w:rPr>
          <w:rFonts w:hint="default"/>
          <w:sz w:val="22"/>
        </w:rPr>
        <w:t>jednak systé</w:t>
      </w:r>
      <w:r w:rsidRPr="00DD7E93">
        <w:rPr>
          <w:rFonts w:hint="default"/>
          <w:sz w:val="22"/>
        </w:rPr>
        <w:t xml:space="preserve">mom poskytovania </w:t>
      </w:r>
      <w:r w:rsidRPr="00DD7E93">
        <w:rPr>
          <w:rFonts w:hint="default"/>
          <w:b/>
          <w:sz w:val="22"/>
        </w:rPr>
        <w:t>úč</w:t>
      </w:r>
      <w:r w:rsidRPr="00DD7E93">
        <w:rPr>
          <w:rFonts w:hint="default"/>
          <w:b/>
          <w:sz w:val="22"/>
        </w:rPr>
        <w:t>elovo urč</w:t>
      </w:r>
      <w:r w:rsidRPr="00DD7E93">
        <w:rPr>
          <w:rFonts w:hint="default"/>
          <w:b/>
          <w:sz w:val="22"/>
        </w:rPr>
        <w:t>ený</w:t>
      </w:r>
      <w:r w:rsidRPr="00DD7E93">
        <w:rPr>
          <w:rFonts w:hint="default"/>
          <w:b/>
          <w:sz w:val="22"/>
        </w:rPr>
        <w:t>ch finanč</w:t>
      </w:r>
      <w:r w:rsidRPr="00DD7E93">
        <w:rPr>
          <w:rFonts w:hint="default"/>
          <w:b/>
          <w:sz w:val="22"/>
        </w:rPr>
        <w:t>ný</w:t>
      </w:r>
      <w:r w:rsidRPr="00DD7E93">
        <w:rPr>
          <w:rFonts w:hint="default"/>
          <w:b/>
          <w:sz w:val="22"/>
        </w:rPr>
        <w:t>ch prostriedkov vyč</w:t>
      </w:r>
      <w:r w:rsidRPr="00DD7E93">
        <w:rPr>
          <w:rFonts w:hint="default"/>
          <w:b/>
          <w:sz w:val="22"/>
        </w:rPr>
        <w:t>lenený</w:t>
      </w:r>
      <w:r w:rsidRPr="00DD7E93">
        <w:rPr>
          <w:rFonts w:hint="default"/>
          <w:b/>
          <w:sz w:val="22"/>
        </w:rPr>
        <w:t>ch jednotlivý</w:t>
      </w:r>
      <w:r w:rsidRPr="00DD7E93">
        <w:rPr>
          <w:rFonts w:hint="default"/>
          <w:b/>
          <w:sz w:val="22"/>
        </w:rPr>
        <w:t>mi kapitolami rozpoč</w:t>
      </w:r>
      <w:r w:rsidRPr="00DD7E93">
        <w:rPr>
          <w:rFonts w:hint="default"/>
          <w:b/>
          <w:sz w:val="22"/>
        </w:rPr>
        <w:t>tu na protikorupč</w:t>
      </w:r>
      <w:r w:rsidRPr="00DD7E93">
        <w:rPr>
          <w:rFonts w:hint="default"/>
          <w:b/>
          <w:sz w:val="22"/>
        </w:rPr>
        <w:t>nú</w:t>
      </w:r>
      <w:r w:rsidRPr="00DD7E93">
        <w:rPr>
          <w:rFonts w:hint="default"/>
          <w:b/>
          <w:sz w:val="22"/>
        </w:rPr>
        <w:t xml:space="preserve"> vý</w:t>
      </w:r>
      <w:r w:rsidRPr="00DD7E93">
        <w:rPr>
          <w:rFonts w:hint="default"/>
          <w:b/>
          <w:sz w:val="22"/>
        </w:rPr>
        <w:t>chovu a </w:t>
      </w:r>
      <w:r w:rsidRPr="00DD7E93">
        <w:rPr>
          <w:rFonts w:hint="default"/>
          <w:b/>
          <w:sz w:val="22"/>
        </w:rPr>
        <w:t>vzdelá</w:t>
      </w:r>
      <w:r w:rsidRPr="00DD7E93">
        <w:rPr>
          <w:rFonts w:hint="default"/>
          <w:b/>
          <w:sz w:val="22"/>
        </w:rPr>
        <w:t>vanie</w:t>
      </w:r>
      <w:r w:rsidRPr="00DD7E93">
        <w:rPr>
          <w:sz w:val="22"/>
        </w:rPr>
        <w:t>.</w:t>
      </w:r>
    </w:p>
    <w:p w:rsidR="00BE0639" w:rsidP="00DD7E93">
      <w:pPr>
        <w:bidi w:val="0"/>
        <w:spacing w:after="120" w:line="240" w:lineRule="auto"/>
        <w:jc w:val="both"/>
        <w:rPr>
          <w:sz w:val="22"/>
        </w:rPr>
      </w:pPr>
      <w:r w:rsidRPr="00DD7E93" w:rsidR="002D4325">
        <w:rPr>
          <w:sz w:val="22"/>
        </w:rPr>
        <w:tab/>
      </w:r>
    </w:p>
    <w:p w:rsidR="002D4325" w:rsidRPr="00DD7E93" w:rsidP="00BE0639">
      <w:pPr>
        <w:bidi w:val="0"/>
        <w:spacing w:after="120" w:line="240" w:lineRule="auto"/>
        <w:ind w:firstLine="708"/>
        <w:jc w:val="both"/>
        <w:rPr>
          <w:rFonts w:hint="default"/>
          <w:sz w:val="22"/>
        </w:rPr>
      </w:pPr>
      <w:r w:rsidRPr="00DD7E93">
        <w:rPr>
          <w:rFonts w:hint="default"/>
          <w:sz w:val="22"/>
        </w:rPr>
        <w:t>Orgá</w:t>
      </w:r>
      <w:r w:rsidRPr="00DD7E93">
        <w:rPr>
          <w:rFonts w:hint="default"/>
          <w:sz w:val="22"/>
        </w:rPr>
        <w:t>nom prí</w:t>
      </w:r>
      <w:r w:rsidRPr="00DD7E93">
        <w:rPr>
          <w:rFonts w:hint="default"/>
          <w:sz w:val="22"/>
        </w:rPr>
        <w:t>sluš</w:t>
      </w:r>
      <w:r w:rsidRPr="00DD7E93">
        <w:rPr>
          <w:rFonts w:hint="default"/>
          <w:sz w:val="22"/>
        </w:rPr>
        <w:t>ný</w:t>
      </w:r>
      <w:r w:rsidRPr="00DD7E93">
        <w:rPr>
          <w:rFonts w:hint="default"/>
          <w:sz w:val="22"/>
        </w:rPr>
        <w:t>m poskytovať</w:t>
      </w:r>
      <w:r w:rsidRPr="00DD7E93">
        <w:rPr>
          <w:rFonts w:hint="default"/>
          <w:sz w:val="22"/>
        </w:rPr>
        <w:t xml:space="preserve"> dotá</w:t>
      </w:r>
      <w:r w:rsidRPr="00DD7E93">
        <w:rPr>
          <w:rFonts w:hint="default"/>
          <w:sz w:val="22"/>
        </w:rPr>
        <w:t>cie v </w:t>
      </w:r>
      <w:r w:rsidRPr="00DD7E93">
        <w:rPr>
          <w:rFonts w:hint="default"/>
          <w:sz w:val="22"/>
        </w:rPr>
        <w:t>tejto oblasti je Ministerstvo š</w:t>
      </w:r>
      <w:r w:rsidRPr="00DD7E93">
        <w:rPr>
          <w:rFonts w:hint="default"/>
          <w:sz w:val="22"/>
        </w:rPr>
        <w:t>kol</w:t>
      </w:r>
      <w:r w:rsidRPr="00DD7E93">
        <w:rPr>
          <w:rFonts w:hint="default"/>
          <w:sz w:val="22"/>
        </w:rPr>
        <w:t>stva, vedy, vý</w:t>
      </w:r>
      <w:r w:rsidRPr="00DD7E93">
        <w:rPr>
          <w:rFonts w:hint="default"/>
          <w:sz w:val="22"/>
        </w:rPr>
        <w:t>skumu a </w:t>
      </w:r>
      <w:r w:rsidRPr="00DD7E93">
        <w:rPr>
          <w:rFonts w:hint="default"/>
          <w:sz w:val="22"/>
        </w:rPr>
        <w:t>š</w:t>
      </w:r>
      <w:r w:rsidRPr="00DD7E93">
        <w:rPr>
          <w:rFonts w:hint="default"/>
          <w:sz w:val="22"/>
        </w:rPr>
        <w:t>portu SR. Ministerstvo môž</w:t>
      </w:r>
      <w:r w:rsidRPr="00DD7E93">
        <w:rPr>
          <w:rFonts w:hint="default"/>
          <w:sz w:val="22"/>
        </w:rPr>
        <w:t>e zo svojej rozpoč</w:t>
      </w:r>
      <w:r w:rsidRPr="00DD7E93">
        <w:rPr>
          <w:rFonts w:hint="default"/>
          <w:sz w:val="22"/>
        </w:rPr>
        <w:t>tovej kapitoly poskytnúť</w:t>
      </w:r>
      <w:r w:rsidRPr="00DD7E93">
        <w:rPr>
          <w:rFonts w:hint="default"/>
          <w:sz w:val="22"/>
        </w:rPr>
        <w:t xml:space="preserve"> úč</w:t>
      </w:r>
      <w:r w:rsidRPr="00DD7E93">
        <w:rPr>
          <w:rFonts w:hint="default"/>
          <w:sz w:val="22"/>
        </w:rPr>
        <w:t>elovo viazané</w:t>
      </w:r>
      <w:r w:rsidRPr="00DD7E93">
        <w:rPr>
          <w:rFonts w:hint="default"/>
          <w:sz w:val="22"/>
        </w:rPr>
        <w:t xml:space="preserve"> finanč</w:t>
      </w:r>
      <w:r w:rsidRPr="00DD7E93">
        <w:rPr>
          <w:rFonts w:hint="default"/>
          <w:sz w:val="22"/>
        </w:rPr>
        <w:t>né</w:t>
      </w:r>
      <w:r w:rsidRPr="00DD7E93">
        <w:rPr>
          <w:rFonts w:hint="default"/>
          <w:sz w:val="22"/>
        </w:rPr>
        <w:t xml:space="preserve"> prostriedky na </w:t>
      </w:r>
      <w:r w:rsidRPr="00DD7E93">
        <w:rPr>
          <w:rFonts w:hint="default"/>
          <w:b/>
          <w:sz w:val="22"/>
        </w:rPr>
        <w:t>realizá</w:t>
      </w:r>
      <w:r w:rsidRPr="00DD7E93">
        <w:rPr>
          <w:rFonts w:hint="default"/>
          <w:b/>
          <w:sz w:val="22"/>
        </w:rPr>
        <w:t>ciu predlož</w:t>
      </w:r>
      <w:r w:rsidRPr="00DD7E93">
        <w:rPr>
          <w:rFonts w:hint="default"/>
          <w:b/>
          <w:sz w:val="22"/>
        </w:rPr>
        <w:t>ené</w:t>
      </w:r>
      <w:r w:rsidRPr="00DD7E93">
        <w:rPr>
          <w:rFonts w:hint="default"/>
          <w:b/>
          <w:sz w:val="22"/>
        </w:rPr>
        <w:t>ho rozvojové</w:t>
      </w:r>
      <w:r w:rsidRPr="00DD7E93">
        <w:rPr>
          <w:rFonts w:hint="default"/>
          <w:b/>
          <w:sz w:val="22"/>
        </w:rPr>
        <w:t>ho projektu na rozvoj vý</w:t>
      </w:r>
      <w:r w:rsidRPr="00DD7E93">
        <w:rPr>
          <w:rFonts w:hint="default"/>
          <w:b/>
          <w:sz w:val="22"/>
        </w:rPr>
        <w:t>chovy a </w:t>
      </w:r>
      <w:r w:rsidRPr="00DD7E93">
        <w:rPr>
          <w:rFonts w:hint="default"/>
          <w:b/>
          <w:sz w:val="22"/>
        </w:rPr>
        <w:t>vzdelá</w:t>
      </w:r>
      <w:r w:rsidRPr="00DD7E93">
        <w:rPr>
          <w:rFonts w:hint="default"/>
          <w:b/>
          <w:sz w:val="22"/>
        </w:rPr>
        <w:t>vania v </w:t>
      </w:r>
      <w:r w:rsidRPr="00DD7E93">
        <w:rPr>
          <w:rFonts w:hint="default"/>
          <w:b/>
          <w:sz w:val="22"/>
        </w:rPr>
        <w:t>oblastiach financovania rozvojový</w:t>
      </w:r>
      <w:r w:rsidRPr="00DD7E93">
        <w:rPr>
          <w:rFonts w:hint="default"/>
          <w:b/>
          <w:sz w:val="22"/>
        </w:rPr>
        <w:t>ch projektov</w:t>
      </w:r>
      <w:r w:rsidRPr="00DD7E93">
        <w:rPr>
          <w:sz w:val="22"/>
        </w:rPr>
        <w:t xml:space="preserve"> i v </w:t>
      </w:r>
      <w:r w:rsidRPr="00DD7E93">
        <w:rPr>
          <w:rFonts w:hint="default"/>
          <w:sz w:val="22"/>
        </w:rPr>
        <w:t>prí</w:t>
      </w:r>
      <w:r w:rsidRPr="00DD7E93">
        <w:rPr>
          <w:rFonts w:hint="default"/>
          <w:sz w:val="22"/>
        </w:rPr>
        <w:t>padoch novo navrhovaný</w:t>
      </w:r>
      <w:r w:rsidRPr="00DD7E93">
        <w:rPr>
          <w:rFonts w:hint="default"/>
          <w:sz w:val="22"/>
        </w:rPr>
        <w:t>ch tý</w:t>
      </w:r>
      <w:r w:rsidRPr="00DD7E93">
        <w:rPr>
          <w:rFonts w:hint="default"/>
          <w:sz w:val="22"/>
        </w:rPr>
        <w:t>mto zá</w:t>
      </w:r>
      <w:r w:rsidRPr="00DD7E93">
        <w:rPr>
          <w:rFonts w:hint="default"/>
          <w:sz w:val="22"/>
        </w:rPr>
        <w:t>konom, a to v </w:t>
      </w:r>
      <w:r w:rsidRPr="00DD7E93">
        <w:rPr>
          <w:rFonts w:hint="default"/>
          <w:sz w:val="22"/>
        </w:rPr>
        <w:t>oblasti prevencie kriminality, najmä</w:t>
      </w:r>
      <w:r w:rsidRPr="00DD7E93">
        <w:rPr>
          <w:rFonts w:hint="default"/>
          <w:sz w:val="22"/>
        </w:rPr>
        <w:t xml:space="preserve"> korupcie a </w:t>
      </w:r>
      <w:r w:rsidRPr="00DD7E93">
        <w:rPr>
          <w:rFonts w:hint="default"/>
          <w:sz w:val="22"/>
        </w:rPr>
        <w:t>protispoloč</w:t>
      </w:r>
      <w:r w:rsidRPr="00DD7E93">
        <w:rPr>
          <w:rFonts w:hint="default"/>
          <w:sz w:val="22"/>
        </w:rPr>
        <w:t>enskej č</w:t>
      </w:r>
      <w:r w:rsidRPr="00DD7E93">
        <w:rPr>
          <w:rFonts w:hint="default"/>
          <w:sz w:val="22"/>
        </w:rPr>
        <w:t>innosti.</w:t>
      </w:r>
    </w:p>
    <w:p w:rsidR="00BE0639" w:rsidP="00DD7E93">
      <w:pPr>
        <w:bidi w:val="0"/>
        <w:spacing w:after="120" w:line="240" w:lineRule="auto"/>
        <w:ind w:firstLine="708"/>
        <w:jc w:val="both"/>
        <w:rPr>
          <w:sz w:val="22"/>
        </w:rPr>
      </w:pPr>
    </w:p>
    <w:p w:rsidR="002D4325" w:rsidRPr="00DD7E93" w:rsidP="00DD7E93">
      <w:pPr>
        <w:bidi w:val="0"/>
        <w:spacing w:after="120" w:line="240" w:lineRule="auto"/>
        <w:ind w:firstLine="708"/>
        <w:jc w:val="both"/>
        <w:rPr>
          <w:rFonts w:hint="default"/>
          <w:sz w:val="22"/>
        </w:rPr>
      </w:pPr>
      <w:r w:rsidRPr="00DD7E93">
        <w:rPr>
          <w:rFonts w:hint="default"/>
          <w:sz w:val="22"/>
        </w:rPr>
        <w:t>Dotá</w:t>
      </w:r>
      <w:r w:rsidRPr="00DD7E93">
        <w:rPr>
          <w:rFonts w:hint="default"/>
          <w:sz w:val="22"/>
        </w:rPr>
        <w:t>cie je mož</w:t>
      </w:r>
      <w:r w:rsidRPr="00DD7E93">
        <w:rPr>
          <w:rFonts w:hint="default"/>
          <w:sz w:val="22"/>
        </w:rPr>
        <w:t>né</w:t>
      </w:r>
      <w:r w:rsidRPr="00DD7E93">
        <w:rPr>
          <w:rFonts w:hint="default"/>
          <w:sz w:val="22"/>
        </w:rPr>
        <w:t xml:space="preserve"> poskytnúť</w:t>
      </w:r>
      <w:r w:rsidRPr="00DD7E93">
        <w:rPr>
          <w:rFonts w:hint="default"/>
          <w:sz w:val="22"/>
        </w:rPr>
        <w:t xml:space="preserve"> len na zá</w:t>
      </w:r>
      <w:r w:rsidRPr="00DD7E93">
        <w:rPr>
          <w:rFonts w:hint="default"/>
          <w:sz w:val="22"/>
        </w:rPr>
        <w:t>klade ž</w:t>
      </w:r>
      <w:r w:rsidRPr="00DD7E93">
        <w:rPr>
          <w:rFonts w:hint="default"/>
          <w:sz w:val="22"/>
        </w:rPr>
        <w:t>iadosti, ktorá</w:t>
      </w:r>
      <w:r w:rsidRPr="00DD7E93">
        <w:rPr>
          <w:rFonts w:hint="default"/>
          <w:sz w:val="22"/>
        </w:rPr>
        <w:t xml:space="preserve"> sa viaž</w:t>
      </w:r>
      <w:r w:rsidRPr="00DD7E93">
        <w:rPr>
          <w:rFonts w:hint="default"/>
          <w:sz w:val="22"/>
        </w:rPr>
        <w:t>e k </w:t>
      </w:r>
      <w:r w:rsidRPr="00DD7E93">
        <w:rPr>
          <w:rFonts w:hint="default"/>
          <w:sz w:val="22"/>
        </w:rPr>
        <w:t>vý</w:t>
      </w:r>
      <w:r w:rsidRPr="00DD7E93">
        <w:rPr>
          <w:rFonts w:hint="default"/>
          <w:sz w:val="22"/>
        </w:rPr>
        <w:t>zve na podanie ž</w:t>
      </w:r>
      <w:r w:rsidRPr="00DD7E93">
        <w:rPr>
          <w:rFonts w:hint="default"/>
          <w:sz w:val="22"/>
        </w:rPr>
        <w:t>iadosti o </w:t>
      </w:r>
      <w:r w:rsidRPr="00DD7E93">
        <w:rPr>
          <w:rFonts w:hint="default"/>
          <w:sz w:val="22"/>
        </w:rPr>
        <w:t>financovanie rozvojové</w:t>
      </w:r>
      <w:r w:rsidRPr="00DD7E93">
        <w:rPr>
          <w:rFonts w:hint="default"/>
          <w:sz w:val="22"/>
        </w:rPr>
        <w:t>ho pr</w:t>
      </w:r>
      <w:r w:rsidRPr="00DD7E93">
        <w:rPr>
          <w:rFonts w:hint="default"/>
          <w:sz w:val="22"/>
        </w:rPr>
        <w:t>ojektu, ktorú</w:t>
      </w:r>
      <w:r w:rsidRPr="00DD7E93">
        <w:rPr>
          <w:rFonts w:hint="default"/>
          <w:sz w:val="22"/>
        </w:rPr>
        <w:t xml:space="preserve"> zverejň</w:t>
      </w:r>
      <w:r w:rsidRPr="00DD7E93">
        <w:rPr>
          <w:rFonts w:hint="default"/>
          <w:sz w:val="22"/>
        </w:rPr>
        <w:t>uje ministerstvo na svojej internetovej strá</w:t>
      </w:r>
      <w:r w:rsidRPr="00DD7E93">
        <w:rPr>
          <w:rFonts w:hint="default"/>
          <w:sz w:val="22"/>
        </w:rPr>
        <w:t>nke v </w:t>
      </w:r>
      <w:r w:rsidRPr="00DD7E93">
        <w:rPr>
          <w:rFonts w:hint="default"/>
          <w:sz w:val="22"/>
        </w:rPr>
        <w:t>priebehu kalendá</w:t>
      </w:r>
      <w:r w:rsidRPr="00DD7E93">
        <w:rPr>
          <w:rFonts w:hint="default"/>
          <w:sz w:val="22"/>
        </w:rPr>
        <w:t>rneho roka.  Ž</w:t>
      </w:r>
      <w:r w:rsidRPr="00DD7E93">
        <w:rPr>
          <w:rFonts w:hint="default"/>
          <w:sz w:val="22"/>
        </w:rPr>
        <w:t>iadateľ</w:t>
      </w:r>
      <w:r w:rsidRPr="00DD7E93">
        <w:rPr>
          <w:rFonts w:hint="default"/>
          <w:sz w:val="22"/>
        </w:rPr>
        <w:t>om podľ</w:t>
      </w:r>
      <w:r w:rsidRPr="00DD7E93">
        <w:rPr>
          <w:rFonts w:hint="default"/>
          <w:sz w:val="22"/>
        </w:rPr>
        <w:t>a tohto zá</w:t>
      </w:r>
      <w:r w:rsidRPr="00DD7E93">
        <w:rPr>
          <w:rFonts w:hint="default"/>
          <w:sz w:val="22"/>
        </w:rPr>
        <w:t>kona môž</w:t>
      </w:r>
      <w:r w:rsidRPr="00DD7E93">
        <w:rPr>
          <w:rFonts w:hint="default"/>
          <w:sz w:val="22"/>
        </w:rPr>
        <w:t>e byť</w:t>
      </w:r>
      <w:r w:rsidRPr="00DD7E93">
        <w:rPr>
          <w:rFonts w:hint="default"/>
          <w:sz w:val="22"/>
        </w:rPr>
        <w:t xml:space="preserve"> zriaď</w:t>
      </w:r>
      <w:r w:rsidRPr="00DD7E93">
        <w:rPr>
          <w:rFonts w:hint="default"/>
          <w:sz w:val="22"/>
        </w:rPr>
        <w:t>ovateľ</w:t>
      </w:r>
      <w:r w:rsidRPr="00DD7E93">
        <w:rPr>
          <w:rFonts w:hint="default"/>
          <w:sz w:val="22"/>
        </w:rPr>
        <w:t xml:space="preserve"> verejnej š</w:t>
      </w:r>
      <w:r w:rsidRPr="00DD7E93">
        <w:rPr>
          <w:rFonts w:hint="default"/>
          <w:sz w:val="22"/>
        </w:rPr>
        <w:t>koly, verejnej materskej š</w:t>
      </w:r>
      <w:r w:rsidRPr="00DD7E93">
        <w:rPr>
          <w:rFonts w:hint="default"/>
          <w:sz w:val="22"/>
        </w:rPr>
        <w:t>koly a </w:t>
      </w:r>
      <w:r w:rsidRPr="00DD7E93">
        <w:rPr>
          <w:rFonts w:hint="default"/>
          <w:sz w:val="22"/>
        </w:rPr>
        <w:t>verejné</w:t>
      </w:r>
      <w:r w:rsidRPr="00DD7E93">
        <w:rPr>
          <w:rFonts w:hint="default"/>
          <w:sz w:val="22"/>
        </w:rPr>
        <w:t>ho š</w:t>
      </w:r>
      <w:r w:rsidRPr="00DD7E93">
        <w:rPr>
          <w:rFonts w:hint="default"/>
          <w:sz w:val="22"/>
        </w:rPr>
        <w:t>kolské</w:t>
      </w:r>
      <w:r w:rsidRPr="00DD7E93">
        <w:rPr>
          <w:rFonts w:hint="default"/>
          <w:sz w:val="22"/>
        </w:rPr>
        <w:t>ho zariadenia. Ministerstvu je pri posudzova</w:t>
      </w:r>
      <w:r w:rsidRPr="00DD7E93">
        <w:rPr>
          <w:rFonts w:hint="default"/>
          <w:sz w:val="22"/>
        </w:rPr>
        <w:t>n</w:t>
      </w:r>
      <w:r w:rsidRPr="00DD7E93">
        <w:rPr>
          <w:rFonts w:hint="default"/>
          <w:sz w:val="22"/>
        </w:rPr>
        <w:t>í</w:t>
      </w:r>
      <w:r w:rsidRPr="00DD7E93">
        <w:rPr>
          <w:rFonts w:hint="default"/>
          <w:sz w:val="22"/>
        </w:rPr>
        <w:t xml:space="preserve"> a </w:t>
      </w:r>
      <w:r w:rsidRPr="00DD7E93">
        <w:rPr>
          <w:rFonts w:hint="default"/>
          <w:sz w:val="22"/>
        </w:rPr>
        <w:t>vyhodnocovaní</w:t>
      </w:r>
      <w:r w:rsidRPr="00DD7E93">
        <w:rPr>
          <w:rFonts w:hint="default"/>
          <w:sz w:val="22"/>
        </w:rPr>
        <w:t xml:space="preserve"> ž</w:t>
      </w:r>
      <w:r w:rsidRPr="00DD7E93">
        <w:rPr>
          <w:rFonts w:hint="default"/>
          <w:sz w:val="22"/>
        </w:rPr>
        <w:t>iadostí</w:t>
      </w:r>
      <w:r w:rsidRPr="00DD7E93">
        <w:rPr>
          <w:rFonts w:hint="default"/>
          <w:sz w:val="22"/>
        </w:rPr>
        <w:t xml:space="preserve"> o </w:t>
      </w:r>
      <w:r w:rsidRPr="00DD7E93">
        <w:rPr>
          <w:rFonts w:hint="default"/>
          <w:sz w:val="22"/>
        </w:rPr>
        <w:t>poskytnutie dotá</w:t>
      </w:r>
      <w:r w:rsidRPr="00DD7E93">
        <w:rPr>
          <w:rFonts w:hint="default"/>
          <w:sz w:val="22"/>
        </w:rPr>
        <w:t>cii stanovená</w:t>
      </w:r>
      <w:r w:rsidRPr="00DD7E93">
        <w:rPr>
          <w:rFonts w:hint="default"/>
          <w:sz w:val="22"/>
        </w:rPr>
        <w:t xml:space="preserve"> diskreč</w:t>
      </w:r>
      <w:r w:rsidRPr="00DD7E93">
        <w:rPr>
          <w:rFonts w:hint="default"/>
          <w:sz w:val="22"/>
        </w:rPr>
        <w:t>ná</w:t>
      </w:r>
      <w:r w:rsidRPr="00DD7E93">
        <w:rPr>
          <w:rFonts w:hint="default"/>
          <w:sz w:val="22"/>
        </w:rPr>
        <w:t xml:space="preserve"> prá</w:t>
      </w:r>
      <w:r w:rsidRPr="00DD7E93">
        <w:rPr>
          <w:rFonts w:hint="default"/>
          <w:sz w:val="22"/>
        </w:rPr>
        <w:t>vomoc a </w:t>
      </w:r>
      <w:r w:rsidRPr="00DD7E93">
        <w:rPr>
          <w:rFonts w:hint="default"/>
          <w:sz w:val="22"/>
        </w:rPr>
        <w:t>je na jeho sprá</w:t>
      </w:r>
      <w:r w:rsidRPr="00DD7E93">
        <w:rPr>
          <w:rFonts w:hint="default"/>
          <w:sz w:val="22"/>
        </w:rPr>
        <w:t>vnom uváž</w:t>
      </w:r>
      <w:r w:rsidRPr="00DD7E93">
        <w:rPr>
          <w:rFonts w:hint="default"/>
          <w:sz w:val="22"/>
        </w:rPr>
        <w:t>ení</w:t>
      </w:r>
      <w:r w:rsidRPr="00DD7E93">
        <w:rPr>
          <w:rFonts w:hint="default"/>
          <w:sz w:val="22"/>
        </w:rPr>
        <w:t>, ktorý</w:t>
      </w:r>
      <w:r w:rsidRPr="00DD7E93">
        <w:rPr>
          <w:rFonts w:hint="default"/>
          <w:sz w:val="22"/>
        </w:rPr>
        <w:t>m ž</w:t>
      </w:r>
      <w:r w:rsidRPr="00DD7E93">
        <w:rPr>
          <w:rFonts w:hint="default"/>
          <w:sz w:val="22"/>
        </w:rPr>
        <w:t>iadateľ</w:t>
      </w:r>
      <w:r w:rsidRPr="00DD7E93">
        <w:rPr>
          <w:rFonts w:hint="default"/>
          <w:sz w:val="22"/>
        </w:rPr>
        <w:t>om dotá</w:t>
      </w:r>
      <w:r w:rsidRPr="00DD7E93">
        <w:rPr>
          <w:rFonts w:hint="default"/>
          <w:sz w:val="22"/>
        </w:rPr>
        <w:t>ciu z </w:t>
      </w:r>
      <w:r w:rsidRPr="00DD7E93">
        <w:rPr>
          <w:rFonts w:hint="default"/>
          <w:sz w:val="22"/>
        </w:rPr>
        <w:t>rozpoč</w:t>
      </w:r>
      <w:r w:rsidRPr="00DD7E93">
        <w:rPr>
          <w:rFonts w:hint="default"/>
          <w:sz w:val="22"/>
        </w:rPr>
        <w:t>tovej kapitoly ministerstva na financovanie rozvojové</w:t>
      </w:r>
      <w:r w:rsidRPr="00DD7E93">
        <w:rPr>
          <w:rFonts w:hint="default"/>
          <w:sz w:val="22"/>
        </w:rPr>
        <w:t>ho projektu poskytne. Ministerstvo musí</w:t>
      </w:r>
      <w:r w:rsidRPr="00DD7E93">
        <w:rPr>
          <w:rFonts w:hint="default"/>
          <w:sz w:val="22"/>
        </w:rPr>
        <w:t xml:space="preserve"> o </w:t>
      </w:r>
      <w:r w:rsidRPr="00DD7E93">
        <w:rPr>
          <w:rFonts w:hint="default"/>
          <w:sz w:val="22"/>
        </w:rPr>
        <w:t>kaž</w:t>
      </w:r>
      <w:r w:rsidRPr="00DD7E93">
        <w:rPr>
          <w:rFonts w:hint="default"/>
          <w:sz w:val="22"/>
        </w:rPr>
        <w:t>dej podanej ž</w:t>
      </w:r>
      <w:r w:rsidRPr="00DD7E93">
        <w:rPr>
          <w:rFonts w:hint="default"/>
          <w:sz w:val="22"/>
        </w:rPr>
        <w:t>i</w:t>
      </w:r>
      <w:r w:rsidRPr="00DD7E93">
        <w:rPr>
          <w:rFonts w:hint="default"/>
          <w:sz w:val="22"/>
        </w:rPr>
        <w:t>a</w:t>
      </w:r>
      <w:r w:rsidRPr="00DD7E93">
        <w:rPr>
          <w:rFonts w:hint="default"/>
          <w:sz w:val="22"/>
        </w:rPr>
        <w:t>dosti rozhodnúť.</w:t>
      </w:r>
    </w:p>
    <w:p w:rsidR="002D4325" w:rsidRPr="00DD7E93" w:rsidP="00DD7E93">
      <w:pPr>
        <w:bidi w:val="0"/>
        <w:spacing w:line="240" w:lineRule="auto"/>
        <w:rPr>
          <w:b/>
          <w:sz w:val="22"/>
        </w:rPr>
      </w:pPr>
    </w:p>
    <w:p w:rsidR="00BE0639"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XIII</w:t>
      </w: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1</w:t>
      </w:r>
    </w:p>
    <w:p w:rsidR="00BE0639"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1 sa rozš</w:t>
      </w:r>
      <w:r w:rsidRPr="00DD7E93">
        <w:rPr>
          <w:rFonts w:ascii="Book Antiqua" w:hAnsi="Book Antiqua" w:hint="default"/>
        </w:rPr>
        <w:t>irujú</w:t>
      </w:r>
      <w:r w:rsidRPr="00DD7E93">
        <w:rPr>
          <w:rFonts w:ascii="Book Antiqua" w:hAnsi="Book Antiqua" w:hint="default"/>
        </w:rPr>
        <w:t xml:space="preserve"> ustanovenia §</w:t>
      </w:r>
      <w:r w:rsidRPr="00DD7E93">
        <w:rPr>
          <w:rFonts w:ascii="Book Antiqua" w:hAnsi="Book Antiqua" w:hint="default"/>
        </w:rPr>
        <w:t xml:space="preserve"> 3 ods. 3  zá</w:t>
      </w:r>
      <w:r w:rsidRPr="00DD7E93">
        <w:rPr>
          <w:rFonts w:ascii="Book Antiqua" w:hAnsi="Book Antiqua" w:hint="default"/>
        </w:rPr>
        <w:t>kon č</w:t>
      </w:r>
      <w:r w:rsidRPr="00DD7E93">
        <w:rPr>
          <w:rFonts w:ascii="Book Antiqua" w:hAnsi="Book Antiqua" w:hint="default"/>
        </w:rPr>
        <w:t>. 346/2005 Z. z. o 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profesioná</w:t>
      </w:r>
      <w:r w:rsidRPr="00DD7E93">
        <w:rPr>
          <w:rFonts w:ascii="Book Antiqua" w:hAnsi="Book Antiqua" w:hint="default"/>
        </w:rPr>
        <w:t>lnych vojakov ozbrojený</w:t>
      </w:r>
      <w:r w:rsidRPr="00DD7E93">
        <w:rPr>
          <w:rFonts w:ascii="Book Antiqua" w:hAnsi="Book Antiqua" w:hint="default"/>
        </w:rPr>
        <w:t>ch sí</w:t>
      </w:r>
      <w:r w:rsidRPr="00DD7E93">
        <w:rPr>
          <w:rFonts w:ascii="Book Antiqua" w:hAnsi="Book Antiqua" w:hint="default"/>
        </w:rPr>
        <w:t>l Slovenskej republiky a o zmene a doplnení</w:t>
      </w:r>
      <w:r w:rsidRPr="00DD7E93">
        <w:rPr>
          <w:rFonts w:ascii="Book Antiqua" w:hAnsi="Book Antiqua" w:hint="default"/>
        </w:rPr>
        <w:t xml:space="preserve"> niektorý</w:t>
      </w:r>
      <w:r w:rsidRPr="00DD7E93">
        <w:rPr>
          <w:rFonts w:ascii="Book Antiqua" w:hAnsi="Book Antiqua" w:hint="default"/>
        </w:rPr>
        <w:t>ch zá</w:t>
      </w:r>
      <w:r w:rsidRPr="00DD7E93">
        <w:rPr>
          <w:rFonts w:ascii="Book Antiqua" w:hAnsi="Book Antiqua" w:hint="default"/>
        </w:rPr>
        <w:t>konov v </w:t>
      </w:r>
      <w:r w:rsidRPr="00DD7E93">
        <w:rPr>
          <w:rFonts w:ascii="Book Antiqua" w:hAnsi="Book Antiqua" w:hint="default"/>
        </w:rPr>
        <w:t>znení</w:t>
      </w:r>
      <w:r w:rsidRPr="00DD7E93">
        <w:rPr>
          <w:rFonts w:ascii="Book Antiqua" w:hAnsi="Book Antiqua" w:hint="default"/>
        </w:rPr>
        <w:t xml:space="preserve"> neskorší</w:t>
      </w:r>
      <w:r w:rsidRPr="00DD7E93">
        <w:rPr>
          <w:rFonts w:ascii="Book Antiqua" w:hAnsi="Book Antiqua" w:hint="default"/>
        </w:rPr>
        <w:t>ch predpisov</w:t>
      </w:r>
      <w:r w:rsidRPr="00DD7E93">
        <w:rPr>
          <w:rFonts w:ascii="Book Antiqua" w:hAnsi="Book Antiqua" w:hint="default"/>
        </w:rPr>
        <w:t xml:space="preserve"> (ď</w:t>
      </w:r>
      <w:r w:rsidRPr="00DD7E93">
        <w:rPr>
          <w:rFonts w:ascii="Book Antiqua" w:hAnsi="Book Antiqua" w:hint="default"/>
        </w:rPr>
        <w:t>alej len „</w:t>
      </w:r>
      <w:r w:rsidRPr="00DD7E93">
        <w:rPr>
          <w:rFonts w:ascii="Book Antiqua" w:hAnsi="Book Antiqua" w:hint="default"/>
        </w:rPr>
        <w:t>zá</w:t>
      </w:r>
      <w:r w:rsidRPr="00DD7E93">
        <w:rPr>
          <w:rFonts w:ascii="Book Antiqua" w:hAnsi="Book Antiqua" w:hint="default"/>
        </w:rPr>
        <w:t>kon o vojakoch“</w:t>
      </w:r>
      <w:r w:rsidRPr="00DD7E93">
        <w:rPr>
          <w:rFonts w:ascii="Book Antiqua" w:hAnsi="Book Antiqua" w:hint="default"/>
        </w:rPr>
        <w:t>) tý</w:t>
      </w:r>
      <w:r w:rsidRPr="00DD7E93">
        <w:rPr>
          <w:rFonts w:ascii="Book Antiqua" w:hAnsi="Book Antiqua" w:hint="default"/>
        </w:rPr>
        <w:t>m, ž</w:t>
      </w:r>
      <w:r w:rsidRPr="00DD7E93">
        <w:rPr>
          <w:rFonts w:ascii="Book Antiqua" w:hAnsi="Book Antiqua" w:hint="default"/>
        </w:rPr>
        <w:t>e sa medzi dô</w:t>
      </w:r>
      <w:r w:rsidRPr="00DD7E93">
        <w:rPr>
          <w:rFonts w:ascii="Book Antiqua" w:hAnsi="Book Antiqua" w:hint="default"/>
        </w:rPr>
        <w:t>vody pre ktoré</w:t>
      </w:r>
      <w:r w:rsidRPr="00DD7E93">
        <w:rPr>
          <w:rFonts w:ascii="Book Antiqua" w:hAnsi="Book Antiqua" w:hint="default"/>
        </w:rPr>
        <w:t xml:space="preserve"> profesioná</w:t>
      </w:r>
      <w:r w:rsidRPr="00DD7E93">
        <w:rPr>
          <w:rFonts w:ascii="Book Antiqua" w:hAnsi="Book Antiqua" w:hint="default"/>
        </w:rPr>
        <w:t>lny vojak nemôž</w:t>
      </w:r>
      <w:r w:rsidRPr="00DD7E93">
        <w:rPr>
          <w:rFonts w:ascii="Book Antiqua" w:hAnsi="Book Antiqua" w:hint="default"/>
        </w:rPr>
        <w:t>e byť</w:t>
      </w:r>
      <w:r w:rsidRPr="00DD7E93">
        <w:rPr>
          <w:rFonts w:ascii="Book Antiqua" w:hAnsi="Book Antiqua" w:hint="default"/>
        </w:rPr>
        <w:t xml:space="preserve"> prenasledovaný</w:t>
      </w:r>
      <w:r w:rsidRPr="00DD7E93">
        <w:rPr>
          <w:rFonts w:ascii="Book Antiqua" w:hAnsi="Book Antiqua" w:hint="default"/>
        </w:rPr>
        <w:t xml:space="preserve"> a </w:t>
      </w:r>
      <w:r w:rsidRPr="00DD7E93">
        <w:rPr>
          <w:rFonts w:ascii="Book Antiqua" w:hAnsi="Book Antiqua" w:hint="default"/>
        </w:rPr>
        <w:t>postihovaný</w:t>
      </w:r>
      <w:r w:rsidRPr="00DD7E93">
        <w:rPr>
          <w:rFonts w:ascii="Book Antiqua" w:hAnsi="Book Antiqua" w:hint="default"/>
        </w:rPr>
        <w:t xml:space="preserve"> vkladá</w:t>
      </w:r>
      <w:r w:rsidRPr="00DD7E93">
        <w:rPr>
          <w:rFonts w:ascii="Book Antiqua" w:hAnsi="Book Antiqua" w:hint="default"/>
        </w:rPr>
        <w:t xml:space="preserve"> ozná</w:t>
      </w:r>
      <w:r w:rsidRPr="00DD7E93">
        <w:rPr>
          <w:rFonts w:ascii="Book Antiqua" w:hAnsi="Book Antiqua" w:hint="default"/>
        </w:rPr>
        <w:t>menie o </w:t>
      </w:r>
      <w:r w:rsidRPr="00DD7E93">
        <w:rPr>
          <w:rFonts w:ascii="Book Antiqua" w:hAnsi="Book Antiqua" w:hint="default"/>
        </w:rPr>
        <w:t>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nostiach podľ</w:t>
      </w:r>
      <w:r w:rsidRPr="00DD7E93">
        <w:rPr>
          <w:rFonts w:ascii="Book Antiqua" w:hAnsi="Book Antiqua" w:hint="default"/>
        </w:rPr>
        <w:t>a §</w:t>
      </w:r>
      <w:r w:rsidRPr="00DD7E93">
        <w:rPr>
          <w:rFonts w:ascii="Book Antiqua" w:hAnsi="Book Antiqua" w:hint="default"/>
        </w:rPr>
        <w:t xml:space="preserve"> 3 pí</w:t>
      </w:r>
      <w:r w:rsidRPr="00DD7E93">
        <w:rPr>
          <w:rFonts w:ascii="Book Antiqua" w:hAnsi="Book Antiqua" w:hint="default"/>
        </w:rPr>
        <w:t>sm. f)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Zá</w:t>
      </w:r>
      <w:r w:rsidRPr="00DD7E93">
        <w:rPr>
          <w:rFonts w:ascii="Book Antiqua" w:hAnsi="Book Antiqua" w:hint="default"/>
        </w:rPr>
        <w:t>roveň</w:t>
      </w:r>
      <w:r w:rsidRPr="00DD7E93">
        <w:rPr>
          <w:rFonts w:ascii="Book Antiqua" w:hAnsi="Book Antiqua" w:hint="default"/>
        </w:rPr>
        <w:t xml:space="preserve"> sa pojem ná</w:t>
      </w:r>
      <w:r w:rsidRPr="00DD7E93">
        <w:rPr>
          <w:rFonts w:ascii="Book Antiqua" w:hAnsi="Book Antiqua" w:hint="default"/>
        </w:rPr>
        <w:t>vrh na za</w:t>
      </w:r>
      <w:r w:rsidRPr="00DD7E93">
        <w:rPr>
          <w:rFonts w:ascii="Book Antiqua" w:hAnsi="Book Antiqua" w:hint="default"/>
        </w:rPr>
        <w:t>č</w:t>
      </w:r>
      <w:r w:rsidRPr="00DD7E93">
        <w:rPr>
          <w:rFonts w:ascii="Book Antiqua" w:hAnsi="Book Antiqua" w:hint="default"/>
        </w:rPr>
        <w:t>atie trestné</w:t>
      </w:r>
      <w:r w:rsidRPr="00DD7E93">
        <w:rPr>
          <w:rFonts w:ascii="Book Antiqua" w:hAnsi="Book Antiqua" w:hint="default"/>
        </w:rPr>
        <w:t>ho stí</w:t>
      </w:r>
      <w:r w:rsidRPr="00DD7E93">
        <w:rPr>
          <w:rFonts w:ascii="Book Antiqua" w:hAnsi="Book Antiqua" w:hint="default"/>
        </w:rPr>
        <w:t>hania nahrá</w:t>
      </w:r>
      <w:r w:rsidRPr="00DD7E93">
        <w:rPr>
          <w:rFonts w:ascii="Book Antiqua" w:hAnsi="Book Antiqua" w:hint="default"/>
        </w:rPr>
        <w:t>dza terminologicky presnejší</w:t>
      </w:r>
      <w:r w:rsidRPr="00DD7E93">
        <w:rPr>
          <w:rFonts w:ascii="Book Antiqua" w:hAnsi="Book Antiqua" w:hint="default"/>
        </w:rPr>
        <w:t>m termí</w:t>
      </w:r>
      <w:r w:rsidRPr="00DD7E93">
        <w:rPr>
          <w:rFonts w:ascii="Book Antiqua" w:hAnsi="Book Antiqua" w:hint="default"/>
        </w:rPr>
        <w:t>nom z praxe a </w:t>
      </w:r>
      <w:r w:rsidRPr="00DD7E93">
        <w:rPr>
          <w:rFonts w:ascii="Book Antiqua" w:hAnsi="Book Antiqua" w:hint="default"/>
        </w:rPr>
        <w:t>to termí</w:t>
      </w:r>
      <w:r w:rsidRPr="00DD7E93">
        <w:rPr>
          <w:rFonts w:ascii="Book Antiqua" w:hAnsi="Book Antiqua" w:hint="default"/>
        </w:rPr>
        <w:t>nom podanie trestné</w:t>
      </w:r>
      <w:r w:rsidRPr="00DD7E93">
        <w:rPr>
          <w:rFonts w:ascii="Book Antiqua" w:hAnsi="Book Antiqua" w:hint="default"/>
        </w:rPr>
        <w:t>ho ozná</w:t>
      </w:r>
      <w:r w:rsidRPr="00DD7E93">
        <w:rPr>
          <w:rFonts w:ascii="Book Antiqua" w:hAnsi="Book Antiqua" w:hint="default"/>
        </w:rPr>
        <w:t>menia.</w:t>
      </w:r>
    </w:p>
    <w:p w:rsidR="00F94F75" w:rsidRPr="00DD7E93" w:rsidP="00DD7E93">
      <w:pPr>
        <w:pStyle w:val="ListParagraph"/>
        <w:bidi w:val="0"/>
        <w:spacing w:after="0" w:line="240" w:lineRule="auto"/>
        <w:ind w:left="0"/>
        <w:jc w:val="both"/>
        <w:rPr>
          <w:rFonts w:ascii="Book Antiqua" w:hAnsi="Book Antiqua"/>
        </w:rPr>
      </w:pP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2</w:t>
      </w:r>
    </w:p>
    <w:p w:rsidR="00BE0639"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2 sa zmenou §</w:t>
      </w:r>
      <w:r w:rsidRPr="00DD7E93">
        <w:rPr>
          <w:rFonts w:ascii="Book Antiqua" w:hAnsi="Book Antiqua" w:hint="default"/>
        </w:rPr>
        <w:t xml:space="preserve"> 9 ods. 1 zá</w:t>
      </w:r>
      <w:r w:rsidRPr="00DD7E93">
        <w:rPr>
          <w:rFonts w:ascii="Book Antiqua" w:hAnsi="Book Antiqua" w:hint="default"/>
        </w:rPr>
        <w:t>kona o vojakoch ukladá</w:t>
      </w:r>
      <w:r w:rsidRPr="00DD7E93">
        <w:rPr>
          <w:rFonts w:ascii="Book Antiqua" w:hAnsi="Book Antiqua" w:hint="default"/>
        </w:rPr>
        <w:t xml:space="preserve"> povinnosť</w:t>
      </w:r>
      <w:r w:rsidRPr="00DD7E93">
        <w:rPr>
          <w:rFonts w:ascii="Book Antiqua" w:hAnsi="Book Antiqua" w:hint="default"/>
        </w:rPr>
        <w:t>, aby služ</w:t>
      </w:r>
      <w:r w:rsidRPr="00DD7E93">
        <w:rPr>
          <w:rFonts w:ascii="Book Antiqua" w:hAnsi="Book Antiqua" w:hint="default"/>
        </w:rPr>
        <w:t>obné</w:t>
      </w:r>
      <w:r w:rsidRPr="00DD7E93">
        <w:rPr>
          <w:rFonts w:ascii="Book Antiqua" w:hAnsi="Book Antiqua" w:hint="default"/>
        </w:rPr>
        <w:t xml:space="preserve"> predpisy museli byť</w:t>
      </w:r>
      <w:r w:rsidRPr="00DD7E93">
        <w:rPr>
          <w:rFonts w:ascii="Book Antiqua" w:hAnsi="Book Antiqua" w:hint="default"/>
        </w:rPr>
        <w:t xml:space="preserve"> v </w:t>
      </w:r>
      <w:r w:rsidRPr="00DD7E93">
        <w:rPr>
          <w:rFonts w:ascii="Book Antiqua" w:hAnsi="Book Antiqua" w:hint="default"/>
        </w:rPr>
        <w:t>sú</w:t>
      </w:r>
      <w:r w:rsidRPr="00DD7E93">
        <w:rPr>
          <w:rFonts w:ascii="Book Antiqua" w:hAnsi="Book Antiqua" w:hint="default"/>
        </w:rPr>
        <w:t>lade s </w:t>
      </w:r>
      <w:r w:rsidRPr="00DD7E93">
        <w:rPr>
          <w:rFonts w:ascii="Book Antiqua" w:hAnsi="Book Antiqua" w:hint="default"/>
        </w:rPr>
        <w:t>tý</w:t>
      </w:r>
      <w:r w:rsidRPr="00DD7E93">
        <w:rPr>
          <w:rFonts w:ascii="Book Antiqua" w:hAnsi="Book Antiqua" w:hint="default"/>
        </w:rPr>
        <w:t>mto zá</w:t>
      </w:r>
      <w:r w:rsidRPr="00DD7E93">
        <w:rPr>
          <w:rFonts w:ascii="Book Antiqua" w:hAnsi="Book Antiqua" w:hint="default"/>
        </w:rPr>
        <w:t>konom a </w:t>
      </w:r>
      <w:r w:rsidRPr="00DD7E93">
        <w:rPr>
          <w:rFonts w:ascii="Book Antiqua" w:hAnsi="Book Antiqua" w:hint="default"/>
        </w:rPr>
        <w:t>zá</w:t>
      </w:r>
      <w:r w:rsidRPr="00DD7E93">
        <w:rPr>
          <w:rFonts w:ascii="Book Antiqua" w:hAnsi="Book Antiqua" w:hint="default"/>
        </w:rPr>
        <w:t>konom o </w:t>
      </w:r>
      <w:r w:rsidRPr="00DD7E93">
        <w:rPr>
          <w:rFonts w:ascii="Book Antiqua" w:hAnsi="Book Antiqua" w:hint="default"/>
        </w:rPr>
        <w:t>bojovní</w:t>
      </w:r>
      <w:r w:rsidRPr="00DD7E93">
        <w:rPr>
          <w:rFonts w:ascii="Book Antiqua" w:hAnsi="Book Antiqua" w:hint="default"/>
        </w:rPr>
        <w:t xml:space="preserve">koch proti korupcii, </w:t>
      </w:r>
      <w:r w:rsidRPr="00DD7E93">
        <w:rPr>
          <w:rFonts w:ascii="Book Antiqua" w:hAnsi="Book Antiqua"/>
          <w:i/>
        </w:rPr>
        <w:t>in concreto</w:t>
      </w:r>
      <w:r w:rsidRPr="00DD7E93">
        <w:rPr>
          <w:rFonts w:ascii="Book Antiqua" w:hAnsi="Book Antiqua" w:hint="default"/>
        </w:rPr>
        <w:t xml:space="preserve"> s §</w:t>
      </w:r>
      <w:r w:rsidRPr="00DD7E93">
        <w:rPr>
          <w:rFonts w:ascii="Book Antiqua" w:hAnsi="Book Antiqua" w:hint="default"/>
        </w:rPr>
        <w:t xml:space="preserve"> 6 ods. 6 a 8 a §</w:t>
      </w:r>
      <w:r w:rsidRPr="00DD7E93">
        <w:rPr>
          <w:rFonts w:ascii="Book Antiqua" w:hAnsi="Book Antiqua" w:hint="default"/>
        </w:rPr>
        <w:t xml:space="preserve"> 9 ods. 5 a </w:t>
      </w:r>
      <w:r w:rsidRPr="00DD7E93">
        <w:rPr>
          <w:rFonts w:ascii="Book Antiqua" w:hAnsi="Book Antiqua" w:hint="default"/>
        </w:rPr>
        <w:t>7 zá</w:t>
      </w:r>
      <w:r w:rsidRPr="00DD7E93">
        <w:rPr>
          <w:rFonts w:ascii="Book Antiqua" w:hAnsi="Book Antiqua" w:hint="default"/>
        </w:rPr>
        <w:t>kona o bojovní</w:t>
      </w:r>
      <w:r w:rsidRPr="00DD7E93">
        <w:rPr>
          <w:rFonts w:ascii="Book Antiqua" w:hAnsi="Book Antiqua" w:hint="default"/>
        </w:rPr>
        <w:t>koch proti korupcii.</w:t>
      </w:r>
    </w:p>
    <w:p w:rsidR="00F94F75" w:rsidRPr="00BE0639" w:rsidP="00DD7E93">
      <w:pPr>
        <w:pStyle w:val="ListParagraph"/>
        <w:bidi w:val="0"/>
        <w:spacing w:after="0" w:line="240" w:lineRule="auto"/>
        <w:ind w:left="0"/>
        <w:jc w:val="both"/>
        <w:rPr>
          <w:rFonts w:ascii="Book Antiqua" w:hAnsi="Book Antiqua"/>
        </w:rPr>
      </w:pP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3</w:t>
      </w:r>
    </w:p>
    <w:p w:rsidR="00BE0639"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3 sa §</w:t>
      </w:r>
      <w:r w:rsidRPr="00DD7E93">
        <w:rPr>
          <w:rFonts w:ascii="Book Antiqua" w:hAnsi="Book Antiqua" w:hint="default"/>
        </w:rPr>
        <w:t xml:space="preserve"> 9 ods. 3 zá</w:t>
      </w:r>
      <w:r w:rsidRPr="00DD7E93">
        <w:rPr>
          <w:rFonts w:ascii="Book Antiqua" w:hAnsi="Book Antiqua" w:hint="default"/>
        </w:rPr>
        <w:t>kona o </w:t>
      </w:r>
      <w:r w:rsidRPr="00DD7E93">
        <w:rPr>
          <w:rFonts w:ascii="Book Antiqua" w:hAnsi="Book Antiqua" w:hint="default"/>
        </w:rPr>
        <w:t>vojakoch mení</w:t>
      </w:r>
      <w:r w:rsidRPr="00DD7E93">
        <w:rPr>
          <w:rFonts w:ascii="Book Antiqua" w:hAnsi="Book Antiqua" w:hint="default"/>
        </w:rPr>
        <w:t xml:space="preserve"> tak, ž</w:t>
      </w:r>
      <w:r w:rsidRPr="00DD7E93">
        <w:rPr>
          <w:rFonts w:ascii="Book Antiqua" w:hAnsi="Book Antiqua" w:hint="default"/>
        </w:rPr>
        <w:t>e v </w:t>
      </w:r>
      <w:r w:rsidRPr="00DD7E93">
        <w:rPr>
          <w:rFonts w:ascii="Book Antiqua" w:hAnsi="Book Antiqua" w:hint="default"/>
        </w:rPr>
        <w:t>prí</w:t>
      </w:r>
      <w:r w:rsidRPr="00DD7E93">
        <w:rPr>
          <w:rFonts w:ascii="Book Antiqua" w:hAnsi="Book Antiqua" w:hint="default"/>
        </w:rPr>
        <w:t>pade ž</w:t>
      </w:r>
      <w:r w:rsidRPr="00DD7E93">
        <w:rPr>
          <w:rFonts w:ascii="Book Antiqua" w:hAnsi="Book Antiqua" w:hint="default"/>
        </w:rPr>
        <w:t>e ak §</w:t>
      </w:r>
      <w:r w:rsidRPr="00DD7E93">
        <w:rPr>
          <w:rFonts w:ascii="Book Antiqua" w:hAnsi="Book Antiqua" w:hint="default"/>
        </w:rPr>
        <w:t xml:space="preserve"> 9 ods. 2 až</w:t>
      </w:r>
      <w:r w:rsidRPr="00DD7E93">
        <w:rPr>
          <w:rFonts w:ascii="Book Antiqua" w:hAnsi="Book Antiqua" w:hint="default"/>
        </w:rPr>
        <w:t xml:space="preserve"> 4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tak stanoví</w:t>
      </w:r>
      <w:r w:rsidRPr="00DD7E93">
        <w:rPr>
          <w:rFonts w:ascii="Book Antiqua" w:hAnsi="Book Antiqua" w:hint="default"/>
        </w:rPr>
        <w:t>, služ</w:t>
      </w:r>
      <w:r w:rsidRPr="00DD7E93">
        <w:rPr>
          <w:rFonts w:ascii="Book Antiqua" w:hAnsi="Book Antiqua" w:hint="default"/>
        </w:rPr>
        <w:t>obný</w:t>
      </w:r>
      <w:r w:rsidRPr="00DD7E93">
        <w:rPr>
          <w:rFonts w:ascii="Book Antiqua" w:hAnsi="Book Antiqua" w:hint="default"/>
        </w:rPr>
        <w:t xml:space="preserve"> ú</w:t>
      </w:r>
      <w:r w:rsidRPr="00DD7E93">
        <w:rPr>
          <w:rFonts w:ascii="Book Antiqua" w:hAnsi="Book Antiqua" w:hint="default"/>
        </w:rPr>
        <w:t>rad je povinný</w:t>
      </w:r>
      <w:r w:rsidRPr="00DD7E93">
        <w:rPr>
          <w:rFonts w:ascii="Book Antiqua" w:hAnsi="Book Antiqua" w:hint="default"/>
        </w:rPr>
        <w:t xml:space="preserve"> si vyž</w:t>
      </w:r>
      <w:r w:rsidRPr="00DD7E93">
        <w:rPr>
          <w:rFonts w:ascii="Book Antiqua" w:hAnsi="Book Antiqua" w:hint="default"/>
        </w:rPr>
        <w:t>iadať</w:t>
      </w:r>
      <w:r w:rsidRPr="00DD7E93">
        <w:rPr>
          <w:rFonts w:ascii="Book Antiqua" w:hAnsi="Book Antiqua" w:hint="default"/>
        </w:rPr>
        <w:t xml:space="preserve"> sú</w:t>
      </w:r>
      <w:r w:rsidRPr="00DD7E93">
        <w:rPr>
          <w:rFonts w:ascii="Book Antiqua" w:hAnsi="Book Antiqua" w:hint="default"/>
        </w:rPr>
        <w:t>hlas odborovej organizá</w:t>
      </w:r>
      <w:r w:rsidRPr="00DD7E93">
        <w:rPr>
          <w:rFonts w:ascii="Book Antiqua" w:hAnsi="Book Antiqua" w:hint="default"/>
        </w:rPr>
        <w:t>cie, ktorá</w:t>
      </w:r>
      <w:r w:rsidRPr="00DD7E93">
        <w:rPr>
          <w:rFonts w:ascii="Book Antiqua" w:hAnsi="Book Antiqua" w:hint="default"/>
        </w:rPr>
        <w:t xml:space="preserve"> pô</w:t>
      </w:r>
      <w:r w:rsidRPr="00DD7E93">
        <w:rPr>
          <w:rFonts w:ascii="Book Antiqua" w:hAnsi="Book Antiqua" w:hint="default"/>
        </w:rPr>
        <w:t>sobí</w:t>
      </w:r>
      <w:r w:rsidRPr="00DD7E93">
        <w:rPr>
          <w:rFonts w:ascii="Book Antiqua" w:hAnsi="Book Antiqua" w:hint="default"/>
        </w:rPr>
        <w:t xml:space="preserve"> v ozbrojený</w:t>
      </w:r>
      <w:r w:rsidRPr="00DD7E93">
        <w:rPr>
          <w:rFonts w:ascii="Book Antiqua" w:hAnsi="Book Antiqua" w:hint="default"/>
        </w:rPr>
        <w:t>ch silá</w:t>
      </w:r>
      <w:r w:rsidRPr="00DD7E93">
        <w:rPr>
          <w:rFonts w:ascii="Book Antiqua" w:hAnsi="Book Antiqua" w:hint="default"/>
        </w:rPr>
        <w:t>ch a na pracovisku, kde sa vykoná</w:t>
      </w:r>
      <w:r w:rsidRPr="00DD7E93">
        <w:rPr>
          <w:rFonts w:ascii="Book Antiqua" w:hAnsi="Book Antiqua" w:hint="default"/>
        </w:rPr>
        <w:t>va š</w:t>
      </w:r>
      <w:r w:rsidRPr="00DD7E93">
        <w:rPr>
          <w:rFonts w:ascii="Book Antiqua" w:hAnsi="Book Antiqua" w:hint="default"/>
        </w:rPr>
        <w:t>tá</w:t>
      </w:r>
      <w:r w:rsidRPr="00DD7E93">
        <w:rPr>
          <w:rFonts w:ascii="Book Antiqua" w:hAnsi="Book Antiqua" w:hint="default"/>
        </w:rPr>
        <w:t>tna služ</w:t>
      </w:r>
      <w:r w:rsidRPr="00DD7E93">
        <w:rPr>
          <w:rFonts w:ascii="Book Antiqua" w:hAnsi="Book Antiqua" w:hint="default"/>
        </w:rPr>
        <w:t>ba, inak je prá</w:t>
      </w:r>
      <w:r w:rsidRPr="00DD7E93">
        <w:rPr>
          <w:rFonts w:ascii="Book Antiqua" w:hAnsi="Book Antiqua" w:hint="default"/>
        </w:rPr>
        <w:t>vny ú</w:t>
      </w:r>
      <w:r w:rsidRPr="00DD7E93">
        <w:rPr>
          <w:rFonts w:ascii="Book Antiqua" w:hAnsi="Book Antiqua" w:hint="default"/>
        </w:rPr>
        <w:t>kon alebo rozhodnutie služ</w:t>
      </w:r>
      <w:r w:rsidRPr="00DD7E93">
        <w:rPr>
          <w:rFonts w:ascii="Book Antiqua" w:hAnsi="Book Antiqua" w:hint="default"/>
        </w:rPr>
        <w:t>obné</w:t>
      </w:r>
      <w:r w:rsidRPr="00DD7E93">
        <w:rPr>
          <w:rFonts w:ascii="Book Antiqua" w:hAnsi="Book Antiqua" w:hint="default"/>
        </w:rPr>
        <w:t>ho ú</w:t>
      </w:r>
      <w:r w:rsidRPr="00DD7E93">
        <w:rPr>
          <w:rFonts w:ascii="Book Antiqua" w:hAnsi="Book Antiqua" w:hint="default"/>
        </w:rPr>
        <w:t>radu neplatné.</w:t>
      </w:r>
    </w:p>
    <w:p w:rsidR="00BE0639" w:rsidP="00DD7E93">
      <w:pPr>
        <w:pStyle w:val="ListParagraph"/>
        <w:bidi w:val="0"/>
        <w:spacing w:after="0" w:line="240" w:lineRule="auto"/>
        <w:ind w:left="0"/>
        <w:jc w:val="both"/>
        <w:rPr>
          <w:rFonts w:ascii="Book Antiqua" w:hAnsi="Book Antiqua"/>
        </w:rPr>
      </w:pP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4</w:t>
      </w:r>
    </w:p>
    <w:p w:rsidR="00BE0639"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Podobne ako u </w:t>
      </w:r>
      <w:r w:rsidRPr="00DD7E93">
        <w:rPr>
          <w:rFonts w:ascii="Book Antiqua" w:hAnsi="Book Antiqua" w:hint="default"/>
        </w:rPr>
        <w:t>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 (Č</w:t>
      </w:r>
      <w:r w:rsidRPr="00DD7E93">
        <w:rPr>
          <w:rFonts w:ascii="Book Antiqua" w:hAnsi="Book Antiqua" w:hint="default"/>
        </w:rPr>
        <w:t xml:space="preserve">l. </w:t>
      </w:r>
      <w:r w:rsidRPr="00DD7E93">
        <w:rPr>
          <w:rFonts w:ascii="Book Antiqua" w:hAnsi="Book Antiqua" w:hint="default"/>
        </w:rPr>
        <w:t>IV)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(Č</w:t>
      </w:r>
      <w:r w:rsidRPr="00DD7E93">
        <w:rPr>
          <w:rFonts w:ascii="Book Antiqua" w:hAnsi="Book Antiqua" w:hint="default"/>
        </w:rPr>
        <w:t>l. VI) sa lehota pre doruč</w:t>
      </w:r>
      <w:r w:rsidRPr="00DD7E93">
        <w:rPr>
          <w:rFonts w:ascii="Book Antiqua" w:hAnsi="Book Antiqua" w:hint="default"/>
        </w:rPr>
        <w:t>enie rozhodnutia o skonč</w:t>
      </w:r>
      <w:r w:rsidRPr="00DD7E93">
        <w:rPr>
          <w:rFonts w:ascii="Book Antiqua" w:hAnsi="Book Antiqua" w:hint="default"/>
        </w:rPr>
        <w:t>ení</w:t>
      </w:r>
      <w:r w:rsidRPr="00DD7E93">
        <w:rPr>
          <w:rFonts w:ascii="Book Antiqua" w:hAnsi="Book Antiqua" w:hint="default"/>
        </w:rPr>
        <w:t xml:space="preserve"> služ</w:t>
      </w:r>
      <w:r w:rsidRPr="00DD7E93">
        <w:rPr>
          <w:rFonts w:ascii="Book Antiqua" w:hAnsi="Book Antiqua" w:hint="default"/>
        </w:rPr>
        <w:t>obné</w:t>
      </w:r>
      <w:r w:rsidRPr="00DD7E93">
        <w:rPr>
          <w:rFonts w:ascii="Book Antiqua" w:hAnsi="Book Antiqua" w:hint="default"/>
        </w:rPr>
        <w:t>ho pomeru u </w:t>
      </w:r>
      <w:r w:rsidRPr="00DD7E93">
        <w:rPr>
          <w:rFonts w:ascii="Book Antiqua" w:hAnsi="Book Antiqua" w:hint="default"/>
        </w:rPr>
        <w:t>profesioná</w:t>
      </w:r>
      <w:r w:rsidRPr="00DD7E93">
        <w:rPr>
          <w:rFonts w:ascii="Book Antiqua" w:hAnsi="Book Antiqua" w:hint="default"/>
        </w:rPr>
        <w:t>lnych vojakov vyjadrená</w:t>
      </w:r>
      <w:r w:rsidRPr="00DD7E93">
        <w:rPr>
          <w:rFonts w:ascii="Book Antiqua" w:hAnsi="Book Antiqua" w:hint="default"/>
        </w:rPr>
        <w:t xml:space="preserve"> v §</w:t>
      </w:r>
      <w:r w:rsidRPr="00DD7E93">
        <w:rPr>
          <w:rFonts w:ascii="Book Antiqua" w:hAnsi="Book Antiqua" w:hint="default"/>
        </w:rPr>
        <w:t xml:space="preserve"> 69 ods. 4 predlž</w:t>
      </w:r>
      <w:r w:rsidRPr="00DD7E93">
        <w:rPr>
          <w:rFonts w:ascii="Book Antiqua" w:hAnsi="Book Antiqua" w:hint="default"/>
        </w:rPr>
        <w:t>uje o dobu od podania ž</w:t>
      </w:r>
      <w:r w:rsidRPr="00DD7E93">
        <w:rPr>
          <w:rFonts w:ascii="Book Antiqua" w:hAnsi="Book Antiqua" w:hint="default"/>
        </w:rPr>
        <w:t>iadosti o poskytnutie ochrany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w:t>
      </w:r>
      <w:r w:rsidRPr="00DD7E93">
        <w:rPr>
          <w:rFonts w:ascii="Book Antiqua" w:hAnsi="Book Antiqua" w:hint="default"/>
        </w:rPr>
        <w:t>s</w:t>
      </w:r>
      <w:r w:rsidRPr="00DD7E93">
        <w:rPr>
          <w:rFonts w:ascii="Book Antiqua" w:hAnsi="Book Antiqua" w:hint="default"/>
        </w:rPr>
        <w:t>ti a od podania ž</w:t>
      </w:r>
      <w:r w:rsidRPr="00DD7E93">
        <w:rPr>
          <w:rFonts w:ascii="Book Antiqua" w:hAnsi="Book Antiqua" w:hint="default"/>
        </w:rPr>
        <w:t>iadosti o udelenie predchá</w:t>
      </w:r>
      <w:r w:rsidRPr="00DD7E93">
        <w:rPr>
          <w:rFonts w:ascii="Book Antiqua" w:hAnsi="Book Antiqua" w:hint="default"/>
        </w:rPr>
        <w:t>dzajú</w:t>
      </w:r>
      <w:r w:rsidRPr="00DD7E93">
        <w:rPr>
          <w:rFonts w:ascii="Book Antiqua" w:hAnsi="Book Antiqua" w:hint="default"/>
        </w:rPr>
        <w:t>ceho sú</w:t>
      </w:r>
      <w:r w:rsidRPr="00DD7E93">
        <w:rPr>
          <w:rFonts w:ascii="Book Antiqua" w:hAnsi="Book Antiqua" w:hint="default"/>
        </w:rPr>
        <w:t>hlasu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 Tý</w:t>
      </w:r>
      <w:r w:rsidRPr="00DD7E93">
        <w:rPr>
          <w:rFonts w:ascii="Book Antiqua" w:hAnsi="Book Antiqua" w:hint="default"/>
        </w:rPr>
        <w:t>mto sa vytvorí</w:t>
      </w:r>
      <w:r w:rsidRPr="00DD7E93">
        <w:rPr>
          <w:rFonts w:ascii="Book Antiqua" w:hAnsi="Book Antiqua" w:hint="default"/>
        </w:rPr>
        <w:t xml:space="preserve"> rovnová</w:t>
      </w:r>
      <w:r w:rsidRPr="00DD7E93">
        <w:rPr>
          <w:rFonts w:ascii="Book Antiqua" w:hAnsi="Book Antiqua" w:hint="default"/>
        </w:rPr>
        <w:t>ha pri počí</w:t>
      </w:r>
      <w:r w:rsidRPr="00DD7E93">
        <w:rPr>
          <w:rFonts w:ascii="Book Antiqua" w:hAnsi="Book Antiqua" w:hint="default"/>
        </w:rPr>
        <w:t>taní</w:t>
      </w:r>
      <w:r w:rsidRPr="00DD7E93">
        <w:rPr>
          <w:rFonts w:ascii="Book Antiqua" w:hAnsi="Book Antiqua" w:hint="default"/>
        </w:rPr>
        <w:t xml:space="preserve"> lehoty pre doruč</w:t>
      </w:r>
      <w:r w:rsidRPr="00DD7E93">
        <w:rPr>
          <w:rFonts w:ascii="Book Antiqua" w:hAnsi="Book Antiqua" w:hint="default"/>
        </w:rPr>
        <w:t>enie rozhodnutia o sko</w:t>
      </w:r>
      <w:r w:rsidRPr="00DD7E93">
        <w:rPr>
          <w:rFonts w:ascii="Book Antiqua" w:hAnsi="Book Antiqua" w:hint="default"/>
        </w:rPr>
        <w:t>n</w:t>
      </w:r>
      <w:r w:rsidRPr="00DD7E93">
        <w:rPr>
          <w:rFonts w:ascii="Book Antiqua" w:hAnsi="Book Antiqua" w:hint="default"/>
        </w:rPr>
        <w:t>č</w:t>
      </w:r>
      <w:r w:rsidRPr="00DD7E93">
        <w:rPr>
          <w:rFonts w:ascii="Book Antiqua" w:hAnsi="Book Antiqua" w:hint="default"/>
        </w:rPr>
        <w:t>ení</w:t>
      </w:r>
      <w:r w:rsidRPr="00DD7E93">
        <w:rPr>
          <w:rFonts w:ascii="Book Antiqua" w:hAnsi="Book Antiqua" w:hint="default"/>
        </w:rPr>
        <w:t xml:space="preserve"> služ</w:t>
      </w:r>
      <w:r w:rsidRPr="00DD7E93">
        <w:rPr>
          <w:rFonts w:ascii="Book Antiqua" w:hAnsi="Book Antiqua" w:hint="default"/>
        </w:rPr>
        <w:t>obné</w:t>
      </w:r>
      <w:r w:rsidRPr="00DD7E93">
        <w:rPr>
          <w:rFonts w:ascii="Book Antiqua" w:hAnsi="Book Antiqua" w:hint="default"/>
        </w:rPr>
        <w:t>ho pomeru, keďž</w:t>
      </w:r>
      <w:r w:rsidRPr="00DD7E93">
        <w:rPr>
          <w:rFonts w:ascii="Book Antiqua" w:hAnsi="Book Antiqua" w:hint="default"/>
        </w:rPr>
        <w:t>e podľ</w:t>
      </w:r>
      <w:r w:rsidRPr="00DD7E93">
        <w:rPr>
          <w:rFonts w:ascii="Book Antiqua" w:hAnsi="Book Antiqua" w:hint="default"/>
        </w:rPr>
        <w:t>a dikcie §</w:t>
      </w:r>
      <w:r w:rsidRPr="00DD7E93">
        <w:rPr>
          <w:rFonts w:ascii="Book Antiqua" w:hAnsi="Book Antiqua" w:hint="default"/>
        </w:rPr>
        <w:t xml:space="preserve"> 69 ods. 4 končí</w:t>
      </w:r>
      <w:r w:rsidRPr="00DD7E93">
        <w:rPr>
          <w:rFonts w:ascii="Book Antiqua" w:hAnsi="Book Antiqua" w:hint="default"/>
        </w:rPr>
        <w:t xml:space="preserve"> služ</w:t>
      </w:r>
      <w:r w:rsidRPr="00DD7E93">
        <w:rPr>
          <w:rFonts w:ascii="Book Antiqua" w:hAnsi="Book Antiqua" w:hint="default"/>
        </w:rPr>
        <w:t>obný</w:t>
      </w:r>
      <w:r w:rsidRPr="00DD7E93">
        <w:rPr>
          <w:rFonts w:ascii="Book Antiqua" w:hAnsi="Book Antiqua" w:hint="default"/>
        </w:rPr>
        <w:t xml:space="preserve"> pomer profesioná</w:t>
      </w:r>
      <w:r w:rsidRPr="00DD7E93">
        <w:rPr>
          <w:rFonts w:ascii="Book Antiqua" w:hAnsi="Book Antiqua" w:hint="default"/>
        </w:rPr>
        <w:t>lneho vojaka doruč</w:t>
      </w:r>
      <w:r w:rsidRPr="00DD7E93">
        <w:rPr>
          <w:rFonts w:ascii="Book Antiqua" w:hAnsi="Book Antiqua" w:hint="default"/>
        </w:rPr>
        <w:t>ení</w:t>
      </w:r>
      <w:r w:rsidRPr="00DD7E93">
        <w:rPr>
          <w:rFonts w:ascii="Book Antiqua" w:hAnsi="Book Antiqua" w:hint="default"/>
        </w:rPr>
        <w:t>m rozhodnutia o </w:t>
      </w:r>
      <w:r w:rsidRPr="00DD7E93">
        <w:rPr>
          <w:rFonts w:ascii="Book Antiqua" w:hAnsi="Book Antiqua" w:hint="default"/>
        </w:rPr>
        <w:t>skonč</w:t>
      </w:r>
      <w:r w:rsidRPr="00DD7E93">
        <w:rPr>
          <w:rFonts w:ascii="Book Antiqua" w:hAnsi="Book Antiqua" w:hint="default"/>
        </w:rPr>
        <w:t>ení</w:t>
      </w:r>
      <w:r w:rsidRPr="00DD7E93">
        <w:rPr>
          <w:rFonts w:ascii="Book Antiqua" w:hAnsi="Book Antiqua" w:hint="default"/>
        </w:rPr>
        <w:t xml:space="preserve"> služ</w:t>
      </w:r>
      <w:r w:rsidRPr="00DD7E93">
        <w:rPr>
          <w:rFonts w:ascii="Book Antiqua" w:hAnsi="Book Antiqua" w:hint="default"/>
        </w:rPr>
        <w:t>obné</w:t>
      </w:r>
      <w:r w:rsidRPr="00DD7E93">
        <w:rPr>
          <w:rFonts w:ascii="Book Antiqua" w:hAnsi="Book Antiqua" w:hint="default"/>
        </w:rPr>
        <w:t>ho pomeru. Ď</w:t>
      </w:r>
      <w:r w:rsidRPr="00DD7E93">
        <w:rPr>
          <w:rFonts w:ascii="Book Antiqua" w:hAnsi="Book Antiqua" w:hint="default"/>
        </w:rPr>
        <w:t>alej sa tý</w:t>
      </w:r>
      <w:r w:rsidRPr="00DD7E93">
        <w:rPr>
          <w:rFonts w:ascii="Book Antiqua" w:hAnsi="Book Antiqua" w:hint="default"/>
        </w:rPr>
        <w:t>mto krokom odstrá</w:t>
      </w:r>
      <w:r w:rsidRPr="00DD7E93">
        <w:rPr>
          <w:rFonts w:ascii="Book Antiqua" w:hAnsi="Book Antiqua" w:hint="default"/>
        </w:rPr>
        <w:t>nia ná</w:t>
      </w:r>
      <w:r w:rsidRPr="00DD7E93">
        <w:rPr>
          <w:rFonts w:ascii="Book Antiqua" w:hAnsi="Book Antiqua" w:hint="default"/>
        </w:rPr>
        <w:t>sledky vplyvu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na inš</w:t>
      </w:r>
      <w:r w:rsidRPr="00DD7E93">
        <w:rPr>
          <w:rFonts w:ascii="Book Antiqua" w:hAnsi="Book Antiqua" w:hint="default"/>
        </w:rPr>
        <w:t>titú</w:t>
      </w:r>
      <w:r w:rsidRPr="00DD7E93">
        <w:rPr>
          <w:rFonts w:ascii="Book Antiqua" w:hAnsi="Book Antiqua" w:hint="default"/>
        </w:rPr>
        <w:t>t lehoty p</w:t>
      </w:r>
      <w:r w:rsidRPr="00DD7E93">
        <w:rPr>
          <w:rFonts w:ascii="Book Antiqua" w:hAnsi="Book Antiqua" w:hint="default"/>
        </w:rPr>
        <w:t>r</w:t>
      </w:r>
      <w:r w:rsidRPr="00DD7E93">
        <w:rPr>
          <w:rFonts w:ascii="Book Antiqua" w:hAnsi="Book Antiqua" w:hint="default"/>
        </w:rPr>
        <w:t>e doruč</w:t>
      </w:r>
      <w:r w:rsidRPr="00DD7E93">
        <w:rPr>
          <w:rFonts w:ascii="Book Antiqua" w:hAnsi="Book Antiqua" w:hint="default"/>
        </w:rPr>
        <w:t>enie rozhodnutia o skonč</w:t>
      </w:r>
      <w:r w:rsidRPr="00DD7E93">
        <w:rPr>
          <w:rFonts w:ascii="Book Antiqua" w:hAnsi="Book Antiqua" w:hint="default"/>
        </w:rPr>
        <w:t>ení</w:t>
      </w:r>
      <w:r w:rsidRPr="00DD7E93">
        <w:rPr>
          <w:rFonts w:ascii="Book Antiqua" w:hAnsi="Book Antiqua" w:hint="default"/>
        </w:rPr>
        <w:t xml:space="preserve"> služ</w:t>
      </w:r>
      <w:r w:rsidRPr="00DD7E93">
        <w:rPr>
          <w:rFonts w:ascii="Book Antiqua" w:hAnsi="Book Antiqua" w:hint="default"/>
        </w:rPr>
        <w:t>obné</w:t>
      </w:r>
      <w:r w:rsidRPr="00DD7E93">
        <w:rPr>
          <w:rFonts w:ascii="Book Antiqua" w:hAnsi="Book Antiqua" w:hint="default"/>
        </w:rPr>
        <w:t>ho pomeru u </w:t>
      </w:r>
      <w:r w:rsidRPr="00DD7E93">
        <w:rPr>
          <w:rFonts w:ascii="Book Antiqua" w:hAnsi="Book Antiqua" w:hint="default"/>
        </w:rPr>
        <w:t>profesioná</w:t>
      </w:r>
      <w:r w:rsidRPr="00DD7E93">
        <w:rPr>
          <w:rFonts w:ascii="Book Antiqua" w:hAnsi="Book Antiqua" w:hint="default"/>
        </w:rPr>
        <w:t>lnych vojakov a </w:t>
      </w:r>
      <w:r w:rsidRPr="00DD7E93">
        <w:rPr>
          <w:rFonts w:ascii="Book Antiqua" w:hAnsi="Book Antiqua" w:hint="default"/>
        </w:rPr>
        <w:t>zamedzí</w:t>
      </w:r>
      <w:r w:rsidRPr="00DD7E93">
        <w:rPr>
          <w:rFonts w:ascii="Book Antiqua" w:hAnsi="Book Antiqua" w:hint="default"/>
        </w:rPr>
        <w:t xml:space="preserve"> sa zneuž</w:t>
      </w:r>
      <w:r w:rsidRPr="00DD7E93">
        <w:rPr>
          <w:rFonts w:ascii="Book Antiqua" w:hAnsi="Book Antiqua" w:hint="default"/>
        </w:rPr>
        <w:t>itiu zá</w:t>
      </w:r>
      <w:r w:rsidRPr="00DD7E93">
        <w:rPr>
          <w:rFonts w:ascii="Book Antiqua" w:hAnsi="Book Antiqua" w:hint="default"/>
        </w:rPr>
        <w:t>kona.</w:t>
      </w:r>
    </w:p>
    <w:p w:rsidR="0010178E" w:rsidRPr="00DD7E93" w:rsidP="00DD7E93">
      <w:pPr>
        <w:pStyle w:val="ListParagraph"/>
        <w:bidi w:val="0"/>
        <w:spacing w:after="0" w:line="240" w:lineRule="auto"/>
        <w:ind w:left="0"/>
        <w:jc w:val="both"/>
        <w:rPr>
          <w:rFonts w:ascii="Book Antiqua" w:hAnsi="Book Antiqua"/>
          <w:u w:val="single"/>
        </w:rPr>
      </w:pP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5</w:t>
      </w:r>
    </w:p>
    <w:p w:rsidR="00BE0639"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Podobne ako u </w:t>
      </w:r>
      <w:r w:rsidRPr="00DD7E93">
        <w:rPr>
          <w:rFonts w:ascii="Book Antiqua" w:hAnsi="Book Antiqua" w:hint="default"/>
        </w:rPr>
        <w:t>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 (Č</w:t>
      </w:r>
      <w:r w:rsidRPr="00DD7E93">
        <w:rPr>
          <w:rFonts w:ascii="Book Antiqua" w:hAnsi="Book Antiqua" w:hint="default"/>
        </w:rPr>
        <w:t>l. IV)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(Č</w:t>
      </w:r>
      <w:r w:rsidRPr="00DD7E93">
        <w:rPr>
          <w:rFonts w:ascii="Book Antiqua" w:hAnsi="Book Antiqua" w:hint="default"/>
        </w:rPr>
        <w:t>l. VI) sa v </w:t>
      </w:r>
      <w:r w:rsidRPr="00DD7E93">
        <w:rPr>
          <w:rFonts w:ascii="Book Antiqua" w:hAnsi="Book Antiqua" w:hint="default"/>
        </w:rPr>
        <w:t>bode 5 lehota na prepustenie vyjadrená</w:t>
      </w:r>
      <w:r w:rsidRPr="00DD7E93">
        <w:rPr>
          <w:rFonts w:ascii="Book Antiqua" w:hAnsi="Book Antiqua" w:hint="default"/>
        </w:rPr>
        <w:t xml:space="preserve"> v §</w:t>
      </w:r>
      <w:r w:rsidRPr="00DD7E93">
        <w:rPr>
          <w:rFonts w:ascii="Book Antiqua" w:hAnsi="Book Antiqua" w:hint="default"/>
        </w:rPr>
        <w:t xml:space="preserve"> 72 ods. 4 pre</w:t>
      </w:r>
      <w:r w:rsidRPr="00DD7E93">
        <w:rPr>
          <w:rFonts w:ascii="Book Antiqua" w:hAnsi="Book Antiqua" w:hint="default"/>
        </w:rPr>
        <w:t>dlž</w:t>
      </w:r>
      <w:r w:rsidRPr="00DD7E93">
        <w:rPr>
          <w:rFonts w:ascii="Book Antiqua" w:hAnsi="Book Antiqua" w:hint="default"/>
        </w:rPr>
        <w:t>uje o dobu od podania ž</w:t>
      </w:r>
      <w:r w:rsidRPr="00DD7E93">
        <w:rPr>
          <w:rFonts w:ascii="Book Antiqua" w:hAnsi="Book Antiqua" w:hint="default"/>
        </w:rPr>
        <w:t>iadosti o poskytnutie ochrany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iadosti a od podania ž</w:t>
      </w:r>
      <w:r w:rsidRPr="00DD7E93">
        <w:rPr>
          <w:rFonts w:ascii="Book Antiqua" w:hAnsi="Book Antiqua" w:hint="default"/>
        </w:rPr>
        <w:t>iadosti o udelenie predchá</w:t>
      </w:r>
      <w:r w:rsidRPr="00DD7E93">
        <w:rPr>
          <w:rFonts w:ascii="Book Antiqua" w:hAnsi="Book Antiqua" w:hint="default"/>
        </w:rPr>
        <w:t>dzajú</w:t>
      </w:r>
      <w:r w:rsidRPr="00DD7E93">
        <w:rPr>
          <w:rFonts w:ascii="Book Antiqua" w:hAnsi="Book Antiqua" w:hint="default"/>
        </w:rPr>
        <w:t>ceho sú</w:t>
      </w:r>
      <w:r w:rsidRPr="00DD7E93">
        <w:rPr>
          <w:rFonts w:ascii="Book Antiqua" w:hAnsi="Book Antiqua" w:hint="default"/>
        </w:rPr>
        <w:t>hlasu do dň</w:t>
      </w:r>
      <w:r w:rsidRPr="00DD7E93">
        <w:rPr>
          <w:rFonts w:ascii="Book Antiqua" w:hAnsi="Book Antiqua" w:hint="default"/>
        </w:rPr>
        <w:t>a doruč</w:t>
      </w:r>
      <w:r w:rsidRPr="00DD7E93">
        <w:rPr>
          <w:rFonts w:ascii="Book Antiqua" w:hAnsi="Book Antiqua" w:hint="default"/>
        </w:rPr>
        <w:t>enia rozhodnutia o 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a </w:t>
      </w:r>
      <w:r w:rsidRPr="00DD7E93">
        <w:rPr>
          <w:rFonts w:ascii="Book Antiqua" w:hAnsi="Book Antiqua" w:hint="default"/>
        </w:rPr>
        <w:t>zá</w:t>
      </w:r>
      <w:r w:rsidRPr="00DD7E93">
        <w:rPr>
          <w:rFonts w:ascii="Book Antiqua" w:hAnsi="Book Antiqua" w:hint="default"/>
        </w:rPr>
        <w:t>kon</w:t>
      </w:r>
      <w:r w:rsidRPr="00DD7E93">
        <w:rPr>
          <w:rFonts w:ascii="Book Antiqua" w:hAnsi="Book Antiqua" w:hint="default"/>
        </w:rPr>
        <w:t>a</w:t>
      </w:r>
      <w:r w:rsidRPr="00DD7E93">
        <w:rPr>
          <w:rFonts w:ascii="Book Antiqua" w:hAnsi="Book Antiqua" w:hint="default"/>
        </w:rPr>
        <w:t xml:space="preserve">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 Tý</w:t>
      </w:r>
      <w:r w:rsidRPr="00DD7E93">
        <w:rPr>
          <w:rFonts w:ascii="Book Antiqua" w:hAnsi="Book Antiqua" w:hint="default"/>
        </w:rPr>
        <w:t>mto krokom sa odstrá</w:t>
      </w:r>
      <w:r w:rsidRPr="00DD7E93">
        <w:rPr>
          <w:rFonts w:ascii="Book Antiqua" w:hAnsi="Book Antiqua" w:hint="default"/>
        </w:rPr>
        <w:t>nia ná</w:t>
      </w:r>
      <w:r w:rsidRPr="00DD7E93">
        <w:rPr>
          <w:rFonts w:ascii="Book Antiqua" w:hAnsi="Book Antiqua" w:hint="default"/>
        </w:rPr>
        <w:t>sledky vplyvu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na inš</w:t>
      </w:r>
      <w:r w:rsidRPr="00DD7E93">
        <w:rPr>
          <w:rFonts w:ascii="Book Antiqua" w:hAnsi="Book Antiqua" w:hint="default"/>
        </w:rPr>
        <w:t>titú</w:t>
      </w:r>
      <w:r w:rsidRPr="00DD7E93">
        <w:rPr>
          <w:rFonts w:ascii="Book Antiqua" w:hAnsi="Book Antiqua" w:hint="default"/>
        </w:rPr>
        <w:t>t lehoty na prepustenie u </w:t>
      </w:r>
      <w:r w:rsidRPr="00DD7E93">
        <w:rPr>
          <w:rFonts w:ascii="Book Antiqua" w:hAnsi="Book Antiqua" w:hint="default"/>
        </w:rPr>
        <w:t>profesioná</w:t>
      </w:r>
      <w:r w:rsidRPr="00DD7E93">
        <w:rPr>
          <w:rFonts w:ascii="Book Antiqua" w:hAnsi="Book Antiqua" w:hint="default"/>
        </w:rPr>
        <w:t>lnych vojakov a </w:t>
      </w:r>
      <w:r w:rsidRPr="00DD7E93">
        <w:rPr>
          <w:rFonts w:ascii="Book Antiqua" w:hAnsi="Book Antiqua" w:hint="default"/>
        </w:rPr>
        <w:t>zamedzí</w:t>
      </w:r>
      <w:r w:rsidRPr="00DD7E93">
        <w:rPr>
          <w:rFonts w:ascii="Book Antiqua" w:hAnsi="Book Antiqua" w:hint="default"/>
        </w:rPr>
        <w:t xml:space="preserve"> sa zneuž</w:t>
      </w:r>
      <w:r w:rsidRPr="00DD7E93">
        <w:rPr>
          <w:rFonts w:ascii="Book Antiqua" w:hAnsi="Book Antiqua" w:hint="default"/>
        </w:rPr>
        <w:t>itiu zá</w:t>
      </w:r>
      <w:r w:rsidRPr="00DD7E93">
        <w:rPr>
          <w:rFonts w:ascii="Book Antiqua" w:hAnsi="Book Antiqua" w:hint="default"/>
        </w:rPr>
        <w:t>kona.</w:t>
      </w:r>
    </w:p>
    <w:p w:rsidR="00F94F75" w:rsidRPr="00DD7E93" w:rsidP="00DD7E93">
      <w:pPr>
        <w:pStyle w:val="ListParagraph"/>
        <w:bidi w:val="0"/>
        <w:spacing w:after="0" w:line="240" w:lineRule="auto"/>
        <w:ind w:left="0"/>
        <w:jc w:val="both"/>
        <w:rPr>
          <w:rFonts w:ascii="Book Antiqua" w:hAnsi="Book Antiqua"/>
        </w:rPr>
      </w:pP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6</w:t>
      </w:r>
    </w:p>
    <w:p w:rsidR="00BE0639" w:rsidP="00DD7E93">
      <w:pPr>
        <w:pStyle w:val="ListParagraph"/>
        <w:bidi w:val="0"/>
        <w:spacing w:after="0" w:line="240" w:lineRule="auto"/>
        <w:ind w:left="0" w:firstLine="708"/>
        <w:jc w:val="both"/>
        <w:rPr>
          <w:rFonts w:ascii="Book Antiqua" w:hAnsi="Book Antiqua"/>
        </w:rPr>
      </w:pPr>
    </w:p>
    <w:p w:rsidR="00F94F75" w:rsidRPr="00DD7E93" w:rsidP="00DD7E93">
      <w:pPr>
        <w:pStyle w:val="ListParagraph"/>
        <w:bidi w:val="0"/>
        <w:spacing w:after="0" w:line="240" w:lineRule="auto"/>
        <w:ind w:left="0" w:firstLine="708"/>
        <w:jc w:val="both"/>
        <w:rPr>
          <w:rFonts w:ascii="Book Antiqua" w:hAnsi="Book Antiqua"/>
          <w:u w:val="single"/>
        </w:rPr>
      </w:pPr>
      <w:r w:rsidRPr="00DD7E93">
        <w:rPr>
          <w:rFonts w:ascii="Book Antiqua" w:hAnsi="Book Antiqua"/>
        </w:rPr>
        <w:t>V </w:t>
      </w:r>
      <w:r w:rsidRPr="00DD7E93">
        <w:rPr>
          <w:rFonts w:ascii="Book Antiqua" w:hAnsi="Book Antiqua" w:hint="default"/>
        </w:rPr>
        <w:t>bode 6 sa v §</w:t>
      </w:r>
      <w:r w:rsidRPr="00DD7E93">
        <w:rPr>
          <w:rFonts w:ascii="Book Antiqua" w:hAnsi="Book Antiqua" w:hint="default"/>
        </w:rPr>
        <w:t xml:space="preserve"> 119 ods. 1 pí</w:t>
      </w:r>
      <w:r w:rsidRPr="00DD7E93">
        <w:rPr>
          <w:rFonts w:ascii="Book Antiqua" w:hAnsi="Book Antiqua" w:hint="default"/>
        </w:rPr>
        <w:t>sm. n) rozš</w:t>
      </w:r>
      <w:r w:rsidRPr="00DD7E93">
        <w:rPr>
          <w:rFonts w:ascii="Book Antiqua" w:hAnsi="Book Antiqua" w:hint="default"/>
        </w:rPr>
        <w:t>irujú</w:t>
      </w:r>
      <w:r w:rsidRPr="00DD7E93">
        <w:rPr>
          <w:rFonts w:ascii="Book Antiqua" w:hAnsi="Book Antiqua" w:hint="default"/>
        </w:rPr>
        <w:t xml:space="preserve"> dô</w:t>
      </w:r>
      <w:r w:rsidRPr="00DD7E93">
        <w:rPr>
          <w:rFonts w:ascii="Book Antiqua" w:hAnsi="Book Antiqua" w:hint="default"/>
        </w:rPr>
        <w:t>vody, pr</w:t>
      </w:r>
      <w:r w:rsidRPr="00DD7E93">
        <w:rPr>
          <w:rFonts w:ascii="Book Antiqua" w:hAnsi="Book Antiqua" w:hint="default"/>
        </w:rPr>
        <w:t>e ktoré</w:t>
      </w:r>
      <w:r w:rsidRPr="00DD7E93">
        <w:rPr>
          <w:rFonts w:ascii="Book Antiqua" w:hAnsi="Book Antiqua" w:hint="default"/>
        </w:rPr>
        <w:t xml:space="preserve"> nemusí</w:t>
      </w:r>
      <w:r w:rsidRPr="00DD7E93">
        <w:rPr>
          <w:rFonts w:ascii="Book Antiqua" w:hAnsi="Book Antiqua" w:hint="default"/>
        </w:rPr>
        <w:t xml:space="preserve"> profesioná</w:t>
      </w:r>
      <w:r w:rsidRPr="00DD7E93">
        <w:rPr>
          <w:rFonts w:ascii="Book Antiqua" w:hAnsi="Book Antiqua" w:hint="default"/>
        </w:rPr>
        <w:t>lny vojak dodrž</w:t>
      </w:r>
      <w:r w:rsidRPr="00DD7E93">
        <w:rPr>
          <w:rFonts w:ascii="Book Antiqua" w:hAnsi="Book Antiqua" w:hint="default"/>
        </w:rPr>
        <w:t>ať</w:t>
      </w:r>
      <w:r w:rsidRPr="00DD7E93">
        <w:rPr>
          <w:rFonts w:ascii="Book Antiqua" w:hAnsi="Book Antiqua" w:hint="default"/>
        </w:rPr>
        <w:t xml:space="preserve"> mlč</w:t>
      </w:r>
      <w:r w:rsidRPr="00DD7E93">
        <w:rPr>
          <w:rFonts w:ascii="Book Antiqua" w:hAnsi="Book Antiqua" w:hint="default"/>
        </w:rPr>
        <w:t>anlivosť</w:t>
      </w:r>
      <w:r w:rsidRPr="00DD7E93">
        <w:rPr>
          <w:rFonts w:ascii="Book Antiqua" w:hAnsi="Book Antiqua" w:hint="default"/>
        </w:rPr>
        <w:t>, konkré</w:t>
      </w:r>
      <w:r w:rsidRPr="00DD7E93">
        <w:rPr>
          <w:rFonts w:ascii="Book Antiqua" w:hAnsi="Book Antiqua" w:hint="default"/>
        </w:rPr>
        <w:t>tne vý</w:t>
      </w:r>
      <w:r w:rsidRPr="00DD7E93">
        <w:rPr>
          <w:rFonts w:ascii="Book Antiqua" w:hAnsi="Book Antiqua" w:hint="default"/>
        </w:rPr>
        <w:t>nimku z </w:t>
      </w:r>
      <w:r w:rsidRPr="00DD7E93">
        <w:rPr>
          <w:rFonts w:ascii="Book Antiqua" w:hAnsi="Book Antiqua" w:hint="default"/>
        </w:rPr>
        <w:t>mlč</w:t>
      </w:r>
      <w:r w:rsidRPr="00DD7E93">
        <w:rPr>
          <w:rFonts w:ascii="Book Antiqua" w:hAnsi="Book Antiqua" w:hint="default"/>
        </w:rPr>
        <w:t>anlivosti predstavuje podanie ozná</w:t>
      </w:r>
      <w:r w:rsidRPr="00DD7E93">
        <w:rPr>
          <w:rFonts w:ascii="Book Antiqua" w:hAnsi="Book Antiqua" w:hint="default"/>
        </w:rPr>
        <w:t>menia o </w:t>
      </w:r>
      <w:r w:rsidRPr="00DD7E93">
        <w:rPr>
          <w:rFonts w:ascii="Book Antiqua" w:hAnsi="Book Antiqua" w:hint="default"/>
        </w:rPr>
        <w:t>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nostiach podľ</w:t>
      </w:r>
      <w:r w:rsidRPr="00DD7E93">
        <w:rPr>
          <w:rFonts w:ascii="Book Antiqua" w:hAnsi="Book Antiqua" w:hint="default"/>
        </w:rPr>
        <w:t>a §</w:t>
      </w:r>
      <w:r w:rsidRPr="00DD7E93">
        <w:rPr>
          <w:rFonts w:ascii="Book Antiqua" w:hAnsi="Book Antiqua" w:hint="default"/>
        </w:rPr>
        <w:t xml:space="preserve"> 3 pí</w:t>
      </w:r>
      <w:r w:rsidRPr="00DD7E93">
        <w:rPr>
          <w:rFonts w:ascii="Book Antiqua" w:hAnsi="Book Antiqua" w:hint="default"/>
        </w:rPr>
        <w:t>smena f)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Zbavenie mlč</w:t>
      </w:r>
      <w:r w:rsidRPr="00DD7E93">
        <w:rPr>
          <w:rFonts w:ascii="Book Antiqua" w:hAnsi="Book Antiqua" w:hint="default"/>
        </w:rPr>
        <w:t>anlivosti je dô</w:t>
      </w:r>
      <w:r w:rsidRPr="00DD7E93">
        <w:rPr>
          <w:rFonts w:ascii="Book Antiqua" w:hAnsi="Book Antiqua" w:hint="default"/>
        </w:rPr>
        <w:t>lež</w:t>
      </w:r>
      <w:r w:rsidRPr="00DD7E93">
        <w:rPr>
          <w:rFonts w:ascii="Book Antiqua" w:hAnsi="Book Antiqua" w:hint="default"/>
        </w:rPr>
        <w:t>itý</w:t>
      </w:r>
      <w:r w:rsidRPr="00DD7E93">
        <w:rPr>
          <w:rFonts w:ascii="Book Antiqua" w:hAnsi="Book Antiqua" w:hint="default"/>
        </w:rPr>
        <w:t>m ná</w:t>
      </w:r>
      <w:r w:rsidRPr="00DD7E93">
        <w:rPr>
          <w:rFonts w:ascii="Book Antiqua" w:hAnsi="Book Antiqua" w:hint="default"/>
        </w:rPr>
        <w:t>strojom pre u</w:t>
      </w:r>
      <w:r w:rsidRPr="00DD7E93">
        <w:rPr>
          <w:rFonts w:ascii="Book Antiqua" w:hAnsi="Book Antiqua" w:hint="default"/>
        </w:rPr>
        <w:t>s</w:t>
      </w:r>
      <w:r w:rsidRPr="00DD7E93">
        <w:rPr>
          <w:rFonts w:ascii="Book Antiqua" w:hAnsi="Book Antiqua" w:hint="default"/>
        </w:rPr>
        <w:t>kutoč</w:t>
      </w:r>
      <w:r w:rsidRPr="00DD7E93">
        <w:rPr>
          <w:rFonts w:ascii="Book Antiqua" w:hAnsi="Book Antiqua" w:hint="default"/>
        </w:rPr>
        <w:t>nenie ozná</w:t>
      </w:r>
      <w:r w:rsidRPr="00DD7E93">
        <w:rPr>
          <w:rFonts w:ascii="Book Antiqua" w:hAnsi="Book Antiqua" w:hint="default"/>
        </w:rPr>
        <w:t>menia o 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nostiach a </w:t>
      </w:r>
      <w:r w:rsidRPr="00DD7E93">
        <w:rPr>
          <w:rFonts w:ascii="Book Antiqua" w:hAnsi="Book Antiqua" w:hint="default"/>
        </w:rPr>
        <w:t>tý</w:t>
      </w:r>
      <w:r w:rsidRPr="00DD7E93">
        <w:rPr>
          <w:rFonts w:ascii="Book Antiqua" w:hAnsi="Book Antiqua" w:hint="default"/>
        </w:rPr>
        <w:t>m pá</w:t>
      </w:r>
      <w:r w:rsidRPr="00DD7E93">
        <w:rPr>
          <w:rFonts w:ascii="Book Antiqua" w:hAnsi="Book Antiqua" w:hint="default"/>
        </w:rPr>
        <w:t>dom aj dô</w:t>
      </w:r>
      <w:r w:rsidRPr="00DD7E93">
        <w:rPr>
          <w:rFonts w:ascii="Book Antiqua" w:hAnsi="Book Antiqua" w:hint="default"/>
        </w:rPr>
        <w:t>lež</w:t>
      </w:r>
      <w:r w:rsidRPr="00DD7E93">
        <w:rPr>
          <w:rFonts w:ascii="Book Antiqua" w:hAnsi="Book Antiqua" w:hint="default"/>
        </w:rPr>
        <w:t>itý</w:t>
      </w:r>
      <w:r w:rsidRPr="00DD7E93">
        <w:rPr>
          <w:rFonts w:ascii="Book Antiqua" w:hAnsi="Book Antiqua" w:hint="default"/>
        </w:rPr>
        <w:t>m ná</w:t>
      </w:r>
      <w:r w:rsidRPr="00DD7E93">
        <w:rPr>
          <w:rFonts w:ascii="Book Antiqua" w:hAnsi="Book Antiqua" w:hint="default"/>
        </w:rPr>
        <w:t>strojom vnú</w:t>
      </w:r>
      <w:r w:rsidRPr="00DD7E93">
        <w:rPr>
          <w:rFonts w:ascii="Book Antiqua" w:hAnsi="Book Antiqua" w:hint="default"/>
        </w:rPr>
        <w:t>torné</w:t>
      </w:r>
      <w:r w:rsidRPr="00DD7E93">
        <w:rPr>
          <w:rFonts w:ascii="Book Antiqua" w:hAnsi="Book Antiqua" w:hint="default"/>
        </w:rPr>
        <w:t xml:space="preserve">ho oznamovania korupcie. </w:t>
      </w:r>
    </w:p>
    <w:p w:rsidR="00F94F75" w:rsidRPr="00DD7E93" w:rsidP="00DD7E93">
      <w:pPr>
        <w:pStyle w:val="ListParagraph"/>
        <w:bidi w:val="0"/>
        <w:spacing w:after="0" w:line="240" w:lineRule="auto"/>
        <w:ind w:left="0"/>
        <w:jc w:val="both"/>
        <w:rPr>
          <w:rFonts w:ascii="Book Antiqua" w:hAnsi="Book Antiqua"/>
          <w:u w:val="single"/>
        </w:rPr>
      </w:pPr>
    </w:p>
    <w:p w:rsidR="00BE0639" w:rsidP="00DD7E93">
      <w:pPr>
        <w:pStyle w:val="ListParagraph"/>
        <w:bidi w:val="0"/>
        <w:spacing w:after="0" w:line="240" w:lineRule="auto"/>
        <w:ind w:left="0"/>
        <w:jc w:val="both"/>
        <w:rPr>
          <w:rFonts w:ascii="Book Antiqua" w:hAnsi="Book Antiqua"/>
          <w:b/>
          <w:u w:val="single"/>
        </w:rPr>
      </w:pP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7</w:t>
      </w:r>
    </w:p>
    <w:p w:rsidR="00BE0639"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7 sa §</w:t>
      </w:r>
      <w:r w:rsidRPr="00DD7E93">
        <w:rPr>
          <w:rFonts w:hint="default"/>
          <w:sz w:val="22"/>
        </w:rPr>
        <w:t xml:space="preserve"> 191 rozš</w:t>
      </w:r>
      <w:r w:rsidRPr="00DD7E93">
        <w:rPr>
          <w:rFonts w:hint="default"/>
          <w:sz w:val="22"/>
        </w:rPr>
        <w:t>iruje o </w:t>
      </w:r>
      <w:r w:rsidRPr="00DD7E93">
        <w:rPr>
          <w:rFonts w:hint="default"/>
          <w:sz w:val="22"/>
        </w:rPr>
        <w:t>odsek 3, ktorý</w:t>
      </w:r>
      <w:r w:rsidRPr="00DD7E93">
        <w:rPr>
          <w:rFonts w:hint="default"/>
          <w:sz w:val="22"/>
        </w:rPr>
        <w:t xml:space="preserve"> stanovuje, ž</w:t>
      </w:r>
      <w:r w:rsidRPr="00DD7E93">
        <w:rPr>
          <w:rFonts w:hint="default"/>
          <w:sz w:val="22"/>
        </w:rPr>
        <w:t>e na rozhodnutie vo veciach služ</w:t>
      </w:r>
      <w:r w:rsidRPr="00DD7E93">
        <w:rPr>
          <w:rFonts w:hint="default"/>
          <w:sz w:val="22"/>
        </w:rPr>
        <w:t>obné</w:t>
      </w:r>
      <w:r w:rsidRPr="00DD7E93">
        <w:rPr>
          <w:rFonts w:hint="default"/>
          <w:sz w:val="22"/>
        </w:rPr>
        <w:t>ho pomeru profesioná</w:t>
      </w:r>
      <w:r w:rsidRPr="00DD7E93">
        <w:rPr>
          <w:rFonts w:hint="default"/>
          <w:sz w:val="22"/>
        </w:rPr>
        <w:t xml:space="preserve">lneho vojaka </w:t>
      </w:r>
      <w:r w:rsidRPr="00DD7E93">
        <w:rPr>
          <w:rFonts w:hint="default"/>
          <w:sz w:val="22"/>
        </w:rPr>
        <w:t>je potrebný</w:t>
      </w:r>
      <w:r w:rsidRPr="00DD7E93">
        <w:rPr>
          <w:rFonts w:hint="default"/>
          <w:sz w:val="22"/>
        </w:rPr>
        <w:t xml:space="preserve"> predchá</w:t>
      </w:r>
      <w:r w:rsidRPr="00DD7E93">
        <w:rPr>
          <w:rFonts w:hint="default"/>
          <w:sz w:val="22"/>
        </w:rPr>
        <w:t>dzajú</w:t>
      </w:r>
      <w:r w:rsidRPr="00DD7E93">
        <w:rPr>
          <w:rFonts w:hint="default"/>
          <w:sz w:val="22"/>
        </w:rPr>
        <w:t>ci sú</w:t>
      </w:r>
      <w:r w:rsidRPr="00DD7E93">
        <w:rPr>
          <w:rFonts w:hint="default"/>
          <w:sz w:val="22"/>
        </w:rPr>
        <w:t>hlas prí</w:t>
      </w:r>
      <w:r w:rsidRPr="00DD7E93">
        <w:rPr>
          <w:rFonts w:hint="default"/>
          <w:sz w:val="22"/>
        </w:rPr>
        <w:t>sluš</w:t>
      </w:r>
      <w:r w:rsidRPr="00DD7E93">
        <w:rPr>
          <w:rFonts w:hint="default"/>
          <w:sz w:val="22"/>
        </w:rPr>
        <w:t>né</w:t>
      </w:r>
      <w:r w:rsidRPr="00DD7E93">
        <w:rPr>
          <w:rFonts w:hint="default"/>
          <w:sz w:val="22"/>
        </w:rPr>
        <w:t>ho orgá</w:t>
      </w:r>
      <w:r w:rsidRPr="00DD7E93">
        <w:rPr>
          <w:rFonts w:hint="default"/>
          <w:sz w:val="22"/>
        </w:rPr>
        <w:t>nu, ak to ustanovuje zá</w:t>
      </w:r>
      <w:r w:rsidRPr="00DD7E93">
        <w:rPr>
          <w:rFonts w:hint="default"/>
          <w:sz w:val="22"/>
        </w:rPr>
        <w:t>kon o </w:t>
      </w:r>
      <w:r w:rsidRPr="00DD7E93">
        <w:rPr>
          <w:rFonts w:hint="default"/>
          <w:sz w:val="22"/>
        </w:rPr>
        <w:t>bojovní</w:t>
      </w:r>
      <w:r w:rsidRPr="00DD7E93">
        <w:rPr>
          <w:rFonts w:hint="default"/>
          <w:sz w:val="22"/>
        </w:rPr>
        <w:t>koch, inak je toto rozhodnutie neplatné</w:t>
      </w:r>
      <w:r w:rsidRPr="00DD7E93">
        <w:rPr>
          <w:rFonts w:hint="default"/>
          <w:sz w:val="22"/>
        </w:rPr>
        <w:t>. To neplatí</w:t>
      </w:r>
      <w:r w:rsidRPr="00DD7E93">
        <w:rPr>
          <w:rFonts w:hint="default"/>
          <w:sz w:val="22"/>
        </w:rPr>
        <w:t xml:space="preserve"> na rozhodnutie, ktorý</w:t>
      </w:r>
      <w:r w:rsidRPr="00DD7E93">
        <w:rPr>
          <w:rFonts w:hint="default"/>
          <w:sz w:val="22"/>
        </w:rPr>
        <w:t>m sa prizná</w:t>
      </w:r>
      <w:r w:rsidRPr="00DD7E93">
        <w:rPr>
          <w:rFonts w:hint="default"/>
          <w:sz w:val="22"/>
        </w:rPr>
        <w:t>va ná</w:t>
      </w:r>
      <w:r w:rsidRPr="00DD7E93">
        <w:rPr>
          <w:rFonts w:hint="default"/>
          <w:sz w:val="22"/>
        </w:rPr>
        <w:t>rok alebo rozhodnutie, ktoré</w:t>
      </w:r>
      <w:r w:rsidRPr="00DD7E93">
        <w:rPr>
          <w:rFonts w:hint="default"/>
          <w:sz w:val="22"/>
        </w:rPr>
        <w:t xml:space="preserve"> je dô</w:t>
      </w:r>
      <w:r w:rsidRPr="00DD7E93">
        <w:rPr>
          <w:rFonts w:hint="default"/>
          <w:sz w:val="22"/>
        </w:rPr>
        <w:t>sledkom inej prá</w:t>
      </w:r>
      <w:r w:rsidRPr="00DD7E93">
        <w:rPr>
          <w:rFonts w:hint="default"/>
          <w:sz w:val="22"/>
        </w:rPr>
        <w:t>vnej skutoč</w:t>
      </w:r>
      <w:r w:rsidRPr="00DD7E93">
        <w:rPr>
          <w:rFonts w:hint="default"/>
          <w:sz w:val="22"/>
        </w:rPr>
        <w:t xml:space="preserve">nosti. </w:t>
      </w:r>
    </w:p>
    <w:p w:rsidR="00F94F75" w:rsidRPr="00BE0639" w:rsidP="00DD7E93">
      <w:pPr>
        <w:pStyle w:val="ListParagraph"/>
        <w:bidi w:val="0"/>
        <w:spacing w:after="0" w:line="240" w:lineRule="auto"/>
        <w:ind w:left="0"/>
        <w:jc w:val="both"/>
        <w:rPr>
          <w:rFonts w:ascii="Book Antiqua" w:hAnsi="Book Antiqua"/>
          <w:u w:val="single"/>
        </w:rPr>
      </w:pPr>
      <w:r w:rsidRPr="00BE0639">
        <w:rPr>
          <w:rFonts w:ascii="Book Antiqua" w:hAnsi="Book Antiqua"/>
          <w:u w:val="single"/>
        </w:rPr>
        <w:t>K bodu 8</w:t>
      </w:r>
    </w:p>
    <w:p w:rsidR="00BE0639" w:rsidP="00DD7E93">
      <w:pPr>
        <w:bidi w:val="0"/>
        <w:spacing w:line="240" w:lineRule="auto"/>
        <w:ind w:firstLine="708"/>
        <w:jc w:val="both"/>
        <w:rPr>
          <w:sz w:val="22"/>
        </w:rPr>
      </w:pPr>
    </w:p>
    <w:p w:rsidR="00F94F75" w:rsidRPr="00DD7E93" w:rsidP="00DD7E93">
      <w:pPr>
        <w:bidi w:val="0"/>
        <w:spacing w:line="240" w:lineRule="auto"/>
        <w:ind w:firstLine="708"/>
        <w:jc w:val="both"/>
        <w:rPr>
          <w:rFonts w:hint="default"/>
          <w:sz w:val="22"/>
        </w:rPr>
      </w:pPr>
      <w:r w:rsidRPr="00DD7E93">
        <w:rPr>
          <w:sz w:val="22"/>
        </w:rPr>
        <w:t>V </w:t>
      </w:r>
      <w:r w:rsidRPr="00DD7E93">
        <w:rPr>
          <w:rFonts w:hint="default"/>
          <w:sz w:val="22"/>
        </w:rPr>
        <w:t>bode 8 sa za §</w:t>
      </w:r>
      <w:r w:rsidRPr="00DD7E93">
        <w:rPr>
          <w:rFonts w:hint="default"/>
          <w:sz w:val="22"/>
        </w:rPr>
        <w:t xml:space="preserve"> 215m vkladá</w:t>
      </w:r>
      <w:r w:rsidRPr="00DD7E93">
        <w:rPr>
          <w:rFonts w:hint="default"/>
          <w:sz w:val="22"/>
        </w:rPr>
        <w:t xml:space="preserve"> §</w:t>
      </w:r>
      <w:r w:rsidRPr="00DD7E93">
        <w:rPr>
          <w:rFonts w:hint="default"/>
          <w:sz w:val="22"/>
        </w:rPr>
        <w:t xml:space="preserve"> 215n, ktorý</w:t>
      </w:r>
      <w:r w:rsidRPr="00DD7E93">
        <w:rPr>
          <w:rFonts w:hint="default"/>
          <w:sz w:val="22"/>
        </w:rPr>
        <w:t>m sa vkladajú</w:t>
      </w:r>
      <w:r w:rsidRPr="00DD7E93">
        <w:rPr>
          <w:rFonts w:hint="default"/>
          <w:sz w:val="22"/>
        </w:rPr>
        <w:t xml:space="preserve"> do zá</w:t>
      </w:r>
      <w:r w:rsidRPr="00DD7E93">
        <w:rPr>
          <w:rFonts w:hint="default"/>
          <w:sz w:val="22"/>
        </w:rPr>
        <w:t>kona prechodné</w:t>
      </w:r>
      <w:r w:rsidRPr="00DD7E93">
        <w:rPr>
          <w:rFonts w:hint="default"/>
          <w:sz w:val="22"/>
        </w:rPr>
        <w:t xml:space="preserve"> ustanovenia úč</w:t>
      </w:r>
      <w:r w:rsidRPr="00DD7E93">
        <w:rPr>
          <w:rFonts w:hint="default"/>
          <w:sz w:val="22"/>
        </w:rPr>
        <w:t>inné</w:t>
      </w:r>
      <w:r w:rsidRPr="00DD7E93">
        <w:rPr>
          <w:rFonts w:hint="default"/>
          <w:sz w:val="22"/>
        </w:rPr>
        <w:t xml:space="preserve"> od 1. januá</w:t>
      </w:r>
      <w:r w:rsidRPr="00DD7E93">
        <w:rPr>
          <w:rFonts w:hint="default"/>
          <w:sz w:val="22"/>
        </w:rPr>
        <w:t>ra 2014. Z </w:t>
      </w:r>
      <w:r w:rsidRPr="00DD7E93">
        <w:rPr>
          <w:rFonts w:hint="default"/>
          <w:sz w:val="22"/>
        </w:rPr>
        <w:t>dô</w:t>
      </w:r>
      <w:r w:rsidRPr="00DD7E93">
        <w:rPr>
          <w:rFonts w:hint="default"/>
          <w:sz w:val="22"/>
        </w:rPr>
        <w:t>vodu rozsiahlosti ú</w:t>
      </w:r>
      <w:r w:rsidRPr="00DD7E93">
        <w:rPr>
          <w:rFonts w:hint="default"/>
          <w:sz w:val="22"/>
        </w:rPr>
        <w:t>pravy a </w:t>
      </w:r>
      <w:r w:rsidRPr="00DD7E93">
        <w:rPr>
          <w:rFonts w:hint="default"/>
          <w:sz w:val="22"/>
        </w:rPr>
        <w:t>zachovania prá</w:t>
      </w:r>
      <w:r w:rsidRPr="00DD7E93">
        <w:rPr>
          <w:rFonts w:hint="default"/>
          <w:sz w:val="22"/>
        </w:rPr>
        <w:t>vnej istoty sa ustanoveniami tohto zá</w:t>
      </w:r>
      <w:r w:rsidRPr="00DD7E93">
        <w:rPr>
          <w:rFonts w:hint="default"/>
          <w:sz w:val="22"/>
        </w:rPr>
        <w:t>kona sa spravujú</w:t>
      </w:r>
      <w:r w:rsidRPr="00DD7E93">
        <w:rPr>
          <w:rFonts w:hint="default"/>
          <w:sz w:val="22"/>
        </w:rPr>
        <w:t xml:space="preserve"> aj prá</w:t>
      </w:r>
      <w:r w:rsidRPr="00DD7E93">
        <w:rPr>
          <w:rFonts w:hint="default"/>
          <w:sz w:val="22"/>
        </w:rPr>
        <w:t>vne vzť</w:t>
      </w:r>
      <w:r w:rsidRPr="00DD7E93">
        <w:rPr>
          <w:rFonts w:hint="default"/>
          <w:sz w:val="22"/>
        </w:rPr>
        <w:t>ahy, ktoré</w:t>
      </w:r>
      <w:r w:rsidRPr="00DD7E93">
        <w:rPr>
          <w:rFonts w:hint="default"/>
          <w:sz w:val="22"/>
        </w:rPr>
        <w:t xml:space="preserve"> vznikli pred l. jan</w:t>
      </w:r>
      <w:r w:rsidRPr="00DD7E93">
        <w:rPr>
          <w:rFonts w:hint="default"/>
          <w:sz w:val="22"/>
        </w:rPr>
        <w:t>u</w:t>
      </w:r>
      <w:r w:rsidRPr="00DD7E93">
        <w:rPr>
          <w:rFonts w:hint="default"/>
          <w:sz w:val="22"/>
        </w:rPr>
        <w:t>á</w:t>
      </w:r>
      <w:r w:rsidRPr="00DD7E93">
        <w:rPr>
          <w:rFonts w:hint="default"/>
          <w:sz w:val="22"/>
        </w:rPr>
        <w:t>rom 2014. Prá</w:t>
      </w:r>
      <w:r w:rsidRPr="00DD7E93">
        <w:rPr>
          <w:rFonts w:hint="default"/>
          <w:sz w:val="22"/>
        </w:rPr>
        <w:t>vne ú</w:t>
      </w:r>
      <w:r w:rsidRPr="00DD7E93">
        <w:rPr>
          <w:rFonts w:hint="default"/>
          <w:sz w:val="22"/>
        </w:rPr>
        <w:t>kony urobené</w:t>
      </w:r>
      <w:r w:rsidRPr="00DD7E93">
        <w:rPr>
          <w:rFonts w:hint="default"/>
          <w:sz w:val="22"/>
        </w:rPr>
        <w:t xml:space="preserve"> pred l. januá</w:t>
      </w:r>
      <w:r w:rsidRPr="00DD7E93">
        <w:rPr>
          <w:rFonts w:hint="default"/>
          <w:sz w:val="22"/>
        </w:rPr>
        <w:t>rom 2014 a ná</w:t>
      </w:r>
      <w:r w:rsidRPr="00DD7E93">
        <w:rPr>
          <w:rFonts w:hint="default"/>
          <w:sz w:val="22"/>
        </w:rPr>
        <w:t>roky, ktoré</w:t>
      </w:r>
      <w:r w:rsidRPr="00DD7E93">
        <w:rPr>
          <w:rFonts w:hint="default"/>
          <w:sz w:val="22"/>
        </w:rPr>
        <w:t xml:space="preserve"> z nich vznikli, sa posudzujú</w:t>
      </w:r>
      <w:r w:rsidRPr="00DD7E93">
        <w:rPr>
          <w:rFonts w:hint="default"/>
          <w:sz w:val="22"/>
        </w:rPr>
        <w:t xml:space="preserve"> podľ</w:t>
      </w:r>
      <w:r w:rsidRPr="00DD7E93">
        <w:rPr>
          <w:rFonts w:hint="default"/>
          <w:sz w:val="22"/>
        </w:rPr>
        <w:t>a prá</w:t>
      </w:r>
      <w:r w:rsidRPr="00DD7E93">
        <w:rPr>
          <w:rFonts w:hint="default"/>
          <w:sz w:val="22"/>
        </w:rPr>
        <w:t>vnej ú</w:t>
      </w:r>
      <w:r w:rsidRPr="00DD7E93">
        <w:rPr>
          <w:rFonts w:hint="default"/>
          <w:sz w:val="22"/>
        </w:rPr>
        <w:t>pravy úč</w:t>
      </w:r>
      <w:r w:rsidRPr="00DD7E93">
        <w:rPr>
          <w:rFonts w:hint="default"/>
          <w:sz w:val="22"/>
        </w:rPr>
        <w:t>innej do 31. decembra 2013.</w:t>
      </w:r>
    </w:p>
    <w:p w:rsidR="00F94F75" w:rsidRPr="00DD7E93" w:rsidP="00DD7E93">
      <w:pPr>
        <w:bidi w:val="0"/>
        <w:spacing w:line="240" w:lineRule="auto"/>
        <w:rPr>
          <w:b/>
          <w:sz w:val="22"/>
        </w:rPr>
      </w:pPr>
    </w:p>
    <w:p w:rsidR="0010178E"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XIV</w:t>
      </w:r>
    </w:p>
    <w:p w:rsidR="00BE0639" w:rsidP="00DD7E93">
      <w:pPr>
        <w:pStyle w:val="ListParagraph"/>
        <w:bidi w:val="0"/>
        <w:spacing w:after="0" w:line="240" w:lineRule="auto"/>
        <w:ind w:left="0"/>
        <w:jc w:val="both"/>
        <w:rPr>
          <w:rFonts w:ascii="Book Antiqua" w:hAnsi="Book Antiqua"/>
          <w:b/>
          <w:u w:val="single"/>
        </w:rPr>
      </w:pPr>
    </w:p>
    <w:p w:rsidR="0010178E" w:rsidRPr="00BE0639" w:rsidP="00DD7E93">
      <w:pPr>
        <w:pStyle w:val="ListParagraph"/>
        <w:bidi w:val="0"/>
        <w:spacing w:after="0" w:line="240" w:lineRule="auto"/>
        <w:ind w:left="0"/>
        <w:jc w:val="both"/>
        <w:rPr>
          <w:rFonts w:ascii="Book Antiqua" w:hAnsi="Book Antiqua"/>
          <w:u w:val="single"/>
        </w:rPr>
      </w:pPr>
      <w:r w:rsidRPr="00BE0639" w:rsidR="00142406">
        <w:rPr>
          <w:rFonts w:ascii="Book Antiqua" w:hAnsi="Book Antiqua"/>
          <w:u w:val="single"/>
        </w:rPr>
        <w:t>K bodu 1</w:t>
      </w:r>
    </w:p>
    <w:p w:rsidR="00BE0639" w:rsidP="00DD7E93">
      <w:pPr>
        <w:bidi w:val="0"/>
        <w:spacing w:line="240" w:lineRule="auto"/>
        <w:ind w:firstLine="708"/>
        <w:jc w:val="both"/>
        <w:rPr>
          <w:b/>
          <w:sz w:val="22"/>
        </w:rPr>
      </w:pPr>
    </w:p>
    <w:p w:rsidR="00142406" w:rsidRPr="00DD7E93" w:rsidP="00DD7E93">
      <w:pPr>
        <w:bidi w:val="0"/>
        <w:spacing w:line="240" w:lineRule="auto"/>
        <w:ind w:firstLine="708"/>
        <w:jc w:val="both"/>
        <w:rPr>
          <w:sz w:val="22"/>
          <w:u w:val="single"/>
        </w:rPr>
      </w:pPr>
      <w:r w:rsidRPr="00DD7E93">
        <w:rPr>
          <w:b/>
          <w:sz w:val="22"/>
        </w:rPr>
        <w:t>V </w:t>
      </w:r>
      <w:r w:rsidRPr="00DD7E93">
        <w:rPr>
          <w:rFonts w:hint="default"/>
          <w:b/>
          <w:sz w:val="22"/>
        </w:rPr>
        <w:t>bode 1 sa rozš</w:t>
      </w:r>
      <w:r w:rsidRPr="00DD7E93">
        <w:rPr>
          <w:rFonts w:hint="default"/>
          <w:b/>
          <w:sz w:val="22"/>
        </w:rPr>
        <w:t>iruje predmet zá</w:t>
      </w:r>
      <w:r w:rsidRPr="00DD7E93">
        <w:rPr>
          <w:rFonts w:hint="default"/>
          <w:b/>
          <w:sz w:val="22"/>
        </w:rPr>
        <w:t>kona č</w:t>
      </w:r>
      <w:r w:rsidRPr="00DD7E93">
        <w:rPr>
          <w:rFonts w:hint="default"/>
          <w:b/>
          <w:sz w:val="22"/>
        </w:rPr>
        <w:t>. 125/2006 Z.z. o </w:t>
      </w:r>
      <w:r w:rsidRPr="00DD7E93">
        <w:rPr>
          <w:rFonts w:hint="default"/>
          <w:b/>
          <w:sz w:val="22"/>
        </w:rPr>
        <w:t>inš</w:t>
      </w:r>
      <w:r w:rsidRPr="00DD7E93">
        <w:rPr>
          <w:rFonts w:hint="default"/>
          <w:b/>
          <w:sz w:val="22"/>
        </w:rPr>
        <w:t>pekcii prá</w:t>
      </w:r>
      <w:r w:rsidRPr="00DD7E93">
        <w:rPr>
          <w:rFonts w:hint="default"/>
          <w:b/>
          <w:sz w:val="22"/>
        </w:rPr>
        <w:t>ce</w:t>
      </w:r>
      <w:r w:rsidRPr="00DD7E93">
        <w:rPr>
          <w:sz w:val="22"/>
        </w:rPr>
        <w:t xml:space="preserve"> a o zmene a </w:t>
      </w:r>
      <w:r w:rsidRPr="00DD7E93">
        <w:rPr>
          <w:rFonts w:hint="default"/>
          <w:sz w:val="22"/>
        </w:rPr>
        <w:t>doplnení</w:t>
      </w:r>
      <w:r w:rsidRPr="00DD7E93">
        <w:rPr>
          <w:rFonts w:hint="default"/>
          <w:sz w:val="22"/>
        </w:rPr>
        <w:t xml:space="preserve"> zá</w:t>
      </w:r>
      <w:r w:rsidRPr="00DD7E93">
        <w:rPr>
          <w:rFonts w:hint="default"/>
          <w:sz w:val="22"/>
        </w:rPr>
        <w:t>kona č</w:t>
      </w:r>
      <w:r w:rsidRPr="00DD7E93">
        <w:rPr>
          <w:rFonts w:hint="default"/>
          <w:sz w:val="22"/>
        </w:rPr>
        <w:t>. 82/2005 Z.z. o nelegá</w:t>
      </w:r>
      <w:r w:rsidRPr="00DD7E93">
        <w:rPr>
          <w:rFonts w:hint="default"/>
          <w:sz w:val="22"/>
        </w:rPr>
        <w:t>lnej prá</w:t>
      </w:r>
      <w:r w:rsidRPr="00DD7E93">
        <w:rPr>
          <w:rFonts w:hint="default"/>
          <w:sz w:val="22"/>
        </w:rPr>
        <w:t>ci a nelegá</w:t>
      </w:r>
      <w:r w:rsidRPr="00DD7E93">
        <w:rPr>
          <w:rFonts w:hint="default"/>
          <w:sz w:val="22"/>
        </w:rPr>
        <w:t>lnom zamestná</w:t>
      </w:r>
      <w:r w:rsidRPr="00DD7E93">
        <w:rPr>
          <w:rFonts w:hint="default"/>
          <w:sz w:val="22"/>
        </w:rPr>
        <w:t>vaní</w:t>
      </w:r>
      <w:r w:rsidRPr="00DD7E93">
        <w:rPr>
          <w:rFonts w:hint="default"/>
          <w:sz w:val="22"/>
        </w:rPr>
        <w:t xml:space="preserve"> a o zmene a doplnení</w:t>
      </w:r>
      <w:r w:rsidRPr="00DD7E93">
        <w:rPr>
          <w:rFonts w:hint="default"/>
          <w:sz w:val="22"/>
        </w:rPr>
        <w:t xml:space="preserve"> niektorý</w:t>
      </w:r>
      <w:r w:rsidRPr="00DD7E93">
        <w:rPr>
          <w:rFonts w:hint="default"/>
          <w:sz w:val="22"/>
        </w:rPr>
        <w:t>ch zá</w:t>
      </w:r>
      <w:r w:rsidRPr="00DD7E93">
        <w:rPr>
          <w:rFonts w:hint="default"/>
          <w:sz w:val="22"/>
        </w:rPr>
        <w:t>konov v </w:t>
      </w:r>
      <w:r w:rsidRPr="00DD7E93">
        <w:rPr>
          <w:rFonts w:hint="default"/>
          <w:sz w:val="22"/>
        </w:rPr>
        <w:t>znení</w:t>
      </w:r>
      <w:r w:rsidRPr="00DD7E93">
        <w:rPr>
          <w:rFonts w:hint="default"/>
          <w:sz w:val="22"/>
        </w:rPr>
        <w:t xml:space="preserve"> neskorší</w:t>
      </w:r>
      <w:r w:rsidRPr="00DD7E93">
        <w:rPr>
          <w:rFonts w:hint="default"/>
          <w:sz w:val="22"/>
        </w:rPr>
        <w:t>ch predpisov (ď</w:t>
      </w:r>
      <w:r w:rsidRPr="00DD7E93">
        <w:rPr>
          <w:rFonts w:hint="default"/>
          <w:sz w:val="22"/>
        </w:rPr>
        <w:t>alej len „</w:t>
      </w:r>
      <w:r w:rsidRPr="00DD7E93">
        <w:rPr>
          <w:rFonts w:hint="default"/>
          <w:sz w:val="22"/>
        </w:rPr>
        <w:t>zá</w:t>
      </w:r>
      <w:r w:rsidRPr="00DD7E93">
        <w:rPr>
          <w:rFonts w:hint="default"/>
          <w:sz w:val="22"/>
        </w:rPr>
        <w:t>kon o </w:t>
      </w:r>
      <w:r w:rsidRPr="00DD7E93">
        <w:rPr>
          <w:rFonts w:hint="default"/>
          <w:sz w:val="22"/>
        </w:rPr>
        <w:t>inš</w:t>
      </w:r>
      <w:r w:rsidRPr="00DD7E93">
        <w:rPr>
          <w:rFonts w:hint="default"/>
          <w:sz w:val="22"/>
        </w:rPr>
        <w:t>pekcií</w:t>
      </w:r>
      <w:r w:rsidRPr="00DD7E93">
        <w:rPr>
          <w:rFonts w:hint="default"/>
          <w:sz w:val="22"/>
        </w:rPr>
        <w:t xml:space="preserve"> prá</w:t>
      </w:r>
      <w:r w:rsidRPr="00DD7E93">
        <w:rPr>
          <w:rFonts w:hint="default"/>
          <w:sz w:val="22"/>
        </w:rPr>
        <w:t>ce“</w:t>
      </w:r>
      <w:r w:rsidRPr="00DD7E93">
        <w:rPr>
          <w:rFonts w:hint="default"/>
          <w:sz w:val="22"/>
        </w:rPr>
        <w:t xml:space="preserve">) </w:t>
      </w:r>
      <w:r w:rsidRPr="00DD7E93">
        <w:rPr>
          <w:rFonts w:hint="default"/>
          <w:b/>
          <w:sz w:val="22"/>
        </w:rPr>
        <w:t>tak, ž</w:t>
      </w:r>
      <w:r w:rsidRPr="00DD7E93">
        <w:rPr>
          <w:rFonts w:hint="default"/>
          <w:b/>
          <w:sz w:val="22"/>
        </w:rPr>
        <w:t>e k </w:t>
      </w:r>
      <w:r w:rsidRPr="00DD7E93">
        <w:rPr>
          <w:rFonts w:hint="default"/>
          <w:b/>
          <w:sz w:val="22"/>
        </w:rPr>
        <w:t>ustanoveniam §</w:t>
      </w:r>
      <w:r w:rsidRPr="00DD7E93">
        <w:rPr>
          <w:rFonts w:hint="default"/>
          <w:b/>
          <w:sz w:val="22"/>
        </w:rPr>
        <w:t xml:space="preserve"> 1 pí</w:t>
      </w:r>
      <w:r w:rsidRPr="00DD7E93">
        <w:rPr>
          <w:rFonts w:hint="default"/>
          <w:b/>
          <w:sz w:val="22"/>
        </w:rPr>
        <w:t>sm. b sa pripá</w:t>
      </w:r>
      <w:r w:rsidRPr="00DD7E93">
        <w:rPr>
          <w:rFonts w:hint="default"/>
          <w:b/>
          <w:sz w:val="22"/>
        </w:rPr>
        <w:t>ja ustanovenie stanovujú</w:t>
      </w:r>
      <w:r w:rsidRPr="00DD7E93">
        <w:rPr>
          <w:rFonts w:hint="default"/>
          <w:b/>
          <w:sz w:val="22"/>
        </w:rPr>
        <w:t xml:space="preserve">ce, </w:t>
      </w:r>
      <w:r w:rsidRPr="00DD7E93">
        <w:rPr>
          <w:rFonts w:hint="default"/>
          <w:b/>
          <w:sz w:val="22"/>
        </w:rPr>
        <w:t>ž</w:t>
      </w:r>
      <w:r w:rsidRPr="00DD7E93">
        <w:rPr>
          <w:rFonts w:hint="default"/>
          <w:b/>
          <w:sz w:val="22"/>
        </w:rPr>
        <w:t>e zá</w:t>
      </w:r>
      <w:r w:rsidRPr="00DD7E93">
        <w:rPr>
          <w:rFonts w:hint="default"/>
          <w:b/>
          <w:sz w:val="22"/>
        </w:rPr>
        <w:t>kon sa vzť</w:t>
      </w:r>
      <w:r w:rsidRPr="00DD7E93">
        <w:rPr>
          <w:rFonts w:hint="default"/>
          <w:b/>
          <w:sz w:val="22"/>
        </w:rPr>
        <w:t>ahuje aj na poskytovanie ochrany podľ</w:t>
      </w:r>
      <w:r w:rsidRPr="00DD7E93">
        <w:rPr>
          <w:rFonts w:hint="default"/>
          <w:b/>
          <w:sz w:val="22"/>
        </w:rPr>
        <w:t>a zá</w:t>
      </w:r>
      <w:r w:rsidRPr="00DD7E93">
        <w:rPr>
          <w:rFonts w:hint="default"/>
          <w:b/>
          <w:sz w:val="22"/>
        </w:rPr>
        <w:t>kona o </w:t>
      </w:r>
      <w:r w:rsidRPr="00DD7E93">
        <w:rPr>
          <w:rFonts w:hint="default"/>
          <w:b/>
          <w:sz w:val="22"/>
        </w:rPr>
        <w:t>bojovní</w:t>
      </w:r>
      <w:r w:rsidRPr="00DD7E93">
        <w:rPr>
          <w:rFonts w:hint="default"/>
          <w:b/>
          <w:sz w:val="22"/>
        </w:rPr>
        <w:t>koch proti korupcii</w:t>
      </w:r>
      <w:r w:rsidRPr="00DD7E93">
        <w:rPr>
          <w:rFonts w:hint="default"/>
          <w:sz w:val="22"/>
        </w:rPr>
        <w:t>. Tá</w:t>
      </w:r>
      <w:r w:rsidRPr="00DD7E93">
        <w:rPr>
          <w:rFonts w:hint="default"/>
          <w:sz w:val="22"/>
        </w:rPr>
        <w:t>to ú</w:t>
      </w:r>
      <w:r w:rsidRPr="00DD7E93">
        <w:rPr>
          <w:rFonts w:hint="default"/>
          <w:sz w:val="22"/>
        </w:rPr>
        <w:t>prava je dô</w:t>
      </w:r>
      <w:r w:rsidRPr="00DD7E93">
        <w:rPr>
          <w:rFonts w:hint="default"/>
          <w:sz w:val="22"/>
        </w:rPr>
        <w:t>lež</w:t>
      </w:r>
      <w:r w:rsidRPr="00DD7E93">
        <w:rPr>
          <w:rFonts w:hint="default"/>
          <w:sz w:val="22"/>
        </w:rPr>
        <w:t>itá</w:t>
      </w:r>
      <w:r w:rsidRPr="00DD7E93">
        <w:rPr>
          <w:rFonts w:hint="default"/>
          <w:sz w:val="22"/>
        </w:rPr>
        <w:t xml:space="preserve"> pre zabezpeč</w:t>
      </w:r>
      <w:r w:rsidRPr="00DD7E93">
        <w:rPr>
          <w:rFonts w:hint="default"/>
          <w:sz w:val="22"/>
        </w:rPr>
        <w:t>enie systematické</w:t>
      </w:r>
      <w:r w:rsidRPr="00DD7E93">
        <w:rPr>
          <w:rFonts w:hint="default"/>
          <w:sz w:val="22"/>
        </w:rPr>
        <w:t>ho fungovania zá</w:t>
      </w:r>
      <w:r w:rsidRPr="00DD7E93">
        <w:rPr>
          <w:rFonts w:hint="default"/>
          <w:sz w:val="22"/>
        </w:rPr>
        <w:t>kona o </w:t>
      </w:r>
      <w:r w:rsidRPr="00DD7E93">
        <w:rPr>
          <w:rFonts w:hint="default"/>
          <w:sz w:val="22"/>
        </w:rPr>
        <w:t>bojovní</w:t>
      </w:r>
      <w:r w:rsidRPr="00DD7E93">
        <w:rPr>
          <w:rFonts w:hint="default"/>
          <w:sz w:val="22"/>
        </w:rPr>
        <w:t>koch proti korupcii, najmä</w:t>
      </w:r>
      <w:r w:rsidRPr="00DD7E93">
        <w:rPr>
          <w:rFonts w:hint="default"/>
          <w:sz w:val="22"/>
        </w:rPr>
        <w:t xml:space="preserve"> využí</w:t>
      </w:r>
      <w:r w:rsidRPr="00DD7E93">
        <w:rPr>
          <w:rFonts w:hint="default"/>
          <w:sz w:val="22"/>
        </w:rPr>
        <w:t>vania inš</w:t>
      </w:r>
      <w:r w:rsidRPr="00DD7E93">
        <w:rPr>
          <w:rFonts w:hint="default"/>
          <w:sz w:val="22"/>
        </w:rPr>
        <w:t>titú</w:t>
      </w:r>
      <w:r w:rsidRPr="00DD7E93">
        <w:rPr>
          <w:rFonts w:hint="default"/>
          <w:sz w:val="22"/>
        </w:rPr>
        <w:t>tu monitorované</w:t>
      </w:r>
      <w:r w:rsidRPr="00DD7E93">
        <w:rPr>
          <w:rFonts w:hint="default"/>
          <w:sz w:val="22"/>
        </w:rPr>
        <w:t>ho zamestná</w:t>
      </w:r>
      <w:r w:rsidRPr="00DD7E93">
        <w:rPr>
          <w:rFonts w:hint="default"/>
          <w:sz w:val="22"/>
        </w:rPr>
        <w:t>vateľ</w:t>
      </w:r>
      <w:r w:rsidRPr="00DD7E93">
        <w:rPr>
          <w:rFonts w:hint="default"/>
          <w:sz w:val="22"/>
        </w:rPr>
        <w:t>a. Pos</w:t>
      </w:r>
      <w:r w:rsidRPr="00DD7E93">
        <w:rPr>
          <w:rFonts w:hint="default"/>
          <w:sz w:val="22"/>
        </w:rPr>
        <w:t>kytovanie ochrany je sí</w:t>
      </w:r>
      <w:r w:rsidRPr="00DD7E93">
        <w:rPr>
          <w:rFonts w:hint="default"/>
          <w:sz w:val="22"/>
        </w:rPr>
        <w:t>ce pre inš</w:t>
      </w:r>
      <w:r w:rsidRPr="00DD7E93">
        <w:rPr>
          <w:rFonts w:hint="default"/>
          <w:sz w:val="22"/>
        </w:rPr>
        <w:t>pekciu prá</w:t>
      </w:r>
      <w:r w:rsidRPr="00DD7E93">
        <w:rPr>
          <w:rFonts w:hint="default"/>
          <w:sz w:val="22"/>
        </w:rPr>
        <w:t>ce novou ú</w:t>
      </w:r>
      <w:r w:rsidRPr="00DD7E93">
        <w:rPr>
          <w:rFonts w:hint="default"/>
          <w:sz w:val="22"/>
        </w:rPr>
        <w:t>lohou, tá</w:t>
      </w:r>
      <w:r w:rsidRPr="00DD7E93">
        <w:rPr>
          <w:rFonts w:hint="default"/>
          <w:sz w:val="22"/>
        </w:rPr>
        <w:t>to ú</w:t>
      </w:r>
      <w:r w:rsidRPr="00DD7E93">
        <w:rPr>
          <w:rFonts w:hint="default"/>
          <w:sz w:val="22"/>
        </w:rPr>
        <w:t>loha je vš</w:t>
      </w:r>
      <w:r w:rsidRPr="00DD7E93">
        <w:rPr>
          <w:rFonts w:hint="default"/>
          <w:sz w:val="22"/>
        </w:rPr>
        <w:t>ak nie je inš</w:t>
      </w:r>
      <w:r w:rsidRPr="00DD7E93">
        <w:rPr>
          <w:rFonts w:hint="default"/>
          <w:sz w:val="22"/>
        </w:rPr>
        <w:t>pekciou prá</w:t>
      </w:r>
      <w:r w:rsidRPr="00DD7E93">
        <w:rPr>
          <w:rFonts w:hint="default"/>
          <w:sz w:val="22"/>
        </w:rPr>
        <w:t>ce ako aj napr. vý</w:t>
      </w:r>
      <w:r w:rsidRPr="00DD7E93">
        <w:rPr>
          <w:rFonts w:hint="default"/>
          <w:sz w:val="22"/>
        </w:rPr>
        <w:t>kon dohľ</w:t>
      </w:r>
      <w:r w:rsidRPr="00DD7E93">
        <w:rPr>
          <w:rFonts w:hint="default"/>
          <w:sz w:val="22"/>
        </w:rPr>
        <w:t>adu podľ</w:t>
      </w:r>
      <w:r w:rsidRPr="00DD7E93">
        <w:rPr>
          <w:rFonts w:hint="default"/>
          <w:sz w:val="22"/>
        </w:rPr>
        <w:t>a §</w:t>
      </w:r>
      <w:r w:rsidRPr="00DD7E93">
        <w:rPr>
          <w:rFonts w:hint="default"/>
          <w:sz w:val="22"/>
        </w:rPr>
        <w:t xml:space="preserve"> 7a tohto zá</w:t>
      </w:r>
      <w:r w:rsidRPr="00DD7E93">
        <w:rPr>
          <w:rFonts w:hint="default"/>
          <w:sz w:val="22"/>
        </w:rPr>
        <w:t>kona; preto je potrebné</w:t>
      </w:r>
      <w:r w:rsidRPr="00DD7E93">
        <w:rPr>
          <w:rFonts w:hint="default"/>
          <w:sz w:val="22"/>
        </w:rPr>
        <w:t xml:space="preserve"> tú</w:t>
      </w:r>
      <w:r w:rsidRPr="00DD7E93">
        <w:rPr>
          <w:rFonts w:hint="default"/>
          <w:sz w:val="22"/>
        </w:rPr>
        <w:t>to novú</w:t>
      </w:r>
      <w:r w:rsidRPr="00DD7E93">
        <w:rPr>
          <w:rFonts w:hint="default"/>
          <w:sz w:val="22"/>
        </w:rPr>
        <w:t xml:space="preserve"> ú</w:t>
      </w:r>
      <w:r w:rsidRPr="00DD7E93">
        <w:rPr>
          <w:rFonts w:hint="default"/>
          <w:sz w:val="22"/>
        </w:rPr>
        <w:t>lohu inš</w:t>
      </w:r>
      <w:r w:rsidRPr="00DD7E93">
        <w:rPr>
          <w:rFonts w:hint="default"/>
          <w:sz w:val="22"/>
        </w:rPr>
        <w:t>pekcie prá</w:t>
      </w:r>
      <w:r w:rsidRPr="00DD7E93">
        <w:rPr>
          <w:rFonts w:hint="default"/>
          <w:sz w:val="22"/>
        </w:rPr>
        <w:t>ce podľ</w:t>
      </w:r>
      <w:r w:rsidRPr="00DD7E93">
        <w:rPr>
          <w:rFonts w:hint="default"/>
          <w:sz w:val="22"/>
        </w:rPr>
        <w:t>a §</w:t>
      </w:r>
      <w:r w:rsidRPr="00DD7E93">
        <w:rPr>
          <w:rFonts w:hint="default"/>
          <w:sz w:val="22"/>
        </w:rPr>
        <w:t xml:space="preserve"> 7 až</w:t>
      </w:r>
      <w:r w:rsidRPr="00DD7E93">
        <w:rPr>
          <w:rFonts w:hint="default"/>
          <w:sz w:val="22"/>
        </w:rPr>
        <w:t xml:space="preserve"> 9 zá</w:t>
      </w:r>
      <w:r w:rsidRPr="00DD7E93">
        <w:rPr>
          <w:rFonts w:hint="default"/>
          <w:sz w:val="22"/>
        </w:rPr>
        <w:t>kona o </w:t>
      </w:r>
      <w:r w:rsidRPr="00DD7E93">
        <w:rPr>
          <w:rFonts w:hint="default"/>
          <w:sz w:val="22"/>
        </w:rPr>
        <w:t>bojovní</w:t>
      </w:r>
      <w:r w:rsidRPr="00DD7E93">
        <w:rPr>
          <w:rFonts w:hint="default"/>
          <w:sz w:val="22"/>
        </w:rPr>
        <w:t>koch proti korupcii</w:t>
      </w:r>
      <w:r w:rsidRPr="00DD7E93">
        <w:rPr>
          <w:rFonts w:hint="default"/>
          <w:sz w:val="22"/>
        </w:rPr>
        <w:t xml:space="preserve"> </w:t>
      </w:r>
      <w:r w:rsidRPr="00DD7E93">
        <w:rPr>
          <w:rFonts w:hint="default"/>
          <w:sz w:val="22"/>
        </w:rPr>
        <w:t>zahrnúť</w:t>
      </w:r>
      <w:r w:rsidRPr="00DD7E93">
        <w:rPr>
          <w:rFonts w:hint="default"/>
          <w:sz w:val="22"/>
        </w:rPr>
        <w:t xml:space="preserve"> do predmetu ú</w:t>
      </w:r>
      <w:r w:rsidRPr="00DD7E93">
        <w:rPr>
          <w:rFonts w:hint="default"/>
          <w:sz w:val="22"/>
        </w:rPr>
        <w:t>pravy zá</w:t>
      </w:r>
      <w:r w:rsidRPr="00DD7E93">
        <w:rPr>
          <w:rFonts w:hint="default"/>
          <w:sz w:val="22"/>
        </w:rPr>
        <w:t>kona.</w:t>
      </w:r>
    </w:p>
    <w:p w:rsidR="00142406" w:rsidRPr="00DD7E93" w:rsidP="00DD7E93">
      <w:pPr>
        <w:bidi w:val="0"/>
        <w:spacing w:line="240" w:lineRule="auto"/>
        <w:jc w:val="both"/>
        <w:rPr>
          <w:sz w:val="22"/>
          <w:u w:val="single"/>
        </w:rPr>
      </w:pPr>
    </w:p>
    <w:p w:rsidR="00142406" w:rsidRPr="00BE0639" w:rsidP="00DD7E93">
      <w:pPr>
        <w:bidi w:val="0"/>
        <w:spacing w:line="240" w:lineRule="auto"/>
        <w:jc w:val="both"/>
        <w:rPr>
          <w:sz w:val="22"/>
          <w:u w:val="single"/>
        </w:rPr>
      </w:pPr>
      <w:r w:rsidRPr="00BE0639">
        <w:rPr>
          <w:sz w:val="22"/>
          <w:u w:val="single"/>
        </w:rPr>
        <w:t>K bodu 2</w:t>
      </w:r>
    </w:p>
    <w:p w:rsidR="00BE0639" w:rsidP="00DD7E93">
      <w:pPr>
        <w:bidi w:val="0"/>
        <w:spacing w:line="240" w:lineRule="auto"/>
        <w:ind w:firstLine="708"/>
        <w:jc w:val="both"/>
        <w:rPr>
          <w:sz w:val="22"/>
        </w:rPr>
      </w:pPr>
    </w:p>
    <w:p w:rsidR="00142406" w:rsidRPr="00DD7E93" w:rsidP="00DD7E93">
      <w:pPr>
        <w:bidi w:val="0"/>
        <w:spacing w:line="240" w:lineRule="auto"/>
        <w:ind w:firstLine="708"/>
        <w:jc w:val="both"/>
        <w:rPr>
          <w:rFonts w:hint="default"/>
          <w:sz w:val="22"/>
        </w:rPr>
      </w:pPr>
      <w:r w:rsidRPr="00DD7E93">
        <w:rPr>
          <w:rFonts w:hint="default"/>
          <w:sz w:val="22"/>
        </w:rPr>
        <w:t>Keďž</w:t>
      </w:r>
      <w:r w:rsidRPr="00DD7E93">
        <w:rPr>
          <w:rFonts w:hint="default"/>
          <w:sz w:val="22"/>
        </w:rPr>
        <w:t>e v </w:t>
      </w:r>
      <w:r w:rsidRPr="00DD7E93">
        <w:rPr>
          <w:rFonts w:hint="default"/>
          <w:sz w:val="22"/>
        </w:rPr>
        <w:t>zmysle §</w:t>
      </w:r>
      <w:r w:rsidRPr="00DD7E93">
        <w:rPr>
          <w:rFonts w:hint="default"/>
          <w:sz w:val="22"/>
        </w:rPr>
        <w:t xml:space="preserve"> 3 zá</w:t>
      </w:r>
      <w:r w:rsidRPr="00DD7E93">
        <w:rPr>
          <w:rFonts w:hint="default"/>
          <w:sz w:val="22"/>
        </w:rPr>
        <w:t>kona vykoná</w:t>
      </w:r>
      <w:r w:rsidRPr="00DD7E93">
        <w:rPr>
          <w:rFonts w:hint="default"/>
          <w:sz w:val="22"/>
        </w:rPr>
        <w:t>vajú</w:t>
      </w:r>
      <w:r w:rsidRPr="00DD7E93">
        <w:rPr>
          <w:rFonts w:hint="default"/>
          <w:sz w:val="22"/>
        </w:rPr>
        <w:t xml:space="preserve"> inš</w:t>
      </w:r>
      <w:r w:rsidRPr="00DD7E93">
        <w:rPr>
          <w:rFonts w:hint="default"/>
          <w:sz w:val="22"/>
        </w:rPr>
        <w:t>pekciu prá</w:t>
      </w:r>
      <w:r w:rsidRPr="00DD7E93">
        <w:rPr>
          <w:rFonts w:hint="default"/>
          <w:sz w:val="22"/>
        </w:rPr>
        <w:t>ce viaceré</w:t>
      </w:r>
      <w:r w:rsidRPr="00DD7E93">
        <w:rPr>
          <w:rFonts w:hint="default"/>
          <w:sz w:val="22"/>
        </w:rPr>
        <w:t xml:space="preserve"> orgá</w:t>
      </w:r>
      <w:r w:rsidRPr="00DD7E93">
        <w:rPr>
          <w:rFonts w:hint="default"/>
          <w:sz w:val="22"/>
        </w:rPr>
        <w:t>ny š</w:t>
      </w:r>
      <w:r w:rsidRPr="00DD7E93">
        <w:rPr>
          <w:rFonts w:hint="default"/>
          <w:sz w:val="22"/>
        </w:rPr>
        <w:t>tá</w:t>
      </w:r>
      <w:r w:rsidRPr="00DD7E93">
        <w:rPr>
          <w:rFonts w:hint="default"/>
          <w:sz w:val="22"/>
        </w:rPr>
        <w:t>tnej sprá</w:t>
      </w:r>
      <w:r w:rsidRPr="00DD7E93">
        <w:rPr>
          <w:rFonts w:hint="default"/>
          <w:sz w:val="22"/>
        </w:rPr>
        <w:t xml:space="preserve">vy, </w:t>
      </w:r>
      <w:r w:rsidRPr="00DD7E93">
        <w:rPr>
          <w:rFonts w:hint="default"/>
          <w:b/>
          <w:sz w:val="22"/>
        </w:rPr>
        <w:t>je potrebné</w:t>
      </w:r>
      <w:r w:rsidRPr="00DD7E93">
        <w:rPr>
          <w:rFonts w:hint="default"/>
          <w:b/>
          <w:sz w:val="22"/>
        </w:rPr>
        <w:t xml:space="preserve"> urč</w:t>
      </w:r>
      <w:r w:rsidRPr="00DD7E93">
        <w:rPr>
          <w:rFonts w:hint="default"/>
          <w:b/>
          <w:sz w:val="22"/>
        </w:rPr>
        <w:t>iť</w:t>
      </w:r>
      <w:r w:rsidRPr="00DD7E93">
        <w:rPr>
          <w:rFonts w:hint="default"/>
          <w:b/>
          <w:sz w:val="22"/>
        </w:rPr>
        <w:t xml:space="preserve"> vecnú</w:t>
      </w:r>
      <w:r w:rsidRPr="00DD7E93">
        <w:rPr>
          <w:rFonts w:hint="default"/>
          <w:b/>
          <w:sz w:val="22"/>
        </w:rPr>
        <w:t xml:space="preserve"> pô</w:t>
      </w:r>
      <w:r w:rsidRPr="00DD7E93">
        <w:rPr>
          <w:rFonts w:hint="default"/>
          <w:b/>
          <w:sz w:val="22"/>
        </w:rPr>
        <w:t>sobnosť</w:t>
      </w:r>
      <w:r w:rsidRPr="00DD7E93">
        <w:rPr>
          <w:rFonts w:hint="default"/>
          <w:b/>
          <w:sz w:val="22"/>
        </w:rPr>
        <w:t xml:space="preserve"> ministerstva vo vzť</w:t>
      </w:r>
      <w:r w:rsidRPr="00DD7E93">
        <w:rPr>
          <w:rFonts w:hint="default"/>
          <w:b/>
          <w:sz w:val="22"/>
        </w:rPr>
        <w:t>ahu k </w:t>
      </w:r>
      <w:r w:rsidRPr="00DD7E93">
        <w:rPr>
          <w:rFonts w:hint="default"/>
          <w:b/>
          <w:sz w:val="22"/>
        </w:rPr>
        <w:t>zamestnancom Ná</w:t>
      </w:r>
      <w:r w:rsidRPr="00DD7E93">
        <w:rPr>
          <w:rFonts w:hint="default"/>
          <w:b/>
          <w:sz w:val="22"/>
        </w:rPr>
        <w:t>rodné</w:t>
      </w:r>
      <w:r w:rsidRPr="00DD7E93">
        <w:rPr>
          <w:rFonts w:hint="default"/>
          <w:b/>
          <w:sz w:val="22"/>
        </w:rPr>
        <w:t>ho inš</w:t>
      </w:r>
      <w:r w:rsidRPr="00DD7E93">
        <w:rPr>
          <w:rFonts w:hint="default"/>
          <w:b/>
          <w:sz w:val="22"/>
        </w:rPr>
        <w:t>pektorá</w:t>
      </w:r>
      <w:r w:rsidRPr="00DD7E93">
        <w:rPr>
          <w:rFonts w:hint="default"/>
          <w:b/>
          <w:sz w:val="22"/>
        </w:rPr>
        <w:t>tu prá</w:t>
      </w:r>
      <w:r w:rsidRPr="00DD7E93">
        <w:rPr>
          <w:rFonts w:hint="default"/>
          <w:b/>
          <w:sz w:val="22"/>
        </w:rPr>
        <w:t>ce</w:t>
      </w:r>
      <w:r w:rsidRPr="00DD7E93">
        <w:rPr>
          <w:rFonts w:hint="default"/>
          <w:sz w:val="22"/>
        </w:rPr>
        <w:t>, ktorý</w:t>
      </w:r>
      <w:r w:rsidRPr="00DD7E93">
        <w:rPr>
          <w:rFonts w:hint="default"/>
          <w:sz w:val="22"/>
        </w:rPr>
        <w:t xml:space="preserve"> pož</w:t>
      </w:r>
      <w:r w:rsidRPr="00DD7E93">
        <w:rPr>
          <w:rFonts w:hint="default"/>
          <w:sz w:val="22"/>
        </w:rPr>
        <w:t>iadajú</w:t>
      </w:r>
      <w:r w:rsidRPr="00DD7E93">
        <w:rPr>
          <w:rFonts w:hint="default"/>
          <w:sz w:val="22"/>
        </w:rPr>
        <w:t xml:space="preserve"> o ochran</w:t>
      </w:r>
      <w:r w:rsidRPr="00DD7E93">
        <w:rPr>
          <w:rFonts w:hint="default"/>
          <w:sz w:val="22"/>
        </w:rPr>
        <w:t xml:space="preserve">u. </w:t>
      </w:r>
      <w:r w:rsidRPr="00DD7E93">
        <w:rPr>
          <w:rFonts w:hint="default"/>
          <w:b/>
          <w:sz w:val="22"/>
        </w:rPr>
        <w:t>Preto sa v §</w:t>
      </w:r>
      <w:r w:rsidRPr="00DD7E93">
        <w:rPr>
          <w:rFonts w:hint="default"/>
          <w:b/>
          <w:sz w:val="22"/>
        </w:rPr>
        <w:t xml:space="preserve"> 4 sa ustanoveniami bodu 2 rozš</w:t>
      </w:r>
      <w:r w:rsidRPr="00DD7E93">
        <w:rPr>
          <w:rFonts w:hint="default"/>
          <w:b/>
          <w:sz w:val="22"/>
        </w:rPr>
        <w:t>irujú</w:t>
      </w:r>
      <w:r w:rsidRPr="00DD7E93">
        <w:rPr>
          <w:rFonts w:hint="default"/>
          <w:b/>
          <w:sz w:val="22"/>
        </w:rPr>
        <w:t xml:space="preserve"> ú</w:t>
      </w:r>
      <w:r w:rsidRPr="00DD7E93">
        <w:rPr>
          <w:rFonts w:hint="default"/>
          <w:b/>
          <w:sz w:val="22"/>
        </w:rPr>
        <w:t>lohy Ministerstva prá</w:t>
      </w:r>
      <w:r w:rsidRPr="00DD7E93">
        <w:rPr>
          <w:rFonts w:hint="default"/>
          <w:b/>
          <w:sz w:val="22"/>
        </w:rPr>
        <w:t>ce, sociá</w:t>
      </w:r>
      <w:r w:rsidRPr="00DD7E93">
        <w:rPr>
          <w:rFonts w:hint="default"/>
          <w:b/>
          <w:sz w:val="22"/>
        </w:rPr>
        <w:t>lnych vecí</w:t>
      </w:r>
      <w:r w:rsidRPr="00DD7E93">
        <w:rPr>
          <w:rFonts w:hint="default"/>
          <w:b/>
          <w:sz w:val="22"/>
        </w:rPr>
        <w:t xml:space="preserve"> a rodiny o </w:t>
      </w:r>
      <w:r w:rsidRPr="00DD7E93">
        <w:rPr>
          <w:rFonts w:hint="default"/>
          <w:b/>
          <w:sz w:val="22"/>
        </w:rPr>
        <w:t>funkciu vykoná</w:t>
      </w:r>
      <w:r w:rsidRPr="00DD7E93">
        <w:rPr>
          <w:rFonts w:hint="default"/>
          <w:b/>
          <w:sz w:val="22"/>
        </w:rPr>
        <w:t>vania orgá</w:t>
      </w:r>
      <w:r w:rsidRPr="00DD7E93">
        <w:rPr>
          <w:rFonts w:hint="default"/>
          <w:b/>
          <w:sz w:val="22"/>
        </w:rPr>
        <w:t>nu š</w:t>
      </w:r>
      <w:r w:rsidRPr="00DD7E93">
        <w:rPr>
          <w:rFonts w:hint="default"/>
          <w:b/>
          <w:sz w:val="22"/>
        </w:rPr>
        <w:t>tá</w:t>
      </w:r>
      <w:r w:rsidRPr="00DD7E93">
        <w:rPr>
          <w:rFonts w:hint="default"/>
          <w:b/>
          <w:sz w:val="22"/>
        </w:rPr>
        <w:t>tnej sprá</w:t>
      </w:r>
      <w:r w:rsidRPr="00DD7E93">
        <w:rPr>
          <w:rFonts w:hint="default"/>
          <w:b/>
          <w:sz w:val="22"/>
        </w:rPr>
        <w:t>vy vo veciach poskytovania ochrany podľ</w:t>
      </w:r>
      <w:r w:rsidRPr="00DD7E93">
        <w:rPr>
          <w:rFonts w:hint="default"/>
          <w:b/>
          <w:sz w:val="22"/>
        </w:rPr>
        <w:t>a §</w:t>
      </w:r>
      <w:r w:rsidRPr="00DD7E93">
        <w:rPr>
          <w:rFonts w:hint="default"/>
          <w:b/>
          <w:sz w:val="22"/>
        </w:rPr>
        <w:t xml:space="preserve"> 7b vo vzť</w:t>
      </w:r>
      <w:r w:rsidRPr="00DD7E93">
        <w:rPr>
          <w:rFonts w:hint="default"/>
          <w:b/>
          <w:sz w:val="22"/>
        </w:rPr>
        <w:t>ahu k zamestnancom Ná</w:t>
      </w:r>
      <w:r w:rsidRPr="00DD7E93">
        <w:rPr>
          <w:rFonts w:hint="default"/>
          <w:b/>
          <w:sz w:val="22"/>
        </w:rPr>
        <w:t>rodné</w:t>
      </w:r>
      <w:r w:rsidRPr="00DD7E93">
        <w:rPr>
          <w:rFonts w:hint="default"/>
          <w:b/>
          <w:sz w:val="22"/>
        </w:rPr>
        <w:t>ho inš</w:t>
      </w:r>
      <w:r w:rsidRPr="00DD7E93">
        <w:rPr>
          <w:rFonts w:hint="default"/>
          <w:b/>
          <w:sz w:val="22"/>
        </w:rPr>
        <w:t>pektorá</w:t>
      </w:r>
      <w:r w:rsidRPr="00DD7E93">
        <w:rPr>
          <w:rFonts w:hint="default"/>
          <w:b/>
          <w:sz w:val="22"/>
        </w:rPr>
        <w:t>tu prá</w:t>
      </w:r>
      <w:r w:rsidRPr="00DD7E93">
        <w:rPr>
          <w:rFonts w:hint="default"/>
          <w:b/>
          <w:sz w:val="22"/>
        </w:rPr>
        <w:t>ce.</w:t>
      </w:r>
      <w:r w:rsidRPr="00DD7E93">
        <w:rPr>
          <w:rFonts w:hint="default"/>
          <w:sz w:val="22"/>
        </w:rPr>
        <w:t xml:space="preserve"> Tá</w:t>
      </w:r>
      <w:r w:rsidRPr="00DD7E93">
        <w:rPr>
          <w:rFonts w:hint="default"/>
          <w:sz w:val="22"/>
        </w:rPr>
        <w:t>to  ú</w:t>
      </w:r>
      <w:r w:rsidRPr="00DD7E93">
        <w:rPr>
          <w:rFonts w:hint="default"/>
          <w:sz w:val="22"/>
        </w:rPr>
        <w:t>prav</w:t>
      </w:r>
      <w:r w:rsidRPr="00DD7E93">
        <w:rPr>
          <w:rFonts w:hint="default"/>
          <w:sz w:val="22"/>
        </w:rPr>
        <w:t>a je nutné</w:t>
      </w:r>
      <w:r w:rsidRPr="00DD7E93">
        <w:rPr>
          <w:rFonts w:hint="default"/>
          <w:sz w:val="22"/>
        </w:rPr>
        <w:t xml:space="preserve"> z </w:t>
      </w:r>
      <w:r w:rsidRPr="00DD7E93">
        <w:rPr>
          <w:rFonts w:hint="default"/>
          <w:sz w:val="22"/>
        </w:rPr>
        <w:t>dô</w:t>
      </w:r>
      <w:r w:rsidRPr="00DD7E93">
        <w:rPr>
          <w:rFonts w:hint="default"/>
          <w:sz w:val="22"/>
        </w:rPr>
        <w:t>vodu oddelenia kontrolné</w:t>
      </w:r>
      <w:r w:rsidRPr="00DD7E93">
        <w:rPr>
          <w:rFonts w:hint="default"/>
          <w:sz w:val="22"/>
        </w:rPr>
        <w:t>ho orgá</w:t>
      </w:r>
      <w:r w:rsidRPr="00DD7E93">
        <w:rPr>
          <w:rFonts w:hint="default"/>
          <w:sz w:val="22"/>
        </w:rPr>
        <w:t>nu a </w:t>
      </w:r>
      <w:r w:rsidRPr="00DD7E93">
        <w:rPr>
          <w:rFonts w:hint="default"/>
          <w:sz w:val="22"/>
        </w:rPr>
        <w:t>kontrolované</w:t>
      </w:r>
      <w:r w:rsidRPr="00DD7E93">
        <w:rPr>
          <w:rFonts w:hint="default"/>
          <w:sz w:val="22"/>
        </w:rPr>
        <w:t>ho subjektu, aby nedoš</w:t>
      </w:r>
      <w:r w:rsidRPr="00DD7E93">
        <w:rPr>
          <w:rFonts w:hint="default"/>
          <w:sz w:val="22"/>
        </w:rPr>
        <w:t>lo k pochybnostiam o </w:t>
      </w:r>
      <w:r w:rsidRPr="00DD7E93">
        <w:rPr>
          <w:rFonts w:hint="default"/>
          <w:sz w:val="22"/>
        </w:rPr>
        <w:t>nestrannosti vykoná</w:t>
      </w:r>
      <w:r w:rsidRPr="00DD7E93">
        <w:rPr>
          <w:rFonts w:hint="default"/>
          <w:sz w:val="22"/>
        </w:rPr>
        <w:t>vanej kontroly a </w:t>
      </w:r>
      <w:r w:rsidRPr="00DD7E93">
        <w:rPr>
          <w:rFonts w:hint="default"/>
          <w:sz w:val="22"/>
        </w:rPr>
        <w:t>zachovania anonymity chrá</w:t>
      </w:r>
      <w:r w:rsidRPr="00DD7E93">
        <w:rPr>
          <w:rFonts w:hint="default"/>
          <w:sz w:val="22"/>
        </w:rPr>
        <w:t>nené</w:t>
      </w:r>
      <w:r w:rsidRPr="00DD7E93">
        <w:rPr>
          <w:rFonts w:hint="default"/>
          <w:sz w:val="22"/>
        </w:rPr>
        <w:t>ho zamestnanca u </w:t>
      </w:r>
      <w:r w:rsidRPr="00DD7E93">
        <w:rPr>
          <w:rFonts w:hint="default"/>
          <w:sz w:val="22"/>
        </w:rPr>
        <w:t>monitorované</w:t>
      </w:r>
      <w:r w:rsidRPr="00DD7E93">
        <w:rPr>
          <w:rFonts w:hint="default"/>
          <w:sz w:val="22"/>
        </w:rPr>
        <w:t>ho zamestná</w:t>
      </w:r>
      <w:r w:rsidRPr="00DD7E93">
        <w:rPr>
          <w:rFonts w:hint="default"/>
          <w:sz w:val="22"/>
        </w:rPr>
        <w:t>vateľ</w:t>
      </w:r>
      <w:r w:rsidRPr="00DD7E93">
        <w:rPr>
          <w:rFonts w:hint="default"/>
          <w:sz w:val="22"/>
        </w:rPr>
        <w:t xml:space="preserve">a. </w:t>
      </w:r>
    </w:p>
    <w:p w:rsidR="00142406" w:rsidRPr="00DD7E93" w:rsidP="00DD7E93">
      <w:pPr>
        <w:bidi w:val="0"/>
        <w:spacing w:line="240" w:lineRule="auto"/>
        <w:jc w:val="both"/>
        <w:rPr>
          <w:sz w:val="22"/>
          <w:u w:val="single"/>
        </w:rPr>
      </w:pPr>
    </w:p>
    <w:p w:rsidR="00142406" w:rsidRPr="00BE0639" w:rsidP="00DD7E93">
      <w:pPr>
        <w:bidi w:val="0"/>
        <w:spacing w:line="240" w:lineRule="auto"/>
        <w:jc w:val="both"/>
        <w:rPr>
          <w:sz w:val="22"/>
          <w:u w:val="single"/>
        </w:rPr>
      </w:pPr>
      <w:r w:rsidRPr="00BE0639">
        <w:rPr>
          <w:sz w:val="22"/>
          <w:u w:val="single"/>
        </w:rPr>
        <w:t>K bodu 3</w:t>
      </w:r>
    </w:p>
    <w:p w:rsidR="00BE0639" w:rsidP="00DD7E93">
      <w:pPr>
        <w:bidi w:val="0"/>
        <w:spacing w:line="240" w:lineRule="auto"/>
        <w:ind w:firstLine="708"/>
        <w:jc w:val="both"/>
        <w:rPr>
          <w:sz w:val="22"/>
        </w:rPr>
      </w:pPr>
    </w:p>
    <w:p w:rsidR="00142406" w:rsidRPr="00DD7E93" w:rsidP="00DD7E93">
      <w:pPr>
        <w:bidi w:val="0"/>
        <w:spacing w:line="240" w:lineRule="auto"/>
        <w:ind w:firstLine="708"/>
        <w:jc w:val="both"/>
        <w:rPr>
          <w:rFonts w:hint="default"/>
          <w:sz w:val="22"/>
        </w:rPr>
      </w:pPr>
      <w:r w:rsidRPr="00DD7E93">
        <w:rPr>
          <w:sz w:val="22"/>
        </w:rPr>
        <w:t xml:space="preserve">Podobne ako v bode 2, </w:t>
      </w:r>
      <w:r w:rsidRPr="00DD7E93">
        <w:rPr>
          <w:b/>
          <w:sz w:val="22"/>
        </w:rPr>
        <w:t>v b</w:t>
      </w:r>
      <w:r w:rsidRPr="00DD7E93">
        <w:rPr>
          <w:rFonts w:hint="default"/>
          <w:b/>
          <w:sz w:val="22"/>
        </w:rPr>
        <w:t>ode 3 sa rozš</w:t>
      </w:r>
      <w:r w:rsidRPr="00DD7E93">
        <w:rPr>
          <w:rFonts w:hint="default"/>
          <w:b/>
          <w:sz w:val="22"/>
        </w:rPr>
        <w:t>irujú</w:t>
      </w:r>
      <w:r w:rsidRPr="00DD7E93">
        <w:rPr>
          <w:rFonts w:hint="default"/>
          <w:b/>
          <w:sz w:val="22"/>
        </w:rPr>
        <w:t xml:space="preserve"> ú</w:t>
      </w:r>
      <w:r w:rsidRPr="00DD7E93">
        <w:rPr>
          <w:rFonts w:hint="default"/>
          <w:b/>
          <w:sz w:val="22"/>
        </w:rPr>
        <w:t>lohy Ná</w:t>
      </w:r>
      <w:r w:rsidRPr="00DD7E93">
        <w:rPr>
          <w:rFonts w:hint="default"/>
          <w:b/>
          <w:sz w:val="22"/>
        </w:rPr>
        <w:t>rodné</w:t>
      </w:r>
      <w:r w:rsidRPr="00DD7E93">
        <w:rPr>
          <w:rFonts w:hint="default"/>
          <w:b/>
          <w:sz w:val="22"/>
        </w:rPr>
        <w:t>ho inš</w:t>
      </w:r>
      <w:r w:rsidRPr="00DD7E93">
        <w:rPr>
          <w:rFonts w:hint="default"/>
          <w:b/>
          <w:sz w:val="22"/>
        </w:rPr>
        <w:t>pektorá</w:t>
      </w:r>
      <w:r w:rsidRPr="00DD7E93">
        <w:rPr>
          <w:rFonts w:hint="default"/>
          <w:b/>
          <w:sz w:val="22"/>
        </w:rPr>
        <w:t>tu prá</w:t>
      </w:r>
      <w:r w:rsidRPr="00DD7E93">
        <w:rPr>
          <w:rFonts w:hint="default"/>
          <w:b/>
          <w:sz w:val="22"/>
        </w:rPr>
        <w:t>ce, ktorý</w:t>
      </w:r>
      <w:r w:rsidRPr="00DD7E93">
        <w:rPr>
          <w:rFonts w:hint="default"/>
          <w:b/>
          <w:sz w:val="22"/>
        </w:rPr>
        <w:t xml:space="preserve"> sa stá</w:t>
      </w:r>
      <w:r w:rsidRPr="00DD7E93">
        <w:rPr>
          <w:rFonts w:hint="default"/>
          <w:b/>
          <w:sz w:val="22"/>
        </w:rPr>
        <w:t>va prí</w:t>
      </w:r>
      <w:r w:rsidRPr="00DD7E93">
        <w:rPr>
          <w:rFonts w:hint="default"/>
          <w:b/>
          <w:sz w:val="22"/>
        </w:rPr>
        <w:t>sluš</w:t>
      </w:r>
      <w:r w:rsidRPr="00DD7E93">
        <w:rPr>
          <w:rFonts w:hint="default"/>
          <w:b/>
          <w:sz w:val="22"/>
        </w:rPr>
        <w:t>ný</w:t>
      </w:r>
      <w:r w:rsidRPr="00DD7E93">
        <w:rPr>
          <w:rFonts w:hint="default"/>
          <w:b/>
          <w:sz w:val="22"/>
        </w:rPr>
        <w:t>m orgá</w:t>
      </w:r>
      <w:r w:rsidRPr="00DD7E93">
        <w:rPr>
          <w:rFonts w:hint="default"/>
          <w:b/>
          <w:sz w:val="22"/>
        </w:rPr>
        <w:t>nom š</w:t>
      </w:r>
      <w:r w:rsidRPr="00DD7E93">
        <w:rPr>
          <w:rFonts w:hint="default"/>
          <w:b/>
          <w:sz w:val="22"/>
        </w:rPr>
        <w:t>tá</w:t>
      </w:r>
      <w:r w:rsidRPr="00DD7E93">
        <w:rPr>
          <w:rFonts w:hint="default"/>
          <w:b/>
          <w:sz w:val="22"/>
        </w:rPr>
        <w:t>tnej sprá</w:t>
      </w:r>
      <w:r w:rsidRPr="00DD7E93">
        <w:rPr>
          <w:rFonts w:hint="default"/>
          <w:b/>
          <w:sz w:val="22"/>
        </w:rPr>
        <w:t>vy</w:t>
      </w:r>
      <w:r w:rsidRPr="00DD7E93">
        <w:rPr>
          <w:rFonts w:hint="default"/>
          <w:sz w:val="22"/>
        </w:rPr>
        <w:t xml:space="preserve"> (s vý</w:t>
      </w:r>
      <w:r w:rsidRPr="00DD7E93">
        <w:rPr>
          <w:rFonts w:hint="default"/>
          <w:sz w:val="22"/>
        </w:rPr>
        <w:t>nimkou vlastný</w:t>
      </w:r>
      <w:r w:rsidRPr="00DD7E93">
        <w:rPr>
          <w:rFonts w:hint="default"/>
          <w:sz w:val="22"/>
        </w:rPr>
        <w:t>ch zamestnancov viď</w:t>
      </w:r>
      <w:r w:rsidRPr="00DD7E93">
        <w:rPr>
          <w:rFonts w:hint="default"/>
          <w:sz w:val="22"/>
        </w:rPr>
        <w:t>. bod 2 tohto ná</w:t>
      </w:r>
      <w:r w:rsidRPr="00DD7E93">
        <w:rPr>
          <w:rFonts w:hint="default"/>
          <w:sz w:val="22"/>
        </w:rPr>
        <w:t>vrhu zá</w:t>
      </w:r>
      <w:r w:rsidRPr="00DD7E93">
        <w:rPr>
          <w:rFonts w:hint="default"/>
          <w:sz w:val="22"/>
        </w:rPr>
        <w:t xml:space="preserve">kona) </w:t>
      </w:r>
      <w:r w:rsidRPr="00DD7E93">
        <w:rPr>
          <w:rFonts w:hint="default"/>
          <w:b/>
          <w:sz w:val="22"/>
        </w:rPr>
        <w:t>vo veciach poskytovania ochrany podľ</w:t>
      </w:r>
      <w:r w:rsidRPr="00DD7E93">
        <w:rPr>
          <w:rFonts w:hint="default"/>
          <w:b/>
          <w:sz w:val="22"/>
        </w:rPr>
        <w:t>a §</w:t>
      </w:r>
      <w:r w:rsidRPr="00DD7E93">
        <w:rPr>
          <w:rFonts w:hint="default"/>
          <w:b/>
          <w:sz w:val="22"/>
        </w:rPr>
        <w:t xml:space="preserve"> 7b vo vzť</w:t>
      </w:r>
      <w:r w:rsidRPr="00DD7E93">
        <w:rPr>
          <w:rFonts w:hint="default"/>
          <w:b/>
          <w:sz w:val="22"/>
        </w:rPr>
        <w:t>ahu k </w:t>
      </w:r>
      <w:r w:rsidRPr="00DD7E93">
        <w:rPr>
          <w:rFonts w:hint="default"/>
          <w:b/>
          <w:sz w:val="22"/>
        </w:rPr>
        <w:t>zamestnancom inš</w:t>
      </w:r>
      <w:r w:rsidRPr="00DD7E93">
        <w:rPr>
          <w:rFonts w:hint="default"/>
          <w:b/>
          <w:sz w:val="22"/>
        </w:rPr>
        <w:t>pektorá</w:t>
      </w:r>
      <w:r w:rsidRPr="00DD7E93">
        <w:rPr>
          <w:rFonts w:hint="default"/>
          <w:b/>
          <w:sz w:val="22"/>
        </w:rPr>
        <w:t>tu prá</w:t>
      </w:r>
      <w:r w:rsidRPr="00DD7E93">
        <w:rPr>
          <w:rFonts w:hint="default"/>
          <w:b/>
          <w:sz w:val="22"/>
        </w:rPr>
        <w:t>c</w:t>
      </w:r>
      <w:r w:rsidRPr="00DD7E93">
        <w:rPr>
          <w:rFonts w:hint="default"/>
          <w:b/>
          <w:sz w:val="22"/>
        </w:rPr>
        <w:t>e.</w:t>
      </w:r>
      <w:r w:rsidRPr="00DD7E93">
        <w:rPr>
          <w:rFonts w:hint="default"/>
          <w:sz w:val="22"/>
        </w:rPr>
        <w:t xml:space="preserve"> Použ</w:t>
      </w:r>
      <w:r w:rsidRPr="00DD7E93">
        <w:rPr>
          <w:rFonts w:hint="default"/>
          <w:sz w:val="22"/>
        </w:rPr>
        <w:t>itá</w:t>
      </w:r>
      <w:r w:rsidRPr="00DD7E93">
        <w:rPr>
          <w:rFonts w:hint="default"/>
          <w:sz w:val="22"/>
        </w:rPr>
        <w:t xml:space="preserve"> konš</w:t>
      </w:r>
      <w:r w:rsidRPr="00DD7E93">
        <w:rPr>
          <w:rFonts w:hint="default"/>
          <w:sz w:val="22"/>
        </w:rPr>
        <w:t>trukcia anonymizovanej ochrany je z </w:t>
      </w:r>
      <w:r w:rsidRPr="00DD7E93">
        <w:rPr>
          <w:rFonts w:hint="default"/>
          <w:sz w:val="22"/>
        </w:rPr>
        <w:t>pohľ</w:t>
      </w:r>
      <w:r w:rsidRPr="00DD7E93">
        <w:rPr>
          <w:rFonts w:hint="default"/>
          <w:sz w:val="22"/>
        </w:rPr>
        <w:t>adu zabezpeč</w:t>
      </w:r>
      <w:r w:rsidRPr="00DD7E93">
        <w:rPr>
          <w:rFonts w:hint="default"/>
          <w:sz w:val="22"/>
        </w:rPr>
        <w:t>enia úč</w:t>
      </w:r>
      <w:r w:rsidRPr="00DD7E93">
        <w:rPr>
          <w:rFonts w:hint="default"/>
          <w:sz w:val="22"/>
        </w:rPr>
        <w:t>innej ochrany bojovní</w:t>
      </w:r>
      <w:r w:rsidRPr="00DD7E93">
        <w:rPr>
          <w:rFonts w:hint="default"/>
          <w:sz w:val="22"/>
        </w:rPr>
        <w:t>ka proti </w:t>
      </w:r>
      <w:r w:rsidRPr="00DD7E93">
        <w:rPr>
          <w:rFonts w:hint="default"/>
          <w:sz w:val="22"/>
        </w:rPr>
        <w:t xml:space="preserve"> korupcii najlepší</w:t>
      </w:r>
      <w:r w:rsidRPr="00DD7E93">
        <w:rPr>
          <w:rFonts w:hint="default"/>
          <w:sz w:val="22"/>
        </w:rPr>
        <w:t>m dostupný</w:t>
      </w:r>
      <w:r w:rsidRPr="00DD7E93">
        <w:rPr>
          <w:rFonts w:hint="default"/>
          <w:sz w:val="22"/>
        </w:rPr>
        <w:t>m rieš</w:t>
      </w:r>
      <w:r w:rsidRPr="00DD7E93">
        <w:rPr>
          <w:rFonts w:hint="default"/>
          <w:sz w:val="22"/>
        </w:rPr>
        <w:t>ení</w:t>
      </w:r>
      <w:r w:rsidRPr="00DD7E93">
        <w:rPr>
          <w:rFonts w:hint="default"/>
          <w:sz w:val="22"/>
        </w:rPr>
        <w:t>m. Ná</w:t>
      </w:r>
      <w:r w:rsidRPr="00DD7E93">
        <w:rPr>
          <w:rFonts w:hint="default"/>
          <w:sz w:val="22"/>
        </w:rPr>
        <w:t>rodný</w:t>
      </w:r>
      <w:r w:rsidRPr="00DD7E93">
        <w:rPr>
          <w:rFonts w:hint="default"/>
          <w:sz w:val="22"/>
        </w:rPr>
        <w:t xml:space="preserve"> inš</w:t>
      </w:r>
      <w:r w:rsidRPr="00DD7E93">
        <w:rPr>
          <w:rFonts w:hint="default"/>
          <w:sz w:val="22"/>
        </w:rPr>
        <w:t>pektorá</w:t>
      </w:r>
      <w:r w:rsidRPr="00DD7E93">
        <w:rPr>
          <w:rFonts w:hint="default"/>
          <w:sz w:val="22"/>
        </w:rPr>
        <w:t>t prá</w:t>
      </w:r>
      <w:r w:rsidRPr="00DD7E93">
        <w:rPr>
          <w:rFonts w:hint="default"/>
          <w:sz w:val="22"/>
        </w:rPr>
        <w:t>ce (ď</w:t>
      </w:r>
      <w:r w:rsidRPr="00DD7E93">
        <w:rPr>
          <w:rFonts w:hint="default"/>
          <w:sz w:val="22"/>
        </w:rPr>
        <w:t>alej len „</w:t>
      </w:r>
      <w:r w:rsidRPr="00DD7E93">
        <w:rPr>
          <w:rFonts w:hint="default"/>
          <w:sz w:val="22"/>
        </w:rPr>
        <w:t>NIP“</w:t>
      </w:r>
      <w:r w:rsidRPr="00DD7E93">
        <w:rPr>
          <w:rFonts w:hint="default"/>
          <w:sz w:val="22"/>
        </w:rPr>
        <w:t>) navyš</w:t>
      </w:r>
      <w:r w:rsidRPr="00DD7E93">
        <w:rPr>
          <w:rFonts w:hint="default"/>
          <w:sz w:val="22"/>
        </w:rPr>
        <w:t>e disponuje znalosť</w:t>
      </w:r>
      <w:r w:rsidRPr="00DD7E93">
        <w:rPr>
          <w:rFonts w:hint="default"/>
          <w:sz w:val="22"/>
        </w:rPr>
        <w:t>ami a praxou v </w:t>
      </w:r>
      <w:r w:rsidRPr="00DD7E93">
        <w:rPr>
          <w:rFonts w:hint="default"/>
          <w:sz w:val="22"/>
        </w:rPr>
        <w:t>oblasti vý</w:t>
      </w:r>
      <w:r w:rsidRPr="00DD7E93">
        <w:rPr>
          <w:rFonts w:hint="default"/>
          <w:sz w:val="22"/>
        </w:rPr>
        <w:t>konu prá</w:t>
      </w:r>
      <w:r w:rsidRPr="00DD7E93">
        <w:rPr>
          <w:rFonts w:hint="default"/>
          <w:sz w:val="22"/>
        </w:rPr>
        <w:t>vnych ú</w:t>
      </w:r>
      <w:r w:rsidRPr="00DD7E93">
        <w:rPr>
          <w:rFonts w:hint="default"/>
          <w:sz w:val="22"/>
        </w:rPr>
        <w:t>kono</w:t>
      </w:r>
      <w:r w:rsidRPr="00DD7E93">
        <w:rPr>
          <w:rFonts w:hint="default"/>
          <w:sz w:val="22"/>
        </w:rPr>
        <w:t>v pracovné</w:t>
      </w:r>
      <w:r w:rsidRPr="00DD7E93">
        <w:rPr>
          <w:rFonts w:hint="default"/>
          <w:sz w:val="22"/>
        </w:rPr>
        <w:t>ho prá</w:t>
      </w:r>
      <w:r w:rsidRPr="00DD7E93">
        <w:rPr>
          <w:rFonts w:hint="default"/>
          <w:sz w:val="22"/>
        </w:rPr>
        <w:t>va a je z </w:t>
      </w:r>
      <w:r w:rsidRPr="00DD7E93">
        <w:rPr>
          <w:rFonts w:hint="default"/>
          <w:sz w:val="22"/>
        </w:rPr>
        <w:t>dostupný</w:t>
      </w:r>
      <w:r w:rsidRPr="00DD7E93">
        <w:rPr>
          <w:rFonts w:hint="default"/>
          <w:sz w:val="22"/>
        </w:rPr>
        <w:t>ch orgá</w:t>
      </w:r>
      <w:r w:rsidRPr="00DD7E93">
        <w:rPr>
          <w:rFonts w:hint="default"/>
          <w:sz w:val="22"/>
        </w:rPr>
        <w:t>nov š</w:t>
      </w:r>
      <w:r w:rsidRPr="00DD7E93">
        <w:rPr>
          <w:rFonts w:hint="default"/>
          <w:sz w:val="22"/>
        </w:rPr>
        <w:t>tá</w:t>
      </w:r>
      <w:r w:rsidRPr="00DD7E93">
        <w:rPr>
          <w:rFonts w:hint="default"/>
          <w:sz w:val="22"/>
        </w:rPr>
        <w:t>tnej sprá</w:t>
      </w:r>
      <w:r w:rsidRPr="00DD7E93">
        <w:rPr>
          <w:rFonts w:hint="default"/>
          <w:sz w:val="22"/>
        </w:rPr>
        <w:t>vy najlepš</w:t>
      </w:r>
      <w:r w:rsidRPr="00DD7E93">
        <w:rPr>
          <w:rFonts w:hint="default"/>
          <w:sz w:val="22"/>
        </w:rPr>
        <w:t>ie nadaný</w:t>
      </w:r>
      <w:r w:rsidRPr="00DD7E93">
        <w:rPr>
          <w:rFonts w:hint="default"/>
          <w:sz w:val="22"/>
        </w:rPr>
        <w:t xml:space="preserve"> na vý</w:t>
      </w:r>
      <w:r w:rsidRPr="00DD7E93">
        <w:rPr>
          <w:rFonts w:hint="default"/>
          <w:sz w:val="22"/>
        </w:rPr>
        <w:t>kon ú</w:t>
      </w:r>
      <w:r w:rsidRPr="00DD7E93">
        <w:rPr>
          <w:rFonts w:hint="default"/>
          <w:sz w:val="22"/>
        </w:rPr>
        <w:t>lohy schvaľ</w:t>
      </w:r>
      <w:r w:rsidRPr="00DD7E93">
        <w:rPr>
          <w:rFonts w:hint="default"/>
          <w:sz w:val="22"/>
        </w:rPr>
        <w:t>ovania pracovnoprá</w:t>
      </w:r>
      <w:r w:rsidRPr="00DD7E93">
        <w:rPr>
          <w:rFonts w:hint="default"/>
          <w:sz w:val="22"/>
        </w:rPr>
        <w:t>vnych ú</w:t>
      </w:r>
      <w:r w:rsidRPr="00DD7E93">
        <w:rPr>
          <w:rFonts w:hint="default"/>
          <w:sz w:val="22"/>
        </w:rPr>
        <w:t>konov  </w:t>
      </w:r>
      <w:r w:rsidRPr="00DD7E93">
        <w:rPr>
          <w:rFonts w:hint="default"/>
          <w:sz w:val="22"/>
        </w:rPr>
        <w:t>monitorované</w:t>
      </w:r>
      <w:r w:rsidRPr="00DD7E93">
        <w:rPr>
          <w:rFonts w:hint="default"/>
          <w:sz w:val="22"/>
        </w:rPr>
        <w:t>ho zamestná</w:t>
      </w:r>
      <w:r w:rsidRPr="00DD7E93">
        <w:rPr>
          <w:rFonts w:hint="default"/>
          <w:sz w:val="22"/>
        </w:rPr>
        <w:t>vateľ</w:t>
      </w:r>
      <w:r w:rsidRPr="00DD7E93">
        <w:rPr>
          <w:rFonts w:hint="default"/>
          <w:sz w:val="22"/>
        </w:rPr>
        <w:t xml:space="preserve">a. </w:t>
      </w:r>
    </w:p>
    <w:p w:rsidR="00142406" w:rsidRPr="00DD7E93" w:rsidP="00DD7E93">
      <w:pPr>
        <w:bidi w:val="0"/>
        <w:spacing w:line="240" w:lineRule="auto"/>
        <w:jc w:val="both"/>
        <w:rPr>
          <w:sz w:val="22"/>
          <w:u w:val="single"/>
        </w:rPr>
      </w:pPr>
    </w:p>
    <w:p w:rsidR="00142406" w:rsidRPr="00BE0639" w:rsidP="00DD7E93">
      <w:pPr>
        <w:bidi w:val="0"/>
        <w:spacing w:line="240" w:lineRule="auto"/>
        <w:jc w:val="both"/>
        <w:rPr>
          <w:sz w:val="22"/>
          <w:u w:val="single"/>
        </w:rPr>
      </w:pPr>
      <w:r w:rsidRPr="00BE0639">
        <w:rPr>
          <w:sz w:val="22"/>
          <w:u w:val="single"/>
        </w:rPr>
        <w:t>K bodu 4</w:t>
      </w:r>
    </w:p>
    <w:p w:rsidR="00BE0639" w:rsidP="00DD7E93">
      <w:pPr>
        <w:bidi w:val="0"/>
        <w:spacing w:line="240" w:lineRule="auto"/>
        <w:ind w:firstLine="708"/>
        <w:jc w:val="both"/>
        <w:rPr>
          <w:b/>
          <w:sz w:val="22"/>
        </w:rPr>
      </w:pPr>
    </w:p>
    <w:p w:rsidR="00142406" w:rsidRPr="00DD7E93" w:rsidP="00DD7E93">
      <w:pPr>
        <w:bidi w:val="0"/>
        <w:spacing w:line="240" w:lineRule="auto"/>
        <w:ind w:firstLine="708"/>
        <w:jc w:val="both"/>
        <w:rPr>
          <w:rFonts w:hint="default"/>
          <w:sz w:val="22"/>
        </w:rPr>
      </w:pPr>
      <w:r w:rsidRPr="00DD7E93">
        <w:rPr>
          <w:b/>
          <w:sz w:val="22"/>
        </w:rPr>
        <w:t>Podobne ako v bodoch 2 a 3 je v </w:t>
      </w:r>
      <w:r w:rsidRPr="00DD7E93">
        <w:rPr>
          <w:rFonts w:hint="default"/>
          <w:b/>
          <w:sz w:val="22"/>
        </w:rPr>
        <w:t>bode 4 potrebné</w:t>
      </w:r>
      <w:r w:rsidRPr="00DD7E93">
        <w:rPr>
          <w:rFonts w:hint="default"/>
          <w:b/>
          <w:sz w:val="22"/>
        </w:rPr>
        <w:t xml:space="preserve"> urč</w:t>
      </w:r>
      <w:r w:rsidRPr="00DD7E93">
        <w:rPr>
          <w:rFonts w:hint="default"/>
          <w:b/>
          <w:sz w:val="22"/>
        </w:rPr>
        <w:t>iť</w:t>
      </w:r>
      <w:r w:rsidRPr="00DD7E93">
        <w:rPr>
          <w:rFonts w:hint="default"/>
          <w:b/>
          <w:sz w:val="22"/>
        </w:rPr>
        <w:t xml:space="preserve"> vecnú</w:t>
      </w:r>
      <w:r w:rsidRPr="00DD7E93">
        <w:rPr>
          <w:rFonts w:hint="default"/>
          <w:b/>
          <w:sz w:val="22"/>
        </w:rPr>
        <w:t xml:space="preserve"> pô</w:t>
      </w:r>
      <w:r w:rsidRPr="00DD7E93">
        <w:rPr>
          <w:rFonts w:hint="default"/>
          <w:b/>
          <w:sz w:val="22"/>
        </w:rPr>
        <w:t>sobnosť</w:t>
      </w:r>
      <w:r w:rsidRPr="00DD7E93">
        <w:rPr>
          <w:rFonts w:hint="default"/>
          <w:b/>
          <w:sz w:val="22"/>
        </w:rPr>
        <w:t xml:space="preserve"> inš</w:t>
      </w:r>
      <w:r w:rsidRPr="00DD7E93">
        <w:rPr>
          <w:rFonts w:hint="default"/>
          <w:b/>
          <w:sz w:val="22"/>
        </w:rPr>
        <w:t>pektorá</w:t>
      </w:r>
      <w:r w:rsidRPr="00DD7E93">
        <w:rPr>
          <w:rFonts w:hint="default"/>
          <w:b/>
          <w:sz w:val="22"/>
        </w:rPr>
        <w:t>tov</w:t>
      </w:r>
      <w:r w:rsidRPr="00DD7E93">
        <w:rPr>
          <w:rFonts w:hint="default"/>
          <w:b/>
          <w:sz w:val="22"/>
        </w:rPr>
        <w:t xml:space="preserve"> prá</w:t>
      </w:r>
      <w:r w:rsidRPr="00DD7E93">
        <w:rPr>
          <w:rFonts w:hint="default"/>
          <w:b/>
          <w:sz w:val="22"/>
        </w:rPr>
        <w:t>ce vo vzť</w:t>
      </w:r>
      <w:r w:rsidRPr="00DD7E93">
        <w:rPr>
          <w:rFonts w:hint="default"/>
          <w:b/>
          <w:sz w:val="22"/>
        </w:rPr>
        <w:t>ahu k zamestnancom ministerstva a </w:t>
      </w:r>
      <w:r w:rsidRPr="00DD7E93">
        <w:rPr>
          <w:rFonts w:hint="default"/>
          <w:b/>
          <w:sz w:val="22"/>
        </w:rPr>
        <w:t>vo vzť</w:t>
      </w:r>
      <w:r w:rsidRPr="00DD7E93">
        <w:rPr>
          <w:rFonts w:hint="default"/>
          <w:b/>
          <w:sz w:val="22"/>
        </w:rPr>
        <w:t>ahu k iný</w:t>
      </w:r>
      <w:r w:rsidRPr="00DD7E93">
        <w:rPr>
          <w:rFonts w:hint="default"/>
          <w:b/>
          <w:sz w:val="22"/>
        </w:rPr>
        <w:t>m zamestnancom, ktorí</w:t>
      </w:r>
      <w:r w:rsidRPr="00DD7E93">
        <w:rPr>
          <w:rFonts w:hint="default"/>
          <w:b/>
          <w:sz w:val="22"/>
        </w:rPr>
        <w:t xml:space="preserve"> pož</w:t>
      </w:r>
      <w:r w:rsidRPr="00DD7E93">
        <w:rPr>
          <w:rFonts w:hint="default"/>
          <w:b/>
          <w:sz w:val="22"/>
        </w:rPr>
        <w:t>iadajú</w:t>
      </w:r>
      <w:r w:rsidRPr="00DD7E93">
        <w:rPr>
          <w:rFonts w:hint="default"/>
          <w:b/>
          <w:sz w:val="22"/>
        </w:rPr>
        <w:t xml:space="preserve"> o </w:t>
      </w:r>
      <w:r w:rsidRPr="00DD7E93">
        <w:rPr>
          <w:rFonts w:hint="default"/>
          <w:b/>
          <w:sz w:val="22"/>
        </w:rPr>
        <w:t>ochranu podľ</w:t>
      </w:r>
      <w:r w:rsidRPr="00DD7E93">
        <w:rPr>
          <w:rFonts w:hint="default"/>
          <w:b/>
          <w:sz w:val="22"/>
        </w:rPr>
        <w:t>a §</w:t>
      </w:r>
      <w:r w:rsidRPr="00DD7E93">
        <w:rPr>
          <w:rFonts w:hint="default"/>
          <w:b/>
          <w:sz w:val="22"/>
        </w:rPr>
        <w:t xml:space="preserve"> 7b okrem zamestnancov NIP a </w:t>
      </w:r>
      <w:r w:rsidRPr="00DD7E93">
        <w:rPr>
          <w:rFonts w:hint="default"/>
          <w:b/>
          <w:sz w:val="22"/>
        </w:rPr>
        <w:t>zamestnancov samotný</w:t>
      </w:r>
      <w:r w:rsidRPr="00DD7E93">
        <w:rPr>
          <w:rFonts w:hint="default"/>
          <w:b/>
          <w:sz w:val="22"/>
        </w:rPr>
        <w:t>ch inš</w:t>
      </w:r>
      <w:r w:rsidRPr="00DD7E93">
        <w:rPr>
          <w:rFonts w:hint="default"/>
          <w:b/>
          <w:sz w:val="22"/>
        </w:rPr>
        <w:t>pektorá</w:t>
      </w:r>
      <w:r w:rsidRPr="00DD7E93">
        <w:rPr>
          <w:rFonts w:hint="default"/>
          <w:b/>
          <w:sz w:val="22"/>
        </w:rPr>
        <w:t>tov prá</w:t>
      </w:r>
      <w:r w:rsidRPr="00DD7E93">
        <w:rPr>
          <w:rFonts w:hint="default"/>
          <w:b/>
          <w:sz w:val="22"/>
        </w:rPr>
        <w:t>ce. Tý</w:t>
      </w:r>
      <w:r w:rsidRPr="00DD7E93">
        <w:rPr>
          <w:rFonts w:hint="default"/>
          <w:b/>
          <w:sz w:val="22"/>
        </w:rPr>
        <w:t>mto sa stá</w:t>
      </w:r>
      <w:r w:rsidRPr="00DD7E93">
        <w:rPr>
          <w:rFonts w:hint="default"/>
          <w:b/>
          <w:sz w:val="22"/>
        </w:rPr>
        <w:t>vajú</w:t>
      </w:r>
      <w:r w:rsidRPr="00DD7E93">
        <w:rPr>
          <w:rFonts w:hint="default"/>
          <w:b/>
          <w:sz w:val="22"/>
        </w:rPr>
        <w:t xml:space="preserve"> inš</w:t>
      </w:r>
      <w:r w:rsidRPr="00DD7E93">
        <w:rPr>
          <w:rFonts w:hint="default"/>
          <w:b/>
          <w:sz w:val="22"/>
        </w:rPr>
        <w:t>pektorá</w:t>
      </w:r>
      <w:r w:rsidRPr="00DD7E93">
        <w:rPr>
          <w:rFonts w:hint="default"/>
          <w:b/>
          <w:sz w:val="22"/>
        </w:rPr>
        <w:t>ty prá</w:t>
      </w:r>
      <w:r w:rsidRPr="00DD7E93">
        <w:rPr>
          <w:rFonts w:hint="default"/>
          <w:b/>
          <w:sz w:val="22"/>
        </w:rPr>
        <w:t>ce vš</w:t>
      </w:r>
      <w:r w:rsidRPr="00DD7E93">
        <w:rPr>
          <w:rFonts w:hint="default"/>
          <w:b/>
          <w:sz w:val="22"/>
        </w:rPr>
        <w:t>eobecne prí</w:t>
      </w:r>
      <w:r w:rsidRPr="00DD7E93">
        <w:rPr>
          <w:rFonts w:hint="default"/>
          <w:b/>
          <w:sz w:val="22"/>
        </w:rPr>
        <w:t>sluš</w:t>
      </w:r>
      <w:r w:rsidRPr="00DD7E93">
        <w:rPr>
          <w:rFonts w:hint="default"/>
          <w:b/>
          <w:sz w:val="22"/>
        </w:rPr>
        <w:t>ný</w:t>
      </w:r>
      <w:r w:rsidRPr="00DD7E93">
        <w:rPr>
          <w:rFonts w:hint="default"/>
          <w:b/>
          <w:sz w:val="22"/>
        </w:rPr>
        <w:t>m orgá</w:t>
      </w:r>
      <w:r w:rsidRPr="00DD7E93">
        <w:rPr>
          <w:rFonts w:hint="default"/>
          <w:b/>
          <w:sz w:val="22"/>
        </w:rPr>
        <w:t>nom š</w:t>
      </w:r>
      <w:r w:rsidRPr="00DD7E93">
        <w:rPr>
          <w:rFonts w:hint="default"/>
          <w:b/>
          <w:sz w:val="22"/>
        </w:rPr>
        <w:t>tá</w:t>
      </w:r>
      <w:r w:rsidRPr="00DD7E93">
        <w:rPr>
          <w:rFonts w:hint="default"/>
          <w:b/>
          <w:sz w:val="22"/>
        </w:rPr>
        <w:t>tne</w:t>
      </w:r>
      <w:r w:rsidRPr="00DD7E93">
        <w:rPr>
          <w:rFonts w:hint="default"/>
          <w:b/>
          <w:sz w:val="22"/>
        </w:rPr>
        <w:t>j</w:t>
      </w:r>
      <w:r w:rsidRPr="00DD7E93">
        <w:rPr>
          <w:rFonts w:hint="default"/>
          <w:b/>
          <w:sz w:val="22"/>
        </w:rPr>
        <w:t xml:space="preserve"> sprá</w:t>
      </w:r>
      <w:r w:rsidRPr="00DD7E93">
        <w:rPr>
          <w:rFonts w:hint="default"/>
          <w:b/>
          <w:sz w:val="22"/>
        </w:rPr>
        <w:t>vy vo veciach poskytovania ochrany podľ</w:t>
      </w:r>
      <w:r w:rsidRPr="00DD7E93">
        <w:rPr>
          <w:rFonts w:hint="default"/>
          <w:b/>
          <w:sz w:val="22"/>
        </w:rPr>
        <w:t>a §</w:t>
      </w:r>
      <w:r w:rsidRPr="00DD7E93">
        <w:rPr>
          <w:rFonts w:hint="default"/>
          <w:b/>
          <w:sz w:val="22"/>
        </w:rPr>
        <w:t xml:space="preserve"> 7b.</w:t>
      </w:r>
      <w:r w:rsidRPr="00DD7E93">
        <w:rPr>
          <w:sz w:val="22"/>
        </w:rPr>
        <w:t xml:space="preserve"> Preto sa v </w:t>
      </w:r>
      <w:r w:rsidRPr="00DD7E93">
        <w:rPr>
          <w:rFonts w:hint="default"/>
          <w:sz w:val="22"/>
        </w:rPr>
        <w:t>bode 4 sa zakotvuje 3. č</w:t>
      </w:r>
      <w:r w:rsidRPr="00DD7E93">
        <w:rPr>
          <w:rFonts w:hint="default"/>
          <w:sz w:val="22"/>
        </w:rPr>
        <w:t>asť</w:t>
      </w:r>
      <w:r w:rsidRPr="00DD7E93">
        <w:rPr>
          <w:rFonts w:hint="default"/>
          <w:sz w:val="22"/>
        </w:rPr>
        <w:t xml:space="preserve"> vykoná</w:t>
      </w:r>
      <w:r w:rsidRPr="00DD7E93">
        <w:rPr>
          <w:rFonts w:hint="default"/>
          <w:sz w:val="22"/>
        </w:rPr>
        <w:t>vania poskytovania ochrany podľ</w:t>
      </w:r>
      <w:r w:rsidRPr="00DD7E93">
        <w:rPr>
          <w:rFonts w:hint="default"/>
          <w:sz w:val="22"/>
        </w:rPr>
        <w:t>a §</w:t>
      </w:r>
      <w:r w:rsidRPr="00DD7E93">
        <w:rPr>
          <w:rFonts w:hint="default"/>
          <w:sz w:val="22"/>
        </w:rPr>
        <w:t xml:space="preserve"> 7b vo vzť</w:t>
      </w:r>
      <w:r w:rsidRPr="00DD7E93">
        <w:rPr>
          <w:rFonts w:hint="default"/>
          <w:sz w:val="22"/>
        </w:rPr>
        <w:t>ahu k </w:t>
      </w:r>
      <w:r w:rsidRPr="00DD7E93">
        <w:rPr>
          <w:rFonts w:hint="default"/>
          <w:sz w:val="22"/>
        </w:rPr>
        <w:t>zamestnancom ministerstva . Pre zamestnancov ministerstva je prí</w:t>
      </w:r>
      <w:r w:rsidRPr="00DD7E93">
        <w:rPr>
          <w:rFonts w:hint="default"/>
          <w:sz w:val="22"/>
        </w:rPr>
        <w:t>sluš</w:t>
      </w:r>
      <w:r w:rsidRPr="00DD7E93">
        <w:rPr>
          <w:rFonts w:hint="default"/>
          <w:sz w:val="22"/>
        </w:rPr>
        <w:t>ný</w:t>
      </w:r>
      <w:r w:rsidRPr="00DD7E93">
        <w:rPr>
          <w:rFonts w:hint="default"/>
          <w:sz w:val="22"/>
        </w:rPr>
        <w:t>m orgá</w:t>
      </w:r>
      <w:r w:rsidRPr="00DD7E93">
        <w:rPr>
          <w:rFonts w:hint="default"/>
          <w:sz w:val="22"/>
        </w:rPr>
        <w:t>nom Ná</w:t>
      </w:r>
      <w:r w:rsidRPr="00DD7E93">
        <w:rPr>
          <w:rFonts w:hint="default"/>
          <w:sz w:val="22"/>
        </w:rPr>
        <w:t>rodný</w:t>
      </w:r>
      <w:r w:rsidRPr="00DD7E93">
        <w:rPr>
          <w:rFonts w:hint="default"/>
          <w:sz w:val="22"/>
        </w:rPr>
        <w:t xml:space="preserve"> inš</w:t>
      </w:r>
      <w:r w:rsidRPr="00DD7E93">
        <w:rPr>
          <w:rFonts w:hint="default"/>
          <w:sz w:val="22"/>
        </w:rPr>
        <w:t>pektorá</w:t>
      </w:r>
      <w:r w:rsidRPr="00DD7E93">
        <w:rPr>
          <w:rFonts w:hint="default"/>
          <w:sz w:val="22"/>
        </w:rPr>
        <w:t>t prá</w:t>
      </w:r>
      <w:r w:rsidRPr="00DD7E93">
        <w:rPr>
          <w:rFonts w:hint="default"/>
          <w:sz w:val="22"/>
        </w:rPr>
        <w:t>ce, čí</w:t>
      </w:r>
      <w:r w:rsidRPr="00DD7E93">
        <w:rPr>
          <w:rFonts w:hint="default"/>
          <w:sz w:val="22"/>
        </w:rPr>
        <w:t>m je zachovaná</w:t>
      </w:r>
      <w:r w:rsidRPr="00DD7E93">
        <w:rPr>
          <w:rFonts w:hint="default"/>
          <w:sz w:val="22"/>
        </w:rPr>
        <w:t xml:space="preserve"> nezá</w:t>
      </w:r>
      <w:r w:rsidRPr="00DD7E93">
        <w:rPr>
          <w:rFonts w:hint="default"/>
          <w:sz w:val="22"/>
        </w:rPr>
        <w:t>vislosť</w:t>
      </w:r>
      <w:r w:rsidRPr="00DD7E93">
        <w:rPr>
          <w:rFonts w:hint="default"/>
          <w:sz w:val="22"/>
        </w:rPr>
        <w:t xml:space="preserve"> vykoná</w:t>
      </w:r>
      <w:r w:rsidRPr="00DD7E93">
        <w:rPr>
          <w:rFonts w:hint="default"/>
          <w:sz w:val="22"/>
        </w:rPr>
        <w:t>vanej kontroly.</w:t>
      </w:r>
    </w:p>
    <w:p w:rsidR="00142406" w:rsidRPr="00DD7E93" w:rsidP="00DD7E93">
      <w:pPr>
        <w:bidi w:val="0"/>
        <w:spacing w:line="240" w:lineRule="auto"/>
        <w:jc w:val="both"/>
        <w:rPr>
          <w:sz w:val="22"/>
          <w:u w:val="single"/>
        </w:rPr>
      </w:pPr>
    </w:p>
    <w:p w:rsidR="00142406" w:rsidRPr="00BE0639" w:rsidP="00DD7E93">
      <w:pPr>
        <w:bidi w:val="0"/>
        <w:spacing w:line="240" w:lineRule="auto"/>
        <w:jc w:val="both"/>
        <w:rPr>
          <w:sz w:val="22"/>
          <w:u w:val="single"/>
        </w:rPr>
      </w:pPr>
      <w:r w:rsidRPr="00BE0639">
        <w:rPr>
          <w:sz w:val="22"/>
          <w:u w:val="single"/>
        </w:rPr>
        <w:t>K bodu 5</w:t>
      </w:r>
    </w:p>
    <w:p w:rsidR="00BE0639" w:rsidP="00DD7E93">
      <w:pPr>
        <w:autoSpaceDE w:val="0"/>
        <w:autoSpaceDN w:val="0"/>
        <w:bidi w:val="0"/>
        <w:spacing w:after="100" w:afterAutospacing="1" w:line="240" w:lineRule="auto"/>
        <w:ind w:firstLine="708"/>
        <w:jc w:val="both"/>
        <w:outlineLvl w:val="4"/>
        <w:rPr>
          <w:b/>
          <w:sz w:val="22"/>
        </w:rPr>
      </w:pPr>
    </w:p>
    <w:p w:rsidR="00142406" w:rsidRPr="00DD7E93" w:rsidP="00DD7E93">
      <w:pPr>
        <w:autoSpaceDE w:val="0"/>
        <w:autoSpaceDN w:val="0"/>
        <w:bidi w:val="0"/>
        <w:spacing w:after="100" w:afterAutospacing="1" w:line="240" w:lineRule="auto"/>
        <w:ind w:firstLine="708"/>
        <w:jc w:val="both"/>
        <w:outlineLvl w:val="4"/>
        <w:rPr>
          <w:rFonts w:hint="default"/>
          <w:b/>
          <w:sz w:val="22"/>
        </w:rPr>
      </w:pPr>
      <w:r w:rsidRPr="00DD7E93">
        <w:rPr>
          <w:b/>
          <w:sz w:val="22"/>
        </w:rPr>
        <w:t>V bode 5 sa zakotvuje </w:t>
      </w:r>
      <w:r w:rsidRPr="00DD7E93">
        <w:rPr>
          <w:rFonts w:hint="default"/>
          <w:b/>
          <w:sz w:val="22"/>
        </w:rPr>
        <w:t>kľúč</w:t>
      </w:r>
      <w:r w:rsidRPr="00DD7E93">
        <w:rPr>
          <w:rFonts w:hint="default"/>
          <w:b/>
          <w:sz w:val="22"/>
        </w:rPr>
        <w:t>ové</w:t>
      </w:r>
      <w:r w:rsidRPr="00DD7E93">
        <w:rPr>
          <w:rFonts w:hint="default"/>
          <w:b/>
          <w:sz w:val="22"/>
        </w:rPr>
        <w:t xml:space="preserve"> ustanovenie novely tohto zá</w:t>
      </w:r>
      <w:r w:rsidRPr="00DD7E93">
        <w:rPr>
          <w:rFonts w:hint="default"/>
          <w:b/>
          <w:sz w:val="22"/>
        </w:rPr>
        <w:t>kona, ktoré</w:t>
      </w:r>
      <w:r w:rsidRPr="00DD7E93">
        <w:rPr>
          <w:rFonts w:hint="default"/>
          <w:b/>
          <w:sz w:val="22"/>
        </w:rPr>
        <w:t xml:space="preserve"> upravuje najmä</w:t>
      </w:r>
      <w:r w:rsidRPr="00DD7E93">
        <w:rPr>
          <w:rFonts w:hint="default"/>
          <w:b/>
          <w:sz w:val="22"/>
        </w:rPr>
        <w:t xml:space="preserve"> procesnú</w:t>
      </w:r>
      <w:r w:rsidRPr="00DD7E93">
        <w:rPr>
          <w:rFonts w:hint="default"/>
          <w:b/>
          <w:sz w:val="22"/>
        </w:rPr>
        <w:t xml:space="preserve"> strá</w:t>
      </w:r>
      <w:r w:rsidRPr="00DD7E93">
        <w:rPr>
          <w:rFonts w:hint="default"/>
          <w:b/>
          <w:sz w:val="22"/>
        </w:rPr>
        <w:t>nku poskytovania ochrany pred pracovnoprá</w:t>
      </w:r>
      <w:r w:rsidRPr="00DD7E93">
        <w:rPr>
          <w:rFonts w:hint="default"/>
          <w:b/>
          <w:sz w:val="22"/>
        </w:rPr>
        <w:t>vnym postihom, a </w:t>
      </w:r>
      <w:r w:rsidRPr="00DD7E93">
        <w:rPr>
          <w:rFonts w:hint="default"/>
          <w:b/>
          <w:sz w:val="22"/>
        </w:rPr>
        <w:t>to na zá</w:t>
      </w:r>
      <w:r w:rsidRPr="00DD7E93">
        <w:rPr>
          <w:rFonts w:hint="default"/>
          <w:b/>
          <w:sz w:val="22"/>
        </w:rPr>
        <w:t>klade ž</w:t>
      </w:r>
      <w:r w:rsidRPr="00DD7E93">
        <w:rPr>
          <w:rFonts w:hint="default"/>
          <w:b/>
          <w:sz w:val="22"/>
        </w:rPr>
        <w:t>iadosti bojovní</w:t>
      </w:r>
      <w:r w:rsidRPr="00DD7E93">
        <w:rPr>
          <w:rFonts w:hint="default"/>
          <w:b/>
          <w:sz w:val="22"/>
        </w:rPr>
        <w:t>ka proti ko</w:t>
      </w:r>
      <w:r w:rsidRPr="00DD7E93">
        <w:rPr>
          <w:rFonts w:hint="default"/>
          <w:b/>
          <w:sz w:val="22"/>
        </w:rPr>
        <w:t xml:space="preserve">rupcii </w:t>
      </w:r>
      <w:r w:rsidRPr="00DD7E93">
        <w:rPr>
          <w:rFonts w:hint="default"/>
          <w:b/>
          <w:sz w:val="22"/>
        </w:rPr>
        <w:t>–</w:t>
      </w:r>
      <w:r w:rsidRPr="00DD7E93">
        <w:rPr>
          <w:rFonts w:hint="default"/>
          <w:b/>
          <w:sz w:val="22"/>
        </w:rPr>
        <w:t xml:space="preserve"> a </w:t>
      </w:r>
      <w:r w:rsidRPr="00DD7E93">
        <w:rPr>
          <w:rFonts w:hint="default"/>
          <w:b/>
          <w:sz w:val="22"/>
        </w:rPr>
        <w:t>to na zá</w:t>
      </w:r>
      <w:r w:rsidRPr="00DD7E93">
        <w:rPr>
          <w:rFonts w:hint="default"/>
          <w:b/>
          <w:sz w:val="22"/>
        </w:rPr>
        <w:t>klade zá</w:t>
      </w:r>
      <w:r w:rsidRPr="00DD7E93">
        <w:rPr>
          <w:rFonts w:hint="default"/>
          <w:b/>
          <w:sz w:val="22"/>
        </w:rPr>
        <w:t>kona o </w:t>
      </w:r>
      <w:r w:rsidRPr="00DD7E93">
        <w:rPr>
          <w:rFonts w:hint="default"/>
          <w:b/>
          <w:sz w:val="22"/>
        </w:rPr>
        <w:t>bojovní</w:t>
      </w:r>
      <w:r w:rsidRPr="00DD7E93">
        <w:rPr>
          <w:rFonts w:hint="default"/>
          <w:b/>
          <w:sz w:val="22"/>
        </w:rPr>
        <w:t xml:space="preserve">koch proti korupcii. </w:t>
      </w:r>
    </w:p>
    <w:p w:rsidR="00BE0639" w:rsidP="00DD7E93">
      <w:pPr>
        <w:autoSpaceDE w:val="0"/>
        <w:autoSpaceDN w:val="0"/>
        <w:bidi w:val="0"/>
        <w:spacing w:after="100" w:afterAutospacing="1" w:line="240" w:lineRule="auto"/>
        <w:ind w:firstLine="708"/>
        <w:jc w:val="both"/>
        <w:outlineLvl w:val="4"/>
        <w:rPr>
          <w:b/>
          <w:sz w:val="22"/>
        </w:rPr>
      </w:pPr>
    </w:p>
    <w:p w:rsidR="00142406" w:rsidRPr="00DD7E93" w:rsidP="00DD7E93">
      <w:pPr>
        <w:autoSpaceDE w:val="0"/>
        <w:autoSpaceDN w:val="0"/>
        <w:bidi w:val="0"/>
        <w:spacing w:after="100" w:afterAutospacing="1" w:line="240" w:lineRule="auto"/>
        <w:ind w:firstLine="708"/>
        <w:jc w:val="both"/>
        <w:outlineLvl w:val="4"/>
        <w:rPr>
          <w:rFonts w:hint="default"/>
          <w:sz w:val="22"/>
        </w:rPr>
      </w:pPr>
      <w:r w:rsidRPr="00DD7E93">
        <w:rPr>
          <w:rFonts w:hint="default"/>
          <w:b/>
          <w:sz w:val="22"/>
        </w:rPr>
        <w:t>Ustanovenia bodu 5, ktorý</w:t>
      </w:r>
      <w:r w:rsidRPr="00DD7E93">
        <w:rPr>
          <w:rFonts w:hint="default"/>
          <w:b/>
          <w:sz w:val="22"/>
        </w:rPr>
        <w:t xml:space="preserve"> sa vkladá</w:t>
      </w:r>
      <w:r w:rsidRPr="00DD7E93">
        <w:rPr>
          <w:rFonts w:hint="default"/>
          <w:b/>
          <w:sz w:val="22"/>
        </w:rPr>
        <w:t xml:space="preserve"> nový</w:t>
      </w:r>
      <w:r w:rsidRPr="00DD7E93">
        <w:rPr>
          <w:rFonts w:hint="default"/>
          <w:b/>
          <w:sz w:val="22"/>
        </w:rPr>
        <w:t xml:space="preserve"> §</w:t>
      </w:r>
      <w:r w:rsidRPr="00DD7E93">
        <w:rPr>
          <w:rFonts w:hint="default"/>
          <w:b/>
          <w:sz w:val="22"/>
        </w:rPr>
        <w:t xml:space="preserve"> 7b, stanovujú</w:t>
      </w:r>
      <w:r w:rsidRPr="00DD7E93">
        <w:rPr>
          <w:rFonts w:hint="default"/>
          <w:b/>
          <w:sz w:val="22"/>
        </w:rPr>
        <w:t xml:space="preserve"> podrobnosti ohľ</w:t>
      </w:r>
      <w:r w:rsidRPr="00DD7E93">
        <w:rPr>
          <w:rFonts w:hint="default"/>
          <w:b/>
          <w:sz w:val="22"/>
        </w:rPr>
        <w:t>adne poskytovania ochrany u </w:t>
      </w:r>
      <w:r w:rsidRPr="00DD7E93">
        <w:rPr>
          <w:rFonts w:hint="default"/>
          <w:b/>
          <w:sz w:val="22"/>
        </w:rPr>
        <w:t>monitorované</w:t>
      </w:r>
      <w:r w:rsidRPr="00DD7E93">
        <w:rPr>
          <w:rFonts w:hint="default"/>
          <w:b/>
          <w:sz w:val="22"/>
        </w:rPr>
        <w:t>ho zamestná</w:t>
      </w:r>
      <w:r w:rsidRPr="00DD7E93">
        <w:rPr>
          <w:rFonts w:hint="default"/>
          <w:b/>
          <w:sz w:val="22"/>
        </w:rPr>
        <w:t>vateľ</w:t>
      </w:r>
      <w:r w:rsidRPr="00DD7E93">
        <w:rPr>
          <w:rFonts w:hint="default"/>
          <w:b/>
          <w:sz w:val="22"/>
        </w:rPr>
        <w:t>a.</w:t>
      </w:r>
      <w:r w:rsidRPr="00DD7E93">
        <w:rPr>
          <w:sz w:val="22"/>
        </w:rPr>
        <w:t xml:space="preserve"> V </w:t>
      </w:r>
      <w:r w:rsidRPr="00DD7E93">
        <w:rPr>
          <w:rFonts w:hint="default"/>
          <w:sz w:val="22"/>
        </w:rPr>
        <w:t>ods. 1 sa stanovuje povinnosť</w:t>
      </w:r>
      <w:r w:rsidRPr="00DD7E93">
        <w:rPr>
          <w:rFonts w:hint="default"/>
          <w:sz w:val="22"/>
        </w:rPr>
        <w:t xml:space="preserve"> orgá</w:t>
      </w:r>
      <w:r w:rsidRPr="00DD7E93">
        <w:rPr>
          <w:rFonts w:hint="default"/>
          <w:sz w:val="22"/>
        </w:rPr>
        <w:t>nu prí</w:t>
      </w:r>
      <w:r w:rsidRPr="00DD7E93">
        <w:rPr>
          <w:rFonts w:hint="default"/>
          <w:sz w:val="22"/>
        </w:rPr>
        <w:t>sluš</w:t>
      </w:r>
      <w:r w:rsidRPr="00DD7E93">
        <w:rPr>
          <w:rFonts w:hint="default"/>
          <w:sz w:val="22"/>
        </w:rPr>
        <w:t>né</w:t>
      </w:r>
      <w:r w:rsidRPr="00DD7E93">
        <w:rPr>
          <w:rFonts w:hint="default"/>
          <w:sz w:val="22"/>
        </w:rPr>
        <w:t>mu podľ</w:t>
      </w:r>
      <w:r w:rsidRPr="00DD7E93">
        <w:rPr>
          <w:rFonts w:hint="default"/>
          <w:sz w:val="22"/>
        </w:rPr>
        <w:t>a bodo</w:t>
      </w:r>
      <w:r w:rsidRPr="00DD7E93">
        <w:rPr>
          <w:rFonts w:hint="default"/>
          <w:sz w:val="22"/>
        </w:rPr>
        <w:t>v 2,3,4 tohto ná</w:t>
      </w:r>
      <w:r w:rsidRPr="00DD7E93">
        <w:rPr>
          <w:rFonts w:hint="default"/>
          <w:sz w:val="22"/>
        </w:rPr>
        <w:t>vrhu zá</w:t>
      </w:r>
      <w:r w:rsidRPr="00DD7E93">
        <w:rPr>
          <w:rFonts w:hint="default"/>
          <w:sz w:val="22"/>
        </w:rPr>
        <w:t>kona, aby poskytol ochranu bojovní</w:t>
      </w:r>
      <w:r w:rsidRPr="00DD7E93">
        <w:rPr>
          <w:rFonts w:hint="default"/>
          <w:sz w:val="22"/>
        </w:rPr>
        <w:t>kovi proti korupcii po podaní</w:t>
      </w:r>
      <w:r w:rsidRPr="00DD7E93">
        <w:rPr>
          <w:rFonts w:hint="default"/>
          <w:sz w:val="22"/>
        </w:rPr>
        <w:t xml:space="preserve"> ž</w:t>
      </w:r>
      <w:r w:rsidRPr="00DD7E93">
        <w:rPr>
          <w:rFonts w:hint="default"/>
          <w:sz w:val="22"/>
        </w:rPr>
        <w:t>iadosti o </w:t>
      </w:r>
      <w:r w:rsidRPr="00DD7E93">
        <w:rPr>
          <w:rFonts w:hint="default"/>
          <w:sz w:val="22"/>
        </w:rPr>
        <w:t>ochranu podľ</w:t>
      </w:r>
      <w:r w:rsidRPr="00DD7E93">
        <w:rPr>
          <w:rFonts w:hint="default"/>
          <w:sz w:val="22"/>
        </w:rPr>
        <w:t>a §</w:t>
      </w:r>
      <w:r w:rsidRPr="00DD7E93">
        <w:rPr>
          <w:rFonts w:hint="default"/>
          <w:sz w:val="22"/>
        </w:rPr>
        <w:t xml:space="preserve"> 7 ods. 1 tohto ná</w:t>
      </w:r>
      <w:r w:rsidRPr="00DD7E93">
        <w:rPr>
          <w:rFonts w:hint="default"/>
          <w:sz w:val="22"/>
        </w:rPr>
        <w:t>vrhu zá</w:t>
      </w:r>
      <w:r w:rsidRPr="00DD7E93">
        <w:rPr>
          <w:rFonts w:hint="default"/>
          <w:sz w:val="22"/>
        </w:rPr>
        <w:t>kona prí</w:t>
      </w:r>
      <w:r w:rsidRPr="00DD7E93">
        <w:rPr>
          <w:rFonts w:hint="default"/>
          <w:sz w:val="22"/>
        </w:rPr>
        <w:t>padne inej osobe podľ</w:t>
      </w:r>
      <w:r w:rsidRPr="00DD7E93">
        <w:rPr>
          <w:rFonts w:hint="default"/>
          <w:sz w:val="22"/>
        </w:rPr>
        <w:t>a ods. 8  navrhované</w:t>
      </w:r>
      <w:r w:rsidRPr="00DD7E93">
        <w:rPr>
          <w:rFonts w:hint="default"/>
          <w:sz w:val="22"/>
        </w:rPr>
        <w:t>ho §</w:t>
      </w:r>
      <w:r w:rsidRPr="00DD7E93">
        <w:rPr>
          <w:rFonts w:hint="default"/>
          <w:sz w:val="22"/>
        </w:rPr>
        <w:t xml:space="preserve"> 7b zá</w:t>
      </w:r>
      <w:r w:rsidRPr="00DD7E93">
        <w:rPr>
          <w:rFonts w:hint="default"/>
          <w:sz w:val="22"/>
        </w:rPr>
        <w:t>kona o </w:t>
      </w:r>
      <w:r w:rsidRPr="00DD7E93">
        <w:rPr>
          <w:rFonts w:hint="default"/>
          <w:sz w:val="22"/>
        </w:rPr>
        <w:t>inš</w:t>
      </w:r>
      <w:r w:rsidRPr="00DD7E93">
        <w:rPr>
          <w:rFonts w:hint="default"/>
          <w:sz w:val="22"/>
        </w:rPr>
        <w:t>pekcii prá</w:t>
      </w:r>
      <w:r w:rsidRPr="00DD7E93">
        <w:rPr>
          <w:rFonts w:hint="default"/>
          <w:sz w:val="22"/>
        </w:rPr>
        <w:t>ce. Vzť</w:t>
      </w:r>
      <w:r w:rsidRPr="00DD7E93">
        <w:rPr>
          <w:rFonts w:hint="default"/>
          <w:sz w:val="22"/>
        </w:rPr>
        <w:t>ah medzi sprá</w:t>
      </w:r>
      <w:r w:rsidRPr="00DD7E93">
        <w:rPr>
          <w:rFonts w:hint="default"/>
          <w:sz w:val="22"/>
        </w:rPr>
        <w:t>vnym poriadkom a u</w:t>
      </w:r>
      <w:r w:rsidRPr="00DD7E93">
        <w:rPr>
          <w:rFonts w:hint="default"/>
          <w:sz w:val="22"/>
        </w:rPr>
        <w:t>s</w:t>
      </w:r>
      <w:r w:rsidRPr="00DD7E93">
        <w:rPr>
          <w:rFonts w:hint="default"/>
          <w:sz w:val="22"/>
        </w:rPr>
        <w:t>tanoveniami zá</w:t>
      </w:r>
      <w:r w:rsidRPr="00DD7E93">
        <w:rPr>
          <w:rFonts w:hint="default"/>
          <w:sz w:val="22"/>
        </w:rPr>
        <w:t>kona je v </w:t>
      </w:r>
      <w:r w:rsidRPr="00DD7E93">
        <w:rPr>
          <w:rFonts w:hint="default"/>
          <w:sz w:val="22"/>
        </w:rPr>
        <w:t>platnom zá</w:t>
      </w:r>
      <w:r w:rsidRPr="00DD7E93">
        <w:rPr>
          <w:rFonts w:hint="default"/>
          <w:sz w:val="22"/>
        </w:rPr>
        <w:t>kone vyjadrený</w:t>
      </w:r>
      <w:r w:rsidRPr="00DD7E93">
        <w:rPr>
          <w:rFonts w:hint="default"/>
          <w:sz w:val="22"/>
        </w:rPr>
        <w:t xml:space="preserve"> v §</w:t>
      </w:r>
      <w:r w:rsidRPr="00DD7E93">
        <w:rPr>
          <w:rFonts w:hint="default"/>
          <w:sz w:val="22"/>
        </w:rPr>
        <w:t xml:space="preserve"> 21, a </w:t>
      </w:r>
      <w:r w:rsidRPr="00DD7E93">
        <w:rPr>
          <w:rFonts w:hint="default"/>
          <w:sz w:val="22"/>
        </w:rPr>
        <w:t>to tak, ž</w:t>
      </w:r>
      <w:r w:rsidRPr="00DD7E93">
        <w:rPr>
          <w:rFonts w:hint="default"/>
          <w:sz w:val="22"/>
        </w:rPr>
        <w:t>e sprá</w:t>
      </w:r>
      <w:r w:rsidRPr="00DD7E93">
        <w:rPr>
          <w:rFonts w:hint="default"/>
          <w:sz w:val="22"/>
        </w:rPr>
        <w:t>vny poriadok sa na konania podľ</w:t>
      </w:r>
      <w:r w:rsidRPr="00DD7E93">
        <w:rPr>
          <w:rFonts w:hint="default"/>
          <w:sz w:val="22"/>
        </w:rPr>
        <w:t>a zá</w:t>
      </w:r>
      <w:r w:rsidRPr="00DD7E93">
        <w:rPr>
          <w:rFonts w:hint="default"/>
          <w:sz w:val="22"/>
        </w:rPr>
        <w:t>kona o </w:t>
      </w:r>
      <w:r w:rsidRPr="00DD7E93">
        <w:rPr>
          <w:rFonts w:hint="default"/>
          <w:sz w:val="22"/>
        </w:rPr>
        <w:t>inš</w:t>
      </w:r>
      <w:r w:rsidRPr="00DD7E93">
        <w:rPr>
          <w:rFonts w:hint="default"/>
          <w:sz w:val="22"/>
        </w:rPr>
        <w:t>pekcii prá</w:t>
      </w:r>
      <w:r w:rsidRPr="00DD7E93">
        <w:rPr>
          <w:rFonts w:hint="default"/>
          <w:sz w:val="22"/>
        </w:rPr>
        <w:t>ce vzť</w:t>
      </w:r>
      <w:r w:rsidRPr="00DD7E93">
        <w:rPr>
          <w:rFonts w:hint="default"/>
          <w:sz w:val="22"/>
        </w:rPr>
        <w:t>ahuje až</w:t>
      </w:r>
      <w:r w:rsidRPr="00DD7E93">
        <w:rPr>
          <w:rFonts w:hint="default"/>
          <w:sz w:val="22"/>
        </w:rPr>
        <w:t xml:space="preserve"> na niektoré</w:t>
      </w:r>
      <w:r w:rsidRPr="00DD7E93">
        <w:rPr>
          <w:rFonts w:hint="default"/>
          <w:sz w:val="22"/>
        </w:rPr>
        <w:t xml:space="preserve"> vý</w:t>
      </w:r>
      <w:r w:rsidRPr="00DD7E93">
        <w:rPr>
          <w:rFonts w:hint="default"/>
          <w:sz w:val="22"/>
        </w:rPr>
        <w:t>nimky na vydanie oprá</w:t>
      </w:r>
      <w:r w:rsidRPr="00DD7E93">
        <w:rPr>
          <w:rFonts w:hint="default"/>
          <w:sz w:val="22"/>
        </w:rPr>
        <w:t>vnenia, osvedč</w:t>
      </w:r>
      <w:r w:rsidRPr="00DD7E93">
        <w:rPr>
          <w:rFonts w:hint="default"/>
          <w:sz w:val="22"/>
        </w:rPr>
        <w:t>enia a povolenia podľ</w:t>
      </w:r>
      <w:r w:rsidRPr="00DD7E93">
        <w:rPr>
          <w:rFonts w:hint="default"/>
          <w:sz w:val="22"/>
        </w:rPr>
        <w:t>a tohto zá</w:t>
      </w:r>
      <w:r w:rsidRPr="00DD7E93">
        <w:rPr>
          <w:rFonts w:hint="default"/>
          <w:sz w:val="22"/>
        </w:rPr>
        <w:t xml:space="preserve">kona. </w:t>
      </w:r>
    </w:p>
    <w:p w:rsidR="00142406" w:rsidRPr="00DD7E93" w:rsidP="00DD7E93">
      <w:pPr>
        <w:bidi w:val="0"/>
        <w:spacing w:line="240" w:lineRule="auto"/>
        <w:ind w:firstLine="708"/>
        <w:jc w:val="both"/>
        <w:rPr>
          <w:rFonts w:hint="default"/>
          <w:sz w:val="22"/>
        </w:rPr>
      </w:pPr>
      <w:r w:rsidRPr="00DD7E93">
        <w:rPr>
          <w:sz w:val="22"/>
        </w:rPr>
        <w:t>Na rozdiel od toho, v zmy</w:t>
      </w:r>
      <w:r w:rsidRPr="00DD7E93">
        <w:rPr>
          <w:rFonts w:hint="default"/>
          <w:sz w:val="22"/>
        </w:rPr>
        <w:t>sle nové</w:t>
      </w:r>
      <w:r w:rsidRPr="00DD7E93">
        <w:rPr>
          <w:rFonts w:hint="default"/>
          <w:sz w:val="22"/>
        </w:rPr>
        <w:t>ho znenia §</w:t>
      </w:r>
      <w:r w:rsidRPr="00DD7E93">
        <w:rPr>
          <w:rFonts w:hint="default"/>
          <w:sz w:val="22"/>
        </w:rPr>
        <w:t xml:space="preserve"> 21 ods. 2 sa na konanie o poskytnutie ochrany a konania s </w:t>
      </w:r>
      <w:r w:rsidRPr="00DD7E93">
        <w:rPr>
          <w:rFonts w:hint="default"/>
          <w:sz w:val="22"/>
        </w:rPr>
        <w:t>ní</w:t>
      </w:r>
      <w:r w:rsidRPr="00DD7E93">
        <w:rPr>
          <w:rFonts w:hint="default"/>
          <w:sz w:val="22"/>
        </w:rPr>
        <w:t>m sú</w:t>
      </w:r>
      <w:r w:rsidRPr="00DD7E93">
        <w:rPr>
          <w:rFonts w:hint="default"/>
          <w:sz w:val="22"/>
        </w:rPr>
        <w:t>visiace sprá</w:t>
      </w:r>
      <w:r w:rsidRPr="00DD7E93">
        <w:rPr>
          <w:rFonts w:hint="default"/>
          <w:sz w:val="22"/>
        </w:rPr>
        <w:t>vny poriadok nepouž</w:t>
      </w:r>
      <w:r w:rsidRPr="00DD7E93">
        <w:rPr>
          <w:rFonts w:hint="default"/>
          <w:sz w:val="22"/>
        </w:rPr>
        <w:t>ije, ak tento zá</w:t>
      </w:r>
      <w:r w:rsidRPr="00DD7E93">
        <w:rPr>
          <w:rFonts w:hint="default"/>
          <w:sz w:val="22"/>
        </w:rPr>
        <w:t>kon neustanovuje inak.</w:t>
      </w:r>
    </w:p>
    <w:p w:rsidR="00BE0639" w:rsidP="00DD7E93">
      <w:pPr>
        <w:bidi w:val="0"/>
        <w:spacing w:line="240" w:lineRule="auto"/>
        <w:ind w:firstLine="708"/>
        <w:jc w:val="both"/>
        <w:rPr>
          <w:b/>
          <w:sz w:val="22"/>
        </w:rPr>
      </w:pPr>
    </w:p>
    <w:p w:rsidR="00142406" w:rsidRPr="00DD7E93" w:rsidP="00DD7E93">
      <w:pPr>
        <w:bidi w:val="0"/>
        <w:spacing w:line="240" w:lineRule="auto"/>
        <w:ind w:firstLine="708"/>
        <w:jc w:val="both"/>
        <w:rPr>
          <w:rFonts w:hint="default"/>
          <w:sz w:val="22"/>
        </w:rPr>
      </w:pPr>
      <w:r w:rsidRPr="00DD7E93">
        <w:rPr>
          <w:rFonts w:hint="default"/>
          <w:b/>
          <w:sz w:val="22"/>
        </w:rPr>
        <w:t>Ustanovenie upravuje niekoľ</w:t>
      </w:r>
      <w:r w:rsidRPr="00DD7E93">
        <w:rPr>
          <w:rFonts w:hint="default"/>
          <w:b/>
          <w:sz w:val="22"/>
        </w:rPr>
        <w:t>ko osobitný</w:t>
      </w:r>
      <w:r w:rsidRPr="00DD7E93">
        <w:rPr>
          <w:rFonts w:hint="default"/>
          <w:b/>
          <w:sz w:val="22"/>
        </w:rPr>
        <w:t>ch konaní</w:t>
      </w:r>
      <w:r w:rsidRPr="00DD7E93">
        <w:rPr>
          <w:rFonts w:hint="default"/>
          <w:b/>
          <w:sz w:val="22"/>
        </w:rPr>
        <w:t>, a to konanie o poskytnutie ochrany, konanie o poskyt</w:t>
      </w:r>
      <w:r w:rsidRPr="00DD7E93">
        <w:rPr>
          <w:rFonts w:hint="default"/>
          <w:b/>
          <w:sz w:val="22"/>
        </w:rPr>
        <w:t>nutie predchá</w:t>
      </w:r>
      <w:r w:rsidRPr="00DD7E93">
        <w:rPr>
          <w:rFonts w:hint="default"/>
          <w:b/>
          <w:sz w:val="22"/>
        </w:rPr>
        <w:t>dzajú</w:t>
      </w:r>
      <w:r w:rsidRPr="00DD7E93">
        <w:rPr>
          <w:rFonts w:hint="default"/>
          <w:b/>
          <w:sz w:val="22"/>
        </w:rPr>
        <w:t>ceho sú</w:t>
      </w:r>
      <w:r w:rsidRPr="00DD7E93">
        <w:rPr>
          <w:rFonts w:hint="default"/>
          <w:b/>
          <w:sz w:val="22"/>
        </w:rPr>
        <w:t>hlasu, konanie o </w:t>
      </w:r>
      <w:r w:rsidRPr="00DD7E93">
        <w:rPr>
          <w:rFonts w:hint="default"/>
          <w:b/>
          <w:sz w:val="22"/>
        </w:rPr>
        <w:t>preverenie opodstatnenosti ž</w:t>
      </w:r>
      <w:r w:rsidRPr="00DD7E93">
        <w:rPr>
          <w:rFonts w:hint="default"/>
          <w:b/>
          <w:sz w:val="22"/>
        </w:rPr>
        <w:t>iadosti o poskytnutie ochrany v </w:t>
      </w:r>
      <w:r w:rsidRPr="00DD7E93">
        <w:rPr>
          <w:rFonts w:hint="default"/>
          <w:b/>
          <w:sz w:val="22"/>
        </w:rPr>
        <w:t>š</w:t>
      </w:r>
      <w:r w:rsidRPr="00DD7E93">
        <w:rPr>
          <w:rFonts w:hint="default"/>
          <w:b/>
          <w:sz w:val="22"/>
        </w:rPr>
        <w:t>pecifickom prí</w:t>
      </w:r>
      <w:r w:rsidRPr="00DD7E93">
        <w:rPr>
          <w:rFonts w:hint="default"/>
          <w:b/>
          <w:sz w:val="22"/>
        </w:rPr>
        <w:t>pade podľ</w:t>
      </w:r>
      <w:r w:rsidRPr="00DD7E93">
        <w:rPr>
          <w:rFonts w:hint="default"/>
          <w:b/>
          <w:sz w:val="22"/>
        </w:rPr>
        <w:t>a §</w:t>
      </w:r>
      <w:r w:rsidRPr="00DD7E93">
        <w:rPr>
          <w:rFonts w:hint="default"/>
          <w:b/>
          <w:sz w:val="22"/>
        </w:rPr>
        <w:t xml:space="preserve"> 9 ods. 8 zá</w:t>
      </w:r>
      <w:r w:rsidRPr="00DD7E93">
        <w:rPr>
          <w:rFonts w:hint="default"/>
          <w:b/>
          <w:sz w:val="22"/>
        </w:rPr>
        <w:t>kona o </w:t>
      </w:r>
      <w:r w:rsidRPr="00DD7E93">
        <w:rPr>
          <w:rFonts w:hint="default"/>
          <w:b/>
          <w:sz w:val="22"/>
        </w:rPr>
        <w:t>ochrane bojovní</w:t>
      </w:r>
      <w:r w:rsidRPr="00DD7E93">
        <w:rPr>
          <w:rFonts w:hint="default"/>
          <w:b/>
          <w:sz w:val="22"/>
        </w:rPr>
        <w:t xml:space="preserve">kov proti korupcii </w:t>
      </w:r>
      <w:r w:rsidRPr="00DD7E93">
        <w:rPr>
          <w:rFonts w:hint="default"/>
          <w:b/>
          <w:sz w:val="22"/>
        </w:rPr>
        <w:t>–</w:t>
      </w:r>
      <w:r w:rsidRPr="00DD7E93">
        <w:rPr>
          <w:rFonts w:hint="default"/>
          <w:b/>
          <w:sz w:val="22"/>
        </w:rPr>
        <w:t xml:space="preserve"> v </w:t>
      </w:r>
      <w:r w:rsidRPr="00DD7E93">
        <w:rPr>
          <w:rFonts w:hint="default"/>
          <w:b/>
          <w:sz w:val="22"/>
        </w:rPr>
        <w:t>skutoč</w:t>
      </w:r>
      <w:r w:rsidRPr="00DD7E93">
        <w:rPr>
          <w:rFonts w:hint="default"/>
          <w:b/>
          <w:sz w:val="22"/>
        </w:rPr>
        <w:t>nosti vš</w:t>
      </w:r>
      <w:r w:rsidRPr="00DD7E93">
        <w:rPr>
          <w:rFonts w:hint="default"/>
          <w:b/>
          <w:sz w:val="22"/>
        </w:rPr>
        <w:t>ak ani jedno konanie nie je typický</w:t>
      </w:r>
      <w:r w:rsidRPr="00DD7E93">
        <w:rPr>
          <w:rFonts w:hint="default"/>
          <w:b/>
          <w:sz w:val="22"/>
        </w:rPr>
        <w:t>m sprá</w:t>
      </w:r>
      <w:r w:rsidRPr="00DD7E93">
        <w:rPr>
          <w:rFonts w:hint="default"/>
          <w:b/>
          <w:sz w:val="22"/>
        </w:rPr>
        <w:t>vnym konaní</w:t>
      </w:r>
      <w:r w:rsidRPr="00DD7E93">
        <w:rPr>
          <w:rFonts w:hint="default"/>
          <w:b/>
          <w:sz w:val="22"/>
        </w:rPr>
        <w:t xml:space="preserve">m, </w:t>
      </w:r>
      <w:r w:rsidRPr="00DD7E93">
        <w:rPr>
          <w:rFonts w:hint="default"/>
          <w:b/>
          <w:sz w:val="22"/>
        </w:rPr>
        <w:t>k</w:t>
      </w:r>
      <w:r w:rsidRPr="00DD7E93">
        <w:rPr>
          <w:rFonts w:hint="default"/>
          <w:b/>
          <w:sz w:val="22"/>
        </w:rPr>
        <w:t>eďž</w:t>
      </w:r>
      <w:r w:rsidRPr="00DD7E93">
        <w:rPr>
          <w:rFonts w:hint="default"/>
          <w:b/>
          <w:sz w:val="22"/>
        </w:rPr>
        <w:t>e poskytnutie ochrany inš</w:t>
      </w:r>
      <w:r w:rsidRPr="00DD7E93">
        <w:rPr>
          <w:rFonts w:hint="default"/>
          <w:b/>
          <w:sz w:val="22"/>
        </w:rPr>
        <w:t>pekcia prá</w:t>
      </w:r>
      <w:r w:rsidRPr="00DD7E93">
        <w:rPr>
          <w:rFonts w:hint="default"/>
          <w:b/>
          <w:sz w:val="22"/>
        </w:rPr>
        <w:t>ce len potvrdzuje, ak ž</w:t>
      </w:r>
      <w:r w:rsidRPr="00DD7E93">
        <w:rPr>
          <w:rFonts w:hint="default"/>
          <w:b/>
          <w:sz w:val="22"/>
        </w:rPr>
        <w:t>iadosť</w:t>
      </w:r>
      <w:r w:rsidRPr="00DD7E93">
        <w:rPr>
          <w:rFonts w:hint="default"/>
          <w:b/>
          <w:sz w:val="22"/>
        </w:rPr>
        <w:t xml:space="preserve"> spĺň</w:t>
      </w:r>
      <w:r w:rsidRPr="00DD7E93">
        <w:rPr>
          <w:rFonts w:hint="default"/>
          <w:b/>
          <w:sz w:val="22"/>
        </w:rPr>
        <w:t>a vš</w:t>
      </w:r>
      <w:r w:rsidRPr="00DD7E93">
        <w:rPr>
          <w:rFonts w:hint="default"/>
          <w:b/>
          <w:sz w:val="22"/>
        </w:rPr>
        <w:t>etky formá</w:t>
      </w:r>
      <w:r w:rsidRPr="00DD7E93">
        <w:rPr>
          <w:rFonts w:hint="default"/>
          <w:b/>
          <w:sz w:val="22"/>
        </w:rPr>
        <w:t>lne ná</w:t>
      </w:r>
      <w:r w:rsidRPr="00DD7E93">
        <w:rPr>
          <w:rFonts w:hint="default"/>
          <w:b/>
          <w:sz w:val="22"/>
        </w:rPr>
        <w:t>lež</w:t>
      </w:r>
      <w:r w:rsidRPr="00DD7E93">
        <w:rPr>
          <w:rFonts w:hint="default"/>
          <w:b/>
          <w:sz w:val="22"/>
        </w:rPr>
        <w:t>itosti bez toho, aby skú</w:t>
      </w:r>
      <w:r w:rsidRPr="00DD7E93">
        <w:rPr>
          <w:rFonts w:hint="default"/>
          <w:b/>
          <w:sz w:val="22"/>
        </w:rPr>
        <w:t>mala jej obsah, keďž</w:t>
      </w:r>
      <w:r w:rsidRPr="00DD7E93">
        <w:rPr>
          <w:rFonts w:hint="default"/>
          <w:b/>
          <w:sz w:val="22"/>
        </w:rPr>
        <w:t>e ju netreba ani odô</w:t>
      </w:r>
      <w:r w:rsidRPr="00DD7E93">
        <w:rPr>
          <w:rFonts w:hint="default"/>
          <w:b/>
          <w:sz w:val="22"/>
        </w:rPr>
        <w:t>vodň</w:t>
      </w:r>
      <w:r w:rsidRPr="00DD7E93">
        <w:rPr>
          <w:rFonts w:hint="default"/>
          <w:b/>
          <w:sz w:val="22"/>
        </w:rPr>
        <w:t>ovať.</w:t>
      </w:r>
      <w:r w:rsidRPr="00DD7E93">
        <w:rPr>
          <w:rFonts w:hint="default"/>
          <w:sz w:val="22"/>
        </w:rPr>
        <w:t xml:space="preserve"> Ď</w:t>
      </w:r>
      <w:r w:rsidRPr="00DD7E93">
        <w:rPr>
          <w:rFonts w:hint="default"/>
          <w:sz w:val="22"/>
        </w:rPr>
        <w:t>alej podobne udeľ</w:t>
      </w:r>
      <w:r w:rsidRPr="00DD7E93">
        <w:rPr>
          <w:rFonts w:hint="default"/>
          <w:sz w:val="22"/>
        </w:rPr>
        <w:t>ovanie predchá</w:t>
      </w:r>
      <w:r w:rsidRPr="00DD7E93">
        <w:rPr>
          <w:rFonts w:hint="default"/>
          <w:sz w:val="22"/>
        </w:rPr>
        <w:t>dzajú</w:t>
      </w:r>
      <w:r w:rsidRPr="00DD7E93">
        <w:rPr>
          <w:rFonts w:hint="default"/>
          <w:sz w:val="22"/>
        </w:rPr>
        <w:t>ceho sú</w:t>
      </w:r>
      <w:r w:rsidRPr="00DD7E93">
        <w:rPr>
          <w:rFonts w:hint="default"/>
          <w:sz w:val="22"/>
        </w:rPr>
        <w:t>hlasu, ktorý</w:t>
      </w:r>
      <w:r w:rsidRPr="00DD7E93">
        <w:rPr>
          <w:rFonts w:hint="default"/>
          <w:sz w:val="22"/>
        </w:rPr>
        <w:t xml:space="preserve"> sí</w:t>
      </w:r>
      <w:r w:rsidRPr="00DD7E93">
        <w:rPr>
          <w:rFonts w:hint="default"/>
          <w:sz w:val="22"/>
        </w:rPr>
        <w:t>ce odô</w:t>
      </w:r>
      <w:r w:rsidRPr="00DD7E93">
        <w:rPr>
          <w:rFonts w:hint="default"/>
          <w:sz w:val="22"/>
        </w:rPr>
        <w:t>vodnený</w:t>
      </w:r>
      <w:r w:rsidRPr="00DD7E93">
        <w:rPr>
          <w:rFonts w:hint="default"/>
          <w:sz w:val="22"/>
        </w:rPr>
        <w:t xml:space="preserve"> musí</w:t>
      </w:r>
      <w:r w:rsidRPr="00DD7E93">
        <w:rPr>
          <w:rFonts w:hint="default"/>
          <w:sz w:val="22"/>
        </w:rPr>
        <w:t xml:space="preserve"> byť</w:t>
      </w:r>
      <w:r w:rsidRPr="00DD7E93">
        <w:rPr>
          <w:rFonts w:hint="default"/>
          <w:sz w:val="22"/>
        </w:rPr>
        <w:t>, mož</w:t>
      </w:r>
      <w:r w:rsidRPr="00DD7E93">
        <w:rPr>
          <w:rFonts w:hint="default"/>
          <w:sz w:val="22"/>
        </w:rPr>
        <w:t>n</w:t>
      </w:r>
      <w:r w:rsidRPr="00DD7E93">
        <w:rPr>
          <w:rFonts w:hint="default"/>
          <w:sz w:val="22"/>
        </w:rPr>
        <w:t>o prirovnať</w:t>
      </w:r>
      <w:r w:rsidRPr="00DD7E93">
        <w:rPr>
          <w:rFonts w:hint="default"/>
          <w:sz w:val="22"/>
        </w:rPr>
        <w:t xml:space="preserve"> k </w:t>
      </w:r>
      <w:r w:rsidRPr="00DD7E93">
        <w:rPr>
          <w:rFonts w:hint="default"/>
          <w:sz w:val="22"/>
        </w:rPr>
        <w:t>udeľ</w:t>
      </w:r>
      <w:r w:rsidRPr="00DD7E93">
        <w:rPr>
          <w:rFonts w:hint="default"/>
          <w:sz w:val="22"/>
        </w:rPr>
        <w:t>ovaniu sú</w:t>
      </w:r>
      <w:r w:rsidRPr="00DD7E93">
        <w:rPr>
          <w:rFonts w:hint="default"/>
          <w:sz w:val="22"/>
        </w:rPr>
        <w:t>hlasu zá</w:t>
      </w:r>
      <w:r w:rsidRPr="00DD7E93">
        <w:rPr>
          <w:rFonts w:hint="default"/>
          <w:sz w:val="22"/>
        </w:rPr>
        <w:t>stupcom zamestnancov napr. podľ</w:t>
      </w:r>
      <w:r w:rsidRPr="00DD7E93">
        <w:rPr>
          <w:rFonts w:hint="default"/>
          <w:sz w:val="22"/>
        </w:rPr>
        <w:t>a Zá</w:t>
      </w:r>
      <w:r w:rsidRPr="00DD7E93">
        <w:rPr>
          <w:rFonts w:hint="default"/>
          <w:sz w:val="22"/>
        </w:rPr>
        <w:t>konní</w:t>
      </w:r>
      <w:r w:rsidRPr="00DD7E93">
        <w:rPr>
          <w:rFonts w:hint="default"/>
          <w:sz w:val="22"/>
        </w:rPr>
        <w:t>ka prá</w:t>
      </w:r>
      <w:r w:rsidRPr="00DD7E93">
        <w:rPr>
          <w:rFonts w:hint="default"/>
          <w:sz w:val="22"/>
        </w:rPr>
        <w:t>ce, ktorý</w:t>
      </w:r>
      <w:r w:rsidRPr="00DD7E93">
        <w:rPr>
          <w:rFonts w:hint="default"/>
          <w:sz w:val="22"/>
        </w:rPr>
        <w:t xml:space="preserve"> nie je sprá</w:t>
      </w:r>
      <w:r w:rsidRPr="00DD7E93">
        <w:rPr>
          <w:rFonts w:hint="default"/>
          <w:sz w:val="22"/>
        </w:rPr>
        <w:t>vnym konaní</w:t>
      </w:r>
      <w:r w:rsidRPr="00DD7E93">
        <w:rPr>
          <w:rFonts w:hint="default"/>
          <w:sz w:val="22"/>
        </w:rPr>
        <w:t xml:space="preserve">m.  </w:t>
      </w:r>
    </w:p>
    <w:p w:rsidR="00BE0639" w:rsidP="00DD7E93">
      <w:pPr>
        <w:bidi w:val="0"/>
        <w:spacing w:line="240" w:lineRule="auto"/>
        <w:ind w:firstLine="708"/>
        <w:jc w:val="both"/>
        <w:rPr>
          <w:sz w:val="22"/>
        </w:rPr>
      </w:pPr>
    </w:p>
    <w:p w:rsidR="00142406" w:rsidRPr="00DD7E93" w:rsidP="00DD7E93">
      <w:pPr>
        <w:bidi w:val="0"/>
        <w:spacing w:line="240" w:lineRule="auto"/>
        <w:ind w:firstLine="708"/>
        <w:jc w:val="both"/>
        <w:rPr>
          <w:rFonts w:hint="default"/>
          <w:sz w:val="22"/>
        </w:rPr>
      </w:pPr>
      <w:r w:rsidRPr="00DD7E93">
        <w:rPr>
          <w:rFonts w:hint="default"/>
          <w:sz w:val="22"/>
        </w:rPr>
        <w:t>Podobne preverenie ž</w:t>
      </w:r>
      <w:r w:rsidRPr="00DD7E93">
        <w:rPr>
          <w:rFonts w:hint="default"/>
          <w:sz w:val="22"/>
        </w:rPr>
        <w:t>iadosti sa nekončí</w:t>
      </w:r>
      <w:r w:rsidRPr="00DD7E93">
        <w:rPr>
          <w:rFonts w:hint="default"/>
          <w:sz w:val="22"/>
        </w:rPr>
        <w:t xml:space="preserve"> odň</w:t>
      </w:r>
      <w:r w:rsidRPr="00DD7E93">
        <w:rPr>
          <w:rFonts w:hint="default"/>
          <w:sz w:val="22"/>
        </w:rPr>
        <w:t>atí</w:t>
      </w:r>
      <w:r w:rsidRPr="00DD7E93">
        <w:rPr>
          <w:rFonts w:hint="default"/>
          <w:sz w:val="22"/>
        </w:rPr>
        <w:t>m ochrany alebo jej zá</w:t>
      </w:r>
      <w:r w:rsidRPr="00DD7E93">
        <w:rPr>
          <w:rFonts w:hint="default"/>
          <w:sz w:val="22"/>
        </w:rPr>
        <w:t>nikom, ale jej ponechaní</w:t>
      </w:r>
      <w:r w:rsidRPr="00DD7E93">
        <w:rPr>
          <w:rFonts w:hint="default"/>
          <w:sz w:val="22"/>
        </w:rPr>
        <w:t>m dané</w:t>
      </w:r>
      <w:r w:rsidRPr="00DD7E93">
        <w:rPr>
          <w:rFonts w:hint="default"/>
          <w:sz w:val="22"/>
        </w:rPr>
        <w:t>ho stavu na udelenie predchá</w:t>
      </w:r>
      <w:r w:rsidRPr="00DD7E93">
        <w:rPr>
          <w:rFonts w:hint="default"/>
          <w:sz w:val="22"/>
        </w:rPr>
        <w:t>dzajú</w:t>
      </w:r>
      <w:r w:rsidRPr="00DD7E93">
        <w:rPr>
          <w:rFonts w:hint="default"/>
          <w:sz w:val="22"/>
        </w:rPr>
        <w:t>ceho sú</w:t>
      </w:r>
      <w:r w:rsidRPr="00DD7E93">
        <w:rPr>
          <w:rFonts w:hint="default"/>
          <w:sz w:val="22"/>
        </w:rPr>
        <w:t>hlasu, ak o </w:t>
      </w:r>
      <w:r w:rsidRPr="00DD7E93">
        <w:rPr>
          <w:rFonts w:hint="default"/>
          <w:sz w:val="22"/>
        </w:rPr>
        <w:t>neho zamestná</w:t>
      </w:r>
      <w:r w:rsidRPr="00DD7E93">
        <w:rPr>
          <w:rFonts w:hint="default"/>
          <w:sz w:val="22"/>
        </w:rPr>
        <w:t>vateľ</w:t>
      </w:r>
      <w:r w:rsidRPr="00DD7E93">
        <w:rPr>
          <w:rFonts w:hint="default"/>
          <w:sz w:val="22"/>
        </w:rPr>
        <w:t xml:space="preserve"> pož</w:t>
      </w:r>
      <w:r w:rsidRPr="00DD7E93">
        <w:rPr>
          <w:rFonts w:hint="default"/>
          <w:sz w:val="22"/>
        </w:rPr>
        <w:t>iada, keďž</w:t>
      </w:r>
      <w:r w:rsidRPr="00DD7E93">
        <w:rPr>
          <w:rFonts w:hint="default"/>
          <w:sz w:val="22"/>
        </w:rPr>
        <w:t>e ako bolo uvedené</w:t>
      </w:r>
      <w:r w:rsidRPr="00DD7E93">
        <w:rPr>
          <w:rFonts w:hint="default"/>
          <w:sz w:val="22"/>
        </w:rPr>
        <w:t xml:space="preserve"> vyšš</w:t>
      </w:r>
      <w:r w:rsidRPr="00DD7E93">
        <w:rPr>
          <w:rFonts w:hint="default"/>
          <w:sz w:val="22"/>
        </w:rPr>
        <w:t>ie, podľ</w:t>
      </w:r>
      <w:r w:rsidRPr="00DD7E93">
        <w:rPr>
          <w:rFonts w:hint="default"/>
          <w:sz w:val="22"/>
        </w:rPr>
        <w:t>a §</w:t>
      </w:r>
      <w:r w:rsidRPr="00DD7E93">
        <w:rPr>
          <w:rFonts w:hint="default"/>
          <w:sz w:val="22"/>
        </w:rPr>
        <w:t xml:space="preserve"> 21 ods. 2 sa sprá</w:t>
      </w:r>
      <w:r w:rsidRPr="00DD7E93">
        <w:rPr>
          <w:rFonts w:hint="default"/>
          <w:sz w:val="22"/>
        </w:rPr>
        <w:t>vny poriadok nevzť</w:t>
      </w:r>
      <w:r w:rsidRPr="00DD7E93">
        <w:rPr>
          <w:rFonts w:hint="default"/>
          <w:sz w:val="22"/>
        </w:rPr>
        <w:t>ahuje ani vydá</w:t>
      </w:r>
      <w:r w:rsidRPr="00DD7E93">
        <w:rPr>
          <w:rFonts w:hint="default"/>
          <w:sz w:val="22"/>
        </w:rPr>
        <w:t>vanie iný</w:t>
      </w:r>
      <w:r w:rsidRPr="00DD7E93">
        <w:rPr>
          <w:rFonts w:hint="default"/>
          <w:sz w:val="22"/>
        </w:rPr>
        <w:t>ch potvrdení</w:t>
      </w:r>
      <w:r w:rsidRPr="00DD7E93">
        <w:rPr>
          <w:rFonts w:hint="default"/>
          <w:sz w:val="22"/>
        </w:rPr>
        <w:t>, osvedč</w:t>
      </w:r>
      <w:r w:rsidRPr="00DD7E93">
        <w:rPr>
          <w:rFonts w:hint="default"/>
          <w:sz w:val="22"/>
        </w:rPr>
        <w:t>ení</w:t>
      </w:r>
      <w:r w:rsidRPr="00DD7E93">
        <w:rPr>
          <w:rFonts w:hint="default"/>
          <w:sz w:val="22"/>
        </w:rPr>
        <w:t xml:space="preserve"> a </w:t>
      </w:r>
      <w:r w:rsidRPr="00DD7E93">
        <w:rPr>
          <w:rFonts w:hint="default"/>
          <w:sz w:val="22"/>
        </w:rPr>
        <w:t>oprá</w:t>
      </w:r>
      <w:r w:rsidRPr="00DD7E93">
        <w:rPr>
          <w:rFonts w:hint="default"/>
          <w:sz w:val="22"/>
        </w:rPr>
        <w:t>vnení</w:t>
      </w:r>
      <w:r w:rsidRPr="00DD7E93">
        <w:rPr>
          <w:rFonts w:hint="default"/>
          <w:sz w:val="22"/>
        </w:rPr>
        <w:t xml:space="preserve"> podľ</w:t>
      </w:r>
      <w:r w:rsidRPr="00DD7E93">
        <w:rPr>
          <w:rFonts w:hint="default"/>
          <w:sz w:val="22"/>
        </w:rPr>
        <w:t>a zá</w:t>
      </w:r>
      <w:r w:rsidRPr="00DD7E93">
        <w:rPr>
          <w:rFonts w:hint="default"/>
          <w:sz w:val="22"/>
        </w:rPr>
        <w:t>kona o </w:t>
      </w:r>
      <w:r w:rsidRPr="00DD7E93">
        <w:rPr>
          <w:rFonts w:hint="default"/>
          <w:sz w:val="22"/>
        </w:rPr>
        <w:t>inš</w:t>
      </w:r>
      <w:r w:rsidRPr="00DD7E93">
        <w:rPr>
          <w:rFonts w:hint="default"/>
          <w:sz w:val="22"/>
        </w:rPr>
        <w:t>pekcii prá</w:t>
      </w:r>
      <w:r w:rsidRPr="00DD7E93">
        <w:rPr>
          <w:rFonts w:hint="default"/>
          <w:sz w:val="22"/>
        </w:rPr>
        <w:t xml:space="preserve">ce. </w:t>
      </w:r>
    </w:p>
    <w:p w:rsidR="00142406" w:rsidRPr="00DD7E93" w:rsidP="00DD7E93">
      <w:pPr>
        <w:bidi w:val="0"/>
        <w:spacing w:line="240" w:lineRule="auto"/>
        <w:ind w:firstLine="708"/>
        <w:jc w:val="both"/>
        <w:rPr>
          <w:rFonts w:hint="default"/>
          <w:sz w:val="22"/>
        </w:rPr>
      </w:pPr>
      <w:r w:rsidRPr="00DD7E93">
        <w:rPr>
          <w:rFonts w:hint="default"/>
          <w:sz w:val="22"/>
        </w:rPr>
        <w:t>Keďž</w:t>
      </w:r>
      <w:r w:rsidRPr="00DD7E93">
        <w:rPr>
          <w:rFonts w:hint="default"/>
          <w:sz w:val="22"/>
        </w:rPr>
        <w:t>e sprá</w:t>
      </w:r>
      <w:r w:rsidRPr="00DD7E93">
        <w:rPr>
          <w:rFonts w:hint="default"/>
          <w:sz w:val="22"/>
        </w:rPr>
        <w:t>vny poriadok sa na ustanovenia o poskyto</w:t>
      </w:r>
      <w:r w:rsidRPr="00DD7E93">
        <w:rPr>
          <w:rFonts w:hint="default"/>
          <w:sz w:val="22"/>
        </w:rPr>
        <w:t>vaní</w:t>
      </w:r>
      <w:r w:rsidRPr="00DD7E93">
        <w:rPr>
          <w:rFonts w:hint="default"/>
          <w:sz w:val="22"/>
        </w:rPr>
        <w:t xml:space="preserve"> ochrany nevzť</w:t>
      </w:r>
      <w:r w:rsidRPr="00DD7E93">
        <w:rPr>
          <w:rFonts w:hint="default"/>
          <w:sz w:val="22"/>
        </w:rPr>
        <w:t>ahuje, treba priamo v </w:t>
      </w:r>
      <w:r w:rsidRPr="00DD7E93">
        <w:rPr>
          <w:rFonts w:hint="default"/>
          <w:sz w:val="22"/>
        </w:rPr>
        <w:t>ustanoveniach §</w:t>
      </w:r>
      <w:r w:rsidRPr="00DD7E93">
        <w:rPr>
          <w:rFonts w:hint="default"/>
          <w:sz w:val="22"/>
        </w:rPr>
        <w:t xml:space="preserve"> 7b upraviť</w:t>
      </w:r>
      <w:r w:rsidRPr="00DD7E93">
        <w:rPr>
          <w:rFonts w:hint="default"/>
          <w:sz w:val="22"/>
        </w:rPr>
        <w:t xml:space="preserve"> ná</w:t>
      </w:r>
      <w:r w:rsidRPr="00DD7E93">
        <w:rPr>
          <w:rFonts w:hint="default"/>
          <w:sz w:val="22"/>
        </w:rPr>
        <w:t>lež</w:t>
      </w:r>
      <w:r w:rsidRPr="00DD7E93">
        <w:rPr>
          <w:rFonts w:hint="default"/>
          <w:sz w:val="22"/>
        </w:rPr>
        <w:t>itosti vš</w:t>
      </w:r>
      <w:r w:rsidRPr="00DD7E93">
        <w:rPr>
          <w:rFonts w:hint="default"/>
          <w:sz w:val="22"/>
        </w:rPr>
        <w:t>etký</w:t>
      </w:r>
      <w:r w:rsidRPr="00DD7E93">
        <w:rPr>
          <w:rFonts w:hint="default"/>
          <w:sz w:val="22"/>
        </w:rPr>
        <w:t>ch dô</w:t>
      </w:r>
      <w:r w:rsidRPr="00DD7E93">
        <w:rPr>
          <w:rFonts w:hint="default"/>
          <w:sz w:val="22"/>
        </w:rPr>
        <w:t>lež</w:t>
      </w:r>
      <w:r w:rsidRPr="00DD7E93">
        <w:rPr>
          <w:rFonts w:hint="default"/>
          <w:sz w:val="22"/>
        </w:rPr>
        <w:t>itý</w:t>
      </w:r>
      <w:r w:rsidRPr="00DD7E93">
        <w:rPr>
          <w:rFonts w:hint="default"/>
          <w:sz w:val="22"/>
        </w:rPr>
        <w:t>ch pí</w:t>
      </w:r>
      <w:r w:rsidRPr="00DD7E93">
        <w:rPr>
          <w:rFonts w:hint="default"/>
          <w:sz w:val="22"/>
        </w:rPr>
        <w:t>somností</w:t>
      </w:r>
      <w:r w:rsidRPr="00DD7E93">
        <w:rPr>
          <w:rFonts w:hint="default"/>
          <w:sz w:val="22"/>
        </w:rPr>
        <w:t>, ktoré</w:t>
      </w:r>
      <w:r w:rsidRPr="00DD7E93">
        <w:rPr>
          <w:rFonts w:hint="default"/>
          <w:sz w:val="22"/>
        </w:rPr>
        <w:t xml:space="preserve"> inš</w:t>
      </w:r>
      <w:r w:rsidRPr="00DD7E93">
        <w:rPr>
          <w:rFonts w:hint="default"/>
          <w:sz w:val="22"/>
        </w:rPr>
        <w:t>pekcia v </w:t>
      </w:r>
      <w:r w:rsidRPr="00DD7E93">
        <w:rPr>
          <w:rFonts w:hint="default"/>
          <w:sz w:val="22"/>
        </w:rPr>
        <w:t>tejto sú</w:t>
      </w:r>
      <w:r w:rsidRPr="00DD7E93">
        <w:rPr>
          <w:rFonts w:hint="default"/>
          <w:sz w:val="22"/>
        </w:rPr>
        <w:t>vislosti vydá</w:t>
      </w:r>
      <w:r w:rsidRPr="00DD7E93">
        <w:rPr>
          <w:rFonts w:hint="default"/>
          <w:sz w:val="22"/>
        </w:rPr>
        <w:t xml:space="preserve">va </w:t>
      </w:r>
      <w:r w:rsidRPr="00DD7E93">
        <w:rPr>
          <w:rFonts w:hint="default"/>
          <w:sz w:val="22"/>
        </w:rPr>
        <w:t>–</w:t>
      </w:r>
      <w:r w:rsidRPr="00DD7E93">
        <w:rPr>
          <w:rFonts w:hint="default"/>
          <w:sz w:val="22"/>
        </w:rPr>
        <w:t xml:space="preserve"> potvrdenie o </w:t>
      </w:r>
      <w:r w:rsidRPr="00DD7E93">
        <w:rPr>
          <w:rFonts w:hint="default"/>
          <w:sz w:val="22"/>
        </w:rPr>
        <w:t>poskytnutí</w:t>
      </w:r>
      <w:r w:rsidRPr="00DD7E93">
        <w:rPr>
          <w:rFonts w:hint="default"/>
          <w:sz w:val="22"/>
        </w:rPr>
        <w:t xml:space="preserve"> ochrany, pí</w:t>
      </w:r>
      <w:r w:rsidRPr="00DD7E93">
        <w:rPr>
          <w:rFonts w:hint="default"/>
          <w:sz w:val="22"/>
        </w:rPr>
        <w:t>somné</w:t>
      </w:r>
      <w:r w:rsidRPr="00DD7E93">
        <w:rPr>
          <w:rFonts w:hint="default"/>
          <w:sz w:val="22"/>
        </w:rPr>
        <w:t xml:space="preserve"> ozná</w:t>
      </w:r>
      <w:r w:rsidRPr="00DD7E93">
        <w:rPr>
          <w:rFonts w:hint="default"/>
          <w:sz w:val="22"/>
        </w:rPr>
        <w:t>menia, predchá</w:t>
      </w:r>
      <w:r w:rsidRPr="00DD7E93">
        <w:rPr>
          <w:rFonts w:hint="default"/>
          <w:sz w:val="22"/>
        </w:rPr>
        <w:t>dzajú</w:t>
      </w:r>
      <w:r w:rsidRPr="00DD7E93">
        <w:rPr>
          <w:rFonts w:hint="default"/>
          <w:sz w:val="22"/>
        </w:rPr>
        <w:t>ci sú</w:t>
      </w:r>
      <w:r w:rsidRPr="00DD7E93">
        <w:rPr>
          <w:rFonts w:hint="default"/>
          <w:sz w:val="22"/>
        </w:rPr>
        <w:t>hlas, ozná</w:t>
      </w:r>
      <w:r w:rsidRPr="00DD7E93">
        <w:rPr>
          <w:rFonts w:hint="default"/>
          <w:sz w:val="22"/>
        </w:rPr>
        <w:t>menie o </w:t>
      </w:r>
      <w:r w:rsidRPr="00DD7E93">
        <w:rPr>
          <w:rFonts w:hint="default"/>
          <w:sz w:val="22"/>
        </w:rPr>
        <w:t>zá</w:t>
      </w:r>
      <w:r w:rsidRPr="00DD7E93">
        <w:rPr>
          <w:rFonts w:hint="default"/>
          <w:sz w:val="22"/>
        </w:rPr>
        <w:t>niku ochran</w:t>
      </w:r>
      <w:r w:rsidRPr="00DD7E93">
        <w:rPr>
          <w:rFonts w:hint="default"/>
          <w:sz w:val="22"/>
        </w:rPr>
        <w:t>y</w:t>
      </w:r>
      <w:r w:rsidRPr="00DD7E93">
        <w:rPr>
          <w:rFonts w:hint="default"/>
          <w:sz w:val="22"/>
        </w:rPr>
        <w:t xml:space="preserve">. </w:t>
      </w:r>
    </w:p>
    <w:p w:rsidR="00142406" w:rsidRPr="00DD7E93" w:rsidP="00DD7E93">
      <w:pPr>
        <w:bidi w:val="0"/>
        <w:spacing w:line="240" w:lineRule="auto"/>
        <w:ind w:firstLine="708"/>
        <w:jc w:val="both"/>
        <w:rPr>
          <w:rFonts w:hint="default"/>
          <w:sz w:val="22"/>
        </w:rPr>
      </w:pPr>
      <w:r w:rsidRPr="00DD7E93">
        <w:rPr>
          <w:rFonts w:hint="default"/>
          <w:b/>
          <w:sz w:val="22"/>
        </w:rPr>
        <w:t>Ustanovenia o doruč</w:t>
      </w:r>
      <w:r w:rsidRPr="00DD7E93">
        <w:rPr>
          <w:rFonts w:hint="default"/>
          <w:b/>
          <w:sz w:val="22"/>
        </w:rPr>
        <w:t>ovaní</w:t>
      </w:r>
      <w:r w:rsidRPr="00DD7E93">
        <w:rPr>
          <w:rFonts w:hint="default"/>
          <w:b/>
          <w:sz w:val="22"/>
        </w:rPr>
        <w:t>, ktoré</w:t>
      </w:r>
      <w:r w:rsidRPr="00DD7E93">
        <w:rPr>
          <w:rFonts w:hint="default"/>
          <w:b/>
          <w:sz w:val="22"/>
        </w:rPr>
        <w:t xml:space="preserve"> sa nespravujú</w:t>
      </w:r>
      <w:r w:rsidRPr="00DD7E93">
        <w:rPr>
          <w:rFonts w:hint="default"/>
          <w:b/>
          <w:sz w:val="22"/>
        </w:rPr>
        <w:t xml:space="preserve"> sprá</w:t>
      </w:r>
      <w:r w:rsidRPr="00DD7E93">
        <w:rPr>
          <w:rFonts w:hint="default"/>
          <w:b/>
          <w:sz w:val="22"/>
        </w:rPr>
        <w:t>vnym poriadkom, č</w:t>
      </w:r>
      <w:r w:rsidRPr="00DD7E93">
        <w:rPr>
          <w:rFonts w:hint="default"/>
          <w:b/>
          <w:sz w:val="22"/>
        </w:rPr>
        <w:t>erpajú</w:t>
      </w:r>
      <w:r w:rsidRPr="00DD7E93">
        <w:rPr>
          <w:rFonts w:hint="default"/>
          <w:b/>
          <w:sz w:val="22"/>
        </w:rPr>
        <w:t xml:space="preserve"> inš</w:t>
      </w:r>
      <w:r w:rsidRPr="00DD7E93">
        <w:rPr>
          <w:rFonts w:hint="default"/>
          <w:b/>
          <w:sz w:val="22"/>
        </w:rPr>
        <w:t>pirá</w:t>
      </w:r>
      <w:r w:rsidRPr="00DD7E93">
        <w:rPr>
          <w:rFonts w:hint="default"/>
          <w:b/>
          <w:sz w:val="22"/>
        </w:rPr>
        <w:t>ciu z </w:t>
      </w:r>
      <w:r w:rsidRPr="00DD7E93">
        <w:rPr>
          <w:rFonts w:hint="default"/>
          <w:b/>
          <w:sz w:val="22"/>
        </w:rPr>
        <w:t>platné</w:t>
      </w:r>
      <w:r w:rsidRPr="00DD7E93">
        <w:rPr>
          <w:rFonts w:hint="default"/>
          <w:b/>
          <w:sz w:val="22"/>
        </w:rPr>
        <w:t>ho zá</w:t>
      </w:r>
      <w:r w:rsidRPr="00DD7E93">
        <w:rPr>
          <w:rFonts w:hint="default"/>
          <w:b/>
          <w:sz w:val="22"/>
        </w:rPr>
        <w:t>kona o </w:t>
      </w:r>
      <w:r w:rsidRPr="00DD7E93">
        <w:rPr>
          <w:rFonts w:hint="default"/>
          <w:b/>
          <w:sz w:val="22"/>
        </w:rPr>
        <w:t>ochrane osobný</w:t>
      </w:r>
      <w:r w:rsidRPr="00DD7E93">
        <w:rPr>
          <w:rFonts w:hint="default"/>
          <w:b/>
          <w:sz w:val="22"/>
        </w:rPr>
        <w:t>ch ú</w:t>
      </w:r>
      <w:r w:rsidRPr="00DD7E93">
        <w:rPr>
          <w:rFonts w:hint="default"/>
          <w:b/>
          <w:sz w:val="22"/>
        </w:rPr>
        <w:t>dajov.  Na rozdiel od doruč</w:t>
      </w:r>
      <w:r w:rsidRPr="00DD7E93">
        <w:rPr>
          <w:rFonts w:hint="default"/>
          <w:b/>
          <w:sz w:val="22"/>
        </w:rPr>
        <w:t>ovania sa lehoty sa sprá</w:t>
      </w:r>
      <w:r w:rsidRPr="00DD7E93">
        <w:rPr>
          <w:rFonts w:hint="default"/>
          <w:b/>
          <w:sz w:val="22"/>
        </w:rPr>
        <w:t>vnym poriadkom spravujú.</w:t>
      </w:r>
      <w:r w:rsidRPr="00DD7E93">
        <w:rPr>
          <w:rFonts w:hint="default"/>
          <w:sz w:val="22"/>
        </w:rPr>
        <w:t xml:space="preserve"> Ochrana sa poskytuje automaticky, inš</w:t>
      </w:r>
      <w:r w:rsidRPr="00DD7E93">
        <w:rPr>
          <w:rFonts w:hint="default"/>
          <w:sz w:val="22"/>
        </w:rPr>
        <w:t>pekcia prá</w:t>
      </w:r>
      <w:r w:rsidRPr="00DD7E93">
        <w:rPr>
          <w:rFonts w:hint="default"/>
          <w:sz w:val="22"/>
        </w:rPr>
        <w:t>ce nemá</w:t>
      </w:r>
      <w:r w:rsidRPr="00DD7E93">
        <w:rPr>
          <w:rFonts w:hint="default"/>
          <w:sz w:val="22"/>
        </w:rPr>
        <w:t xml:space="preserve"> ž</w:t>
      </w:r>
      <w:r w:rsidRPr="00DD7E93">
        <w:rPr>
          <w:rFonts w:hint="default"/>
          <w:sz w:val="22"/>
        </w:rPr>
        <w:t>iadnu diskreč</w:t>
      </w:r>
      <w:r w:rsidRPr="00DD7E93">
        <w:rPr>
          <w:rFonts w:hint="default"/>
          <w:sz w:val="22"/>
        </w:rPr>
        <w:t>nú</w:t>
      </w:r>
      <w:r w:rsidRPr="00DD7E93">
        <w:rPr>
          <w:rFonts w:hint="default"/>
          <w:sz w:val="22"/>
        </w:rPr>
        <w:t xml:space="preserve"> prá</w:t>
      </w:r>
      <w:r w:rsidRPr="00DD7E93">
        <w:rPr>
          <w:rFonts w:hint="default"/>
          <w:sz w:val="22"/>
        </w:rPr>
        <w:t>vomoc, môž</w:t>
      </w:r>
      <w:r w:rsidRPr="00DD7E93">
        <w:rPr>
          <w:rFonts w:hint="default"/>
          <w:sz w:val="22"/>
        </w:rPr>
        <w:t>e vš</w:t>
      </w:r>
      <w:r w:rsidRPr="00DD7E93">
        <w:rPr>
          <w:rFonts w:hint="default"/>
          <w:sz w:val="22"/>
        </w:rPr>
        <w:t>ak bojovní</w:t>
      </w:r>
      <w:r w:rsidRPr="00DD7E93">
        <w:rPr>
          <w:rFonts w:hint="default"/>
          <w:sz w:val="22"/>
        </w:rPr>
        <w:t>ka proti korupcii pož</w:t>
      </w:r>
      <w:r w:rsidRPr="00DD7E93">
        <w:rPr>
          <w:rFonts w:hint="default"/>
          <w:sz w:val="22"/>
        </w:rPr>
        <w:t>iadať</w:t>
      </w:r>
      <w:r w:rsidRPr="00DD7E93">
        <w:rPr>
          <w:rFonts w:hint="default"/>
          <w:sz w:val="22"/>
        </w:rPr>
        <w:t>, aby ž</w:t>
      </w:r>
      <w:r w:rsidRPr="00DD7E93">
        <w:rPr>
          <w:rFonts w:hint="default"/>
          <w:sz w:val="22"/>
        </w:rPr>
        <w:t>iadosť</w:t>
      </w:r>
      <w:r w:rsidRPr="00DD7E93">
        <w:rPr>
          <w:rFonts w:hint="default"/>
          <w:sz w:val="22"/>
        </w:rPr>
        <w:t xml:space="preserve"> opravil alebo doplnil, ak nespĺň</w:t>
      </w:r>
      <w:r w:rsidRPr="00DD7E93">
        <w:rPr>
          <w:rFonts w:hint="default"/>
          <w:sz w:val="22"/>
        </w:rPr>
        <w:t>a formá</w:t>
      </w:r>
      <w:r w:rsidRPr="00DD7E93">
        <w:rPr>
          <w:rFonts w:hint="default"/>
          <w:sz w:val="22"/>
        </w:rPr>
        <w:t>lne ná</w:t>
      </w:r>
      <w:r w:rsidRPr="00DD7E93">
        <w:rPr>
          <w:rFonts w:hint="default"/>
          <w:sz w:val="22"/>
        </w:rPr>
        <w:t>lež</w:t>
      </w:r>
      <w:r w:rsidRPr="00DD7E93">
        <w:rPr>
          <w:rFonts w:hint="default"/>
          <w:sz w:val="22"/>
        </w:rPr>
        <w:t xml:space="preserve">itosti. </w:t>
      </w:r>
    </w:p>
    <w:p w:rsidR="00142406" w:rsidRPr="00DD7E93" w:rsidP="00DD7E93">
      <w:pPr>
        <w:bidi w:val="0"/>
        <w:spacing w:line="240" w:lineRule="auto"/>
        <w:ind w:firstLine="360"/>
        <w:jc w:val="both"/>
        <w:rPr>
          <w:rFonts w:hint="default"/>
          <w:sz w:val="22"/>
        </w:rPr>
      </w:pPr>
      <w:r w:rsidRPr="00DD7E93">
        <w:rPr>
          <w:rFonts w:hint="default"/>
          <w:sz w:val="22"/>
        </w:rPr>
        <w:t>Lehoty na vydanie pí</w:t>
      </w:r>
      <w:r w:rsidRPr="00DD7E93">
        <w:rPr>
          <w:rFonts w:hint="default"/>
          <w:sz w:val="22"/>
        </w:rPr>
        <w:t>somností</w:t>
      </w:r>
      <w:r w:rsidRPr="00DD7E93">
        <w:rPr>
          <w:rFonts w:hint="default"/>
          <w:sz w:val="22"/>
        </w:rPr>
        <w:t xml:space="preserve"> sú</w:t>
      </w:r>
      <w:r w:rsidRPr="00DD7E93">
        <w:rPr>
          <w:rFonts w:hint="default"/>
          <w:sz w:val="22"/>
        </w:rPr>
        <w:t xml:space="preserve"> v </w:t>
      </w:r>
      <w:r w:rsidRPr="00DD7E93">
        <w:rPr>
          <w:rFonts w:hint="default"/>
          <w:sz w:val="22"/>
        </w:rPr>
        <w:t>princí</w:t>
      </w:r>
      <w:r w:rsidRPr="00DD7E93">
        <w:rPr>
          <w:rFonts w:hint="default"/>
          <w:sz w:val="22"/>
        </w:rPr>
        <w:t>pe stanovené</w:t>
      </w:r>
      <w:r w:rsidRPr="00DD7E93">
        <w:rPr>
          <w:rFonts w:hint="default"/>
          <w:sz w:val="22"/>
        </w:rPr>
        <w:t xml:space="preserve"> z </w:t>
      </w:r>
      <w:r w:rsidRPr="00DD7E93">
        <w:rPr>
          <w:rFonts w:hint="default"/>
          <w:sz w:val="22"/>
        </w:rPr>
        <w:t>hľ</w:t>
      </w:r>
      <w:r w:rsidRPr="00DD7E93">
        <w:rPr>
          <w:rFonts w:hint="default"/>
          <w:sz w:val="22"/>
        </w:rPr>
        <w:t>adiska č</w:t>
      </w:r>
      <w:r w:rsidRPr="00DD7E93">
        <w:rPr>
          <w:rFonts w:hint="default"/>
          <w:sz w:val="22"/>
        </w:rPr>
        <w:t>asu na „</w:t>
      </w:r>
      <w:r w:rsidRPr="00DD7E93">
        <w:rPr>
          <w:rFonts w:hint="default"/>
          <w:sz w:val="22"/>
        </w:rPr>
        <w:t>bezodkladne“</w:t>
      </w:r>
      <w:r w:rsidRPr="00DD7E93">
        <w:rPr>
          <w:rFonts w:hint="default"/>
          <w:sz w:val="22"/>
        </w:rPr>
        <w:t>, predsa len v </w:t>
      </w:r>
      <w:r w:rsidRPr="00DD7E93">
        <w:rPr>
          <w:rFonts w:hint="default"/>
          <w:sz w:val="22"/>
        </w:rPr>
        <w:t>zlož</w:t>
      </w:r>
      <w:r w:rsidRPr="00DD7E93">
        <w:rPr>
          <w:rFonts w:hint="default"/>
          <w:sz w:val="22"/>
        </w:rPr>
        <w:t>itejší</w:t>
      </w:r>
      <w:r w:rsidRPr="00DD7E93">
        <w:rPr>
          <w:rFonts w:hint="default"/>
          <w:sz w:val="22"/>
        </w:rPr>
        <w:t>ch o</w:t>
      </w:r>
      <w:r w:rsidRPr="00DD7E93">
        <w:rPr>
          <w:rFonts w:hint="default"/>
          <w:sz w:val="22"/>
        </w:rPr>
        <w:t>tá</w:t>
      </w:r>
      <w:r w:rsidRPr="00DD7E93">
        <w:rPr>
          <w:rFonts w:hint="default"/>
          <w:sz w:val="22"/>
        </w:rPr>
        <w:t>zkach, kde sa vyž</w:t>
      </w:r>
      <w:r w:rsidRPr="00DD7E93">
        <w:rPr>
          <w:rFonts w:hint="default"/>
          <w:sz w:val="22"/>
        </w:rPr>
        <w:t>aduje aj vyjadrenie inej osoby, je to 30 dní</w:t>
      </w:r>
      <w:r w:rsidRPr="00DD7E93">
        <w:rPr>
          <w:rFonts w:hint="default"/>
          <w:sz w:val="22"/>
        </w:rPr>
        <w:t>, resp. 30 pracovný</w:t>
      </w:r>
      <w:r w:rsidRPr="00DD7E93">
        <w:rPr>
          <w:rFonts w:hint="default"/>
          <w:sz w:val="22"/>
        </w:rPr>
        <w:t>ch dní.</w:t>
      </w:r>
    </w:p>
    <w:p w:rsidR="00142406" w:rsidRPr="00DD7E93" w:rsidP="00DD7E93">
      <w:pPr>
        <w:bidi w:val="0"/>
        <w:spacing w:line="240" w:lineRule="auto"/>
        <w:ind w:firstLine="360"/>
        <w:jc w:val="both"/>
        <w:rPr>
          <w:rFonts w:hint="default"/>
          <w:sz w:val="22"/>
        </w:rPr>
      </w:pPr>
      <w:r w:rsidRPr="00DD7E93">
        <w:rPr>
          <w:rFonts w:hint="default"/>
          <w:sz w:val="22"/>
        </w:rPr>
        <w:t>Ná</w:t>
      </w:r>
      <w:r w:rsidRPr="00DD7E93">
        <w:rPr>
          <w:rFonts w:hint="default"/>
          <w:sz w:val="22"/>
        </w:rPr>
        <w:t>vrh zá</w:t>
      </w:r>
      <w:r w:rsidRPr="00DD7E93">
        <w:rPr>
          <w:rFonts w:hint="default"/>
          <w:sz w:val="22"/>
        </w:rPr>
        <w:t>kona v </w:t>
      </w:r>
      <w:r w:rsidRPr="00DD7E93">
        <w:rPr>
          <w:rFonts w:hint="default"/>
          <w:sz w:val="22"/>
        </w:rPr>
        <w:t>prí</w:t>
      </w:r>
      <w:r w:rsidRPr="00DD7E93">
        <w:rPr>
          <w:rFonts w:hint="default"/>
          <w:sz w:val="22"/>
        </w:rPr>
        <w:t>pade udelenia predchá</w:t>
      </w:r>
      <w:r w:rsidRPr="00DD7E93">
        <w:rPr>
          <w:rFonts w:hint="default"/>
          <w:sz w:val="22"/>
        </w:rPr>
        <w:t>dzajú</w:t>
      </w:r>
      <w:r w:rsidRPr="00DD7E93">
        <w:rPr>
          <w:rFonts w:hint="default"/>
          <w:sz w:val="22"/>
        </w:rPr>
        <w:t>ceho sú</w:t>
      </w:r>
      <w:r w:rsidRPr="00DD7E93">
        <w:rPr>
          <w:rFonts w:hint="default"/>
          <w:sz w:val="22"/>
        </w:rPr>
        <w:t>hlasu zabezpeč</w:t>
      </w:r>
      <w:r w:rsidRPr="00DD7E93">
        <w:rPr>
          <w:rFonts w:hint="default"/>
          <w:sz w:val="22"/>
        </w:rPr>
        <w:t>uje rovnosť</w:t>
      </w:r>
      <w:r w:rsidRPr="00DD7E93">
        <w:rPr>
          <w:rFonts w:hint="default"/>
          <w:sz w:val="22"/>
        </w:rPr>
        <w:t xml:space="preserve"> zbraní</w:t>
      </w:r>
      <w:r w:rsidRPr="00DD7E93">
        <w:rPr>
          <w:rFonts w:hint="default"/>
          <w:sz w:val="22"/>
        </w:rPr>
        <w:t xml:space="preserve"> tak pre zamestnanca (bojovní</w:t>
      </w:r>
      <w:r w:rsidRPr="00DD7E93">
        <w:rPr>
          <w:rFonts w:hint="default"/>
          <w:sz w:val="22"/>
        </w:rPr>
        <w:t>ka proti korupcii), ako aj zamestná</w:t>
      </w:r>
      <w:r w:rsidRPr="00DD7E93">
        <w:rPr>
          <w:rFonts w:hint="default"/>
          <w:sz w:val="22"/>
        </w:rPr>
        <w:t>vateľ</w:t>
      </w:r>
      <w:r w:rsidRPr="00DD7E93">
        <w:rPr>
          <w:rFonts w:hint="default"/>
          <w:sz w:val="22"/>
        </w:rPr>
        <w:t>a z </w:t>
      </w:r>
      <w:r w:rsidRPr="00DD7E93">
        <w:rPr>
          <w:rFonts w:hint="default"/>
          <w:sz w:val="22"/>
        </w:rPr>
        <w:t>hľ</w:t>
      </w:r>
      <w:r w:rsidRPr="00DD7E93">
        <w:rPr>
          <w:rFonts w:hint="default"/>
          <w:sz w:val="22"/>
        </w:rPr>
        <w:t>adiska p</w:t>
      </w:r>
      <w:r w:rsidRPr="00DD7E93">
        <w:rPr>
          <w:rFonts w:hint="default"/>
          <w:sz w:val="22"/>
        </w:rPr>
        <w:t>oskytnutia mož</w:t>
      </w:r>
      <w:r w:rsidRPr="00DD7E93">
        <w:rPr>
          <w:rFonts w:hint="default"/>
          <w:sz w:val="22"/>
        </w:rPr>
        <w:t>nosti vyjadriť</w:t>
      </w:r>
      <w:r w:rsidRPr="00DD7E93">
        <w:rPr>
          <w:rFonts w:hint="default"/>
          <w:sz w:val="22"/>
        </w:rPr>
        <w:t xml:space="preserve"> sa (zamestná</w:t>
      </w:r>
      <w:r w:rsidRPr="00DD7E93">
        <w:rPr>
          <w:rFonts w:hint="default"/>
          <w:sz w:val="22"/>
        </w:rPr>
        <w:t>vateľ</w:t>
      </w:r>
      <w:r w:rsidRPr="00DD7E93">
        <w:rPr>
          <w:rFonts w:hint="default"/>
          <w:sz w:val="22"/>
        </w:rPr>
        <w:t xml:space="preserve"> formou odô</w:t>
      </w:r>
      <w:r w:rsidRPr="00DD7E93">
        <w:rPr>
          <w:rFonts w:hint="default"/>
          <w:sz w:val="22"/>
        </w:rPr>
        <w:t>vodnenej ž</w:t>
      </w:r>
      <w:r w:rsidRPr="00DD7E93">
        <w:rPr>
          <w:rFonts w:hint="default"/>
          <w:sz w:val="22"/>
        </w:rPr>
        <w:t>iadosti a </w:t>
      </w:r>
      <w:r w:rsidRPr="00DD7E93">
        <w:rPr>
          <w:rFonts w:hint="default"/>
          <w:sz w:val="22"/>
        </w:rPr>
        <w:t>bojovní</w:t>
      </w:r>
      <w:r w:rsidRPr="00DD7E93">
        <w:rPr>
          <w:rFonts w:hint="default"/>
          <w:sz w:val="22"/>
        </w:rPr>
        <w:t>k proti korupcii formou vyjadrenia) na rozdiel od toho iný</w:t>
      </w:r>
      <w:r w:rsidRPr="00DD7E93">
        <w:rPr>
          <w:rFonts w:hint="default"/>
          <w:sz w:val="22"/>
        </w:rPr>
        <w:t xml:space="preserve"> zamestnanec, ktoré</w:t>
      </w:r>
      <w:r w:rsidRPr="00DD7E93">
        <w:rPr>
          <w:rFonts w:hint="default"/>
          <w:sz w:val="22"/>
        </w:rPr>
        <w:t>mu sa ochrana neposkytuje, mož</w:t>
      </w:r>
      <w:r w:rsidRPr="00DD7E93">
        <w:rPr>
          <w:rFonts w:hint="default"/>
          <w:sz w:val="22"/>
        </w:rPr>
        <w:t>nosť</w:t>
      </w:r>
      <w:r w:rsidRPr="00DD7E93">
        <w:rPr>
          <w:rFonts w:hint="default"/>
          <w:sz w:val="22"/>
        </w:rPr>
        <w:t xml:space="preserve"> vyjadrenia nemá</w:t>
      </w:r>
      <w:r w:rsidRPr="00DD7E93">
        <w:rPr>
          <w:rFonts w:hint="default"/>
          <w:sz w:val="22"/>
        </w:rPr>
        <w:t>, je to najmä</w:t>
      </w:r>
      <w:r w:rsidRPr="00DD7E93">
        <w:rPr>
          <w:rFonts w:hint="default"/>
          <w:sz w:val="22"/>
        </w:rPr>
        <w:t xml:space="preserve"> z </w:t>
      </w:r>
      <w:r w:rsidRPr="00DD7E93">
        <w:rPr>
          <w:rFonts w:hint="default"/>
          <w:sz w:val="22"/>
        </w:rPr>
        <w:t>dô</w:t>
      </w:r>
      <w:r w:rsidRPr="00DD7E93">
        <w:rPr>
          <w:rFonts w:hint="default"/>
          <w:sz w:val="22"/>
        </w:rPr>
        <w:t>vodu odstrá</w:t>
      </w:r>
      <w:r w:rsidRPr="00DD7E93">
        <w:rPr>
          <w:rFonts w:hint="default"/>
          <w:sz w:val="22"/>
        </w:rPr>
        <w:t>nenia prí</w:t>
      </w:r>
      <w:r w:rsidRPr="00DD7E93">
        <w:rPr>
          <w:rFonts w:hint="default"/>
          <w:sz w:val="22"/>
        </w:rPr>
        <w:t>liš</w:t>
      </w:r>
      <w:r w:rsidRPr="00DD7E93">
        <w:rPr>
          <w:rFonts w:hint="default"/>
          <w:sz w:val="22"/>
        </w:rPr>
        <w:t>nej</w:t>
      </w:r>
      <w:r w:rsidRPr="00DD7E93">
        <w:rPr>
          <w:rFonts w:hint="default"/>
          <w:sz w:val="22"/>
        </w:rPr>
        <w:t xml:space="preserve"> </w:t>
      </w:r>
      <w:r w:rsidRPr="00DD7E93">
        <w:rPr>
          <w:rFonts w:hint="default"/>
          <w:sz w:val="22"/>
        </w:rPr>
        <w:t>administratí</w:t>
      </w:r>
      <w:r w:rsidRPr="00DD7E93">
        <w:rPr>
          <w:rFonts w:hint="default"/>
          <w:sz w:val="22"/>
        </w:rPr>
        <w:t>vnej ná</w:t>
      </w:r>
      <w:r w:rsidRPr="00DD7E93">
        <w:rPr>
          <w:rFonts w:hint="default"/>
          <w:sz w:val="22"/>
        </w:rPr>
        <w:t>roč</w:t>
      </w:r>
      <w:r w:rsidRPr="00DD7E93">
        <w:rPr>
          <w:rFonts w:hint="default"/>
          <w:sz w:val="22"/>
        </w:rPr>
        <w:t>nosti udeľ</w:t>
      </w:r>
      <w:r w:rsidRPr="00DD7E93">
        <w:rPr>
          <w:rFonts w:hint="default"/>
          <w:sz w:val="22"/>
        </w:rPr>
        <w:t>ovania predchá</w:t>
      </w:r>
      <w:r w:rsidRPr="00DD7E93">
        <w:rPr>
          <w:rFonts w:hint="default"/>
          <w:sz w:val="22"/>
        </w:rPr>
        <w:t>dzajú</w:t>
      </w:r>
      <w:r w:rsidRPr="00DD7E93">
        <w:rPr>
          <w:rFonts w:hint="default"/>
          <w:sz w:val="22"/>
        </w:rPr>
        <w:t>ceho sú</w:t>
      </w:r>
      <w:r w:rsidRPr="00DD7E93">
        <w:rPr>
          <w:rFonts w:hint="default"/>
          <w:sz w:val="22"/>
        </w:rPr>
        <w:t>hlasu, ale tiež</w:t>
      </w:r>
      <w:r w:rsidRPr="00DD7E93">
        <w:rPr>
          <w:rFonts w:hint="default"/>
          <w:sz w:val="22"/>
        </w:rPr>
        <w:t xml:space="preserve"> kvô</w:t>
      </w:r>
      <w:r w:rsidRPr="00DD7E93">
        <w:rPr>
          <w:rFonts w:hint="default"/>
          <w:sz w:val="22"/>
        </w:rPr>
        <w:t>li tomu, ž</w:t>
      </w:r>
      <w:r w:rsidRPr="00DD7E93">
        <w:rPr>
          <w:rFonts w:hint="default"/>
          <w:sz w:val="22"/>
        </w:rPr>
        <w:t>e v </w:t>
      </w:r>
      <w:r w:rsidRPr="00DD7E93">
        <w:rPr>
          <w:rFonts w:hint="default"/>
          <w:sz w:val="22"/>
        </w:rPr>
        <w:t>prí</w:t>
      </w:r>
      <w:r w:rsidRPr="00DD7E93">
        <w:rPr>
          <w:rFonts w:hint="default"/>
          <w:sz w:val="22"/>
        </w:rPr>
        <w:t>pade tý</w:t>
      </w:r>
      <w:r w:rsidRPr="00DD7E93">
        <w:rPr>
          <w:rFonts w:hint="default"/>
          <w:sz w:val="22"/>
        </w:rPr>
        <w:t>chto zamestnancov nejde o </w:t>
      </w:r>
      <w:r w:rsidRPr="00DD7E93">
        <w:rPr>
          <w:rFonts w:hint="default"/>
          <w:sz w:val="22"/>
        </w:rPr>
        <w:t>osoby, ktoré</w:t>
      </w:r>
      <w:r w:rsidRPr="00DD7E93">
        <w:rPr>
          <w:rFonts w:hint="default"/>
          <w:sz w:val="22"/>
        </w:rPr>
        <w:t xml:space="preserve"> by sa nejaký</w:t>
      </w:r>
      <w:r w:rsidRPr="00DD7E93">
        <w:rPr>
          <w:rFonts w:hint="default"/>
          <w:sz w:val="22"/>
        </w:rPr>
        <w:t>m spô</w:t>
      </w:r>
      <w:r w:rsidRPr="00DD7E93">
        <w:rPr>
          <w:rFonts w:hint="default"/>
          <w:sz w:val="22"/>
        </w:rPr>
        <w:t>sobom podieľ</w:t>
      </w:r>
      <w:r w:rsidRPr="00DD7E93">
        <w:rPr>
          <w:rFonts w:hint="default"/>
          <w:sz w:val="22"/>
        </w:rPr>
        <w:t>ali na napĺň</w:t>
      </w:r>
      <w:r w:rsidRPr="00DD7E93">
        <w:rPr>
          <w:rFonts w:hint="default"/>
          <w:sz w:val="22"/>
        </w:rPr>
        <w:t>aní</w:t>
      </w:r>
      <w:r w:rsidRPr="00DD7E93">
        <w:rPr>
          <w:rFonts w:hint="default"/>
          <w:sz w:val="22"/>
        </w:rPr>
        <w:t xml:space="preserve"> cieľ</w:t>
      </w:r>
      <w:r w:rsidRPr="00DD7E93">
        <w:rPr>
          <w:rFonts w:hint="default"/>
          <w:sz w:val="22"/>
        </w:rPr>
        <w:t>ov zá</w:t>
      </w:r>
      <w:r w:rsidRPr="00DD7E93">
        <w:rPr>
          <w:rFonts w:hint="default"/>
          <w:sz w:val="22"/>
        </w:rPr>
        <w:t>kona o </w:t>
      </w:r>
      <w:r w:rsidRPr="00DD7E93">
        <w:rPr>
          <w:rFonts w:hint="default"/>
          <w:sz w:val="22"/>
        </w:rPr>
        <w:t>bojovní</w:t>
      </w:r>
      <w:r w:rsidRPr="00DD7E93">
        <w:rPr>
          <w:rFonts w:hint="default"/>
          <w:sz w:val="22"/>
        </w:rPr>
        <w:t xml:space="preserve">koch proti korupcii. </w:t>
      </w:r>
    </w:p>
    <w:p w:rsidR="00142406" w:rsidRPr="00DD7E93" w:rsidP="00DD7E93">
      <w:pPr>
        <w:bidi w:val="0"/>
        <w:spacing w:line="240" w:lineRule="auto"/>
        <w:ind w:firstLine="360"/>
        <w:jc w:val="both"/>
        <w:rPr>
          <w:rFonts w:hint="default"/>
          <w:sz w:val="22"/>
        </w:rPr>
      </w:pPr>
      <w:r w:rsidRPr="00DD7E93">
        <w:rPr>
          <w:rFonts w:hint="default"/>
          <w:sz w:val="22"/>
        </w:rPr>
        <w:t xml:space="preserve"> Š</w:t>
      </w:r>
      <w:r w:rsidRPr="00DD7E93">
        <w:rPr>
          <w:rFonts w:hint="default"/>
          <w:sz w:val="22"/>
        </w:rPr>
        <w:t>pecifický</w:t>
      </w:r>
      <w:r w:rsidRPr="00DD7E93">
        <w:rPr>
          <w:rFonts w:hint="default"/>
          <w:sz w:val="22"/>
        </w:rPr>
        <w:t>m prí</w:t>
      </w:r>
      <w:r w:rsidRPr="00DD7E93">
        <w:rPr>
          <w:rFonts w:hint="default"/>
          <w:sz w:val="22"/>
        </w:rPr>
        <w:t>padom je s</w:t>
      </w:r>
      <w:r w:rsidRPr="00DD7E93">
        <w:rPr>
          <w:rFonts w:hint="default"/>
          <w:sz w:val="22"/>
        </w:rPr>
        <w:t>ituá</w:t>
      </w:r>
      <w:r w:rsidRPr="00DD7E93">
        <w:rPr>
          <w:rFonts w:hint="default"/>
          <w:sz w:val="22"/>
        </w:rPr>
        <w:t>cia, keď</w:t>
      </w:r>
      <w:r w:rsidRPr="00DD7E93">
        <w:rPr>
          <w:rFonts w:hint="default"/>
          <w:sz w:val="22"/>
        </w:rPr>
        <w:t xml:space="preserve"> bojovní</w:t>
      </w:r>
      <w:r w:rsidRPr="00DD7E93">
        <w:rPr>
          <w:rFonts w:hint="default"/>
          <w:sz w:val="22"/>
        </w:rPr>
        <w:t>k proti korupcii ozná</w:t>
      </w:r>
      <w:r w:rsidRPr="00DD7E93">
        <w:rPr>
          <w:rFonts w:hint="default"/>
          <w:sz w:val="22"/>
        </w:rPr>
        <w:t>mil alebo chcel ozná</w:t>
      </w:r>
      <w:r w:rsidRPr="00DD7E93">
        <w:rPr>
          <w:rFonts w:hint="default"/>
          <w:sz w:val="22"/>
        </w:rPr>
        <w:t>miť</w:t>
      </w:r>
      <w:r w:rsidRPr="00DD7E93">
        <w:rPr>
          <w:rFonts w:hint="default"/>
          <w:sz w:val="22"/>
        </w:rPr>
        <w:t xml:space="preserve"> protispoloč</w:t>
      </w:r>
      <w:r w:rsidRPr="00DD7E93">
        <w:rPr>
          <w:rFonts w:hint="default"/>
          <w:sz w:val="22"/>
        </w:rPr>
        <w:t>enskú</w:t>
      </w:r>
      <w:r w:rsidRPr="00DD7E93">
        <w:rPr>
          <w:rFonts w:hint="default"/>
          <w:sz w:val="22"/>
        </w:rPr>
        <w:t xml:space="preserve"> č</w:t>
      </w:r>
      <w:r w:rsidRPr="00DD7E93">
        <w:rPr>
          <w:rFonts w:hint="default"/>
          <w:sz w:val="22"/>
        </w:rPr>
        <w:t>innosť</w:t>
      </w:r>
      <w:r w:rsidRPr="00DD7E93">
        <w:rPr>
          <w:rFonts w:hint="default"/>
          <w:sz w:val="22"/>
        </w:rPr>
        <w:t>, ale z </w:t>
      </w:r>
      <w:r w:rsidRPr="00DD7E93">
        <w:rPr>
          <w:rFonts w:hint="default"/>
          <w:sz w:val="22"/>
        </w:rPr>
        <w:t>dô</w:t>
      </w:r>
      <w:r w:rsidRPr="00DD7E93">
        <w:rPr>
          <w:rFonts w:hint="default"/>
          <w:sz w:val="22"/>
        </w:rPr>
        <w:t>vodov uvedený</w:t>
      </w:r>
      <w:r w:rsidRPr="00DD7E93">
        <w:rPr>
          <w:rFonts w:hint="default"/>
          <w:sz w:val="22"/>
        </w:rPr>
        <w:t>ch v §</w:t>
      </w:r>
      <w:r w:rsidRPr="00DD7E93">
        <w:rPr>
          <w:rFonts w:hint="default"/>
          <w:sz w:val="22"/>
        </w:rPr>
        <w:t xml:space="preserve"> 9 zá</w:t>
      </w:r>
      <w:r w:rsidRPr="00DD7E93">
        <w:rPr>
          <w:rFonts w:hint="default"/>
          <w:sz w:val="22"/>
        </w:rPr>
        <w:t>kona o </w:t>
      </w:r>
      <w:r w:rsidRPr="00DD7E93">
        <w:rPr>
          <w:rFonts w:hint="default"/>
          <w:sz w:val="22"/>
        </w:rPr>
        <w:t>bojovní</w:t>
      </w:r>
      <w:r w:rsidRPr="00DD7E93">
        <w:rPr>
          <w:rFonts w:hint="default"/>
          <w:sz w:val="22"/>
        </w:rPr>
        <w:t>koch proti korupcii to nebolo mož</w:t>
      </w:r>
      <w:r w:rsidRPr="00DD7E93">
        <w:rPr>
          <w:rFonts w:hint="default"/>
          <w:sz w:val="22"/>
        </w:rPr>
        <w:t>né</w:t>
      </w:r>
      <w:r w:rsidRPr="00DD7E93">
        <w:rPr>
          <w:rFonts w:hint="default"/>
          <w:sz w:val="22"/>
        </w:rPr>
        <w:t xml:space="preserve"> a </w:t>
      </w:r>
      <w:r w:rsidRPr="00DD7E93">
        <w:rPr>
          <w:rFonts w:hint="default"/>
          <w:sz w:val="22"/>
        </w:rPr>
        <w:t>tak pož</w:t>
      </w:r>
      <w:r w:rsidRPr="00DD7E93">
        <w:rPr>
          <w:rFonts w:hint="default"/>
          <w:sz w:val="22"/>
        </w:rPr>
        <w:t>iadal o </w:t>
      </w:r>
      <w:r w:rsidRPr="00DD7E93">
        <w:rPr>
          <w:rFonts w:hint="default"/>
          <w:sz w:val="22"/>
        </w:rPr>
        <w:t>poskytnutie ochrany inš</w:t>
      </w:r>
      <w:r w:rsidRPr="00DD7E93">
        <w:rPr>
          <w:rFonts w:hint="default"/>
          <w:sz w:val="22"/>
        </w:rPr>
        <w:t>pekciu prá</w:t>
      </w:r>
      <w:r w:rsidRPr="00DD7E93">
        <w:rPr>
          <w:rFonts w:hint="default"/>
          <w:sz w:val="22"/>
        </w:rPr>
        <w:t>ce, prič</w:t>
      </w:r>
      <w:r w:rsidRPr="00DD7E93">
        <w:rPr>
          <w:rFonts w:hint="default"/>
          <w:sz w:val="22"/>
        </w:rPr>
        <w:t>om ná</w:t>
      </w:r>
      <w:r w:rsidRPr="00DD7E93">
        <w:rPr>
          <w:rFonts w:hint="default"/>
          <w:sz w:val="22"/>
        </w:rPr>
        <w:t>sledný</w:t>
      </w:r>
      <w:r w:rsidRPr="00DD7E93">
        <w:rPr>
          <w:rFonts w:hint="default"/>
          <w:sz w:val="22"/>
        </w:rPr>
        <w:t>m preverení</w:t>
      </w:r>
      <w:r w:rsidRPr="00DD7E93">
        <w:rPr>
          <w:rFonts w:hint="default"/>
          <w:sz w:val="22"/>
        </w:rPr>
        <w:t xml:space="preserve">m </w:t>
      </w:r>
      <w:r w:rsidRPr="00DD7E93">
        <w:rPr>
          <w:rFonts w:hint="default"/>
          <w:sz w:val="22"/>
        </w:rPr>
        <w:t>s</w:t>
      </w:r>
      <w:r w:rsidRPr="00DD7E93">
        <w:rPr>
          <w:rFonts w:hint="default"/>
          <w:sz w:val="22"/>
        </w:rPr>
        <w:t>a zistilo, ž</w:t>
      </w:r>
      <w:r w:rsidRPr="00DD7E93">
        <w:rPr>
          <w:rFonts w:hint="default"/>
          <w:sz w:val="22"/>
        </w:rPr>
        <w:t>e ž</w:t>
      </w:r>
      <w:r w:rsidRPr="00DD7E93">
        <w:rPr>
          <w:rFonts w:hint="default"/>
          <w:sz w:val="22"/>
        </w:rPr>
        <w:t>iadosť</w:t>
      </w:r>
      <w:r w:rsidRPr="00DD7E93">
        <w:rPr>
          <w:rFonts w:hint="default"/>
          <w:sz w:val="22"/>
        </w:rPr>
        <w:t xml:space="preserve"> nebola opodstatnená</w:t>
      </w:r>
      <w:r w:rsidRPr="00DD7E93">
        <w:rPr>
          <w:rFonts w:hint="default"/>
          <w:sz w:val="22"/>
        </w:rPr>
        <w:t xml:space="preserve"> </w:t>
      </w:r>
      <w:r w:rsidRPr="00DD7E93">
        <w:rPr>
          <w:rFonts w:hint="default"/>
          <w:sz w:val="22"/>
        </w:rPr>
        <w:t>–</w:t>
      </w:r>
      <w:r w:rsidRPr="00DD7E93">
        <w:rPr>
          <w:rFonts w:hint="default"/>
          <w:sz w:val="22"/>
        </w:rPr>
        <w:t xml:space="preserve"> v </w:t>
      </w:r>
      <w:r w:rsidRPr="00DD7E93">
        <w:rPr>
          <w:rFonts w:hint="default"/>
          <w:sz w:val="22"/>
        </w:rPr>
        <w:t>takom prí</w:t>
      </w:r>
      <w:r w:rsidRPr="00DD7E93">
        <w:rPr>
          <w:rFonts w:hint="default"/>
          <w:sz w:val="22"/>
        </w:rPr>
        <w:t>pade, aby sa zabrá</w:t>
      </w:r>
      <w:r w:rsidRPr="00DD7E93">
        <w:rPr>
          <w:rFonts w:hint="default"/>
          <w:sz w:val="22"/>
        </w:rPr>
        <w:t>nilo prezradeniu totož</w:t>
      </w:r>
      <w:r w:rsidRPr="00DD7E93">
        <w:rPr>
          <w:rFonts w:hint="default"/>
          <w:sz w:val="22"/>
        </w:rPr>
        <w:t>nosti bojovní</w:t>
      </w:r>
      <w:r w:rsidRPr="00DD7E93">
        <w:rPr>
          <w:rFonts w:hint="default"/>
          <w:sz w:val="22"/>
        </w:rPr>
        <w:t>ka proti korupcii, monitorovaný</w:t>
      </w:r>
      <w:r w:rsidRPr="00DD7E93">
        <w:rPr>
          <w:rFonts w:hint="default"/>
          <w:sz w:val="22"/>
        </w:rPr>
        <w:t xml:space="preserve"> zamestná</w:t>
      </w:r>
      <w:r w:rsidRPr="00DD7E93">
        <w:rPr>
          <w:rFonts w:hint="default"/>
          <w:sz w:val="22"/>
        </w:rPr>
        <w:t>vateľ</w:t>
      </w:r>
      <w:r w:rsidRPr="00DD7E93">
        <w:rPr>
          <w:rFonts w:hint="default"/>
          <w:sz w:val="22"/>
        </w:rPr>
        <w:t>a aj naď</w:t>
      </w:r>
      <w:r w:rsidRPr="00DD7E93">
        <w:rPr>
          <w:rFonts w:hint="default"/>
          <w:sz w:val="22"/>
        </w:rPr>
        <w:t>alej zostá</w:t>
      </w:r>
      <w:r w:rsidRPr="00DD7E93">
        <w:rPr>
          <w:rFonts w:hint="default"/>
          <w:sz w:val="22"/>
        </w:rPr>
        <w:t>va monitorovaný</w:t>
      </w:r>
      <w:r w:rsidRPr="00DD7E93">
        <w:rPr>
          <w:rFonts w:hint="default"/>
          <w:sz w:val="22"/>
        </w:rPr>
        <w:t>m, ale má</w:t>
      </w:r>
      <w:r w:rsidRPr="00DD7E93">
        <w:rPr>
          <w:rFonts w:hint="default"/>
          <w:sz w:val="22"/>
        </w:rPr>
        <w:t xml:space="preserve"> mož</w:t>
      </w:r>
      <w:r w:rsidRPr="00DD7E93">
        <w:rPr>
          <w:rFonts w:hint="default"/>
          <w:sz w:val="22"/>
        </w:rPr>
        <w:t>nosť</w:t>
      </w:r>
      <w:r w:rsidRPr="00DD7E93">
        <w:rPr>
          <w:rFonts w:hint="default"/>
          <w:sz w:val="22"/>
        </w:rPr>
        <w:t xml:space="preserve"> pož</w:t>
      </w:r>
      <w:r w:rsidRPr="00DD7E93">
        <w:rPr>
          <w:rFonts w:hint="default"/>
          <w:sz w:val="22"/>
        </w:rPr>
        <w:t>iadať</w:t>
      </w:r>
      <w:r w:rsidRPr="00DD7E93">
        <w:rPr>
          <w:rFonts w:hint="default"/>
          <w:sz w:val="22"/>
        </w:rPr>
        <w:t xml:space="preserve"> o </w:t>
      </w:r>
      <w:r w:rsidRPr="00DD7E93">
        <w:rPr>
          <w:rFonts w:hint="default"/>
          <w:sz w:val="22"/>
        </w:rPr>
        <w:t>udelenie predchá</w:t>
      </w:r>
      <w:r w:rsidRPr="00DD7E93">
        <w:rPr>
          <w:rFonts w:hint="default"/>
          <w:sz w:val="22"/>
        </w:rPr>
        <w:t>dzajú</w:t>
      </w:r>
      <w:r w:rsidRPr="00DD7E93">
        <w:rPr>
          <w:rFonts w:hint="default"/>
          <w:sz w:val="22"/>
        </w:rPr>
        <w:t>ceho sú</w:t>
      </w:r>
      <w:r w:rsidRPr="00DD7E93">
        <w:rPr>
          <w:rFonts w:hint="default"/>
          <w:sz w:val="22"/>
        </w:rPr>
        <w:t>hlasu, ktorý</w:t>
      </w:r>
      <w:r w:rsidRPr="00DD7E93">
        <w:rPr>
          <w:rFonts w:hint="default"/>
          <w:sz w:val="22"/>
        </w:rPr>
        <w:t xml:space="preserve"> </w:t>
      </w:r>
      <w:r w:rsidRPr="00DD7E93">
        <w:rPr>
          <w:rFonts w:hint="default"/>
          <w:sz w:val="22"/>
        </w:rPr>
        <w:t>inš</w:t>
      </w:r>
      <w:r w:rsidRPr="00DD7E93">
        <w:rPr>
          <w:rFonts w:hint="default"/>
          <w:sz w:val="22"/>
        </w:rPr>
        <w:t>pekcia prá</w:t>
      </w:r>
      <w:r w:rsidRPr="00DD7E93">
        <w:rPr>
          <w:rFonts w:hint="default"/>
          <w:sz w:val="22"/>
        </w:rPr>
        <w:t>ce pravdepodobne udelí</w:t>
      </w:r>
      <w:r w:rsidRPr="00DD7E93">
        <w:rPr>
          <w:rFonts w:hint="default"/>
          <w:sz w:val="22"/>
        </w:rPr>
        <w:t>.  Dô</w:t>
      </w:r>
      <w:r w:rsidRPr="00DD7E93">
        <w:rPr>
          <w:rFonts w:hint="default"/>
          <w:sz w:val="22"/>
        </w:rPr>
        <w:t>lež</w:t>
      </w:r>
      <w:r w:rsidRPr="00DD7E93">
        <w:rPr>
          <w:rFonts w:hint="default"/>
          <w:sz w:val="22"/>
        </w:rPr>
        <w:t>itou skutoč</w:t>
      </w:r>
      <w:r w:rsidRPr="00DD7E93">
        <w:rPr>
          <w:rFonts w:hint="default"/>
          <w:sz w:val="22"/>
        </w:rPr>
        <w:t>nosť</w:t>
      </w:r>
      <w:r w:rsidRPr="00DD7E93">
        <w:rPr>
          <w:rFonts w:hint="default"/>
          <w:sz w:val="22"/>
        </w:rPr>
        <w:t>ou je, ž</w:t>
      </w:r>
      <w:r w:rsidRPr="00DD7E93">
        <w:rPr>
          <w:rFonts w:hint="default"/>
          <w:sz w:val="22"/>
        </w:rPr>
        <w:t>e hoci si inš</w:t>
      </w:r>
      <w:r w:rsidRPr="00DD7E93">
        <w:rPr>
          <w:rFonts w:hint="default"/>
          <w:sz w:val="22"/>
        </w:rPr>
        <w:t>pekcia nevyž</w:t>
      </w:r>
      <w:r w:rsidRPr="00DD7E93">
        <w:rPr>
          <w:rFonts w:hint="default"/>
          <w:sz w:val="22"/>
        </w:rPr>
        <w:t>iada vyjadrenie bojovní</w:t>
      </w:r>
      <w:r w:rsidRPr="00DD7E93">
        <w:rPr>
          <w:rFonts w:hint="default"/>
          <w:sz w:val="22"/>
        </w:rPr>
        <w:t>ka proti korupcii, zamestná</w:t>
      </w:r>
      <w:r w:rsidRPr="00DD7E93">
        <w:rPr>
          <w:rFonts w:hint="default"/>
          <w:sz w:val="22"/>
        </w:rPr>
        <w:t>vateľ</w:t>
      </w:r>
      <w:r w:rsidRPr="00DD7E93">
        <w:rPr>
          <w:rFonts w:hint="default"/>
          <w:sz w:val="22"/>
        </w:rPr>
        <w:t xml:space="preserve"> by nemal v </w:t>
      </w:r>
      <w:r w:rsidRPr="00DD7E93">
        <w:rPr>
          <w:rFonts w:hint="default"/>
          <w:sz w:val="22"/>
        </w:rPr>
        <w:t>ž</w:t>
      </w:r>
      <w:r w:rsidRPr="00DD7E93">
        <w:rPr>
          <w:rFonts w:hint="default"/>
          <w:sz w:val="22"/>
        </w:rPr>
        <w:t>iadosti uviesť</w:t>
      </w:r>
      <w:r w:rsidRPr="00DD7E93">
        <w:rPr>
          <w:rFonts w:hint="default"/>
          <w:sz w:val="22"/>
        </w:rPr>
        <w:t xml:space="preserve"> také</w:t>
      </w:r>
      <w:r w:rsidRPr="00DD7E93">
        <w:rPr>
          <w:rFonts w:hint="default"/>
          <w:sz w:val="22"/>
        </w:rPr>
        <w:t xml:space="preserve"> dô</w:t>
      </w:r>
      <w:r w:rsidRPr="00DD7E93">
        <w:rPr>
          <w:rFonts w:hint="default"/>
          <w:sz w:val="22"/>
        </w:rPr>
        <w:t>vody, ktoré</w:t>
      </w:r>
      <w:r w:rsidRPr="00DD7E93">
        <w:rPr>
          <w:rFonts w:hint="default"/>
          <w:sz w:val="22"/>
        </w:rPr>
        <w:t xml:space="preserve"> by inš</w:t>
      </w:r>
      <w:r w:rsidRPr="00DD7E93">
        <w:rPr>
          <w:rFonts w:hint="default"/>
          <w:sz w:val="22"/>
        </w:rPr>
        <w:t>pekciu prá</w:t>
      </w:r>
      <w:r w:rsidRPr="00DD7E93">
        <w:rPr>
          <w:rFonts w:hint="default"/>
          <w:sz w:val="22"/>
        </w:rPr>
        <w:t>ce nú</w:t>
      </w:r>
      <w:r w:rsidRPr="00DD7E93">
        <w:rPr>
          <w:rFonts w:hint="default"/>
          <w:sz w:val="22"/>
        </w:rPr>
        <w:t>tili sú</w:t>
      </w:r>
      <w:r w:rsidRPr="00DD7E93">
        <w:rPr>
          <w:rFonts w:hint="default"/>
          <w:sz w:val="22"/>
        </w:rPr>
        <w:t>hlas neudeliť.</w:t>
      </w:r>
    </w:p>
    <w:p w:rsidR="00142406" w:rsidRPr="00DD7E93" w:rsidP="00DD7E93">
      <w:pPr>
        <w:bidi w:val="0"/>
        <w:spacing w:line="240" w:lineRule="auto"/>
        <w:ind w:firstLine="360"/>
        <w:jc w:val="both"/>
        <w:rPr>
          <w:rFonts w:hint="default"/>
          <w:sz w:val="22"/>
        </w:rPr>
      </w:pPr>
      <w:r w:rsidRPr="00DD7E93">
        <w:rPr>
          <w:rFonts w:hint="default"/>
          <w:sz w:val="22"/>
        </w:rPr>
        <w:t>V ods. 2 sa stanovuj</w:t>
      </w:r>
      <w:r w:rsidRPr="00DD7E93">
        <w:rPr>
          <w:rFonts w:hint="default"/>
          <w:sz w:val="22"/>
        </w:rPr>
        <w:t>e proces rozhodovania o </w:t>
      </w:r>
      <w:r w:rsidRPr="00DD7E93">
        <w:rPr>
          <w:rFonts w:hint="default"/>
          <w:sz w:val="22"/>
        </w:rPr>
        <w:t>ochrane pre bojovní</w:t>
      </w:r>
      <w:r w:rsidRPr="00DD7E93">
        <w:rPr>
          <w:rFonts w:hint="default"/>
          <w:sz w:val="22"/>
        </w:rPr>
        <w:t>ka proti </w:t>
      </w:r>
      <w:r w:rsidRPr="00DD7E93">
        <w:rPr>
          <w:rFonts w:hint="default"/>
          <w:sz w:val="22"/>
        </w:rPr>
        <w:t>korupcii. Inš</w:t>
      </w:r>
      <w:r w:rsidRPr="00DD7E93">
        <w:rPr>
          <w:rFonts w:hint="default"/>
          <w:sz w:val="22"/>
        </w:rPr>
        <w:t>pekcia je povinná</w:t>
      </w:r>
      <w:r w:rsidRPr="00DD7E93">
        <w:rPr>
          <w:rFonts w:hint="default"/>
          <w:sz w:val="22"/>
        </w:rPr>
        <w:t xml:space="preserve"> skú</w:t>
      </w:r>
      <w:r w:rsidRPr="00DD7E93">
        <w:rPr>
          <w:rFonts w:hint="default"/>
          <w:sz w:val="22"/>
        </w:rPr>
        <w:t>mať</w:t>
      </w:r>
      <w:r w:rsidRPr="00DD7E93">
        <w:rPr>
          <w:rFonts w:hint="default"/>
          <w:sz w:val="22"/>
        </w:rPr>
        <w:t xml:space="preserve"> ná</w:t>
      </w:r>
      <w:r w:rsidRPr="00DD7E93">
        <w:rPr>
          <w:rFonts w:hint="default"/>
          <w:sz w:val="22"/>
        </w:rPr>
        <w:t>lež</w:t>
      </w:r>
      <w:r w:rsidRPr="00DD7E93">
        <w:rPr>
          <w:rFonts w:hint="default"/>
          <w:sz w:val="22"/>
        </w:rPr>
        <w:t>itosti ž</w:t>
      </w:r>
      <w:r w:rsidRPr="00DD7E93">
        <w:rPr>
          <w:rFonts w:hint="default"/>
          <w:sz w:val="22"/>
        </w:rPr>
        <w:t>iadosti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a v </w:t>
      </w:r>
      <w:r w:rsidRPr="00DD7E93">
        <w:rPr>
          <w:rFonts w:hint="default"/>
          <w:sz w:val="22"/>
        </w:rPr>
        <w:t>prí</w:t>
      </w:r>
      <w:r w:rsidRPr="00DD7E93">
        <w:rPr>
          <w:rFonts w:hint="default"/>
          <w:sz w:val="22"/>
        </w:rPr>
        <w:t>pade splnenia ná</w:t>
      </w:r>
      <w:r w:rsidRPr="00DD7E93">
        <w:rPr>
          <w:rFonts w:hint="default"/>
          <w:sz w:val="22"/>
        </w:rPr>
        <w:t>lež</w:t>
      </w:r>
      <w:r w:rsidRPr="00DD7E93">
        <w:rPr>
          <w:rFonts w:hint="default"/>
          <w:sz w:val="22"/>
        </w:rPr>
        <w:t>itostí</w:t>
      </w:r>
      <w:r w:rsidRPr="00DD7E93">
        <w:rPr>
          <w:rFonts w:hint="default"/>
          <w:sz w:val="22"/>
        </w:rPr>
        <w:t xml:space="preserve"> inš</w:t>
      </w:r>
      <w:r w:rsidRPr="00DD7E93">
        <w:rPr>
          <w:rFonts w:hint="default"/>
          <w:sz w:val="22"/>
        </w:rPr>
        <w:t>pekcia o </w:t>
      </w:r>
      <w:r w:rsidRPr="00DD7E93">
        <w:rPr>
          <w:rFonts w:hint="default"/>
          <w:sz w:val="22"/>
        </w:rPr>
        <w:t>ž</w:t>
      </w:r>
      <w:r w:rsidRPr="00DD7E93">
        <w:rPr>
          <w:rFonts w:hint="default"/>
          <w:sz w:val="22"/>
        </w:rPr>
        <w:t>iadosti o ochranu rozhodne bezodkladne, najneskô</w:t>
      </w:r>
      <w:r w:rsidRPr="00DD7E93">
        <w:rPr>
          <w:rFonts w:hint="default"/>
          <w:sz w:val="22"/>
        </w:rPr>
        <w:t>r vš</w:t>
      </w:r>
      <w:r w:rsidRPr="00DD7E93">
        <w:rPr>
          <w:rFonts w:hint="default"/>
          <w:sz w:val="22"/>
        </w:rPr>
        <w:t xml:space="preserve">ak </w:t>
      </w:r>
      <w:r w:rsidRPr="00DD7E93">
        <w:rPr>
          <w:rFonts w:hint="default"/>
          <w:sz w:val="22"/>
        </w:rPr>
        <w:t>d</w:t>
      </w:r>
      <w:r w:rsidRPr="00DD7E93">
        <w:rPr>
          <w:rFonts w:hint="default"/>
          <w:sz w:val="22"/>
        </w:rPr>
        <w:t>o 30 dní</w:t>
      </w:r>
      <w:r w:rsidRPr="00DD7E93">
        <w:rPr>
          <w:rFonts w:hint="default"/>
          <w:sz w:val="22"/>
        </w:rPr>
        <w:t xml:space="preserve"> odo dň</w:t>
      </w:r>
      <w:r w:rsidRPr="00DD7E93">
        <w:rPr>
          <w:rFonts w:hint="default"/>
          <w:sz w:val="22"/>
        </w:rPr>
        <w:t>a doruč</w:t>
      </w:r>
      <w:r w:rsidRPr="00DD7E93">
        <w:rPr>
          <w:rFonts w:hint="default"/>
          <w:sz w:val="22"/>
        </w:rPr>
        <w:t>enia ž</w:t>
      </w:r>
      <w:r w:rsidRPr="00DD7E93">
        <w:rPr>
          <w:rFonts w:hint="default"/>
          <w:sz w:val="22"/>
        </w:rPr>
        <w:t>iadosti. Potvrdenie o poskytnutí</w:t>
      </w:r>
      <w:r w:rsidRPr="00DD7E93">
        <w:rPr>
          <w:rFonts w:hint="default"/>
          <w:sz w:val="22"/>
        </w:rPr>
        <w:t xml:space="preserve"> ochrany má</w:t>
      </w:r>
      <w:r w:rsidRPr="00DD7E93">
        <w:rPr>
          <w:rFonts w:hint="default"/>
          <w:sz w:val="22"/>
        </w:rPr>
        <w:t xml:space="preserve"> tieto ná</w:t>
      </w:r>
      <w:r w:rsidRPr="00DD7E93">
        <w:rPr>
          <w:rFonts w:hint="default"/>
          <w:sz w:val="22"/>
        </w:rPr>
        <w:t>lež</w:t>
      </w:r>
      <w:r w:rsidRPr="00DD7E93">
        <w:rPr>
          <w:rFonts w:hint="default"/>
          <w:sz w:val="22"/>
        </w:rPr>
        <w:t>itosti:</w:t>
      </w:r>
    </w:p>
    <w:p w:rsidR="00142406" w:rsidRPr="00DD7E93" w:rsidP="00DD7E93">
      <w:pPr>
        <w:pStyle w:val="ListParagraph"/>
        <w:numPr>
          <w:numId w:val="2"/>
        </w:numPr>
        <w:bidi w:val="0"/>
        <w:spacing w:after="0" w:line="240" w:lineRule="auto"/>
        <w:jc w:val="both"/>
        <w:rPr>
          <w:rFonts w:ascii="Book Antiqua" w:hAnsi="Book Antiqua" w:hint="default"/>
        </w:rPr>
      </w:pPr>
      <w:r w:rsidRPr="00DD7E93">
        <w:rPr>
          <w:rFonts w:ascii="Book Antiqua" w:hAnsi="Book Antiqua" w:hint="default"/>
        </w:rPr>
        <w:t>označ</w:t>
      </w:r>
      <w:r w:rsidRPr="00DD7E93">
        <w:rPr>
          <w:rFonts w:ascii="Book Antiqua" w:hAnsi="Book Antiqua" w:hint="default"/>
        </w:rPr>
        <w:t>enie orgá</w:t>
      </w:r>
      <w:r w:rsidRPr="00DD7E93">
        <w:rPr>
          <w:rFonts w:ascii="Book Antiqua" w:hAnsi="Book Antiqua" w:hint="default"/>
        </w:rPr>
        <w:t>nu, ktorý</w:t>
      </w:r>
      <w:r w:rsidRPr="00DD7E93">
        <w:rPr>
          <w:rFonts w:ascii="Book Antiqua" w:hAnsi="Book Antiqua" w:hint="default"/>
        </w:rPr>
        <w:t xml:space="preserve"> potvrdenie vydal v </w:t>
      </w:r>
      <w:r w:rsidRPr="00DD7E93">
        <w:rPr>
          <w:rFonts w:ascii="Book Antiqua" w:hAnsi="Book Antiqua" w:hint="default"/>
        </w:rPr>
        <w:t>rozsahu ná</w:t>
      </w:r>
      <w:r w:rsidRPr="00DD7E93">
        <w:rPr>
          <w:rFonts w:ascii="Book Antiqua" w:hAnsi="Book Antiqua" w:hint="default"/>
        </w:rPr>
        <w:t>zov a sí</w:t>
      </w:r>
      <w:r w:rsidRPr="00DD7E93">
        <w:rPr>
          <w:rFonts w:ascii="Book Antiqua" w:hAnsi="Book Antiqua" w:hint="default"/>
        </w:rPr>
        <w:t>dlo</w:t>
      </w:r>
    </w:p>
    <w:p w:rsidR="00142406" w:rsidRPr="00DD7E93" w:rsidP="00DD7E93">
      <w:pPr>
        <w:pStyle w:val="ListParagraph"/>
        <w:numPr>
          <w:numId w:val="2"/>
        </w:numPr>
        <w:bidi w:val="0"/>
        <w:spacing w:after="0" w:line="240" w:lineRule="auto"/>
        <w:jc w:val="both"/>
        <w:rPr>
          <w:rFonts w:ascii="Book Antiqua" w:hAnsi="Book Antiqua" w:hint="default"/>
        </w:rPr>
      </w:pPr>
      <w:r w:rsidRPr="00DD7E93">
        <w:rPr>
          <w:rFonts w:ascii="Book Antiqua" w:hAnsi="Book Antiqua" w:hint="default"/>
        </w:rPr>
        <w:t>osobné</w:t>
      </w:r>
      <w:r w:rsidRPr="00DD7E93">
        <w:rPr>
          <w:rFonts w:ascii="Book Antiqua" w:hAnsi="Book Antiqua" w:hint="default"/>
        </w:rPr>
        <w:t xml:space="preserve"> ú</w:t>
      </w:r>
      <w:r w:rsidRPr="00DD7E93">
        <w:rPr>
          <w:rFonts w:ascii="Book Antiqua" w:hAnsi="Book Antiqua" w:hint="default"/>
        </w:rPr>
        <w:t>daje bojovní</w:t>
      </w:r>
      <w:r w:rsidRPr="00DD7E93">
        <w:rPr>
          <w:rFonts w:ascii="Book Antiqua" w:hAnsi="Book Antiqua" w:hint="default"/>
        </w:rPr>
        <w:t>ka proti korupcii v </w:t>
      </w:r>
      <w:r w:rsidRPr="00DD7E93">
        <w:rPr>
          <w:rFonts w:ascii="Book Antiqua" w:hAnsi="Book Antiqua" w:hint="default"/>
        </w:rPr>
        <w:t>rozsahu meno, priezvisko, dá</w:t>
      </w:r>
      <w:r w:rsidRPr="00DD7E93">
        <w:rPr>
          <w:rFonts w:ascii="Book Antiqua" w:hAnsi="Book Antiqua" w:hint="default"/>
        </w:rPr>
        <w:t>tum narodenia a adresa bydliska,</w:t>
      </w:r>
    </w:p>
    <w:p w:rsidR="00142406" w:rsidRPr="00DD7E93" w:rsidP="00DD7E93">
      <w:pPr>
        <w:pStyle w:val="ListParagraph"/>
        <w:numPr>
          <w:numId w:val="2"/>
        </w:numPr>
        <w:bidi w:val="0"/>
        <w:spacing w:after="0" w:line="240" w:lineRule="auto"/>
        <w:jc w:val="both"/>
        <w:rPr>
          <w:rFonts w:ascii="Book Antiqua" w:hAnsi="Book Antiqua" w:hint="default"/>
        </w:rPr>
      </w:pPr>
      <w:r w:rsidRPr="00DD7E93">
        <w:rPr>
          <w:rFonts w:ascii="Book Antiqua" w:hAnsi="Book Antiqua" w:hint="default"/>
        </w:rPr>
        <w:t>označ</w:t>
      </w:r>
      <w:r w:rsidRPr="00DD7E93">
        <w:rPr>
          <w:rFonts w:ascii="Book Antiqua" w:hAnsi="Book Antiqua" w:hint="default"/>
        </w:rPr>
        <w:t>enie zamestná</w:t>
      </w:r>
      <w:r w:rsidRPr="00DD7E93">
        <w:rPr>
          <w:rFonts w:ascii="Book Antiqua" w:hAnsi="Book Antiqua" w:hint="default"/>
        </w:rPr>
        <w:t>vateľ</w:t>
      </w:r>
      <w:r w:rsidRPr="00DD7E93">
        <w:rPr>
          <w:rFonts w:ascii="Book Antiqua" w:hAnsi="Book Antiqua" w:hint="default"/>
        </w:rPr>
        <w:t>a v </w:t>
      </w:r>
      <w:r w:rsidRPr="00DD7E93">
        <w:rPr>
          <w:rFonts w:ascii="Book Antiqua" w:hAnsi="Book Antiqua" w:hint="default"/>
        </w:rPr>
        <w:t>rozsahu obchodné</w:t>
      </w:r>
      <w:r w:rsidRPr="00DD7E93">
        <w:rPr>
          <w:rFonts w:ascii="Book Antiqua" w:hAnsi="Book Antiqua" w:hint="default"/>
        </w:rPr>
        <w:t xml:space="preserve"> meno alebo ná</w:t>
      </w:r>
      <w:r w:rsidRPr="00DD7E93">
        <w:rPr>
          <w:rFonts w:ascii="Book Antiqua" w:hAnsi="Book Antiqua" w:hint="default"/>
        </w:rPr>
        <w:t>zov, sí</w:t>
      </w:r>
      <w:r w:rsidRPr="00DD7E93">
        <w:rPr>
          <w:rFonts w:ascii="Book Antiqua" w:hAnsi="Book Antiqua" w:hint="default"/>
        </w:rPr>
        <w:t>dlo alebo bydlisko a </w:t>
      </w:r>
      <w:r w:rsidRPr="00DD7E93">
        <w:rPr>
          <w:rFonts w:ascii="Book Antiqua" w:hAnsi="Book Antiqua" w:hint="default"/>
        </w:rPr>
        <w:t>miesto podnikania, ak sa miesto podnikania líš</w:t>
      </w:r>
      <w:r w:rsidRPr="00DD7E93">
        <w:rPr>
          <w:rFonts w:ascii="Book Antiqua" w:hAnsi="Book Antiqua" w:hint="default"/>
        </w:rPr>
        <w:t>i od miesta bydliska, a </w:t>
      </w:r>
      <w:r w:rsidRPr="00DD7E93">
        <w:rPr>
          <w:rFonts w:ascii="Book Antiqua" w:hAnsi="Book Antiqua" w:hint="default"/>
        </w:rPr>
        <w:t>identifikač</w:t>
      </w:r>
      <w:r w:rsidRPr="00DD7E93">
        <w:rPr>
          <w:rFonts w:ascii="Book Antiqua" w:hAnsi="Book Antiqua" w:hint="default"/>
        </w:rPr>
        <w:t>né</w:t>
      </w:r>
      <w:r w:rsidRPr="00DD7E93">
        <w:rPr>
          <w:rFonts w:ascii="Book Antiqua" w:hAnsi="Book Antiqua" w:hint="default"/>
        </w:rPr>
        <w:t xml:space="preserve"> čí</w:t>
      </w:r>
      <w:r w:rsidRPr="00DD7E93">
        <w:rPr>
          <w:rFonts w:ascii="Book Antiqua" w:hAnsi="Book Antiqua" w:hint="default"/>
        </w:rPr>
        <w:t>slo,</w:t>
      </w:r>
    </w:p>
    <w:p w:rsidR="00142406" w:rsidRPr="00DD7E93" w:rsidP="00DD7E93">
      <w:pPr>
        <w:pStyle w:val="ListParagraph"/>
        <w:numPr>
          <w:numId w:val="2"/>
        </w:numPr>
        <w:bidi w:val="0"/>
        <w:spacing w:after="0" w:line="240" w:lineRule="auto"/>
        <w:jc w:val="both"/>
        <w:rPr>
          <w:rFonts w:ascii="Book Antiqua" w:hAnsi="Book Antiqua" w:hint="default"/>
        </w:rPr>
      </w:pPr>
      <w:r w:rsidRPr="00DD7E93">
        <w:rPr>
          <w:rFonts w:ascii="Book Antiqua" w:hAnsi="Book Antiqua" w:hint="default"/>
        </w:rPr>
        <w:t>vý</w:t>
      </w:r>
      <w:r w:rsidRPr="00DD7E93">
        <w:rPr>
          <w:rFonts w:ascii="Book Antiqua" w:hAnsi="Book Antiqua" w:hint="default"/>
        </w:rPr>
        <w:t>rok, ktorý</w:t>
      </w:r>
      <w:r w:rsidRPr="00DD7E93">
        <w:rPr>
          <w:rFonts w:ascii="Book Antiqua" w:hAnsi="Book Antiqua" w:hint="default"/>
        </w:rPr>
        <w:t>m sa potvrdzuje poskytnutie ochrany s uvedení</w:t>
      </w:r>
      <w:r w:rsidRPr="00DD7E93">
        <w:rPr>
          <w:rFonts w:ascii="Book Antiqua" w:hAnsi="Book Antiqua" w:hint="default"/>
        </w:rPr>
        <w:t>m ustanovenia prá</w:t>
      </w:r>
      <w:r w:rsidRPr="00DD7E93">
        <w:rPr>
          <w:rFonts w:ascii="Book Antiqua" w:hAnsi="Book Antiqua" w:hint="default"/>
        </w:rPr>
        <w:t>vneho</w:t>
      </w:r>
      <w:r w:rsidRPr="00DD7E93">
        <w:rPr>
          <w:rFonts w:ascii="Book Antiqua" w:hAnsi="Book Antiqua" w:hint="default"/>
        </w:rPr>
        <w:t xml:space="preserve"> predpisu, podľ</w:t>
      </w:r>
      <w:r w:rsidRPr="00DD7E93">
        <w:rPr>
          <w:rFonts w:ascii="Book Antiqua" w:hAnsi="Book Antiqua" w:hint="default"/>
        </w:rPr>
        <w:t>a ktoré</w:t>
      </w:r>
      <w:r w:rsidRPr="00DD7E93">
        <w:rPr>
          <w:rFonts w:ascii="Book Antiqua" w:hAnsi="Book Antiqua" w:hint="default"/>
        </w:rPr>
        <w:t>ho sa ochrana poskytuje,</w:t>
      </w:r>
    </w:p>
    <w:p w:rsidR="00142406" w:rsidRPr="00DD7E93" w:rsidP="00DD7E93">
      <w:pPr>
        <w:pStyle w:val="ListParagraph"/>
        <w:numPr>
          <w:numId w:val="2"/>
        </w:numPr>
        <w:bidi w:val="0"/>
        <w:spacing w:after="0" w:line="240" w:lineRule="auto"/>
        <w:jc w:val="both"/>
        <w:rPr>
          <w:rFonts w:ascii="Book Antiqua" w:hAnsi="Book Antiqua" w:hint="default"/>
        </w:rPr>
      </w:pPr>
      <w:r w:rsidRPr="00DD7E93">
        <w:rPr>
          <w:rFonts w:ascii="Book Antiqua" w:hAnsi="Book Antiqua" w:hint="default"/>
        </w:rPr>
        <w:t>dá</w:t>
      </w:r>
      <w:r w:rsidRPr="00DD7E93">
        <w:rPr>
          <w:rFonts w:ascii="Book Antiqua" w:hAnsi="Book Antiqua" w:hint="default"/>
        </w:rPr>
        <w:t>tum vzniku ochrany,</w:t>
      </w:r>
    </w:p>
    <w:p w:rsidR="00142406" w:rsidRPr="00DD7E93" w:rsidP="00DD7E93">
      <w:pPr>
        <w:pStyle w:val="ListParagraph"/>
        <w:numPr>
          <w:numId w:val="2"/>
        </w:numPr>
        <w:bidi w:val="0"/>
        <w:spacing w:line="240" w:lineRule="auto"/>
        <w:jc w:val="both"/>
        <w:rPr>
          <w:rFonts w:ascii="Book Antiqua" w:hAnsi="Book Antiqua" w:hint="default"/>
        </w:rPr>
      </w:pPr>
      <w:r w:rsidRPr="00DD7E93">
        <w:rPr>
          <w:rFonts w:ascii="Book Antiqua" w:hAnsi="Book Antiqua" w:hint="default"/>
        </w:rPr>
        <w:t>zá</w:t>
      </w:r>
      <w:r w:rsidRPr="00DD7E93">
        <w:rPr>
          <w:rFonts w:ascii="Book Antiqua" w:hAnsi="Book Antiqua" w:hint="default"/>
        </w:rPr>
        <w:t>konné</w:t>
      </w:r>
      <w:r w:rsidRPr="00DD7E93">
        <w:rPr>
          <w:rFonts w:ascii="Book Antiqua" w:hAnsi="Book Antiqua" w:hint="default"/>
        </w:rPr>
        <w:t xml:space="preserve"> dô</w:t>
      </w:r>
      <w:r w:rsidRPr="00DD7E93">
        <w:rPr>
          <w:rFonts w:ascii="Book Antiqua" w:hAnsi="Book Antiqua" w:hint="default"/>
        </w:rPr>
        <w:t>vody, na zá</w:t>
      </w:r>
      <w:r w:rsidRPr="00DD7E93">
        <w:rPr>
          <w:rFonts w:ascii="Book Antiqua" w:hAnsi="Book Antiqua" w:hint="default"/>
        </w:rPr>
        <w:t>klade ktorý</w:t>
      </w:r>
      <w:r w:rsidRPr="00DD7E93">
        <w:rPr>
          <w:rFonts w:ascii="Book Antiqua" w:hAnsi="Book Antiqua" w:hint="default"/>
        </w:rPr>
        <w:t>ch ochrana zaniká</w:t>
      </w:r>
      <w:r w:rsidRPr="00DD7E93">
        <w:rPr>
          <w:rFonts w:ascii="Book Antiqua" w:hAnsi="Book Antiqua" w:hint="default"/>
        </w:rPr>
        <w:t>, spolu s </w:t>
      </w:r>
      <w:r w:rsidRPr="00DD7E93">
        <w:rPr>
          <w:rFonts w:ascii="Book Antiqua" w:hAnsi="Book Antiqua" w:hint="default"/>
        </w:rPr>
        <w:t>uvedení</w:t>
      </w:r>
      <w:r w:rsidRPr="00DD7E93">
        <w:rPr>
          <w:rFonts w:ascii="Book Antiqua" w:hAnsi="Book Antiqua" w:hint="default"/>
        </w:rPr>
        <w:t>m prí</w:t>
      </w:r>
      <w:r w:rsidRPr="00DD7E93">
        <w:rPr>
          <w:rFonts w:ascii="Book Antiqua" w:hAnsi="Book Antiqua" w:hint="default"/>
        </w:rPr>
        <w:t>sluš</w:t>
      </w:r>
      <w:r w:rsidRPr="00DD7E93">
        <w:rPr>
          <w:rFonts w:ascii="Book Antiqua" w:hAnsi="Book Antiqua" w:hint="default"/>
        </w:rPr>
        <w:t>né</w:t>
      </w:r>
      <w:r w:rsidRPr="00DD7E93">
        <w:rPr>
          <w:rFonts w:ascii="Book Antiqua" w:hAnsi="Book Antiqua" w:hint="default"/>
        </w:rPr>
        <w:t>ho prá</w:t>
      </w:r>
      <w:r w:rsidRPr="00DD7E93">
        <w:rPr>
          <w:rFonts w:ascii="Book Antiqua" w:hAnsi="Book Antiqua" w:hint="default"/>
        </w:rPr>
        <w:t>vneho predpisu</w:t>
      </w:r>
    </w:p>
    <w:p w:rsidR="00142406" w:rsidRPr="00DD7E93" w:rsidP="00DD7E93">
      <w:pPr>
        <w:bidi w:val="0"/>
        <w:spacing w:line="240" w:lineRule="auto"/>
        <w:ind w:firstLine="360"/>
        <w:jc w:val="both"/>
        <w:rPr>
          <w:rFonts w:hint="default"/>
          <w:sz w:val="22"/>
        </w:rPr>
      </w:pPr>
      <w:r w:rsidRPr="00DD7E93">
        <w:rPr>
          <w:sz w:val="22"/>
        </w:rPr>
        <w:t>V </w:t>
      </w:r>
      <w:r w:rsidRPr="00DD7E93">
        <w:rPr>
          <w:rFonts w:hint="default"/>
          <w:sz w:val="22"/>
        </w:rPr>
        <w:t>prí</w:t>
      </w:r>
      <w:r w:rsidRPr="00DD7E93">
        <w:rPr>
          <w:rFonts w:hint="default"/>
          <w:sz w:val="22"/>
        </w:rPr>
        <w:t>pade nesplnenia ná</w:t>
      </w:r>
      <w:r w:rsidRPr="00DD7E93">
        <w:rPr>
          <w:rFonts w:hint="default"/>
          <w:sz w:val="22"/>
        </w:rPr>
        <w:t>lež</w:t>
      </w:r>
      <w:r w:rsidRPr="00DD7E93">
        <w:rPr>
          <w:rFonts w:hint="default"/>
          <w:sz w:val="22"/>
        </w:rPr>
        <w:t>itostí</w:t>
      </w:r>
      <w:r w:rsidRPr="00DD7E93">
        <w:rPr>
          <w:rFonts w:hint="default"/>
          <w:sz w:val="22"/>
        </w:rPr>
        <w:t xml:space="preserve"> kladený</w:t>
      </w:r>
      <w:r w:rsidRPr="00DD7E93">
        <w:rPr>
          <w:rFonts w:hint="default"/>
          <w:sz w:val="22"/>
        </w:rPr>
        <w:t>ch na ž</w:t>
      </w:r>
      <w:r w:rsidRPr="00DD7E93">
        <w:rPr>
          <w:rFonts w:hint="default"/>
          <w:sz w:val="22"/>
        </w:rPr>
        <w:t>iadosť</w:t>
      </w:r>
      <w:r w:rsidRPr="00DD7E93">
        <w:rPr>
          <w:rFonts w:hint="default"/>
          <w:sz w:val="22"/>
        </w:rPr>
        <w:t xml:space="preserve"> o ochranu podľ</w:t>
      </w:r>
      <w:r w:rsidRPr="00DD7E93">
        <w:rPr>
          <w:rFonts w:hint="default"/>
          <w:sz w:val="22"/>
        </w:rPr>
        <w:t>a ods. 3 prí</w:t>
      </w:r>
      <w:r w:rsidRPr="00DD7E93">
        <w:rPr>
          <w:rFonts w:hint="default"/>
          <w:sz w:val="22"/>
        </w:rPr>
        <w:t>sluš</w:t>
      </w:r>
      <w:r w:rsidRPr="00DD7E93">
        <w:rPr>
          <w:rFonts w:hint="default"/>
          <w:sz w:val="22"/>
        </w:rPr>
        <w:t>ný</w:t>
      </w:r>
      <w:r w:rsidRPr="00DD7E93">
        <w:rPr>
          <w:rFonts w:hint="default"/>
          <w:sz w:val="22"/>
        </w:rPr>
        <w:t xml:space="preserve"> or</w:t>
      </w:r>
      <w:r w:rsidRPr="00DD7E93">
        <w:rPr>
          <w:rFonts w:hint="default"/>
          <w:sz w:val="22"/>
        </w:rPr>
        <w:t>gá</w:t>
      </w:r>
      <w:r w:rsidRPr="00DD7E93">
        <w:rPr>
          <w:rFonts w:hint="default"/>
          <w:sz w:val="22"/>
        </w:rPr>
        <w:t>n vyzve bojovní</w:t>
      </w:r>
      <w:r w:rsidRPr="00DD7E93">
        <w:rPr>
          <w:rFonts w:hint="default"/>
          <w:sz w:val="22"/>
        </w:rPr>
        <w:t>ka proti  </w:t>
      </w:r>
      <w:r w:rsidRPr="00DD7E93">
        <w:rPr>
          <w:rFonts w:hint="default"/>
          <w:sz w:val="22"/>
        </w:rPr>
        <w:t>korupcii, aby svoju ž</w:t>
      </w:r>
      <w:r w:rsidRPr="00DD7E93">
        <w:rPr>
          <w:rFonts w:hint="default"/>
          <w:sz w:val="22"/>
        </w:rPr>
        <w:t>iadosť</w:t>
      </w:r>
      <w:r w:rsidRPr="00DD7E93">
        <w:rPr>
          <w:rFonts w:hint="default"/>
          <w:sz w:val="22"/>
        </w:rPr>
        <w:t xml:space="preserve"> doplnil v </w:t>
      </w:r>
      <w:r w:rsidRPr="00DD7E93">
        <w:rPr>
          <w:rFonts w:hint="default"/>
          <w:sz w:val="22"/>
        </w:rPr>
        <w:t>lehote, ktorú</w:t>
      </w:r>
      <w:r w:rsidRPr="00DD7E93">
        <w:rPr>
          <w:rFonts w:hint="default"/>
          <w:sz w:val="22"/>
        </w:rPr>
        <w:t xml:space="preserve"> stanoví</w:t>
      </w:r>
      <w:r w:rsidRPr="00DD7E93">
        <w:rPr>
          <w:rFonts w:hint="default"/>
          <w:sz w:val="22"/>
        </w:rPr>
        <w:t xml:space="preserve"> inš</w:t>
      </w:r>
      <w:r w:rsidRPr="00DD7E93">
        <w:rPr>
          <w:rFonts w:hint="default"/>
          <w:sz w:val="22"/>
        </w:rPr>
        <w:t>pekcia prá</w:t>
      </w:r>
      <w:r w:rsidRPr="00DD7E93">
        <w:rPr>
          <w:rFonts w:hint="default"/>
          <w:sz w:val="22"/>
        </w:rPr>
        <w:t>ce. Ak bojovní</w:t>
      </w:r>
      <w:r w:rsidRPr="00DD7E93">
        <w:rPr>
          <w:rFonts w:hint="default"/>
          <w:sz w:val="22"/>
        </w:rPr>
        <w:t>k proti korupcii v stanovenej lehote svoju ž</w:t>
      </w:r>
      <w:r w:rsidRPr="00DD7E93">
        <w:rPr>
          <w:rFonts w:hint="default"/>
          <w:sz w:val="22"/>
        </w:rPr>
        <w:t>iadosť</w:t>
      </w:r>
      <w:r w:rsidRPr="00DD7E93">
        <w:rPr>
          <w:rFonts w:hint="default"/>
          <w:sz w:val="22"/>
        </w:rPr>
        <w:t xml:space="preserve"> nedoplní</w:t>
      </w:r>
      <w:r w:rsidRPr="00DD7E93">
        <w:rPr>
          <w:rFonts w:hint="default"/>
          <w:sz w:val="22"/>
        </w:rPr>
        <w:t>, inš</w:t>
      </w:r>
      <w:r w:rsidRPr="00DD7E93">
        <w:rPr>
          <w:rFonts w:hint="default"/>
          <w:sz w:val="22"/>
        </w:rPr>
        <w:t>pekcia prá</w:t>
      </w:r>
      <w:r w:rsidRPr="00DD7E93">
        <w:rPr>
          <w:rFonts w:hint="default"/>
          <w:sz w:val="22"/>
        </w:rPr>
        <w:t>ce mu pí</w:t>
      </w:r>
      <w:r w:rsidRPr="00DD7E93">
        <w:rPr>
          <w:rFonts w:hint="default"/>
          <w:sz w:val="22"/>
        </w:rPr>
        <w:t>somne ozná</w:t>
      </w:r>
      <w:r w:rsidRPr="00DD7E93">
        <w:rPr>
          <w:rFonts w:hint="default"/>
          <w:sz w:val="22"/>
        </w:rPr>
        <w:t>mi, ž</w:t>
      </w:r>
      <w:r w:rsidRPr="00DD7E93">
        <w:rPr>
          <w:rFonts w:hint="default"/>
          <w:sz w:val="22"/>
        </w:rPr>
        <w:t>e nie sú</w:t>
      </w:r>
      <w:r w:rsidRPr="00DD7E93">
        <w:rPr>
          <w:rFonts w:hint="default"/>
          <w:sz w:val="22"/>
        </w:rPr>
        <w:t xml:space="preserve"> splnené</w:t>
      </w:r>
      <w:r w:rsidRPr="00DD7E93">
        <w:rPr>
          <w:rFonts w:hint="default"/>
          <w:sz w:val="22"/>
        </w:rPr>
        <w:t xml:space="preserve"> podmienky na poskytnutie oc</w:t>
      </w:r>
      <w:r w:rsidRPr="00DD7E93">
        <w:rPr>
          <w:rFonts w:hint="default"/>
          <w:sz w:val="22"/>
        </w:rPr>
        <w:t>h</w:t>
      </w:r>
      <w:r w:rsidRPr="00DD7E93">
        <w:rPr>
          <w:rFonts w:hint="default"/>
          <w:sz w:val="22"/>
        </w:rPr>
        <w:t xml:space="preserve">rany. </w:t>
      </w:r>
    </w:p>
    <w:p w:rsidR="00142406" w:rsidRPr="00DD7E93" w:rsidP="00DD7E93">
      <w:pPr>
        <w:bidi w:val="0"/>
        <w:spacing w:line="240" w:lineRule="auto"/>
        <w:ind w:firstLine="360"/>
        <w:jc w:val="both"/>
        <w:rPr>
          <w:rFonts w:hint="default"/>
          <w:sz w:val="22"/>
        </w:rPr>
      </w:pPr>
      <w:r w:rsidRPr="00DD7E93">
        <w:rPr>
          <w:rFonts w:hint="default"/>
          <w:sz w:val="22"/>
        </w:rPr>
        <w:t>V </w:t>
      </w:r>
      <w:r w:rsidRPr="00DD7E93">
        <w:rPr>
          <w:rFonts w:hint="default"/>
          <w:sz w:val="22"/>
        </w:rPr>
        <w:t>ods. 4 sa stanovuje postup pri doruč</w:t>
      </w:r>
      <w:r w:rsidRPr="00DD7E93">
        <w:rPr>
          <w:rFonts w:hint="default"/>
          <w:sz w:val="22"/>
        </w:rPr>
        <w:t>ovaní</w:t>
      </w:r>
      <w:r w:rsidRPr="00DD7E93">
        <w:rPr>
          <w:rFonts w:hint="default"/>
          <w:sz w:val="22"/>
        </w:rPr>
        <w:t xml:space="preserve"> rozhodnutia o </w:t>
      </w:r>
      <w:r w:rsidRPr="00DD7E93">
        <w:rPr>
          <w:rFonts w:hint="default"/>
          <w:sz w:val="22"/>
        </w:rPr>
        <w:t>poskytnutí</w:t>
      </w:r>
      <w:r w:rsidRPr="00DD7E93">
        <w:rPr>
          <w:rFonts w:hint="default"/>
          <w:sz w:val="22"/>
        </w:rPr>
        <w:t xml:space="preserve"> ochrany. Toto rozhodnutia sa doruč</w:t>
      </w:r>
      <w:r w:rsidRPr="00DD7E93">
        <w:rPr>
          <w:rFonts w:hint="default"/>
          <w:sz w:val="22"/>
        </w:rPr>
        <w:t>uje bezodkladne bojovní</w:t>
      </w:r>
      <w:r w:rsidRPr="00DD7E93">
        <w:rPr>
          <w:rFonts w:hint="default"/>
          <w:sz w:val="22"/>
        </w:rPr>
        <w:t>kovi proti korupcii a tomu orgá</w:t>
      </w:r>
      <w:r w:rsidRPr="00DD7E93">
        <w:rPr>
          <w:rFonts w:hint="default"/>
          <w:sz w:val="22"/>
        </w:rPr>
        <w:t>nu č</w:t>
      </w:r>
      <w:r w:rsidRPr="00DD7E93">
        <w:rPr>
          <w:rFonts w:hint="default"/>
          <w:sz w:val="22"/>
        </w:rPr>
        <w:t>inné</w:t>
      </w:r>
      <w:r w:rsidRPr="00DD7E93">
        <w:rPr>
          <w:rFonts w:hint="default"/>
          <w:sz w:val="22"/>
        </w:rPr>
        <w:t>mu v trestnom konaní</w:t>
      </w:r>
      <w:r w:rsidRPr="00DD7E93">
        <w:rPr>
          <w:rFonts w:hint="default"/>
          <w:sz w:val="22"/>
        </w:rPr>
        <w:t xml:space="preserve"> alebo sú</w:t>
      </w:r>
      <w:r w:rsidRPr="00DD7E93">
        <w:rPr>
          <w:rFonts w:hint="default"/>
          <w:sz w:val="22"/>
        </w:rPr>
        <w:t>du. Zamestná</w:t>
      </w:r>
      <w:r w:rsidRPr="00DD7E93">
        <w:rPr>
          <w:rFonts w:hint="default"/>
          <w:sz w:val="22"/>
        </w:rPr>
        <w:t>vateľ</w:t>
      </w:r>
      <w:r w:rsidRPr="00DD7E93">
        <w:rPr>
          <w:rFonts w:hint="default"/>
          <w:sz w:val="22"/>
        </w:rPr>
        <w:t>ovi bojovní</w:t>
      </w:r>
      <w:r w:rsidRPr="00DD7E93">
        <w:rPr>
          <w:rFonts w:hint="default"/>
          <w:sz w:val="22"/>
        </w:rPr>
        <w:t>ka proti korupcii sa doručí</w:t>
      </w:r>
      <w:r w:rsidRPr="00DD7E93">
        <w:rPr>
          <w:rFonts w:hint="default"/>
          <w:sz w:val="22"/>
        </w:rPr>
        <w:t xml:space="preserve"> rozhodnutie, ž</w:t>
      </w:r>
      <w:r w:rsidRPr="00DD7E93">
        <w:rPr>
          <w:rFonts w:hint="default"/>
          <w:sz w:val="22"/>
        </w:rPr>
        <w:t>e sa stá</w:t>
      </w:r>
      <w:r w:rsidRPr="00DD7E93">
        <w:rPr>
          <w:rFonts w:hint="default"/>
          <w:sz w:val="22"/>
        </w:rPr>
        <w:t>va monitorovaný</w:t>
      </w:r>
      <w:r w:rsidRPr="00DD7E93">
        <w:rPr>
          <w:rFonts w:hint="default"/>
          <w:sz w:val="22"/>
        </w:rPr>
        <w:t>m zamestná</w:t>
      </w:r>
      <w:r w:rsidRPr="00DD7E93">
        <w:rPr>
          <w:rFonts w:hint="default"/>
          <w:sz w:val="22"/>
        </w:rPr>
        <w:t>vateľ</w:t>
      </w:r>
      <w:r w:rsidRPr="00DD7E93">
        <w:rPr>
          <w:rFonts w:hint="default"/>
          <w:sz w:val="22"/>
        </w:rPr>
        <w:t>om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Toto rozhodnutie o </w:t>
      </w:r>
      <w:r w:rsidRPr="00DD7E93">
        <w:rPr>
          <w:rFonts w:hint="default"/>
          <w:sz w:val="22"/>
        </w:rPr>
        <w:t>ochrane obmedzí</w:t>
      </w:r>
      <w:r w:rsidRPr="00DD7E93">
        <w:rPr>
          <w:rFonts w:hint="default"/>
          <w:sz w:val="22"/>
        </w:rPr>
        <w:t xml:space="preserve"> dispozič</w:t>
      </w:r>
      <w:r w:rsidRPr="00DD7E93">
        <w:rPr>
          <w:rFonts w:hint="default"/>
          <w:sz w:val="22"/>
        </w:rPr>
        <w:t>né</w:t>
      </w:r>
      <w:r w:rsidRPr="00DD7E93">
        <w:rPr>
          <w:rFonts w:hint="default"/>
          <w:sz w:val="22"/>
        </w:rPr>
        <w:t xml:space="preserve"> mož</w:t>
      </w:r>
      <w:r w:rsidRPr="00DD7E93">
        <w:rPr>
          <w:rFonts w:hint="default"/>
          <w:sz w:val="22"/>
        </w:rPr>
        <w:t>nosti monitorované</w:t>
      </w:r>
      <w:r w:rsidRPr="00DD7E93">
        <w:rPr>
          <w:rFonts w:hint="default"/>
          <w:sz w:val="22"/>
        </w:rPr>
        <w:t>ho zamestná</w:t>
      </w:r>
      <w:r w:rsidRPr="00DD7E93">
        <w:rPr>
          <w:rFonts w:hint="default"/>
          <w:sz w:val="22"/>
        </w:rPr>
        <w:t>vateľ</w:t>
      </w:r>
      <w:r w:rsidRPr="00DD7E93">
        <w:rPr>
          <w:rFonts w:hint="default"/>
          <w:sz w:val="22"/>
        </w:rPr>
        <w:t>a, u </w:t>
      </w:r>
      <w:r w:rsidRPr="00DD7E93">
        <w:rPr>
          <w:rFonts w:hint="default"/>
          <w:sz w:val="22"/>
        </w:rPr>
        <w:t>ktoré</w:t>
      </w:r>
      <w:r w:rsidRPr="00DD7E93">
        <w:rPr>
          <w:rFonts w:hint="default"/>
          <w:sz w:val="22"/>
        </w:rPr>
        <w:t>ho pô</w:t>
      </w:r>
      <w:r w:rsidRPr="00DD7E93">
        <w:rPr>
          <w:rFonts w:hint="default"/>
          <w:sz w:val="22"/>
        </w:rPr>
        <w:t>sobí</w:t>
      </w:r>
      <w:r w:rsidRPr="00DD7E93">
        <w:rPr>
          <w:rFonts w:hint="default"/>
          <w:sz w:val="22"/>
        </w:rPr>
        <w:t xml:space="preserve"> bojovní</w:t>
      </w:r>
      <w:r w:rsidRPr="00DD7E93">
        <w:rPr>
          <w:rFonts w:hint="default"/>
          <w:sz w:val="22"/>
        </w:rPr>
        <w:t>k proti korupcii. Pracovnoprá</w:t>
      </w:r>
      <w:r w:rsidRPr="00DD7E93">
        <w:rPr>
          <w:rFonts w:hint="default"/>
          <w:sz w:val="22"/>
        </w:rPr>
        <w:t>vne ú</w:t>
      </w:r>
      <w:r w:rsidRPr="00DD7E93">
        <w:rPr>
          <w:rFonts w:hint="default"/>
          <w:sz w:val="22"/>
        </w:rPr>
        <w:t>kony monitor</w:t>
      </w:r>
      <w:r w:rsidRPr="00DD7E93">
        <w:rPr>
          <w:rFonts w:hint="default"/>
          <w:sz w:val="22"/>
        </w:rPr>
        <w:t>o</w:t>
      </w:r>
      <w:r w:rsidRPr="00DD7E93">
        <w:rPr>
          <w:rFonts w:hint="default"/>
          <w:sz w:val="22"/>
        </w:rPr>
        <w:t>vané</w:t>
      </w:r>
      <w:r w:rsidRPr="00DD7E93">
        <w:rPr>
          <w:rFonts w:hint="default"/>
          <w:sz w:val="22"/>
        </w:rPr>
        <w:t>ho zamestná</w:t>
      </w:r>
      <w:r w:rsidRPr="00DD7E93">
        <w:rPr>
          <w:rFonts w:hint="default"/>
          <w:sz w:val="22"/>
        </w:rPr>
        <w:t>vateľ</w:t>
      </w:r>
      <w:r w:rsidRPr="00DD7E93">
        <w:rPr>
          <w:rFonts w:hint="default"/>
          <w:sz w:val="22"/>
        </w:rPr>
        <w:t>a voč</w:t>
      </w:r>
      <w:r w:rsidRPr="00DD7E93">
        <w:rPr>
          <w:rFonts w:hint="default"/>
          <w:sz w:val="22"/>
        </w:rPr>
        <w:t>i jeho zamestnancom musia byť</w:t>
      </w:r>
      <w:r w:rsidRPr="00DD7E93">
        <w:rPr>
          <w:rFonts w:hint="default"/>
          <w:sz w:val="22"/>
        </w:rPr>
        <w:t xml:space="preserve"> odsú</w:t>
      </w:r>
      <w:r w:rsidRPr="00DD7E93">
        <w:rPr>
          <w:rFonts w:hint="default"/>
          <w:sz w:val="22"/>
        </w:rPr>
        <w:t>hlasené</w:t>
      </w:r>
      <w:r w:rsidRPr="00DD7E93">
        <w:rPr>
          <w:rFonts w:hint="default"/>
          <w:sz w:val="22"/>
        </w:rPr>
        <w:t xml:space="preserve"> prí</w:t>
      </w:r>
      <w:r w:rsidRPr="00DD7E93">
        <w:rPr>
          <w:rFonts w:hint="default"/>
          <w:sz w:val="22"/>
        </w:rPr>
        <w:t>sluš</w:t>
      </w:r>
      <w:r w:rsidRPr="00DD7E93">
        <w:rPr>
          <w:rFonts w:hint="default"/>
          <w:sz w:val="22"/>
        </w:rPr>
        <w:t>ný</w:t>
      </w:r>
      <w:r w:rsidRPr="00DD7E93">
        <w:rPr>
          <w:rFonts w:hint="default"/>
          <w:sz w:val="22"/>
        </w:rPr>
        <w:t>m orgá</w:t>
      </w:r>
      <w:r w:rsidRPr="00DD7E93">
        <w:rPr>
          <w:rFonts w:hint="default"/>
          <w:sz w:val="22"/>
        </w:rPr>
        <w:t>nom vykoná</w:t>
      </w:r>
      <w:r w:rsidRPr="00DD7E93">
        <w:rPr>
          <w:rFonts w:hint="default"/>
          <w:sz w:val="22"/>
        </w:rPr>
        <w:t>vajú</w:t>
      </w:r>
      <w:r w:rsidRPr="00DD7E93">
        <w:rPr>
          <w:rFonts w:hint="default"/>
          <w:sz w:val="22"/>
        </w:rPr>
        <w:t>cim ochranu, viď</w:t>
      </w:r>
      <w:r w:rsidRPr="00DD7E93">
        <w:rPr>
          <w:rFonts w:hint="default"/>
          <w:sz w:val="22"/>
        </w:rPr>
        <w:t>. body 2,3,4 tohto ná</w:t>
      </w:r>
      <w:r w:rsidRPr="00DD7E93">
        <w:rPr>
          <w:rFonts w:hint="default"/>
          <w:sz w:val="22"/>
        </w:rPr>
        <w:t>vrhu zá</w:t>
      </w:r>
      <w:r w:rsidRPr="00DD7E93">
        <w:rPr>
          <w:rFonts w:hint="default"/>
          <w:sz w:val="22"/>
        </w:rPr>
        <w:t xml:space="preserve">kona. </w:t>
      </w:r>
    </w:p>
    <w:p w:rsidR="00142406" w:rsidRPr="00DD7E93" w:rsidP="00DD7E93">
      <w:pPr>
        <w:bidi w:val="0"/>
        <w:spacing w:line="240" w:lineRule="auto"/>
        <w:ind w:firstLine="360"/>
        <w:jc w:val="both"/>
        <w:rPr>
          <w:rFonts w:hint="default"/>
          <w:sz w:val="22"/>
        </w:rPr>
      </w:pPr>
      <w:r w:rsidRPr="00DD7E93">
        <w:rPr>
          <w:rFonts w:hint="default"/>
          <w:sz w:val="22"/>
        </w:rPr>
        <w:t>Sú</w:t>
      </w:r>
      <w:r w:rsidRPr="00DD7E93">
        <w:rPr>
          <w:rFonts w:hint="default"/>
          <w:sz w:val="22"/>
        </w:rPr>
        <w:t>hlas s </w:t>
      </w:r>
      <w:r w:rsidRPr="00DD7E93">
        <w:rPr>
          <w:rFonts w:hint="default"/>
          <w:sz w:val="22"/>
        </w:rPr>
        <w:t>pracovnoprá</w:t>
      </w:r>
      <w:r w:rsidRPr="00DD7E93">
        <w:rPr>
          <w:rFonts w:hint="default"/>
          <w:sz w:val="22"/>
        </w:rPr>
        <w:t>vnym ú</w:t>
      </w:r>
      <w:r w:rsidRPr="00DD7E93">
        <w:rPr>
          <w:rFonts w:hint="default"/>
          <w:sz w:val="22"/>
        </w:rPr>
        <w:t>konom podľ</w:t>
      </w:r>
      <w:r w:rsidRPr="00DD7E93">
        <w:rPr>
          <w:rFonts w:hint="default"/>
          <w:sz w:val="22"/>
        </w:rPr>
        <w:t>a §</w:t>
      </w:r>
      <w:r w:rsidRPr="00DD7E93">
        <w:rPr>
          <w:rFonts w:hint="default"/>
          <w:sz w:val="22"/>
        </w:rPr>
        <w:t xml:space="preserve"> 8 ods. 3 zá</w:t>
      </w:r>
      <w:r w:rsidRPr="00DD7E93">
        <w:rPr>
          <w:rFonts w:hint="default"/>
          <w:sz w:val="22"/>
        </w:rPr>
        <w:t>kona o </w:t>
      </w:r>
      <w:r w:rsidRPr="00DD7E93">
        <w:rPr>
          <w:rFonts w:hint="default"/>
          <w:sz w:val="22"/>
        </w:rPr>
        <w:t>bojovní</w:t>
      </w:r>
      <w:r w:rsidRPr="00DD7E93">
        <w:rPr>
          <w:rFonts w:hint="default"/>
          <w:sz w:val="22"/>
        </w:rPr>
        <w:t>koch proti korupcii pre monitorované</w:t>
      </w:r>
      <w:r w:rsidRPr="00DD7E93">
        <w:rPr>
          <w:rFonts w:hint="default"/>
          <w:sz w:val="22"/>
        </w:rPr>
        <w:t>ho zames</w:t>
      </w:r>
      <w:r w:rsidRPr="00DD7E93">
        <w:rPr>
          <w:rFonts w:hint="default"/>
          <w:sz w:val="22"/>
        </w:rPr>
        <w:t>tná</w:t>
      </w:r>
      <w:r w:rsidRPr="00DD7E93">
        <w:rPr>
          <w:rFonts w:hint="default"/>
          <w:sz w:val="22"/>
        </w:rPr>
        <w:t>vateľ</w:t>
      </w:r>
      <w:r w:rsidRPr="00DD7E93">
        <w:rPr>
          <w:rFonts w:hint="default"/>
          <w:sz w:val="22"/>
        </w:rPr>
        <w:t>a sa udeľ</w:t>
      </w:r>
      <w:r w:rsidRPr="00DD7E93">
        <w:rPr>
          <w:rFonts w:hint="default"/>
          <w:sz w:val="22"/>
        </w:rPr>
        <w:t>uje na zá</w:t>
      </w:r>
      <w:r w:rsidRPr="00DD7E93">
        <w:rPr>
          <w:rFonts w:hint="default"/>
          <w:sz w:val="22"/>
        </w:rPr>
        <w:t>klade jeho ž</w:t>
      </w:r>
      <w:r w:rsidRPr="00DD7E93">
        <w:rPr>
          <w:rFonts w:hint="default"/>
          <w:sz w:val="22"/>
        </w:rPr>
        <w:t>iadosti o </w:t>
      </w:r>
      <w:r w:rsidRPr="00DD7E93">
        <w:rPr>
          <w:rFonts w:hint="default"/>
          <w:sz w:val="22"/>
        </w:rPr>
        <w:t>sú</w:t>
      </w:r>
      <w:r w:rsidRPr="00DD7E93">
        <w:rPr>
          <w:rFonts w:hint="default"/>
          <w:sz w:val="22"/>
        </w:rPr>
        <w:t>hlas s </w:t>
      </w:r>
      <w:r w:rsidRPr="00DD7E93">
        <w:rPr>
          <w:rFonts w:hint="default"/>
          <w:sz w:val="22"/>
        </w:rPr>
        <w:t>pracovnoprá</w:t>
      </w:r>
      <w:r w:rsidRPr="00DD7E93">
        <w:rPr>
          <w:rFonts w:hint="default"/>
          <w:sz w:val="22"/>
        </w:rPr>
        <w:t>vnym ú</w:t>
      </w:r>
      <w:r w:rsidRPr="00DD7E93">
        <w:rPr>
          <w:rFonts w:hint="default"/>
          <w:sz w:val="22"/>
        </w:rPr>
        <w:t>konom (ď</w:t>
      </w:r>
      <w:r w:rsidRPr="00DD7E93">
        <w:rPr>
          <w:rFonts w:hint="default"/>
          <w:sz w:val="22"/>
        </w:rPr>
        <w:t>alej len „ž</w:t>
      </w:r>
      <w:r w:rsidRPr="00DD7E93">
        <w:rPr>
          <w:rFonts w:hint="default"/>
          <w:sz w:val="22"/>
        </w:rPr>
        <w:t>iadosť</w:t>
      </w:r>
      <w:r w:rsidRPr="00DD7E93">
        <w:rPr>
          <w:rFonts w:hint="default"/>
          <w:sz w:val="22"/>
        </w:rPr>
        <w:t xml:space="preserve"> o sú</w:t>
      </w:r>
      <w:r w:rsidRPr="00DD7E93">
        <w:rPr>
          <w:rFonts w:hint="default"/>
          <w:sz w:val="22"/>
        </w:rPr>
        <w:t>hlas“</w:t>
      </w:r>
      <w:r w:rsidRPr="00DD7E93">
        <w:rPr>
          <w:rFonts w:hint="default"/>
          <w:sz w:val="22"/>
        </w:rPr>
        <w:t>) podľ</w:t>
      </w:r>
      <w:r w:rsidRPr="00DD7E93">
        <w:rPr>
          <w:rFonts w:hint="default"/>
          <w:sz w:val="22"/>
        </w:rPr>
        <w:t>a §</w:t>
      </w:r>
      <w:r w:rsidRPr="00DD7E93">
        <w:rPr>
          <w:rFonts w:hint="default"/>
          <w:sz w:val="22"/>
        </w:rPr>
        <w:t xml:space="preserve"> 8 ods. 4 zá</w:t>
      </w:r>
      <w:r w:rsidRPr="00DD7E93">
        <w:rPr>
          <w:rFonts w:hint="default"/>
          <w:sz w:val="22"/>
        </w:rPr>
        <w:t>kona  o </w:t>
      </w:r>
      <w:r w:rsidRPr="00DD7E93">
        <w:rPr>
          <w:rFonts w:hint="default"/>
          <w:sz w:val="22"/>
        </w:rPr>
        <w:t>bojovní</w:t>
      </w:r>
      <w:r w:rsidRPr="00DD7E93">
        <w:rPr>
          <w:rFonts w:hint="default"/>
          <w:sz w:val="22"/>
        </w:rPr>
        <w:t>koch proti korupcii, ako je uvedené</w:t>
      </w:r>
      <w:r w:rsidRPr="00DD7E93">
        <w:rPr>
          <w:rFonts w:hint="default"/>
          <w:sz w:val="22"/>
        </w:rPr>
        <w:t xml:space="preserve"> v ods. 6.</w:t>
      </w:r>
    </w:p>
    <w:p w:rsidR="00142406" w:rsidRPr="00DD7E93" w:rsidP="00DD7E93">
      <w:pPr>
        <w:bidi w:val="0"/>
        <w:spacing w:line="240" w:lineRule="auto"/>
        <w:ind w:firstLine="360"/>
        <w:jc w:val="both"/>
        <w:rPr>
          <w:rFonts w:hint="default"/>
          <w:b/>
          <w:sz w:val="22"/>
        </w:rPr>
      </w:pPr>
      <w:r w:rsidRPr="00DD7E93">
        <w:rPr>
          <w:rFonts w:hint="default"/>
          <w:b/>
          <w:sz w:val="22"/>
        </w:rPr>
        <w:t>Ods. 7 stanovuje, ž</w:t>
      </w:r>
      <w:r w:rsidRPr="00DD7E93">
        <w:rPr>
          <w:rFonts w:hint="default"/>
          <w:b/>
          <w:sz w:val="22"/>
        </w:rPr>
        <w:t>e ž</w:t>
      </w:r>
      <w:r w:rsidRPr="00DD7E93">
        <w:rPr>
          <w:rFonts w:hint="default"/>
          <w:b/>
          <w:sz w:val="22"/>
        </w:rPr>
        <w:t>iadosť</w:t>
      </w:r>
      <w:r w:rsidRPr="00DD7E93">
        <w:rPr>
          <w:rFonts w:hint="default"/>
          <w:b/>
          <w:sz w:val="22"/>
        </w:rPr>
        <w:t xml:space="preserve"> monitorované</w:t>
      </w:r>
      <w:r w:rsidRPr="00DD7E93">
        <w:rPr>
          <w:rFonts w:hint="default"/>
          <w:b/>
          <w:sz w:val="22"/>
        </w:rPr>
        <w:t>ho zamestná</w:t>
      </w:r>
      <w:r w:rsidRPr="00DD7E93">
        <w:rPr>
          <w:rFonts w:hint="default"/>
          <w:b/>
          <w:sz w:val="22"/>
        </w:rPr>
        <w:t>vateľ</w:t>
      </w:r>
      <w:r w:rsidRPr="00DD7E93">
        <w:rPr>
          <w:rFonts w:hint="default"/>
          <w:b/>
          <w:sz w:val="22"/>
        </w:rPr>
        <w:t>a musí</w:t>
      </w:r>
      <w:r w:rsidRPr="00DD7E93">
        <w:rPr>
          <w:rFonts w:hint="default"/>
          <w:b/>
          <w:sz w:val="22"/>
        </w:rPr>
        <w:t xml:space="preserve"> b</w:t>
      </w:r>
      <w:r w:rsidRPr="00DD7E93">
        <w:rPr>
          <w:rFonts w:hint="default"/>
          <w:b/>
          <w:sz w:val="22"/>
        </w:rPr>
        <w:t>yť</w:t>
      </w:r>
      <w:r w:rsidRPr="00DD7E93">
        <w:rPr>
          <w:rFonts w:hint="default"/>
          <w:b/>
          <w:sz w:val="22"/>
        </w:rPr>
        <w:t xml:space="preserve"> inš</w:t>
      </w:r>
      <w:r w:rsidRPr="00DD7E93">
        <w:rPr>
          <w:rFonts w:hint="default"/>
          <w:b/>
          <w:sz w:val="22"/>
        </w:rPr>
        <w:t>pekcii prá</w:t>
      </w:r>
      <w:r w:rsidRPr="00DD7E93">
        <w:rPr>
          <w:rFonts w:hint="default"/>
          <w:b/>
          <w:sz w:val="22"/>
        </w:rPr>
        <w:t>ce doruč</w:t>
      </w:r>
      <w:r w:rsidRPr="00DD7E93">
        <w:rPr>
          <w:rFonts w:hint="default"/>
          <w:b/>
          <w:sz w:val="22"/>
        </w:rPr>
        <w:t>ená</w:t>
      </w:r>
      <w:r w:rsidRPr="00DD7E93">
        <w:rPr>
          <w:rFonts w:hint="default"/>
          <w:b/>
          <w:sz w:val="22"/>
        </w:rPr>
        <w:t xml:space="preserve"> najneskô</w:t>
      </w:r>
      <w:r w:rsidRPr="00DD7E93">
        <w:rPr>
          <w:rFonts w:hint="default"/>
          <w:b/>
          <w:sz w:val="22"/>
        </w:rPr>
        <w:t>r 30 pracovný</w:t>
      </w:r>
      <w:r w:rsidRPr="00DD7E93">
        <w:rPr>
          <w:rFonts w:hint="default"/>
          <w:b/>
          <w:sz w:val="22"/>
        </w:rPr>
        <w:t>ch dní</w:t>
      </w:r>
      <w:r w:rsidRPr="00DD7E93">
        <w:rPr>
          <w:rFonts w:hint="default"/>
          <w:b/>
          <w:sz w:val="22"/>
        </w:rPr>
        <w:t xml:space="preserve"> pred uskutoč</w:t>
      </w:r>
      <w:r w:rsidRPr="00DD7E93">
        <w:rPr>
          <w:rFonts w:hint="default"/>
          <w:b/>
          <w:sz w:val="22"/>
        </w:rPr>
        <w:t>není</w:t>
      </w:r>
      <w:r w:rsidRPr="00DD7E93">
        <w:rPr>
          <w:rFonts w:hint="default"/>
          <w:b/>
          <w:sz w:val="22"/>
        </w:rPr>
        <w:t>m plá</w:t>
      </w:r>
      <w:r w:rsidRPr="00DD7E93">
        <w:rPr>
          <w:rFonts w:hint="default"/>
          <w:b/>
          <w:sz w:val="22"/>
        </w:rPr>
        <w:t>novanej zmeny pracovný</w:t>
      </w:r>
      <w:r w:rsidRPr="00DD7E93">
        <w:rPr>
          <w:rFonts w:hint="default"/>
          <w:b/>
          <w:sz w:val="22"/>
        </w:rPr>
        <w:t>ch podmienok podľ</w:t>
      </w:r>
      <w:r w:rsidRPr="00DD7E93">
        <w:rPr>
          <w:rFonts w:hint="default"/>
          <w:b/>
          <w:sz w:val="22"/>
        </w:rPr>
        <w:t>a osobitné</w:t>
      </w:r>
      <w:r w:rsidRPr="00DD7E93">
        <w:rPr>
          <w:rFonts w:hint="default"/>
          <w:b/>
          <w:sz w:val="22"/>
        </w:rPr>
        <w:t>ho predpisu.</w:t>
      </w:r>
    </w:p>
    <w:p w:rsidR="00142406" w:rsidRPr="00DD7E93" w:rsidP="00DD7E93">
      <w:pPr>
        <w:bidi w:val="0"/>
        <w:spacing w:line="240" w:lineRule="auto"/>
        <w:ind w:firstLine="360"/>
        <w:jc w:val="both"/>
        <w:rPr>
          <w:sz w:val="22"/>
          <w:u w:val="single"/>
        </w:rPr>
      </w:pPr>
      <w:r w:rsidRPr="00DD7E93">
        <w:rPr>
          <w:sz w:val="22"/>
        </w:rPr>
        <w:t>V </w:t>
      </w:r>
      <w:r w:rsidRPr="00DD7E93">
        <w:rPr>
          <w:rFonts w:hint="default"/>
          <w:sz w:val="22"/>
        </w:rPr>
        <w:t>ods. 8 sa zakotvuje rozhodovací</w:t>
      </w:r>
      <w:r w:rsidRPr="00DD7E93">
        <w:rPr>
          <w:rFonts w:hint="default"/>
          <w:sz w:val="22"/>
        </w:rPr>
        <w:t xml:space="preserve"> proces pri schvaľ</w:t>
      </w:r>
      <w:r w:rsidRPr="00DD7E93">
        <w:rPr>
          <w:rFonts w:hint="default"/>
          <w:sz w:val="22"/>
        </w:rPr>
        <w:t>ovaní</w:t>
      </w:r>
      <w:r w:rsidRPr="00DD7E93">
        <w:rPr>
          <w:rFonts w:hint="default"/>
          <w:sz w:val="22"/>
        </w:rPr>
        <w:t xml:space="preserve"> ž</w:t>
      </w:r>
      <w:r w:rsidRPr="00DD7E93">
        <w:rPr>
          <w:rFonts w:hint="default"/>
          <w:sz w:val="22"/>
        </w:rPr>
        <w:t>iadosti monitorované</w:t>
      </w:r>
      <w:r w:rsidRPr="00DD7E93">
        <w:rPr>
          <w:rFonts w:hint="default"/>
          <w:sz w:val="22"/>
        </w:rPr>
        <w:t>ho zamestná</w:t>
      </w:r>
      <w:r w:rsidRPr="00DD7E93">
        <w:rPr>
          <w:rFonts w:hint="default"/>
          <w:sz w:val="22"/>
        </w:rPr>
        <w:t>vateľ</w:t>
      </w:r>
      <w:r w:rsidRPr="00DD7E93">
        <w:rPr>
          <w:rFonts w:hint="default"/>
          <w:sz w:val="22"/>
        </w:rPr>
        <w:t>a. Inš</w:t>
      </w:r>
      <w:r w:rsidRPr="00DD7E93">
        <w:rPr>
          <w:rFonts w:hint="default"/>
          <w:sz w:val="22"/>
        </w:rPr>
        <w:t>pekcia prá</w:t>
      </w:r>
      <w:r w:rsidRPr="00DD7E93">
        <w:rPr>
          <w:rFonts w:hint="default"/>
          <w:sz w:val="22"/>
        </w:rPr>
        <w:t>ce je p</w:t>
      </w:r>
      <w:r w:rsidRPr="00DD7E93">
        <w:rPr>
          <w:rFonts w:hint="default"/>
          <w:sz w:val="22"/>
        </w:rPr>
        <w:t>ovinná</w:t>
      </w:r>
      <w:r w:rsidRPr="00DD7E93">
        <w:rPr>
          <w:rFonts w:hint="default"/>
          <w:sz w:val="22"/>
        </w:rPr>
        <w:t xml:space="preserve"> rozhodnúť</w:t>
      </w:r>
      <w:r w:rsidRPr="00DD7E93">
        <w:rPr>
          <w:rFonts w:hint="default"/>
          <w:sz w:val="22"/>
        </w:rPr>
        <w:t xml:space="preserve"> o </w:t>
      </w:r>
      <w:r w:rsidRPr="00DD7E93">
        <w:rPr>
          <w:rFonts w:hint="default"/>
          <w:sz w:val="22"/>
        </w:rPr>
        <w:t>ž</w:t>
      </w:r>
      <w:r w:rsidRPr="00DD7E93">
        <w:rPr>
          <w:rFonts w:hint="default"/>
          <w:sz w:val="22"/>
        </w:rPr>
        <w:t>iadosti monitorované</w:t>
      </w:r>
      <w:r w:rsidRPr="00DD7E93">
        <w:rPr>
          <w:rFonts w:hint="default"/>
          <w:sz w:val="22"/>
        </w:rPr>
        <w:t>ho zamestná</w:t>
      </w:r>
      <w:r w:rsidRPr="00DD7E93">
        <w:rPr>
          <w:rFonts w:hint="default"/>
          <w:sz w:val="22"/>
        </w:rPr>
        <w:t>vateľ</w:t>
      </w:r>
      <w:r w:rsidRPr="00DD7E93">
        <w:rPr>
          <w:rFonts w:hint="default"/>
          <w:sz w:val="22"/>
        </w:rPr>
        <w:t>a bezodkladne, najneskô</w:t>
      </w:r>
      <w:r w:rsidRPr="00DD7E93">
        <w:rPr>
          <w:rFonts w:hint="default"/>
          <w:sz w:val="22"/>
        </w:rPr>
        <w:t>r vš</w:t>
      </w:r>
      <w:r w:rsidRPr="00DD7E93">
        <w:rPr>
          <w:rFonts w:hint="default"/>
          <w:sz w:val="22"/>
        </w:rPr>
        <w:t>ak do 30 dní</w:t>
      </w:r>
      <w:r w:rsidRPr="00DD7E93">
        <w:rPr>
          <w:rFonts w:hint="default"/>
          <w:sz w:val="22"/>
        </w:rPr>
        <w:t xml:space="preserve"> odo dň</w:t>
      </w:r>
      <w:r w:rsidRPr="00DD7E93">
        <w:rPr>
          <w:rFonts w:hint="default"/>
          <w:sz w:val="22"/>
        </w:rPr>
        <w:t>a jej doruč</w:t>
      </w:r>
      <w:r w:rsidRPr="00DD7E93">
        <w:rPr>
          <w:rFonts w:hint="default"/>
          <w:sz w:val="22"/>
        </w:rPr>
        <w:t>enia. Ak ž</w:t>
      </w:r>
      <w:r w:rsidRPr="00DD7E93">
        <w:rPr>
          <w:rFonts w:hint="default"/>
          <w:sz w:val="22"/>
        </w:rPr>
        <w:t>iadosť</w:t>
      </w:r>
      <w:r w:rsidRPr="00DD7E93">
        <w:rPr>
          <w:rFonts w:hint="default"/>
          <w:sz w:val="22"/>
        </w:rPr>
        <w:t xml:space="preserve"> nespĺň</w:t>
      </w:r>
      <w:r w:rsidRPr="00DD7E93">
        <w:rPr>
          <w:rFonts w:hint="default"/>
          <w:sz w:val="22"/>
        </w:rPr>
        <w:t>a vš</w:t>
      </w:r>
      <w:r w:rsidRPr="00DD7E93">
        <w:rPr>
          <w:rFonts w:hint="default"/>
          <w:sz w:val="22"/>
        </w:rPr>
        <w:t>etky ná</w:t>
      </w:r>
      <w:r w:rsidRPr="00DD7E93">
        <w:rPr>
          <w:rFonts w:hint="default"/>
          <w:sz w:val="22"/>
        </w:rPr>
        <w:t>lež</w:t>
      </w:r>
      <w:r w:rsidRPr="00DD7E93">
        <w:rPr>
          <w:rFonts w:hint="default"/>
          <w:sz w:val="22"/>
        </w:rPr>
        <w:t>itosti §</w:t>
      </w:r>
      <w:r w:rsidRPr="00DD7E93">
        <w:rPr>
          <w:rFonts w:hint="default"/>
          <w:sz w:val="22"/>
        </w:rPr>
        <w:t xml:space="preserve"> 8 ods. 4 zá</w:t>
      </w:r>
      <w:r w:rsidRPr="00DD7E93">
        <w:rPr>
          <w:rFonts w:hint="default"/>
          <w:sz w:val="22"/>
        </w:rPr>
        <w:t>kona o </w:t>
      </w:r>
      <w:r w:rsidRPr="00DD7E93">
        <w:rPr>
          <w:rFonts w:hint="default"/>
          <w:sz w:val="22"/>
        </w:rPr>
        <w:t>bojovní</w:t>
      </w:r>
      <w:r w:rsidRPr="00DD7E93">
        <w:rPr>
          <w:rFonts w:hint="default"/>
          <w:sz w:val="22"/>
        </w:rPr>
        <w:t>koch proti korupcii, inš</w:t>
      </w:r>
      <w:r w:rsidRPr="00DD7E93">
        <w:rPr>
          <w:rFonts w:hint="default"/>
          <w:sz w:val="22"/>
        </w:rPr>
        <w:t>pekcia prá</w:t>
      </w:r>
      <w:r w:rsidRPr="00DD7E93">
        <w:rPr>
          <w:rFonts w:hint="default"/>
          <w:sz w:val="22"/>
        </w:rPr>
        <w:t>ce vyzve monitorované</w:t>
      </w:r>
      <w:r w:rsidRPr="00DD7E93">
        <w:rPr>
          <w:rFonts w:hint="default"/>
          <w:sz w:val="22"/>
        </w:rPr>
        <w:t>ho zamestná</w:t>
      </w:r>
      <w:r w:rsidRPr="00DD7E93">
        <w:rPr>
          <w:rFonts w:hint="default"/>
          <w:sz w:val="22"/>
        </w:rPr>
        <w:t>vateľ</w:t>
      </w:r>
      <w:r w:rsidRPr="00DD7E93">
        <w:rPr>
          <w:rFonts w:hint="default"/>
          <w:sz w:val="22"/>
        </w:rPr>
        <w:t>a</w:t>
      </w:r>
      <w:r w:rsidRPr="00DD7E93">
        <w:rPr>
          <w:rFonts w:hint="default"/>
          <w:sz w:val="22"/>
        </w:rPr>
        <w:t xml:space="preserve"> na jej doplnenie v </w:t>
      </w:r>
      <w:r w:rsidRPr="00DD7E93">
        <w:rPr>
          <w:rFonts w:hint="default"/>
          <w:sz w:val="22"/>
        </w:rPr>
        <w:t>primeranej lehote. Ak monitorovaný</w:t>
      </w:r>
      <w:r w:rsidRPr="00DD7E93">
        <w:rPr>
          <w:rFonts w:hint="default"/>
          <w:sz w:val="22"/>
        </w:rPr>
        <w:t xml:space="preserve"> zamestná</w:t>
      </w:r>
      <w:r w:rsidRPr="00DD7E93">
        <w:rPr>
          <w:rFonts w:hint="default"/>
          <w:sz w:val="22"/>
        </w:rPr>
        <w:t>vateľ</w:t>
      </w:r>
      <w:r w:rsidRPr="00DD7E93">
        <w:rPr>
          <w:rFonts w:hint="default"/>
          <w:sz w:val="22"/>
        </w:rPr>
        <w:t xml:space="preserve"> v </w:t>
      </w:r>
      <w:r w:rsidRPr="00DD7E93">
        <w:rPr>
          <w:rFonts w:hint="default"/>
          <w:sz w:val="22"/>
        </w:rPr>
        <w:t>stanovenej lehote svoju ž</w:t>
      </w:r>
      <w:r w:rsidRPr="00DD7E93">
        <w:rPr>
          <w:rFonts w:hint="default"/>
          <w:sz w:val="22"/>
        </w:rPr>
        <w:t>iadosť</w:t>
      </w:r>
      <w:r w:rsidRPr="00DD7E93">
        <w:rPr>
          <w:rFonts w:hint="default"/>
          <w:sz w:val="22"/>
        </w:rPr>
        <w:t xml:space="preserve"> nedoplní</w:t>
      </w:r>
      <w:r w:rsidRPr="00DD7E93">
        <w:rPr>
          <w:rFonts w:hint="default"/>
          <w:sz w:val="22"/>
        </w:rPr>
        <w:t>, inš</w:t>
      </w:r>
      <w:r w:rsidRPr="00DD7E93">
        <w:rPr>
          <w:rFonts w:hint="default"/>
          <w:sz w:val="22"/>
        </w:rPr>
        <w:t>pekcia prá</w:t>
      </w:r>
      <w:r w:rsidRPr="00DD7E93">
        <w:rPr>
          <w:rFonts w:hint="default"/>
          <w:sz w:val="22"/>
        </w:rPr>
        <w:t>ce mu pí</w:t>
      </w:r>
      <w:r w:rsidRPr="00DD7E93">
        <w:rPr>
          <w:rFonts w:hint="default"/>
          <w:sz w:val="22"/>
        </w:rPr>
        <w:t>somne ozná</w:t>
      </w:r>
      <w:r w:rsidRPr="00DD7E93">
        <w:rPr>
          <w:rFonts w:hint="default"/>
          <w:sz w:val="22"/>
        </w:rPr>
        <w:t>mi, ž</w:t>
      </w:r>
      <w:r w:rsidRPr="00DD7E93">
        <w:rPr>
          <w:rFonts w:hint="default"/>
          <w:sz w:val="22"/>
        </w:rPr>
        <w:t>e nie sú</w:t>
      </w:r>
      <w:r w:rsidRPr="00DD7E93">
        <w:rPr>
          <w:rFonts w:hint="default"/>
          <w:sz w:val="22"/>
        </w:rPr>
        <w:t xml:space="preserve"> splnené</w:t>
      </w:r>
      <w:r w:rsidRPr="00DD7E93">
        <w:rPr>
          <w:rFonts w:hint="default"/>
          <w:sz w:val="22"/>
        </w:rPr>
        <w:t xml:space="preserve"> podmienky na udelenie predchá</w:t>
      </w:r>
      <w:r w:rsidRPr="00DD7E93">
        <w:rPr>
          <w:rFonts w:hint="default"/>
          <w:sz w:val="22"/>
        </w:rPr>
        <w:t>dzajú</w:t>
      </w:r>
      <w:r w:rsidRPr="00DD7E93">
        <w:rPr>
          <w:rFonts w:hint="default"/>
          <w:sz w:val="22"/>
        </w:rPr>
        <w:t>ceho sú</w:t>
      </w:r>
      <w:r w:rsidRPr="00DD7E93">
        <w:rPr>
          <w:rFonts w:hint="default"/>
          <w:sz w:val="22"/>
        </w:rPr>
        <w:t>hlasu.</w:t>
      </w:r>
    </w:p>
    <w:p w:rsidR="00142406" w:rsidRPr="00DD7E93" w:rsidP="00DD7E93">
      <w:pPr>
        <w:bidi w:val="0"/>
        <w:spacing w:line="240" w:lineRule="auto"/>
        <w:ind w:firstLine="360"/>
        <w:jc w:val="both"/>
        <w:rPr>
          <w:rFonts w:hint="default"/>
          <w:sz w:val="22"/>
        </w:rPr>
      </w:pPr>
      <w:r w:rsidRPr="00DD7E93">
        <w:rPr>
          <w:rFonts w:hint="default"/>
          <w:sz w:val="22"/>
        </w:rPr>
        <w:t>Ods. 9 rieš</w:t>
      </w:r>
      <w:r w:rsidRPr="00DD7E93">
        <w:rPr>
          <w:rFonts w:hint="default"/>
          <w:sz w:val="22"/>
        </w:rPr>
        <w:t>i prí</w:t>
      </w:r>
      <w:r w:rsidRPr="00DD7E93">
        <w:rPr>
          <w:rFonts w:hint="default"/>
          <w:sz w:val="22"/>
        </w:rPr>
        <w:t>pad rozhodovania o </w:t>
      </w:r>
      <w:r w:rsidRPr="00DD7E93">
        <w:rPr>
          <w:rFonts w:hint="default"/>
          <w:sz w:val="22"/>
        </w:rPr>
        <w:t>ž</w:t>
      </w:r>
      <w:r w:rsidRPr="00DD7E93">
        <w:rPr>
          <w:rFonts w:hint="default"/>
          <w:sz w:val="22"/>
        </w:rPr>
        <w:t>iadost</w:t>
      </w:r>
      <w:r w:rsidRPr="00DD7E93">
        <w:rPr>
          <w:rFonts w:hint="default"/>
          <w:sz w:val="22"/>
        </w:rPr>
        <w:t>i monitorované</w:t>
      </w:r>
      <w:r w:rsidRPr="00DD7E93">
        <w:rPr>
          <w:rFonts w:hint="default"/>
          <w:sz w:val="22"/>
        </w:rPr>
        <w:t>ho zamestná</w:t>
      </w:r>
      <w:r w:rsidRPr="00DD7E93">
        <w:rPr>
          <w:rFonts w:hint="default"/>
          <w:sz w:val="22"/>
        </w:rPr>
        <w:t>vateľ</w:t>
      </w:r>
      <w:r w:rsidRPr="00DD7E93">
        <w:rPr>
          <w:rFonts w:hint="default"/>
          <w:sz w:val="22"/>
        </w:rPr>
        <w:t>a o </w:t>
      </w:r>
      <w:r w:rsidRPr="00DD7E93">
        <w:rPr>
          <w:rFonts w:hint="default"/>
          <w:sz w:val="22"/>
        </w:rPr>
        <w:t>sú</w:t>
      </w:r>
      <w:r w:rsidRPr="00DD7E93">
        <w:rPr>
          <w:rFonts w:hint="default"/>
          <w:sz w:val="22"/>
        </w:rPr>
        <w:t>hlas tý</w:t>
      </w:r>
      <w:r w:rsidRPr="00DD7E93">
        <w:rPr>
          <w:rFonts w:hint="default"/>
          <w:sz w:val="22"/>
        </w:rPr>
        <w:t>kajú</w:t>
      </w:r>
      <w:r w:rsidRPr="00DD7E93">
        <w:rPr>
          <w:rFonts w:hint="default"/>
          <w:sz w:val="22"/>
        </w:rPr>
        <w:t>cim sa bojovní</w:t>
      </w:r>
      <w:r w:rsidRPr="00DD7E93">
        <w:rPr>
          <w:rFonts w:hint="default"/>
          <w:sz w:val="22"/>
        </w:rPr>
        <w:t>ka proti korupcii. V </w:t>
      </w:r>
      <w:r w:rsidRPr="00DD7E93">
        <w:rPr>
          <w:rFonts w:hint="default"/>
          <w:sz w:val="22"/>
        </w:rPr>
        <w:t>prí</w:t>
      </w:r>
      <w:r w:rsidRPr="00DD7E93">
        <w:rPr>
          <w:rFonts w:hint="default"/>
          <w:sz w:val="22"/>
        </w:rPr>
        <w:t>pade rozhodovania o </w:t>
      </w:r>
      <w:r w:rsidRPr="00DD7E93">
        <w:rPr>
          <w:rFonts w:hint="default"/>
          <w:sz w:val="22"/>
        </w:rPr>
        <w:t>takomto sú</w:t>
      </w:r>
      <w:r w:rsidRPr="00DD7E93">
        <w:rPr>
          <w:rFonts w:hint="default"/>
          <w:sz w:val="22"/>
        </w:rPr>
        <w:t>hlase inš</w:t>
      </w:r>
      <w:r w:rsidRPr="00DD7E93">
        <w:rPr>
          <w:rFonts w:hint="default"/>
          <w:sz w:val="22"/>
        </w:rPr>
        <w:t>pekcia prá</w:t>
      </w:r>
      <w:r w:rsidRPr="00DD7E93">
        <w:rPr>
          <w:rFonts w:hint="default"/>
          <w:sz w:val="22"/>
        </w:rPr>
        <w:t>ce pred vydaní</w:t>
      </w:r>
      <w:r w:rsidRPr="00DD7E93">
        <w:rPr>
          <w:rFonts w:hint="default"/>
          <w:sz w:val="22"/>
        </w:rPr>
        <w:t>m rozhodnutia o </w:t>
      </w:r>
      <w:r w:rsidRPr="00DD7E93">
        <w:rPr>
          <w:rFonts w:hint="default"/>
          <w:sz w:val="22"/>
        </w:rPr>
        <w:t>sú</w:t>
      </w:r>
      <w:r w:rsidRPr="00DD7E93">
        <w:rPr>
          <w:rFonts w:hint="default"/>
          <w:sz w:val="22"/>
        </w:rPr>
        <w:t>hlase pí</w:t>
      </w:r>
      <w:r w:rsidRPr="00DD7E93">
        <w:rPr>
          <w:rFonts w:hint="default"/>
          <w:sz w:val="22"/>
        </w:rPr>
        <w:t>somne vyzve bojovní</w:t>
      </w:r>
      <w:r w:rsidRPr="00DD7E93">
        <w:rPr>
          <w:rFonts w:hint="default"/>
          <w:sz w:val="22"/>
        </w:rPr>
        <w:t>ka proti korupcii, aby sa vyjadril k takejto ž</w:t>
      </w:r>
      <w:r w:rsidRPr="00DD7E93">
        <w:rPr>
          <w:rFonts w:hint="default"/>
          <w:sz w:val="22"/>
        </w:rPr>
        <w:t>iadosti o sú</w:t>
      </w:r>
      <w:r w:rsidRPr="00DD7E93">
        <w:rPr>
          <w:rFonts w:hint="default"/>
          <w:sz w:val="22"/>
        </w:rPr>
        <w:t>hlas,</w:t>
      </w:r>
      <w:r w:rsidRPr="00DD7E93">
        <w:rPr>
          <w:rFonts w:hint="default"/>
          <w:sz w:val="22"/>
        </w:rPr>
        <w:t xml:space="preserve"> a to do 10 dní</w:t>
      </w:r>
      <w:r w:rsidRPr="00DD7E93">
        <w:rPr>
          <w:rFonts w:hint="default"/>
          <w:sz w:val="22"/>
        </w:rPr>
        <w:t xml:space="preserve"> odo dň</w:t>
      </w:r>
      <w:r w:rsidRPr="00DD7E93">
        <w:rPr>
          <w:rFonts w:hint="default"/>
          <w:sz w:val="22"/>
        </w:rPr>
        <w:t>a doruč</w:t>
      </w:r>
      <w:r w:rsidRPr="00DD7E93">
        <w:rPr>
          <w:rFonts w:hint="default"/>
          <w:sz w:val="22"/>
        </w:rPr>
        <w:t>enia pí</w:t>
      </w:r>
      <w:r w:rsidRPr="00DD7E93">
        <w:rPr>
          <w:rFonts w:hint="default"/>
          <w:sz w:val="22"/>
        </w:rPr>
        <w:t>somnej vý</w:t>
      </w:r>
      <w:r w:rsidRPr="00DD7E93">
        <w:rPr>
          <w:rFonts w:hint="default"/>
          <w:sz w:val="22"/>
        </w:rPr>
        <w:t>zvy. Inš</w:t>
      </w:r>
      <w:r w:rsidRPr="00DD7E93">
        <w:rPr>
          <w:rFonts w:hint="default"/>
          <w:sz w:val="22"/>
        </w:rPr>
        <w:t>pekcia prá</w:t>
      </w:r>
      <w:r w:rsidRPr="00DD7E93">
        <w:rPr>
          <w:rFonts w:hint="default"/>
          <w:sz w:val="22"/>
        </w:rPr>
        <w:t>ce udelí</w:t>
      </w:r>
      <w:r w:rsidRPr="00DD7E93">
        <w:rPr>
          <w:rFonts w:hint="default"/>
          <w:sz w:val="22"/>
        </w:rPr>
        <w:t xml:space="preserve"> predchá</w:t>
      </w:r>
      <w:r w:rsidRPr="00DD7E93">
        <w:rPr>
          <w:rFonts w:hint="default"/>
          <w:sz w:val="22"/>
        </w:rPr>
        <w:t>dzajú</w:t>
      </w:r>
      <w:r w:rsidRPr="00DD7E93">
        <w:rPr>
          <w:rFonts w:hint="default"/>
          <w:sz w:val="22"/>
        </w:rPr>
        <w:t>ci sú</w:t>
      </w:r>
      <w:r w:rsidRPr="00DD7E93">
        <w:rPr>
          <w:rFonts w:hint="default"/>
          <w:sz w:val="22"/>
        </w:rPr>
        <w:t>hlas len vtedy, ak je z </w:t>
      </w:r>
      <w:r w:rsidRPr="00DD7E93">
        <w:rPr>
          <w:rFonts w:hint="default"/>
          <w:sz w:val="22"/>
        </w:rPr>
        <w:t>odô</w:t>
      </w:r>
      <w:r w:rsidRPr="00DD7E93">
        <w:rPr>
          <w:rFonts w:hint="default"/>
          <w:sz w:val="22"/>
        </w:rPr>
        <w:t>vodnenia ž</w:t>
      </w:r>
      <w:r w:rsidRPr="00DD7E93">
        <w:rPr>
          <w:rFonts w:hint="default"/>
          <w:sz w:val="22"/>
        </w:rPr>
        <w:t>iadosti monitorované</w:t>
      </w:r>
      <w:r w:rsidRPr="00DD7E93">
        <w:rPr>
          <w:rFonts w:hint="default"/>
          <w:sz w:val="22"/>
        </w:rPr>
        <w:t>ho zamestná</w:t>
      </w:r>
      <w:r w:rsidRPr="00DD7E93">
        <w:rPr>
          <w:rFonts w:hint="default"/>
          <w:sz w:val="22"/>
        </w:rPr>
        <w:t>vateľ</w:t>
      </w:r>
      <w:r w:rsidRPr="00DD7E93">
        <w:rPr>
          <w:rFonts w:hint="default"/>
          <w:sz w:val="22"/>
        </w:rPr>
        <w:t>a zrejmé</w:t>
      </w:r>
      <w:r w:rsidRPr="00DD7E93">
        <w:rPr>
          <w:rFonts w:hint="default"/>
          <w:sz w:val="22"/>
        </w:rPr>
        <w:t>, a to aj s </w:t>
      </w:r>
      <w:r w:rsidRPr="00DD7E93">
        <w:rPr>
          <w:rFonts w:hint="default"/>
          <w:sz w:val="22"/>
        </w:rPr>
        <w:t>prihliadnutí</w:t>
      </w:r>
      <w:r w:rsidRPr="00DD7E93">
        <w:rPr>
          <w:rFonts w:hint="default"/>
          <w:sz w:val="22"/>
        </w:rPr>
        <w:t>m na vyjadrenie bojovní</w:t>
      </w:r>
      <w:r w:rsidRPr="00DD7E93">
        <w:rPr>
          <w:rFonts w:hint="default"/>
          <w:sz w:val="22"/>
        </w:rPr>
        <w:t>ka proti korupcii, ž</w:t>
      </w:r>
      <w:r w:rsidRPr="00DD7E93">
        <w:rPr>
          <w:rFonts w:hint="default"/>
          <w:sz w:val="22"/>
        </w:rPr>
        <w:t>e jeho ž</w:t>
      </w:r>
      <w:r w:rsidRPr="00DD7E93">
        <w:rPr>
          <w:rFonts w:hint="default"/>
          <w:sz w:val="22"/>
        </w:rPr>
        <w:t>iadosť</w:t>
      </w:r>
      <w:r w:rsidRPr="00DD7E93">
        <w:rPr>
          <w:rFonts w:hint="default"/>
          <w:sz w:val="22"/>
        </w:rPr>
        <w:t xml:space="preserve"> nem</w:t>
      </w:r>
      <w:r w:rsidRPr="00DD7E93">
        <w:rPr>
          <w:rFonts w:hint="default"/>
          <w:sz w:val="22"/>
        </w:rPr>
        <w:t>á</w:t>
      </w:r>
      <w:r w:rsidRPr="00DD7E93">
        <w:rPr>
          <w:rFonts w:hint="default"/>
          <w:sz w:val="22"/>
        </w:rPr>
        <w:t xml:space="preserve"> ž</w:t>
      </w:r>
      <w:r w:rsidRPr="00DD7E93">
        <w:rPr>
          <w:rFonts w:hint="default"/>
          <w:sz w:val="22"/>
        </w:rPr>
        <w:t>iadnu príč</w:t>
      </w:r>
      <w:r w:rsidRPr="00DD7E93">
        <w:rPr>
          <w:rFonts w:hint="default"/>
          <w:sz w:val="22"/>
        </w:rPr>
        <w:t>innú</w:t>
      </w:r>
      <w:r w:rsidRPr="00DD7E93">
        <w:rPr>
          <w:rFonts w:hint="default"/>
          <w:sz w:val="22"/>
        </w:rPr>
        <w:t xml:space="preserve"> sú</w:t>
      </w:r>
      <w:r w:rsidRPr="00DD7E93">
        <w:rPr>
          <w:rFonts w:hint="default"/>
          <w:sz w:val="22"/>
        </w:rPr>
        <w:t>vislosť</w:t>
      </w:r>
      <w:r w:rsidRPr="00DD7E93">
        <w:rPr>
          <w:rFonts w:hint="default"/>
          <w:sz w:val="22"/>
        </w:rPr>
        <w:t xml:space="preserve"> s </w:t>
      </w:r>
      <w:r w:rsidRPr="00DD7E93">
        <w:rPr>
          <w:rFonts w:hint="default"/>
          <w:sz w:val="22"/>
        </w:rPr>
        <w:t>ozná</w:t>
      </w:r>
      <w:r w:rsidRPr="00DD7E93">
        <w:rPr>
          <w:rFonts w:hint="default"/>
          <w:sz w:val="22"/>
        </w:rPr>
        <w:t>mení</w:t>
      </w:r>
      <w:r w:rsidRPr="00DD7E93">
        <w:rPr>
          <w:rFonts w:hint="default"/>
          <w:sz w:val="22"/>
        </w:rPr>
        <w:t>m, ktoré</w:t>
      </w:r>
      <w:r w:rsidRPr="00DD7E93">
        <w:rPr>
          <w:rFonts w:hint="default"/>
          <w:sz w:val="22"/>
        </w:rPr>
        <w:t xml:space="preserve"> bolo voč</w:t>
      </w:r>
      <w:r w:rsidRPr="00DD7E93">
        <w:rPr>
          <w:rFonts w:hint="default"/>
          <w:sz w:val="22"/>
        </w:rPr>
        <w:t>i monitorované</w:t>
      </w:r>
      <w:r w:rsidRPr="00DD7E93">
        <w:rPr>
          <w:rFonts w:hint="default"/>
          <w:sz w:val="22"/>
        </w:rPr>
        <w:t>mu zamestná</w:t>
      </w:r>
      <w:r w:rsidRPr="00DD7E93">
        <w:rPr>
          <w:rFonts w:hint="default"/>
          <w:sz w:val="22"/>
        </w:rPr>
        <w:t>vateľ</w:t>
      </w:r>
      <w:r w:rsidRPr="00DD7E93">
        <w:rPr>
          <w:rFonts w:hint="default"/>
          <w:sz w:val="22"/>
        </w:rPr>
        <w:t>ovi podané</w:t>
      </w:r>
      <w:r w:rsidRPr="00DD7E93">
        <w:rPr>
          <w:rFonts w:hint="default"/>
          <w:sz w:val="22"/>
        </w:rPr>
        <w:t xml:space="preserve"> podľ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ktoré</w:t>
      </w:r>
      <w:r w:rsidRPr="00DD7E93">
        <w:rPr>
          <w:rFonts w:hint="default"/>
          <w:sz w:val="22"/>
        </w:rPr>
        <w:t xml:space="preserve"> bolo voč</w:t>
      </w:r>
      <w:r w:rsidRPr="00DD7E93">
        <w:rPr>
          <w:rFonts w:hint="default"/>
          <w:sz w:val="22"/>
        </w:rPr>
        <w:t>i monitorované</w:t>
      </w:r>
      <w:r w:rsidRPr="00DD7E93">
        <w:rPr>
          <w:rFonts w:hint="default"/>
          <w:sz w:val="22"/>
        </w:rPr>
        <w:t>mu zamestná</w:t>
      </w:r>
      <w:r w:rsidRPr="00DD7E93">
        <w:rPr>
          <w:rFonts w:hint="default"/>
          <w:sz w:val="22"/>
        </w:rPr>
        <w:t>vateľ</w:t>
      </w:r>
      <w:r w:rsidRPr="00DD7E93">
        <w:rPr>
          <w:rFonts w:hint="default"/>
          <w:sz w:val="22"/>
        </w:rPr>
        <w:t>ovi podané</w:t>
      </w:r>
      <w:r w:rsidRPr="00DD7E93">
        <w:rPr>
          <w:rFonts w:hint="default"/>
          <w:sz w:val="22"/>
        </w:rPr>
        <w:t xml:space="preserve"> §</w:t>
      </w:r>
      <w:r w:rsidRPr="00DD7E93">
        <w:rPr>
          <w:rFonts w:hint="default"/>
          <w:sz w:val="22"/>
        </w:rPr>
        <w:t xml:space="preserve"> 3 pí</w:t>
      </w:r>
      <w:r w:rsidRPr="00DD7E93">
        <w:rPr>
          <w:rFonts w:hint="default"/>
          <w:sz w:val="22"/>
        </w:rPr>
        <w:t>sm. f) zá</w:t>
      </w:r>
      <w:r w:rsidRPr="00DD7E93">
        <w:rPr>
          <w:rFonts w:hint="default"/>
          <w:sz w:val="22"/>
        </w:rPr>
        <w:t>kona o </w:t>
      </w:r>
      <w:r w:rsidRPr="00DD7E93">
        <w:rPr>
          <w:rFonts w:hint="default"/>
          <w:sz w:val="22"/>
        </w:rPr>
        <w:t>bojovní</w:t>
      </w:r>
      <w:r w:rsidRPr="00DD7E93">
        <w:rPr>
          <w:rFonts w:hint="default"/>
          <w:sz w:val="22"/>
        </w:rPr>
        <w:t>koch proti korupcii; v opač</w:t>
      </w:r>
      <w:r w:rsidRPr="00DD7E93">
        <w:rPr>
          <w:rFonts w:hint="default"/>
          <w:sz w:val="22"/>
        </w:rPr>
        <w:t>nom pr</w:t>
      </w:r>
      <w:r w:rsidRPr="00DD7E93">
        <w:rPr>
          <w:rFonts w:hint="default"/>
          <w:sz w:val="22"/>
        </w:rPr>
        <w:t>í</w:t>
      </w:r>
      <w:r w:rsidRPr="00DD7E93">
        <w:rPr>
          <w:rFonts w:hint="default"/>
          <w:sz w:val="22"/>
        </w:rPr>
        <w:t>pade ž</w:t>
      </w:r>
      <w:r w:rsidRPr="00DD7E93">
        <w:rPr>
          <w:rFonts w:hint="default"/>
          <w:sz w:val="22"/>
        </w:rPr>
        <w:t>iadosť</w:t>
      </w:r>
      <w:r w:rsidRPr="00DD7E93">
        <w:rPr>
          <w:rFonts w:hint="default"/>
          <w:sz w:val="22"/>
        </w:rPr>
        <w:t xml:space="preserve"> zamietne.</w:t>
      </w:r>
    </w:p>
    <w:p w:rsidR="00142406" w:rsidRPr="00DD7E93" w:rsidP="00DD7E93">
      <w:pPr>
        <w:bidi w:val="0"/>
        <w:spacing w:line="240" w:lineRule="auto"/>
        <w:ind w:firstLine="360"/>
        <w:jc w:val="both"/>
        <w:rPr>
          <w:rFonts w:hint="default"/>
          <w:sz w:val="22"/>
        </w:rPr>
      </w:pPr>
      <w:r w:rsidRPr="00DD7E93">
        <w:rPr>
          <w:rFonts w:hint="default"/>
          <w:sz w:val="22"/>
        </w:rPr>
        <w:t>Odseky 10 a </w:t>
      </w:r>
      <w:r w:rsidRPr="00DD7E93">
        <w:rPr>
          <w:rFonts w:hint="default"/>
          <w:sz w:val="22"/>
        </w:rPr>
        <w:t>11 zakotvujú</w:t>
      </w:r>
      <w:r w:rsidRPr="00DD7E93">
        <w:rPr>
          <w:rFonts w:hint="default"/>
          <w:sz w:val="22"/>
        </w:rPr>
        <w:t xml:space="preserve"> ná</w:t>
      </w:r>
      <w:r w:rsidRPr="00DD7E93">
        <w:rPr>
          <w:rFonts w:hint="default"/>
          <w:sz w:val="22"/>
        </w:rPr>
        <w:t>lež</w:t>
      </w:r>
      <w:r w:rsidRPr="00DD7E93">
        <w:rPr>
          <w:rFonts w:hint="default"/>
          <w:sz w:val="22"/>
        </w:rPr>
        <w:t>itosti pre predchá</w:t>
      </w:r>
      <w:r w:rsidRPr="00DD7E93">
        <w:rPr>
          <w:rFonts w:hint="default"/>
          <w:sz w:val="22"/>
        </w:rPr>
        <w:t>dzajú</w:t>
      </w:r>
      <w:r w:rsidRPr="00DD7E93">
        <w:rPr>
          <w:rFonts w:hint="default"/>
          <w:sz w:val="22"/>
        </w:rPr>
        <w:t>ci sú</w:t>
      </w:r>
      <w:r w:rsidRPr="00DD7E93">
        <w:rPr>
          <w:rFonts w:hint="default"/>
          <w:sz w:val="22"/>
        </w:rPr>
        <w:t>hlas podľ</w:t>
      </w:r>
      <w:r w:rsidRPr="00DD7E93">
        <w:rPr>
          <w:rFonts w:hint="default"/>
          <w:sz w:val="22"/>
        </w:rPr>
        <w:t>a odseku 9 a ozná</w:t>
      </w:r>
      <w:r w:rsidRPr="00DD7E93">
        <w:rPr>
          <w:rFonts w:hint="default"/>
          <w:sz w:val="22"/>
        </w:rPr>
        <w:t>menia podľ</w:t>
      </w:r>
      <w:r w:rsidRPr="00DD7E93">
        <w:rPr>
          <w:rFonts w:hint="default"/>
          <w:sz w:val="22"/>
        </w:rPr>
        <w:t>a odseku 9. Ods. 13 až</w:t>
      </w:r>
      <w:r w:rsidRPr="00DD7E93">
        <w:rPr>
          <w:rFonts w:hint="default"/>
          <w:sz w:val="22"/>
        </w:rPr>
        <w:t xml:space="preserve"> 15 stanovujú</w:t>
      </w:r>
      <w:r w:rsidRPr="00DD7E93">
        <w:rPr>
          <w:rFonts w:hint="default"/>
          <w:sz w:val="22"/>
        </w:rPr>
        <w:t xml:space="preserve"> podmienky a </w:t>
      </w:r>
      <w:r w:rsidRPr="00DD7E93">
        <w:rPr>
          <w:rFonts w:hint="default"/>
          <w:sz w:val="22"/>
        </w:rPr>
        <w:t>postup pri ozná</w:t>
      </w:r>
      <w:r w:rsidRPr="00DD7E93">
        <w:rPr>
          <w:rFonts w:hint="default"/>
          <w:sz w:val="22"/>
        </w:rPr>
        <w:t>mení</w:t>
      </w:r>
      <w:r w:rsidRPr="00DD7E93">
        <w:rPr>
          <w:rFonts w:hint="default"/>
          <w:sz w:val="22"/>
        </w:rPr>
        <w:t xml:space="preserve"> o </w:t>
      </w:r>
      <w:r w:rsidRPr="00DD7E93">
        <w:rPr>
          <w:rFonts w:hint="default"/>
          <w:sz w:val="22"/>
        </w:rPr>
        <w:t>skonč</w:t>
      </w:r>
      <w:r w:rsidRPr="00DD7E93">
        <w:rPr>
          <w:rFonts w:hint="default"/>
          <w:sz w:val="22"/>
        </w:rPr>
        <w:t>ení</w:t>
      </w:r>
      <w:r w:rsidRPr="00DD7E93">
        <w:rPr>
          <w:rFonts w:hint="default"/>
          <w:sz w:val="22"/>
        </w:rPr>
        <w:t xml:space="preserve"> ochrany podľ</w:t>
      </w:r>
      <w:r w:rsidRPr="00DD7E93">
        <w:rPr>
          <w:rFonts w:hint="default"/>
          <w:sz w:val="22"/>
        </w:rPr>
        <w:t>a  §</w:t>
      </w:r>
      <w:r w:rsidRPr="00DD7E93">
        <w:rPr>
          <w:rFonts w:hint="default"/>
          <w:sz w:val="22"/>
        </w:rPr>
        <w:t xml:space="preserve"> 8 ods. 6 a §</w:t>
      </w:r>
      <w:r w:rsidRPr="00DD7E93">
        <w:rPr>
          <w:rFonts w:hint="default"/>
          <w:sz w:val="22"/>
        </w:rPr>
        <w:t xml:space="preserve"> 9 ods. 8 zá</w:t>
      </w:r>
      <w:r w:rsidRPr="00DD7E93">
        <w:rPr>
          <w:rFonts w:hint="default"/>
          <w:sz w:val="22"/>
        </w:rPr>
        <w:t>kona o </w:t>
      </w:r>
      <w:r w:rsidRPr="00DD7E93">
        <w:rPr>
          <w:rFonts w:hint="default"/>
          <w:sz w:val="22"/>
        </w:rPr>
        <w:t>bojovní</w:t>
      </w:r>
      <w:r w:rsidRPr="00DD7E93">
        <w:rPr>
          <w:rFonts w:hint="default"/>
          <w:sz w:val="22"/>
        </w:rPr>
        <w:t xml:space="preserve">koch </w:t>
      </w:r>
      <w:r w:rsidRPr="00DD7E93">
        <w:rPr>
          <w:rFonts w:hint="default"/>
          <w:sz w:val="22"/>
        </w:rPr>
        <w:t>proti korupcii a </w:t>
      </w:r>
      <w:r w:rsidRPr="00DD7E93">
        <w:rPr>
          <w:rFonts w:hint="default"/>
          <w:sz w:val="22"/>
        </w:rPr>
        <w:t>napokon ods. 16 rieš</w:t>
      </w:r>
      <w:r w:rsidRPr="00DD7E93">
        <w:rPr>
          <w:rFonts w:hint="default"/>
          <w:sz w:val="22"/>
        </w:rPr>
        <w:t>i podmienky doruč</w:t>
      </w:r>
      <w:r w:rsidRPr="00DD7E93">
        <w:rPr>
          <w:rFonts w:hint="default"/>
          <w:sz w:val="22"/>
        </w:rPr>
        <w:t>ovania pre potvrdenie o </w:t>
      </w:r>
      <w:r w:rsidRPr="00DD7E93">
        <w:rPr>
          <w:rFonts w:hint="default"/>
          <w:sz w:val="22"/>
        </w:rPr>
        <w:t>poskytnutí</w:t>
      </w:r>
      <w:r w:rsidRPr="00DD7E93">
        <w:rPr>
          <w:rFonts w:hint="default"/>
          <w:sz w:val="22"/>
        </w:rPr>
        <w:t xml:space="preserve"> ochrany, pí</w:t>
      </w:r>
      <w:r w:rsidRPr="00DD7E93">
        <w:rPr>
          <w:rFonts w:hint="default"/>
          <w:sz w:val="22"/>
        </w:rPr>
        <w:t>somné</w:t>
      </w:r>
      <w:r w:rsidRPr="00DD7E93">
        <w:rPr>
          <w:rFonts w:hint="default"/>
          <w:sz w:val="22"/>
        </w:rPr>
        <w:t xml:space="preserve"> ozná</w:t>
      </w:r>
      <w:r w:rsidRPr="00DD7E93">
        <w:rPr>
          <w:rFonts w:hint="default"/>
          <w:sz w:val="22"/>
        </w:rPr>
        <w:t>menie podľ</w:t>
      </w:r>
      <w:r w:rsidRPr="00DD7E93">
        <w:rPr>
          <w:rFonts w:hint="default"/>
          <w:sz w:val="22"/>
        </w:rPr>
        <w:t>a odseku 4, predchá</w:t>
      </w:r>
      <w:r w:rsidRPr="00DD7E93">
        <w:rPr>
          <w:rFonts w:hint="default"/>
          <w:sz w:val="22"/>
        </w:rPr>
        <w:t>dzajú</w:t>
      </w:r>
      <w:r w:rsidRPr="00DD7E93">
        <w:rPr>
          <w:rFonts w:hint="default"/>
          <w:sz w:val="22"/>
        </w:rPr>
        <w:t>ci sú</w:t>
      </w:r>
      <w:r w:rsidRPr="00DD7E93">
        <w:rPr>
          <w:rFonts w:hint="default"/>
          <w:sz w:val="22"/>
        </w:rPr>
        <w:t>hlas a </w:t>
      </w:r>
      <w:r w:rsidRPr="00DD7E93">
        <w:rPr>
          <w:rFonts w:hint="default"/>
          <w:sz w:val="22"/>
        </w:rPr>
        <w:t>pí</w:t>
      </w:r>
      <w:r w:rsidRPr="00DD7E93">
        <w:rPr>
          <w:rFonts w:hint="default"/>
          <w:sz w:val="22"/>
        </w:rPr>
        <w:t>somnú</w:t>
      </w:r>
      <w:r w:rsidRPr="00DD7E93">
        <w:rPr>
          <w:rFonts w:hint="default"/>
          <w:sz w:val="22"/>
        </w:rPr>
        <w:t xml:space="preserve"> vý</w:t>
      </w:r>
      <w:r w:rsidRPr="00DD7E93">
        <w:rPr>
          <w:rFonts w:hint="default"/>
          <w:sz w:val="22"/>
        </w:rPr>
        <w:t>zvú</w:t>
      </w:r>
      <w:r w:rsidRPr="00DD7E93">
        <w:rPr>
          <w:rFonts w:hint="default"/>
          <w:sz w:val="22"/>
        </w:rPr>
        <w:t xml:space="preserve"> podľ</w:t>
      </w:r>
      <w:r w:rsidRPr="00DD7E93">
        <w:rPr>
          <w:rFonts w:hint="default"/>
          <w:sz w:val="22"/>
        </w:rPr>
        <w:t>a odseku 8.</w:t>
      </w:r>
    </w:p>
    <w:p w:rsidR="00142406" w:rsidRPr="00DD7E93" w:rsidP="00DD7E93">
      <w:pPr>
        <w:bidi w:val="0"/>
        <w:spacing w:line="240" w:lineRule="auto"/>
        <w:jc w:val="both"/>
        <w:rPr>
          <w:sz w:val="22"/>
          <w:u w:val="single"/>
        </w:rPr>
      </w:pPr>
    </w:p>
    <w:p w:rsidR="00142406" w:rsidRPr="00DD7E93" w:rsidP="00DD7E93">
      <w:pPr>
        <w:bidi w:val="0"/>
        <w:spacing w:line="240" w:lineRule="auto"/>
        <w:jc w:val="both"/>
        <w:rPr>
          <w:b/>
          <w:sz w:val="22"/>
        </w:rPr>
      </w:pPr>
      <w:r w:rsidRPr="00DD7E93">
        <w:rPr>
          <w:b/>
          <w:sz w:val="22"/>
          <w:u w:val="single"/>
        </w:rPr>
        <w:t>K bodu 6</w:t>
      </w:r>
    </w:p>
    <w:p w:rsidR="00142406" w:rsidRPr="00DD7E93" w:rsidP="00DD7E93">
      <w:pPr>
        <w:bidi w:val="0"/>
        <w:spacing w:line="240" w:lineRule="auto"/>
        <w:ind w:firstLine="708"/>
        <w:jc w:val="both"/>
        <w:rPr>
          <w:sz w:val="22"/>
        </w:rPr>
      </w:pPr>
      <w:r w:rsidRPr="00DD7E93">
        <w:rPr>
          <w:sz w:val="22"/>
        </w:rPr>
        <w:t>V </w:t>
      </w:r>
      <w:r w:rsidRPr="00DD7E93">
        <w:rPr>
          <w:rFonts w:hint="default"/>
          <w:sz w:val="22"/>
        </w:rPr>
        <w:t>bode 6 sa zavá</w:t>
      </w:r>
      <w:r w:rsidRPr="00DD7E93">
        <w:rPr>
          <w:rFonts w:hint="default"/>
          <w:sz w:val="22"/>
        </w:rPr>
        <w:t>dza sankč</w:t>
      </w:r>
      <w:r w:rsidRPr="00DD7E93">
        <w:rPr>
          <w:rFonts w:hint="default"/>
          <w:sz w:val="22"/>
        </w:rPr>
        <w:t>ná</w:t>
      </w:r>
      <w:r w:rsidRPr="00DD7E93">
        <w:rPr>
          <w:rFonts w:hint="default"/>
          <w:sz w:val="22"/>
        </w:rPr>
        <w:t xml:space="preserve"> povinnosť</w:t>
      </w:r>
      <w:r w:rsidRPr="00DD7E93">
        <w:rPr>
          <w:rFonts w:hint="default"/>
          <w:sz w:val="22"/>
        </w:rPr>
        <w:t xml:space="preserve"> s cieľ</w:t>
      </w:r>
      <w:r w:rsidRPr="00DD7E93">
        <w:rPr>
          <w:rFonts w:hint="default"/>
          <w:sz w:val="22"/>
        </w:rPr>
        <w:t>om zabezpeč</w:t>
      </w:r>
      <w:r w:rsidRPr="00DD7E93">
        <w:rPr>
          <w:rFonts w:hint="default"/>
          <w:sz w:val="22"/>
        </w:rPr>
        <w:t>iť</w:t>
      </w:r>
      <w:r w:rsidRPr="00DD7E93">
        <w:rPr>
          <w:rFonts w:hint="default"/>
          <w:sz w:val="22"/>
        </w:rPr>
        <w:t xml:space="preserve"> ef</w:t>
      </w:r>
      <w:r w:rsidRPr="00DD7E93">
        <w:rPr>
          <w:rFonts w:hint="default"/>
          <w:sz w:val="22"/>
        </w:rPr>
        <w:t>ektí</w:t>
      </w:r>
      <w:r w:rsidRPr="00DD7E93">
        <w:rPr>
          <w:rFonts w:hint="default"/>
          <w:sz w:val="22"/>
        </w:rPr>
        <w:t>vne uplatň</w:t>
      </w:r>
      <w:r w:rsidRPr="00DD7E93">
        <w:rPr>
          <w:rFonts w:hint="default"/>
          <w:sz w:val="22"/>
        </w:rPr>
        <w:t>ovanie §</w:t>
      </w:r>
      <w:r w:rsidRPr="00DD7E93">
        <w:rPr>
          <w:rFonts w:hint="default"/>
          <w:sz w:val="22"/>
        </w:rPr>
        <w:t xml:space="preserve"> 7b a </w:t>
      </w:r>
      <w:r w:rsidRPr="00DD7E93">
        <w:rPr>
          <w:rFonts w:hint="default"/>
          <w:sz w:val="22"/>
        </w:rPr>
        <w:t>ustanovení</w:t>
      </w:r>
      <w:r w:rsidRPr="00DD7E93">
        <w:rPr>
          <w:rFonts w:hint="default"/>
          <w:sz w:val="22"/>
        </w:rPr>
        <w:t xml:space="preserve"> zá</w:t>
      </w:r>
      <w:r w:rsidRPr="00DD7E93">
        <w:rPr>
          <w:rFonts w:hint="default"/>
          <w:sz w:val="22"/>
        </w:rPr>
        <w:t>kona o </w:t>
      </w:r>
      <w:r w:rsidRPr="00DD7E93">
        <w:rPr>
          <w:rFonts w:hint="default"/>
          <w:sz w:val="22"/>
        </w:rPr>
        <w:t>ochrane bojovní</w:t>
      </w:r>
      <w:r w:rsidRPr="00DD7E93">
        <w:rPr>
          <w:rFonts w:hint="default"/>
          <w:sz w:val="22"/>
        </w:rPr>
        <w:t>kov proti korupcii ukladajú</w:t>
      </w:r>
      <w:r w:rsidRPr="00DD7E93">
        <w:rPr>
          <w:rFonts w:hint="default"/>
          <w:sz w:val="22"/>
        </w:rPr>
        <w:t>ce povinnosti zamestná</w:t>
      </w:r>
      <w:r w:rsidRPr="00DD7E93">
        <w:rPr>
          <w:rFonts w:hint="default"/>
          <w:sz w:val="22"/>
        </w:rPr>
        <w:t>vateľ</w:t>
      </w:r>
      <w:r w:rsidRPr="00DD7E93">
        <w:rPr>
          <w:rFonts w:hint="default"/>
          <w:sz w:val="22"/>
        </w:rPr>
        <w:t>om, zá</w:t>
      </w:r>
      <w:r w:rsidRPr="00DD7E93">
        <w:rPr>
          <w:rFonts w:hint="default"/>
          <w:sz w:val="22"/>
        </w:rPr>
        <w:t>stupcom zamestnancov a </w:t>
      </w:r>
      <w:r w:rsidRPr="00DD7E93">
        <w:rPr>
          <w:rFonts w:hint="default"/>
          <w:sz w:val="22"/>
        </w:rPr>
        <w:t>fyzickej osobe, ktorou môž</w:t>
      </w:r>
      <w:r w:rsidRPr="00DD7E93">
        <w:rPr>
          <w:rFonts w:hint="default"/>
          <w:sz w:val="22"/>
        </w:rPr>
        <w:t>e byť</w:t>
      </w:r>
      <w:r w:rsidRPr="00DD7E93">
        <w:rPr>
          <w:rFonts w:hint="default"/>
          <w:sz w:val="22"/>
        </w:rPr>
        <w:t xml:space="preserve"> aj zamestnanec inš</w:t>
      </w:r>
      <w:r w:rsidRPr="00DD7E93">
        <w:rPr>
          <w:rFonts w:hint="default"/>
          <w:sz w:val="22"/>
        </w:rPr>
        <w:t>pekcie prá</w:t>
      </w:r>
      <w:r w:rsidRPr="00DD7E93">
        <w:rPr>
          <w:rFonts w:hint="default"/>
          <w:sz w:val="22"/>
        </w:rPr>
        <w:t>ce</w:t>
      </w:r>
      <w:r w:rsidRPr="00DD7E93">
        <w:rPr>
          <w:i/>
          <w:sz w:val="22"/>
        </w:rPr>
        <w:t>.</w:t>
      </w:r>
      <w:r w:rsidRPr="00DD7E93">
        <w:rPr>
          <w:sz w:val="22"/>
        </w:rPr>
        <w:t xml:space="preserve"> </w:t>
      </w:r>
      <w:r w:rsidRPr="00DD7E93">
        <w:rPr>
          <w:rFonts w:hint="default"/>
          <w:b/>
          <w:sz w:val="22"/>
        </w:rPr>
        <w:t>Za nesplnenie povinností</w:t>
      </w:r>
      <w:r w:rsidRPr="00DD7E93">
        <w:rPr>
          <w:rFonts w:hint="default"/>
          <w:b/>
          <w:sz w:val="22"/>
        </w:rPr>
        <w:t xml:space="preserve"> ulož</w:t>
      </w:r>
      <w:r w:rsidRPr="00DD7E93">
        <w:rPr>
          <w:rFonts w:hint="default"/>
          <w:b/>
          <w:sz w:val="22"/>
        </w:rPr>
        <w:t>ený</w:t>
      </w:r>
      <w:r w:rsidRPr="00DD7E93">
        <w:rPr>
          <w:rFonts w:hint="default"/>
          <w:b/>
          <w:sz w:val="22"/>
        </w:rPr>
        <w:t>ch v §</w:t>
      </w:r>
      <w:r w:rsidRPr="00DD7E93">
        <w:rPr>
          <w:rFonts w:hint="default"/>
          <w:b/>
          <w:sz w:val="22"/>
        </w:rPr>
        <w:t xml:space="preserve"> 7b a v </w:t>
      </w:r>
      <w:r w:rsidRPr="00DD7E93">
        <w:rPr>
          <w:rFonts w:hint="default"/>
          <w:b/>
          <w:sz w:val="22"/>
        </w:rPr>
        <w:t>zá</w:t>
      </w:r>
      <w:r w:rsidRPr="00DD7E93">
        <w:rPr>
          <w:rFonts w:hint="default"/>
          <w:b/>
          <w:sz w:val="22"/>
        </w:rPr>
        <w:t>kone o </w:t>
      </w:r>
      <w:r w:rsidRPr="00DD7E93">
        <w:rPr>
          <w:rFonts w:hint="default"/>
          <w:b/>
          <w:sz w:val="22"/>
        </w:rPr>
        <w:t>bojovní</w:t>
      </w:r>
      <w:r w:rsidRPr="00DD7E93">
        <w:rPr>
          <w:rFonts w:hint="default"/>
          <w:b/>
          <w:sz w:val="22"/>
        </w:rPr>
        <w:t>koch proti korupcii môž</w:t>
      </w:r>
      <w:r w:rsidRPr="00DD7E93">
        <w:rPr>
          <w:rFonts w:hint="default"/>
          <w:b/>
          <w:sz w:val="22"/>
        </w:rPr>
        <w:t>e byť</w:t>
      </w:r>
      <w:r w:rsidRPr="00DD7E93">
        <w:rPr>
          <w:rFonts w:hint="default"/>
          <w:b/>
          <w:sz w:val="22"/>
        </w:rPr>
        <w:t xml:space="preserve"> zamestná</w:t>
      </w:r>
      <w:r w:rsidRPr="00DD7E93">
        <w:rPr>
          <w:rFonts w:hint="default"/>
          <w:b/>
          <w:sz w:val="22"/>
        </w:rPr>
        <w:t>vateľ</w:t>
      </w:r>
      <w:r w:rsidRPr="00DD7E93">
        <w:rPr>
          <w:rFonts w:hint="default"/>
          <w:b/>
          <w:sz w:val="22"/>
        </w:rPr>
        <w:t>ovi, zá</w:t>
      </w:r>
      <w:r w:rsidRPr="00DD7E93">
        <w:rPr>
          <w:rFonts w:hint="default"/>
          <w:b/>
          <w:sz w:val="22"/>
        </w:rPr>
        <w:t>stupcovi zamestnancov alebo fyzickej osobe ulož</w:t>
      </w:r>
      <w:r w:rsidRPr="00DD7E93">
        <w:rPr>
          <w:rFonts w:hint="default"/>
          <w:b/>
          <w:sz w:val="22"/>
        </w:rPr>
        <w:t>ená</w:t>
      </w:r>
      <w:r w:rsidRPr="00DD7E93">
        <w:rPr>
          <w:rFonts w:hint="default"/>
          <w:b/>
          <w:sz w:val="22"/>
        </w:rPr>
        <w:t xml:space="preserve"> pokuta od 300 eur do 100 000 eur</w:t>
      </w:r>
      <w:r w:rsidRPr="00DD7E93">
        <w:rPr>
          <w:sz w:val="22"/>
        </w:rPr>
        <w:t xml:space="preserve">. </w:t>
      </w:r>
    </w:p>
    <w:p w:rsidR="00142406" w:rsidRPr="00DD7E93" w:rsidP="00DD7E93">
      <w:pPr>
        <w:bidi w:val="0"/>
        <w:spacing w:line="240" w:lineRule="auto"/>
        <w:jc w:val="both"/>
        <w:rPr>
          <w:sz w:val="22"/>
          <w:u w:val="single"/>
        </w:rPr>
      </w:pPr>
    </w:p>
    <w:p w:rsidR="00142406" w:rsidRPr="00DD7E93" w:rsidP="00DD7E93">
      <w:pPr>
        <w:bidi w:val="0"/>
        <w:spacing w:line="240" w:lineRule="auto"/>
        <w:jc w:val="both"/>
        <w:rPr>
          <w:b/>
          <w:sz w:val="22"/>
        </w:rPr>
      </w:pPr>
      <w:r w:rsidRPr="00DD7E93">
        <w:rPr>
          <w:b/>
          <w:sz w:val="22"/>
          <w:u w:val="single"/>
        </w:rPr>
        <w:t>K bodu 7</w:t>
      </w:r>
    </w:p>
    <w:p w:rsidR="00142406" w:rsidRPr="00DD7E93" w:rsidP="00DD7E93">
      <w:pPr>
        <w:bidi w:val="0"/>
        <w:spacing w:line="240" w:lineRule="auto"/>
        <w:ind w:firstLine="708"/>
        <w:jc w:val="both"/>
        <w:rPr>
          <w:rFonts w:hint="default"/>
          <w:sz w:val="22"/>
        </w:rPr>
      </w:pPr>
      <w:r w:rsidRPr="00DD7E93">
        <w:rPr>
          <w:rFonts w:hint="default"/>
          <w:sz w:val="22"/>
        </w:rPr>
        <w:t>Ustanovenie vyjadruje vzť</w:t>
      </w:r>
      <w:r w:rsidRPr="00DD7E93">
        <w:rPr>
          <w:rFonts w:hint="default"/>
          <w:sz w:val="22"/>
        </w:rPr>
        <w:t>ah medzi §</w:t>
      </w:r>
      <w:r w:rsidRPr="00DD7E93">
        <w:rPr>
          <w:rFonts w:hint="default"/>
          <w:sz w:val="22"/>
        </w:rPr>
        <w:t xml:space="preserve"> 7b zá</w:t>
      </w:r>
      <w:r w:rsidRPr="00DD7E93">
        <w:rPr>
          <w:rFonts w:hint="default"/>
          <w:sz w:val="22"/>
        </w:rPr>
        <w:t>kona o </w:t>
      </w:r>
      <w:r w:rsidRPr="00DD7E93">
        <w:rPr>
          <w:rFonts w:hint="default"/>
          <w:sz w:val="22"/>
        </w:rPr>
        <w:t>inš</w:t>
      </w:r>
      <w:r w:rsidRPr="00DD7E93">
        <w:rPr>
          <w:rFonts w:hint="default"/>
          <w:sz w:val="22"/>
        </w:rPr>
        <w:t>pekcii a </w:t>
      </w:r>
      <w:r w:rsidRPr="00DD7E93">
        <w:rPr>
          <w:rFonts w:hint="default"/>
          <w:sz w:val="22"/>
        </w:rPr>
        <w:t>sprá</w:t>
      </w:r>
      <w:r w:rsidRPr="00DD7E93">
        <w:rPr>
          <w:rFonts w:hint="default"/>
          <w:sz w:val="22"/>
        </w:rPr>
        <w:t>vnym poriadkom, ako aj vzť</w:t>
      </w:r>
      <w:r w:rsidRPr="00DD7E93">
        <w:rPr>
          <w:rFonts w:hint="default"/>
          <w:sz w:val="22"/>
        </w:rPr>
        <w:t>ah sp</w:t>
      </w:r>
      <w:r w:rsidRPr="00DD7E93">
        <w:rPr>
          <w:rFonts w:hint="default"/>
          <w:sz w:val="22"/>
        </w:rPr>
        <w:t>rá</w:t>
      </w:r>
      <w:r w:rsidRPr="00DD7E93">
        <w:rPr>
          <w:rFonts w:hint="default"/>
          <w:sz w:val="22"/>
        </w:rPr>
        <w:t>vneho poriadku k </w:t>
      </w:r>
      <w:r w:rsidRPr="00DD7E93">
        <w:rPr>
          <w:rFonts w:hint="default"/>
          <w:sz w:val="22"/>
        </w:rPr>
        <w:t>vydá</w:t>
      </w:r>
      <w:r w:rsidRPr="00DD7E93">
        <w:rPr>
          <w:rFonts w:hint="default"/>
          <w:sz w:val="22"/>
        </w:rPr>
        <w:t>vaniu niektorý</w:t>
      </w:r>
      <w:r w:rsidRPr="00DD7E93">
        <w:rPr>
          <w:rFonts w:hint="default"/>
          <w:sz w:val="22"/>
        </w:rPr>
        <w:t>ch pí</w:t>
      </w:r>
      <w:r w:rsidRPr="00DD7E93">
        <w:rPr>
          <w:rFonts w:hint="default"/>
          <w:sz w:val="22"/>
        </w:rPr>
        <w:t>somností</w:t>
      </w:r>
      <w:r w:rsidRPr="00DD7E93">
        <w:rPr>
          <w:rFonts w:hint="default"/>
          <w:sz w:val="22"/>
        </w:rPr>
        <w:t xml:space="preserve"> v </w:t>
      </w:r>
      <w:r w:rsidRPr="00DD7E93">
        <w:rPr>
          <w:rFonts w:hint="default"/>
          <w:sz w:val="22"/>
        </w:rPr>
        <w:t>konaní</w:t>
      </w:r>
      <w:r w:rsidRPr="00DD7E93">
        <w:rPr>
          <w:rFonts w:hint="default"/>
          <w:sz w:val="22"/>
        </w:rPr>
        <w:t xml:space="preserve"> podľ</w:t>
      </w:r>
      <w:r w:rsidRPr="00DD7E93">
        <w:rPr>
          <w:rFonts w:hint="default"/>
          <w:sz w:val="22"/>
        </w:rPr>
        <w:t>a §</w:t>
      </w:r>
      <w:r w:rsidRPr="00DD7E93">
        <w:rPr>
          <w:rFonts w:hint="default"/>
          <w:sz w:val="22"/>
        </w:rPr>
        <w:t xml:space="preserve"> 7b.</w:t>
      </w:r>
    </w:p>
    <w:p w:rsidR="0010178E" w:rsidRPr="00DD7E93" w:rsidP="00DD7E93">
      <w:pPr>
        <w:bidi w:val="0"/>
        <w:spacing w:line="240" w:lineRule="auto"/>
        <w:jc w:val="both"/>
        <w:rPr>
          <w:sz w:val="22"/>
          <w:u w:val="single"/>
        </w:rPr>
      </w:pPr>
    </w:p>
    <w:p w:rsidR="00142406" w:rsidRPr="00DD7E93" w:rsidP="00DD7E93">
      <w:pPr>
        <w:bidi w:val="0"/>
        <w:spacing w:line="240" w:lineRule="auto"/>
        <w:jc w:val="both"/>
        <w:rPr>
          <w:b/>
          <w:sz w:val="22"/>
          <w:u w:val="single"/>
        </w:rPr>
      </w:pPr>
      <w:r w:rsidRPr="00DD7E93">
        <w:rPr>
          <w:b/>
          <w:sz w:val="22"/>
          <w:u w:val="single"/>
        </w:rPr>
        <w:t>K bodu 8</w:t>
      </w:r>
    </w:p>
    <w:p w:rsidR="00142406" w:rsidRPr="00DD7E93" w:rsidP="00DD7E93">
      <w:pPr>
        <w:bidi w:val="0"/>
        <w:spacing w:line="240" w:lineRule="auto"/>
        <w:ind w:firstLine="708"/>
        <w:jc w:val="both"/>
        <w:rPr>
          <w:rFonts w:hint="default"/>
          <w:sz w:val="22"/>
        </w:rPr>
      </w:pPr>
      <w:r w:rsidRPr="00DD7E93">
        <w:rPr>
          <w:sz w:val="22"/>
        </w:rPr>
        <w:t>V </w:t>
      </w:r>
      <w:r w:rsidRPr="00DD7E93">
        <w:rPr>
          <w:rFonts w:hint="default"/>
          <w:sz w:val="22"/>
        </w:rPr>
        <w:t>zaujme zachovania prá</w:t>
      </w:r>
      <w:r w:rsidRPr="00DD7E93">
        <w:rPr>
          <w:rFonts w:hint="default"/>
          <w:sz w:val="22"/>
        </w:rPr>
        <w:t>vnej istoty a </w:t>
      </w:r>
      <w:r w:rsidRPr="00DD7E93">
        <w:rPr>
          <w:rFonts w:hint="default"/>
          <w:sz w:val="22"/>
        </w:rPr>
        <w:t>kontinuality prá</w:t>
      </w:r>
      <w:r w:rsidRPr="00DD7E93">
        <w:rPr>
          <w:rFonts w:hint="default"/>
          <w:sz w:val="22"/>
        </w:rPr>
        <w:t>vneho systé</w:t>
      </w:r>
      <w:r w:rsidRPr="00DD7E93">
        <w:rPr>
          <w:rFonts w:hint="default"/>
          <w:sz w:val="22"/>
        </w:rPr>
        <w:t>mu sa zavá</w:t>
      </w:r>
      <w:r w:rsidRPr="00DD7E93">
        <w:rPr>
          <w:rFonts w:hint="default"/>
          <w:sz w:val="22"/>
        </w:rPr>
        <w:t>dzajú</w:t>
      </w:r>
      <w:r w:rsidRPr="00DD7E93">
        <w:rPr>
          <w:rFonts w:hint="default"/>
          <w:sz w:val="22"/>
        </w:rPr>
        <w:t xml:space="preserve"> prechodné</w:t>
      </w:r>
      <w:r w:rsidRPr="00DD7E93">
        <w:rPr>
          <w:rFonts w:hint="default"/>
          <w:sz w:val="22"/>
        </w:rPr>
        <w:t xml:space="preserve"> ustanovenia podľ</w:t>
      </w:r>
      <w:r w:rsidRPr="00DD7E93">
        <w:rPr>
          <w:rFonts w:hint="default"/>
          <w:sz w:val="22"/>
        </w:rPr>
        <w:t>a ktorý</w:t>
      </w:r>
      <w:r w:rsidRPr="00DD7E93">
        <w:rPr>
          <w:rFonts w:hint="default"/>
          <w:sz w:val="22"/>
        </w:rPr>
        <w:t>ch konania zač</w:t>
      </w:r>
      <w:r w:rsidRPr="00DD7E93">
        <w:rPr>
          <w:rFonts w:hint="default"/>
          <w:sz w:val="22"/>
        </w:rPr>
        <w:t>até</w:t>
      </w:r>
      <w:r w:rsidRPr="00DD7E93">
        <w:rPr>
          <w:rFonts w:hint="default"/>
          <w:sz w:val="22"/>
        </w:rPr>
        <w:t xml:space="preserve"> pred 1. januá</w:t>
      </w:r>
      <w:r w:rsidRPr="00DD7E93">
        <w:rPr>
          <w:rFonts w:hint="default"/>
          <w:sz w:val="22"/>
        </w:rPr>
        <w:t>rom 2014, ktoré</w:t>
      </w:r>
      <w:r w:rsidRPr="00DD7E93">
        <w:rPr>
          <w:rFonts w:hint="default"/>
          <w:sz w:val="22"/>
        </w:rPr>
        <w:t xml:space="preserve"> neboli prá</w:t>
      </w:r>
      <w:r w:rsidRPr="00DD7E93">
        <w:rPr>
          <w:rFonts w:hint="default"/>
          <w:sz w:val="22"/>
        </w:rPr>
        <w:t>vopl</w:t>
      </w:r>
      <w:r w:rsidRPr="00DD7E93">
        <w:rPr>
          <w:rFonts w:hint="default"/>
          <w:sz w:val="22"/>
        </w:rPr>
        <w:t>atne ukonč</w:t>
      </w:r>
      <w:r w:rsidRPr="00DD7E93">
        <w:rPr>
          <w:rFonts w:hint="default"/>
          <w:sz w:val="22"/>
        </w:rPr>
        <w:t>ené</w:t>
      </w:r>
      <w:r w:rsidRPr="00DD7E93">
        <w:rPr>
          <w:rFonts w:hint="default"/>
          <w:sz w:val="22"/>
        </w:rPr>
        <w:t>, sa dokonč</w:t>
      </w:r>
      <w:r w:rsidRPr="00DD7E93">
        <w:rPr>
          <w:rFonts w:hint="default"/>
          <w:sz w:val="22"/>
        </w:rPr>
        <w:t>ia podľ</w:t>
      </w:r>
      <w:r w:rsidRPr="00DD7E93">
        <w:rPr>
          <w:rFonts w:hint="default"/>
          <w:sz w:val="22"/>
        </w:rPr>
        <w:t>a predpisov úč</w:t>
      </w:r>
      <w:r w:rsidRPr="00DD7E93">
        <w:rPr>
          <w:rFonts w:hint="default"/>
          <w:sz w:val="22"/>
        </w:rPr>
        <w:t>inný</w:t>
      </w:r>
      <w:r w:rsidRPr="00DD7E93">
        <w:rPr>
          <w:rFonts w:hint="default"/>
          <w:sz w:val="22"/>
        </w:rPr>
        <w:t>ch do 31. decembra 2013. Keďž</w:t>
      </w:r>
      <w:r w:rsidRPr="00DD7E93">
        <w:rPr>
          <w:rFonts w:hint="default"/>
          <w:sz w:val="22"/>
        </w:rPr>
        <w:t>e je §</w:t>
      </w:r>
      <w:r w:rsidRPr="00DD7E93">
        <w:rPr>
          <w:rFonts w:hint="default"/>
          <w:sz w:val="22"/>
        </w:rPr>
        <w:t xml:space="preserve"> 7b je nový</w:t>
      </w:r>
      <w:r w:rsidRPr="00DD7E93">
        <w:rPr>
          <w:rFonts w:hint="default"/>
          <w:sz w:val="22"/>
        </w:rPr>
        <w:t>m ustanovení</w:t>
      </w:r>
      <w:r w:rsidRPr="00DD7E93">
        <w:rPr>
          <w:rFonts w:hint="default"/>
          <w:sz w:val="22"/>
        </w:rPr>
        <w:t>m, tak konania podľ</w:t>
      </w:r>
      <w:r w:rsidRPr="00DD7E93">
        <w:rPr>
          <w:rFonts w:hint="default"/>
          <w:sz w:val="22"/>
        </w:rPr>
        <w:t>a neho eš</w:t>
      </w:r>
      <w:r w:rsidRPr="00DD7E93">
        <w:rPr>
          <w:rFonts w:hint="default"/>
          <w:sz w:val="22"/>
        </w:rPr>
        <w:t>te nenastanú</w:t>
      </w:r>
      <w:r w:rsidRPr="00DD7E93">
        <w:rPr>
          <w:rFonts w:hint="default"/>
          <w:sz w:val="22"/>
        </w:rPr>
        <w:t>,  ale konania o </w:t>
      </w:r>
      <w:r w:rsidRPr="00DD7E93">
        <w:rPr>
          <w:rFonts w:hint="default"/>
          <w:sz w:val="22"/>
        </w:rPr>
        <w:t>ulož</w:t>
      </w:r>
      <w:r w:rsidRPr="00DD7E93">
        <w:rPr>
          <w:rFonts w:hint="default"/>
          <w:sz w:val="22"/>
        </w:rPr>
        <w:t>enie pokuty by mohli byť</w:t>
      </w:r>
      <w:r w:rsidRPr="00DD7E93">
        <w:rPr>
          <w:rFonts w:hint="default"/>
          <w:sz w:val="22"/>
        </w:rPr>
        <w:t xml:space="preserve"> problematické</w:t>
      </w:r>
      <w:r w:rsidRPr="00DD7E93">
        <w:rPr>
          <w:rFonts w:hint="default"/>
          <w:sz w:val="22"/>
        </w:rPr>
        <w:t xml:space="preserve"> a preto sa zavá</w:t>
      </w:r>
      <w:r w:rsidRPr="00DD7E93">
        <w:rPr>
          <w:rFonts w:hint="default"/>
          <w:sz w:val="22"/>
        </w:rPr>
        <w:t>dzajú</w:t>
      </w:r>
      <w:r w:rsidRPr="00DD7E93">
        <w:rPr>
          <w:rFonts w:hint="default"/>
          <w:sz w:val="22"/>
        </w:rPr>
        <w:t xml:space="preserve"> prechodné</w:t>
      </w:r>
      <w:r w:rsidRPr="00DD7E93">
        <w:rPr>
          <w:rFonts w:hint="default"/>
          <w:sz w:val="22"/>
        </w:rPr>
        <w:t xml:space="preserve"> ustanovenia.</w:t>
      </w:r>
    </w:p>
    <w:p w:rsidR="00142406" w:rsidRPr="00DD7E93" w:rsidP="00DD7E93">
      <w:pPr>
        <w:bidi w:val="0"/>
        <w:spacing w:line="240" w:lineRule="auto"/>
        <w:jc w:val="both"/>
        <w:rPr>
          <w:sz w:val="22"/>
        </w:rPr>
      </w:pPr>
    </w:p>
    <w:p w:rsidR="0010178E"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XV</w:t>
      </w:r>
    </w:p>
    <w:p w:rsidR="00F94F75" w:rsidRPr="00DD7E93" w:rsidP="00DD7E93">
      <w:pPr>
        <w:bidi w:val="0"/>
        <w:spacing w:after="120" w:line="240" w:lineRule="auto"/>
        <w:ind w:firstLine="708"/>
        <w:jc w:val="both"/>
        <w:rPr>
          <w:rFonts w:hint="default"/>
          <w:sz w:val="22"/>
        </w:rPr>
      </w:pPr>
      <w:r w:rsidRPr="00DD7E93">
        <w:rPr>
          <w:rFonts w:hint="default"/>
          <w:sz w:val="22"/>
        </w:rPr>
        <w:t>Protikorupč</w:t>
      </w:r>
      <w:r w:rsidRPr="00DD7E93">
        <w:rPr>
          <w:rFonts w:hint="default"/>
          <w:sz w:val="22"/>
        </w:rPr>
        <w:t>ná</w:t>
      </w:r>
      <w:r w:rsidRPr="00DD7E93">
        <w:rPr>
          <w:rFonts w:hint="default"/>
          <w:sz w:val="22"/>
        </w:rPr>
        <w:t xml:space="preserve"> vý</w:t>
      </w:r>
      <w:r w:rsidRPr="00DD7E93">
        <w:rPr>
          <w:rFonts w:hint="default"/>
          <w:sz w:val="22"/>
        </w:rPr>
        <w:t>chova a vzdelá</w:t>
      </w:r>
      <w:r w:rsidRPr="00DD7E93">
        <w:rPr>
          <w:rFonts w:hint="default"/>
          <w:sz w:val="22"/>
        </w:rPr>
        <w:t>vanie je jedný</w:t>
      </w:r>
      <w:r w:rsidRPr="00DD7E93">
        <w:rPr>
          <w:rFonts w:hint="default"/>
          <w:sz w:val="22"/>
        </w:rPr>
        <w:t>m zo zá</w:t>
      </w:r>
      <w:r w:rsidRPr="00DD7E93">
        <w:rPr>
          <w:rFonts w:hint="default"/>
          <w:sz w:val="22"/>
        </w:rPr>
        <w:t>kladný</w:t>
      </w:r>
      <w:r w:rsidRPr="00DD7E93">
        <w:rPr>
          <w:rFonts w:hint="default"/>
          <w:sz w:val="22"/>
        </w:rPr>
        <w:t>ch cieľ</w:t>
      </w:r>
      <w:r w:rsidRPr="00DD7E93">
        <w:rPr>
          <w:rFonts w:hint="default"/>
          <w:sz w:val="22"/>
        </w:rPr>
        <w:t>ov uvedený</w:t>
      </w:r>
      <w:r w:rsidRPr="00DD7E93">
        <w:rPr>
          <w:rFonts w:hint="default"/>
          <w:sz w:val="22"/>
        </w:rPr>
        <w:t>ch v </w:t>
      </w:r>
      <w:r w:rsidRPr="00DD7E93">
        <w:rPr>
          <w:rFonts w:hint="default"/>
          <w:sz w:val="22"/>
        </w:rPr>
        <w:t>ná</w:t>
      </w:r>
      <w:r w:rsidRPr="00DD7E93">
        <w:rPr>
          <w:rFonts w:hint="default"/>
          <w:sz w:val="22"/>
        </w:rPr>
        <w:t>vrhu zá</w:t>
      </w:r>
      <w:r w:rsidRPr="00DD7E93">
        <w:rPr>
          <w:rFonts w:hint="default"/>
          <w:sz w:val="22"/>
        </w:rPr>
        <w:t>kona o bojovní</w:t>
      </w:r>
      <w:r w:rsidRPr="00DD7E93">
        <w:rPr>
          <w:rFonts w:hint="default"/>
          <w:sz w:val="22"/>
        </w:rPr>
        <w:t>koch proti korupcii. Tento zá</w:t>
      </w:r>
      <w:r w:rsidRPr="00DD7E93">
        <w:rPr>
          <w:rFonts w:hint="default"/>
          <w:sz w:val="22"/>
        </w:rPr>
        <w:t>kladný</w:t>
      </w:r>
      <w:r w:rsidRPr="00DD7E93">
        <w:rPr>
          <w:rFonts w:hint="default"/>
          <w:sz w:val="22"/>
        </w:rPr>
        <w:t xml:space="preserve"> cieľ</w:t>
      </w:r>
      <w:r w:rsidRPr="00DD7E93">
        <w:rPr>
          <w:rFonts w:hint="default"/>
          <w:sz w:val="22"/>
        </w:rPr>
        <w:t xml:space="preserve"> nie je mož</w:t>
      </w:r>
      <w:r w:rsidRPr="00DD7E93">
        <w:rPr>
          <w:rFonts w:hint="default"/>
          <w:sz w:val="22"/>
        </w:rPr>
        <w:t>né</w:t>
      </w:r>
      <w:r w:rsidRPr="00DD7E93">
        <w:rPr>
          <w:rFonts w:hint="default"/>
          <w:sz w:val="22"/>
        </w:rPr>
        <w:t xml:space="preserve"> dosiahnuť</w:t>
      </w:r>
      <w:r w:rsidRPr="00DD7E93">
        <w:rPr>
          <w:rFonts w:hint="default"/>
          <w:sz w:val="22"/>
        </w:rPr>
        <w:t xml:space="preserve"> len tý</w:t>
      </w:r>
      <w:r w:rsidRPr="00DD7E93">
        <w:rPr>
          <w:rFonts w:hint="default"/>
          <w:sz w:val="22"/>
        </w:rPr>
        <w:t>m, ž</w:t>
      </w:r>
      <w:r w:rsidRPr="00DD7E93">
        <w:rPr>
          <w:rFonts w:hint="default"/>
          <w:sz w:val="22"/>
        </w:rPr>
        <w:t>e sa bude zvyš</w:t>
      </w:r>
      <w:r w:rsidRPr="00DD7E93">
        <w:rPr>
          <w:rFonts w:hint="default"/>
          <w:sz w:val="22"/>
        </w:rPr>
        <w:t>ovať</w:t>
      </w:r>
      <w:r w:rsidRPr="00DD7E93">
        <w:rPr>
          <w:rFonts w:hint="default"/>
          <w:sz w:val="22"/>
        </w:rPr>
        <w:t xml:space="preserve"> povedomie verejnosti napr. informač</w:t>
      </w:r>
      <w:r w:rsidRPr="00DD7E93">
        <w:rPr>
          <w:rFonts w:hint="default"/>
          <w:sz w:val="22"/>
        </w:rPr>
        <w:t>ný</w:t>
      </w:r>
      <w:r w:rsidRPr="00DD7E93">
        <w:rPr>
          <w:rFonts w:hint="default"/>
          <w:sz w:val="22"/>
        </w:rPr>
        <w:t>mi kampaň</w:t>
      </w:r>
      <w:r w:rsidRPr="00DD7E93">
        <w:rPr>
          <w:rFonts w:hint="default"/>
          <w:sz w:val="22"/>
        </w:rPr>
        <w:t>ami, aleb</w:t>
      </w:r>
      <w:r w:rsidRPr="00DD7E93">
        <w:rPr>
          <w:rFonts w:hint="default"/>
          <w:sz w:val="22"/>
        </w:rPr>
        <w:t>o tý</w:t>
      </w:r>
      <w:r w:rsidRPr="00DD7E93">
        <w:rPr>
          <w:rFonts w:hint="default"/>
          <w:sz w:val="22"/>
        </w:rPr>
        <w:t>m, ž</w:t>
      </w:r>
      <w:r w:rsidRPr="00DD7E93">
        <w:rPr>
          <w:rFonts w:hint="default"/>
          <w:sz w:val="22"/>
        </w:rPr>
        <w:t>e sa poskytne mož</w:t>
      </w:r>
      <w:r w:rsidRPr="00DD7E93">
        <w:rPr>
          <w:rFonts w:hint="default"/>
          <w:sz w:val="22"/>
        </w:rPr>
        <w:t>nosť</w:t>
      </w:r>
      <w:r w:rsidRPr="00DD7E93">
        <w:rPr>
          <w:rFonts w:hint="default"/>
          <w:sz w:val="22"/>
        </w:rPr>
        <w:t xml:space="preserve"> š</w:t>
      </w:r>
      <w:r w:rsidRPr="00DD7E93">
        <w:rPr>
          <w:rFonts w:hint="default"/>
          <w:sz w:val="22"/>
        </w:rPr>
        <w:t>kolá</w:t>
      </w:r>
      <w:r w:rsidRPr="00DD7E93">
        <w:rPr>
          <w:rFonts w:hint="default"/>
          <w:sz w:val="22"/>
        </w:rPr>
        <w:t>m a š</w:t>
      </w:r>
      <w:r w:rsidRPr="00DD7E93">
        <w:rPr>
          <w:rFonts w:hint="default"/>
          <w:sz w:val="22"/>
        </w:rPr>
        <w:t>kolský</w:t>
      </w:r>
      <w:r w:rsidRPr="00DD7E93">
        <w:rPr>
          <w:rFonts w:hint="default"/>
          <w:sz w:val="22"/>
        </w:rPr>
        <w:t>m zariadeniam, prostrední</w:t>
      </w:r>
      <w:r w:rsidRPr="00DD7E93">
        <w:rPr>
          <w:rFonts w:hint="default"/>
          <w:sz w:val="22"/>
        </w:rPr>
        <w:t>ctvom ich zriaď</w:t>
      </w:r>
      <w:r w:rsidRPr="00DD7E93">
        <w:rPr>
          <w:rFonts w:hint="default"/>
          <w:sz w:val="22"/>
        </w:rPr>
        <w:t>ovateľ</w:t>
      </w:r>
      <w:r w:rsidRPr="00DD7E93">
        <w:rPr>
          <w:rFonts w:hint="default"/>
          <w:sz w:val="22"/>
        </w:rPr>
        <w:t>a, alebo mimovlá</w:t>
      </w:r>
      <w:r w:rsidRPr="00DD7E93">
        <w:rPr>
          <w:rFonts w:hint="default"/>
          <w:sz w:val="22"/>
        </w:rPr>
        <w:t>dnym organizá</w:t>
      </w:r>
      <w:r w:rsidRPr="00DD7E93">
        <w:rPr>
          <w:rFonts w:hint="default"/>
          <w:sz w:val="22"/>
        </w:rPr>
        <w:t>ciá</w:t>
      </w:r>
      <w:r w:rsidRPr="00DD7E93">
        <w:rPr>
          <w:rFonts w:hint="default"/>
          <w:sz w:val="22"/>
        </w:rPr>
        <w:t>m pož</w:t>
      </w:r>
      <w:r w:rsidRPr="00DD7E93">
        <w:rPr>
          <w:rFonts w:hint="default"/>
          <w:sz w:val="22"/>
        </w:rPr>
        <w:t>iadať</w:t>
      </w:r>
      <w:r w:rsidRPr="00DD7E93">
        <w:rPr>
          <w:rFonts w:hint="default"/>
          <w:sz w:val="22"/>
        </w:rPr>
        <w:t xml:space="preserve"> prí</w:t>
      </w:r>
      <w:r w:rsidRPr="00DD7E93">
        <w:rPr>
          <w:rFonts w:hint="default"/>
          <w:sz w:val="22"/>
        </w:rPr>
        <w:t>sluš</w:t>
      </w:r>
      <w:r w:rsidRPr="00DD7E93">
        <w:rPr>
          <w:rFonts w:hint="default"/>
          <w:sz w:val="22"/>
        </w:rPr>
        <w:t>ný</w:t>
      </w:r>
      <w:r w:rsidRPr="00DD7E93">
        <w:rPr>
          <w:rFonts w:hint="default"/>
          <w:sz w:val="22"/>
        </w:rPr>
        <w:t xml:space="preserve"> orgá</w:t>
      </w:r>
      <w:r w:rsidRPr="00DD7E93">
        <w:rPr>
          <w:rFonts w:hint="default"/>
          <w:sz w:val="22"/>
        </w:rPr>
        <w:t>n podľ</w:t>
      </w:r>
      <w:r w:rsidRPr="00DD7E93">
        <w:rPr>
          <w:rFonts w:hint="default"/>
          <w:sz w:val="22"/>
        </w:rPr>
        <w:t>a osobitné</w:t>
      </w:r>
      <w:r w:rsidRPr="00DD7E93">
        <w:rPr>
          <w:rFonts w:hint="default"/>
          <w:sz w:val="22"/>
        </w:rPr>
        <w:t>ho predpisu o </w:t>
      </w:r>
      <w:r w:rsidRPr="00DD7E93">
        <w:rPr>
          <w:rFonts w:hint="default"/>
          <w:sz w:val="22"/>
        </w:rPr>
        <w:t>poskytnutie dotá</w:t>
      </w:r>
      <w:r w:rsidRPr="00DD7E93">
        <w:rPr>
          <w:rFonts w:hint="default"/>
          <w:sz w:val="22"/>
        </w:rPr>
        <w:t>cii na financovanie rozvojový</w:t>
      </w:r>
      <w:r w:rsidRPr="00DD7E93">
        <w:rPr>
          <w:rFonts w:hint="default"/>
          <w:sz w:val="22"/>
        </w:rPr>
        <w:t>ch projektov na prevenciu krimi</w:t>
      </w:r>
      <w:r w:rsidRPr="00DD7E93">
        <w:rPr>
          <w:rFonts w:hint="default"/>
          <w:sz w:val="22"/>
        </w:rPr>
        <w:t>n</w:t>
      </w:r>
      <w:r w:rsidRPr="00DD7E93">
        <w:rPr>
          <w:rFonts w:hint="default"/>
          <w:sz w:val="22"/>
        </w:rPr>
        <w:t>ality vrá</w:t>
      </w:r>
      <w:r w:rsidRPr="00DD7E93">
        <w:rPr>
          <w:rFonts w:hint="default"/>
          <w:sz w:val="22"/>
        </w:rPr>
        <w:t>tane korupcie podľ</w:t>
      </w:r>
      <w:r w:rsidRPr="00DD7E93">
        <w:rPr>
          <w:rFonts w:hint="default"/>
          <w:sz w:val="22"/>
        </w:rPr>
        <w:t>a osobitný</w:t>
      </w:r>
      <w:r w:rsidRPr="00DD7E93">
        <w:rPr>
          <w:rFonts w:hint="default"/>
          <w:sz w:val="22"/>
        </w:rPr>
        <w:t>ch zá</w:t>
      </w:r>
      <w:r w:rsidRPr="00DD7E93">
        <w:rPr>
          <w:rFonts w:hint="default"/>
          <w:sz w:val="22"/>
        </w:rPr>
        <w:t xml:space="preserve">konov. </w:t>
      </w:r>
    </w:p>
    <w:p w:rsidR="00F94F75" w:rsidRPr="00DD7E93" w:rsidP="00DD7E93">
      <w:pPr>
        <w:bidi w:val="0"/>
        <w:spacing w:after="120" w:line="240" w:lineRule="auto"/>
        <w:ind w:firstLine="708"/>
        <w:jc w:val="both"/>
        <w:rPr>
          <w:rFonts w:hint="default"/>
          <w:sz w:val="22"/>
        </w:rPr>
      </w:pPr>
      <w:r w:rsidRPr="00DD7E93">
        <w:rPr>
          <w:rFonts w:hint="default"/>
          <w:sz w:val="22"/>
        </w:rPr>
        <w:t xml:space="preserve">Tento </w:t>
      </w:r>
      <w:r w:rsidRPr="00DD7E93">
        <w:rPr>
          <w:rFonts w:hint="default"/>
          <w:b/>
          <w:sz w:val="22"/>
        </w:rPr>
        <w:t>zá</w:t>
      </w:r>
      <w:r w:rsidRPr="00DD7E93">
        <w:rPr>
          <w:rFonts w:hint="default"/>
          <w:b/>
          <w:sz w:val="22"/>
        </w:rPr>
        <w:t>kladný</w:t>
      </w:r>
      <w:r w:rsidRPr="00DD7E93">
        <w:rPr>
          <w:rFonts w:hint="default"/>
          <w:b/>
          <w:sz w:val="22"/>
        </w:rPr>
        <w:t xml:space="preserve"> cieľ</w:t>
      </w:r>
      <w:r w:rsidRPr="00DD7E93">
        <w:rPr>
          <w:rFonts w:hint="default"/>
          <w:b/>
          <w:sz w:val="22"/>
        </w:rPr>
        <w:t xml:space="preserve"> sa musí</w:t>
      </w:r>
      <w:r w:rsidRPr="00DD7E93">
        <w:rPr>
          <w:rFonts w:hint="default"/>
          <w:b/>
          <w:sz w:val="22"/>
        </w:rPr>
        <w:t xml:space="preserve"> stať</w:t>
      </w:r>
      <w:r w:rsidRPr="00DD7E93">
        <w:rPr>
          <w:rFonts w:hint="default"/>
          <w:b/>
          <w:sz w:val="22"/>
        </w:rPr>
        <w:t xml:space="preserve"> integrá</w:t>
      </w:r>
      <w:r w:rsidRPr="00DD7E93">
        <w:rPr>
          <w:rFonts w:hint="default"/>
          <w:b/>
          <w:sz w:val="22"/>
        </w:rPr>
        <w:t>lnou súč</w:t>
      </w:r>
      <w:r w:rsidRPr="00DD7E93">
        <w:rPr>
          <w:rFonts w:hint="default"/>
          <w:b/>
          <w:sz w:val="22"/>
        </w:rPr>
        <w:t>asť</w:t>
      </w:r>
      <w:r w:rsidRPr="00DD7E93">
        <w:rPr>
          <w:rFonts w:hint="default"/>
          <w:b/>
          <w:sz w:val="22"/>
        </w:rPr>
        <w:t>ou vý</w:t>
      </w:r>
      <w:r w:rsidRPr="00DD7E93">
        <w:rPr>
          <w:rFonts w:hint="default"/>
          <w:b/>
          <w:sz w:val="22"/>
        </w:rPr>
        <w:t>chovy a vzdelá</w:t>
      </w:r>
      <w:r w:rsidRPr="00DD7E93">
        <w:rPr>
          <w:rFonts w:hint="default"/>
          <w:b/>
          <w:sz w:val="22"/>
        </w:rPr>
        <w:t>vania na Slovensku</w:t>
      </w:r>
      <w:r w:rsidRPr="00DD7E93">
        <w:rPr>
          <w:sz w:val="22"/>
        </w:rPr>
        <w:t xml:space="preserve"> a </w:t>
      </w:r>
      <w:r w:rsidRPr="00DD7E93">
        <w:rPr>
          <w:rFonts w:hint="default"/>
          <w:sz w:val="22"/>
        </w:rPr>
        <w:t>aj z tohto dô</w:t>
      </w:r>
      <w:r w:rsidRPr="00DD7E93">
        <w:rPr>
          <w:rFonts w:hint="default"/>
          <w:sz w:val="22"/>
        </w:rPr>
        <w:t>vodu sa dopĺň</w:t>
      </w:r>
      <w:r w:rsidRPr="00DD7E93">
        <w:rPr>
          <w:rFonts w:hint="default"/>
          <w:sz w:val="22"/>
        </w:rPr>
        <w:t>a š</w:t>
      </w:r>
      <w:r w:rsidRPr="00DD7E93">
        <w:rPr>
          <w:rFonts w:hint="default"/>
          <w:sz w:val="22"/>
        </w:rPr>
        <w:t>kolský</w:t>
      </w:r>
      <w:r w:rsidRPr="00DD7E93">
        <w:rPr>
          <w:rFonts w:hint="default"/>
          <w:sz w:val="22"/>
        </w:rPr>
        <w:t xml:space="preserve"> zá</w:t>
      </w:r>
      <w:r w:rsidRPr="00DD7E93">
        <w:rPr>
          <w:rFonts w:hint="default"/>
          <w:sz w:val="22"/>
        </w:rPr>
        <w:t>kon v </w:t>
      </w:r>
      <w:r w:rsidRPr="00DD7E93">
        <w:rPr>
          <w:rFonts w:hint="default"/>
          <w:sz w:val="22"/>
        </w:rPr>
        <w:t>č</w:t>
      </w:r>
      <w:r w:rsidRPr="00DD7E93">
        <w:rPr>
          <w:rFonts w:hint="default"/>
          <w:sz w:val="22"/>
        </w:rPr>
        <w:t>asti venovanej cieľ</w:t>
      </w:r>
      <w:r w:rsidRPr="00DD7E93">
        <w:rPr>
          <w:rFonts w:hint="default"/>
          <w:sz w:val="22"/>
        </w:rPr>
        <w:t>om vý</w:t>
      </w:r>
      <w:r w:rsidRPr="00DD7E93">
        <w:rPr>
          <w:rFonts w:hint="default"/>
          <w:sz w:val="22"/>
        </w:rPr>
        <w:t>chovy a </w:t>
      </w:r>
      <w:r w:rsidRPr="00DD7E93">
        <w:rPr>
          <w:rFonts w:hint="default"/>
          <w:sz w:val="22"/>
        </w:rPr>
        <w:t>vzdelá</w:t>
      </w:r>
      <w:r w:rsidRPr="00DD7E93">
        <w:rPr>
          <w:rFonts w:hint="default"/>
          <w:sz w:val="22"/>
        </w:rPr>
        <w:t>vania. Novelizá</w:t>
      </w:r>
      <w:r w:rsidRPr="00DD7E93">
        <w:rPr>
          <w:rFonts w:hint="default"/>
          <w:sz w:val="22"/>
        </w:rPr>
        <w:t>ciou sa zá</w:t>
      </w:r>
      <w:r w:rsidRPr="00DD7E93">
        <w:rPr>
          <w:rFonts w:hint="default"/>
          <w:sz w:val="22"/>
        </w:rPr>
        <w:t>roveň</w:t>
      </w:r>
      <w:r w:rsidRPr="00DD7E93">
        <w:rPr>
          <w:rFonts w:hint="default"/>
          <w:sz w:val="22"/>
        </w:rPr>
        <w:t xml:space="preserve"> d</w:t>
      </w:r>
      <w:r w:rsidRPr="00DD7E93">
        <w:rPr>
          <w:rFonts w:hint="default"/>
          <w:sz w:val="22"/>
        </w:rPr>
        <w:t>osiahne, ž</w:t>
      </w:r>
      <w:r w:rsidRPr="00DD7E93">
        <w:rPr>
          <w:rFonts w:hint="default"/>
          <w:sz w:val="22"/>
        </w:rPr>
        <w:t>e podporovaný</w:t>
      </w:r>
      <w:r w:rsidRPr="00DD7E93">
        <w:rPr>
          <w:rFonts w:hint="default"/>
          <w:sz w:val="22"/>
        </w:rPr>
        <w:t xml:space="preserve"> cieľ</w:t>
      </w:r>
      <w:r w:rsidRPr="00DD7E93">
        <w:rPr>
          <w:rFonts w:hint="default"/>
          <w:sz w:val="22"/>
        </w:rPr>
        <w:t xml:space="preserve"> sa </w:t>
      </w:r>
      <w:r w:rsidRPr="00DD7E93">
        <w:rPr>
          <w:rFonts w:hint="default"/>
          <w:b/>
          <w:sz w:val="22"/>
        </w:rPr>
        <w:t>stane súč</w:t>
      </w:r>
      <w:r w:rsidRPr="00DD7E93">
        <w:rPr>
          <w:rFonts w:hint="default"/>
          <w:b/>
          <w:sz w:val="22"/>
        </w:rPr>
        <w:t>asť</w:t>
      </w:r>
      <w:r w:rsidRPr="00DD7E93">
        <w:rPr>
          <w:rFonts w:hint="default"/>
          <w:b/>
          <w:sz w:val="22"/>
        </w:rPr>
        <w:t>ou š</w:t>
      </w:r>
      <w:r w:rsidRPr="00DD7E93">
        <w:rPr>
          <w:rFonts w:hint="default"/>
          <w:b/>
          <w:sz w:val="22"/>
        </w:rPr>
        <w:t>tá</w:t>
      </w:r>
      <w:r w:rsidRPr="00DD7E93">
        <w:rPr>
          <w:rFonts w:hint="default"/>
          <w:b/>
          <w:sz w:val="22"/>
        </w:rPr>
        <w:t>tneho vzdelá</w:t>
      </w:r>
      <w:r w:rsidRPr="00DD7E93">
        <w:rPr>
          <w:rFonts w:hint="default"/>
          <w:b/>
          <w:sz w:val="22"/>
        </w:rPr>
        <w:t xml:space="preserve">vacieho programu </w:t>
      </w:r>
      <w:r w:rsidRPr="00DD7E93">
        <w:rPr>
          <w:rFonts w:hint="default"/>
          <w:sz w:val="22"/>
        </w:rPr>
        <w:t>(§</w:t>
      </w:r>
      <w:r w:rsidRPr="00DD7E93">
        <w:rPr>
          <w:rFonts w:hint="default"/>
          <w:sz w:val="22"/>
        </w:rPr>
        <w:t xml:space="preserve"> 6 ods. 4 pí</w:t>
      </w:r>
      <w:r w:rsidRPr="00DD7E93">
        <w:rPr>
          <w:rFonts w:hint="default"/>
          <w:sz w:val="22"/>
        </w:rPr>
        <w:t>sm. b) citované</w:t>
      </w:r>
      <w:r w:rsidRPr="00DD7E93">
        <w:rPr>
          <w:rFonts w:hint="default"/>
          <w:sz w:val="22"/>
        </w:rPr>
        <w:t>ho zá</w:t>
      </w:r>
      <w:r w:rsidRPr="00DD7E93">
        <w:rPr>
          <w:rFonts w:hint="default"/>
          <w:sz w:val="22"/>
        </w:rPr>
        <w:t>kona) a ď</w:t>
      </w:r>
      <w:r w:rsidRPr="00DD7E93">
        <w:rPr>
          <w:rFonts w:hint="default"/>
          <w:sz w:val="22"/>
        </w:rPr>
        <w:t>alší</w:t>
      </w:r>
      <w:r w:rsidRPr="00DD7E93">
        <w:rPr>
          <w:rFonts w:hint="default"/>
          <w:sz w:val="22"/>
        </w:rPr>
        <w:t>ch vý</w:t>
      </w:r>
      <w:r w:rsidRPr="00DD7E93">
        <w:rPr>
          <w:rFonts w:hint="default"/>
          <w:sz w:val="22"/>
        </w:rPr>
        <w:t>chovno-vzdelá</w:t>
      </w:r>
      <w:r w:rsidRPr="00DD7E93">
        <w:rPr>
          <w:rFonts w:hint="default"/>
          <w:sz w:val="22"/>
        </w:rPr>
        <w:t>vací</w:t>
      </w:r>
      <w:r w:rsidRPr="00DD7E93">
        <w:rPr>
          <w:rFonts w:hint="default"/>
          <w:sz w:val="22"/>
        </w:rPr>
        <w:t>ch programov, ktoré</w:t>
      </w:r>
      <w:r w:rsidRPr="00DD7E93">
        <w:rPr>
          <w:rFonts w:hint="default"/>
          <w:sz w:val="22"/>
        </w:rPr>
        <w:t xml:space="preserve"> gestoruje Ministerstvo š</w:t>
      </w:r>
      <w:r w:rsidRPr="00DD7E93">
        <w:rPr>
          <w:rFonts w:hint="default"/>
          <w:sz w:val="22"/>
        </w:rPr>
        <w:t>kolstva, vedy, vý</w:t>
      </w:r>
      <w:r w:rsidRPr="00DD7E93">
        <w:rPr>
          <w:rFonts w:hint="default"/>
          <w:sz w:val="22"/>
        </w:rPr>
        <w:t>skumu a </w:t>
      </w:r>
      <w:r w:rsidRPr="00DD7E93">
        <w:rPr>
          <w:rFonts w:hint="default"/>
          <w:sz w:val="22"/>
        </w:rPr>
        <w:t>š</w:t>
      </w:r>
      <w:r w:rsidRPr="00DD7E93">
        <w:rPr>
          <w:rFonts w:hint="default"/>
          <w:sz w:val="22"/>
        </w:rPr>
        <w:t>portu SR.</w:t>
      </w:r>
    </w:p>
    <w:p w:rsidR="00F94F75" w:rsidRPr="00DD7E93" w:rsidP="00DD7E93">
      <w:pPr>
        <w:bidi w:val="0"/>
        <w:spacing w:after="120" w:line="240" w:lineRule="auto"/>
        <w:ind w:firstLine="708"/>
        <w:jc w:val="both"/>
        <w:rPr>
          <w:rFonts w:hint="default"/>
          <w:sz w:val="22"/>
        </w:rPr>
      </w:pPr>
      <w:r w:rsidRPr="00DD7E93">
        <w:rPr>
          <w:rFonts w:hint="default"/>
          <w:sz w:val="22"/>
        </w:rPr>
        <w:t>Je vhodné</w:t>
      </w:r>
      <w:r w:rsidRPr="00DD7E93">
        <w:rPr>
          <w:rFonts w:hint="default"/>
          <w:sz w:val="22"/>
        </w:rPr>
        <w:t xml:space="preserve"> uviesť</w:t>
      </w:r>
      <w:r w:rsidRPr="00DD7E93">
        <w:rPr>
          <w:rFonts w:hint="default"/>
          <w:sz w:val="22"/>
        </w:rPr>
        <w:t>, ž</w:t>
      </w:r>
      <w:r w:rsidRPr="00DD7E93">
        <w:rPr>
          <w:rFonts w:hint="default"/>
          <w:sz w:val="22"/>
        </w:rPr>
        <w:t>e systé</w:t>
      </w:r>
      <w:r w:rsidRPr="00DD7E93">
        <w:rPr>
          <w:rFonts w:hint="default"/>
          <w:sz w:val="22"/>
        </w:rPr>
        <w:t xml:space="preserve">m </w:t>
      </w:r>
      <w:r w:rsidRPr="00DD7E93">
        <w:rPr>
          <w:rFonts w:hint="default"/>
          <w:sz w:val="22"/>
        </w:rPr>
        <w:t>vý</w:t>
      </w:r>
      <w:r w:rsidRPr="00DD7E93">
        <w:rPr>
          <w:rFonts w:hint="default"/>
          <w:sz w:val="22"/>
        </w:rPr>
        <w:t>chovy s </w:t>
      </w:r>
      <w:r w:rsidRPr="00DD7E93">
        <w:rPr>
          <w:rFonts w:hint="default"/>
          <w:sz w:val="22"/>
        </w:rPr>
        <w:t>vzdelá</w:t>
      </w:r>
      <w:r w:rsidRPr="00DD7E93">
        <w:rPr>
          <w:rFonts w:hint="default"/>
          <w:sz w:val="22"/>
        </w:rPr>
        <w:t>vania v </w:t>
      </w:r>
      <w:r w:rsidRPr="00DD7E93">
        <w:rPr>
          <w:rFonts w:hint="default"/>
          <w:sz w:val="22"/>
        </w:rPr>
        <w:t>oblasti prevencie kriminality, boja proti korupcii a protispoloč</w:t>
      </w:r>
      <w:r w:rsidRPr="00DD7E93">
        <w:rPr>
          <w:rFonts w:hint="default"/>
          <w:sz w:val="22"/>
        </w:rPr>
        <w:t>enskej č</w:t>
      </w:r>
      <w:r w:rsidRPr="00DD7E93">
        <w:rPr>
          <w:rFonts w:hint="default"/>
          <w:sz w:val="22"/>
        </w:rPr>
        <w:t>innosti sa vzť</w:t>
      </w:r>
      <w:r w:rsidRPr="00DD7E93">
        <w:rPr>
          <w:rFonts w:hint="default"/>
          <w:sz w:val="22"/>
        </w:rPr>
        <w:t>ahuje na primá</w:t>
      </w:r>
      <w:r w:rsidRPr="00DD7E93">
        <w:rPr>
          <w:rFonts w:hint="default"/>
          <w:sz w:val="22"/>
        </w:rPr>
        <w:t>rne a </w:t>
      </w:r>
      <w:r w:rsidRPr="00DD7E93">
        <w:rPr>
          <w:rFonts w:hint="default"/>
          <w:sz w:val="22"/>
        </w:rPr>
        <w:t>sekundá</w:t>
      </w:r>
      <w:r w:rsidRPr="00DD7E93">
        <w:rPr>
          <w:rFonts w:hint="default"/>
          <w:sz w:val="22"/>
        </w:rPr>
        <w:t>rne vzdelá</w:t>
      </w:r>
      <w:r w:rsidRPr="00DD7E93">
        <w:rPr>
          <w:rFonts w:hint="default"/>
          <w:sz w:val="22"/>
        </w:rPr>
        <w:t>vanie, nie na vzdelá</w:t>
      </w:r>
      <w:r w:rsidRPr="00DD7E93">
        <w:rPr>
          <w:rFonts w:hint="default"/>
          <w:sz w:val="22"/>
        </w:rPr>
        <w:t>vanie terciá</w:t>
      </w:r>
      <w:r w:rsidRPr="00DD7E93">
        <w:rPr>
          <w:rFonts w:hint="default"/>
          <w:sz w:val="22"/>
        </w:rPr>
        <w:t>rne z </w:t>
      </w:r>
      <w:r w:rsidRPr="00DD7E93">
        <w:rPr>
          <w:rFonts w:hint="default"/>
          <w:sz w:val="22"/>
        </w:rPr>
        <w:t>dô</w:t>
      </w:r>
      <w:r w:rsidRPr="00DD7E93">
        <w:rPr>
          <w:rFonts w:hint="default"/>
          <w:sz w:val="22"/>
        </w:rPr>
        <w:t>vodu znač</w:t>
      </w:r>
      <w:r w:rsidRPr="00DD7E93">
        <w:rPr>
          <w:rFonts w:hint="default"/>
          <w:sz w:val="22"/>
        </w:rPr>
        <w:t>nej samosprá</w:t>
      </w:r>
      <w:r w:rsidRPr="00DD7E93">
        <w:rPr>
          <w:rFonts w:hint="default"/>
          <w:sz w:val="22"/>
        </w:rPr>
        <w:t>vy vysoký</w:t>
      </w:r>
      <w:r w:rsidRPr="00DD7E93">
        <w:rPr>
          <w:rFonts w:hint="default"/>
          <w:sz w:val="22"/>
        </w:rPr>
        <w:t>ch š</w:t>
      </w:r>
      <w:r w:rsidRPr="00DD7E93">
        <w:rPr>
          <w:rFonts w:hint="default"/>
          <w:sz w:val="22"/>
        </w:rPr>
        <w:t>kô</w:t>
      </w:r>
      <w:r w:rsidRPr="00DD7E93">
        <w:rPr>
          <w:rFonts w:hint="default"/>
          <w:sz w:val="22"/>
        </w:rPr>
        <w:t>l a </w:t>
      </w:r>
      <w:r w:rsidRPr="00DD7E93">
        <w:rPr>
          <w:rFonts w:hint="default"/>
          <w:sz w:val="22"/>
        </w:rPr>
        <w:t>ú</w:t>
      </w:r>
      <w:r w:rsidRPr="00DD7E93">
        <w:rPr>
          <w:rFonts w:hint="default"/>
          <w:sz w:val="22"/>
        </w:rPr>
        <w:t>pravy vysoký</w:t>
      </w:r>
      <w:r w:rsidRPr="00DD7E93">
        <w:rPr>
          <w:rFonts w:hint="default"/>
          <w:sz w:val="22"/>
        </w:rPr>
        <w:t>ch š</w:t>
      </w:r>
      <w:r w:rsidRPr="00DD7E93">
        <w:rPr>
          <w:rFonts w:hint="default"/>
          <w:sz w:val="22"/>
        </w:rPr>
        <w:t>kô</w:t>
      </w:r>
      <w:r w:rsidRPr="00DD7E93">
        <w:rPr>
          <w:rFonts w:hint="default"/>
          <w:sz w:val="22"/>
        </w:rPr>
        <w:t>l ako tak</w:t>
      </w:r>
      <w:r w:rsidRPr="00DD7E93">
        <w:rPr>
          <w:rFonts w:hint="default"/>
          <w:sz w:val="22"/>
        </w:rPr>
        <w:t>ý</w:t>
      </w:r>
      <w:r w:rsidRPr="00DD7E93">
        <w:rPr>
          <w:rFonts w:hint="default"/>
          <w:sz w:val="22"/>
        </w:rPr>
        <w:t>ch v </w:t>
      </w:r>
      <w:r w:rsidRPr="00DD7E93">
        <w:rPr>
          <w:rFonts w:hint="default"/>
          <w:sz w:val="22"/>
        </w:rPr>
        <w:t>samostatnom zá</w:t>
      </w:r>
      <w:r w:rsidRPr="00DD7E93">
        <w:rPr>
          <w:rFonts w:hint="default"/>
          <w:sz w:val="22"/>
        </w:rPr>
        <w:t xml:space="preserve">kone. </w:t>
      </w:r>
    </w:p>
    <w:p w:rsidR="00F94F75" w:rsidRPr="00DD7E93" w:rsidP="00DD7E93">
      <w:pPr>
        <w:bidi w:val="0"/>
        <w:spacing w:after="120" w:line="240" w:lineRule="auto"/>
        <w:ind w:firstLine="708"/>
        <w:jc w:val="both"/>
        <w:rPr>
          <w:rFonts w:hint="default"/>
          <w:sz w:val="22"/>
        </w:rPr>
      </w:pPr>
      <w:r w:rsidRPr="00DD7E93">
        <w:rPr>
          <w:rFonts w:hint="default"/>
          <w:sz w:val="22"/>
        </w:rPr>
        <w:t>De lege ferenda je mož</w:t>
      </w:r>
      <w:r w:rsidRPr="00DD7E93">
        <w:rPr>
          <w:rFonts w:hint="default"/>
          <w:sz w:val="22"/>
        </w:rPr>
        <w:t>né</w:t>
      </w:r>
      <w:r w:rsidRPr="00DD7E93">
        <w:rPr>
          <w:rFonts w:hint="default"/>
          <w:sz w:val="22"/>
        </w:rPr>
        <w:t xml:space="preserve"> uvaž</w:t>
      </w:r>
      <w:r w:rsidRPr="00DD7E93">
        <w:rPr>
          <w:rFonts w:hint="default"/>
          <w:sz w:val="22"/>
        </w:rPr>
        <w:t>ovať</w:t>
      </w:r>
      <w:r w:rsidRPr="00DD7E93">
        <w:rPr>
          <w:rFonts w:hint="default"/>
          <w:sz w:val="22"/>
        </w:rPr>
        <w:t xml:space="preserve"> nad spô</w:t>
      </w:r>
      <w:r w:rsidRPr="00DD7E93">
        <w:rPr>
          <w:rFonts w:hint="default"/>
          <w:sz w:val="22"/>
        </w:rPr>
        <w:t>sobmi ako zefektí</w:t>
      </w:r>
      <w:r w:rsidRPr="00DD7E93">
        <w:rPr>
          <w:rFonts w:hint="default"/>
          <w:sz w:val="22"/>
        </w:rPr>
        <w:t>vniť</w:t>
      </w:r>
      <w:r w:rsidRPr="00DD7E93">
        <w:rPr>
          <w:rFonts w:hint="default"/>
          <w:sz w:val="22"/>
        </w:rPr>
        <w:t xml:space="preserve"> vdelá</w:t>
      </w:r>
      <w:r w:rsidRPr="00DD7E93">
        <w:rPr>
          <w:rFonts w:hint="default"/>
          <w:sz w:val="22"/>
        </w:rPr>
        <w:t>vanie vo vyšš</w:t>
      </w:r>
      <w:r w:rsidRPr="00DD7E93">
        <w:rPr>
          <w:rFonts w:hint="default"/>
          <w:sz w:val="22"/>
        </w:rPr>
        <w:t>ie uvedený</w:t>
      </w:r>
      <w:r w:rsidRPr="00DD7E93">
        <w:rPr>
          <w:rFonts w:hint="default"/>
          <w:sz w:val="22"/>
        </w:rPr>
        <w:t>ch oblastiach a </w:t>
      </w:r>
      <w:r w:rsidRPr="00DD7E93">
        <w:rPr>
          <w:rFonts w:hint="default"/>
          <w:sz w:val="22"/>
        </w:rPr>
        <w:t>to spô</w:t>
      </w:r>
      <w:r w:rsidRPr="00DD7E93">
        <w:rPr>
          <w:rFonts w:hint="default"/>
          <w:sz w:val="22"/>
        </w:rPr>
        <w:t>sobom, aby sa prejavili i </w:t>
      </w:r>
      <w:r w:rsidRPr="00DD7E93">
        <w:rPr>
          <w:rFonts w:hint="default"/>
          <w:sz w:val="22"/>
        </w:rPr>
        <w:t>edukatí</w:t>
      </w:r>
      <w:r w:rsidRPr="00DD7E93">
        <w:rPr>
          <w:rFonts w:hint="default"/>
          <w:sz w:val="22"/>
        </w:rPr>
        <w:t>vne vý</w:t>
      </w:r>
      <w:r w:rsidRPr="00DD7E93">
        <w:rPr>
          <w:rFonts w:hint="default"/>
          <w:sz w:val="22"/>
        </w:rPr>
        <w:t>sledky také</w:t>
      </w:r>
      <w:r w:rsidRPr="00DD7E93">
        <w:rPr>
          <w:rFonts w:hint="default"/>
          <w:sz w:val="22"/>
        </w:rPr>
        <w:t>hoto vzdá</w:t>
      </w:r>
      <w:r w:rsidRPr="00DD7E93">
        <w:rPr>
          <w:rFonts w:hint="default"/>
          <w:sz w:val="22"/>
        </w:rPr>
        <w:t>vania a vý</w:t>
      </w:r>
      <w:r w:rsidRPr="00DD7E93">
        <w:rPr>
          <w:rFonts w:hint="default"/>
          <w:sz w:val="22"/>
        </w:rPr>
        <w:t>chovy. S </w:t>
      </w:r>
      <w:r w:rsidRPr="00DD7E93">
        <w:rPr>
          <w:rFonts w:hint="default"/>
          <w:sz w:val="22"/>
        </w:rPr>
        <w:t>ohľ</w:t>
      </w:r>
      <w:r w:rsidRPr="00DD7E93">
        <w:rPr>
          <w:rFonts w:hint="default"/>
          <w:sz w:val="22"/>
        </w:rPr>
        <w:t>adom na mož</w:t>
      </w:r>
      <w:r w:rsidRPr="00DD7E93">
        <w:rPr>
          <w:rFonts w:hint="default"/>
          <w:sz w:val="22"/>
        </w:rPr>
        <w:t>nosti zá</w:t>
      </w:r>
      <w:r w:rsidRPr="00DD7E93">
        <w:rPr>
          <w:rFonts w:hint="default"/>
          <w:sz w:val="22"/>
        </w:rPr>
        <w:t>kona ukladať</w:t>
      </w:r>
      <w:r w:rsidRPr="00DD7E93">
        <w:rPr>
          <w:rFonts w:hint="default"/>
          <w:sz w:val="22"/>
        </w:rPr>
        <w:t xml:space="preserve"> prá</w:t>
      </w:r>
      <w:r w:rsidRPr="00DD7E93">
        <w:rPr>
          <w:rFonts w:hint="default"/>
          <w:sz w:val="22"/>
        </w:rPr>
        <w:t>v</w:t>
      </w:r>
      <w:r w:rsidRPr="00DD7E93">
        <w:rPr>
          <w:rFonts w:hint="default"/>
          <w:sz w:val="22"/>
        </w:rPr>
        <w:t>a a povinnosti  v tejto oblasti a v </w:t>
      </w:r>
      <w:r w:rsidRPr="00DD7E93">
        <w:rPr>
          <w:rFonts w:hint="default"/>
          <w:sz w:val="22"/>
        </w:rPr>
        <w:t>sú</w:t>
      </w:r>
      <w:r w:rsidRPr="00DD7E93">
        <w:rPr>
          <w:rFonts w:hint="default"/>
          <w:sz w:val="22"/>
        </w:rPr>
        <w:t>vislosti s kompetenciami a </w:t>
      </w:r>
      <w:r w:rsidRPr="00DD7E93">
        <w:rPr>
          <w:rFonts w:hint="default"/>
          <w:sz w:val="22"/>
        </w:rPr>
        <w:t>prá</w:t>
      </w:r>
      <w:r w:rsidRPr="00DD7E93">
        <w:rPr>
          <w:rFonts w:hint="default"/>
          <w:sz w:val="22"/>
        </w:rPr>
        <w:t>vomocou Ministerstva š</w:t>
      </w:r>
      <w:r w:rsidRPr="00DD7E93">
        <w:rPr>
          <w:rFonts w:hint="default"/>
          <w:sz w:val="22"/>
        </w:rPr>
        <w:t>kolstva, vedy, vý</w:t>
      </w:r>
      <w:r w:rsidRPr="00DD7E93">
        <w:rPr>
          <w:rFonts w:hint="default"/>
          <w:sz w:val="22"/>
        </w:rPr>
        <w:t>skumu a </w:t>
      </w:r>
      <w:r w:rsidRPr="00DD7E93">
        <w:rPr>
          <w:rFonts w:hint="default"/>
          <w:sz w:val="22"/>
        </w:rPr>
        <w:t>š</w:t>
      </w:r>
      <w:r w:rsidRPr="00DD7E93">
        <w:rPr>
          <w:rFonts w:hint="default"/>
          <w:sz w:val="22"/>
        </w:rPr>
        <w:t>portu SR a </w:t>
      </w:r>
      <w:r w:rsidRPr="00DD7E93">
        <w:rPr>
          <w:rFonts w:hint="default"/>
          <w:sz w:val="22"/>
        </w:rPr>
        <w:t>Š</w:t>
      </w:r>
      <w:r w:rsidRPr="00DD7E93">
        <w:rPr>
          <w:rFonts w:hint="default"/>
          <w:sz w:val="22"/>
        </w:rPr>
        <w:t>tá</w:t>
      </w:r>
      <w:r w:rsidRPr="00DD7E93">
        <w:rPr>
          <w:rFonts w:hint="default"/>
          <w:sz w:val="22"/>
        </w:rPr>
        <w:t>tneho pedagogické</w:t>
      </w:r>
      <w:r w:rsidRPr="00DD7E93">
        <w:rPr>
          <w:rFonts w:hint="default"/>
          <w:sz w:val="22"/>
        </w:rPr>
        <w:t>ho ú</w:t>
      </w:r>
      <w:r w:rsidRPr="00DD7E93">
        <w:rPr>
          <w:rFonts w:hint="default"/>
          <w:sz w:val="22"/>
        </w:rPr>
        <w:t>stavu ako orgá</w:t>
      </w:r>
      <w:r w:rsidRPr="00DD7E93">
        <w:rPr>
          <w:rFonts w:hint="default"/>
          <w:sz w:val="22"/>
        </w:rPr>
        <w:t>nov zodpovedný</w:t>
      </w:r>
      <w:r w:rsidRPr="00DD7E93">
        <w:rPr>
          <w:rFonts w:hint="default"/>
          <w:sz w:val="22"/>
        </w:rPr>
        <w:t>ch za zabezpeč</w:t>
      </w:r>
      <w:r w:rsidRPr="00DD7E93">
        <w:rPr>
          <w:rFonts w:hint="default"/>
          <w:sz w:val="22"/>
        </w:rPr>
        <w:t>ovanie vzdelá</w:t>
      </w:r>
      <w:r w:rsidRPr="00DD7E93">
        <w:rPr>
          <w:rFonts w:hint="default"/>
          <w:sz w:val="22"/>
        </w:rPr>
        <w:t>vania a </w:t>
      </w:r>
      <w:r w:rsidRPr="00DD7E93">
        <w:rPr>
          <w:rFonts w:hint="default"/>
          <w:sz w:val="22"/>
        </w:rPr>
        <w:t>vý</w:t>
      </w:r>
      <w:r w:rsidRPr="00DD7E93">
        <w:rPr>
          <w:rFonts w:hint="default"/>
          <w:sz w:val="22"/>
        </w:rPr>
        <w:t>chovy a </w:t>
      </w:r>
      <w:r w:rsidRPr="00DD7E93">
        <w:rPr>
          <w:rFonts w:hint="default"/>
          <w:sz w:val="22"/>
        </w:rPr>
        <w:t>tvorby š</w:t>
      </w:r>
      <w:r w:rsidRPr="00DD7E93">
        <w:rPr>
          <w:rFonts w:hint="default"/>
          <w:sz w:val="22"/>
        </w:rPr>
        <w:t>tá</w:t>
      </w:r>
      <w:r w:rsidRPr="00DD7E93">
        <w:rPr>
          <w:rFonts w:hint="default"/>
          <w:sz w:val="22"/>
        </w:rPr>
        <w:t>tneho vzdelá</w:t>
      </w:r>
      <w:r w:rsidRPr="00DD7E93">
        <w:rPr>
          <w:rFonts w:hint="default"/>
          <w:sz w:val="22"/>
        </w:rPr>
        <w:t>vacieho p</w:t>
      </w:r>
      <w:r w:rsidRPr="00DD7E93">
        <w:rPr>
          <w:rFonts w:hint="default"/>
          <w:sz w:val="22"/>
        </w:rPr>
        <w:t>r</w:t>
      </w:r>
      <w:r w:rsidRPr="00DD7E93">
        <w:rPr>
          <w:rFonts w:hint="default"/>
          <w:sz w:val="22"/>
        </w:rPr>
        <w:t>ogramu, stojí</w:t>
      </w:r>
      <w:r w:rsidRPr="00DD7E93">
        <w:rPr>
          <w:rFonts w:hint="default"/>
          <w:sz w:val="22"/>
        </w:rPr>
        <w:t xml:space="preserve"> za zváž</w:t>
      </w:r>
      <w:r w:rsidRPr="00DD7E93">
        <w:rPr>
          <w:rFonts w:hint="default"/>
          <w:sz w:val="22"/>
        </w:rPr>
        <w:t>enie zaradenie prevencie kriminality, boja proti korupcii a protispoloč</w:t>
      </w:r>
      <w:r w:rsidRPr="00DD7E93">
        <w:rPr>
          <w:rFonts w:hint="default"/>
          <w:sz w:val="22"/>
        </w:rPr>
        <w:t>enskej č</w:t>
      </w:r>
      <w:r w:rsidRPr="00DD7E93">
        <w:rPr>
          <w:rFonts w:hint="default"/>
          <w:sz w:val="22"/>
        </w:rPr>
        <w:t>innosti do uč</w:t>
      </w:r>
      <w:r w:rsidRPr="00DD7E93">
        <w:rPr>
          <w:rFonts w:hint="default"/>
          <w:sz w:val="22"/>
        </w:rPr>
        <w:t>ebný</w:t>
      </w:r>
      <w:r w:rsidRPr="00DD7E93">
        <w:rPr>
          <w:rFonts w:hint="default"/>
          <w:sz w:val="22"/>
        </w:rPr>
        <w:t>ch osnov. Toto môž</w:t>
      </w:r>
      <w:r w:rsidRPr="00DD7E93">
        <w:rPr>
          <w:rFonts w:hint="default"/>
          <w:sz w:val="22"/>
        </w:rPr>
        <w:t>e byť</w:t>
      </w:r>
      <w:r w:rsidRPr="00DD7E93">
        <w:rPr>
          <w:rFonts w:hint="default"/>
          <w:sz w:val="22"/>
        </w:rPr>
        <w:t xml:space="preserve"> prevedené</w:t>
      </w:r>
      <w:r w:rsidRPr="00DD7E93">
        <w:rPr>
          <w:rFonts w:hint="default"/>
          <w:sz w:val="22"/>
        </w:rPr>
        <w:t xml:space="preserve"> skrz </w:t>
      </w:r>
      <w:r w:rsidRPr="00DD7E93">
        <w:rPr>
          <w:rFonts w:hint="default"/>
          <w:b/>
          <w:sz w:val="22"/>
        </w:rPr>
        <w:t>samostatné</w:t>
      </w:r>
      <w:r w:rsidRPr="00DD7E93">
        <w:rPr>
          <w:rFonts w:hint="default"/>
          <w:b/>
          <w:sz w:val="22"/>
        </w:rPr>
        <w:t>ho predmetu</w:t>
      </w:r>
      <w:r w:rsidRPr="00DD7E93">
        <w:rPr>
          <w:rFonts w:hint="default"/>
          <w:sz w:val="22"/>
        </w:rPr>
        <w:t xml:space="preserve"> uvedené</w:t>
      </w:r>
      <w:r w:rsidRPr="00DD7E93">
        <w:rPr>
          <w:rFonts w:hint="default"/>
          <w:sz w:val="22"/>
        </w:rPr>
        <w:t>ho v </w:t>
      </w:r>
      <w:r w:rsidRPr="00DD7E93">
        <w:rPr>
          <w:rFonts w:hint="default"/>
          <w:sz w:val="22"/>
        </w:rPr>
        <w:t>š</w:t>
      </w:r>
      <w:r w:rsidRPr="00DD7E93">
        <w:rPr>
          <w:rFonts w:hint="default"/>
          <w:sz w:val="22"/>
        </w:rPr>
        <w:t>tá</w:t>
      </w:r>
      <w:r w:rsidRPr="00DD7E93">
        <w:rPr>
          <w:rFonts w:hint="default"/>
          <w:sz w:val="22"/>
        </w:rPr>
        <w:t>tnom vzdelá</w:t>
      </w:r>
      <w:r w:rsidRPr="00DD7E93">
        <w:rPr>
          <w:rFonts w:hint="default"/>
          <w:sz w:val="22"/>
        </w:rPr>
        <w:t>vacom programe, v </w:t>
      </w:r>
      <w:r w:rsidRPr="00DD7E93">
        <w:rPr>
          <w:rFonts w:hint="default"/>
          <w:sz w:val="22"/>
        </w:rPr>
        <w:t>ktorom sa stanovujú</w:t>
      </w:r>
      <w:r w:rsidRPr="00DD7E93">
        <w:rPr>
          <w:rFonts w:hint="default"/>
          <w:sz w:val="22"/>
        </w:rPr>
        <w:t xml:space="preserve"> povinné</w:t>
      </w:r>
      <w:r w:rsidRPr="00DD7E93">
        <w:rPr>
          <w:rFonts w:hint="default"/>
          <w:sz w:val="22"/>
        </w:rPr>
        <w:t xml:space="preserve"> vyuč</w:t>
      </w:r>
      <w:r w:rsidRPr="00DD7E93">
        <w:rPr>
          <w:rFonts w:hint="default"/>
          <w:sz w:val="22"/>
        </w:rPr>
        <w:t>ov</w:t>
      </w:r>
      <w:r w:rsidRPr="00DD7E93">
        <w:rPr>
          <w:rFonts w:hint="default"/>
          <w:sz w:val="22"/>
        </w:rPr>
        <w:t>acie predmety, ktoré</w:t>
      </w:r>
      <w:r w:rsidRPr="00DD7E93">
        <w:rPr>
          <w:rFonts w:hint="default"/>
          <w:sz w:val="22"/>
        </w:rPr>
        <w:t xml:space="preserve"> sú</w:t>
      </w:r>
      <w:r w:rsidRPr="00DD7E93">
        <w:rPr>
          <w:rFonts w:hint="default"/>
          <w:sz w:val="22"/>
        </w:rPr>
        <w:t xml:space="preserve"> zač</w:t>
      </w:r>
      <w:r w:rsidRPr="00DD7E93">
        <w:rPr>
          <w:rFonts w:hint="default"/>
          <w:sz w:val="22"/>
        </w:rPr>
        <w:t>lenené</w:t>
      </w:r>
      <w:r w:rsidRPr="00DD7E93">
        <w:rPr>
          <w:rFonts w:hint="default"/>
          <w:sz w:val="22"/>
        </w:rPr>
        <w:t xml:space="preserve"> do jednotlivý</w:t>
      </w:r>
      <w:r w:rsidRPr="00DD7E93">
        <w:rPr>
          <w:rFonts w:hint="default"/>
          <w:sz w:val="22"/>
        </w:rPr>
        <w:t>ch vzdelá</w:t>
      </w:r>
      <w:r w:rsidRPr="00DD7E93">
        <w:rPr>
          <w:rFonts w:hint="default"/>
          <w:sz w:val="22"/>
        </w:rPr>
        <w:t>vací</w:t>
      </w:r>
      <w:r w:rsidRPr="00DD7E93">
        <w:rPr>
          <w:rFonts w:hint="default"/>
          <w:sz w:val="22"/>
        </w:rPr>
        <w:t>ch oblastí</w:t>
      </w:r>
      <w:r w:rsidRPr="00DD7E93">
        <w:rPr>
          <w:rFonts w:hint="default"/>
          <w:sz w:val="22"/>
        </w:rPr>
        <w:t xml:space="preserve"> alebo ako</w:t>
      </w:r>
      <w:r w:rsidRPr="00DD7E93">
        <w:rPr>
          <w:rFonts w:hint="default"/>
          <w:b/>
          <w:sz w:val="22"/>
        </w:rPr>
        <w:t xml:space="preserve"> prierezová</w:t>
      </w:r>
      <w:r w:rsidRPr="00DD7E93">
        <w:rPr>
          <w:rFonts w:hint="default"/>
          <w:b/>
          <w:sz w:val="22"/>
        </w:rPr>
        <w:t xml:space="preserve"> té</w:t>
      </w:r>
      <w:r w:rsidRPr="00DD7E93">
        <w:rPr>
          <w:rFonts w:hint="default"/>
          <w:b/>
          <w:sz w:val="22"/>
        </w:rPr>
        <w:t>ma</w:t>
      </w:r>
      <w:r w:rsidRPr="00DD7E93">
        <w:rPr>
          <w:rFonts w:hint="default"/>
          <w:sz w:val="22"/>
        </w:rPr>
        <w:t xml:space="preserve"> (v súč</w:t>
      </w:r>
      <w:r w:rsidRPr="00DD7E93">
        <w:rPr>
          <w:rFonts w:hint="default"/>
          <w:sz w:val="22"/>
        </w:rPr>
        <w:t>asnosti napr. environmentá</w:t>
      </w:r>
      <w:r w:rsidRPr="00DD7E93">
        <w:rPr>
          <w:rFonts w:hint="default"/>
          <w:sz w:val="22"/>
        </w:rPr>
        <w:t>lna vý</w:t>
      </w:r>
      <w:r w:rsidRPr="00DD7E93">
        <w:rPr>
          <w:rFonts w:hint="default"/>
          <w:sz w:val="22"/>
        </w:rPr>
        <w:t>chova, ochrana ž</w:t>
      </w:r>
      <w:r w:rsidRPr="00DD7E93">
        <w:rPr>
          <w:rFonts w:hint="default"/>
          <w:sz w:val="22"/>
        </w:rPr>
        <w:t>ivota a </w:t>
      </w:r>
      <w:r w:rsidRPr="00DD7E93">
        <w:rPr>
          <w:rFonts w:hint="default"/>
          <w:sz w:val="22"/>
        </w:rPr>
        <w:t>zdravia, dopravná</w:t>
      </w:r>
      <w:r w:rsidRPr="00DD7E93">
        <w:rPr>
          <w:rFonts w:hint="default"/>
          <w:sz w:val="22"/>
        </w:rPr>
        <w:t xml:space="preserve"> vý</w:t>
      </w:r>
      <w:r w:rsidRPr="00DD7E93">
        <w:rPr>
          <w:rFonts w:hint="default"/>
          <w:sz w:val="22"/>
        </w:rPr>
        <w:t>chova). Prierezová</w:t>
      </w:r>
      <w:r w:rsidRPr="00DD7E93">
        <w:rPr>
          <w:rFonts w:hint="default"/>
          <w:sz w:val="22"/>
        </w:rPr>
        <w:t xml:space="preserve"> té</w:t>
      </w:r>
      <w:r w:rsidRPr="00DD7E93">
        <w:rPr>
          <w:rFonts w:hint="default"/>
          <w:sz w:val="22"/>
        </w:rPr>
        <w:t>ma sa prelí</w:t>
      </w:r>
      <w:r w:rsidRPr="00DD7E93">
        <w:rPr>
          <w:rFonts w:hint="default"/>
          <w:sz w:val="22"/>
        </w:rPr>
        <w:t>na vš</w:t>
      </w:r>
      <w:r w:rsidRPr="00DD7E93">
        <w:rPr>
          <w:rFonts w:hint="default"/>
          <w:sz w:val="22"/>
        </w:rPr>
        <w:t>etký</w:t>
      </w:r>
      <w:r w:rsidRPr="00DD7E93">
        <w:rPr>
          <w:rFonts w:hint="default"/>
          <w:sz w:val="22"/>
        </w:rPr>
        <w:t>mi vzdelá</w:t>
      </w:r>
      <w:r w:rsidRPr="00DD7E93">
        <w:rPr>
          <w:rFonts w:hint="default"/>
          <w:sz w:val="22"/>
        </w:rPr>
        <w:t>vací</w:t>
      </w:r>
      <w:r w:rsidRPr="00DD7E93">
        <w:rPr>
          <w:rFonts w:hint="default"/>
          <w:sz w:val="22"/>
        </w:rPr>
        <w:t>mi oblasť</w:t>
      </w:r>
      <w:r w:rsidRPr="00DD7E93">
        <w:rPr>
          <w:rFonts w:hint="default"/>
          <w:sz w:val="22"/>
        </w:rPr>
        <w:t>ami ako integr</w:t>
      </w:r>
      <w:r w:rsidRPr="00DD7E93">
        <w:rPr>
          <w:rFonts w:hint="default"/>
          <w:sz w:val="22"/>
        </w:rPr>
        <w:t>ovaná</w:t>
      </w:r>
      <w:r w:rsidRPr="00DD7E93">
        <w:rPr>
          <w:rFonts w:hint="default"/>
          <w:sz w:val="22"/>
        </w:rPr>
        <w:t xml:space="preserve"> súč</w:t>
      </w:r>
      <w:r w:rsidRPr="00DD7E93">
        <w:rPr>
          <w:rFonts w:hint="default"/>
          <w:sz w:val="22"/>
        </w:rPr>
        <w:t>asť</w:t>
      </w:r>
      <w:r w:rsidRPr="00DD7E93">
        <w:rPr>
          <w:rFonts w:hint="default"/>
          <w:sz w:val="22"/>
        </w:rPr>
        <w:t xml:space="preserve"> oblastí</w:t>
      </w:r>
      <w:r w:rsidRPr="00DD7E93">
        <w:rPr>
          <w:rFonts w:hint="default"/>
          <w:sz w:val="22"/>
        </w:rPr>
        <w:t xml:space="preserve"> vzdelá</w:t>
      </w:r>
      <w:r w:rsidRPr="00DD7E93">
        <w:rPr>
          <w:rFonts w:hint="default"/>
          <w:sz w:val="22"/>
        </w:rPr>
        <w:t>vania a vhodný</w:t>
      </w:r>
      <w:r w:rsidRPr="00DD7E93">
        <w:rPr>
          <w:rFonts w:hint="default"/>
          <w:sz w:val="22"/>
        </w:rPr>
        <w:t>ch vyuč</w:t>
      </w:r>
      <w:r w:rsidRPr="00DD7E93">
        <w:rPr>
          <w:rFonts w:hint="default"/>
          <w:sz w:val="22"/>
        </w:rPr>
        <w:t>ovací</w:t>
      </w:r>
      <w:r w:rsidRPr="00DD7E93">
        <w:rPr>
          <w:rFonts w:hint="default"/>
          <w:sz w:val="22"/>
        </w:rPr>
        <w:t>ch predmetov. Vyuč</w:t>
      </w:r>
      <w:r w:rsidRPr="00DD7E93">
        <w:rPr>
          <w:rFonts w:hint="default"/>
          <w:sz w:val="22"/>
        </w:rPr>
        <w:t>uje sa ako samostatný</w:t>
      </w:r>
      <w:r w:rsidRPr="00DD7E93">
        <w:rPr>
          <w:rFonts w:hint="default"/>
          <w:sz w:val="22"/>
        </w:rPr>
        <w:t xml:space="preserve"> uč</w:t>
      </w:r>
      <w:r w:rsidRPr="00DD7E93">
        <w:rPr>
          <w:rFonts w:hint="default"/>
          <w:sz w:val="22"/>
        </w:rPr>
        <w:t>ebný</w:t>
      </w:r>
      <w:r w:rsidRPr="00DD7E93">
        <w:rPr>
          <w:rFonts w:hint="default"/>
          <w:sz w:val="22"/>
        </w:rPr>
        <w:t xml:space="preserve"> predmet v rá</w:t>
      </w:r>
      <w:r w:rsidRPr="00DD7E93">
        <w:rPr>
          <w:rFonts w:hint="default"/>
          <w:sz w:val="22"/>
        </w:rPr>
        <w:t>mci rozš</w:t>
      </w:r>
      <w:r w:rsidRPr="00DD7E93">
        <w:rPr>
          <w:rFonts w:hint="default"/>
          <w:sz w:val="22"/>
        </w:rPr>
        <w:t>irujú</w:t>
      </w:r>
      <w:r w:rsidRPr="00DD7E93">
        <w:rPr>
          <w:rFonts w:hint="default"/>
          <w:sz w:val="22"/>
        </w:rPr>
        <w:t>cich hodí</w:t>
      </w:r>
      <w:r w:rsidRPr="00DD7E93">
        <w:rPr>
          <w:rFonts w:hint="default"/>
          <w:sz w:val="22"/>
        </w:rPr>
        <w:t xml:space="preserve">n alebo vo forme projektu. </w:t>
      </w:r>
    </w:p>
    <w:p w:rsidR="00F94F75" w:rsidRPr="00DD7E93" w:rsidP="00DD7E93">
      <w:pPr>
        <w:bidi w:val="0"/>
        <w:spacing w:after="120" w:line="240" w:lineRule="auto"/>
        <w:ind w:firstLine="708"/>
        <w:jc w:val="both"/>
        <w:rPr>
          <w:rFonts w:hint="default"/>
          <w:sz w:val="22"/>
        </w:rPr>
      </w:pPr>
      <w:r w:rsidRPr="00DD7E93">
        <w:rPr>
          <w:rFonts w:hint="default"/>
          <w:sz w:val="22"/>
        </w:rPr>
        <w:t>Ď</w:t>
      </w:r>
      <w:r w:rsidRPr="00DD7E93">
        <w:rPr>
          <w:rFonts w:hint="default"/>
          <w:sz w:val="22"/>
        </w:rPr>
        <w:t>alš</w:t>
      </w:r>
      <w:r w:rsidRPr="00DD7E93">
        <w:rPr>
          <w:rFonts w:hint="default"/>
          <w:sz w:val="22"/>
        </w:rPr>
        <w:t>ou alternatí</w:t>
      </w:r>
      <w:r w:rsidRPr="00DD7E93">
        <w:rPr>
          <w:rFonts w:hint="default"/>
          <w:sz w:val="22"/>
        </w:rPr>
        <w:t>vou je vý</w:t>
      </w:r>
      <w:r w:rsidRPr="00DD7E93">
        <w:rPr>
          <w:rFonts w:hint="default"/>
          <w:sz w:val="22"/>
        </w:rPr>
        <w:t>uč</w:t>
      </w:r>
      <w:r w:rsidRPr="00DD7E93">
        <w:rPr>
          <w:rFonts w:hint="default"/>
          <w:sz w:val="22"/>
        </w:rPr>
        <w:t>ba prevencie kriminality, boja proti korupcii a protispoloč</w:t>
      </w:r>
      <w:r w:rsidRPr="00DD7E93">
        <w:rPr>
          <w:rFonts w:hint="default"/>
          <w:sz w:val="22"/>
        </w:rPr>
        <w:t>enskej č</w:t>
      </w:r>
      <w:r w:rsidRPr="00DD7E93">
        <w:rPr>
          <w:rFonts w:hint="default"/>
          <w:sz w:val="22"/>
        </w:rPr>
        <w:t xml:space="preserve">innosti </w:t>
      </w:r>
      <w:r w:rsidRPr="00DD7E93">
        <w:rPr>
          <w:b/>
          <w:sz w:val="22"/>
        </w:rPr>
        <w:t>v </w:t>
      </w:r>
      <w:r w:rsidRPr="00DD7E93">
        <w:rPr>
          <w:rFonts w:hint="default"/>
          <w:b/>
          <w:sz w:val="22"/>
        </w:rPr>
        <w:t>rá</w:t>
      </w:r>
      <w:r w:rsidRPr="00DD7E93">
        <w:rPr>
          <w:rFonts w:hint="default"/>
          <w:b/>
          <w:sz w:val="22"/>
        </w:rPr>
        <w:t>mci predmetu</w:t>
      </w:r>
      <w:r w:rsidRPr="00DD7E93">
        <w:rPr>
          <w:rFonts w:hint="default"/>
          <w:sz w:val="22"/>
        </w:rPr>
        <w:t xml:space="preserve"> napr. obč</w:t>
      </w:r>
      <w:r w:rsidRPr="00DD7E93">
        <w:rPr>
          <w:rFonts w:hint="default"/>
          <w:sz w:val="22"/>
        </w:rPr>
        <w:t>ianskej ná</w:t>
      </w:r>
      <w:r w:rsidRPr="00DD7E93">
        <w:rPr>
          <w:rFonts w:hint="default"/>
          <w:sz w:val="22"/>
        </w:rPr>
        <w:t>uky. Š</w:t>
      </w:r>
      <w:r w:rsidRPr="00DD7E93">
        <w:rPr>
          <w:rFonts w:hint="default"/>
          <w:sz w:val="22"/>
        </w:rPr>
        <w:t>tá</w:t>
      </w:r>
      <w:r w:rsidRPr="00DD7E93">
        <w:rPr>
          <w:rFonts w:hint="default"/>
          <w:sz w:val="22"/>
        </w:rPr>
        <w:t>tny vzdelá</w:t>
      </w:r>
      <w:r w:rsidRPr="00DD7E93">
        <w:rPr>
          <w:rFonts w:hint="default"/>
          <w:sz w:val="22"/>
        </w:rPr>
        <w:t>vací</w:t>
      </w:r>
      <w:r w:rsidRPr="00DD7E93">
        <w:rPr>
          <w:rFonts w:hint="default"/>
          <w:sz w:val="22"/>
        </w:rPr>
        <w:t xml:space="preserve"> program pre obč</w:t>
      </w:r>
      <w:r w:rsidRPr="00DD7E93">
        <w:rPr>
          <w:rFonts w:hint="default"/>
          <w:sz w:val="22"/>
        </w:rPr>
        <w:t>iansku ná</w:t>
      </w:r>
      <w:r w:rsidRPr="00DD7E93">
        <w:rPr>
          <w:rFonts w:hint="default"/>
          <w:sz w:val="22"/>
        </w:rPr>
        <w:t>uku posudzuje a </w:t>
      </w:r>
      <w:r w:rsidRPr="00DD7E93">
        <w:rPr>
          <w:rFonts w:hint="default"/>
          <w:sz w:val="22"/>
        </w:rPr>
        <w:t>schvaľ</w:t>
      </w:r>
      <w:r w:rsidRPr="00DD7E93">
        <w:rPr>
          <w:rFonts w:hint="default"/>
          <w:sz w:val="22"/>
        </w:rPr>
        <w:t>uje Ú</w:t>
      </w:r>
      <w:r w:rsidRPr="00DD7E93">
        <w:rPr>
          <w:rFonts w:hint="default"/>
          <w:sz w:val="22"/>
        </w:rPr>
        <w:t>stredná</w:t>
      </w:r>
      <w:r w:rsidRPr="00DD7E93">
        <w:rPr>
          <w:rFonts w:hint="default"/>
          <w:sz w:val="22"/>
        </w:rPr>
        <w:t xml:space="preserve"> predmetová</w:t>
      </w:r>
      <w:r w:rsidRPr="00DD7E93">
        <w:rPr>
          <w:rFonts w:hint="default"/>
          <w:sz w:val="22"/>
        </w:rPr>
        <w:t xml:space="preserve"> komisia Š</w:t>
      </w:r>
      <w:r w:rsidRPr="00DD7E93">
        <w:rPr>
          <w:rFonts w:hint="default"/>
          <w:sz w:val="22"/>
        </w:rPr>
        <w:t>tá</w:t>
      </w:r>
      <w:r w:rsidRPr="00DD7E93">
        <w:rPr>
          <w:rFonts w:hint="default"/>
          <w:sz w:val="22"/>
        </w:rPr>
        <w:t>tneho pedagogické</w:t>
      </w:r>
      <w:r w:rsidRPr="00DD7E93">
        <w:rPr>
          <w:rFonts w:hint="default"/>
          <w:sz w:val="22"/>
        </w:rPr>
        <w:t>ho ú</w:t>
      </w:r>
      <w:r w:rsidRPr="00DD7E93">
        <w:rPr>
          <w:rFonts w:hint="default"/>
          <w:sz w:val="22"/>
        </w:rPr>
        <w:t xml:space="preserve">stavu. </w:t>
      </w:r>
    </w:p>
    <w:p w:rsidR="00F94F75" w:rsidRPr="00DD7E93" w:rsidP="00DD7E93">
      <w:pPr>
        <w:bidi w:val="0"/>
        <w:spacing w:after="120" w:line="240" w:lineRule="auto"/>
        <w:ind w:firstLine="708"/>
        <w:jc w:val="both"/>
        <w:rPr>
          <w:rFonts w:hint="default"/>
          <w:sz w:val="22"/>
        </w:rPr>
      </w:pPr>
      <w:r w:rsidRPr="00DD7E93">
        <w:rPr>
          <w:rFonts w:hint="default"/>
          <w:sz w:val="22"/>
        </w:rPr>
        <w:t>Zostá</w:t>
      </w:r>
      <w:r w:rsidRPr="00DD7E93">
        <w:rPr>
          <w:rFonts w:hint="default"/>
          <w:sz w:val="22"/>
        </w:rPr>
        <w:t>va teda v </w:t>
      </w:r>
      <w:r w:rsidRPr="00DD7E93">
        <w:rPr>
          <w:rFonts w:hint="default"/>
          <w:sz w:val="22"/>
        </w:rPr>
        <w:t>kompetencii prí</w:t>
      </w:r>
      <w:r w:rsidRPr="00DD7E93">
        <w:rPr>
          <w:rFonts w:hint="default"/>
          <w:sz w:val="22"/>
        </w:rPr>
        <w:t>sluš</w:t>
      </w:r>
      <w:r w:rsidRPr="00DD7E93">
        <w:rPr>
          <w:rFonts w:hint="default"/>
          <w:sz w:val="22"/>
        </w:rPr>
        <w:t>ný</w:t>
      </w:r>
      <w:r w:rsidRPr="00DD7E93">
        <w:rPr>
          <w:rFonts w:hint="default"/>
          <w:sz w:val="22"/>
        </w:rPr>
        <w:t>ch orgá</w:t>
      </w:r>
      <w:r w:rsidRPr="00DD7E93">
        <w:rPr>
          <w:rFonts w:hint="default"/>
          <w:sz w:val="22"/>
        </w:rPr>
        <w:t>nov zlepš</w:t>
      </w:r>
      <w:r w:rsidRPr="00DD7E93">
        <w:rPr>
          <w:rFonts w:hint="default"/>
          <w:sz w:val="22"/>
        </w:rPr>
        <w:t>iť</w:t>
      </w:r>
      <w:r w:rsidRPr="00DD7E93">
        <w:rPr>
          <w:rFonts w:hint="default"/>
          <w:sz w:val="22"/>
        </w:rPr>
        <w:t xml:space="preserve"> súč</w:t>
      </w:r>
      <w:r w:rsidRPr="00DD7E93">
        <w:rPr>
          <w:rFonts w:hint="default"/>
          <w:sz w:val="22"/>
        </w:rPr>
        <w:t>asný</w:t>
      </w:r>
      <w:r w:rsidRPr="00DD7E93">
        <w:rPr>
          <w:rFonts w:hint="default"/>
          <w:sz w:val="22"/>
        </w:rPr>
        <w:t xml:space="preserve"> stav a </w:t>
      </w:r>
      <w:r w:rsidRPr="00DD7E93">
        <w:rPr>
          <w:rFonts w:hint="default"/>
          <w:sz w:val="22"/>
        </w:rPr>
        <w:t>zabezpeč</w:t>
      </w:r>
      <w:r w:rsidRPr="00DD7E93">
        <w:rPr>
          <w:rFonts w:hint="default"/>
          <w:sz w:val="22"/>
        </w:rPr>
        <w:t>i</w:t>
      </w:r>
      <w:r w:rsidRPr="00DD7E93">
        <w:rPr>
          <w:rFonts w:hint="default"/>
          <w:sz w:val="22"/>
        </w:rPr>
        <w:t>ť</w:t>
      </w:r>
      <w:r w:rsidRPr="00DD7E93">
        <w:rPr>
          <w:rFonts w:hint="default"/>
          <w:sz w:val="22"/>
        </w:rPr>
        <w:t xml:space="preserve"> plnenie cieľ</w:t>
      </w:r>
      <w:r w:rsidRPr="00DD7E93">
        <w:rPr>
          <w:rFonts w:hint="default"/>
          <w:sz w:val="22"/>
        </w:rPr>
        <w:t>a zá</w:t>
      </w:r>
      <w:r w:rsidRPr="00DD7E93">
        <w:rPr>
          <w:rFonts w:hint="default"/>
          <w:sz w:val="22"/>
        </w:rPr>
        <w:t>kona o </w:t>
      </w:r>
      <w:r w:rsidRPr="00DD7E93">
        <w:rPr>
          <w:rFonts w:hint="default"/>
          <w:sz w:val="22"/>
        </w:rPr>
        <w:t>bojovní</w:t>
      </w:r>
      <w:r w:rsidRPr="00DD7E93">
        <w:rPr>
          <w:rFonts w:hint="default"/>
          <w:sz w:val="22"/>
        </w:rPr>
        <w:t>koch proti korupcii a </w:t>
      </w:r>
      <w:r w:rsidRPr="00DD7E93">
        <w:rPr>
          <w:rFonts w:hint="default"/>
          <w:sz w:val="22"/>
        </w:rPr>
        <w:t>pozití</w:t>
      </w:r>
      <w:r w:rsidRPr="00DD7E93">
        <w:rPr>
          <w:rFonts w:hint="default"/>
          <w:sz w:val="22"/>
        </w:rPr>
        <w:t>vne pô</w:t>
      </w:r>
      <w:r w:rsidRPr="00DD7E93">
        <w:rPr>
          <w:rFonts w:hint="default"/>
          <w:sz w:val="22"/>
        </w:rPr>
        <w:t>sobiť</w:t>
      </w:r>
      <w:r w:rsidRPr="00DD7E93">
        <w:rPr>
          <w:rFonts w:hint="default"/>
          <w:sz w:val="22"/>
        </w:rPr>
        <w:t xml:space="preserve"> na vý</w:t>
      </w:r>
      <w:r w:rsidRPr="00DD7E93">
        <w:rPr>
          <w:rFonts w:hint="default"/>
          <w:sz w:val="22"/>
        </w:rPr>
        <w:t>chovu a  vý</w:t>
      </w:r>
      <w:r w:rsidRPr="00DD7E93">
        <w:rPr>
          <w:rFonts w:hint="default"/>
          <w:sz w:val="22"/>
        </w:rPr>
        <w:t>chovou spoloč</w:t>
      </w:r>
      <w:r w:rsidRPr="00DD7E93">
        <w:rPr>
          <w:rFonts w:hint="default"/>
          <w:sz w:val="22"/>
        </w:rPr>
        <w:t>nosti a </w:t>
      </w:r>
      <w:r w:rsidRPr="00DD7E93">
        <w:rPr>
          <w:rFonts w:hint="default"/>
          <w:sz w:val="22"/>
        </w:rPr>
        <w:t>tý</w:t>
      </w:r>
      <w:r w:rsidRPr="00DD7E93">
        <w:rPr>
          <w:rFonts w:hint="default"/>
          <w:sz w:val="22"/>
        </w:rPr>
        <w:t>m preventí</w:t>
      </w:r>
      <w:r w:rsidRPr="00DD7E93">
        <w:rPr>
          <w:rFonts w:hint="default"/>
          <w:sz w:val="22"/>
        </w:rPr>
        <w:t>vne pô</w:t>
      </w:r>
      <w:r w:rsidRPr="00DD7E93">
        <w:rPr>
          <w:rFonts w:hint="default"/>
          <w:sz w:val="22"/>
        </w:rPr>
        <w:t>sobiť</w:t>
      </w:r>
      <w:r w:rsidRPr="00DD7E93">
        <w:rPr>
          <w:rFonts w:hint="default"/>
          <w:sz w:val="22"/>
        </w:rPr>
        <w:t xml:space="preserve"> na vznik a </w:t>
      </w:r>
      <w:r w:rsidRPr="00DD7E93">
        <w:rPr>
          <w:rFonts w:hint="default"/>
          <w:sz w:val="22"/>
        </w:rPr>
        <w:t>ší</w:t>
      </w:r>
      <w:r w:rsidRPr="00DD7E93">
        <w:rPr>
          <w:rFonts w:hint="default"/>
          <w:sz w:val="22"/>
        </w:rPr>
        <w:t>renie kriminality, korupcie a </w:t>
      </w:r>
      <w:r w:rsidRPr="00DD7E93">
        <w:rPr>
          <w:rFonts w:hint="default"/>
          <w:sz w:val="22"/>
        </w:rPr>
        <w:t>inej protispoloč</w:t>
      </w:r>
      <w:r w:rsidRPr="00DD7E93">
        <w:rPr>
          <w:rFonts w:hint="default"/>
          <w:sz w:val="22"/>
        </w:rPr>
        <w:t>enskej č</w:t>
      </w:r>
      <w:r w:rsidRPr="00DD7E93">
        <w:rPr>
          <w:rFonts w:hint="default"/>
          <w:sz w:val="22"/>
        </w:rPr>
        <w:t>innosti.</w:t>
      </w:r>
    </w:p>
    <w:p w:rsidR="00F94F75" w:rsidRPr="00DD7E93" w:rsidP="00DD7E93">
      <w:pPr>
        <w:bidi w:val="0"/>
        <w:spacing w:after="120" w:line="240" w:lineRule="auto"/>
        <w:jc w:val="both"/>
        <w:rPr>
          <w:sz w:val="22"/>
        </w:rPr>
      </w:pPr>
    </w:p>
    <w:p w:rsidR="00F94F75"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XVI</w:t>
      </w:r>
    </w:p>
    <w:p w:rsidR="0010178E" w:rsidRPr="00DD7E93" w:rsidP="00DD7E93">
      <w:pPr>
        <w:bidi w:val="0"/>
        <w:spacing w:line="240" w:lineRule="auto"/>
        <w:rPr>
          <w:b/>
          <w:sz w:val="22"/>
        </w:rPr>
      </w:pPr>
    </w:p>
    <w:p w:rsidR="00DF3B60" w:rsidRPr="00DD7E93" w:rsidP="00DD7E93">
      <w:pPr>
        <w:bidi w:val="0"/>
        <w:spacing w:after="120" w:line="240" w:lineRule="auto"/>
        <w:jc w:val="both"/>
        <w:rPr>
          <w:b/>
          <w:sz w:val="22"/>
          <w:u w:val="single"/>
        </w:rPr>
      </w:pPr>
      <w:r w:rsidRPr="00DD7E93">
        <w:rPr>
          <w:b/>
          <w:sz w:val="22"/>
          <w:u w:val="single"/>
        </w:rPr>
        <w:t>K bodu 1</w:t>
      </w:r>
    </w:p>
    <w:p w:rsidR="00DF3B60" w:rsidRPr="00DD7E93" w:rsidP="00DD7E93">
      <w:pPr>
        <w:bidi w:val="0"/>
        <w:spacing w:after="120" w:line="240" w:lineRule="auto"/>
        <w:jc w:val="both"/>
        <w:rPr>
          <w:rFonts w:hint="default"/>
          <w:sz w:val="22"/>
        </w:rPr>
      </w:pPr>
      <w:r w:rsidRPr="00DD7E93">
        <w:rPr>
          <w:sz w:val="22"/>
        </w:rPr>
        <w:tab/>
      </w:r>
      <w:r w:rsidRPr="00DD7E93">
        <w:rPr>
          <w:rFonts w:hint="default"/>
          <w:sz w:val="22"/>
        </w:rPr>
        <w:t>Prevencia korupč</w:t>
      </w:r>
      <w:r w:rsidRPr="00DD7E93">
        <w:rPr>
          <w:rFonts w:hint="default"/>
          <w:sz w:val="22"/>
        </w:rPr>
        <w:t>né</w:t>
      </w:r>
      <w:r w:rsidRPr="00DD7E93">
        <w:rPr>
          <w:rFonts w:hint="default"/>
          <w:sz w:val="22"/>
        </w:rPr>
        <w:t>ho jed</w:t>
      </w:r>
      <w:r w:rsidRPr="00DD7E93">
        <w:rPr>
          <w:rFonts w:hint="default"/>
          <w:sz w:val="22"/>
        </w:rPr>
        <w:t>nania je jedný</w:t>
      </w:r>
      <w:r w:rsidRPr="00DD7E93">
        <w:rPr>
          <w:rFonts w:hint="default"/>
          <w:sz w:val="22"/>
        </w:rPr>
        <w:t>m zo zá</w:t>
      </w:r>
      <w:r w:rsidRPr="00DD7E93">
        <w:rPr>
          <w:rFonts w:hint="default"/>
          <w:sz w:val="22"/>
        </w:rPr>
        <w:t>kladný</w:t>
      </w:r>
      <w:r w:rsidRPr="00DD7E93">
        <w:rPr>
          <w:rFonts w:hint="default"/>
          <w:sz w:val="22"/>
        </w:rPr>
        <w:t>ch cieľ</w:t>
      </w:r>
      <w:r w:rsidRPr="00DD7E93">
        <w:rPr>
          <w:rFonts w:hint="default"/>
          <w:sz w:val="22"/>
        </w:rPr>
        <w:t>ov ná</w:t>
      </w:r>
      <w:r w:rsidRPr="00DD7E93">
        <w:rPr>
          <w:rFonts w:hint="default"/>
          <w:sz w:val="22"/>
        </w:rPr>
        <w:t>vrhu zá</w:t>
      </w:r>
      <w:r w:rsidRPr="00DD7E93">
        <w:rPr>
          <w:rFonts w:hint="default"/>
          <w:sz w:val="22"/>
        </w:rPr>
        <w:t>kona o </w:t>
      </w:r>
      <w:r w:rsidRPr="00DD7E93">
        <w:rPr>
          <w:rFonts w:hint="default"/>
          <w:sz w:val="22"/>
        </w:rPr>
        <w:t>bojovní</w:t>
      </w:r>
      <w:r w:rsidRPr="00DD7E93">
        <w:rPr>
          <w:rFonts w:hint="default"/>
          <w:sz w:val="22"/>
        </w:rPr>
        <w:t>koch proti korupcii uvedená</w:t>
      </w:r>
      <w:r w:rsidRPr="00DD7E93">
        <w:rPr>
          <w:rFonts w:hint="default"/>
          <w:sz w:val="22"/>
        </w:rPr>
        <w:t xml:space="preserve"> v §</w:t>
      </w:r>
      <w:r w:rsidRPr="00DD7E93">
        <w:rPr>
          <w:rFonts w:hint="default"/>
          <w:sz w:val="22"/>
        </w:rPr>
        <w:t xml:space="preserve"> 18. Spolu s </w:t>
      </w:r>
      <w:r w:rsidRPr="00DD7E93">
        <w:rPr>
          <w:rFonts w:hint="default"/>
          <w:sz w:val="22"/>
        </w:rPr>
        <w:t>opatreniami na zvyš</w:t>
      </w:r>
      <w:r w:rsidRPr="00DD7E93">
        <w:rPr>
          <w:rFonts w:hint="default"/>
          <w:sz w:val="22"/>
        </w:rPr>
        <w:t>ovanie povedomia verejnosti o </w:t>
      </w:r>
      <w:r w:rsidRPr="00DD7E93">
        <w:rPr>
          <w:rFonts w:hint="default"/>
          <w:sz w:val="22"/>
        </w:rPr>
        <w:t>oznamovaní</w:t>
      </w:r>
      <w:r w:rsidRPr="00DD7E93">
        <w:rPr>
          <w:rFonts w:hint="default"/>
          <w:sz w:val="22"/>
        </w:rPr>
        <w:t xml:space="preserve"> vý</w:t>
      </w:r>
      <w:r w:rsidRPr="00DD7E93">
        <w:rPr>
          <w:rFonts w:hint="default"/>
          <w:sz w:val="22"/>
        </w:rPr>
        <w:t>znamný</w:t>
      </w:r>
      <w:r w:rsidRPr="00DD7E93">
        <w:rPr>
          <w:rFonts w:hint="default"/>
          <w:sz w:val="22"/>
        </w:rPr>
        <w:t>ch skutoč</w:t>
      </w:r>
      <w:r w:rsidRPr="00DD7E93">
        <w:rPr>
          <w:rFonts w:hint="default"/>
          <w:sz w:val="22"/>
        </w:rPr>
        <w:t>ností</w:t>
      </w:r>
      <w:r w:rsidRPr="00DD7E93">
        <w:rPr>
          <w:rFonts w:hint="default"/>
          <w:sz w:val="22"/>
        </w:rPr>
        <w:t xml:space="preserve"> a o postavení</w:t>
      </w:r>
      <w:r w:rsidRPr="00DD7E93">
        <w:rPr>
          <w:rFonts w:hint="default"/>
          <w:sz w:val="22"/>
        </w:rPr>
        <w:t xml:space="preserve"> bojovní</w:t>
      </w:r>
      <w:r w:rsidRPr="00DD7E93">
        <w:rPr>
          <w:rFonts w:hint="default"/>
          <w:sz w:val="22"/>
        </w:rPr>
        <w:t>kov proti korupcii, ako aj opatreniami v oblast</w:t>
      </w:r>
      <w:r w:rsidRPr="00DD7E93">
        <w:rPr>
          <w:rFonts w:hint="default"/>
          <w:sz w:val="22"/>
        </w:rPr>
        <w:t>i</w:t>
      </w:r>
      <w:r w:rsidRPr="00DD7E93">
        <w:rPr>
          <w:rFonts w:hint="default"/>
          <w:sz w:val="22"/>
        </w:rPr>
        <w:t xml:space="preserve"> protikorupč</w:t>
      </w:r>
      <w:r w:rsidRPr="00DD7E93">
        <w:rPr>
          <w:rFonts w:hint="default"/>
          <w:sz w:val="22"/>
        </w:rPr>
        <w:t>né</w:t>
      </w:r>
      <w:r w:rsidRPr="00DD7E93">
        <w:rPr>
          <w:rFonts w:hint="default"/>
          <w:sz w:val="22"/>
        </w:rPr>
        <w:t>ho vzdelá</w:t>
      </w:r>
      <w:r w:rsidRPr="00DD7E93">
        <w:rPr>
          <w:rFonts w:hint="default"/>
          <w:sz w:val="22"/>
        </w:rPr>
        <w:t>vania a </w:t>
      </w:r>
      <w:r w:rsidRPr="00DD7E93">
        <w:rPr>
          <w:rFonts w:hint="default"/>
          <w:sz w:val="22"/>
        </w:rPr>
        <w:t>vý</w:t>
      </w:r>
      <w:r w:rsidRPr="00DD7E93">
        <w:rPr>
          <w:rFonts w:hint="default"/>
          <w:sz w:val="22"/>
        </w:rPr>
        <w:t>chovy, predstavuje navrhovaná</w:t>
      </w:r>
      <w:r w:rsidRPr="00DD7E93">
        <w:rPr>
          <w:rFonts w:hint="default"/>
          <w:sz w:val="22"/>
        </w:rPr>
        <w:t xml:space="preserve"> ú</w:t>
      </w:r>
      <w:r w:rsidRPr="00DD7E93">
        <w:rPr>
          <w:rFonts w:hint="default"/>
          <w:sz w:val="22"/>
        </w:rPr>
        <w:t>prava systé</w:t>
      </w:r>
      <w:r w:rsidRPr="00DD7E93">
        <w:rPr>
          <w:rFonts w:hint="default"/>
          <w:sz w:val="22"/>
        </w:rPr>
        <w:t>m podporný</w:t>
      </w:r>
      <w:r w:rsidRPr="00DD7E93">
        <w:rPr>
          <w:rFonts w:hint="default"/>
          <w:sz w:val="22"/>
        </w:rPr>
        <w:t>ch opatrení</w:t>
      </w:r>
      <w:r w:rsidRPr="00DD7E93">
        <w:rPr>
          <w:rFonts w:hint="default"/>
          <w:sz w:val="22"/>
        </w:rPr>
        <w:t xml:space="preserve"> umožň</w:t>
      </w:r>
      <w:r w:rsidRPr="00DD7E93">
        <w:rPr>
          <w:rFonts w:hint="default"/>
          <w:sz w:val="22"/>
        </w:rPr>
        <w:t>ujú</w:t>
      </w:r>
      <w:r w:rsidRPr="00DD7E93">
        <w:rPr>
          <w:rFonts w:hint="default"/>
          <w:sz w:val="22"/>
        </w:rPr>
        <w:t>cich zatiahnuť</w:t>
      </w:r>
      <w:r w:rsidRPr="00DD7E93">
        <w:rPr>
          <w:rFonts w:hint="default"/>
          <w:sz w:val="22"/>
        </w:rPr>
        <w:t xml:space="preserve"> do tý</w:t>
      </w:r>
      <w:r w:rsidRPr="00DD7E93">
        <w:rPr>
          <w:rFonts w:hint="default"/>
          <w:sz w:val="22"/>
        </w:rPr>
        <w:t>chto procesov aj ď</w:t>
      </w:r>
      <w:r w:rsidRPr="00DD7E93">
        <w:rPr>
          <w:rFonts w:hint="default"/>
          <w:sz w:val="22"/>
        </w:rPr>
        <w:t>alš</w:t>
      </w:r>
      <w:r w:rsidRPr="00DD7E93">
        <w:rPr>
          <w:rFonts w:hint="default"/>
          <w:sz w:val="22"/>
        </w:rPr>
        <w:t>ie relevantné</w:t>
      </w:r>
      <w:r w:rsidRPr="00DD7E93">
        <w:rPr>
          <w:rFonts w:hint="default"/>
          <w:sz w:val="22"/>
        </w:rPr>
        <w:t xml:space="preserve"> subjekty, a to najmä</w:t>
      </w:r>
      <w:r w:rsidRPr="00DD7E93">
        <w:rPr>
          <w:rFonts w:hint="default"/>
          <w:sz w:val="22"/>
        </w:rPr>
        <w:t xml:space="preserve"> mimovlá</w:t>
      </w:r>
      <w:r w:rsidRPr="00DD7E93">
        <w:rPr>
          <w:rFonts w:hint="default"/>
          <w:sz w:val="22"/>
        </w:rPr>
        <w:t>dne organizá</w:t>
      </w:r>
      <w:r w:rsidRPr="00DD7E93">
        <w:rPr>
          <w:rFonts w:hint="default"/>
          <w:sz w:val="22"/>
        </w:rPr>
        <w:t>cie, ktoré</w:t>
      </w:r>
      <w:r w:rsidRPr="00DD7E93">
        <w:rPr>
          <w:rFonts w:hint="default"/>
          <w:sz w:val="22"/>
        </w:rPr>
        <w:t xml:space="preserve"> sa dlhodobo prevencii korupcie venujú</w:t>
      </w:r>
      <w:r w:rsidRPr="00DD7E93">
        <w:rPr>
          <w:rFonts w:hint="default"/>
          <w:sz w:val="22"/>
        </w:rPr>
        <w:t>. Preve</w:t>
      </w:r>
      <w:r w:rsidRPr="00DD7E93">
        <w:rPr>
          <w:rFonts w:hint="default"/>
          <w:sz w:val="22"/>
        </w:rPr>
        <w:t>n</w:t>
      </w:r>
      <w:r w:rsidRPr="00DD7E93">
        <w:rPr>
          <w:rFonts w:hint="default"/>
          <w:sz w:val="22"/>
        </w:rPr>
        <w:t>ciu korupcie mož</w:t>
      </w:r>
      <w:r w:rsidRPr="00DD7E93">
        <w:rPr>
          <w:rFonts w:hint="default"/>
          <w:sz w:val="22"/>
        </w:rPr>
        <w:t>no vní</w:t>
      </w:r>
      <w:r w:rsidRPr="00DD7E93">
        <w:rPr>
          <w:rFonts w:hint="default"/>
          <w:sz w:val="22"/>
        </w:rPr>
        <w:t>mať</w:t>
      </w:r>
      <w:r w:rsidRPr="00DD7E93">
        <w:rPr>
          <w:rFonts w:hint="default"/>
          <w:sz w:val="22"/>
        </w:rPr>
        <w:t xml:space="preserve"> ako súč</w:t>
      </w:r>
      <w:r w:rsidRPr="00DD7E93">
        <w:rPr>
          <w:rFonts w:hint="default"/>
          <w:sz w:val="22"/>
        </w:rPr>
        <w:t>asť</w:t>
      </w:r>
      <w:r w:rsidRPr="00DD7E93">
        <w:rPr>
          <w:rFonts w:hint="default"/>
          <w:sz w:val="22"/>
        </w:rPr>
        <w:t xml:space="preserve"> prevencie kriminality a </w:t>
      </w:r>
      <w:r w:rsidRPr="00DD7E93">
        <w:rPr>
          <w:rFonts w:hint="default"/>
          <w:sz w:val="22"/>
        </w:rPr>
        <w:t>protispoloč</w:t>
      </w:r>
      <w:r w:rsidRPr="00DD7E93">
        <w:rPr>
          <w:rFonts w:hint="default"/>
          <w:sz w:val="22"/>
        </w:rPr>
        <w:t>enskej č</w:t>
      </w:r>
      <w:r w:rsidRPr="00DD7E93">
        <w:rPr>
          <w:rFonts w:hint="default"/>
          <w:sz w:val="22"/>
        </w:rPr>
        <w:t>innosti, a preto jej zvý</w:t>
      </w:r>
      <w:r w:rsidRPr="00DD7E93">
        <w:rPr>
          <w:rFonts w:hint="default"/>
          <w:sz w:val="22"/>
        </w:rPr>
        <w:t>raznenie v zá</w:t>
      </w:r>
      <w:r w:rsidRPr="00DD7E93">
        <w:rPr>
          <w:rFonts w:hint="default"/>
          <w:sz w:val="22"/>
        </w:rPr>
        <w:t>kone o prevencii kriminality pô</w:t>
      </w:r>
      <w:r w:rsidRPr="00DD7E93">
        <w:rPr>
          <w:rFonts w:hint="default"/>
          <w:sz w:val="22"/>
        </w:rPr>
        <w:t>sobí</w:t>
      </w:r>
      <w:r w:rsidRPr="00DD7E93">
        <w:rPr>
          <w:rFonts w:hint="default"/>
          <w:sz w:val="22"/>
        </w:rPr>
        <w:t xml:space="preserve"> skô</w:t>
      </w:r>
      <w:r w:rsidRPr="00DD7E93">
        <w:rPr>
          <w:rFonts w:hint="default"/>
          <w:sz w:val="22"/>
        </w:rPr>
        <w:t xml:space="preserve">r harmonicky. </w:t>
      </w:r>
    </w:p>
    <w:p w:rsidR="00DF3B60" w:rsidRPr="00DD7E93" w:rsidP="00DD7E93">
      <w:pPr>
        <w:bidi w:val="0"/>
        <w:spacing w:after="120" w:line="240" w:lineRule="auto"/>
        <w:ind w:firstLine="708"/>
        <w:jc w:val="both"/>
        <w:rPr>
          <w:rFonts w:hint="default"/>
          <w:sz w:val="22"/>
        </w:rPr>
      </w:pPr>
      <w:r w:rsidRPr="00DD7E93">
        <w:rPr>
          <w:rFonts w:hint="default"/>
          <w:sz w:val="22"/>
        </w:rPr>
        <w:t>Zá</w:t>
      </w:r>
      <w:r w:rsidRPr="00DD7E93">
        <w:rPr>
          <w:rFonts w:hint="default"/>
          <w:sz w:val="22"/>
        </w:rPr>
        <w:t>kon už</w:t>
      </w:r>
      <w:r w:rsidRPr="00DD7E93">
        <w:rPr>
          <w:rFonts w:hint="default"/>
          <w:sz w:val="22"/>
        </w:rPr>
        <w:t xml:space="preserve"> i v </w:t>
      </w:r>
      <w:r w:rsidRPr="00DD7E93">
        <w:rPr>
          <w:rFonts w:hint="default"/>
          <w:sz w:val="22"/>
        </w:rPr>
        <w:t>súč</w:t>
      </w:r>
      <w:r w:rsidRPr="00DD7E93">
        <w:rPr>
          <w:rFonts w:hint="default"/>
          <w:sz w:val="22"/>
        </w:rPr>
        <w:t xml:space="preserve">asnej dobe </w:t>
      </w:r>
      <w:r w:rsidRPr="00DD7E93">
        <w:rPr>
          <w:rFonts w:hint="default"/>
          <w:b/>
          <w:sz w:val="22"/>
        </w:rPr>
        <w:t>umožň</w:t>
      </w:r>
      <w:r w:rsidRPr="00DD7E93">
        <w:rPr>
          <w:rFonts w:hint="default"/>
          <w:b/>
          <w:sz w:val="22"/>
        </w:rPr>
        <w:t>uje Ministerstvu vnú</w:t>
      </w:r>
      <w:r w:rsidRPr="00DD7E93">
        <w:rPr>
          <w:rFonts w:hint="default"/>
          <w:b/>
          <w:sz w:val="22"/>
        </w:rPr>
        <w:t>tra SR uč</w:t>
      </w:r>
      <w:r w:rsidRPr="00DD7E93">
        <w:rPr>
          <w:rFonts w:hint="default"/>
          <w:b/>
          <w:sz w:val="22"/>
        </w:rPr>
        <w:t>iniť</w:t>
      </w:r>
      <w:r w:rsidRPr="00DD7E93">
        <w:rPr>
          <w:rFonts w:hint="default"/>
          <w:b/>
          <w:sz w:val="22"/>
        </w:rPr>
        <w:t xml:space="preserve"> vý</w:t>
      </w:r>
      <w:r w:rsidRPr="00DD7E93">
        <w:rPr>
          <w:rFonts w:hint="default"/>
          <w:b/>
          <w:sz w:val="22"/>
        </w:rPr>
        <w:t>zvu na predkladan</w:t>
      </w:r>
      <w:r w:rsidRPr="00DD7E93">
        <w:rPr>
          <w:rFonts w:hint="default"/>
          <w:b/>
          <w:sz w:val="22"/>
        </w:rPr>
        <w:t>ie ž</w:t>
      </w:r>
      <w:r w:rsidRPr="00DD7E93">
        <w:rPr>
          <w:rFonts w:hint="default"/>
          <w:b/>
          <w:sz w:val="22"/>
        </w:rPr>
        <w:t>iadostí</w:t>
      </w:r>
      <w:r w:rsidRPr="00DD7E93">
        <w:rPr>
          <w:rFonts w:hint="default"/>
          <w:b/>
          <w:sz w:val="22"/>
        </w:rPr>
        <w:t xml:space="preserve"> o </w:t>
      </w:r>
      <w:r w:rsidRPr="00DD7E93">
        <w:rPr>
          <w:rFonts w:hint="default"/>
          <w:b/>
          <w:sz w:val="22"/>
        </w:rPr>
        <w:t>poskytnutie dotá</w:t>
      </w:r>
      <w:r w:rsidRPr="00DD7E93">
        <w:rPr>
          <w:rFonts w:hint="default"/>
          <w:b/>
          <w:sz w:val="22"/>
        </w:rPr>
        <w:t>cii z </w:t>
      </w:r>
      <w:r w:rsidRPr="00DD7E93">
        <w:rPr>
          <w:rFonts w:hint="default"/>
          <w:b/>
          <w:sz w:val="22"/>
        </w:rPr>
        <w:t>rozpoč</w:t>
      </w:r>
      <w:r w:rsidRPr="00DD7E93">
        <w:rPr>
          <w:rFonts w:hint="default"/>
          <w:b/>
          <w:sz w:val="22"/>
        </w:rPr>
        <w:t>tovej kapitoly ministerstva na podporu prevencie kriminality a boja proti kriminalite</w:t>
      </w:r>
      <w:r w:rsidRPr="00DD7E93">
        <w:rPr>
          <w:rFonts w:hint="default"/>
          <w:sz w:val="22"/>
        </w:rPr>
        <w:t xml:space="preserve"> postupom podľ</w:t>
      </w:r>
      <w:r w:rsidRPr="00DD7E93">
        <w:rPr>
          <w:rFonts w:hint="default"/>
          <w:sz w:val="22"/>
        </w:rPr>
        <w:t>a zá</w:t>
      </w:r>
      <w:r w:rsidRPr="00DD7E93">
        <w:rPr>
          <w:rFonts w:hint="default"/>
          <w:sz w:val="22"/>
        </w:rPr>
        <w:t>kona č</w:t>
      </w:r>
      <w:r w:rsidRPr="00DD7E93">
        <w:rPr>
          <w:rFonts w:hint="default"/>
          <w:sz w:val="22"/>
        </w:rPr>
        <w:t>. 526/2010 Z. z. o </w:t>
      </w:r>
      <w:r w:rsidRPr="00DD7E93">
        <w:rPr>
          <w:rFonts w:hint="default"/>
          <w:sz w:val="22"/>
        </w:rPr>
        <w:t>poskytovaní</w:t>
      </w:r>
      <w:r w:rsidRPr="00DD7E93">
        <w:rPr>
          <w:rFonts w:hint="default"/>
          <w:sz w:val="22"/>
        </w:rPr>
        <w:t xml:space="preserve"> dotá</w:t>
      </w:r>
      <w:r w:rsidRPr="00DD7E93">
        <w:rPr>
          <w:rFonts w:hint="default"/>
          <w:sz w:val="22"/>
        </w:rPr>
        <w:t>cii v </w:t>
      </w:r>
      <w:r w:rsidRPr="00DD7E93">
        <w:rPr>
          <w:rFonts w:hint="default"/>
          <w:sz w:val="22"/>
        </w:rPr>
        <w:t>pô</w:t>
      </w:r>
      <w:r w:rsidRPr="00DD7E93">
        <w:rPr>
          <w:rFonts w:hint="default"/>
          <w:sz w:val="22"/>
        </w:rPr>
        <w:t>sobnosti Ministerstva vnú</w:t>
      </w:r>
      <w:r w:rsidRPr="00DD7E93">
        <w:rPr>
          <w:rFonts w:hint="default"/>
          <w:sz w:val="22"/>
        </w:rPr>
        <w:t>tra Slovenskej republiky v </w:t>
      </w:r>
      <w:r w:rsidRPr="00DD7E93">
        <w:rPr>
          <w:rFonts w:hint="default"/>
          <w:sz w:val="22"/>
        </w:rPr>
        <w:t>znení</w:t>
      </w:r>
      <w:r w:rsidRPr="00DD7E93">
        <w:rPr>
          <w:rFonts w:hint="default"/>
          <w:sz w:val="22"/>
        </w:rPr>
        <w:t xml:space="preserve"> nesk</w:t>
      </w:r>
      <w:r w:rsidRPr="00DD7E93">
        <w:rPr>
          <w:rFonts w:hint="default"/>
          <w:sz w:val="22"/>
        </w:rPr>
        <w:t>orší</w:t>
      </w:r>
      <w:r w:rsidRPr="00DD7E93">
        <w:rPr>
          <w:rFonts w:hint="default"/>
          <w:sz w:val="22"/>
        </w:rPr>
        <w:t>ch predpisov. Projekty v </w:t>
      </w:r>
      <w:r w:rsidRPr="00DD7E93">
        <w:rPr>
          <w:rFonts w:hint="default"/>
          <w:sz w:val="22"/>
        </w:rPr>
        <w:t>oblasti prevencie kriminality môž</w:t>
      </w:r>
      <w:r w:rsidRPr="00DD7E93">
        <w:rPr>
          <w:rFonts w:hint="default"/>
          <w:sz w:val="22"/>
        </w:rPr>
        <w:t xml:space="preserve">u </w:t>
      </w:r>
      <w:r w:rsidRPr="00DD7E93">
        <w:rPr>
          <w:rFonts w:hint="default"/>
          <w:b/>
          <w:sz w:val="22"/>
        </w:rPr>
        <w:t>byť</w:t>
      </w:r>
      <w:r w:rsidRPr="00DD7E93">
        <w:rPr>
          <w:rFonts w:hint="default"/>
          <w:b/>
          <w:sz w:val="22"/>
        </w:rPr>
        <w:t xml:space="preserve"> financované</w:t>
      </w:r>
      <w:r w:rsidRPr="00DD7E93">
        <w:rPr>
          <w:rFonts w:hint="default"/>
          <w:b/>
          <w:sz w:val="22"/>
        </w:rPr>
        <w:t xml:space="preserve"> i z </w:t>
      </w:r>
      <w:r w:rsidRPr="00DD7E93">
        <w:rPr>
          <w:rFonts w:hint="default"/>
          <w:b/>
          <w:sz w:val="22"/>
        </w:rPr>
        <w:t>finanč</w:t>
      </w:r>
      <w:r w:rsidRPr="00DD7E93">
        <w:rPr>
          <w:rFonts w:hint="default"/>
          <w:b/>
          <w:sz w:val="22"/>
        </w:rPr>
        <w:t>ný</w:t>
      </w:r>
      <w:r w:rsidRPr="00DD7E93">
        <w:rPr>
          <w:rFonts w:hint="default"/>
          <w:b/>
          <w:sz w:val="22"/>
        </w:rPr>
        <w:t>ch prostriedkov obvodné</w:t>
      </w:r>
      <w:r w:rsidRPr="00DD7E93">
        <w:rPr>
          <w:rFonts w:hint="default"/>
          <w:b/>
          <w:sz w:val="22"/>
        </w:rPr>
        <w:t>ho ú</w:t>
      </w:r>
      <w:r w:rsidRPr="00DD7E93">
        <w:rPr>
          <w:rFonts w:hint="default"/>
          <w:b/>
          <w:sz w:val="22"/>
        </w:rPr>
        <w:t>radu a </w:t>
      </w:r>
      <w:r w:rsidRPr="00DD7E93">
        <w:rPr>
          <w:rFonts w:hint="default"/>
          <w:b/>
          <w:sz w:val="22"/>
        </w:rPr>
        <w:t>prí</w:t>
      </w:r>
      <w:r w:rsidRPr="00DD7E93">
        <w:rPr>
          <w:rFonts w:hint="default"/>
          <w:b/>
          <w:sz w:val="22"/>
        </w:rPr>
        <w:t>sluš</w:t>
      </w:r>
      <w:r w:rsidRPr="00DD7E93">
        <w:rPr>
          <w:rFonts w:hint="default"/>
          <w:b/>
          <w:sz w:val="22"/>
        </w:rPr>
        <w:t>né</w:t>
      </w:r>
      <w:r w:rsidRPr="00DD7E93">
        <w:rPr>
          <w:rFonts w:hint="default"/>
          <w:b/>
          <w:sz w:val="22"/>
        </w:rPr>
        <w:t>ho ministerstva</w:t>
      </w:r>
      <w:r w:rsidRPr="00DD7E93">
        <w:rPr>
          <w:sz w:val="22"/>
        </w:rPr>
        <w:t xml:space="preserve"> ako plynie z </w:t>
      </w:r>
      <w:r w:rsidRPr="00DD7E93">
        <w:rPr>
          <w:rFonts w:hint="default"/>
          <w:sz w:val="22"/>
        </w:rPr>
        <w:t>ustanovení</w:t>
      </w:r>
      <w:r w:rsidRPr="00DD7E93">
        <w:rPr>
          <w:rFonts w:hint="default"/>
          <w:sz w:val="22"/>
        </w:rPr>
        <w:t xml:space="preserve"> zá</w:t>
      </w:r>
      <w:r w:rsidRPr="00DD7E93">
        <w:rPr>
          <w:rFonts w:hint="default"/>
          <w:sz w:val="22"/>
        </w:rPr>
        <w:t>kona č</w:t>
      </w:r>
      <w:r w:rsidRPr="00DD7E93">
        <w:rPr>
          <w:rFonts w:hint="default"/>
          <w:sz w:val="22"/>
        </w:rPr>
        <w:t>. 583/2008 Z. z. o prevencii kriminality a </w:t>
      </w:r>
      <w:r w:rsidRPr="00DD7E93">
        <w:rPr>
          <w:rFonts w:hint="default"/>
          <w:sz w:val="22"/>
        </w:rPr>
        <w:t>inej protispoloč</w:t>
      </w:r>
      <w:r w:rsidRPr="00DD7E93">
        <w:rPr>
          <w:rFonts w:hint="default"/>
          <w:sz w:val="22"/>
        </w:rPr>
        <w:t>enskej č</w:t>
      </w:r>
      <w:r w:rsidRPr="00DD7E93">
        <w:rPr>
          <w:rFonts w:hint="default"/>
          <w:sz w:val="22"/>
        </w:rPr>
        <w:t>innost</w:t>
      </w:r>
      <w:r w:rsidRPr="00DD7E93">
        <w:rPr>
          <w:rFonts w:hint="default"/>
          <w:sz w:val="22"/>
        </w:rPr>
        <w:t>i a o zmene a </w:t>
      </w:r>
      <w:r w:rsidRPr="00DD7E93">
        <w:rPr>
          <w:rFonts w:hint="default"/>
          <w:sz w:val="22"/>
        </w:rPr>
        <w:t>doplnení</w:t>
      </w:r>
      <w:r w:rsidRPr="00DD7E93">
        <w:rPr>
          <w:rFonts w:hint="default"/>
          <w:sz w:val="22"/>
        </w:rPr>
        <w:t xml:space="preserve"> niektorý</w:t>
      </w:r>
      <w:r w:rsidRPr="00DD7E93">
        <w:rPr>
          <w:rFonts w:hint="default"/>
          <w:sz w:val="22"/>
        </w:rPr>
        <w:t>ch zá</w:t>
      </w:r>
      <w:r w:rsidRPr="00DD7E93">
        <w:rPr>
          <w:rFonts w:hint="default"/>
          <w:sz w:val="22"/>
        </w:rPr>
        <w:t>kon v </w:t>
      </w:r>
      <w:r w:rsidRPr="00DD7E93">
        <w:rPr>
          <w:rFonts w:hint="default"/>
          <w:sz w:val="22"/>
        </w:rPr>
        <w:t>znení</w:t>
      </w:r>
      <w:r w:rsidRPr="00DD7E93">
        <w:rPr>
          <w:rFonts w:hint="default"/>
          <w:sz w:val="22"/>
        </w:rPr>
        <w:t xml:space="preserve"> neskorší</w:t>
      </w:r>
      <w:r w:rsidRPr="00DD7E93">
        <w:rPr>
          <w:rFonts w:hint="default"/>
          <w:sz w:val="22"/>
        </w:rPr>
        <w:t>ch predpisov. Podľ</w:t>
      </w:r>
      <w:r w:rsidRPr="00DD7E93">
        <w:rPr>
          <w:rFonts w:hint="default"/>
          <w:sz w:val="22"/>
        </w:rPr>
        <w:t>a definí</w:t>
      </w:r>
      <w:r w:rsidRPr="00DD7E93">
        <w:rPr>
          <w:rFonts w:hint="default"/>
          <w:sz w:val="22"/>
        </w:rPr>
        <w:t>cie kriminality stanovenej tý</w:t>
      </w:r>
      <w:r w:rsidRPr="00DD7E93">
        <w:rPr>
          <w:rFonts w:hint="default"/>
          <w:sz w:val="22"/>
        </w:rPr>
        <w:t>mto zá</w:t>
      </w:r>
      <w:r w:rsidRPr="00DD7E93">
        <w:rPr>
          <w:rFonts w:hint="default"/>
          <w:sz w:val="22"/>
        </w:rPr>
        <w:t>konom je kriminalitou konanie, ktoré</w:t>
      </w:r>
      <w:r w:rsidRPr="00DD7E93">
        <w:rPr>
          <w:rFonts w:hint="default"/>
          <w:sz w:val="22"/>
        </w:rPr>
        <w:t xml:space="preserve"> je trestný</w:t>
      </w:r>
      <w:r w:rsidRPr="00DD7E93">
        <w:rPr>
          <w:rFonts w:hint="default"/>
          <w:sz w:val="22"/>
        </w:rPr>
        <w:t>m č</w:t>
      </w:r>
      <w:r w:rsidRPr="00DD7E93">
        <w:rPr>
          <w:rFonts w:hint="default"/>
          <w:sz w:val="22"/>
        </w:rPr>
        <w:t xml:space="preserve">inom. </w:t>
      </w:r>
    </w:p>
    <w:p w:rsidR="00DF3B60" w:rsidRPr="00DD7E93" w:rsidP="00DD7E93">
      <w:pPr>
        <w:bidi w:val="0"/>
        <w:spacing w:after="120" w:line="240" w:lineRule="auto"/>
        <w:ind w:firstLine="708"/>
        <w:jc w:val="both"/>
        <w:rPr>
          <w:rFonts w:hint="default"/>
          <w:sz w:val="22"/>
        </w:rPr>
      </w:pPr>
      <w:r w:rsidRPr="00DD7E93">
        <w:rPr>
          <w:rFonts w:hint="default"/>
          <w:sz w:val="22"/>
        </w:rPr>
        <w:t>Novela tohto zá</w:t>
      </w:r>
      <w:r w:rsidRPr="00DD7E93">
        <w:rPr>
          <w:rFonts w:hint="default"/>
          <w:sz w:val="22"/>
        </w:rPr>
        <w:t>kona umožň</w:t>
      </w:r>
      <w:r w:rsidRPr="00DD7E93">
        <w:rPr>
          <w:rFonts w:hint="default"/>
          <w:sz w:val="22"/>
        </w:rPr>
        <w:t>uje poskytovať</w:t>
      </w:r>
      <w:r w:rsidRPr="00DD7E93">
        <w:rPr>
          <w:rFonts w:hint="default"/>
          <w:sz w:val="22"/>
        </w:rPr>
        <w:t xml:space="preserve"> dotá</w:t>
      </w:r>
      <w:r w:rsidRPr="00DD7E93">
        <w:rPr>
          <w:rFonts w:hint="default"/>
          <w:sz w:val="22"/>
        </w:rPr>
        <w:t>cie zo strany Ministerstva vnú</w:t>
      </w:r>
      <w:r w:rsidRPr="00DD7E93">
        <w:rPr>
          <w:rFonts w:hint="default"/>
          <w:sz w:val="22"/>
        </w:rPr>
        <w:t>tra rele</w:t>
      </w:r>
      <w:r w:rsidRPr="00DD7E93">
        <w:rPr>
          <w:rFonts w:hint="default"/>
          <w:sz w:val="22"/>
        </w:rPr>
        <w:t>vantný</w:t>
      </w:r>
      <w:r w:rsidRPr="00DD7E93">
        <w:rPr>
          <w:rFonts w:hint="default"/>
          <w:sz w:val="22"/>
        </w:rPr>
        <w:t xml:space="preserve">m subjektom- </w:t>
      </w:r>
      <w:r w:rsidRPr="00DD7E93">
        <w:rPr>
          <w:rFonts w:hint="default"/>
          <w:b/>
          <w:sz w:val="22"/>
        </w:rPr>
        <w:t>ž</w:t>
      </w:r>
      <w:r w:rsidRPr="00DD7E93">
        <w:rPr>
          <w:rFonts w:hint="default"/>
          <w:b/>
          <w:sz w:val="22"/>
        </w:rPr>
        <w:t>iadateľ</w:t>
      </w:r>
      <w:r w:rsidRPr="00DD7E93">
        <w:rPr>
          <w:rFonts w:hint="default"/>
          <w:b/>
          <w:sz w:val="22"/>
        </w:rPr>
        <w:t>om o </w:t>
      </w:r>
      <w:r w:rsidRPr="00DD7E93">
        <w:rPr>
          <w:rFonts w:hint="default"/>
          <w:b/>
          <w:sz w:val="22"/>
        </w:rPr>
        <w:t>dotá</w:t>
      </w:r>
      <w:r w:rsidRPr="00DD7E93">
        <w:rPr>
          <w:rFonts w:hint="default"/>
          <w:b/>
          <w:sz w:val="22"/>
        </w:rPr>
        <w:t>ciu, a to až</w:t>
      </w:r>
      <w:r w:rsidRPr="00DD7E93">
        <w:rPr>
          <w:rFonts w:hint="default"/>
          <w:b/>
          <w:sz w:val="22"/>
        </w:rPr>
        <w:t xml:space="preserve"> do výš</w:t>
      </w:r>
      <w:r w:rsidRPr="00DD7E93">
        <w:rPr>
          <w:rFonts w:hint="default"/>
          <w:b/>
          <w:sz w:val="22"/>
        </w:rPr>
        <w:t>ky 100% predpokladaný</w:t>
      </w:r>
      <w:r w:rsidRPr="00DD7E93">
        <w:rPr>
          <w:rFonts w:hint="default"/>
          <w:b/>
          <w:sz w:val="22"/>
        </w:rPr>
        <w:t>ch vý</w:t>
      </w:r>
      <w:r w:rsidRPr="00DD7E93">
        <w:rPr>
          <w:rFonts w:hint="default"/>
          <w:b/>
          <w:sz w:val="22"/>
        </w:rPr>
        <w:t>davkov na realizovaný</w:t>
      </w:r>
      <w:r w:rsidRPr="00DD7E93">
        <w:rPr>
          <w:rFonts w:hint="default"/>
          <w:b/>
          <w:sz w:val="22"/>
        </w:rPr>
        <w:t xml:space="preserve"> projekt</w:t>
      </w:r>
      <w:r w:rsidRPr="00DD7E93">
        <w:rPr>
          <w:rFonts w:hint="default"/>
          <w:sz w:val="22"/>
        </w:rPr>
        <w:t>. Treba podotknúť</w:t>
      </w:r>
      <w:r w:rsidRPr="00DD7E93">
        <w:rPr>
          <w:rFonts w:hint="default"/>
          <w:sz w:val="22"/>
        </w:rPr>
        <w:t>, ž</w:t>
      </w:r>
      <w:r w:rsidRPr="00DD7E93">
        <w:rPr>
          <w:rFonts w:hint="default"/>
          <w:sz w:val="22"/>
        </w:rPr>
        <w:t>e dotá</w:t>
      </w:r>
      <w:r w:rsidRPr="00DD7E93">
        <w:rPr>
          <w:rFonts w:hint="default"/>
          <w:sz w:val="22"/>
        </w:rPr>
        <w:t>cia nemusí</w:t>
      </w:r>
      <w:r w:rsidRPr="00DD7E93">
        <w:rPr>
          <w:rFonts w:hint="default"/>
          <w:sz w:val="22"/>
        </w:rPr>
        <w:t xml:space="preserve"> byť</w:t>
      </w:r>
      <w:r w:rsidRPr="00DD7E93">
        <w:rPr>
          <w:rFonts w:hint="default"/>
          <w:sz w:val="22"/>
        </w:rPr>
        <w:t xml:space="preserve"> poskytnutá</w:t>
      </w:r>
      <w:r w:rsidRPr="00DD7E93">
        <w:rPr>
          <w:rFonts w:hint="default"/>
          <w:sz w:val="22"/>
        </w:rPr>
        <w:t xml:space="preserve"> v </w:t>
      </w:r>
      <w:r w:rsidRPr="00DD7E93">
        <w:rPr>
          <w:rFonts w:hint="default"/>
          <w:sz w:val="22"/>
        </w:rPr>
        <w:t>plnej výš</w:t>
      </w:r>
      <w:r w:rsidRPr="00DD7E93">
        <w:rPr>
          <w:rFonts w:hint="default"/>
          <w:sz w:val="22"/>
        </w:rPr>
        <w:t>ke. Môž</w:t>
      </w:r>
      <w:r w:rsidRPr="00DD7E93">
        <w:rPr>
          <w:rFonts w:hint="default"/>
          <w:sz w:val="22"/>
        </w:rPr>
        <w:t>e byť</w:t>
      </w:r>
      <w:r w:rsidRPr="00DD7E93">
        <w:rPr>
          <w:rFonts w:hint="default"/>
          <w:sz w:val="22"/>
        </w:rPr>
        <w:t xml:space="preserve"> i </w:t>
      </w:r>
      <w:r w:rsidRPr="00DD7E93">
        <w:rPr>
          <w:rFonts w:hint="default"/>
          <w:sz w:val="22"/>
        </w:rPr>
        <w:t>nižš</w:t>
      </w:r>
      <w:r w:rsidRPr="00DD7E93">
        <w:rPr>
          <w:rFonts w:hint="default"/>
          <w:sz w:val="22"/>
        </w:rPr>
        <w:t>ia, č</w:t>
      </w:r>
      <w:r w:rsidRPr="00DD7E93">
        <w:rPr>
          <w:rFonts w:hint="default"/>
          <w:sz w:val="22"/>
        </w:rPr>
        <w:t>o je vš</w:t>
      </w:r>
      <w:r w:rsidRPr="00DD7E93">
        <w:rPr>
          <w:rFonts w:hint="default"/>
          <w:sz w:val="22"/>
        </w:rPr>
        <w:t>ak posun oproti doteraz platné</w:t>
      </w:r>
      <w:r w:rsidRPr="00DD7E93">
        <w:rPr>
          <w:rFonts w:hint="default"/>
          <w:sz w:val="22"/>
        </w:rPr>
        <w:t>mu modelu upravené</w:t>
      </w:r>
      <w:r w:rsidRPr="00DD7E93">
        <w:rPr>
          <w:rFonts w:hint="default"/>
          <w:sz w:val="22"/>
        </w:rPr>
        <w:t>mu v</w:t>
      </w:r>
      <w:r w:rsidRPr="00DD7E93">
        <w:rPr>
          <w:rFonts w:hint="default"/>
          <w:sz w:val="22"/>
        </w:rPr>
        <w:t xml:space="preserve"> zá</w:t>
      </w:r>
      <w:r w:rsidRPr="00DD7E93">
        <w:rPr>
          <w:rFonts w:hint="default"/>
          <w:sz w:val="22"/>
        </w:rPr>
        <w:t>kone, kde sa u vš</w:t>
      </w:r>
      <w:r w:rsidRPr="00DD7E93">
        <w:rPr>
          <w:rFonts w:hint="default"/>
          <w:sz w:val="22"/>
        </w:rPr>
        <w:t>etký</w:t>
      </w:r>
      <w:r w:rsidRPr="00DD7E93">
        <w:rPr>
          <w:rFonts w:hint="default"/>
          <w:sz w:val="22"/>
        </w:rPr>
        <w:t>ch iný</w:t>
      </w:r>
      <w:r w:rsidRPr="00DD7E93">
        <w:rPr>
          <w:rFonts w:hint="default"/>
          <w:sz w:val="22"/>
        </w:rPr>
        <w:t>ch projektov predpokladá</w:t>
      </w:r>
      <w:r w:rsidRPr="00DD7E93">
        <w:rPr>
          <w:rFonts w:hint="default"/>
          <w:sz w:val="22"/>
        </w:rPr>
        <w:t xml:space="preserve"> finanč</w:t>
      </w:r>
      <w:r w:rsidRPr="00DD7E93">
        <w:rPr>
          <w:rFonts w:hint="default"/>
          <w:sz w:val="22"/>
        </w:rPr>
        <w:t>ná</w:t>
      </w:r>
      <w:r w:rsidRPr="00DD7E93">
        <w:rPr>
          <w:rFonts w:hint="default"/>
          <w:sz w:val="22"/>
        </w:rPr>
        <w:t xml:space="preserve"> spoluúč</w:t>
      </w:r>
      <w:r w:rsidRPr="00DD7E93">
        <w:rPr>
          <w:rFonts w:hint="default"/>
          <w:sz w:val="22"/>
        </w:rPr>
        <w:t>asť</w:t>
      </w:r>
      <w:r w:rsidRPr="00DD7E93">
        <w:rPr>
          <w:rFonts w:hint="default"/>
          <w:sz w:val="22"/>
        </w:rPr>
        <w:t xml:space="preserve"> ž</w:t>
      </w:r>
      <w:r w:rsidRPr="00DD7E93">
        <w:rPr>
          <w:rFonts w:hint="default"/>
          <w:sz w:val="22"/>
        </w:rPr>
        <w:t>iadateľ</w:t>
      </w:r>
      <w:r w:rsidRPr="00DD7E93">
        <w:rPr>
          <w:rFonts w:hint="default"/>
          <w:sz w:val="22"/>
        </w:rPr>
        <w:t>a, a to v pomere poskytnutej dotá</w:t>
      </w:r>
      <w:r w:rsidRPr="00DD7E93">
        <w:rPr>
          <w:rFonts w:hint="default"/>
          <w:sz w:val="22"/>
        </w:rPr>
        <w:t>cie vo výš</w:t>
      </w:r>
      <w:r w:rsidRPr="00DD7E93">
        <w:rPr>
          <w:rFonts w:hint="default"/>
          <w:sz w:val="22"/>
        </w:rPr>
        <w:t>ke 80% z </w:t>
      </w:r>
      <w:r w:rsidRPr="00DD7E93">
        <w:rPr>
          <w:rFonts w:hint="default"/>
          <w:sz w:val="22"/>
        </w:rPr>
        <w:t>celkový</w:t>
      </w:r>
      <w:r w:rsidRPr="00DD7E93">
        <w:rPr>
          <w:rFonts w:hint="default"/>
          <w:sz w:val="22"/>
        </w:rPr>
        <w:t>ch predpokladaný</w:t>
      </w:r>
      <w:r w:rsidRPr="00DD7E93">
        <w:rPr>
          <w:rFonts w:hint="default"/>
          <w:sz w:val="22"/>
        </w:rPr>
        <w:t>ch vý</w:t>
      </w:r>
      <w:r w:rsidRPr="00DD7E93">
        <w:rPr>
          <w:rFonts w:hint="default"/>
          <w:sz w:val="22"/>
        </w:rPr>
        <w:t>davkov projektu, prič</w:t>
      </w:r>
      <w:r w:rsidRPr="00DD7E93">
        <w:rPr>
          <w:rFonts w:hint="default"/>
          <w:sz w:val="22"/>
        </w:rPr>
        <w:t>om 20% vý</w:t>
      </w:r>
      <w:r w:rsidRPr="00DD7E93">
        <w:rPr>
          <w:rFonts w:hint="default"/>
          <w:sz w:val="22"/>
        </w:rPr>
        <w:t>davkov si ž</w:t>
      </w:r>
      <w:r w:rsidRPr="00DD7E93">
        <w:rPr>
          <w:rFonts w:hint="default"/>
          <w:sz w:val="22"/>
        </w:rPr>
        <w:t>iadateľ</w:t>
      </w:r>
      <w:r w:rsidRPr="00DD7E93">
        <w:rPr>
          <w:rFonts w:hint="default"/>
          <w:sz w:val="22"/>
        </w:rPr>
        <w:t xml:space="preserve"> hradí</w:t>
      </w:r>
      <w:r w:rsidRPr="00DD7E93">
        <w:rPr>
          <w:rFonts w:hint="default"/>
          <w:sz w:val="22"/>
        </w:rPr>
        <w:t xml:space="preserve"> z </w:t>
      </w:r>
      <w:r w:rsidRPr="00DD7E93">
        <w:rPr>
          <w:rFonts w:hint="default"/>
          <w:sz w:val="22"/>
        </w:rPr>
        <w:t>vlastný</w:t>
      </w:r>
      <w:r w:rsidRPr="00DD7E93">
        <w:rPr>
          <w:rFonts w:hint="default"/>
          <w:sz w:val="22"/>
        </w:rPr>
        <w:t>ch zdrojov.</w:t>
      </w:r>
    </w:p>
    <w:p w:rsidR="00DF3B60" w:rsidRPr="00DD7E93" w:rsidP="00DD7E93">
      <w:pPr>
        <w:bidi w:val="0"/>
        <w:spacing w:after="120" w:line="240" w:lineRule="auto"/>
        <w:ind w:firstLine="708"/>
        <w:jc w:val="both"/>
        <w:rPr>
          <w:rFonts w:hint="default"/>
          <w:sz w:val="22"/>
        </w:rPr>
      </w:pPr>
      <w:r w:rsidRPr="00DD7E93">
        <w:rPr>
          <w:rFonts w:hint="default"/>
          <w:sz w:val="22"/>
        </w:rPr>
        <w:t>Prevencia korupci</w:t>
      </w:r>
      <w:r w:rsidRPr="00DD7E93">
        <w:rPr>
          <w:rFonts w:hint="default"/>
          <w:sz w:val="22"/>
        </w:rPr>
        <w:t>e je vý</w:t>
      </w:r>
      <w:r w:rsidRPr="00DD7E93">
        <w:rPr>
          <w:rFonts w:hint="default"/>
          <w:sz w:val="22"/>
        </w:rPr>
        <w:t>znamný</w:t>
      </w:r>
      <w:r w:rsidRPr="00DD7E93">
        <w:rPr>
          <w:rFonts w:hint="default"/>
          <w:sz w:val="22"/>
        </w:rPr>
        <w:t>m celospoloč</w:t>
      </w:r>
      <w:r w:rsidRPr="00DD7E93">
        <w:rPr>
          <w:rFonts w:hint="default"/>
          <w:sz w:val="22"/>
        </w:rPr>
        <w:t>enský</w:t>
      </w:r>
      <w:r w:rsidRPr="00DD7E93">
        <w:rPr>
          <w:rFonts w:hint="default"/>
          <w:sz w:val="22"/>
        </w:rPr>
        <w:t>m cieľ</w:t>
      </w:r>
      <w:r w:rsidRPr="00DD7E93">
        <w:rPr>
          <w:rFonts w:hint="default"/>
          <w:sz w:val="22"/>
        </w:rPr>
        <w:t>om, ktorý</w:t>
      </w:r>
      <w:r w:rsidRPr="00DD7E93">
        <w:rPr>
          <w:rFonts w:hint="default"/>
          <w:sz w:val="22"/>
        </w:rPr>
        <w:t xml:space="preserve"> zavedenie mož</w:t>
      </w:r>
      <w:r w:rsidRPr="00DD7E93">
        <w:rPr>
          <w:rFonts w:hint="default"/>
          <w:sz w:val="22"/>
        </w:rPr>
        <w:t>nosti podporiť</w:t>
      </w:r>
      <w:r w:rsidRPr="00DD7E93">
        <w:rPr>
          <w:rFonts w:hint="default"/>
          <w:sz w:val="22"/>
        </w:rPr>
        <w:t xml:space="preserve"> projekty až</w:t>
      </w:r>
      <w:r w:rsidRPr="00DD7E93">
        <w:rPr>
          <w:rFonts w:hint="default"/>
          <w:sz w:val="22"/>
        </w:rPr>
        <w:t xml:space="preserve"> do výš</w:t>
      </w:r>
      <w:r w:rsidRPr="00DD7E93">
        <w:rPr>
          <w:rFonts w:hint="default"/>
          <w:sz w:val="22"/>
        </w:rPr>
        <w:t>ky 100% odô</w:t>
      </w:r>
      <w:r w:rsidRPr="00DD7E93">
        <w:rPr>
          <w:rFonts w:hint="default"/>
          <w:sz w:val="22"/>
        </w:rPr>
        <w:t>vodň</w:t>
      </w:r>
      <w:r w:rsidRPr="00DD7E93">
        <w:rPr>
          <w:rFonts w:hint="default"/>
          <w:sz w:val="22"/>
        </w:rPr>
        <w:t>uje a navyš</w:t>
      </w:r>
      <w:r w:rsidRPr="00DD7E93">
        <w:rPr>
          <w:rFonts w:hint="default"/>
          <w:sz w:val="22"/>
        </w:rPr>
        <w:t>e, platný</w:t>
      </w:r>
      <w:r w:rsidRPr="00DD7E93">
        <w:rPr>
          <w:rFonts w:hint="default"/>
          <w:sz w:val="22"/>
        </w:rPr>
        <w:t xml:space="preserve"> model je vý</w:t>
      </w:r>
      <w:r w:rsidRPr="00DD7E93">
        <w:rPr>
          <w:rFonts w:hint="default"/>
          <w:sz w:val="22"/>
        </w:rPr>
        <w:t>luč</w:t>
      </w:r>
      <w:r w:rsidRPr="00DD7E93">
        <w:rPr>
          <w:rFonts w:hint="default"/>
          <w:sz w:val="22"/>
        </w:rPr>
        <w:t>ne zá</w:t>
      </w:r>
      <w:r w:rsidRPr="00DD7E93">
        <w:rPr>
          <w:rFonts w:hint="default"/>
          <w:sz w:val="22"/>
        </w:rPr>
        <w:t>lež</w:t>
      </w:r>
      <w:r w:rsidRPr="00DD7E93">
        <w:rPr>
          <w:rFonts w:hint="default"/>
          <w:sz w:val="22"/>
        </w:rPr>
        <w:t>itosť</w:t>
      </w:r>
      <w:r w:rsidRPr="00DD7E93">
        <w:rPr>
          <w:rFonts w:hint="default"/>
          <w:sz w:val="22"/>
        </w:rPr>
        <w:t>ou vnú</w:t>
      </w:r>
      <w:r w:rsidRPr="00DD7E93">
        <w:rPr>
          <w:rFonts w:hint="default"/>
          <w:sz w:val="22"/>
        </w:rPr>
        <w:t>troš</w:t>
      </w:r>
      <w:r w:rsidRPr="00DD7E93">
        <w:rPr>
          <w:rFonts w:hint="default"/>
          <w:sz w:val="22"/>
        </w:rPr>
        <w:t>tá</w:t>
      </w:r>
      <w:r w:rsidRPr="00DD7E93">
        <w:rPr>
          <w:rFonts w:hint="default"/>
          <w:sz w:val="22"/>
        </w:rPr>
        <w:t>tnej prá</w:t>
      </w:r>
      <w:r w:rsidRPr="00DD7E93">
        <w:rPr>
          <w:rFonts w:hint="default"/>
          <w:sz w:val="22"/>
        </w:rPr>
        <w:t>vnej ú</w:t>
      </w:r>
      <w:r w:rsidRPr="00DD7E93">
        <w:rPr>
          <w:rFonts w:hint="default"/>
          <w:sz w:val="22"/>
        </w:rPr>
        <w:t>pravy a nie napr. sché</w:t>
      </w:r>
      <w:r w:rsidRPr="00DD7E93">
        <w:rPr>
          <w:rFonts w:hint="default"/>
          <w:sz w:val="22"/>
        </w:rPr>
        <w:t>mou spolufinancovania projektov z rozpoč</w:t>
      </w:r>
      <w:r w:rsidRPr="00DD7E93">
        <w:rPr>
          <w:rFonts w:hint="default"/>
          <w:sz w:val="22"/>
        </w:rPr>
        <w:t>tu Euró</w:t>
      </w:r>
      <w:r w:rsidRPr="00DD7E93">
        <w:rPr>
          <w:rFonts w:hint="default"/>
          <w:sz w:val="22"/>
        </w:rPr>
        <w:t>pskej</w:t>
      </w:r>
      <w:r w:rsidRPr="00DD7E93">
        <w:rPr>
          <w:rFonts w:hint="default"/>
          <w:sz w:val="22"/>
        </w:rPr>
        <w:t xml:space="preserve"> </w:t>
      </w:r>
      <w:r w:rsidRPr="00DD7E93">
        <w:rPr>
          <w:rFonts w:hint="default"/>
          <w:sz w:val="22"/>
        </w:rPr>
        <w:t>ú</w:t>
      </w:r>
      <w:r w:rsidRPr="00DD7E93">
        <w:rPr>
          <w:rFonts w:hint="default"/>
          <w:sz w:val="22"/>
        </w:rPr>
        <w:t>nie, preto je mož</w:t>
      </w:r>
      <w:r w:rsidRPr="00DD7E93">
        <w:rPr>
          <w:rFonts w:hint="default"/>
          <w:sz w:val="22"/>
        </w:rPr>
        <w:t>né</w:t>
      </w:r>
      <w:r w:rsidRPr="00DD7E93">
        <w:rPr>
          <w:rFonts w:hint="default"/>
          <w:sz w:val="22"/>
        </w:rPr>
        <w:t xml:space="preserve"> zá</w:t>
      </w:r>
      <w:r w:rsidRPr="00DD7E93">
        <w:rPr>
          <w:rFonts w:hint="default"/>
          <w:sz w:val="22"/>
        </w:rPr>
        <w:t>konom upraviť</w:t>
      </w:r>
      <w:r w:rsidRPr="00DD7E93">
        <w:rPr>
          <w:rFonts w:hint="default"/>
          <w:sz w:val="22"/>
        </w:rPr>
        <w:t xml:space="preserve"> výš</w:t>
      </w:r>
      <w:r w:rsidRPr="00DD7E93">
        <w:rPr>
          <w:rFonts w:hint="default"/>
          <w:sz w:val="22"/>
        </w:rPr>
        <w:t>ku do ktorej sa bude dotá</w:t>
      </w:r>
      <w:r w:rsidRPr="00DD7E93">
        <w:rPr>
          <w:rFonts w:hint="default"/>
          <w:sz w:val="22"/>
        </w:rPr>
        <w:t>cia poskytovať.</w:t>
      </w:r>
    </w:p>
    <w:p w:rsidR="00DF3B60" w:rsidRPr="00DD7E93" w:rsidP="00DD7E93">
      <w:pPr>
        <w:bidi w:val="0"/>
        <w:spacing w:after="120" w:line="240" w:lineRule="auto"/>
        <w:jc w:val="both"/>
        <w:rPr>
          <w:sz w:val="22"/>
        </w:rPr>
      </w:pPr>
    </w:p>
    <w:p w:rsidR="00DF3B60" w:rsidRPr="00DD7E93" w:rsidP="00DD7E93">
      <w:pPr>
        <w:bidi w:val="0"/>
        <w:spacing w:after="120" w:line="240" w:lineRule="auto"/>
        <w:jc w:val="both"/>
        <w:rPr>
          <w:b/>
          <w:sz w:val="22"/>
          <w:u w:val="single"/>
        </w:rPr>
      </w:pPr>
      <w:r w:rsidRPr="00DD7E93">
        <w:rPr>
          <w:b/>
          <w:sz w:val="22"/>
          <w:u w:val="single"/>
        </w:rPr>
        <w:t>K bodu 2</w:t>
      </w:r>
    </w:p>
    <w:p w:rsidR="00DF3B60" w:rsidRPr="00DD7E93" w:rsidP="00DD7E93">
      <w:pPr>
        <w:bidi w:val="0"/>
        <w:spacing w:after="120" w:line="240" w:lineRule="auto"/>
        <w:jc w:val="both"/>
        <w:rPr>
          <w:rFonts w:hint="default"/>
          <w:sz w:val="22"/>
        </w:rPr>
      </w:pPr>
      <w:r w:rsidRPr="00DD7E93">
        <w:rPr>
          <w:b/>
          <w:sz w:val="22"/>
        </w:rPr>
        <w:tab/>
      </w:r>
      <w:r w:rsidRPr="00DD7E93">
        <w:rPr>
          <w:sz w:val="22"/>
        </w:rPr>
        <w:t>V </w:t>
      </w:r>
      <w:r w:rsidRPr="00DD7E93">
        <w:rPr>
          <w:rFonts w:hint="default"/>
          <w:sz w:val="22"/>
        </w:rPr>
        <w:t>sú</w:t>
      </w:r>
      <w:r w:rsidRPr="00DD7E93">
        <w:rPr>
          <w:rFonts w:hint="default"/>
          <w:sz w:val="22"/>
        </w:rPr>
        <w:t>vislosti s termí</w:t>
      </w:r>
      <w:r w:rsidRPr="00DD7E93">
        <w:rPr>
          <w:rFonts w:hint="default"/>
          <w:sz w:val="22"/>
        </w:rPr>
        <w:t>nom nadobudnutí</w:t>
      </w:r>
      <w:r w:rsidRPr="00DD7E93">
        <w:rPr>
          <w:rFonts w:hint="default"/>
          <w:sz w:val="22"/>
        </w:rPr>
        <w:t>m úč</w:t>
      </w:r>
      <w:r w:rsidRPr="00DD7E93">
        <w:rPr>
          <w:rFonts w:hint="default"/>
          <w:sz w:val="22"/>
        </w:rPr>
        <w:t>innosti ná</w:t>
      </w:r>
      <w:r w:rsidRPr="00DD7E93">
        <w:rPr>
          <w:rFonts w:hint="default"/>
          <w:sz w:val="22"/>
        </w:rPr>
        <w:t>vrhu zá</w:t>
      </w:r>
      <w:r w:rsidRPr="00DD7E93">
        <w:rPr>
          <w:rFonts w:hint="default"/>
          <w:sz w:val="22"/>
        </w:rPr>
        <w:t>kona je potrebné</w:t>
      </w:r>
      <w:r w:rsidRPr="00DD7E93">
        <w:rPr>
          <w:rFonts w:hint="default"/>
          <w:sz w:val="22"/>
        </w:rPr>
        <w:t xml:space="preserve"> prechodne upraviť</w:t>
      </w:r>
      <w:r w:rsidRPr="00DD7E93">
        <w:rPr>
          <w:rFonts w:hint="default"/>
          <w:sz w:val="22"/>
        </w:rPr>
        <w:t xml:space="preserve"> podá</w:t>
      </w:r>
      <w:r w:rsidRPr="00DD7E93">
        <w:rPr>
          <w:rFonts w:hint="default"/>
          <w:sz w:val="22"/>
        </w:rPr>
        <w:t>vanie ž</w:t>
      </w:r>
      <w:r w:rsidRPr="00DD7E93">
        <w:rPr>
          <w:rFonts w:hint="default"/>
          <w:sz w:val="22"/>
        </w:rPr>
        <w:t>iadostí</w:t>
      </w:r>
      <w:r w:rsidRPr="00DD7E93">
        <w:rPr>
          <w:rFonts w:hint="default"/>
          <w:sz w:val="22"/>
        </w:rPr>
        <w:t xml:space="preserve"> o </w:t>
      </w:r>
      <w:r w:rsidRPr="00DD7E93">
        <w:rPr>
          <w:rFonts w:hint="default"/>
          <w:sz w:val="22"/>
        </w:rPr>
        <w:t>poskytnutie dotá</w:t>
      </w:r>
      <w:r w:rsidRPr="00DD7E93">
        <w:rPr>
          <w:rFonts w:hint="default"/>
          <w:sz w:val="22"/>
        </w:rPr>
        <w:t>cii, a </w:t>
      </w:r>
      <w:r w:rsidRPr="00DD7E93">
        <w:rPr>
          <w:rFonts w:hint="default"/>
          <w:sz w:val="22"/>
        </w:rPr>
        <w:t>to tak, ž</w:t>
      </w:r>
      <w:r w:rsidRPr="00DD7E93">
        <w:rPr>
          <w:rFonts w:hint="default"/>
          <w:sz w:val="22"/>
        </w:rPr>
        <w:t>e ž</w:t>
      </w:r>
      <w:r w:rsidRPr="00DD7E93">
        <w:rPr>
          <w:rFonts w:hint="default"/>
          <w:sz w:val="22"/>
        </w:rPr>
        <w:t>iadosti podané</w:t>
      </w:r>
      <w:r w:rsidRPr="00DD7E93">
        <w:rPr>
          <w:rFonts w:hint="default"/>
          <w:sz w:val="22"/>
        </w:rPr>
        <w:t xml:space="preserve"> do</w:t>
      </w:r>
      <w:r w:rsidRPr="00DD7E93">
        <w:rPr>
          <w:rFonts w:hint="default"/>
          <w:sz w:val="22"/>
        </w:rPr>
        <w:t xml:space="preserve"> úč</w:t>
      </w:r>
      <w:r w:rsidRPr="00DD7E93">
        <w:rPr>
          <w:rFonts w:hint="default"/>
          <w:sz w:val="22"/>
        </w:rPr>
        <w:t>innosti tohto ná</w:t>
      </w:r>
      <w:r w:rsidRPr="00DD7E93">
        <w:rPr>
          <w:rFonts w:hint="default"/>
          <w:sz w:val="22"/>
        </w:rPr>
        <w:t>vrhu zá</w:t>
      </w:r>
      <w:r w:rsidRPr="00DD7E93">
        <w:rPr>
          <w:rFonts w:hint="default"/>
          <w:sz w:val="22"/>
        </w:rPr>
        <w:t>kona sa posudzujú</w:t>
      </w:r>
      <w:r w:rsidRPr="00DD7E93">
        <w:rPr>
          <w:rFonts w:hint="default"/>
          <w:sz w:val="22"/>
        </w:rPr>
        <w:t xml:space="preserve"> ako ž</w:t>
      </w:r>
      <w:r w:rsidRPr="00DD7E93">
        <w:rPr>
          <w:rFonts w:hint="default"/>
          <w:sz w:val="22"/>
        </w:rPr>
        <w:t>iadosti podané</w:t>
      </w:r>
      <w:r w:rsidRPr="00DD7E93">
        <w:rPr>
          <w:rFonts w:hint="default"/>
          <w:sz w:val="22"/>
        </w:rPr>
        <w:t xml:space="preserve"> podľ</w:t>
      </w:r>
      <w:r w:rsidRPr="00DD7E93">
        <w:rPr>
          <w:rFonts w:hint="default"/>
          <w:sz w:val="22"/>
        </w:rPr>
        <w:t>a prá</w:t>
      </w:r>
      <w:r w:rsidRPr="00DD7E93">
        <w:rPr>
          <w:rFonts w:hint="default"/>
          <w:sz w:val="22"/>
        </w:rPr>
        <w:t>vnej ú</w:t>
      </w:r>
      <w:r w:rsidRPr="00DD7E93">
        <w:rPr>
          <w:rFonts w:hint="default"/>
          <w:sz w:val="22"/>
        </w:rPr>
        <w:t>pravy úč</w:t>
      </w:r>
      <w:r w:rsidRPr="00DD7E93">
        <w:rPr>
          <w:rFonts w:hint="default"/>
          <w:sz w:val="22"/>
        </w:rPr>
        <w:t>innej do 31.12.2013, napriek skutoč</w:t>
      </w:r>
      <w:r w:rsidRPr="00DD7E93">
        <w:rPr>
          <w:rFonts w:hint="default"/>
          <w:sz w:val="22"/>
        </w:rPr>
        <w:t>nosti, ž</w:t>
      </w:r>
      <w:r w:rsidRPr="00DD7E93">
        <w:rPr>
          <w:rFonts w:hint="default"/>
          <w:sz w:val="22"/>
        </w:rPr>
        <w:t>e v </w:t>
      </w:r>
      <w:r w:rsidRPr="00DD7E93">
        <w:rPr>
          <w:rFonts w:hint="default"/>
          <w:sz w:val="22"/>
        </w:rPr>
        <w:t>č</w:t>
      </w:r>
      <w:r w:rsidRPr="00DD7E93">
        <w:rPr>
          <w:rFonts w:hint="default"/>
          <w:sz w:val="22"/>
        </w:rPr>
        <w:t>ase podania ž</w:t>
      </w:r>
      <w:r w:rsidRPr="00DD7E93">
        <w:rPr>
          <w:rFonts w:hint="default"/>
          <w:sz w:val="22"/>
        </w:rPr>
        <w:t>iadosti bude tento ná</w:t>
      </w:r>
      <w:r w:rsidRPr="00DD7E93">
        <w:rPr>
          <w:rFonts w:hint="default"/>
          <w:sz w:val="22"/>
        </w:rPr>
        <w:t>vrh zá</w:t>
      </w:r>
      <w:r w:rsidRPr="00DD7E93">
        <w:rPr>
          <w:rFonts w:hint="default"/>
          <w:sz w:val="22"/>
        </w:rPr>
        <w:t>kona sí</w:t>
      </w:r>
      <w:r w:rsidRPr="00DD7E93">
        <w:rPr>
          <w:rFonts w:hint="default"/>
          <w:sz w:val="22"/>
        </w:rPr>
        <w:t>ce platný</w:t>
      </w:r>
      <w:r w:rsidRPr="00DD7E93">
        <w:rPr>
          <w:rFonts w:hint="default"/>
          <w:sz w:val="22"/>
        </w:rPr>
        <w:t>, ale neúč</w:t>
      </w:r>
      <w:r w:rsidRPr="00DD7E93">
        <w:rPr>
          <w:rFonts w:hint="default"/>
          <w:sz w:val="22"/>
        </w:rPr>
        <w:t>inný.</w:t>
      </w:r>
    </w:p>
    <w:p w:rsidR="00DF3B60" w:rsidRPr="00DD7E93" w:rsidP="00DD7E93">
      <w:pPr>
        <w:bidi w:val="0"/>
        <w:spacing w:after="120" w:line="240" w:lineRule="auto"/>
        <w:ind w:firstLine="708"/>
        <w:jc w:val="both"/>
        <w:rPr>
          <w:rFonts w:hint="default"/>
          <w:sz w:val="22"/>
        </w:rPr>
      </w:pPr>
      <w:r w:rsidRPr="00DD7E93">
        <w:rPr>
          <w:rFonts w:hint="default"/>
          <w:sz w:val="22"/>
        </w:rPr>
        <w:t>Prechodné</w:t>
      </w:r>
      <w:r w:rsidRPr="00DD7E93">
        <w:rPr>
          <w:rFonts w:hint="default"/>
          <w:sz w:val="22"/>
        </w:rPr>
        <w:t xml:space="preserve"> ustanovenia sa javia byť</w:t>
      </w:r>
      <w:r w:rsidRPr="00DD7E93">
        <w:rPr>
          <w:rFonts w:hint="default"/>
          <w:sz w:val="22"/>
        </w:rPr>
        <w:t xml:space="preserve"> potrebný</w:t>
      </w:r>
      <w:r w:rsidRPr="00DD7E93">
        <w:rPr>
          <w:rFonts w:hint="default"/>
          <w:sz w:val="22"/>
        </w:rPr>
        <w:t>mi s c</w:t>
      </w:r>
      <w:r w:rsidRPr="00DD7E93">
        <w:rPr>
          <w:rFonts w:hint="default"/>
          <w:sz w:val="22"/>
        </w:rPr>
        <w:t>ieľ</w:t>
      </w:r>
      <w:r w:rsidRPr="00DD7E93">
        <w:rPr>
          <w:rFonts w:hint="default"/>
          <w:sz w:val="22"/>
        </w:rPr>
        <w:t>om predí</w:t>
      </w:r>
      <w:r w:rsidRPr="00DD7E93">
        <w:rPr>
          <w:rFonts w:hint="default"/>
          <w:sz w:val="22"/>
        </w:rPr>
        <w:t>sť</w:t>
      </w:r>
      <w:r w:rsidRPr="00DD7E93">
        <w:rPr>
          <w:rFonts w:hint="default"/>
          <w:sz w:val="22"/>
        </w:rPr>
        <w:t xml:space="preserve"> retroaktivite, keďž</w:t>
      </w:r>
      <w:r w:rsidRPr="00DD7E93">
        <w:rPr>
          <w:rFonts w:hint="default"/>
          <w:sz w:val="22"/>
        </w:rPr>
        <w:t>e vý</w:t>
      </w:r>
      <w:r w:rsidRPr="00DD7E93">
        <w:rPr>
          <w:rFonts w:hint="default"/>
          <w:sz w:val="22"/>
        </w:rPr>
        <w:t>zva na predkladanie ž</w:t>
      </w:r>
      <w:r w:rsidRPr="00DD7E93">
        <w:rPr>
          <w:rFonts w:hint="default"/>
          <w:sz w:val="22"/>
        </w:rPr>
        <w:t>iadostí</w:t>
      </w:r>
      <w:r w:rsidRPr="00DD7E93">
        <w:rPr>
          <w:rFonts w:hint="default"/>
          <w:sz w:val="22"/>
        </w:rPr>
        <w:t xml:space="preserve"> o dotá</w:t>
      </w:r>
      <w:r w:rsidRPr="00DD7E93">
        <w:rPr>
          <w:rFonts w:hint="default"/>
          <w:sz w:val="22"/>
        </w:rPr>
        <w:t>cie sa zvyč</w:t>
      </w:r>
      <w:r w:rsidRPr="00DD7E93">
        <w:rPr>
          <w:rFonts w:hint="default"/>
          <w:sz w:val="22"/>
        </w:rPr>
        <w:t>ajne zverejň</w:t>
      </w:r>
      <w:r w:rsidRPr="00DD7E93">
        <w:rPr>
          <w:rFonts w:hint="default"/>
          <w:sz w:val="22"/>
        </w:rPr>
        <w:t>uje eš</w:t>
      </w:r>
      <w:r w:rsidRPr="00DD7E93">
        <w:rPr>
          <w:rFonts w:hint="default"/>
          <w:sz w:val="22"/>
        </w:rPr>
        <w:t>te pred koncom roka a </w:t>
      </w:r>
      <w:r w:rsidRPr="00DD7E93">
        <w:rPr>
          <w:rFonts w:hint="default"/>
          <w:sz w:val="22"/>
        </w:rPr>
        <w:t>dotá</w:t>
      </w:r>
      <w:r w:rsidRPr="00DD7E93">
        <w:rPr>
          <w:rFonts w:hint="default"/>
          <w:sz w:val="22"/>
        </w:rPr>
        <w:t>cia sa udeľ</w:t>
      </w:r>
      <w:r w:rsidRPr="00DD7E93">
        <w:rPr>
          <w:rFonts w:hint="default"/>
          <w:sz w:val="22"/>
        </w:rPr>
        <w:t>uje až</w:t>
      </w:r>
      <w:r w:rsidRPr="00DD7E93">
        <w:rPr>
          <w:rFonts w:hint="default"/>
          <w:sz w:val="22"/>
        </w:rPr>
        <w:t xml:space="preserve"> v priebehu nasledujú</w:t>
      </w:r>
      <w:r w:rsidRPr="00DD7E93">
        <w:rPr>
          <w:rFonts w:hint="default"/>
          <w:sz w:val="22"/>
        </w:rPr>
        <w:t>ceho roka, prič</w:t>
      </w:r>
      <w:r w:rsidRPr="00DD7E93">
        <w:rPr>
          <w:rFonts w:hint="default"/>
          <w:sz w:val="22"/>
        </w:rPr>
        <w:t>om ná</w:t>
      </w:r>
      <w:r w:rsidRPr="00DD7E93">
        <w:rPr>
          <w:rFonts w:hint="default"/>
          <w:sz w:val="22"/>
        </w:rPr>
        <w:t>vrh zá</w:t>
      </w:r>
      <w:r w:rsidRPr="00DD7E93">
        <w:rPr>
          <w:rFonts w:hint="default"/>
          <w:sz w:val="22"/>
        </w:rPr>
        <w:t>kona nadobú</w:t>
      </w:r>
      <w:r w:rsidRPr="00DD7E93">
        <w:rPr>
          <w:rFonts w:hint="default"/>
          <w:sz w:val="22"/>
        </w:rPr>
        <w:t>da úč</w:t>
      </w:r>
      <w:r w:rsidRPr="00DD7E93">
        <w:rPr>
          <w:rFonts w:hint="default"/>
          <w:sz w:val="22"/>
        </w:rPr>
        <w:t>innosť</w:t>
      </w:r>
      <w:r w:rsidRPr="00DD7E93">
        <w:rPr>
          <w:rFonts w:hint="default"/>
          <w:sz w:val="22"/>
        </w:rPr>
        <w:t xml:space="preserve"> prá</w:t>
      </w:r>
      <w:r w:rsidRPr="00DD7E93">
        <w:rPr>
          <w:rFonts w:hint="default"/>
          <w:sz w:val="22"/>
        </w:rPr>
        <w:t>ve v priebehu celé</w:t>
      </w:r>
      <w:r w:rsidRPr="00DD7E93">
        <w:rPr>
          <w:rFonts w:hint="default"/>
          <w:sz w:val="22"/>
        </w:rPr>
        <w:t>ho tohto procesu ude</w:t>
      </w:r>
      <w:r w:rsidRPr="00DD7E93">
        <w:rPr>
          <w:rFonts w:hint="default"/>
          <w:sz w:val="22"/>
        </w:rPr>
        <w:t>ľ</w:t>
      </w:r>
      <w:r w:rsidRPr="00DD7E93">
        <w:rPr>
          <w:rFonts w:hint="default"/>
          <w:sz w:val="22"/>
        </w:rPr>
        <w:t>ovania dotá</w:t>
      </w:r>
      <w:r w:rsidRPr="00DD7E93">
        <w:rPr>
          <w:rFonts w:hint="default"/>
          <w:sz w:val="22"/>
        </w:rPr>
        <w:t>cií.</w:t>
      </w:r>
    </w:p>
    <w:p w:rsidR="00DF3B60" w:rsidRPr="00DD7E93" w:rsidP="00DD7E93">
      <w:pPr>
        <w:bidi w:val="0"/>
        <w:spacing w:line="240" w:lineRule="auto"/>
        <w:rPr>
          <w:b/>
          <w:sz w:val="22"/>
        </w:rPr>
      </w:pPr>
    </w:p>
    <w:p w:rsidR="00142406"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XVII</w:t>
      </w:r>
    </w:p>
    <w:p w:rsidR="00142406" w:rsidRPr="00DD7E93" w:rsidP="00DD7E93">
      <w:pPr>
        <w:pStyle w:val="ListParagraph"/>
        <w:bidi w:val="0"/>
        <w:spacing w:after="0" w:line="240" w:lineRule="auto"/>
        <w:ind w:left="0"/>
        <w:jc w:val="both"/>
        <w:rPr>
          <w:rFonts w:ascii="Book Antiqua" w:hAnsi="Book Antiqua"/>
          <w:b/>
          <w:u w:val="single"/>
        </w:rPr>
      </w:pPr>
      <w:r w:rsidRPr="00DD7E93">
        <w:rPr>
          <w:rFonts w:ascii="Book Antiqua" w:hAnsi="Book Antiqua"/>
          <w:b/>
          <w:u w:val="single"/>
        </w:rPr>
        <w:t>K bodu 1</w:t>
      </w:r>
    </w:p>
    <w:p w:rsidR="00142406"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1 sa rozš</w:t>
      </w:r>
      <w:r w:rsidRPr="00DD7E93">
        <w:rPr>
          <w:rFonts w:ascii="Book Antiqua" w:hAnsi="Book Antiqua" w:hint="default"/>
        </w:rPr>
        <w:t>iruje zá</w:t>
      </w:r>
      <w:r w:rsidRPr="00DD7E93">
        <w:rPr>
          <w:rFonts w:ascii="Book Antiqua" w:hAnsi="Book Antiqua" w:hint="default"/>
        </w:rPr>
        <w:t>kaz diskriminá</w:t>
      </w:r>
      <w:r w:rsidRPr="00DD7E93">
        <w:rPr>
          <w:rFonts w:ascii="Book Antiqua" w:hAnsi="Book Antiqua" w:hint="default"/>
        </w:rPr>
        <w:t>cie uvedený</w:t>
      </w:r>
      <w:r w:rsidRPr="00DD7E93">
        <w:rPr>
          <w:rFonts w:ascii="Book Antiqua" w:hAnsi="Book Antiqua" w:hint="default"/>
        </w:rPr>
        <w:t xml:space="preserve"> v §</w:t>
      </w:r>
      <w:r w:rsidRPr="00DD7E93">
        <w:rPr>
          <w:rFonts w:ascii="Book Antiqua" w:hAnsi="Book Antiqua" w:hint="default"/>
        </w:rPr>
        <w:t xml:space="preserve"> 4 ods. 5 zá</w:t>
      </w:r>
      <w:r w:rsidRPr="00DD7E93">
        <w:rPr>
          <w:rFonts w:ascii="Book Antiqua" w:hAnsi="Book Antiqua" w:hint="default"/>
        </w:rPr>
        <w:t>kona č</w:t>
      </w:r>
      <w:r w:rsidRPr="00DD7E93">
        <w:rPr>
          <w:rFonts w:ascii="Book Antiqua" w:hAnsi="Book Antiqua" w:hint="default"/>
        </w:rPr>
        <w:t>. 400/2009 Z. z. o 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a o zmene a doplnení</w:t>
      </w:r>
      <w:r w:rsidRPr="00DD7E93">
        <w:rPr>
          <w:rFonts w:ascii="Book Antiqua" w:hAnsi="Book Antiqua" w:hint="default"/>
        </w:rPr>
        <w:t xml:space="preserve"> niektorý</w:t>
      </w:r>
      <w:r w:rsidRPr="00DD7E93">
        <w:rPr>
          <w:rFonts w:ascii="Book Antiqua" w:hAnsi="Book Antiqua" w:hint="default"/>
        </w:rPr>
        <w:t>ch zá</w:t>
      </w:r>
      <w:r w:rsidRPr="00DD7E93">
        <w:rPr>
          <w:rFonts w:ascii="Book Antiqua" w:hAnsi="Book Antiqua" w:hint="default"/>
        </w:rPr>
        <w:t>konov v </w:t>
      </w:r>
      <w:r w:rsidRPr="00DD7E93">
        <w:rPr>
          <w:rFonts w:ascii="Book Antiqua" w:hAnsi="Book Antiqua" w:hint="default"/>
        </w:rPr>
        <w:t>znení</w:t>
      </w:r>
      <w:r w:rsidRPr="00DD7E93">
        <w:rPr>
          <w:rFonts w:ascii="Book Antiqua" w:hAnsi="Book Antiqua" w:hint="default"/>
        </w:rPr>
        <w:t xml:space="preserve"> neskorší</w:t>
      </w:r>
      <w:r w:rsidRPr="00DD7E93">
        <w:rPr>
          <w:rFonts w:ascii="Book Antiqua" w:hAnsi="Book Antiqua" w:hint="default"/>
        </w:rPr>
        <w:t>ch predpisov. Tento zá</w:t>
      </w:r>
      <w:r w:rsidRPr="00DD7E93">
        <w:rPr>
          <w:rFonts w:ascii="Book Antiqua" w:hAnsi="Book Antiqua" w:hint="default"/>
        </w:rPr>
        <w:t>kaz sa rozš</w:t>
      </w:r>
      <w:r w:rsidRPr="00DD7E93">
        <w:rPr>
          <w:rFonts w:ascii="Book Antiqua" w:hAnsi="Book Antiqua" w:hint="default"/>
        </w:rPr>
        <w:t>iruje vo vzť</w:t>
      </w:r>
      <w:r w:rsidRPr="00DD7E93">
        <w:rPr>
          <w:rFonts w:ascii="Book Antiqua" w:hAnsi="Book Antiqua" w:hint="default"/>
        </w:rPr>
        <w:t>ahu k </w:t>
      </w:r>
      <w:r w:rsidRPr="00DD7E93">
        <w:rPr>
          <w:rFonts w:ascii="Book Antiqua" w:hAnsi="Book Antiqua" w:hint="default"/>
        </w:rPr>
        <w:t>zá</w:t>
      </w:r>
      <w:r w:rsidRPr="00DD7E93">
        <w:rPr>
          <w:rFonts w:ascii="Book Antiqua" w:hAnsi="Book Antiqua" w:hint="default"/>
        </w:rPr>
        <w:t>kone</w:t>
      </w:r>
      <w:r w:rsidRPr="00DD7E93">
        <w:rPr>
          <w:rFonts w:ascii="Book Antiqua" w:hAnsi="Book Antiqua" w:hint="default"/>
        </w:rPr>
        <w:t xml:space="preserve"> o </w:t>
      </w:r>
      <w:r w:rsidRPr="00DD7E93">
        <w:rPr>
          <w:rFonts w:ascii="Book Antiqua" w:hAnsi="Book Antiqua" w:hint="default"/>
        </w:rPr>
        <w:t>bojovní</w:t>
      </w:r>
      <w:r w:rsidRPr="00DD7E93">
        <w:rPr>
          <w:rFonts w:ascii="Book Antiqua" w:hAnsi="Book Antiqua" w:hint="default"/>
        </w:rPr>
        <w:t>koch proti korupcii tak, ž</w:t>
      </w:r>
      <w:r w:rsidRPr="00DD7E93">
        <w:rPr>
          <w:rFonts w:ascii="Book Antiqua" w:hAnsi="Book Antiqua" w:hint="default"/>
        </w:rPr>
        <w:t>e služ</w:t>
      </w:r>
      <w:r w:rsidRPr="00DD7E93">
        <w:rPr>
          <w:rFonts w:ascii="Book Antiqua" w:hAnsi="Book Antiqua" w:hint="default"/>
        </w:rPr>
        <w:t>obný</w:t>
      </w:r>
      <w:r w:rsidRPr="00DD7E93">
        <w:rPr>
          <w:rFonts w:ascii="Book Antiqua" w:hAnsi="Book Antiqua" w:hint="default"/>
        </w:rPr>
        <w:t xml:space="preserve"> ú</w:t>
      </w:r>
      <w:r w:rsidRPr="00DD7E93">
        <w:rPr>
          <w:rFonts w:ascii="Book Antiqua" w:hAnsi="Book Antiqua" w:hint="default"/>
        </w:rPr>
        <w:t>rad nesmie š</w:t>
      </w:r>
      <w:r w:rsidRPr="00DD7E93">
        <w:rPr>
          <w:rFonts w:ascii="Book Antiqua" w:hAnsi="Book Antiqua" w:hint="default"/>
        </w:rPr>
        <w:t>tá</w:t>
      </w:r>
      <w:r w:rsidRPr="00DD7E93">
        <w:rPr>
          <w:rFonts w:ascii="Book Antiqua" w:hAnsi="Book Antiqua" w:hint="default"/>
        </w:rPr>
        <w:t>tneho zamestnanca aký</w:t>
      </w:r>
      <w:r w:rsidRPr="00DD7E93">
        <w:rPr>
          <w:rFonts w:ascii="Book Antiqua" w:hAnsi="Book Antiqua" w:hint="default"/>
        </w:rPr>
        <w:t>mkoľ</w:t>
      </w:r>
      <w:r w:rsidRPr="00DD7E93">
        <w:rPr>
          <w:rFonts w:ascii="Book Antiqua" w:hAnsi="Book Antiqua" w:hint="default"/>
        </w:rPr>
        <w:t>vek spô</w:t>
      </w:r>
      <w:r w:rsidRPr="00DD7E93">
        <w:rPr>
          <w:rFonts w:ascii="Book Antiqua" w:hAnsi="Book Antiqua" w:hint="default"/>
        </w:rPr>
        <w:t>sobom postihovať</w:t>
      </w:r>
      <w:r w:rsidRPr="00DD7E93">
        <w:rPr>
          <w:rFonts w:ascii="Book Antiqua" w:hAnsi="Book Antiqua" w:hint="default"/>
        </w:rPr>
        <w:t xml:space="preserve"> alebo znevý</w:t>
      </w:r>
      <w:r w:rsidRPr="00DD7E93">
        <w:rPr>
          <w:rFonts w:ascii="Book Antiqua" w:hAnsi="Book Antiqua" w:hint="default"/>
        </w:rPr>
        <w:t>hodň</w:t>
      </w:r>
      <w:r w:rsidRPr="00DD7E93">
        <w:rPr>
          <w:rFonts w:ascii="Book Antiqua" w:hAnsi="Book Antiqua" w:hint="default"/>
        </w:rPr>
        <w:t>ovať</w:t>
      </w:r>
      <w:r w:rsidRPr="00DD7E93">
        <w:rPr>
          <w:rFonts w:ascii="Book Antiqua" w:hAnsi="Book Antiqua" w:hint="default"/>
        </w:rPr>
        <w:t xml:space="preserve"> preto, ž</w:t>
      </w:r>
      <w:r w:rsidRPr="00DD7E93">
        <w:rPr>
          <w:rFonts w:ascii="Book Antiqua" w:hAnsi="Book Antiqua" w:hint="default"/>
        </w:rPr>
        <w:t>e podal ozná</w:t>
      </w:r>
      <w:r w:rsidRPr="00DD7E93">
        <w:rPr>
          <w:rFonts w:ascii="Book Antiqua" w:hAnsi="Book Antiqua" w:hint="default"/>
        </w:rPr>
        <w:t>menie o </w:t>
      </w:r>
      <w:r w:rsidRPr="00DD7E93">
        <w:rPr>
          <w:rFonts w:ascii="Book Antiqua" w:hAnsi="Book Antiqua" w:hint="default"/>
        </w:rPr>
        <w:t>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nostiach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w:t>
      </w:r>
    </w:p>
    <w:p w:rsidR="00142406" w:rsidRPr="00DD7E93" w:rsidP="00DD7E93">
      <w:pPr>
        <w:pStyle w:val="ListParagraph"/>
        <w:bidi w:val="0"/>
        <w:spacing w:after="0" w:line="240" w:lineRule="auto"/>
        <w:ind w:left="0"/>
        <w:jc w:val="both"/>
        <w:rPr>
          <w:rFonts w:ascii="Book Antiqua" w:hAnsi="Book Antiqua"/>
          <w:u w:val="single"/>
        </w:rPr>
      </w:pPr>
    </w:p>
    <w:p w:rsidR="00142406" w:rsidRPr="00DD7E93" w:rsidP="00DD7E93">
      <w:pPr>
        <w:pStyle w:val="ListParagraph"/>
        <w:bidi w:val="0"/>
        <w:spacing w:after="0" w:line="240" w:lineRule="auto"/>
        <w:ind w:left="0"/>
        <w:jc w:val="both"/>
        <w:rPr>
          <w:rFonts w:ascii="Book Antiqua" w:hAnsi="Book Antiqua"/>
          <w:b/>
          <w:u w:val="single"/>
        </w:rPr>
      </w:pPr>
      <w:r w:rsidRPr="00DD7E93">
        <w:rPr>
          <w:rFonts w:ascii="Book Antiqua" w:hAnsi="Book Antiqua"/>
          <w:b/>
          <w:u w:val="single"/>
        </w:rPr>
        <w:t>K bodu 2</w:t>
      </w:r>
    </w:p>
    <w:p w:rsidR="00142406" w:rsidRPr="00DD7E93" w:rsidP="00DD7E93">
      <w:pPr>
        <w:pStyle w:val="ListParagraph"/>
        <w:bidi w:val="0"/>
        <w:spacing w:after="0" w:line="240" w:lineRule="auto"/>
        <w:ind w:left="0" w:firstLine="708"/>
        <w:jc w:val="both"/>
        <w:rPr>
          <w:rFonts w:ascii="Book Antiqua" w:hAnsi="Book Antiqua"/>
          <w:u w:val="single"/>
        </w:rPr>
      </w:pPr>
      <w:r w:rsidRPr="00DD7E93">
        <w:rPr>
          <w:rFonts w:ascii="Book Antiqua" w:hAnsi="Book Antiqua" w:hint="default"/>
        </w:rPr>
        <w:t>Ide najmä</w:t>
      </w:r>
      <w:r w:rsidRPr="00DD7E93">
        <w:rPr>
          <w:rFonts w:ascii="Book Antiqua" w:hAnsi="Book Antiqua" w:hint="default"/>
        </w:rPr>
        <w:t xml:space="preserve"> o </w:t>
      </w:r>
      <w:r w:rsidRPr="00DD7E93">
        <w:rPr>
          <w:rFonts w:ascii="Book Antiqua" w:hAnsi="Book Antiqua" w:hint="default"/>
        </w:rPr>
        <w:t>odstrá</w:t>
      </w:r>
      <w:r w:rsidRPr="00DD7E93">
        <w:rPr>
          <w:rFonts w:ascii="Book Antiqua" w:hAnsi="Book Antiqua" w:hint="default"/>
        </w:rPr>
        <w:t>nenie potenciá</w:t>
      </w:r>
      <w:r w:rsidRPr="00DD7E93">
        <w:rPr>
          <w:rFonts w:ascii="Book Antiqua" w:hAnsi="Book Antiqua" w:hint="default"/>
        </w:rPr>
        <w:t>lneho rozporu medzi služ</w:t>
      </w:r>
      <w:r w:rsidRPr="00DD7E93">
        <w:rPr>
          <w:rFonts w:ascii="Book Antiqua" w:hAnsi="Book Antiqua" w:hint="default"/>
        </w:rPr>
        <w:t>obný</w:t>
      </w:r>
      <w:r w:rsidRPr="00DD7E93">
        <w:rPr>
          <w:rFonts w:ascii="Book Antiqua" w:hAnsi="Book Antiqua" w:hint="default"/>
        </w:rPr>
        <w:t>mi predpismi, ku ktorý</w:t>
      </w:r>
      <w:r w:rsidRPr="00DD7E93">
        <w:rPr>
          <w:rFonts w:ascii="Book Antiqua" w:hAnsi="Book Antiqua" w:hint="default"/>
        </w:rPr>
        <w:t>m patrí</w:t>
      </w:r>
      <w:r w:rsidRPr="00DD7E93">
        <w:rPr>
          <w:rFonts w:ascii="Book Antiqua" w:hAnsi="Book Antiqua" w:hint="default"/>
        </w:rPr>
        <w:t xml:space="preserve"> aj Služ</w:t>
      </w:r>
      <w:r w:rsidRPr="00DD7E93">
        <w:rPr>
          <w:rFonts w:ascii="Book Antiqua" w:hAnsi="Book Antiqua" w:hint="default"/>
        </w:rPr>
        <w:t>obný</w:t>
      </w:r>
      <w:r w:rsidRPr="00DD7E93">
        <w:rPr>
          <w:rFonts w:ascii="Book Antiqua" w:hAnsi="Book Antiqua" w:hint="default"/>
        </w:rPr>
        <w:t xml:space="preserve"> poriadok podľ</w:t>
      </w:r>
      <w:r w:rsidRPr="00DD7E93">
        <w:rPr>
          <w:rFonts w:ascii="Book Antiqua" w:hAnsi="Book Antiqua" w:hint="default"/>
        </w:rPr>
        <w:t>a §</w:t>
      </w:r>
      <w:r w:rsidRPr="00DD7E93">
        <w:rPr>
          <w:rFonts w:ascii="Book Antiqua" w:hAnsi="Book Antiqua" w:hint="default"/>
        </w:rPr>
        <w:t xml:space="preserve"> 75 (bod 6 nižš</w:t>
      </w:r>
      <w:r w:rsidRPr="00DD7E93">
        <w:rPr>
          <w:rFonts w:ascii="Book Antiqua" w:hAnsi="Book Antiqua" w:hint="default"/>
        </w:rPr>
        <w:t>ie) a </w:t>
      </w:r>
      <w:r w:rsidRPr="00DD7E93">
        <w:rPr>
          <w:rFonts w:ascii="Book Antiqua" w:hAnsi="Book Antiqua" w:hint="default"/>
        </w:rPr>
        <w:t>ná</w:t>
      </w:r>
      <w:r w:rsidRPr="00DD7E93">
        <w:rPr>
          <w:rFonts w:ascii="Book Antiqua" w:hAnsi="Book Antiqua" w:hint="default"/>
        </w:rPr>
        <w:t>lež</w:t>
      </w:r>
      <w:r w:rsidRPr="00DD7E93">
        <w:rPr>
          <w:rFonts w:ascii="Book Antiqua" w:hAnsi="Book Antiqua" w:hint="default"/>
        </w:rPr>
        <w:t>itosť</w:t>
      </w:r>
      <w:r w:rsidRPr="00DD7E93">
        <w:rPr>
          <w:rFonts w:ascii="Book Antiqua" w:hAnsi="Book Antiqua" w:hint="default"/>
        </w:rPr>
        <w:t>ami, ktoré</w:t>
      </w:r>
      <w:r w:rsidRPr="00DD7E93">
        <w:rPr>
          <w:rFonts w:ascii="Book Antiqua" w:hAnsi="Book Antiqua" w:hint="default"/>
        </w:rPr>
        <w:t xml:space="preserve"> majú</w:t>
      </w:r>
      <w:r w:rsidRPr="00DD7E93">
        <w:rPr>
          <w:rFonts w:ascii="Book Antiqua" w:hAnsi="Book Antiqua" w:hint="default"/>
        </w:rPr>
        <w:t xml:space="preserve"> spĺň</w:t>
      </w:r>
      <w:r w:rsidRPr="00DD7E93">
        <w:rPr>
          <w:rFonts w:ascii="Book Antiqua" w:hAnsi="Book Antiqua" w:hint="default"/>
        </w:rPr>
        <w:t>ať</w:t>
      </w:r>
      <w:r w:rsidRPr="00DD7E93">
        <w:rPr>
          <w:rFonts w:ascii="Book Antiqua" w:hAnsi="Book Antiqua" w:hint="default"/>
        </w:rPr>
        <w:t xml:space="preserve"> vnú</w:t>
      </w:r>
      <w:r w:rsidRPr="00DD7E93">
        <w:rPr>
          <w:rFonts w:ascii="Book Antiqua" w:hAnsi="Book Antiqua" w:hint="default"/>
        </w:rPr>
        <w:t>torné</w:t>
      </w:r>
      <w:r w:rsidRPr="00DD7E93">
        <w:rPr>
          <w:rFonts w:ascii="Book Antiqua" w:hAnsi="Book Antiqua" w:hint="default"/>
        </w:rPr>
        <w:t xml:space="preserve"> predpisy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w:t>
      </w:r>
    </w:p>
    <w:p w:rsidR="00142406" w:rsidRPr="00DD7E93" w:rsidP="00DD7E93">
      <w:pPr>
        <w:pStyle w:val="ListParagraph"/>
        <w:bidi w:val="0"/>
        <w:spacing w:after="0" w:line="240" w:lineRule="auto"/>
        <w:ind w:left="0"/>
        <w:jc w:val="both"/>
        <w:rPr>
          <w:rFonts w:ascii="Book Antiqua" w:hAnsi="Book Antiqua"/>
          <w:u w:val="single"/>
        </w:rPr>
      </w:pPr>
    </w:p>
    <w:p w:rsidR="00142406" w:rsidRPr="00DD7E93" w:rsidP="00DD7E93">
      <w:pPr>
        <w:pStyle w:val="ListParagraph"/>
        <w:bidi w:val="0"/>
        <w:spacing w:after="0" w:line="240" w:lineRule="auto"/>
        <w:ind w:left="0"/>
        <w:jc w:val="both"/>
        <w:rPr>
          <w:rFonts w:ascii="Book Antiqua" w:hAnsi="Book Antiqua"/>
          <w:b/>
          <w:u w:val="single"/>
        </w:rPr>
      </w:pPr>
      <w:r w:rsidRPr="00DD7E93">
        <w:rPr>
          <w:rFonts w:ascii="Book Antiqua" w:hAnsi="Book Antiqua"/>
          <w:b/>
          <w:u w:val="single"/>
        </w:rPr>
        <w:t>K bodu 3</w:t>
      </w:r>
    </w:p>
    <w:p w:rsidR="00142406"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hint="default"/>
        </w:rPr>
        <w:t>Bod 3 stanovuje, ž</w:t>
      </w:r>
      <w:r w:rsidRPr="00DD7E93">
        <w:rPr>
          <w:rFonts w:ascii="Book Antiqua" w:hAnsi="Book Antiqua" w:hint="default"/>
        </w:rPr>
        <w:t>e skúš</w:t>
      </w:r>
      <w:r w:rsidRPr="00DD7E93">
        <w:rPr>
          <w:rFonts w:ascii="Book Antiqua" w:hAnsi="Book Antiqua" w:hint="default"/>
        </w:rPr>
        <w:t>obná</w:t>
      </w:r>
      <w:r w:rsidRPr="00DD7E93">
        <w:rPr>
          <w:rFonts w:ascii="Book Antiqua" w:hAnsi="Book Antiqua" w:hint="default"/>
        </w:rPr>
        <w:t xml:space="preserve"> do</w:t>
      </w:r>
      <w:r w:rsidRPr="00DD7E93">
        <w:rPr>
          <w:rFonts w:ascii="Book Antiqua" w:hAnsi="Book Antiqua" w:hint="default"/>
        </w:rPr>
        <w:t>ba sa predlž</w:t>
      </w:r>
      <w:r w:rsidRPr="00DD7E93">
        <w:rPr>
          <w:rFonts w:ascii="Book Antiqua" w:hAnsi="Book Antiqua" w:hint="default"/>
        </w:rPr>
        <w:t>uje tiež</w:t>
      </w:r>
      <w:r w:rsidRPr="00DD7E93">
        <w:rPr>
          <w:rFonts w:ascii="Book Antiqua" w:hAnsi="Book Antiqua" w:hint="default"/>
        </w:rPr>
        <w:t xml:space="preserve"> o </w:t>
      </w:r>
      <w:r w:rsidRPr="00DD7E93">
        <w:rPr>
          <w:rFonts w:ascii="Book Antiqua" w:hAnsi="Book Antiqua" w:hint="default"/>
        </w:rPr>
        <w:t>č</w:t>
      </w:r>
      <w:r w:rsidRPr="00DD7E93">
        <w:rPr>
          <w:rFonts w:ascii="Book Antiqua" w:hAnsi="Book Antiqua" w:hint="default"/>
        </w:rPr>
        <w:t>as od podania ž</w:t>
      </w:r>
      <w:r w:rsidRPr="00DD7E93">
        <w:rPr>
          <w:rFonts w:ascii="Book Antiqua" w:hAnsi="Book Antiqua" w:hint="default"/>
        </w:rPr>
        <w:t>iadosti o </w:t>
      </w:r>
      <w:r w:rsidRPr="00DD7E93">
        <w:rPr>
          <w:rFonts w:ascii="Book Antiqua" w:hAnsi="Book Antiqua" w:hint="default"/>
        </w:rPr>
        <w:t>poskytnutie ochrany do dň</w:t>
      </w:r>
      <w:r w:rsidRPr="00DD7E93">
        <w:rPr>
          <w:rFonts w:ascii="Book Antiqua" w:hAnsi="Book Antiqua" w:hint="default"/>
        </w:rPr>
        <w:t>a doruč</w:t>
      </w:r>
      <w:r w:rsidRPr="00DD7E93">
        <w:rPr>
          <w:rFonts w:ascii="Book Antiqua" w:hAnsi="Book Antiqua" w:hint="default"/>
        </w:rPr>
        <w:t>enia rozhodnutia o </w:t>
      </w:r>
      <w:r w:rsidRPr="00DD7E93">
        <w:rPr>
          <w:rFonts w:ascii="Book Antiqua" w:hAnsi="Book Antiqua" w:hint="default"/>
        </w:rPr>
        <w:t>tejto ž</w:t>
      </w:r>
      <w:r w:rsidRPr="00DD7E93">
        <w:rPr>
          <w:rFonts w:ascii="Book Antiqua" w:hAnsi="Book Antiqua" w:hint="default"/>
        </w:rPr>
        <w:t>iadosti a o </w:t>
      </w:r>
      <w:r w:rsidRPr="00DD7E93">
        <w:rPr>
          <w:rFonts w:ascii="Book Antiqua" w:hAnsi="Book Antiqua" w:hint="default"/>
        </w:rPr>
        <w:t>č</w:t>
      </w:r>
      <w:r w:rsidRPr="00DD7E93">
        <w:rPr>
          <w:rFonts w:ascii="Book Antiqua" w:hAnsi="Book Antiqua" w:hint="default"/>
        </w:rPr>
        <w:t>as od podania ž</w:t>
      </w:r>
      <w:r w:rsidRPr="00DD7E93">
        <w:rPr>
          <w:rFonts w:ascii="Book Antiqua" w:hAnsi="Book Antiqua" w:hint="default"/>
        </w:rPr>
        <w:t>iadosti o </w:t>
      </w:r>
      <w:r w:rsidRPr="00DD7E93">
        <w:rPr>
          <w:rFonts w:ascii="Book Antiqua" w:hAnsi="Book Antiqua" w:hint="default"/>
        </w:rPr>
        <w:t>udelenie predchá</w:t>
      </w:r>
      <w:r w:rsidRPr="00DD7E93">
        <w:rPr>
          <w:rFonts w:ascii="Book Antiqua" w:hAnsi="Book Antiqua" w:hint="default"/>
        </w:rPr>
        <w:t>dzajú</w:t>
      </w:r>
      <w:r w:rsidRPr="00DD7E93">
        <w:rPr>
          <w:rFonts w:ascii="Book Antiqua" w:hAnsi="Book Antiqua" w:hint="default"/>
        </w:rPr>
        <w:t>ceho sú</w:t>
      </w:r>
      <w:r w:rsidRPr="00DD7E93">
        <w:rPr>
          <w:rFonts w:ascii="Book Antiqua" w:hAnsi="Book Antiqua" w:hint="default"/>
        </w:rPr>
        <w:t>hlasu do dň</w:t>
      </w:r>
      <w:r w:rsidRPr="00DD7E93">
        <w:rPr>
          <w:rFonts w:ascii="Book Antiqua" w:hAnsi="Book Antiqua" w:hint="default"/>
        </w:rPr>
        <w:t>a doruč</w:t>
      </w:r>
      <w:r w:rsidRPr="00DD7E93">
        <w:rPr>
          <w:rFonts w:ascii="Book Antiqua" w:hAnsi="Book Antiqua" w:hint="default"/>
        </w:rPr>
        <w:t>enia rozhodnutia o </w:t>
      </w:r>
      <w:r w:rsidRPr="00DD7E93">
        <w:rPr>
          <w:rFonts w:ascii="Book Antiqua" w:hAnsi="Book Antiqua" w:hint="default"/>
        </w:rPr>
        <w:t>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w:t>
      </w:r>
      <w:r w:rsidRPr="00DD7E93">
        <w:rPr>
          <w:rFonts w:ascii="Book Antiqua" w:hAnsi="Book Antiqua" w:hint="default"/>
        </w:rPr>
        <w:t>t</w:t>
      </w:r>
      <w:r w:rsidRPr="00DD7E93">
        <w:rPr>
          <w:rFonts w:ascii="Book Antiqua" w:hAnsi="Book Antiqua" w:hint="default"/>
        </w:rPr>
        <w:t>i korupcii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 Tý</w:t>
      </w:r>
      <w:r w:rsidRPr="00DD7E93">
        <w:rPr>
          <w:rFonts w:ascii="Book Antiqua" w:hAnsi="Book Antiqua" w:hint="default"/>
        </w:rPr>
        <w:t>mto sa vytvorí</w:t>
      </w:r>
      <w:r w:rsidRPr="00DD7E93">
        <w:rPr>
          <w:rFonts w:ascii="Book Antiqua" w:hAnsi="Book Antiqua" w:hint="default"/>
        </w:rPr>
        <w:t xml:space="preserve"> rovnová</w:t>
      </w:r>
      <w:r w:rsidRPr="00DD7E93">
        <w:rPr>
          <w:rFonts w:ascii="Book Antiqua" w:hAnsi="Book Antiqua" w:hint="default"/>
        </w:rPr>
        <w:t>ha pri počí</w:t>
      </w:r>
      <w:r w:rsidRPr="00DD7E93">
        <w:rPr>
          <w:rFonts w:ascii="Book Antiqua" w:hAnsi="Book Antiqua" w:hint="default"/>
        </w:rPr>
        <w:t>taní</w:t>
      </w:r>
      <w:r w:rsidRPr="00DD7E93">
        <w:rPr>
          <w:rFonts w:ascii="Book Antiqua" w:hAnsi="Book Antiqua" w:hint="default"/>
        </w:rPr>
        <w:t xml:space="preserve"> skúš</w:t>
      </w:r>
      <w:r w:rsidRPr="00DD7E93">
        <w:rPr>
          <w:rFonts w:ascii="Book Antiqua" w:hAnsi="Book Antiqua" w:hint="default"/>
        </w:rPr>
        <w:t>obnej doby, odstrá</w:t>
      </w:r>
      <w:r w:rsidRPr="00DD7E93">
        <w:rPr>
          <w:rFonts w:ascii="Book Antiqua" w:hAnsi="Book Antiqua" w:hint="default"/>
        </w:rPr>
        <w:t>nia sa ná</w:t>
      </w:r>
      <w:r w:rsidRPr="00DD7E93">
        <w:rPr>
          <w:rFonts w:ascii="Book Antiqua" w:hAnsi="Book Antiqua" w:hint="default"/>
        </w:rPr>
        <w:t>sledky vplyvu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na inš</w:t>
      </w:r>
      <w:r w:rsidRPr="00DD7E93">
        <w:rPr>
          <w:rFonts w:ascii="Book Antiqua" w:hAnsi="Book Antiqua" w:hint="default"/>
        </w:rPr>
        <w:t>titú</w:t>
      </w:r>
      <w:r w:rsidRPr="00DD7E93">
        <w:rPr>
          <w:rFonts w:ascii="Book Antiqua" w:hAnsi="Book Antiqua" w:hint="default"/>
        </w:rPr>
        <w:t>t skúš</w:t>
      </w:r>
      <w:r w:rsidRPr="00DD7E93">
        <w:rPr>
          <w:rFonts w:ascii="Book Antiqua" w:hAnsi="Book Antiqua" w:hint="default"/>
        </w:rPr>
        <w:t>obnej doby a </w:t>
      </w:r>
      <w:r w:rsidRPr="00DD7E93">
        <w:rPr>
          <w:rFonts w:ascii="Book Antiqua" w:hAnsi="Book Antiqua" w:hint="default"/>
        </w:rPr>
        <w:t>zamedzí</w:t>
      </w:r>
      <w:r w:rsidRPr="00DD7E93">
        <w:rPr>
          <w:rFonts w:ascii="Book Antiqua" w:hAnsi="Book Antiqua" w:hint="default"/>
        </w:rPr>
        <w:t xml:space="preserve"> sa zneuž</w:t>
      </w:r>
      <w:r w:rsidRPr="00DD7E93">
        <w:rPr>
          <w:rFonts w:ascii="Book Antiqua" w:hAnsi="Book Antiqua" w:hint="default"/>
        </w:rPr>
        <w:t>itiu zá</w:t>
      </w:r>
      <w:r w:rsidRPr="00DD7E93">
        <w:rPr>
          <w:rFonts w:ascii="Book Antiqua" w:hAnsi="Book Antiqua" w:hint="default"/>
        </w:rPr>
        <w:t>kona.</w:t>
      </w:r>
    </w:p>
    <w:p w:rsidR="00142406" w:rsidRPr="00DD7E93" w:rsidP="00DD7E93">
      <w:pPr>
        <w:pStyle w:val="ListParagraph"/>
        <w:bidi w:val="0"/>
        <w:spacing w:after="0" w:line="240" w:lineRule="auto"/>
        <w:ind w:left="0"/>
        <w:jc w:val="both"/>
        <w:rPr>
          <w:rFonts w:ascii="Book Antiqua" w:hAnsi="Book Antiqua"/>
        </w:rPr>
      </w:pPr>
    </w:p>
    <w:p w:rsidR="00142406" w:rsidRPr="00DD7E93" w:rsidP="00DD7E93">
      <w:pPr>
        <w:pStyle w:val="ListParagraph"/>
        <w:bidi w:val="0"/>
        <w:spacing w:after="0" w:line="240" w:lineRule="auto"/>
        <w:ind w:left="0"/>
        <w:jc w:val="both"/>
        <w:rPr>
          <w:rFonts w:ascii="Book Antiqua" w:hAnsi="Book Antiqua"/>
          <w:b/>
          <w:u w:val="single"/>
        </w:rPr>
      </w:pPr>
      <w:r w:rsidRPr="00DD7E93">
        <w:rPr>
          <w:rFonts w:ascii="Book Antiqua" w:hAnsi="Book Antiqua"/>
          <w:b/>
          <w:u w:val="single"/>
        </w:rPr>
        <w:t>K bodu 4</w:t>
      </w:r>
    </w:p>
    <w:p w:rsidR="00142406" w:rsidRPr="00DD7E93" w:rsidP="00DD7E93">
      <w:pPr>
        <w:pStyle w:val="ListParagraph"/>
        <w:bidi w:val="0"/>
        <w:spacing w:after="0" w:line="240" w:lineRule="auto"/>
        <w:ind w:left="0" w:firstLine="708"/>
        <w:jc w:val="both"/>
        <w:rPr>
          <w:rFonts w:ascii="Book Antiqua" w:hAnsi="Book Antiqua"/>
          <w:u w:val="single"/>
        </w:rPr>
      </w:pPr>
      <w:r w:rsidRPr="00DD7E93">
        <w:rPr>
          <w:rFonts w:ascii="Book Antiqua" w:hAnsi="Book Antiqua"/>
        </w:rPr>
        <w:t>Analogicky s bodom 3 sa v bo</w:t>
      </w:r>
      <w:r w:rsidRPr="00DD7E93">
        <w:rPr>
          <w:rFonts w:ascii="Book Antiqua" w:hAnsi="Book Antiqua" w:hint="default"/>
        </w:rPr>
        <w:t>de 4 vý</w:t>
      </w:r>
      <w:r w:rsidRPr="00DD7E93">
        <w:rPr>
          <w:rFonts w:ascii="Book Antiqua" w:hAnsi="Book Antiqua" w:hint="default"/>
        </w:rPr>
        <w:t>povedná</w:t>
      </w:r>
      <w:r w:rsidRPr="00DD7E93">
        <w:rPr>
          <w:rFonts w:ascii="Book Antiqua" w:hAnsi="Book Antiqua" w:hint="default"/>
        </w:rPr>
        <w:t xml:space="preserve"> doba predlž</w:t>
      </w:r>
      <w:r w:rsidRPr="00DD7E93">
        <w:rPr>
          <w:rFonts w:ascii="Book Antiqua" w:hAnsi="Book Antiqua" w:hint="default"/>
        </w:rPr>
        <w:t>uje o dobu od podania ž</w:t>
      </w:r>
      <w:r w:rsidRPr="00DD7E93">
        <w:rPr>
          <w:rFonts w:ascii="Book Antiqua" w:hAnsi="Book Antiqua" w:hint="default"/>
        </w:rPr>
        <w:t>iadosti o </w:t>
      </w:r>
      <w:r w:rsidRPr="00DD7E93">
        <w:rPr>
          <w:rFonts w:ascii="Book Antiqua" w:hAnsi="Book Antiqua" w:hint="default"/>
        </w:rPr>
        <w:t>poskytnutie ochrany do dň</w:t>
      </w:r>
      <w:r w:rsidRPr="00DD7E93">
        <w:rPr>
          <w:rFonts w:ascii="Book Antiqua" w:hAnsi="Book Antiqua" w:hint="default"/>
        </w:rPr>
        <w:t>a doruč</w:t>
      </w:r>
      <w:r w:rsidRPr="00DD7E93">
        <w:rPr>
          <w:rFonts w:ascii="Book Antiqua" w:hAnsi="Book Antiqua" w:hint="default"/>
        </w:rPr>
        <w:t>enia rozhodnutia o </w:t>
      </w:r>
      <w:r w:rsidRPr="00DD7E93">
        <w:rPr>
          <w:rFonts w:ascii="Book Antiqua" w:hAnsi="Book Antiqua" w:hint="default"/>
        </w:rPr>
        <w:t>tejto ž</w:t>
      </w:r>
      <w:r w:rsidRPr="00DD7E93">
        <w:rPr>
          <w:rFonts w:ascii="Book Antiqua" w:hAnsi="Book Antiqua" w:hint="default"/>
        </w:rPr>
        <w:t>iadosti a </w:t>
      </w:r>
      <w:r w:rsidRPr="00DD7E93">
        <w:rPr>
          <w:rFonts w:ascii="Book Antiqua" w:hAnsi="Book Antiqua" w:hint="default"/>
        </w:rPr>
        <w:t>od podania ž</w:t>
      </w:r>
      <w:r w:rsidRPr="00DD7E93">
        <w:rPr>
          <w:rFonts w:ascii="Book Antiqua" w:hAnsi="Book Antiqua" w:hint="default"/>
        </w:rPr>
        <w:t>iadosti o </w:t>
      </w:r>
      <w:r w:rsidRPr="00DD7E93">
        <w:rPr>
          <w:rFonts w:ascii="Book Antiqua" w:hAnsi="Book Antiqua" w:hint="default"/>
        </w:rPr>
        <w:t>udelenie predchá</w:t>
      </w:r>
      <w:r w:rsidRPr="00DD7E93">
        <w:rPr>
          <w:rFonts w:ascii="Book Antiqua" w:hAnsi="Book Antiqua" w:hint="default"/>
        </w:rPr>
        <w:t>dzajú</w:t>
      </w:r>
      <w:r w:rsidRPr="00DD7E93">
        <w:rPr>
          <w:rFonts w:ascii="Book Antiqua" w:hAnsi="Book Antiqua" w:hint="default"/>
        </w:rPr>
        <w:t>ceho sú</w:t>
      </w:r>
      <w:r w:rsidRPr="00DD7E93">
        <w:rPr>
          <w:rFonts w:ascii="Book Antiqua" w:hAnsi="Book Antiqua" w:hint="default"/>
        </w:rPr>
        <w:t>hlasu do dň</w:t>
      </w:r>
      <w:r w:rsidRPr="00DD7E93">
        <w:rPr>
          <w:rFonts w:ascii="Book Antiqua" w:hAnsi="Book Antiqua" w:hint="default"/>
        </w:rPr>
        <w:t>a doruč</w:t>
      </w:r>
      <w:r w:rsidRPr="00DD7E93">
        <w:rPr>
          <w:rFonts w:ascii="Book Antiqua" w:hAnsi="Book Antiqua" w:hint="default"/>
        </w:rPr>
        <w:t>enia rozhodnutia o </w:t>
      </w:r>
      <w:r w:rsidRPr="00DD7E93">
        <w:rPr>
          <w:rFonts w:ascii="Book Antiqua" w:hAnsi="Book Antiqua" w:hint="default"/>
        </w:rPr>
        <w:t>tejto ž</w:t>
      </w:r>
      <w:r w:rsidRPr="00DD7E93">
        <w:rPr>
          <w:rFonts w:ascii="Book Antiqua" w:hAnsi="Book Antiqua" w:hint="default"/>
        </w:rPr>
        <w:t>iadosti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w:t>
      </w:r>
      <w:r w:rsidRPr="00DD7E93">
        <w:rPr>
          <w:rFonts w:ascii="Book Antiqua" w:hAnsi="Book Antiqua" w:hint="default"/>
        </w:rPr>
        <w:t xml:space="preserve"> </w:t>
      </w:r>
      <w:r w:rsidRPr="00DD7E93">
        <w:rPr>
          <w:rFonts w:ascii="Book Antiqua" w:hAnsi="Book Antiqua" w:hint="default"/>
        </w:rPr>
        <w:t>proti korupcii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inš</w:t>
      </w:r>
      <w:r w:rsidRPr="00DD7E93">
        <w:rPr>
          <w:rFonts w:ascii="Book Antiqua" w:hAnsi="Book Antiqua" w:hint="default"/>
        </w:rPr>
        <w:t>pekcii prá</w:t>
      </w:r>
      <w:r w:rsidRPr="00DD7E93">
        <w:rPr>
          <w:rFonts w:ascii="Book Antiqua" w:hAnsi="Book Antiqua" w:hint="default"/>
        </w:rPr>
        <w:t>ce. Opatrenie je potrebné</w:t>
      </w:r>
      <w:r w:rsidRPr="00DD7E93">
        <w:rPr>
          <w:rFonts w:ascii="Book Antiqua" w:hAnsi="Book Antiqua" w:hint="default"/>
        </w:rPr>
        <w:t xml:space="preserve"> kvô</w:t>
      </w:r>
      <w:r w:rsidRPr="00DD7E93">
        <w:rPr>
          <w:rFonts w:ascii="Book Antiqua" w:hAnsi="Book Antiqua" w:hint="default"/>
        </w:rPr>
        <w:t>li vytvoreniu rovnová</w:t>
      </w:r>
      <w:r w:rsidRPr="00DD7E93">
        <w:rPr>
          <w:rFonts w:ascii="Book Antiqua" w:hAnsi="Book Antiqua" w:hint="default"/>
        </w:rPr>
        <w:t>hy pri počí</w:t>
      </w:r>
      <w:r w:rsidRPr="00DD7E93">
        <w:rPr>
          <w:rFonts w:ascii="Book Antiqua" w:hAnsi="Book Antiqua" w:hint="default"/>
        </w:rPr>
        <w:t>taní</w:t>
      </w:r>
      <w:r w:rsidRPr="00DD7E93">
        <w:rPr>
          <w:rFonts w:ascii="Book Antiqua" w:hAnsi="Book Antiqua" w:hint="default"/>
        </w:rPr>
        <w:t xml:space="preserve"> vý</w:t>
      </w:r>
      <w:r w:rsidRPr="00DD7E93">
        <w:rPr>
          <w:rFonts w:ascii="Book Antiqua" w:hAnsi="Book Antiqua" w:hint="default"/>
        </w:rPr>
        <w:t>povednej doby, odstrá</w:t>
      </w:r>
      <w:r w:rsidRPr="00DD7E93">
        <w:rPr>
          <w:rFonts w:ascii="Book Antiqua" w:hAnsi="Book Antiqua" w:hint="default"/>
        </w:rPr>
        <w:t>nia sa ná</w:t>
      </w:r>
      <w:r w:rsidRPr="00DD7E93">
        <w:rPr>
          <w:rFonts w:ascii="Book Antiqua" w:hAnsi="Book Antiqua" w:hint="default"/>
        </w:rPr>
        <w:t>sledky vplyvu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 na inš</w:t>
      </w:r>
      <w:r w:rsidRPr="00DD7E93">
        <w:rPr>
          <w:rFonts w:ascii="Book Antiqua" w:hAnsi="Book Antiqua" w:hint="default"/>
        </w:rPr>
        <w:t>titú</w:t>
      </w:r>
      <w:r w:rsidRPr="00DD7E93">
        <w:rPr>
          <w:rFonts w:ascii="Book Antiqua" w:hAnsi="Book Antiqua" w:hint="default"/>
        </w:rPr>
        <w:t>t vý</w:t>
      </w:r>
      <w:r w:rsidRPr="00DD7E93">
        <w:rPr>
          <w:rFonts w:ascii="Book Antiqua" w:hAnsi="Book Antiqua" w:hint="default"/>
        </w:rPr>
        <w:t>povednej doby a </w:t>
      </w:r>
      <w:r w:rsidRPr="00DD7E93">
        <w:rPr>
          <w:rFonts w:ascii="Book Antiqua" w:hAnsi="Book Antiqua" w:hint="default"/>
        </w:rPr>
        <w:t>zamedzí</w:t>
      </w:r>
      <w:r w:rsidRPr="00DD7E93">
        <w:rPr>
          <w:rFonts w:ascii="Book Antiqua" w:hAnsi="Book Antiqua" w:hint="default"/>
        </w:rPr>
        <w:t xml:space="preserve"> sa zneuž</w:t>
      </w:r>
      <w:r w:rsidRPr="00DD7E93">
        <w:rPr>
          <w:rFonts w:ascii="Book Antiqua" w:hAnsi="Book Antiqua" w:hint="default"/>
        </w:rPr>
        <w:t>itiu zá</w:t>
      </w:r>
      <w:r w:rsidRPr="00DD7E93">
        <w:rPr>
          <w:rFonts w:ascii="Book Antiqua" w:hAnsi="Book Antiqua" w:hint="default"/>
        </w:rPr>
        <w:t>kona.</w:t>
      </w:r>
    </w:p>
    <w:p w:rsidR="00142406" w:rsidRPr="00DD7E93" w:rsidP="00DD7E93">
      <w:pPr>
        <w:pStyle w:val="ListParagraph"/>
        <w:bidi w:val="0"/>
        <w:spacing w:after="0" w:line="240" w:lineRule="auto"/>
        <w:ind w:left="0"/>
        <w:jc w:val="both"/>
        <w:rPr>
          <w:rFonts w:ascii="Book Antiqua" w:hAnsi="Book Antiqua"/>
          <w:u w:val="single"/>
        </w:rPr>
      </w:pPr>
    </w:p>
    <w:p w:rsidR="00142406" w:rsidRPr="00DD7E93" w:rsidP="00DD7E93">
      <w:pPr>
        <w:pStyle w:val="ListParagraph"/>
        <w:bidi w:val="0"/>
        <w:spacing w:after="0" w:line="240" w:lineRule="auto"/>
        <w:ind w:left="0"/>
        <w:jc w:val="both"/>
        <w:rPr>
          <w:rFonts w:ascii="Book Antiqua" w:hAnsi="Book Antiqua"/>
          <w:b/>
          <w:u w:val="single"/>
        </w:rPr>
      </w:pPr>
      <w:r w:rsidRPr="00DD7E93">
        <w:rPr>
          <w:rFonts w:ascii="Book Antiqua" w:hAnsi="Book Antiqua"/>
          <w:b/>
          <w:u w:val="single"/>
        </w:rPr>
        <w:t>K bodu 5</w:t>
      </w:r>
    </w:p>
    <w:p w:rsidR="00142406"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5 sa dopĺň</w:t>
      </w:r>
      <w:r w:rsidRPr="00DD7E93">
        <w:rPr>
          <w:rFonts w:ascii="Book Antiqua" w:hAnsi="Book Antiqua" w:hint="default"/>
        </w:rPr>
        <w:t>ajú</w:t>
      </w:r>
      <w:r w:rsidRPr="00DD7E93">
        <w:rPr>
          <w:rFonts w:ascii="Book Antiqua" w:hAnsi="Book Antiqua" w:hint="default"/>
        </w:rPr>
        <w:t xml:space="preserve"> povinnosti a obmedzenia š</w:t>
      </w:r>
      <w:r w:rsidRPr="00DD7E93">
        <w:rPr>
          <w:rFonts w:ascii="Book Antiqua" w:hAnsi="Book Antiqua" w:hint="default"/>
        </w:rPr>
        <w:t>tá</w:t>
      </w:r>
      <w:r w:rsidRPr="00DD7E93">
        <w:rPr>
          <w:rFonts w:ascii="Book Antiqua" w:hAnsi="Book Antiqua" w:hint="default"/>
        </w:rPr>
        <w:t>tneho zamestnanca o </w:t>
      </w:r>
      <w:r w:rsidRPr="00DD7E93">
        <w:rPr>
          <w:rFonts w:ascii="Book Antiqua" w:hAnsi="Book Antiqua" w:hint="default"/>
        </w:rPr>
        <w:t>vý</w:t>
      </w:r>
      <w:r w:rsidRPr="00DD7E93">
        <w:rPr>
          <w:rFonts w:ascii="Book Antiqua" w:hAnsi="Book Antiqua" w:hint="default"/>
        </w:rPr>
        <w:t>nimku z </w:t>
      </w:r>
      <w:r w:rsidRPr="00DD7E93">
        <w:rPr>
          <w:rFonts w:ascii="Book Antiqua" w:hAnsi="Book Antiqua" w:hint="default"/>
        </w:rPr>
        <w:t>mlč</w:t>
      </w:r>
      <w:r w:rsidRPr="00DD7E93">
        <w:rPr>
          <w:rFonts w:ascii="Book Antiqua" w:hAnsi="Book Antiqua" w:hint="default"/>
        </w:rPr>
        <w:t>anlivosti, ktorá</w:t>
      </w:r>
      <w:r w:rsidRPr="00DD7E93">
        <w:rPr>
          <w:rFonts w:ascii="Book Antiqua" w:hAnsi="Book Antiqua" w:hint="default"/>
        </w:rPr>
        <w:t xml:space="preserve"> sa tý</w:t>
      </w:r>
      <w:r w:rsidRPr="00DD7E93">
        <w:rPr>
          <w:rFonts w:ascii="Book Antiqua" w:hAnsi="Book Antiqua" w:hint="default"/>
        </w:rPr>
        <w:t>ka podania ozná</w:t>
      </w:r>
      <w:r w:rsidRPr="00DD7E93">
        <w:rPr>
          <w:rFonts w:ascii="Book Antiqua" w:hAnsi="Book Antiqua" w:hint="default"/>
        </w:rPr>
        <w:t>menia o vý</w:t>
      </w:r>
      <w:r w:rsidRPr="00DD7E93">
        <w:rPr>
          <w:rFonts w:ascii="Book Antiqua" w:hAnsi="Book Antiqua" w:hint="default"/>
        </w:rPr>
        <w:t>znamný</w:t>
      </w:r>
      <w:r w:rsidRPr="00DD7E93">
        <w:rPr>
          <w:rFonts w:ascii="Book Antiqua" w:hAnsi="Book Antiqua" w:hint="default"/>
        </w:rPr>
        <w:t>ch skutoč</w:t>
      </w:r>
      <w:r w:rsidRPr="00DD7E93">
        <w:rPr>
          <w:rFonts w:ascii="Book Antiqua" w:hAnsi="Book Antiqua" w:hint="default"/>
        </w:rPr>
        <w:t>nostiach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bojovní</w:t>
      </w:r>
      <w:r w:rsidRPr="00DD7E93">
        <w:rPr>
          <w:rFonts w:ascii="Book Antiqua" w:hAnsi="Book Antiqua" w:hint="default"/>
        </w:rPr>
        <w:t>koch proti korupcii.</w:t>
      </w:r>
    </w:p>
    <w:p w:rsidR="00142406" w:rsidRPr="00DD7E93" w:rsidP="00DD7E93">
      <w:pPr>
        <w:pStyle w:val="ListParagraph"/>
        <w:bidi w:val="0"/>
        <w:spacing w:after="0" w:line="240" w:lineRule="auto"/>
        <w:ind w:left="0"/>
        <w:jc w:val="both"/>
        <w:rPr>
          <w:rFonts w:ascii="Book Antiqua" w:hAnsi="Book Antiqua"/>
          <w:u w:val="single"/>
        </w:rPr>
      </w:pPr>
    </w:p>
    <w:p w:rsidR="00142406" w:rsidRPr="00DD7E93" w:rsidP="00DD7E93">
      <w:pPr>
        <w:pStyle w:val="ListParagraph"/>
        <w:bidi w:val="0"/>
        <w:spacing w:after="0" w:line="240" w:lineRule="auto"/>
        <w:ind w:left="0"/>
        <w:jc w:val="both"/>
        <w:rPr>
          <w:rFonts w:ascii="Book Antiqua" w:hAnsi="Book Antiqua"/>
          <w:b/>
          <w:u w:val="single"/>
        </w:rPr>
      </w:pPr>
      <w:r w:rsidRPr="00DD7E93">
        <w:rPr>
          <w:rFonts w:ascii="Book Antiqua" w:hAnsi="Book Antiqua"/>
          <w:b/>
          <w:u w:val="single"/>
        </w:rPr>
        <w:t>K bodu 6</w:t>
      </w:r>
    </w:p>
    <w:p w:rsidR="00142406" w:rsidRPr="00DD7E93" w:rsidP="00DD7E93">
      <w:pPr>
        <w:pStyle w:val="ListParagraph"/>
        <w:bidi w:val="0"/>
        <w:spacing w:after="0" w:line="240" w:lineRule="auto"/>
        <w:ind w:left="0" w:firstLine="708"/>
        <w:jc w:val="both"/>
        <w:rPr>
          <w:rFonts w:ascii="Book Antiqua" w:hAnsi="Book Antiqua"/>
          <w:i/>
        </w:rPr>
      </w:pPr>
      <w:r w:rsidRPr="00DD7E93">
        <w:rPr>
          <w:rFonts w:ascii="Book Antiqua" w:hAnsi="Book Antiqua"/>
        </w:rPr>
        <w:t>V </w:t>
      </w:r>
      <w:r w:rsidRPr="00DD7E93">
        <w:rPr>
          <w:rFonts w:ascii="Book Antiqua" w:hAnsi="Book Antiqua" w:hint="default"/>
        </w:rPr>
        <w:t>bode 6 sa dopĺň</w:t>
      </w:r>
      <w:r w:rsidRPr="00DD7E93">
        <w:rPr>
          <w:rFonts w:ascii="Book Antiqua" w:hAnsi="Book Antiqua" w:hint="default"/>
        </w:rPr>
        <w:t>a pož</w:t>
      </w:r>
      <w:r w:rsidRPr="00DD7E93">
        <w:rPr>
          <w:rFonts w:ascii="Book Antiqua" w:hAnsi="Book Antiqua" w:hint="default"/>
        </w:rPr>
        <w:t>iadavka na služ</w:t>
      </w:r>
      <w:r w:rsidRPr="00DD7E93">
        <w:rPr>
          <w:rFonts w:ascii="Book Antiqua" w:hAnsi="Book Antiqua" w:hint="default"/>
        </w:rPr>
        <w:t>obný</w:t>
      </w:r>
      <w:r w:rsidRPr="00DD7E93">
        <w:rPr>
          <w:rFonts w:ascii="Book Antiqua" w:hAnsi="Book Antiqua" w:hint="default"/>
        </w:rPr>
        <w:t xml:space="preserve"> poriadok </w:t>
      </w:r>
      <w:r w:rsidRPr="00DD7E93">
        <w:rPr>
          <w:rFonts w:ascii="Book Antiqua" w:hAnsi="Book Antiqua" w:hint="default"/>
        </w:rPr>
        <w:t>podľ</w:t>
      </w:r>
      <w:r w:rsidRPr="00DD7E93">
        <w:rPr>
          <w:rFonts w:ascii="Book Antiqua" w:hAnsi="Book Antiqua" w:hint="default"/>
        </w:rPr>
        <w:t>a §</w:t>
      </w:r>
      <w:r w:rsidRPr="00DD7E93">
        <w:rPr>
          <w:rFonts w:ascii="Book Antiqua" w:hAnsi="Book Antiqua" w:hint="default"/>
        </w:rPr>
        <w:t xml:space="preserve"> 75 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aby bol v </w:t>
      </w:r>
      <w:r w:rsidRPr="00DD7E93">
        <w:rPr>
          <w:rFonts w:ascii="Book Antiqua" w:hAnsi="Book Antiqua" w:hint="default"/>
        </w:rPr>
        <w:t>sú</w:t>
      </w:r>
      <w:r w:rsidRPr="00DD7E93">
        <w:rPr>
          <w:rFonts w:ascii="Book Antiqua" w:hAnsi="Book Antiqua" w:hint="default"/>
        </w:rPr>
        <w:t>lade s </w:t>
      </w:r>
      <w:r w:rsidRPr="00DD7E93">
        <w:rPr>
          <w:rFonts w:ascii="Book Antiqua" w:hAnsi="Book Antiqua" w:hint="default"/>
        </w:rPr>
        <w:t>ustanoveniami zá</w:t>
      </w:r>
      <w:r w:rsidRPr="00DD7E93">
        <w:rPr>
          <w:rFonts w:ascii="Book Antiqua" w:hAnsi="Book Antiqua" w:hint="default"/>
        </w:rPr>
        <w:t>kona o bojovní</w:t>
      </w:r>
      <w:r w:rsidRPr="00DD7E93">
        <w:rPr>
          <w:rFonts w:ascii="Book Antiqua" w:hAnsi="Book Antiqua" w:hint="default"/>
        </w:rPr>
        <w:t>koch proti korupcii,  keďž</w:t>
      </w:r>
      <w:r w:rsidRPr="00DD7E93">
        <w:rPr>
          <w:rFonts w:ascii="Book Antiqua" w:hAnsi="Book Antiqua" w:hint="default"/>
        </w:rPr>
        <w:t>e v §</w:t>
      </w:r>
      <w:r w:rsidRPr="00DD7E93">
        <w:rPr>
          <w:rFonts w:ascii="Book Antiqua" w:hAnsi="Book Antiqua" w:hint="default"/>
        </w:rPr>
        <w:t xml:space="preserve"> 6 a </w:t>
      </w:r>
      <w:r w:rsidRPr="00DD7E93">
        <w:rPr>
          <w:rFonts w:ascii="Book Antiqua" w:hAnsi="Book Antiqua" w:hint="default"/>
        </w:rPr>
        <w:t>v §</w:t>
      </w:r>
      <w:r w:rsidRPr="00DD7E93">
        <w:rPr>
          <w:rFonts w:ascii="Book Antiqua" w:hAnsi="Book Antiqua" w:hint="default"/>
        </w:rPr>
        <w:t xml:space="preserve"> 9 sa ustanovuje, ž</w:t>
      </w:r>
      <w:r w:rsidRPr="00DD7E93">
        <w:rPr>
          <w:rFonts w:ascii="Book Antiqua" w:hAnsi="Book Antiqua" w:hint="default"/>
        </w:rPr>
        <w:t>e urč</w:t>
      </w:r>
      <w:r w:rsidRPr="00DD7E93">
        <w:rPr>
          <w:rFonts w:ascii="Book Antiqua" w:hAnsi="Book Antiqua" w:hint="default"/>
        </w:rPr>
        <w:t>ité</w:t>
      </w:r>
      <w:r w:rsidRPr="00DD7E93">
        <w:rPr>
          <w:rFonts w:ascii="Book Antiqua" w:hAnsi="Book Antiqua" w:hint="default"/>
        </w:rPr>
        <w:t xml:space="preserve"> konanie zamestnanca </w:t>
      </w:r>
      <w:r w:rsidRPr="00DD7E93">
        <w:rPr>
          <w:rFonts w:ascii="Book Antiqua" w:hAnsi="Book Antiqua" w:hint="default"/>
        </w:rPr>
        <w:t>–</w:t>
      </w:r>
      <w:r w:rsidRPr="00DD7E93">
        <w:rPr>
          <w:rFonts w:ascii="Book Antiqua" w:hAnsi="Book Antiqua" w:hint="default"/>
        </w:rPr>
        <w:t xml:space="preserve"> bojovní</w:t>
      </w:r>
      <w:r w:rsidRPr="00DD7E93">
        <w:rPr>
          <w:rFonts w:ascii="Book Antiqua" w:hAnsi="Book Antiqua" w:hint="default"/>
        </w:rPr>
        <w:t>ka proti korupcii nesmie byť</w:t>
      </w:r>
      <w:r w:rsidRPr="00DD7E93">
        <w:rPr>
          <w:rFonts w:ascii="Book Antiqua" w:hAnsi="Book Antiqua" w:hint="default"/>
        </w:rPr>
        <w:t xml:space="preserve"> považ</w:t>
      </w:r>
      <w:r w:rsidRPr="00DD7E93">
        <w:rPr>
          <w:rFonts w:ascii="Book Antiqua" w:hAnsi="Book Antiqua" w:hint="default"/>
        </w:rPr>
        <w:t>ované</w:t>
      </w:r>
      <w:r w:rsidRPr="00DD7E93">
        <w:rPr>
          <w:rFonts w:ascii="Book Antiqua" w:hAnsi="Book Antiqua" w:hint="default"/>
        </w:rPr>
        <w:t xml:space="preserve"> za poruš</w:t>
      </w:r>
      <w:r w:rsidRPr="00DD7E93">
        <w:rPr>
          <w:rFonts w:ascii="Book Antiqua" w:hAnsi="Book Antiqua" w:hint="default"/>
        </w:rPr>
        <w:t>enie služ</w:t>
      </w:r>
      <w:r w:rsidRPr="00DD7E93">
        <w:rPr>
          <w:rFonts w:ascii="Book Antiqua" w:hAnsi="Book Antiqua" w:hint="default"/>
        </w:rPr>
        <w:t>obnej disciplí</w:t>
      </w:r>
      <w:r w:rsidRPr="00DD7E93">
        <w:rPr>
          <w:rFonts w:ascii="Book Antiqua" w:hAnsi="Book Antiqua" w:hint="default"/>
        </w:rPr>
        <w:t xml:space="preserve">ny </w:t>
      </w:r>
      <w:r w:rsidRPr="00DD7E93">
        <w:rPr>
          <w:rFonts w:ascii="Book Antiqua" w:hAnsi="Book Antiqua" w:hint="default"/>
        </w:rPr>
        <w:t>a </w:t>
      </w:r>
      <w:r w:rsidRPr="00DD7E93">
        <w:rPr>
          <w:rFonts w:ascii="Book Antiqua" w:hAnsi="Book Antiqua" w:hint="default"/>
        </w:rPr>
        <w:t>to, č</w:t>
      </w:r>
      <w:r w:rsidRPr="00DD7E93">
        <w:rPr>
          <w:rFonts w:ascii="Book Antiqua" w:hAnsi="Book Antiqua" w:hint="default"/>
        </w:rPr>
        <w:t>o sa za poruš</w:t>
      </w:r>
      <w:r w:rsidRPr="00DD7E93">
        <w:rPr>
          <w:rFonts w:ascii="Book Antiqua" w:hAnsi="Book Antiqua" w:hint="default"/>
        </w:rPr>
        <w:t>enie služ</w:t>
      </w:r>
      <w:r w:rsidRPr="00DD7E93">
        <w:rPr>
          <w:rFonts w:ascii="Book Antiqua" w:hAnsi="Book Antiqua" w:hint="default"/>
        </w:rPr>
        <w:t>obnej disciplí</w:t>
      </w:r>
      <w:r w:rsidRPr="00DD7E93">
        <w:rPr>
          <w:rFonts w:ascii="Book Antiqua" w:hAnsi="Book Antiqua" w:hint="default"/>
        </w:rPr>
        <w:t>ny považ</w:t>
      </w:r>
      <w:r w:rsidRPr="00DD7E93">
        <w:rPr>
          <w:rFonts w:ascii="Book Antiqua" w:hAnsi="Book Antiqua" w:hint="default"/>
        </w:rPr>
        <w:t>uje, urč</w:t>
      </w:r>
      <w:r w:rsidRPr="00DD7E93">
        <w:rPr>
          <w:rFonts w:ascii="Book Antiqua" w:hAnsi="Book Antiqua" w:hint="default"/>
        </w:rPr>
        <w:t>ujú</w:t>
      </w:r>
      <w:r w:rsidRPr="00DD7E93">
        <w:rPr>
          <w:rFonts w:ascii="Book Antiqua" w:hAnsi="Book Antiqua" w:hint="default"/>
        </w:rPr>
        <w:t xml:space="preserve"> prá</w:t>
      </w:r>
      <w:r w:rsidRPr="00DD7E93">
        <w:rPr>
          <w:rFonts w:ascii="Book Antiqua" w:hAnsi="Book Antiqua" w:hint="default"/>
        </w:rPr>
        <w:t>ve služ</w:t>
      </w:r>
      <w:r w:rsidRPr="00DD7E93">
        <w:rPr>
          <w:rFonts w:ascii="Book Antiqua" w:hAnsi="Book Antiqua" w:hint="default"/>
        </w:rPr>
        <w:t>obné</w:t>
      </w:r>
      <w:r w:rsidRPr="00DD7E93">
        <w:rPr>
          <w:rFonts w:ascii="Book Antiqua" w:hAnsi="Book Antiqua" w:hint="default"/>
        </w:rPr>
        <w:t xml:space="preserve"> predpisy. Tá</w:t>
      </w:r>
      <w:r w:rsidRPr="00DD7E93">
        <w:rPr>
          <w:rFonts w:ascii="Book Antiqua" w:hAnsi="Book Antiqua" w:hint="default"/>
        </w:rPr>
        <w:t>to ú</w:t>
      </w:r>
      <w:r w:rsidRPr="00DD7E93">
        <w:rPr>
          <w:rFonts w:ascii="Book Antiqua" w:hAnsi="Book Antiqua" w:hint="default"/>
        </w:rPr>
        <w:t>prava je iba v </w:t>
      </w:r>
      <w:r w:rsidRPr="00DD7E93">
        <w:rPr>
          <w:rFonts w:ascii="Book Antiqua" w:hAnsi="Book Antiqua" w:hint="default"/>
        </w:rPr>
        <w:t>zá</w:t>
      </w:r>
      <w:r w:rsidRPr="00DD7E93">
        <w:rPr>
          <w:rFonts w:ascii="Book Antiqua" w:hAnsi="Book Antiqua" w:hint="default"/>
        </w:rPr>
        <w:t>kone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kvô</w:t>
      </w:r>
      <w:r w:rsidRPr="00DD7E93">
        <w:rPr>
          <w:rFonts w:ascii="Book Antiqua" w:hAnsi="Book Antiqua" w:hint="default"/>
        </w:rPr>
        <w:t>li  formulá</w:t>
      </w:r>
      <w:r w:rsidRPr="00DD7E93">
        <w:rPr>
          <w:rFonts w:ascii="Book Antiqua" w:hAnsi="Book Antiqua" w:hint="default"/>
        </w:rPr>
        <w:t>cií</w:t>
      </w:r>
      <w:r w:rsidRPr="00DD7E93">
        <w:rPr>
          <w:rFonts w:ascii="Book Antiqua" w:hAnsi="Book Antiqua" w:hint="default"/>
        </w:rPr>
        <w:t xml:space="preserve"> §</w:t>
      </w:r>
      <w:r w:rsidRPr="00DD7E93">
        <w:rPr>
          <w:rFonts w:ascii="Book Antiqua" w:hAnsi="Book Antiqua" w:hint="default"/>
        </w:rPr>
        <w:t xml:space="preserve"> 84 ods. 2 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ce.</w:t>
      </w:r>
    </w:p>
    <w:p w:rsidR="00142406" w:rsidRPr="00DD7E93" w:rsidP="00DD7E93">
      <w:pPr>
        <w:pStyle w:val="ListParagraph"/>
        <w:bidi w:val="0"/>
        <w:spacing w:after="0" w:line="240" w:lineRule="auto"/>
        <w:ind w:left="0"/>
        <w:jc w:val="both"/>
        <w:rPr>
          <w:rFonts w:ascii="Book Antiqua" w:hAnsi="Book Antiqua"/>
        </w:rPr>
      </w:pPr>
    </w:p>
    <w:p w:rsidR="00142406" w:rsidRPr="00DD7E93" w:rsidP="00DD7E93">
      <w:pPr>
        <w:pStyle w:val="ListParagraph"/>
        <w:bidi w:val="0"/>
        <w:spacing w:after="0" w:line="240" w:lineRule="auto"/>
        <w:ind w:left="0"/>
        <w:jc w:val="both"/>
        <w:rPr>
          <w:rFonts w:ascii="Book Antiqua" w:hAnsi="Book Antiqua"/>
          <w:b/>
          <w:u w:val="single"/>
        </w:rPr>
      </w:pPr>
      <w:r w:rsidRPr="00DD7E93">
        <w:rPr>
          <w:rFonts w:ascii="Book Antiqua" w:hAnsi="Book Antiqua"/>
          <w:b/>
          <w:u w:val="single"/>
        </w:rPr>
        <w:t>K bodu 7</w:t>
      </w:r>
    </w:p>
    <w:p w:rsidR="00142406"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7 sa stanovuje pod ná</w:t>
      </w:r>
      <w:r w:rsidRPr="00DD7E93">
        <w:rPr>
          <w:rFonts w:ascii="Book Antiqua" w:hAnsi="Book Antiqua" w:hint="default"/>
        </w:rPr>
        <w:t>sledkom neplatnosti prá</w:t>
      </w:r>
      <w:r w:rsidRPr="00DD7E93">
        <w:rPr>
          <w:rFonts w:ascii="Book Antiqua" w:hAnsi="Book Antiqua" w:hint="default"/>
        </w:rPr>
        <w:t>vneho ú</w:t>
      </w:r>
      <w:r w:rsidRPr="00DD7E93">
        <w:rPr>
          <w:rFonts w:ascii="Book Antiqua" w:hAnsi="Book Antiqua" w:hint="default"/>
        </w:rPr>
        <w:t>konu, ž</w:t>
      </w:r>
      <w:r w:rsidRPr="00DD7E93">
        <w:rPr>
          <w:rFonts w:ascii="Book Antiqua" w:hAnsi="Book Antiqua" w:hint="default"/>
        </w:rPr>
        <w:t>e</w:t>
      </w:r>
      <w:r w:rsidRPr="00DD7E93">
        <w:rPr>
          <w:rFonts w:ascii="Book Antiqua" w:hAnsi="Book Antiqua" w:hint="default"/>
        </w:rPr>
        <w:t xml:space="preserve"> na prá</w:t>
      </w:r>
      <w:r w:rsidRPr="00DD7E93">
        <w:rPr>
          <w:rFonts w:ascii="Book Antiqua" w:hAnsi="Book Antiqua" w:hint="default"/>
        </w:rPr>
        <w:t>vny ú</w:t>
      </w:r>
      <w:r w:rsidRPr="00DD7E93">
        <w:rPr>
          <w:rFonts w:ascii="Book Antiqua" w:hAnsi="Book Antiqua" w:hint="default"/>
        </w:rPr>
        <w:t>kon, ktorý</w:t>
      </w:r>
      <w:r w:rsidRPr="00DD7E93">
        <w:rPr>
          <w:rFonts w:ascii="Book Antiqua" w:hAnsi="Book Antiqua" w:hint="default"/>
        </w:rPr>
        <w:t>m sa menia služ</w:t>
      </w:r>
      <w:r w:rsidRPr="00DD7E93">
        <w:rPr>
          <w:rFonts w:ascii="Book Antiqua" w:hAnsi="Book Antiqua" w:hint="default"/>
        </w:rPr>
        <w:t>obné</w:t>
      </w:r>
      <w:r w:rsidRPr="00DD7E93">
        <w:rPr>
          <w:rFonts w:ascii="Book Antiqua" w:hAnsi="Book Antiqua" w:hint="default"/>
        </w:rPr>
        <w:t xml:space="preserve"> podmienky š</w:t>
      </w:r>
      <w:r w:rsidRPr="00DD7E93">
        <w:rPr>
          <w:rFonts w:ascii="Book Antiqua" w:hAnsi="Book Antiqua" w:hint="default"/>
        </w:rPr>
        <w:t>tá</w:t>
      </w:r>
      <w:r w:rsidRPr="00DD7E93">
        <w:rPr>
          <w:rFonts w:ascii="Book Antiqua" w:hAnsi="Book Antiqua" w:hint="default"/>
        </w:rPr>
        <w:t>tneho zamestnanca je potrebný</w:t>
      </w:r>
      <w:r w:rsidRPr="00DD7E93">
        <w:rPr>
          <w:rFonts w:ascii="Book Antiqua" w:hAnsi="Book Antiqua" w:hint="default"/>
        </w:rPr>
        <w:t xml:space="preserve"> predchá</w:t>
      </w:r>
      <w:r w:rsidRPr="00DD7E93">
        <w:rPr>
          <w:rFonts w:ascii="Book Antiqua" w:hAnsi="Book Antiqua" w:hint="default"/>
        </w:rPr>
        <w:t>dzajú</w:t>
      </w:r>
      <w:r w:rsidRPr="00DD7E93">
        <w:rPr>
          <w:rFonts w:ascii="Book Antiqua" w:hAnsi="Book Antiqua" w:hint="default"/>
        </w:rPr>
        <w:t>ci sú</w:t>
      </w:r>
      <w:r w:rsidRPr="00DD7E93">
        <w:rPr>
          <w:rFonts w:ascii="Book Antiqua" w:hAnsi="Book Antiqua" w:hint="default"/>
        </w:rPr>
        <w:t>hlas prí</w:t>
      </w:r>
      <w:r w:rsidRPr="00DD7E93">
        <w:rPr>
          <w:rFonts w:ascii="Book Antiqua" w:hAnsi="Book Antiqua" w:hint="default"/>
        </w:rPr>
        <w:t>sluš</w:t>
      </w:r>
      <w:r w:rsidRPr="00DD7E93">
        <w:rPr>
          <w:rFonts w:ascii="Book Antiqua" w:hAnsi="Book Antiqua" w:hint="default"/>
        </w:rPr>
        <w:t>né</w:t>
      </w:r>
      <w:r w:rsidRPr="00DD7E93">
        <w:rPr>
          <w:rFonts w:ascii="Book Antiqua" w:hAnsi="Book Antiqua" w:hint="default"/>
        </w:rPr>
        <w:t>ho orgá</w:t>
      </w:r>
      <w:r w:rsidRPr="00DD7E93">
        <w:rPr>
          <w:rFonts w:ascii="Book Antiqua" w:hAnsi="Book Antiqua" w:hint="default"/>
        </w:rPr>
        <w:t>nu, ak to ustanovuje §</w:t>
      </w:r>
      <w:r w:rsidRPr="00DD7E93">
        <w:rPr>
          <w:rFonts w:ascii="Book Antiqua" w:hAnsi="Book Antiqua" w:hint="default"/>
        </w:rPr>
        <w:t xml:space="preserve"> 8 ods.3 zá</w:t>
      </w:r>
      <w:r w:rsidRPr="00DD7E93">
        <w:rPr>
          <w:rFonts w:ascii="Book Antiqua" w:hAnsi="Book Antiqua" w:hint="default"/>
        </w:rPr>
        <w:t>kona o bojovní</w:t>
      </w:r>
      <w:r w:rsidRPr="00DD7E93">
        <w:rPr>
          <w:rFonts w:ascii="Book Antiqua" w:hAnsi="Book Antiqua" w:hint="default"/>
        </w:rPr>
        <w:t>koch proti korupcii okrem skonč</w:t>
      </w:r>
      <w:r w:rsidRPr="00DD7E93">
        <w:rPr>
          <w:rFonts w:ascii="Book Antiqua" w:hAnsi="Book Antiqua" w:hint="default"/>
        </w:rPr>
        <w:t>enia š</w:t>
      </w:r>
      <w:r w:rsidRPr="00DD7E93">
        <w:rPr>
          <w:rFonts w:ascii="Book Antiqua" w:hAnsi="Book Antiqua" w:hint="default"/>
        </w:rPr>
        <w:t>tá</w:t>
      </w:r>
      <w:r w:rsidRPr="00DD7E93">
        <w:rPr>
          <w:rFonts w:ascii="Book Antiqua" w:hAnsi="Book Antiqua" w:hint="default"/>
        </w:rPr>
        <w:t>tnozamestnanecké</w:t>
      </w:r>
      <w:r w:rsidRPr="00DD7E93">
        <w:rPr>
          <w:rFonts w:ascii="Book Antiqua" w:hAnsi="Book Antiqua" w:hint="default"/>
        </w:rPr>
        <w:t>ho pomeru podľ</w:t>
      </w:r>
      <w:r w:rsidRPr="00DD7E93">
        <w:rPr>
          <w:rFonts w:ascii="Book Antiqua" w:hAnsi="Book Antiqua" w:hint="default"/>
        </w:rPr>
        <w:t>a §</w:t>
      </w:r>
      <w:r w:rsidRPr="00DD7E93">
        <w:rPr>
          <w:rFonts w:ascii="Book Antiqua" w:hAnsi="Book Antiqua" w:hint="default"/>
        </w:rPr>
        <w:t xml:space="preserve"> 47 pí</w:t>
      </w:r>
      <w:r w:rsidRPr="00DD7E93">
        <w:rPr>
          <w:rFonts w:ascii="Book Antiqua" w:hAnsi="Book Antiqua" w:hint="default"/>
        </w:rPr>
        <w:t xml:space="preserve">sm. a) </w:t>
      </w:r>
      <w:r w:rsidRPr="00DD7E93">
        <w:rPr>
          <w:rFonts w:ascii="Book Antiqua" w:hAnsi="Book Antiqua" w:hint="default"/>
        </w:rPr>
        <w:t>t</w:t>
      </w:r>
      <w:r w:rsidRPr="00DD7E93">
        <w:rPr>
          <w:rFonts w:ascii="Book Antiqua" w:hAnsi="Book Antiqua" w:hint="default"/>
        </w:rPr>
        <w:t>j. ak š</w:t>
      </w:r>
      <w:r w:rsidRPr="00DD7E93">
        <w:rPr>
          <w:rFonts w:ascii="Book Antiqua" w:hAnsi="Book Antiqua" w:hint="default"/>
        </w:rPr>
        <w:t>tá</w:t>
      </w:r>
      <w:r w:rsidRPr="00DD7E93">
        <w:rPr>
          <w:rFonts w:ascii="Book Antiqua" w:hAnsi="Book Antiqua" w:hint="default"/>
        </w:rPr>
        <w:t>tny zamestnanec vzhľ</w:t>
      </w:r>
      <w:r w:rsidRPr="00DD7E93">
        <w:rPr>
          <w:rFonts w:ascii="Book Antiqua" w:hAnsi="Book Antiqua" w:hint="default"/>
        </w:rPr>
        <w:t>adom na svoj zdravotný</w:t>
      </w:r>
      <w:r w:rsidRPr="00DD7E93">
        <w:rPr>
          <w:rFonts w:ascii="Book Antiqua" w:hAnsi="Book Antiqua" w:hint="default"/>
        </w:rPr>
        <w:t xml:space="preserve"> stav podľ</w:t>
      </w:r>
      <w:r w:rsidRPr="00DD7E93">
        <w:rPr>
          <w:rFonts w:ascii="Book Antiqua" w:hAnsi="Book Antiqua" w:hint="default"/>
        </w:rPr>
        <w:t>a leká</w:t>
      </w:r>
      <w:r w:rsidRPr="00DD7E93">
        <w:rPr>
          <w:rFonts w:ascii="Book Antiqua" w:hAnsi="Book Antiqua" w:hint="default"/>
        </w:rPr>
        <w:t>rskeho posudku dlhodobo stratil spô</w:t>
      </w:r>
      <w:r w:rsidRPr="00DD7E93">
        <w:rPr>
          <w:rFonts w:ascii="Book Antiqua" w:hAnsi="Book Antiqua" w:hint="default"/>
        </w:rPr>
        <w:t>sobilosť</w:t>
      </w:r>
      <w:r w:rsidRPr="00DD7E93">
        <w:rPr>
          <w:rFonts w:ascii="Book Antiqua" w:hAnsi="Book Antiqua" w:hint="default"/>
        </w:rPr>
        <w:t xml:space="preserve"> na vykoná</w:t>
      </w:r>
      <w:r w:rsidRPr="00DD7E93">
        <w:rPr>
          <w:rFonts w:ascii="Book Antiqua" w:hAnsi="Book Antiqua" w:hint="default"/>
        </w:rPr>
        <w:t>vanie 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by na konkré</w:t>
      </w:r>
      <w:r w:rsidRPr="00DD7E93">
        <w:rPr>
          <w:rFonts w:ascii="Book Antiqua" w:hAnsi="Book Antiqua" w:hint="default"/>
        </w:rPr>
        <w:t>tnom š</w:t>
      </w:r>
      <w:r w:rsidRPr="00DD7E93">
        <w:rPr>
          <w:rFonts w:ascii="Book Antiqua" w:hAnsi="Book Antiqua" w:hint="default"/>
        </w:rPr>
        <w:t>tá</w:t>
      </w:r>
      <w:r w:rsidRPr="00DD7E93">
        <w:rPr>
          <w:rFonts w:ascii="Book Antiqua" w:hAnsi="Book Antiqua" w:hint="default"/>
        </w:rPr>
        <w:t>tnozamestnaneckom mieste a služ</w:t>
      </w:r>
      <w:r w:rsidRPr="00DD7E93">
        <w:rPr>
          <w:rFonts w:ascii="Book Antiqua" w:hAnsi="Book Antiqua" w:hint="default"/>
        </w:rPr>
        <w:t>obný</w:t>
      </w:r>
      <w:r w:rsidRPr="00DD7E93">
        <w:rPr>
          <w:rFonts w:ascii="Book Antiqua" w:hAnsi="Book Antiqua" w:hint="default"/>
        </w:rPr>
        <w:t xml:space="preserve"> ú</w:t>
      </w:r>
      <w:r w:rsidRPr="00DD7E93">
        <w:rPr>
          <w:rFonts w:ascii="Book Antiqua" w:hAnsi="Book Antiqua" w:hint="default"/>
        </w:rPr>
        <w:t>rad nemá</w:t>
      </w:r>
      <w:r w:rsidRPr="00DD7E93">
        <w:rPr>
          <w:rFonts w:ascii="Book Antiqua" w:hAnsi="Book Antiqua" w:hint="default"/>
        </w:rPr>
        <w:t xml:space="preserve"> pre neho iné</w:t>
      </w:r>
      <w:r w:rsidRPr="00DD7E93">
        <w:rPr>
          <w:rFonts w:ascii="Book Antiqua" w:hAnsi="Book Antiqua" w:hint="default"/>
        </w:rPr>
        <w:t xml:space="preserve"> vhodné</w:t>
      </w:r>
      <w:r w:rsidRPr="00DD7E93">
        <w:rPr>
          <w:rFonts w:ascii="Book Antiqua" w:hAnsi="Book Antiqua" w:hint="default"/>
        </w:rPr>
        <w:t xml:space="preserve"> š</w:t>
      </w:r>
      <w:r w:rsidRPr="00DD7E93">
        <w:rPr>
          <w:rFonts w:ascii="Book Antiqua" w:hAnsi="Book Antiqua" w:hint="default"/>
        </w:rPr>
        <w:t>tá</w:t>
      </w:r>
      <w:r w:rsidRPr="00DD7E93">
        <w:rPr>
          <w:rFonts w:ascii="Book Antiqua" w:hAnsi="Book Antiqua" w:hint="default"/>
        </w:rPr>
        <w:t>tnozamestnanecké</w:t>
      </w:r>
      <w:r w:rsidRPr="00DD7E93">
        <w:rPr>
          <w:rFonts w:ascii="Book Antiqua" w:hAnsi="Book Antiqua" w:hint="default"/>
        </w:rPr>
        <w:t xml:space="preserve"> miesto aleb</w:t>
      </w:r>
      <w:r w:rsidRPr="00DD7E93">
        <w:rPr>
          <w:rFonts w:ascii="Book Antiqua" w:hAnsi="Book Antiqua" w:hint="default"/>
        </w:rPr>
        <w:t>o</w:t>
      </w:r>
      <w:r w:rsidRPr="00DD7E93">
        <w:rPr>
          <w:rFonts w:ascii="Book Antiqua" w:hAnsi="Book Antiqua" w:hint="default"/>
        </w:rPr>
        <w:t xml:space="preserve"> š</w:t>
      </w:r>
      <w:r w:rsidRPr="00DD7E93">
        <w:rPr>
          <w:rFonts w:ascii="Book Antiqua" w:hAnsi="Book Antiqua" w:hint="default"/>
        </w:rPr>
        <w:t>tá</w:t>
      </w:r>
      <w:r w:rsidRPr="00DD7E93">
        <w:rPr>
          <w:rFonts w:ascii="Book Antiqua" w:hAnsi="Book Antiqua" w:hint="default"/>
        </w:rPr>
        <w:t>tny zamestnanec nesú</w:t>
      </w:r>
      <w:r w:rsidRPr="00DD7E93">
        <w:rPr>
          <w:rFonts w:ascii="Book Antiqua" w:hAnsi="Book Antiqua" w:hint="default"/>
        </w:rPr>
        <w:t>hlasí</w:t>
      </w:r>
      <w:r w:rsidRPr="00DD7E93">
        <w:rPr>
          <w:rFonts w:ascii="Book Antiqua" w:hAnsi="Book Antiqua" w:hint="default"/>
        </w:rPr>
        <w:t xml:space="preserve"> s trvalý</w:t>
      </w:r>
      <w:r w:rsidRPr="00DD7E93">
        <w:rPr>
          <w:rFonts w:ascii="Book Antiqua" w:hAnsi="Book Antiqua" w:hint="default"/>
        </w:rPr>
        <w:t>m prelož</w:t>
      </w:r>
      <w:r w:rsidRPr="00DD7E93">
        <w:rPr>
          <w:rFonts w:ascii="Book Antiqua" w:hAnsi="Book Antiqua" w:hint="default"/>
        </w:rPr>
        <w:t>ení</w:t>
      </w:r>
      <w:r w:rsidRPr="00DD7E93">
        <w:rPr>
          <w:rFonts w:ascii="Book Antiqua" w:hAnsi="Book Antiqua" w:hint="default"/>
        </w:rPr>
        <w:t>m v služ</w:t>
      </w:r>
      <w:r w:rsidRPr="00DD7E93">
        <w:rPr>
          <w:rFonts w:ascii="Book Antiqua" w:hAnsi="Book Antiqua" w:hint="default"/>
        </w:rPr>
        <w:t>obnom ú</w:t>
      </w:r>
      <w:r w:rsidRPr="00DD7E93">
        <w:rPr>
          <w:rFonts w:ascii="Book Antiqua" w:hAnsi="Book Antiqua" w:hint="default"/>
        </w:rPr>
        <w:t>rade a nedohodne sa so služ</w:t>
      </w:r>
      <w:r w:rsidRPr="00DD7E93">
        <w:rPr>
          <w:rFonts w:ascii="Book Antiqua" w:hAnsi="Book Antiqua" w:hint="default"/>
        </w:rPr>
        <w:t>obný</w:t>
      </w:r>
      <w:r w:rsidRPr="00DD7E93">
        <w:rPr>
          <w:rFonts w:ascii="Book Antiqua" w:hAnsi="Book Antiqua" w:hint="default"/>
        </w:rPr>
        <w:t>m ú</w:t>
      </w:r>
      <w:r w:rsidRPr="00DD7E93">
        <w:rPr>
          <w:rFonts w:ascii="Book Antiqua" w:hAnsi="Book Antiqua" w:hint="default"/>
        </w:rPr>
        <w:t>radom inak.</w:t>
      </w:r>
    </w:p>
    <w:p w:rsidR="00142406" w:rsidRPr="00DD7E93" w:rsidP="00DD7E93">
      <w:pPr>
        <w:pStyle w:val="ListParagraph"/>
        <w:bidi w:val="0"/>
        <w:spacing w:after="0" w:line="240" w:lineRule="auto"/>
        <w:ind w:left="0"/>
        <w:jc w:val="both"/>
        <w:rPr>
          <w:rFonts w:ascii="Book Antiqua" w:hAnsi="Book Antiqua"/>
          <w:u w:val="single"/>
        </w:rPr>
      </w:pPr>
    </w:p>
    <w:p w:rsidR="00142406" w:rsidRPr="00DD7E93" w:rsidP="00DD7E93">
      <w:pPr>
        <w:pStyle w:val="ListParagraph"/>
        <w:bidi w:val="0"/>
        <w:spacing w:after="0" w:line="240" w:lineRule="auto"/>
        <w:ind w:left="0"/>
        <w:jc w:val="both"/>
        <w:rPr>
          <w:rFonts w:ascii="Book Antiqua" w:hAnsi="Book Antiqua"/>
          <w:b/>
          <w:u w:val="single"/>
        </w:rPr>
      </w:pPr>
      <w:r w:rsidRPr="00DD7E93">
        <w:rPr>
          <w:rFonts w:ascii="Book Antiqua" w:hAnsi="Book Antiqua"/>
          <w:b/>
          <w:u w:val="single"/>
        </w:rPr>
        <w:t>K bodu 8</w:t>
      </w:r>
    </w:p>
    <w:p w:rsidR="00142406" w:rsidRPr="00DD7E93" w:rsidP="00DD7E93">
      <w:pPr>
        <w:pStyle w:val="ListParagraph"/>
        <w:bidi w:val="0"/>
        <w:spacing w:after="0" w:line="240" w:lineRule="auto"/>
        <w:ind w:left="0" w:firstLine="708"/>
        <w:jc w:val="both"/>
        <w:rPr>
          <w:rFonts w:ascii="Book Antiqua" w:hAnsi="Book Antiqua" w:hint="default"/>
        </w:rPr>
      </w:pPr>
      <w:r w:rsidRPr="00DD7E93">
        <w:rPr>
          <w:rFonts w:ascii="Book Antiqua" w:hAnsi="Book Antiqua"/>
        </w:rPr>
        <w:t>V </w:t>
      </w:r>
      <w:r w:rsidRPr="00DD7E93">
        <w:rPr>
          <w:rFonts w:ascii="Book Antiqua" w:hAnsi="Book Antiqua" w:hint="default"/>
        </w:rPr>
        <w:t>bode 8 sa zosú</w:t>
      </w:r>
      <w:r w:rsidRPr="00DD7E93">
        <w:rPr>
          <w:rFonts w:ascii="Book Antiqua" w:hAnsi="Book Antiqua" w:hint="default"/>
        </w:rPr>
        <w:t>laď</w:t>
      </w:r>
      <w:r w:rsidRPr="00DD7E93">
        <w:rPr>
          <w:rFonts w:ascii="Book Antiqua" w:hAnsi="Book Antiqua" w:hint="default"/>
        </w:rPr>
        <w:t>uje počí</w:t>
      </w:r>
      <w:r w:rsidRPr="00DD7E93">
        <w:rPr>
          <w:rFonts w:ascii="Book Antiqua" w:hAnsi="Book Antiqua" w:hint="default"/>
        </w:rPr>
        <w:t>tanie č</w:t>
      </w:r>
      <w:r w:rsidRPr="00DD7E93">
        <w:rPr>
          <w:rFonts w:ascii="Book Antiqua" w:hAnsi="Book Antiqua" w:hint="default"/>
        </w:rPr>
        <w:t>asu podľ</w:t>
      </w:r>
      <w:r w:rsidRPr="00DD7E93">
        <w:rPr>
          <w:rFonts w:ascii="Book Antiqua" w:hAnsi="Book Antiqua" w:hint="default"/>
        </w:rPr>
        <w:t>a 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Doteraz v </w:t>
      </w:r>
      <w:r w:rsidRPr="00DD7E93">
        <w:rPr>
          <w:rFonts w:ascii="Book Antiqua" w:hAnsi="Book Antiqua" w:hint="default"/>
        </w:rPr>
        <w:t>zá</w:t>
      </w:r>
      <w:r w:rsidRPr="00DD7E93">
        <w:rPr>
          <w:rFonts w:ascii="Book Antiqua" w:hAnsi="Book Antiqua" w:hint="default"/>
        </w:rPr>
        <w:t>kone existovala dvojkoľ</w:t>
      </w:r>
      <w:r w:rsidRPr="00DD7E93">
        <w:rPr>
          <w:rFonts w:ascii="Book Antiqua" w:hAnsi="Book Antiqua" w:hint="default"/>
        </w:rPr>
        <w:t>ajnosť</w:t>
      </w:r>
      <w:r w:rsidRPr="00DD7E93">
        <w:rPr>
          <w:rFonts w:ascii="Book Antiqua" w:hAnsi="Book Antiqua" w:hint="default"/>
        </w:rPr>
        <w:t xml:space="preserve"> počí</w:t>
      </w:r>
      <w:r w:rsidRPr="00DD7E93">
        <w:rPr>
          <w:rFonts w:ascii="Book Antiqua" w:hAnsi="Book Antiqua" w:hint="default"/>
        </w:rPr>
        <w:t>tania č</w:t>
      </w:r>
      <w:r w:rsidRPr="00DD7E93">
        <w:rPr>
          <w:rFonts w:ascii="Book Antiqua" w:hAnsi="Book Antiqua" w:hint="default"/>
        </w:rPr>
        <w:t>asu vzhľ</w:t>
      </w:r>
      <w:r w:rsidRPr="00DD7E93">
        <w:rPr>
          <w:rFonts w:ascii="Book Antiqua" w:hAnsi="Book Antiqua" w:hint="default"/>
        </w:rPr>
        <w:t>adom n</w:t>
      </w:r>
      <w:r w:rsidRPr="00DD7E93">
        <w:rPr>
          <w:rFonts w:ascii="Book Antiqua" w:hAnsi="Book Antiqua" w:hint="default"/>
        </w:rPr>
        <w:t>a to, ž</w:t>
      </w:r>
      <w:r w:rsidRPr="00DD7E93">
        <w:rPr>
          <w:rFonts w:ascii="Book Antiqua" w:hAnsi="Book Antiqua" w:hint="default"/>
        </w:rPr>
        <w:t>e zá</w:t>
      </w:r>
      <w:r w:rsidRPr="00DD7E93">
        <w:rPr>
          <w:rFonts w:ascii="Book Antiqua" w:hAnsi="Book Antiqua" w:hint="default"/>
        </w:rPr>
        <w:t>kon zakotvoval spô</w:t>
      </w:r>
      <w:r w:rsidRPr="00DD7E93">
        <w:rPr>
          <w:rFonts w:ascii="Book Antiqua" w:hAnsi="Book Antiqua" w:hint="default"/>
        </w:rPr>
        <w:t>sob počí</w:t>
      </w:r>
      <w:r w:rsidRPr="00DD7E93">
        <w:rPr>
          <w:rFonts w:ascii="Book Antiqua" w:hAnsi="Book Antiqua" w:hint="default"/>
        </w:rPr>
        <w:t>tania podľ</w:t>
      </w:r>
      <w:r w:rsidRPr="00DD7E93">
        <w:rPr>
          <w:rFonts w:ascii="Book Antiqua" w:hAnsi="Book Antiqua" w:hint="default"/>
        </w:rPr>
        <w:t>a obč</w:t>
      </w:r>
      <w:r w:rsidRPr="00DD7E93">
        <w:rPr>
          <w:rFonts w:ascii="Book Antiqua" w:hAnsi="Book Antiqua" w:hint="default"/>
        </w:rPr>
        <w:t>ianskeho zá</w:t>
      </w:r>
      <w:r w:rsidRPr="00DD7E93">
        <w:rPr>
          <w:rFonts w:ascii="Book Antiqua" w:hAnsi="Book Antiqua" w:hint="default"/>
        </w:rPr>
        <w:t>konní</w:t>
      </w:r>
      <w:r w:rsidRPr="00DD7E93">
        <w:rPr>
          <w:rFonts w:ascii="Book Antiqua" w:hAnsi="Book Antiqua" w:hint="default"/>
        </w:rPr>
        <w:t>ka a </w:t>
      </w:r>
      <w:r w:rsidRPr="00DD7E93">
        <w:rPr>
          <w:rFonts w:ascii="Book Antiqua" w:hAnsi="Book Antiqua" w:hint="default"/>
        </w:rPr>
        <w:t>zá</w:t>
      </w:r>
      <w:r w:rsidRPr="00DD7E93">
        <w:rPr>
          <w:rFonts w:ascii="Book Antiqua" w:hAnsi="Book Antiqua" w:hint="default"/>
        </w:rPr>
        <w:t>roveň</w:t>
      </w:r>
      <w:r w:rsidRPr="00DD7E93">
        <w:rPr>
          <w:rFonts w:ascii="Book Antiqua" w:hAnsi="Book Antiqua" w:hint="default"/>
        </w:rPr>
        <w:t xml:space="preserve"> odkazoval na zá</w:t>
      </w:r>
      <w:r w:rsidRPr="00DD7E93">
        <w:rPr>
          <w:rFonts w:ascii="Book Antiqua" w:hAnsi="Book Antiqua" w:hint="default"/>
        </w:rPr>
        <w:t>konní</w:t>
      </w:r>
      <w:r w:rsidRPr="00DD7E93">
        <w:rPr>
          <w:rFonts w:ascii="Book Antiqua" w:hAnsi="Book Antiqua" w:hint="default"/>
        </w:rPr>
        <w:t>k prá</w:t>
      </w:r>
      <w:r w:rsidRPr="00DD7E93">
        <w:rPr>
          <w:rFonts w:ascii="Book Antiqua" w:hAnsi="Book Antiqua" w:hint="default"/>
        </w:rPr>
        <w:t>ce so odliš</w:t>
      </w:r>
      <w:r w:rsidRPr="00DD7E93">
        <w:rPr>
          <w:rFonts w:ascii="Book Antiqua" w:hAnsi="Book Antiqua" w:hint="default"/>
        </w:rPr>
        <w:t>ný</w:t>
      </w:r>
      <w:r w:rsidRPr="00DD7E93">
        <w:rPr>
          <w:rFonts w:ascii="Book Antiqua" w:hAnsi="Book Antiqua" w:hint="default"/>
        </w:rPr>
        <w:t>m spô</w:t>
      </w:r>
      <w:r w:rsidRPr="00DD7E93">
        <w:rPr>
          <w:rFonts w:ascii="Book Antiqua" w:hAnsi="Book Antiqua" w:hint="default"/>
        </w:rPr>
        <w:t>sobom počí</w:t>
      </w:r>
      <w:r w:rsidRPr="00DD7E93">
        <w:rPr>
          <w:rFonts w:ascii="Book Antiqua" w:hAnsi="Book Antiqua" w:hint="default"/>
        </w:rPr>
        <w:t>tania č</w:t>
      </w:r>
      <w:r w:rsidRPr="00DD7E93">
        <w:rPr>
          <w:rFonts w:ascii="Book Antiqua" w:hAnsi="Book Antiqua" w:hint="default"/>
        </w:rPr>
        <w:t>asu. Ú</w:t>
      </w:r>
      <w:r w:rsidRPr="00DD7E93">
        <w:rPr>
          <w:rFonts w:ascii="Book Antiqua" w:hAnsi="Book Antiqua" w:hint="default"/>
        </w:rPr>
        <w:t>pravou Č</w:t>
      </w:r>
      <w:r w:rsidRPr="00DD7E93">
        <w:rPr>
          <w:rFonts w:ascii="Book Antiqua" w:hAnsi="Book Antiqua" w:hint="default"/>
        </w:rPr>
        <w:t>l. IV bodu 4 a </w:t>
      </w:r>
      <w:r w:rsidRPr="00DD7E93">
        <w:rPr>
          <w:rFonts w:ascii="Book Antiqua" w:hAnsi="Book Antiqua" w:hint="default"/>
        </w:rPr>
        <w:t>ná</w:t>
      </w:r>
      <w:r w:rsidRPr="00DD7E93">
        <w:rPr>
          <w:rFonts w:ascii="Book Antiqua" w:hAnsi="Book Antiqua" w:hint="default"/>
        </w:rPr>
        <w:t>sledné</w:t>
      </w:r>
      <w:r w:rsidRPr="00DD7E93">
        <w:rPr>
          <w:rFonts w:ascii="Book Antiqua" w:hAnsi="Book Antiqua" w:hint="default"/>
        </w:rPr>
        <w:t>ho prepojenia Zá</w:t>
      </w:r>
      <w:r w:rsidRPr="00DD7E93">
        <w:rPr>
          <w:rFonts w:ascii="Book Antiqua" w:hAnsi="Book Antiqua" w:hint="default"/>
        </w:rPr>
        <w:t>konní</w:t>
      </w:r>
      <w:r w:rsidRPr="00DD7E93">
        <w:rPr>
          <w:rFonts w:ascii="Book Antiqua" w:hAnsi="Book Antiqua" w:hint="default"/>
        </w:rPr>
        <w:t>ka prá</w:t>
      </w:r>
      <w:r w:rsidRPr="00DD7E93">
        <w:rPr>
          <w:rFonts w:ascii="Book Antiqua" w:hAnsi="Book Antiqua" w:hint="default"/>
        </w:rPr>
        <w:t>ca, a </w:t>
      </w:r>
      <w:r w:rsidRPr="00DD7E93">
        <w:rPr>
          <w:rFonts w:ascii="Book Antiqua" w:hAnsi="Book Antiqua" w:hint="default"/>
        </w:rPr>
        <w:t>zá</w:t>
      </w:r>
      <w:r w:rsidRPr="00DD7E93">
        <w:rPr>
          <w:rFonts w:ascii="Book Antiqua" w:hAnsi="Book Antiqua" w:hint="default"/>
        </w:rPr>
        <w:t>kona o </w:t>
      </w:r>
      <w:r w:rsidRPr="00DD7E93">
        <w:rPr>
          <w:rFonts w:ascii="Book Antiqua" w:hAnsi="Book Antiqua" w:hint="default"/>
        </w:rPr>
        <w:t>š</w:t>
      </w:r>
      <w:r w:rsidRPr="00DD7E93">
        <w:rPr>
          <w:rFonts w:ascii="Book Antiqua" w:hAnsi="Book Antiqua" w:hint="default"/>
        </w:rPr>
        <w:t>tá</w:t>
      </w:r>
      <w:r w:rsidRPr="00DD7E93">
        <w:rPr>
          <w:rFonts w:ascii="Book Antiqua" w:hAnsi="Book Antiqua" w:hint="default"/>
        </w:rPr>
        <w:t>tnej služ</w:t>
      </w:r>
      <w:r w:rsidRPr="00DD7E93">
        <w:rPr>
          <w:rFonts w:ascii="Book Antiqua" w:hAnsi="Book Antiqua" w:hint="default"/>
        </w:rPr>
        <w:t>be s </w:t>
      </w:r>
      <w:r w:rsidRPr="00DD7E93">
        <w:rPr>
          <w:rFonts w:ascii="Book Antiqua" w:hAnsi="Book Antiqua" w:hint="default"/>
        </w:rPr>
        <w:t>Obč</w:t>
      </w:r>
      <w:r w:rsidRPr="00DD7E93">
        <w:rPr>
          <w:rFonts w:ascii="Book Antiqua" w:hAnsi="Book Antiqua" w:hint="default"/>
        </w:rPr>
        <w:t>ianskym zá</w:t>
      </w:r>
      <w:r w:rsidRPr="00DD7E93">
        <w:rPr>
          <w:rFonts w:ascii="Book Antiqua" w:hAnsi="Book Antiqua" w:hint="default"/>
        </w:rPr>
        <w:t>konní</w:t>
      </w:r>
      <w:r w:rsidRPr="00DD7E93">
        <w:rPr>
          <w:rFonts w:ascii="Book Antiqua" w:hAnsi="Book Antiqua" w:hint="default"/>
        </w:rPr>
        <w:t>k</w:t>
      </w:r>
      <w:r w:rsidRPr="00DD7E93">
        <w:rPr>
          <w:rFonts w:ascii="Book Antiqua" w:hAnsi="Book Antiqua" w:hint="default"/>
        </w:rPr>
        <w:t xml:space="preserve"> dochá</w:t>
      </w:r>
      <w:r w:rsidRPr="00DD7E93">
        <w:rPr>
          <w:rFonts w:ascii="Book Antiqua" w:hAnsi="Book Antiqua" w:hint="default"/>
        </w:rPr>
        <w:t>dza k </w:t>
      </w:r>
      <w:r w:rsidRPr="00DD7E93">
        <w:rPr>
          <w:rFonts w:ascii="Book Antiqua" w:hAnsi="Book Antiqua" w:hint="default"/>
        </w:rPr>
        <w:t>jednote počí</w:t>
      </w:r>
      <w:r w:rsidRPr="00DD7E93">
        <w:rPr>
          <w:rFonts w:ascii="Book Antiqua" w:hAnsi="Book Antiqua" w:hint="default"/>
        </w:rPr>
        <w:t>tania č</w:t>
      </w:r>
      <w:r w:rsidRPr="00DD7E93">
        <w:rPr>
          <w:rFonts w:ascii="Book Antiqua" w:hAnsi="Book Antiqua" w:hint="default"/>
        </w:rPr>
        <w:t>asu v </w:t>
      </w:r>
      <w:r w:rsidRPr="00DD7E93">
        <w:rPr>
          <w:rFonts w:ascii="Book Antiqua" w:hAnsi="Book Antiqua" w:hint="default"/>
        </w:rPr>
        <w:t>troch hlavný</w:t>
      </w:r>
      <w:r w:rsidRPr="00DD7E93">
        <w:rPr>
          <w:rFonts w:ascii="Book Antiqua" w:hAnsi="Book Antiqua" w:hint="default"/>
        </w:rPr>
        <w:t>ch kó</w:t>
      </w:r>
      <w:r w:rsidRPr="00DD7E93">
        <w:rPr>
          <w:rFonts w:ascii="Book Antiqua" w:hAnsi="Book Antiqua" w:hint="default"/>
        </w:rPr>
        <w:t>dexoch použí</w:t>
      </w:r>
      <w:r w:rsidRPr="00DD7E93">
        <w:rPr>
          <w:rFonts w:ascii="Book Antiqua" w:hAnsi="Book Antiqua" w:hint="default"/>
        </w:rPr>
        <w:t>vaný</w:t>
      </w:r>
      <w:r w:rsidRPr="00DD7E93">
        <w:rPr>
          <w:rFonts w:ascii="Book Antiqua" w:hAnsi="Book Antiqua" w:hint="default"/>
        </w:rPr>
        <w:t>ch pri pracovnoprá</w:t>
      </w:r>
      <w:r w:rsidRPr="00DD7E93">
        <w:rPr>
          <w:rFonts w:ascii="Book Antiqua" w:hAnsi="Book Antiqua" w:hint="default"/>
        </w:rPr>
        <w:t>vnych ú</w:t>
      </w:r>
      <w:r w:rsidRPr="00DD7E93">
        <w:rPr>
          <w:rFonts w:ascii="Book Antiqua" w:hAnsi="Book Antiqua" w:hint="default"/>
        </w:rPr>
        <w:t>konoch a </w:t>
      </w:r>
      <w:r w:rsidRPr="00DD7E93">
        <w:rPr>
          <w:rFonts w:ascii="Book Antiqua" w:hAnsi="Book Antiqua" w:hint="default"/>
        </w:rPr>
        <w:t>tý</w:t>
      </w:r>
      <w:r w:rsidRPr="00DD7E93">
        <w:rPr>
          <w:rFonts w:ascii="Book Antiqua" w:hAnsi="Book Antiqua" w:hint="default"/>
        </w:rPr>
        <w:t>m je sa dosahuje vš</w:t>
      </w:r>
      <w:r w:rsidRPr="00DD7E93">
        <w:rPr>
          <w:rFonts w:ascii="Book Antiqua" w:hAnsi="Book Antiqua" w:hint="default"/>
        </w:rPr>
        <w:t>eobecný</w:t>
      </w:r>
      <w:r w:rsidRPr="00DD7E93">
        <w:rPr>
          <w:rFonts w:ascii="Book Antiqua" w:hAnsi="Book Antiqua" w:hint="default"/>
        </w:rPr>
        <w:t xml:space="preserve"> prospech. </w:t>
      </w:r>
    </w:p>
    <w:p w:rsidR="00142406" w:rsidRPr="00DD7E93" w:rsidP="00DD7E93">
      <w:pPr>
        <w:pStyle w:val="ListParagraph"/>
        <w:bidi w:val="0"/>
        <w:spacing w:after="0" w:line="240" w:lineRule="auto"/>
        <w:ind w:left="0"/>
        <w:jc w:val="both"/>
        <w:rPr>
          <w:rFonts w:ascii="Book Antiqua" w:hAnsi="Book Antiqua"/>
          <w:u w:val="single"/>
        </w:rPr>
      </w:pPr>
    </w:p>
    <w:p w:rsidR="00142406" w:rsidRPr="00DD7E93" w:rsidP="00DD7E93">
      <w:pPr>
        <w:pStyle w:val="ListParagraph"/>
        <w:bidi w:val="0"/>
        <w:spacing w:after="0" w:line="240" w:lineRule="auto"/>
        <w:ind w:left="0"/>
        <w:jc w:val="both"/>
        <w:rPr>
          <w:rFonts w:ascii="Book Antiqua" w:hAnsi="Book Antiqua"/>
          <w:b/>
          <w:u w:val="single"/>
        </w:rPr>
      </w:pPr>
      <w:r w:rsidRPr="00DD7E93">
        <w:rPr>
          <w:rFonts w:ascii="Book Antiqua" w:hAnsi="Book Antiqua"/>
          <w:b/>
          <w:u w:val="single"/>
        </w:rPr>
        <w:t>K bodu 9</w:t>
      </w:r>
    </w:p>
    <w:p w:rsidR="00142406" w:rsidRPr="00DD7E93" w:rsidP="00DD7E93">
      <w:pPr>
        <w:pStyle w:val="ListParagraph"/>
        <w:bidi w:val="0"/>
        <w:spacing w:after="0" w:line="240" w:lineRule="auto"/>
        <w:ind w:left="0" w:firstLine="708"/>
        <w:jc w:val="both"/>
        <w:rPr>
          <w:rFonts w:ascii="Book Antiqua" w:hAnsi="Book Antiqua"/>
          <w:u w:val="single"/>
        </w:rPr>
      </w:pPr>
      <w:r w:rsidRPr="00DD7E93">
        <w:rPr>
          <w:rFonts w:ascii="Book Antiqua" w:hAnsi="Book Antiqua"/>
        </w:rPr>
        <w:t>Z </w:t>
      </w:r>
      <w:r w:rsidRPr="00DD7E93">
        <w:rPr>
          <w:rFonts w:ascii="Book Antiqua" w:hAnsi="Book Antiqua" w:hint="default"/>
        </w:rPr>
        <w:t>dô</w:t>
      </w:r>
      <w:r w:rsidRPr="00DD7E93">
        <w:rPr>
          <w:rFonts w:ascii="Book Antiqua" w:hAnsi="Book Antiqua" w:hint="default"/>
        </w:rPr>
        <w:t>vodu rozsiahlosti ú</w:t>
      </w:r>
      <w:r w:rsidRPr="00DD7E93">
        <w:rPr>
          <w:rFonts w:ascii="Book Antiqua" w:hAnsi="Book Antiqua" w:hint="default"/>
        </w:rPr>
        <w:t>pravy a </w:t>
      </w:r>
      <w:r w:rsidRPr="00DD7E93">
        <w:rPr>
          <w:rFonts w:ascii="Book Antiqua" w:hAnsi="Book Antiqua" w:hint="default"/>
        </w:rPr>
        <w:t>zachovania prá</w:t>
      </w:r>
      <w:r w:rsidRPr="00DD7E93">
        <w:rPr>
          <w:rFonts w:ascii="Book Antiqua" w:hAnsi="Book Antiqua" w:hint="default"/>
        </w:rPr>
        <w:t>vnej istoty sa v </w:t>
      </w:r>
      <w:r w:rsidRPr="00DD7E93">
        <w:rPr>
          <w:rFonts w:ascii="Book Antiqua" w:hAnsi="Book Antiqua" w:hint="default"/>
        </w:rPr>
        <w:t>bode 9 zakotvujú</w:t>
      </w:r>
      <w:r w:rsidRPr="00DD7E93">
        <w:rPr>
          <w:rFonts w:ascii="Book Antiqua" w:hAnsi="Book Antiqua" w:hint="default"/>
        </w:rPr>
        <w:t xml:space="preserve"> prechodné</w:t>
      </w:r>
      <w:r w:rsidRPr="00DD7E93">
        <w:rPr>
          <w:rFonts w:ascii="Book Antiqua" w:hAnsi="Book Antiqua" w:hint="default"/>
        </w:rPr>
        <w:t xml:space="preserve"> ustanovenia ú</w:t>
      </w:r>
      <w:r w:rsidRPr="00DD7E93">
        <w:rPr>
          <w:rFonts w:ascii="Book Antiqua" w:hAnsi="Book Antiqua" w:hint="default"/>
        </w:rPr>
        <w:t>č</w:t>
      </w:r>
      <w:r w:rsidRPr="00DD7E93">
        <w:rPr>
          <w:rFonts w:ascii="Book Antiqua" w:hAnsi="Book Antiqua" w:hint="default"/>
        </w:rPr>
        <w:t>inné</w:t>
      </w:r>
      <w:r w:rsidRPr="00DD7E93">
        <w:rPr>
          <w:rFonts w:ascii="Book Antiqua" w:hAnsi="Book Antiqua" w:hint="default"/>
        </w:rPr>
        <w:t xml:space="preserve"> od 1. januá</w:t>
      </w:r>
      <w:r w:rsidRPr="00DD7E93">
        <w:rPr>
          <w:rFonts w:ascii="Book Antiqua" w:hAnsi="Book Antiqua" w:hint="default"/>
        </w:rPr>
        <w:t>ra 2014. Tieto urč</w:t>
      </w:r>
      <w:r w:rsidRPr="00DD7E93">
        <w:rPr>
          <w:rFonts w:ascii="Book Antiqua" w:hAnsi="Book Antiqua" w:hint="default"/>
        </w:rPr>
        <w:t>ujú</w:t>
      </w:r>
      <w:r w:rsidRPr="00DD7E93">
        <w:rPr>
          <w:rFonts w:ascii="Book Antiqua" w:hAnsi="Book Antiqua" w:hint="default"/>
        </w:rPr>
        <w:t>, ž</w:t>
      </w:r>
      <w:r w:rsidRPr="00DD7E93">
        <w:rPr>
          <w:rFonts w:ascii="Book Antiqua" w:hAnsi="Book Antiqua" w:hint="default"/>
        </w:rPr>
        <w:t>e ustanoveniami tohto zá</w:t>
      </w:r>
      <w:r w:rsidRPr="00DD7E93">
        <w:rPr>
          <w:rFonts w:ascii="Book Antiqua" w:hAnsi="Book Antiqua" w:hint="default"/>
        </w:rPr>
        <w:t>kona sa spravujú</w:t>
      </w:r>
      <w:r w:rsidRPr="00DD7E93">
        <w:rPr>
          <w:rFonts w:ascii="Book Antiqua" w:hAnsi="Book Antiqua" w:hint="default"/>
        </w:rPr>
        <w:t xml:space="preserve"> aj prá</w:t>
      </w:r>
      <w:r w:rsidRPr="00DD7E93">
        <w:rPr>
          <w:rFonts w:ascii="Book Antiqua" w:hAnsi="Book Antiqua" w:hint="default"/>
        </w:rPr>
        <w:t>vne vzť</w:t>
      </w:r>
      <w:r w:rsidRPr="00DD7E93">
        <w:rPr>
          <w:rFonts w:ascii="Book Antiqua" w:hAnsi="Book Antiqua" w:hint="default"/>
        </w:rPr>
        <w:t>ahy, ktoré</w:t>
      </w:r>
      <w:r w:rsidRPr="00DD7E93">
        <w:rPr>
          <w:rFonts w:ascii="Book Antiqua" w:hAnsi="Book Antiqua" w:hint="default"/>
        </w:rPr>
        <w:t xml:space="preserve"> vznikli pred l. januá</w:t>
      </w:r>
      <w:r w:rsidRPr="00DD7E93">
        <w:rPr>
          <w:rFonts w:ascii="Book Antiqua" w:hAnsi="Book Antiqua" w:hint="default"/>
        </w:rPr>
        <w:t>rom 2014. Prá</w:t>
      </w:r>
      <w:r w:rsidRPr="00DD7E93">
        <w:rPr>
          <w:rFonts w:ascii="Book Antiqua" w:hAnsi="Book Antiqua" w:hint="default"/>
        </w:rPr>
        <w:t>vne ú</w:t>
      </w:r>
      <w:r w:rsidRPr="00DD7E93">
        <w:rPr>
          <w:rFonts w:ascii="Book Antiqua" w:hAnsi="Book Antiqua" w:hint="default"/>
        </w:rPr>
        <w:t>kony urobené</w:t>
      </w:r>
      <w:r w:rsidRPr="00DD7E93">
        <w:rPr>
          <w:rFonts w:ascii="Book Antiqua" w:hAnsi="Book Antiqua" w:hint="default"/>
        </w:rPr>
        <w:t xml:space="preserve"> pred l. januá</w:t>
      </w:r>
      <w:r w:rsidRPr="00DD7E93">
        <w:rPr>
          <w:rFonts w:ascii="Book Antiqua" w:hAnsi="Book Antiqua" w:hint="default"/>
        </w:rPr>
        <w:t>rom 2014 a ná</w:t>
      </w:r>
      <w:r w:rsidRPr="00DD7E93">
        <w:rPr>
          <w:rFonts w:ascii="Book Antiqua" w:hAnsi="Book Antiqua" w:hint="default"/>
        </w:rPr>
        <w:t>roky, ktoré</w:t>
      </w:r>
      <w:r w:rsidRPr="00DD7E93">
        <w:rPr>
          <w:rFonts w:ascii="Book Antiqua" w:hAnsi="Book Antiqua" w:hint="default"/>
        </w:rPr>
        <w:t xml:space="preserve"> z nich vznikli, sa posudzujú</w:t>
      </w:r>
      <w:r w:rsidRPr="00DD7E93">
        <w:rPr>
          <w:rFonts w:ascii="Book Antiqua" w:hAnsi="Book Antiqua" w:hint="default"/>
        </w:rPr>
        <w:t xml:space="preserve"> podľ</w:t>
      </w:r>
      <w:r w:rsidRPr="00DD7E93">
        <w:rPr>
          <w:rFonts w:ascii="Book Antiqua" w:hAnsi="Book Antiqua" w:hint="default"/>
        </w:rPr>
        <w:t>a prá</w:t>
      </w:r>
      <w:r w:rsidRPr="00DD7E93">
        <w:rPr>
          <w:rFonts w:ascii="Book Antiqua" w:hAnsi="Book Antiqua" w:hint="default"/>
        </w:rPr>
        <w:t>vnej ú</w:t>
      </w:r>
      <w:r w:rsidRPr="00DD7E93">
        <w:rPr>
          <w:rFonts w:ascii="Book Antiqua" w:hAnsi="Book Antiqua" w:hint="default"/>
        </w:rPr>
        <w:t>pravy úč</w:t>
      </w:r>
      <w:r w:rsidRPr="00DD7E93">
        <w:rPr>
          <w:rFonts w:ascii="Book Antiqua" w:hAnsi="Book Antiqua" w:hint="default"/>
        </w:rPr>
        <w:t>innej d</w:t>
      </w:r>
      <w:r w:rsidRPr="00DD7E93">
        <w:rPr>
          <w:rFonts w:ascii="Book Antiqua" w:hAnsi="Book Antiqua" w:hint="default"/>
        </w:rPr>
        <w:t>o</w:t>
      </w:r>
      <w:r w:rsidRPr="00DD7E93">
        <w:rPr>
          <w:rFonts w:ascii="Book Antiqua" w:hAnsi="Book Antiqua" w:hint="default"/>
        </w:rPr>
        <w:t xml:space="preserve"> 31. decembra 2013.</w:t>
      </w:r>
    </w:p>
    <w:p w:rsidR="00142406" w:rsidRPr="00DD7E93" w:rsidP="00DD7E93">
      <w:pPr>
        <w:bidi w:val="0"/>
        <w:spacing w:line="240" w:lineRule="auto"/>
        <w:rPr>
          <w:sz w:val="22"/>
        </w:rPr>
      </w:pPr>
    </w:p>
    <w:p w:rsidR="009F0B2B" w:rsidRPr="00DD7E93" w:rsidP="00DD7E93">
      <w:pPr>
        <w:bidi w:val="0"/>
        <w:spacing w:line="240" w:lineRule="auto"/>
        <w:rPr>
          <w:b/>
          <w:sz w:val="22"/>
        </w:rPr>
      </w:pPr>
    </w:p>
    <w:p w:rsidR="003C5B40" w:rsidRPr="00DD7E93" w:rsidP="00DD7E93">
      <w:pPr>
        <w:bidi w:val="0"/>
        <w:spacing w:line="240" w:lineRule="auto"/>
        <w:rPr>
          <w:rFonts w:hint="default"/>
          <w:b/>
          <w:sz w:val="22"/>
        </w:rPr>
      </w:pPr>
      <w:r w:rsidRPr="00DD7E93">
        <w:rPr>
          <w:b/>
          <w:sz w:val="22"/>
        </w:rPr>
        <w:t>K </w:t>
      </w:r>
      <w:r w:rsidRPr="00DD7E93">
        <w:rPr>
          <w:rFonts w:hint="default"/>
          <w:b/>
          <w:sz w:val="22"/>
        </w:rPr>
        <w:t>Č</w:t>
      </w:r>
      <w:r w:rsidRPr="00DD7E93">
        <w:rPr>
          <w:rFonts w:hint="default"/>
          <w:b/>
          <w:sz w:val="22"/>
        </w:rPr>
        <w:t>l. XVIII</w:t>
      </w:r>
    </w:p>
    <w:p w:rsidR="009F0B2B" w:rsidRPr="00DD7E93" w:rsidP="00DD7E93">
      <w:pPr>
        <w:pStyle w:val="BodyText"/>
        <w:bidi w:val="0"/>
        <w:rPr>
          <w:rFonts w:ascii="Book Antiqua" w:hAnsi="Book Antiqua" w:cs="Times New Roman"/>
          <w:sz w:val="22"/>
          <w:szCs w:val="22"/>
        </w:rPr>
      </w:pPr>
      <w:r w:rsidRPr="00DD7E93">
        <w:rPr>
          <w:rFonts w:ascii="Book Antiqua" w:hAnsi="Book Antiqua" w:cs="Times New Roman"/>
          <w:sz w:val="22"/>
          <w:szCs w:val="22"/>
        </w:rPr>
        <w:t xml:space="preserve">Účinnosť zákona je vzhľadom na legisvakačnú dobu určená na 1. január 2014. </w:t>
      </w:r>
    </w:p>
    <w:p w:rsidR="009F0B2B" w:rsidRPr="00653DA2" w:rsidP="00DD7E93">
      <w:pPr>
        <w:pStyle w:val="BodyText"/>
        <w:bidi w:val="0"/>
        <w:rPr>
          <w:rFonts w:ascii="Book Antiqua" w:hAnsi="Book Antiqua" w:cs="Times New Roman"/>
          <w:sz w:val="22"/>
          <w:szCs w:val="22"/>
        </w:rPr>
      </w:pPr>
      <w:r w:rsidRPr="00DD7E93">
        <w:rPr>
          <w:rFonts w:ascii="Book Antiqua" w:hAnsi="Book Antiqua" w:cs="Times New Roman"/>
          <w:sz w:val="22"/>
          <w:szCs w:val="22"/>
        </w:rPr>
        <w:t>Osobitne je účinnosť upravená pri vybraných bonoch (Čl. VI bodu 2, Čl. VII bodu 6, Čl. VIII bodu 5, Čl. IX bodu 3, Čl. XI bodu 8, Čl. XII bodu 2,) ktoré nadobúdajú účinnosť až 1. júla 2014. Tento časový posun je podmienený povinnosťou zamestnávatelia do 6 mesiacov zosúladiť svoje interné predpisy vrátane Služobného poriadku a Pracovného poriadku s požiadavkami, ktoré stanovuje predkladaný návrh zákona.</w:t>
      </w:r>
    </w:p>
    <w:p w:rsidR="003C5B40" w:rsidRPr="00653DA2" w:rsidP="00653DA2">
      <w:pPr>
        <w:bidi w:val="0"/>
        <w:spacing w:line="240" w:lineRule="auto"/>
        <w:rPr>
          <w:b/>
          <w:sz w:val="22"/>
        </w:rPr>
      </w:pPr>
    </w:p>
    <w:p w:rsidR="003C5B40" w:rsidRPr="00653DA2" w:rsidP="00653DA2">
      <w:pPr>
        <w:bidi w:val="0"/>
        <w:spacing w:line="240" w:lineRule="auto"/>
        <w:rPr>
          <w:b/>
          <w:sz w:val="22"/>
        </w:rPr>
      </w:pPr>
    </w:p>
    <w:p w:rsidR="003C5B40" w:rsidRPr="00653DA2" w:rsidP="00653DA2">
      <w:pPr>
        <w:bidi w:val="0"/>
        <w:spacing w:line="240" w:lineRule="auto"/>
        <w:rPr>
          <w:b/>
          <w:sz w:val="22"/>
        </w:rPr>
      </w:pPr>
    </w:p>
    <w:p w:rsidR="003C5B40" w:rsidRPr="00653DA2" w:rsidP="00653DA2">
      <w:pPr>
        <w:bidi w:val="0"/>
        <w:spacing w:line="240" w:lineRule="auto"/>
        <w:rPr>
          <w:b/>
          <w:sz w:val="22"/>
        </w:rPr>
      </w:pPr>
    </w:p>
    <w:p w:rsidR="003C5B40" w:rsidRPr="00653DA2" w:rsidP="00653DA2">
      <w:pPr>
        <w:bidi w:val="0"/>
        <w:spacing w:line="240" w:lineRule="auto"/>
        <w:rPr>
          <w:sz w:val="22"/>
        </w:rPr>
      </w:pPr>
    </w:p>
    <w:p w:rsidR="003C5B40" w:rsidRPr="00653DA2" w:rsidP="00653DA2">
      <w:pPr>
        <w:bidi w:val="0"/>
        <w:spacing w:line="240" w:lineRule="auto"/>
        <w:rPr>
          <w:b/>
          <w:sz w:val="22"/>
        </w:rPr>
      </w:pPr>
    </w:p>
    <w:p w:rsidR="003C5B40" w:rsidRPr="00653DA2" w:rsidP="00653DA2">
      <w:pPr>
        <w:bidi w:val="0"/>
        <w:spacing w:line="240" w:lineRule="auto"/>
        <w:rPr>
          <w:sz w:val="22"/>
        </w:rPr>
      </w:pPr>
    </w:p>
    <w:sectPr w:rsidSect="00D92827">
      <w:footerReference w:type="default" r:id="rId11"/>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E56">
    <w:pPr>
      <w:pStyle w:val="Footer"/>
      <w:bidi w:val="0"/>
      <w:jc w:val="right"/>
    </w:pPr>
    <w:r>
      <w:fldChar w:fldCharType="begin"/>
    </w:r>
    <w:r>
      <w:instrText xml:space="preserve"> PAGE   \* MERGEFORMAT </w:instrText>
    </w:r>
    <w:r>
      <w:fldChar w:fldCharType="separate"/>
    </w:r>
    <w:r w:rsidR="001478D8">
      <w:rPr>
        <w:noProof/>
      </w:rPr>
      <w:t>1</w:t>
    </w:r>
    <w:r>
      <w:fldChar w:fldCharType="end"/>
    </w:r>
  </w:p>
  <w:p w:rsidR="00914E5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6D91"/>
    <w:multiLevelType w:val="hybridMultilevel"/>
    <w:tmpl w:val="094857F8"/>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72063F7"/>
    <w:multiLevelType w:val="hybridMultilevel"/>
    <w:tmpl w:val="26529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08D7CBF"/>
    <w:multiLevelType w:val="hybridMultilevel"/>
    <w:tmpl w:val="2CBA5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F7F45AB"/>
    <w:multiLevelType w:val="hybridMultilevel"/>
    <w:tmpl w:val="1354D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42E4F33"/>
    <w:multiLevelType w:val="hybridMultilevel"/>
    <w:tmpl w:val="326CBE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455639C9"/>
    <w:multiLevelType w:val="hybridMultilevel"/>
    <w:tmpl w:val="38F69CA4"/>
    <w:lvl w:ilvl="0">
      <w:start w:val="5"/>
      <w:numFmt w:val="decimal"/>
      <w:lvlText w:val="%1."/>
      <w:lvlJc w:val="left"/>
      <w:pPr>
        <w:tabs>
          <w:tab w:val="num" w:pos="284"/>
        </w:tabs>
        <w:ind w:left="284" w:hanging="284"/>
      </w:pPr>
      <w:rPr>
        <w:rFonts w:cs="Times New Roman"/>
        <w:b/>
        <w:i w:val="0"/>
        <w:rtl w:val="0"/>
        <w:cs w:val="0"/>
      </w:rPr>
    </w:lvl>
    <w:lvl w:ilvl="1">
      <w:start w:val="6"/>
      <w:numFmt w:val="decimal"/>
      <w:lvlText w:val="%2."/>
      <w:lvlJc w:val="left"/>
      <w:pPr>
        <w:tabs>
          <w:tab w:val="num" w:pos="227"/>
        </w:tabs>
        <w:ind w:left="227" w:hanging="284"/>
      </w:pPr>
      <w:rPr>
        <w:rFonts w:cs="Times New Roman"/>
        <w:b/>
        <w:i w:val="0"/>
        <w:rtl w:val="0"/>
        <w:cs w:val="0"/>
      </w:rPr>
    </w:lvl>
    <w:lvl w:ilvl="2">
      <w:start w:val="1"/>
      <w:numFmt w:val="lowerRoman"/>
      <w:lvlText w:val="%3."/>
      <w:lvlJc w:val="right"/>
      <w:pPr>
        <w:tabs>
          <w:tab w:val="num" w:pos="2103"/>
        </w:tabs>
        <w:ind w:left="2103" w:hanging="180"/>
      </w:pPr>
      <w:rPr>
        <w:rFonts w:cs="Times New Roman"/>
        <w:rtl w:val="0"/>
        <w:cs w:val="0"/>
      </w:rPr>
    </w:lvl>
    <w:lvl w:ilvl="3">
      <w:start w:val="1"/>
      <w:numFmt w:val="decimal"/>
      <w:lvlText w:val="%4."/>
      <w:lvlJc w:val="left"/>
      <w:pPr>
        <w:tabs>
          <w:tab w:val="num" w:pos="2823"/>
        </w:tabs>
        <w:ind w:left="2823" w:hanging="360"/>
      </w:pPr>
      <w:rPr>
        <w:rFonts w:cs="Times New Roman"/>
        <w:rtl w:val="0"/>
        <w:cs w:val="0"/>
      </w:rPr>
    </w:lvl>
    <w:lvl w:ilvl="4">
      <w:start w:val="1"/>
      <w:numFmt w:val="lowerLetter"/>
      <w:lvlText w:val="%5."/>
      <w:lvlJc w:val="left"/>
      <w:pPr>
        <w:tabs>
          <w:tab w:val="num" w:pos="3543"/>
        </w:tabs>
        <w:ind w:left="3543" w:hanging="360"/>
      </w:pPr>
      <w:rPr>
        <w:rFonts w:cs="Times New Roman"/>
        <w:rtl w:val="0"/>
        <w:cs w:val="0"/>
      </w:rPr>
    </w:lvl>
    <w:lvl w:ilvl="5">
      <w:start w:val="1"/>
      <w:numFmt w:val="lowerRoman"/>
      <w:lvlText w:val="%6."/>
      <w:lvlJc w:val="right"/>
      <w:pPr>
        <w:tabs>
          <w:tab w:val="num" w:pos="4263"/>
        </w:tabs>
        <w:ind w:left="4263" w:hanging="180"/>
      </w:pPr>
      <w:rPr>
        <w:rFonts w:cs="Times New Roman"/>
        <w:rtl w:val="0"/>
        <w:cs w:val="0"/>
      </w:rPr>
    </w:lvl>
    <w:lvl w:ilvl="6">
      <w:start w:val="1"/>
      <w:numFmt w:val="decimal"/>
      <w:lvlText w:val="%7."/>
      <w:lvlJc w:val="left"/>
      <w:pPr>
        <w:tabs>
          <w:tab w:val="num" w:pos="4983"/>
        </w:tabs>
        <w:ind w:left="4983" w:hanging="360"/>
      </w:pPr>
      <w:rPr>
        <w:rFonts w:cs="Times New Roman"/>
        <w:rtl w:val="0"/>
        <w:cs w:val="0"/>
      </w:rPr>
    </w:lvl>
    <w:lvl w:ilvl="7">
      <w:start w:val="1"/>
      <w:numFmt w:val="lowerLetter"/>
      <w:lvlText w:val="%8."/>
      <w:lvlJc w:val="left"/>
      <w:pPr>
        <w:tabs>
          <w:tab w:val="num" w:pos="5703"/>
        </w:tabs>
        <w:ind w:left="5703" w:hanging="360"/>
      </w:pPr>
      <w:rPr>
        <w:rFonts w:cs="Times New Roman"/>
        <w:rtl w:val="0"/>
        <w:cs w:val="0"/>
      </w:rPr>
    </w:lvl>
    <w:lvl w:ilvl="8">
      <w:start w:val="1"/>
      <w:numFmt w:val="lowerRoman"/>
      <w:lvlText w:val="%9."/>
      <w:lvlJc w:val="right"/>
      <w:pPr>
        <w:tabs>
          <w:tab w:val="num" w:pos="6423"/>
        </w:tabs>
        <w:ind w:left="6423" w:hanging="180"/>
      </w:pPr>
      <w:rPr>
        <w:rFonts w:cs="Times New Roman"/>
        <w:rtl w:val="0"/>
        <w:cs w:val="0"/>
      </w:rPr>
    </w:lvl>
  </w:abstractNum>
  <w:abstractNum w:abstractNumId="6">
    <w:nsid w:val="4EB11162"/>
    <w:multiLevelType w:val="hybridMultilevel"/>
    <w:tmpl w:val="28465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51614E13"/>
    <w:multiLevelType w:val="singleLevel"/>
    <w:tmpl w:val="0FF0C0F0"/>
    <w:lvl w:ilvl="0">
      <w:start w:val="1"/>
      <w:numFmt w:val="bullet"/>
      <w:lvlText w:val=""/>
      <w:lvlJc w:val="left"/>
      <w:pPr>
        <w:tabs>
          <w:tab w:val="num" w:pos="360"/>
        </w:tabs>
        <w:ind w:left="360" w:hanging="360"/>
      </w:pPr>
      <w:rPr>
        <w:rFonts w:ascii="Symbol" w:hAnsi="Symbol" w:hint="default"/>
        <w:color w:val="000000"/>
      </w:rPr>
    </w:lvl>
  </w:abstractNum>
  <w:abstractNum w:abstractNumId="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6FB363DB"/>
    <w:multiLevelType w:val="hybridMultilevel"/>
    <w:tmpl w:val="468A88E8"/>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2"/>
  </w:num>
  <w:num w:numId="2">
    <w:abstractNumId w:val="4"/>
  </w:num>
  <w:num w:numId="3">
    <w:abstractNumId w:val="10"/>
  </w:num>
  <w:num w:numId="4">
    <w:abstractNumId w:val="6"/>
  </w:num>
  <w:num w:numId="5">
    <w:abstractNumId w:val="0"/>
  </w:num>
  <w:num w:numId="6">
    <w:abstractNumId w:val="7"/>
  </w:num>
  <w:num w:numId="7">
    <w:abstractNumId w:val="8"/>
  </w:num>
  <w:num w:numId="8">
    <w:abstractNumId w:val="9"/>
    <w:lvlOverride w:ilvl="0"/>
    <w:lvlOverride w:ilvl="1"/>
    <w:lvlOverride w:ilvl="2">
      <w:startOverride w:val="2"/>
    </w:lvlOverride>
    <w:lvlOverride w:ilvl="3">
      <w:startOverride w:val="4"/>
    </w:lvlOverride>
    <w:lvlOverride w:ilvl="4"/>
    <w:lvlOverride w:ilvl="5"/>
    <w:lvlOverride w:ilvl="6"/>
    <w:lvlOverride w:ilvl="7"/>
    <w:lvlOverride w:ilvl="8"/>
  </w:num>
  <w:num w:numId="9">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9"/>
    <w:lvlOverride w:ilvl="0"/>
    <w:lvlOverride w:ilvl="1"/>
    <w:lvlOverride w:ilvl="2">
      <w:startOverride w:val="2"/>
    </w:lvlOverride>
    <w:lvlOverride w:ilvl="3">
      <w:startOverride w:val="4"/>
    </w:lvlOverride>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2603DE"/>
    <w:rsid w:val="00036A01"/>
    <w:rsid w:val="00063A13"/>
    <w:rsid w:val="000F593D"/>
    <w:rsid w:val="0010178E"/>
    <w:rsid w:val="00142406"/>
    <w:rsid w:val="001478D8"/>
    <w:rsid w:val="001574D6"/>
    <w:rsid w:val="0017666A"/>
    <w:rsid w:val="00183FB6"/>
    <w:rsid w:val="001C1F87"/>
    <w:rsid w:val="001D0840"/>
    <w:rsid w:val="001F5F24"/>
    <w:rsid w:val="002433F7"/>
    <w:rsid w:val="002603DE"/>
    <w:rsid w:val="00260818"/>
    <w:rsid w:val="002A7FE8"/>
    <w:rsid w:val="002B668F"/>
    <w:rsid w:val="002D4325"/>
    <w:rsid w:val="002F48B7"/>
    <w:rsid w:val="003242BD"/>
    <w:rsid w:val="00333D5E"/>
    <w:rsid w:val="00353070"/>
    <w:rsid w:val="00357293"/>
    <w:rsid w:val="003A174C"/>
    <w:rsid w:val="003C5B40"/>
    <w:rsid w:val="003F5790"/>
    <w:rsid w:val="00431ACA"/>
    <w:rsid w:val="00515442"/>
    <w:rsid w:val="00534F8E"/>
    <w:rsid w:val="00564C58"/>
    <w:rsid w:val="005C6997"/>
    <w:rsid w:val="00612C61"/>
    <w:rsid w:val="006245F8"/>
    <w:rsid w:val="00636777"/>
    <w:rsid w:val="0064415A"/>
    <w:rsid w:val="006509F1"/>
    <w:rsid w:val="0065196B"/>
    <w:rsid w:val="0065301C"/>
    <w:rsid w:val="00653DA2"/>
    <w:rsid w:val="00667177"/>
    <w:rsid w:val="00671779"/>
    <w:rsid w:val="006B25F8"/>
    <w:rsid w:val="006E343E"/>
    <w:rsid w:val="00712A63"/>
    <w:rsid w:val="00716EE7"/>
    <w:rsid w:val="00751F7F"/>
    <w:rsid w:val="00781A61"/>
    <w:rsid w:val="007C0DDE"/>
    <w:rsid w:val="007C28BF"/>
    <w:rsid w:val="008B2BCB"/>
    <w:rsid w:val="008E42D6"/>
    <w:rsid w:val="0090125B"/>
    <w:rsid w:val="00906DB1"/>
    <w:rsid w:val="00914E56"/>
    <w:rsid w:val="00982EE1"/>
    <w:rsid w:val="009A3AEC"/>
    <w:rsid w:val="009A421F"/>
    <w:rsid w:val="009F0B2B"/>
    <w:rsid w:val="00A368A2"/>
    <w:rsid w:val="00A36C60"/>
    <w:rsid w:val="00A9125A"/>
    <w:rsid w:val="00AB40F9"/>
    <w:rsid w:val="00B234C1"/>
    <w:rsid w:val="00B44B20"/>
    <w:rsid w:val="00BE0639"/>
    <w:rsid w:val="00BF500F"/>
    <w:rsid w:val="00C0680D"/>
    <w:rsid w:val="00C520EB"/>
    <w:rsid w:val="00CE5545"/>
    <w:rsid w:val="00CF4D94"/>
    <w:rsid w:val="00D12ADA"/>
    <w:rsid w:val="00D13A94"/>
    <w:rsid w:val="00D80C0B"/>
    <w:rsid w:val="00D92827"/>
    <w:rsid w:val="00DA7CDE"/>
    <w:rsid w:val="00DB7F47"/>
    <w:rsid w:val="00DD7E93"/>
    <w:rsid w:val="00DF3B60"/>
    <w:rsid w:val="00E47AE9"/>
    <w:rsid w:val="00E762CC"/>
    <w:rsid w:val="00E7701C"/>
    <w:rsid w:val="00EE196B"/>
    <w:rsid w:val="00F34790"/>
    <w:rsid w:val="00F94F7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E1"/>
    <w:pPr>
      <w:framePr w:wrap="auto"/>
      <w:widowControl/>
      <w:autoSpaceDE/>
      <w:autoSpaceDN/>
      <w:adjustRightInd/>
      <w:spacing w:after="200" w:line="276" w:lineRule="auto"/>
      <w:ind w:left="0" w:right="0"/>
      <w:contextualSpacing/>
      <w:jc w:val="left"/>
      <w:textAlignment w:val="auto"/>
    </w:pPr>
    <w:rPr>
      <w:rFonts w:ascii="Book Antiqua" w:eastAsia="Calibri" w:hAnsi="Book Antiqua" w:cs="Times New Roman"/>
      <w:sz w:val="24"/>
      <w:szCs w:val="22"/>
      <w:rtl w:val="0"/>
      <w:cs w:val="0"/>
      <w:lang w:val="sk-SK" w:eastAsia="en-US" w:bidi="ar-SA"/>
    </w:rPr>
  </w:style>
  <w:style w:type="paragraph" w:styleId="Heading1">
    <w:name w:val="heading 1"/>
    <w:basedOn w:val="Normal"/>
    <w:link w:val="Heading1Char"/>
    <w:uiPriority w:val="9"/>
    <w:qFormat/>
    <w:rsid w:val="002D4325"/>
    <w:pPr>
      <w:spacing w:before="60" w:after="60" w:line="420" w:lineRule="atLeast"/>
      <w:contextualSpacing w:val="0"/>
      <w:jc w:val="left"/>
      <w:outlineLvl w:val="0"/>
    </w:pPr>
    <w:rPr>
      <w:rFonts w:ascii="Times New Roman" w:eastAsia="Times New Roman" w:hAnsi="Times New Roman"/>
      <w:b/>
      <w:bCs/>
      <w:color w:val="070707"/>
      <w:kern w:val="36"/>
      <w:sz w:val="30"/>
      <w:szCs w:val="3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unhideWhenUsed/>
    <w:rsid w:val="003C5B40"/>
    <w:pPr>
      <w:spacing w:before="100" w:beforeAutospacing="1" w:after="100" w:afterAutospacing="1" w:line="240" w:lineRule="auto"/>
      <w:contextualSpacing w:val="0"/>
      <w:jc w:val="left"/>
    </w:pPr>
    <w:rPr>
      <w:rFonts w:ascii="Times New Roman" w:eastAsia="Times New Roman" w:hAnsi="Times New Roman"/>
      <w:szCs w:val="24"/>
      <w:lang w:eastAsia="sk-SK"/>
    </w:rPr>
  </w:style>
  <w:style w:type="paragraph" w:styleId="ListParagraph">
    <w:name w:val="List Paragraph"/>
    <w:basedOn w:val="Normal"/>
    <w:uiPriority w:val="34"/>
    <w:qFormat/>
    <w:rsid w:val="003C5B40"/>
    <w:pPr>
      <w:ind w:left="720"/>
      <w:jc w:val="left"/>
    </w:pPr>
    <w:rPr>
      <w:rFonts w:ascii="Calibri" w:hAnsi="Calibri"/>
      <w:sz w:val="22"/>
    </w:rPr>
  </w:style>
  <w:style w:type="paragraph" w:styleId="BodyText">
    <w:name w:val="Body Text"/>
    <w:basedOn w:val="Normal"/>
    <w:link w:val="BodyTextChar"/>
    <w:uiPriority w:val="99"/>
    <w:rsid w:val="009F0B2B"/>
    <w:pPr>
      <w:autoSpaceDE w:val="0"/>
      <w:autoSpaceDN w:val="0"/>
      <w:spacing w:after="0" w:line="240" w:lineRule="auto"/>
      <w:contextualSpacing w:val="0"/>
      <w:jc w:val="both"/>
    </w:pPr>
    <w:rPr>
      <w:rFonts w:ascii="Verdana" w:eastAsia="Times New Roman" w:hAnsi="Verdana" w:cs="Verdana"/>
      <w:szCs w:val="24"/>
      <w:lang w:eastAsia="sk-SK"/>
    </w:rPr>
  </w:style>
  <w:style w:type="character" w:customStyle="1" w:styleId="BodyTextChar">
    <w:name w:val="Body Text Char"/>
    <w:link w:val="BodyText"/>
    <w:uiPriority w:val="99"/>
    <w:locked/>
    <w:rsid w:val="009F0B2B"/>
    <w:rPr>
      <w:rFonts w:ascii="Verdana" w:hAnsi="Verdana" w:cs="Verdana"/>
      <w:sz w:val="24"/>
    </w:rPr>
  </w:style>
  <w:style w:type="character" w:customStyle="1" w:styleId="Heading1Char">
    <w:name w:val="Heading 1 Char"/>
    <w:link w:val="Heading1"/>
    <w:uiPriority w:val="9"/>
    <w:locked/>
    <w:rsid w:val="002D4325"/>
    <w:rPr>
      <w:rFonts w:ascii="Times New Roman" w:hAnsi="Times New Roman" w:cs="Times New Roman"/>
      <w:b/>
      <w:color w:val="070707"/>
      <w:kern w:val="36"/>
      <w:sz w:val="30"/>
    </w:rPr>
  </w:style>
  <w:style w:type="paragraph" w:styleId="Header">
    <w:name w:val="header"/>
    <w:basedOn w:val="Normal"/>
    <w:link w:val="HeaderChar"/>
    <w:uiPriority w:val="99"/>
    <w:semiHidden/>
    <w:unhideWhenUsed/>
    <w:rsid w:val="0010178E"/>
    <w:pPr>
      <w:tabs>
        <w:tab w:val="center" w:pos="4536"/>
        <w:tab w:val="right" w:pos="9072"/>
      </w:tabs>
      <w:jc w:val="left"/>
    </w:pPr>
  </w:style>
  <w:style w:type="character" w:customStyle="1" w:styleId="HeaderChar">
    <w:name w:val="Header Char"/>
    <w:link w:val="Header"/>
    <w:uiPriority w:val="99"/>
    <w:semiHidden/>
    <w:locked/>
    <w:rsid w:val="0010178E"/>
    <w:rPr>
      <w:rFonts w:ascii="Book Antiqua" w:hAnsi="Book Antiqua" w:cs="Book Antiqua"/>
      <w:sz w:val="22"/>
      <w:lang w:val="x-none" w:eastAsia="en-US"/>
    </w:rPr>
  </w:style>
  <w:style w:type="paragraph" w:styleId="Footer">
    <w:name w:val="footer"/>
    <w:basedOn w:val="Normal"/>
    <w:link w:val="FooterChar"/>
    <w:uiPriority w:val="99"/>
    <w:unhideWhenUsed/>
    <w:rsid w:val="0010178E"/>
    <w:pPr>
      <w:tabs>
        <w:tab w:val="center" w:pos="4536"/>
        <w:tab w:val="right" w:pos="9072"/>
      </w:tabs>
      <w:jc w:val="left"/>
    </w:pPr>
  </w:style>
  <w:style w:type="character" w:customStyle="1" w:styleId="FooterChar">
    <w:name w:val="Footer Char"/>
    <w:link w:val="Footer"/>
    <w:uiPriority w:val="99"/>
    <w:locked/>
    <w:rsid w:val="0010178E"/>
    <w:rPr>
      <w:rFonts w:ascii="Book Antiqua" w:hAnsi="Book Antiqua" w:cs="Book Antiqua"/>
      <w:sz w:val="22"/>
      <w:lang w:val="x-none" w:eastAsia="en-US"/>
    </w:rPr>
  </w:style>
  <w:style w:type="character" w:styleId="Hyperlink">
    <w:name w:val="Hyperlink"/>
    <w:uiPriority w:val="99"/>
    <w:semiHidden/>
    <w:unhideWhenUsed/>
    <w:rsid w:val="00C0680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transparency.sk/" TargetMode="Externa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4E34-AEFA-49A6-848A-B64235EC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68</Pages>
  <Words>29613</Words>
  <Characters>168798</Characters>
  <Application>Microsoft Office Word</Application>
  <DocSecurity>0</DocSecurity>
  <Lines>0</Lines>
  <Paragraphs>0</Paragraphs>
  <ScaleCrop>false</ScaleCrop>
  <Company>Kancelaria NR SR</Company>
  <LinksUpToDate>false</LinksUpToDate>
  <CharactersWithSpaces>198015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Valaštínová</dc:creator>
  <cp:lastModifiedBy>Gašparíková, Jarmila</cp:lastModifiedBy>
  <cp:revision>2</cp:revision>
  <dcterms:created xsi:type="dcterms:W3CDTF">2013-04-26T18:16:00Z</dcterms:created>
  <dcterms:modified xsi:type="dcterms:W3CDTF">2013-04-26T18:16:00Z</dcterms:modified>
</cp:coreProperties>
</file>