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1F2D" w:rsidRPr="007146AD" w:rsidP="00B91F2D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146AD">
        <w:rPr>
          <w:rFonts w:ascii="Times New Roman" w:hAnsi="Times New Roman" w:cs="Times New Roman"/>
          <w:b/>
          <w:bCs/>
          <w:spacing w:val="20"/>
          <w:sz w:val="24"/>
          <w:szCs w:val="24"/>
        </w:rPr>
        <w:t>NÁRODNÁ  RADA  SLOVENSKEJ  REPUBLIKY</w:t>
      </w:r>
    </w:p>
    <w:p w:rsidR="00B91F2D" w:rsidRPr="007146AD" w:rsidP="00B91F2D">
      <w:pPr>
        <w:bidi w:val="0"/>
        <w:spacing w:before="1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B91F2D" w:rsidRPr="007146AD" w:rsidP="00B91F2D">
      <w:pPr>
        <w:bidi w:val="0"/>
        <w:spacing w:before="1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146AD">
        <w:rPr>
          <w:rFonts w:ascii="Times New Roman" w:hAnsi="Times New Roman" w:cs="Times New Roman"/>
          <w:spacing w:val="20"/>
          <w:sz w:val="24"/>
          <w:szCs w:val="24"/>
        </w:rPr>
        <w:t>VI. volebné obdobie</w:t>
      </w:r>
    </w:p>
    <w:p w:rsidR="00B91F2D" w:rsidRPr="007146AD" w:rsidP="00B91F2D">
      <w:pPr>
        <w:bidi w:val="0"/>
        <w:spacing w:before="12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B91F2D" w:rsidRPr="007146AD" w:rsidP="00B91F2D">
      <w:pPr>
        <w:bidi w:val="0"/>
        <w:spacing w:before="12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7146AD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Návrh </w:t>
      </w:r>
    </w:p>
    <w:p w:rsidR="00B91F2D" w:rsidRPr="007146AD" w:rsidP="00B91F2D">
      <w:pPr>
        <w:bidi w:val="0"/>
        <w:spacing w:before="12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B91F2D" w:rsidRPr="00F812C9" w:rsidP="00B91F2D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F812C9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zákon</w:t>
      </w:r>
    </w:p>
    <w:p w:rsidR="00B91F2D" w:rsidRPr="00F812C9" w:rsidP="00B91F2D">
      <w:pPr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B91F2D" w:rsidRPr="00F812C9" w:rsidP="00B91F2D">
      <w:pPr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812C9">
        <w:rPr>
          <w:rFonts w:ascii="Times New Roman" w:hAnsi="Times New Roman" w:cs="Times New Roman"/>
          <w:sz w:val="24"/>
          <w:szCs w:val="24"/>
        </w:rPr>
        <w:t>z ... 2013,</w:t>
      </w:r>
    </w:p>
    <w:p w:rsidR="00B91F2D" w:rsidRPr="00F812C9" w:rsidP="00B91F2D">
      <w:pPr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B91F2D" w:rsidRPr="00A91F6D" w:rsidP="00B91F2D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6D">
        <w:rPr>
          <w:rFonts w:ascii="Times New Roman" w:hAnsi="Times New Roman" w:cs="Times New Roman"/>
          <w:b/>
          <w:sz w:val="24"/>
          <w:szCs w:val="24"/>
        </w:rPr>
        <w:t>ktorým sa mení zákon Národnej rady Slovenskej republiky</w:t>
      </w:r>
    </w:p>
    <w:p w:rsidR="00B91F2D" w:rsidRPr="00A91F6D" w:rsidP="00B91F2D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6D">
        <w:rPr>
          <w:rFonts w:ascii="Times New Roman" w:hAnsi="Times New Roman" w:cs="Times New Roman"/>
          <w:b/>
          <w:sz w:val="24"/>
          <w:szCs w:val="24"/>
        </w:rPr>
        <w:t xml:space="preserve">č. 317/2009 Z. z. o pedagogických zamestnancoch a odborných zamestnancoch </w:t>
      </w:r>
      <w:r w:rsidRPr="000A529C">
        <w:rPr>
          <w:rFonts w:ascii="Times New Roman" w:hAnsi="Times New Roman" w:cs="Times New Roman"/>
          <w:b/>
          <w:sz w:val="24"/>
          <w:szCs w:val="24"/>
        </w:rPr>
        <w:t>a o zmene a doplnení niektorých zákonov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F6D">
        <w:rPr>
          <w:rFonts w:ascii="Times New Roman" w:hAnsi="Times New Roman" w:cs="Times New Roman"/>
          <w:b/>
          <w:sz w:val="24"/>
          <w:szCs w:val="24"/>
        </w:rPr>
        <w:t xml:space="preserve">v znení </w:t>
      </w:r>
      <w:r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:rsidR="00B91F2D" w:rsidRPr="00F812C9" w:rsidP="00B91F2D">
      <w:pPr>
        <w:bidi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91F2D" w:rsidRPr="007146AD" w:rsidP="00B91F2D">
      <w:pPr>
        <w:bidi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146AD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B91F2D" w:rsidRPr="007146AD" w:rsidP="00B91F2D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F2D" w:rsidRPr="007146AD" w:rsidP="00B91F2D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7146AD">
        <w:rPr>
          <w:rFonts w:ascii="Times New Roman" w:hAnsi="Times New Roman"/>
          <w:b/>
          <w:bCs/>
        </w:rPr>
        <w:t>Čl. I</w:t>
      </w:r>
    </w:p>
    <w:p w:rsidR="00B91F2D" w:rsidRPr="007146AD" w:rsidP="00B91F2D">
      <w:pPr>
        <w:bidi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91F2D" w:rsidRPr="00F812C9" w:rsidP="00BA0B30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812C9">
        <w:rPr>
          <w:rFonts w:ascii="Times New Roman" w:hAnsi="Times New Roman" w:cs="Times New Roman"/>
          <w:sz w:val="24"/>
          <w:szCs w:val="24"/>
        </w:rPr>
        <w:t xml:space="preserve">Zákon Národnej rady Slovenskej republiky č. 317/2009 Z. z. o pedagogických zamestnancoch a odborných zamestnancoch </w:t>
      </w:r>
      <w:r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Pr="00F812C9">
        <w:rPr>
          <w:rFonts w:ascii="Times New Roman" w:hAnsi="Times New Roman" w:cs="Times New Roman"/>
          <w:sz w:val="24"/>
          <w:szCs w:val="24"/>
        </w:rPr>
        <w:t>v znení zákona č. 390/2011 Z. z</w:t>
      </w:r>
      <w:r>
        <w:rPr>
          <w:rFonts w:ascii="Times New Roman" w:hAnsi="Times New Roman" w:cs="Times New Roman"/>
          <w:sz w:val="24"/>
          <w:szCs w:val="24"/>
        </w:rPr>
        <w:t xml:space="preserve"> a zákona č. 325/2012 Z. z. </w:t>
      </w:r>
      <w:r w:rsidRPr="00F812C9">
        <w:rPr>
          <w:rFonts w:ascii="Times New Roman" w:hAnsi="Times New Roman" w:cs="Times New Roman"/>
          <w:sz w:val="24"/>
          <w:szCs w:val="24"/>
        </w:rPr>
        <w:t>sa mení takto:</w:t>
      </w:r>
    </w:p>
    <w:p w:rsidR="00B91F2D" w:rsidRPr="00F812C9" w:rsidP="00B91F2D">
      <w:pPr>
        <w:pStyle w:val="NoSpacing"/>
        <w:bidi w:val="0"/>
        <w:rPr>
          <w:color w:val="000060"/>
          <w:sz w:val="24"/>
          <w:szCs w:val="24"/>
        </w:rPr>
      </w:pPr>
    </w:p>
    <w:p w:rsidR="00B91F2D" w:rsidRPr="00652B7F" w:rsidP="00BA0B3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52B7F">
        <w:rPr>
          <w:rFonts w:ascii="Times New Roman" w:hAnsi="Times New Roman" w:cs="Times New Roman"/>
          <w:sz w:val="24"/>
          <w:szCs w:val="24"/>
        </w:rPr>
        <w:t>V §</w:t>
      </w:r>
      <w:r w:rsidR="002E0C2E">
        <w:rPr>
          <w:rFonts w:ascii="Times New Roman" w:hAnsi="Times New Roman" w:cs="Times New Roman"/>
          <w:sz w:val="24"/>
          <w:szCs w:val="24"/>
        </w:rPr>
        <w:t xml:space="preserve"> </w:t>
      </w:r>
      <w:r w:rsidRPr="00652B7F">
        <w:rPr>
          <w:rFonts w:ascii="Times New Roman" w:hAnsi="Times New Roman" w:cs="Times New Roman"/>
          <w:sz w:val="24"/>
          <w:szCs w:val="24"/>
        </w:rPr>
        <w:t xml:space="preserve">8 ods. 2 písm. a) sa vypúšťa čiarka a slová „ktoré majú akreditované študijné programy v prvom stupni alebo druhom stupni vysokoškolského štúdia v skupine študijných odborov výchova a vzdelávanie“. </w:t>
      </w:r>
    </w:p>
    <w:p w:rsidR="00B91F2D" w:rsidP="00B91F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91F2D" w:rsidP="00B91F2D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B91F2D" w:rsidRPr="007900DF" w:rsidP="007900D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septembra 2013</w:t>
      </w:r>
      <w:r w:rsidR="007900DF">
        <w:rPr>
          <w:rFonts w:ascii="Times New Roman" w:hAnsi="Times New Roman" w:cs="Times New Roman"/>
        </w:rPr>
        <w:t>.</w:t>
      </w:r>
    </w:p>
    <w:p w:rsidR="00B91F2D" w:rsidP="00B91F2D">
      <w:pPr>
        <w:bidi w:val="0"/>
        <w:spacing w:after="12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93B" w:rsidRPr="00B91F2D" w:rsidP="00B91F2D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37A73C99"/>
    <w:multiLevelType w:val="hybridMultilevel"/>
    <w:tmpl w:val="7146F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0917"/>
    <w:rsid w:val="000A529C"/>
    <w:rsid w:val="002E0C2E"/>
    <w:rsid w:val="00310917"/>
    <w:rsid w:val="00465408"/>
    <w:rsid w:val="00652B7F"/>
    <w:rsid w:val="007146AD"/>
    <w:rsid w:val="007900DF"/>
    <w:rsid w:val="00A91F6D"/>
    <w:rsid w:val="00B91F2D"/>
    <w:rsid w:val="00BA0B30"/>
    <w:rsid w:val="00EB693B"/>
    <w:rsid w:val="00F812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2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0917"/>
    <w:pPr>
      <w:numPr>
        <w:ilvl w:val="4"/>
        <w:numId w:val="1"/>
      </w:numPr>
      <w:tabs>
        <w:tab w:val="num" w:pos="3240"/>
      </w:tabs>
      <w:autoSpaceDE w:val="0"/>
      <w:autoSpaceDN w:val="0"/>
      <w:spacing w:before="240" w:after="60" w:line="240" w:lineRule="auto"/>
      <w:ind w:left="2880"/>
      <w:jc w:val="left"/>
      <w:outlineLvl w:val="4"/>
    </w:pPr>
    <w:rPr>
      <w:rFonts w:ascii="Calibri" w:hAnsi="Calibri" w:cs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0917"/>
    <w:pPr>
      <w:numPr>
        <w:ilvl w:val="5"/>
        <w:numId w:val="1"/>
      </w:numPr>
      <w:tabs>
        <w:tab w:val="num" w:pos="3960"/>
      </w:tabs>
      <w:autoSpaceDE w:val="0"/>
      <w:autoSpaceDN w:val="0"/>
      <w:spacing w:before="240" w:after="60" w:line="240" w:lineRule="auto"/>
      <w:ind w:left="3600"/>
      <w:jc w:val="left"/>
      <w:outlineLvl w:val="5"/>
    </w:pPr>
    <w:rPr>
      <w:rFonts w:ascii="Calibri" w:hAnsi="Calibri" w:cs="Times New Roman"/>
      <w:b/>
      <w:bCs/>
      <w:sz w:val="20"/>
      <w:szCs w:val="20"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0917"/>
    <w:pPr>
      <w:numPr>
        <w:ilvl w:val="6"/>
        <w:numId w:val="1"/>
      </w:numPr>
      <w:tabs>
        <w:tab w:val="num" w:pos="4680"/>
      </w:tabs>
      <w:autoSpaceDE w:val="0"/>
      <w:autoSpaceDN w:val="0"/>
      <w:spacing w:before="240" w:after="60" w:line="240" w:lineRule="auto"/>
      <w:ind w:left="4320"/>
      <w:jc w:val="left"/>
      <w:outlineLvl w:val="6"/>
    </w:pPr>
    <w:rPr>
      <w:rFonts w:ascii="Calibri" w:hAnsi="Calibri" w:cs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0917"/>
    <w:pPr>
      <w:numPr>
        <w:ilvl w:val="7"/>
        <w:numId w:val="1"/>
      </w:numPr>
      <w:tabs>
        <w:tab w:val="num" w:pos="5400"/>
      </w:tabs>
      <w:autoSpaceDE w:val="0"/>
      <w:autoSpaceDN w:val="0"/>
      <w:spacing w:before="240" w:after="60" w:line="240" w:lineRule="auto"/>
      <w:ind w:left="5040"/>
      <w:jc w:val="left"/>
      <w:outlineLvl w:val="7"/>
    </w:pPr>
    <w:rPr>
      <w:rFonts w:ascii="Calibri" w:hAnsi="Calibri" w:cs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0917"/>
    <w:pPr>
      <w:numPr>
        <w:ilvl w:val="8"/>
        <w:numId w:val="1"/>
      </w:numPr>
      <w:tabs>
        <w:tab w:val="num" w:pos="6120"/>
      </w:tabs>
      <w:autoSpaceDE w:val="0"/>
      <w:autoSpaceDN w:val="0"/>
      <w:spacing w:before="240" w:after="60" w:line="240" w:lineRule="auto"/>
      <w:ind w:left="5760"/>
      <w:jc w:val="left"/>
      <w:outlineLvl w:val="8"/>
    </w:pPr>
    <w:rPr>
      <w:rFonts w:ascii="Arial" w:hAnsi="Arial" w:cs="Arial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310917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0917"/>
    <w:rPr>
      <w:rFonts w:ascii="Calibri" w:hAnsi="Calibri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0917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0917"/>
    <w:rPr>
      <w:rFonts w:ascii="Calibri" w:hAnsi="Calibri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0917"/>
    <w:rPr>
      <w:rFonts w:ascii="Arial" w:hAnsi="Arial" w:cs="Arial"/>
      <w:rtl w:val="0"/>
      <w:cs w:val="0"/>
      <w:lang w:val="x-none" w:eastAsia="sk-SK"/>
    </w:rPr>
  </w:style>
  <w:style w:type="paragraph" w:customStyle="1" w:styleId="Nadpis1orobas">
    <w:name w:val="Nadpis 1.Čo robí (časť)"/>
    <w:basedOn w:val="Normal"/>
    <w:next w:val="Normal"/>
    <w:uiPriority w:val="99"/>
    <w:rsid w:val="00310917"/>
    <w:pPr>
      <w:keepNext/>
      <w:numPr>
        <w:numId w:val="1"/>
      </w:numPr>
      <w:tabs>
        <w:tab w:val="num" w:pos="567"/>
      </w:tabs>
      <w:autoSpaceDE w:val="0"/>
      <w:autoSpaceDN w:val="0"/>
      <w:spacing w:before="360" w:after="0" w:line="240" w:lineRule="auto"/>
      <w:ind w:left="567" w:hanging="567"/>
      <w:jc w:val="left"/>
      <w:outlineLvl w:val="0"/>
    </w:pPr>
    <w:rPr>
      <w:rFonts w:ascii="Times New Roman" w:hAnsi="Times New Roman" w:cs="Times New Roman"/>
      <w:b/>
      <w:bCs/>
      <w:kern w:val="32"/>
      <w:sz w:val="28"/>
      <w:szCs w:val="28"/>
      <w:lang w:eastAsia="sk-SK"/>
    </w:rPr>
  </w:style>
  <w:style w:type="paragraph" w:customStyle="1" w:styleId="Nadpis2loha">
    <w:name w:val="Nadpis 2.Úloha"/>
    <w:basedOn w:val="Normal"/>
    <w:uiPriority w:val="99"/>
    <w:rsid w:val="00310917"/>
    <w:pPr>
      <w:numPr>
        <w:ilvl w:val="1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1418" w:hanging="851"/>
      <w:jc w:val="both"/>
      <w:outlineLvl w:val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adpis3Podloha">
    <w:name w:val="Nadpis 3.Podúloha"/>
    <w:basedOn w:val="Normal"/>
    <w:uiPriority w:val="99"/>
    <w:rsid w:val="00310917"/>
    <w:pPr>
      <w:keepNext/>
      <w:numPr>
        <w:ilvl w:val="2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2269" w:hanging="851"/>
      <w:jc w:val="left"/>
      <w:outlineLvl w:val="2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adpis4Termn">
    <w:name w:val="Nadpis 4.Termín"/>
    <w:basedOn w:val="Normal"/>
    <w:next w:val="Nadpis2loha"/>
    <w:uiPriority w:val="99"/>
    <w:rsid w:val="00310917"/>
    <w:pPr>
      <w:numPr>
        <w:ilvl w:val="3"/>
        <w:numId w:val="1"/>
      </w:numPr>
      <w:tabs>
        <w:tab w:val="num" w:pos="1418"/>
      </w:tabs>
      <w:autoSpaceDE w:val="0"/>
      <w:autoSpaceDN w:val="0"/>
      <w:spacing w:before="120" w:after="120" w:line="240" w:lineRule="auto"/>
      <w:ind w:left="1418" w:hanging="1418"/>
      <w:jc w:val="left"/>
      <w:outlineLvl w:val="3"/>
    </w:pPr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NoSpacing">
    <w:name w:val="No Spacing"/>
    <w:uiPriority w:val="1"/>
    <w:qFormat/>
    <w:rsid w:val="003109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310917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rsid w:val="00310917"/>
    <w:pPr>
      <w:autoSpaceDE w:val="0"/>
      <w:autoSpaceDN w:val="0"/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0917"/>
    <w:rPr>
      <w:rFonts w:ascii="Verdana" w:hAnsi="Verdana" w:cs="Verdana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724</Characters>
  <Application>Microsoft Office Word</Application>
  <DocSecurity>0</DocSecurity>
  <Lines>0</Lines>
  <Paragraphs>0</Paragraphs>
  <ScaleCrop>false</ScaleCrop>
  <Company>Kancelária NR SR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dcterms:created xsi:type="dcterms:W3CDTF">2013-04-26T15:25:00Z</dcterms:created>
  <dcterms:modified xsi:type="dcterms:W3CDTF">2013-04-26T15:25:00Z</dcterms:modified>
</cp:coreProperties>
</file>