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14C1" w:rsidRPr="00C51179" w:rsidP="002714C1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2714C1" w:rsidP="002714C1">
      <w:pPr>
        <w:bidi w:val="0"/>
        <w:jc w:val="center"/>
        <w:rPr>
          <w:rFonts w:ascii="Times New Roman" w:hAnsi="Times New Roman"/>
          <w:spacing w:val="20"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2714C1" w:rsidRPr="00C51179" w:rsidP="002714C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2714C1" w:rsidRPr="00C51179" w:rsidP="002714C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2714C1" w:rsidRPr="00C51179" w:rsidP="002714C1">
      <w:pPr>
        <w:bidi w:val="0"/>
        <w:jc w:val="center"/>
        <w:rPr>
          <w:rFonts w:ascii="Times New Roman" w:hAnsi="Times New Roman"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2714C1" w:rsidRPr="00C51179" w:rsidP="002714C1">
      <w:pPr>
        <w:bidi w:val="0"/>
        <w:jc w:val="center"/>
        <w:rPr>
          <w:rFonts w:ascii="Times New Roman" w:hAnsi="Times New Roman"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8/2009 Z. z. o cestnej premávke a o zmene a doplnení niektorých zákonov v znení neskorších predpisov  </w:t>
      </w:r>
    </w:p>
    <w:p w:rsidR="002714C1" w:rsidRPr="00C51179" w:rsidP="002714C1">
      <w:pPr>
        <w:bidi w:val="0"/>
        <w:jc w:val="both"/>
        <w:rPr>
          <w:rFonts w:ascii="Times New Roman" w:hAnsi="Times New Roman"/>
        </w:rPr>
      </w:pPr>
    </w:p>
    <w:p w:rsidR="002714C1" w:rsidRPr="00C51179" w:rsidP="002714C1">
      <w:pPr>
        <w:bidi w:val="0"/>
        <w:jc w:val="both"/>
        <w:rPr>
          <w:rFonts w:ascii="Times New Roman" w:hAnsi="Times New Roman"/>
        </w:rPr>
      </w:pPr>
    </w:p>
    <w:p w:rsidR="002714C1" w:rsidRPr="00C51179" w:rsidP="002714C1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2714C1" w:rsidP="002714C1">
      <w:pPr>
        <w:bidi w:val="0"/>
        <w:jc w:val="center"/>
        <w:rPr>
          <w:rFonts w:ascii="Times New Roman" w:hAnsi="Times New Roman"/>
          <w:b/>
        </w:rPr>
      </w:pPr>
    </w:p>
    <w:p w:rsidR="002714C1" w:rsidRPr="00C51179" w:rsidP="002714C1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2714C1" w:rsidRPr="00C51179" w:rsidP="002714C1">
      <w:pPr>
        <w:bidi w:val="0"/>
        <w:jc w:val="both"/>
        <w:rPr>
          <w:rFonts w:ascii="Times New Roman" w:hAnsi="Times New Roman"/>
        </w:rPr>
      </w:pPr>
    </w:p>
    <w:p w:rsidR="002714C1" w:rsidP="002714C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8/2009 Z. z. o cestnej premávke a o zmene a doplnení niektorých zákonov v znení zákona č. 84/2009 Z. z., zákona č. 188/2009 Z. z., zákona č. 199/2009 Z. z., zákona č. 144/2010 Z. z., zákona č. 119/2011 Z. z., zákona č. 249/2011 Z. z., zákona č. 313/2011 </w:t>
      </w:r>
      <w:r w:rsidR="000C6465">
        <w:rPr>
          <w:rFonts w:ascii="Times New Roman" w:hAnsi="Times New Roman"/>
        </w:rPr>
        <w:t>Z. z., zákona č. 68/2012 Z. z.,</w:t>
      </w:r>
      <w:r>
        <w:rPr>
          <w:rFonts w:ascii="Times New Roman" w:hAnsi="Times New Roman"/>
        </w:rPr>
        <w:t> zákona č. 317/2012 Z. z.</w:t>
      </w:r>
      <w:r w:rsidR="000C6465">
        <w:rPr>
          <w:rFonts w:ascii="Times New Roman" w:hAnsi="Times New Roman"/>
        </w:rPr>
        <w:t>, zákona č. 357/2012 Z. z.</w:t>
      </w:r>
      <w:r>
        <w:rPr>
          <w:rFonts w:ascii="Times New Roman" w:hAnsi="Times New Roman"/>
        </w:rPr>
        <w:t xml:space="preserve"> </w:t>
      </w:r>
      <w:r w:rsidR="000C6465">
        <w:rPr>
          <w:rFonts w:ascii="Times New Roman" w:hAnsi="Times New Roman"/>
        </w:rPr>
        <w:t xml:space="preserve">a zákona č. 42/2013 Z. z. </w:t>
      </w:r>
      <w:r w:rsidRPr="00C5117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mení a dopĺňa</w:t>
      </w:r>
      <w:r w:rsidRPr="00C51179">
        <w:rPr>
          <w:rFonts w:ascii="Times New Roman" w:hAnsi="Times New Roman"/>
        </w:rPr>
        <w:t xml:space="preserve"> takto:</w:t>
      </w:r>
    </w:p>
    <w:p w:rsidR="002714C1" w:rsidP="002714C1">
      <w:pPr>
        <w:bidi w:val="0"/>
        <w:jc w:val="both"/>
        <w:rPr>
          <w:rFonts w:ascii="Times New Roman" w:hAnsi="Times New Roman"/>
        </w:rPr>
      </w:pPr>
    </w:p>
    <w:p w:rsidR="002714C1" w:rsidP="000C6465">
      <w:pPr>
        <w:pStyle w:val="ListParagraph"/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§ 52 ods. 2 </w:t>
      </w:r>
      <w:r w:rsidR="00110305">
        <w:rPr>
          <w:rFonts w:ascii="Times New Roman" w:hAnsi="Times New Roman"/>
        </w:rPr>
        <w:t>sa na konci pripája veta, ktorá znie</w:t>
      </w:r>
      <w:r>
        <w:rPr>
          <w:rFonts w:ascii="Times New Roman" w:hAnsi="Times New Roman"/>
        </w:rPr>
        <w:t>:</w:t>
      </w:r>
    </w:p>
    <w:p w:rsidR="002714C1" w:rsidP="002714C1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37BB" w:rsidP="005E640A">
      <w:pPr>
        <w:bidi w:val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„V </w:t>
      </w:r>
      <w:r w:rsidRPr="00110305">
        <w:rPr>
          <w:rFonts w:ascii="Times New Roman" w:hAnsi="Times New Roman"/>
        </w:rPr>
        <w:t xml:space="preserve">zóne s plateným alebo regulovaným státím je na chodníku povolené zastavenie alebo státie </w:t>
      </w:r>
      <w:r w:rsidR="00815BDF">
        <w:rPr>
          <w:rFonts w:ascii="Times New Roman" w:hAnsi="Times New Roman"/>
        </w:rPr>
        <w:t xml:space="preserve">bicykla a </w:t>
      </w:r>
      <w:r w:rsidRPr="00110305">
        <w:rPr>
          <w:rFonts w:ascii="Times New Roman" w:hAnsi="Times New Roman"/>
        </w:rPr>
        <w:t xml:space="preserve">motocykla </w:t>
      </w:r>
      <w:r>
        <w:rPr>
          <w:rFonts w:ascii="Times New Roman" w:hAnsi="Times New Roman"/>
        </w:rPr>
        <w:t>, pri ktorom ostane</w:t>
      </w:r>
      <w:r w:rsidRPr="00110305">
        <w:rPr>
          <w:rFonts w:ascii="Times New Roman" w:hAnsi="Times New Roman"/>
        </w:rPr>
        <w:t xml:space="preserve"> voľná šírka chodníka najmenej 1,5m.“.</w:t>
      </w:r>
    </w:p>
    <w:p w:rsidR="00110305" w:rsidP="002714C1">
      <w:pPr>
        <w:bidi w:val="0"/>
        <w:rPr>
          <w:rFonts w:ascii="Times New Roman" w:hAnsi="Times New Roman"/>
        </w:rPr>
      </w:pPr>
    </w:p>
    <w:p w:rsidR="005D05BF" w:rsidP="002714C1">
      <w:pPr>
        <w:bidi w:val="0"/>
        <w:rPr>
          <w:rFonts w:ascii="Times New Roman" w:hAnsi="Times New Roman"/>
        </w:rPr>
      </w:pPr>
    </w:p>
    <w:p w:rsidR="002714C1" w:rsidP="002714C1">
      <w:pPr>
        <w:bidi w:val="0"/>
        <w:jc w:val="both"/>
        <w:rPr>
          <w:rFonts w:ascii="Times New Roman" w:hAnsi="Times New Roman"/>
          <w:color w:val="000000"/>
        </w:rPr>
      </w:pPr>
    </w:p>
    <w:p w:rsidR="002714C1" w:rsidP="002714C1">
      <w:pPr>
        <w:bidi w:val="0"/>
        <w:jc w:val="both"/>
        <w:rPr>
          <w:rFonts w:ascii="Times New Roman" w:hAnsi="Times New Roman"/>
          <w:color w:val="000000"/>
        </w:rPr>
      </w:pPr>
    </w:p>
    <w:p w:rsidR="002714C1" w:rsidP="002714C1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II</w:t>
      </w:r>
    </w:p>
    <w:p w:rsidR="005E640A" w:rsidP="005E640A">
      <w:pPr>
        <w:bidi w:val="0"/>
        <w:jc w:val="both"/>
        <w:rPr>
          <w:rFonts w:ascii="Times New Roman" w:hAnsi="Times New Roman"/>
          <w:b/>
        </w:rPr>
      </w:pPr>
    </w:p>
    <w:p w:rsidR="00F3219C" w:rsidP="005E640A">
      <w:pPr>
        <w:bidi w:val="0"/>
        <w:jc w:val="both"/>
        <w:rPr>
          <w:rFonts w:ascii="Times New Roman" w:hAnsi="Times New Roman"/>
        </w:rPr>
      </w:pPr>
      <w:r w:rsidRPr="00B6114D" w:rsidR="002714C1">
        <w:rPr>
          <w:rFonts w:ascii="Times New Roman" w:hAnsi="Times New Roman"/>
        </w:rPr>
        <w:t xml:space="preserve">Tento zákon nadobúda účinnosť 1. </w:t>
      </w:r>
      <w:r w:rsidR="002714C1">
        <w:rPr>
          <w:rFonts w:ascii="Times New Roman" w:hAnsi="Times New Roman"/>
        </w:rPr>
        <w:t>augusta</w:t>
      </w:r>
      <w:r w:rsidRPr="00B6114D" w:rsidR="002714C1">
        <w:rPr>
          <w:rFonts w:ascii="Times New Roman" w:hAnsi="Times New Roman"/>
        </w:rPr>
        <w:t xml:space="preserve"> 2013.</w:t>
      </w:r>
    </w:p>
    <w:p w:rsidR="00110305" w:rsidP="002D7C1A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5E5"/>
    <w:multiLevelType w:val="hybridMultilevel"/>
    <w:tmpl w:val="3DE01D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7AB2192"/>
    <w:multiLevelType w:val="hybridMultilevel"/>
    <w:tmpl w:val="5AF61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714C1"/>
    <w:rsid w:val="000C6465"/>
    <w:rsid w:val="00110305"/>
    <w:rsid w:val="00231FBF"/>
    <w:rsid w:val="002714C1"/>
    <w:rsid w:val="002D5748"/>
    <w:rsid w:val="002D7C1A"/>
    <w:rsid w:val="004537BB"/>
    <w:rsid w:val="005D05BF"/>
    <w:rsid w:val="005E640A"/>
    <w:rsid w:val="006F2A02"/>
    <w:rsid w:val="007024AD"/>
    <w:rsid w:val="00815BDF"/>
    <w:rsid w:val="008A2F55"/>
    <w:rsid w:val="00A47941"/>
    <w:rsid w:val="00AE6358"/>
    <w:rsid w:val="00B6114D"/>
    <w:rsid w:val="00C33677"/>
    <w:rsid w:val="00C51179"/>
    <w:rsid w:val="00E850A1"/>
    <w:rsid w:val="00F26942"/>
    <w:rsid w:val="00F3219C"/>
    <w:rsid w:val="00FC671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4C1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31FB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FBF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1FBF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FBF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1F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B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FB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146</Words>
  <Characters>833</Characters>
  <Application>Microsoft Office Word</Application>
  <DocSecurity>0</DocSecurity>
  <Lines>0</Lines>
  <Paragraphs>0</Paragraphs>
  <ScaleCrop>false</ScaleCrop>
  <Company>Kancelaria NR SR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2013-04-26T11:52:00Z</cp:lastPrinted>
  <dcterms:created xsi:type="dcterms:W3CDTF">2013-04-26T14:53:00Z</dcterms:created>
  <dcterms:modified xsi:type="dcterms:W3CDTF">2013-04-26T14:53:00Z</dcterms:modified>
</cp:coreProperties>
</file>