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6E50" w:rsidRPr="00C36283" w:rsidP="00CB6E50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CB6E50" w:rsidRPr="00C36283" w:rsidP="00CB6E50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CB6E50" w:rsidRPr="00C36283" w:rsidP="00CB6E50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CB6E50" w:rsidP="00CB6E50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B6E50" w:rsidRPr="00C36283" w:rsidP="00CB6E50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B6E50" w:rsidRPr="00C36283" w:rsidP="00CB6E50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skupina poslancov Národnej rady Slovenskej republiky Ing. Ľudovít Kaník, MUDr. Viliam Novotný</w:t>
      </w:r>
    </w:p>
    <w:p w:rsidR="00CB6E50" w:rsidRPr="00C36283" w:rsidP="00CB6E50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CB6E50" w:rsidRPr="00C36283" w:rsidP="00CB6E50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2.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Názov návrhu zákona: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>
        <w:rPr>
          <w:rFonts w:ascii="Times New Roman" w:hAnsi="Times New Roman" w:cs="Times New Roman"/>
          <w:sz w:val="24"/>
          <w:szCs w:val="24"/>
        </w:rPr>
        <w:t>Návrh zákona, ktorým sa mení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56EB3">
        <w:rPr>
          <w:rFonts w:ascii="Times New Roman" w:hAnsi="Times New Roman" w:cs="Times New Roman"/>
          <w:sz w:val="24"/>
          <w:szCs w:val="24"/>
        </w:rPr>
        <w:t>dopĺňa</w:t>
      </w:r>
      <w:r>
        <w:rPr>
          <w:rFonts w:ascii="Times New Roman" w:hAnsi="Times New Roman" w:cs="Times New Roman"/>
          <w:sz w:val="24"/>
          <w:szCs w:val="24"/>
        </w:rPr>
        <w:t xml:space="preserve"> zákon č. 235/1998 Z. z. o príspevku pri narodení dieťaťa, o príspevku rodičom, ktorým sa súčasne narodili tri deti alebo viac detí alebo ktorým sa v priebehu dvoch rokov opakovane narodili dvojčatá a ktorým sa menia ďalšie zákony v znení neskorších predpisov</w:t>
      </w:r>
    </w:p>
    <w:p w:rsidR="00CB6E50" w:rsidRPr="00C36283" w:rsidP="00CB6E50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CB6E50" w:rsidRPr="00C36283" w:rsidP="00CB6E50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CB6E50" w:rsidRPr="00C36283" w:rsidP="00CB6E50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CB6E50" w:rsidP="00CB6E50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CB6E50" w:rsidP="00CB6E50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CB6E50" w:rsidP="00CB6E50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>
        <w:rPr>
          <w:rFonts w:ascii="Times New Roman" w:hAnsi="Times New Roman"/>
          <w:b/>
          <w:sz w:val="24"/>
          <w:szCs w:val="24"/>
        </w:rPr>
        <w:t>Európskej únie, je bezpre</w:t>
      </w:r>
      <w:r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>
        <w:rPr>
          <w:rFonts w:ascii="Times New Roman" w:hAnsi="Times New Roman"/>
          <w:b/>
          <w:sz w:val="24"/>
          <w:szCs w:val="24"/>
        </w:rPr>
        <w:t>.</w:t>
      </w:r>
    </w:p>
    <w:p w:rsidR="00CB6E50" w:rsidP="00CB6E50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</w:p>
    <w:p w:rsidR="00CB6E50" w:rsidP="00CB6E50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CB6E50" w:rsidP="00CB6E50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CB6E50" w:rsidRPr="007370C7" w:rsidP="00CB6E50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CB6E50" w:rsidP="00CB6E50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CB6E50" w:rsidRPr="00756EB3" w:rsidP="00CB6E50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CB6E50" w:rsidP="00CB6E5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</w:t>
      </w:r>
      <w:r w:rsidRPr="00097D9D">
        <w:rPr>
          <w:rFonts w:ascii="Times New Roman" w:hAnsi="Times New Roman"/>
        </w:rPr>
        <w:t xml:space="preserve">zákona, ktorým sa mení a dopĺňa zákon </w:t>
      </w:r>
      <w:r w:rsidRPr="00CB6E50">
        <w:rPr>
          <w:rFonts w:ascii="Times New Roman" w:hAnsi="Times New Roman"/>
        </w:rPr>
        <w:t>č. 235/1998 Z. z. o príspevku pri narodení dieťaťa, o príspevku rodičom, ktorým sa súčasne narodili tri deti alebo viac detí alebo ktorým sa v priebehu dvoch rokov opakovane narodili dvojčatá a ktorým sa menia ďalšie zákony v znení neskorších predpisov</w:t>
      </w:r>
    </w:p>
    <w:p w:rsidR="00CB6E50" w:rsidP="00CB6E5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CB6E50" w:rsidP="00CB6E5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CB6E50" w:rsidP="00CB6E5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B6E50" w:rsidP="000F7BD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CB6E50" w:rsidP="00CB6E5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B6E50" w:rsidP="00CB6E5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</w:p>
    <w:p w:rsidR="00CB6E50" w:rsidP="00CB6E5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</w:p>
    <w:p w:rsidR="00CB6E50" w:rsidP="00CB6E50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547DC2">
        <w:rPr>
          <w:rFonts w:ascii="Times New Roman" w:hAnsi="Times New Roman"/>
          <w:b/>
        </w:rPr>
        <w:t>Vplyv</w:t>
      </w:r>
      <w:r>
        <w:rPr>
          <w:rFonts w:ascii="Times New Roman" w:hAnsi="Times New Roman"/>
          <w:b/>
        </w:rPr>
        <w:t>y</w:t>
      </w:r>
      <w:r w:rsidRPr="00547DC2">
        <w:rPr>
          <w:rFonts w:ascii="Times New Roman" w:hAnsi="Times New Roman"/>
          <w:b/>
        </w:rPr>
        <w:t xml:space="preserve"> na rozpočet verejnej správy</w:t>
      </w:r>
    </w:p>
    <w:p w:rsidR="00CB6E50" w:rsidRPr="00547DC2" w:rsidP="00CB6E50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</w:t>
      </w:r>
      <w:r>
        <w:rPr>
          <w:rFonts w:ascii="Times New Roman" w:hAnsi="Times New Roman"/>
        </w:rPr>
        <w:t xml:space="preserve"> má pozitívne vplyvy na rozpočet verejnej správy v podobe odhadovaného zníženia výdavkov o 5,92 milióna Eur ročne.</w:t>
      </w:r>
    </w:p>
    <w:p w:rsidR="00CB6E50" w:rsidP="00CB6E50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Vplyvy na podnikateľské prostredie</w:t>
      </w:r>
    </w:p>
    <w:p w:rsidR="00CB6E50" w:rsidRPr="00547DC2" w:rsidP="00CB6E50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 nemá žiadne vplyvy na podnikateľské prostredie.</w:t>
      </w:r>
    </w:p>
    <w:p w:rsidR="00CB6E50" w:rsidP="00CB6E50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Sociálne vplyvy</w:t>
      </w:r>
    </w:p>
    <w:p w:rsidR="00CB6E50" w:rsidRPr="00547DC2" w:rsidP="00CB6E50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 má pozitívne aj negatívne sociálne vplyvy.</w:t>
      </w:r>
    </w:p>
    <w:p w:rsidR="00CB6E50" w:rsidP="00CB6E50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Vplyvy na životné prostredie</w:t>
      </w:r>
    </w:p>
    <w:p w:rsidR="00CB6E50" w:rsidRPr="00547DC2" w:rsidP="00CB6E50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 nemá vplyvy na životné prostredie.</w:t>
      </w:r>
    </w:p>
    <w:p w:rsidR="00CB6E50" w:rsidP="00CB6E50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Vplyvy na informatizáciu spoločnosti</w:t>
      </w:r>
    </w:p>
    <w:p w:rsidR="00CB6E50" w:rsidRPr="00547DC2" w:rsidP="00CB6E50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 nemá vplyvy na informatizáciu spoločnosti.</w:t>
      </w:r>
    </w:p>
    <w:p w:rsidR="004E7442">
      <w:pPr>
        <w:bidi w:val="0"/>
      </w:pPr>
    </w:p>
    <w:sectPr w:rsidSect="008E646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B6E50"/>
    <w:rsid w:val="00097D9D"/>
    <w:rsid w:val="000F7BDD"/>
    <w:rsid w:val="0040761B"/>
    <w:rsid w:val="00486E05"/>
    <w:rsid w:val="004E7442"/>
    <w:rsid w:val="00547DC2"/>
    <w:rsid w:val="007370C7"/>
    <w:rsid w:val="00756EB3"/>
    <w:rsid w:val="008E646E"/>
    <w:rsid w:val="00A67C79"/>
    <w:rsid w:val="00A77D78"/>
    <w:rsid w:val="00C36283"/>
    <w:rsid w:val="00CB6E50"/>
    <w:rsid w:val="00E60B3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5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Zarkazkladnhotextu3Char"/>
    <w:uiPriority w:val="99"/>
    <w:rsid w:val="00CB6E50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CB6E50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CB6E50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379</Words>
  <Characters>2161</Characters>
  <Application>Microsoft Office Word</Application>
  <DocSecurity>0</DocSecurity>
  <Lines>0</Lines>
  <Paragraphs>0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Ada</cp:lastModifiedBy>
  <cp:revision>2</cp:revision>
  <dcterms:created xsi:type="dcterms:W3CDTF">2013-04-22T21:35:00Z</dcterms:created>
  <dcterms:modified xsi:type="dcterms:W3CDTF">2013-04-22T21:37:00Z</dcterms:modified>
</cp:coreProperties>
</file>