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0CCB" w:rsidP="00290CCB">
      <w:pPr>
        <w:bidi w:val="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290CC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90CC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0CC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VI. volebné obdobie</w:t>
            </w:r>
          </w:p>
        </w:tc>
      </w:tr>
    </w:tbl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</w:t>
      </w:r>
    </w:p>
    <w:p w:rsidR="00290CCB" w:rsidP="00290CCB">
      <w:pPr>
        <w:bidi w:val="0"/>
        <w:jc w:val="center"/>
        <w:rPr>
          <w:rFonts w:ascii="Times New Roman" w:hAnsi="Times New Roman"/>
          <w:b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290CCB" w:rsidP="00290CCB">
      <w:pPr>
        <w:bidi w:val="0"/>
        <w:jc w:val="center"/>
        <w:rPr>
          <w:rFonts w:ascii="Times New Roman" w:hAnsi="Times New Roman"/>
          <w:b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z.........2013,</w:t>
      </w:r>
    </w:p>
    <w:p w:rsidR="00290CCB" w:rsidP="00290CCB">
      <w:pPr>
        <w:bidi w:val="0"/>
        <w:jc w:val="center"/>
        <w:rPr>
          <w:rFonts w:ascii="Times New Roman" w:hAnsi="Times New Roman"/>
          <w:b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599/2003 Z.z. o pomoci v hmotnej núdzi a o zmene a doplnení niektorých zákonov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290CCB" w:rsidP="00290CCB">
      <w:pPr>
        <w:bidi w:val="0"/>
        <w:rPr>
          <w:rFonts w:ascii="Times New Roman" w:hAnsi="Times New Roman"/>
          <w:b/>
        </w:rPr>
      </w:pPr>
    </w:p>
    <w:p w:rsidR="00290CCB" w:rsidP="00290CC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599/2003 Z. z. o pomoci v hmotnej núdzi a o zmene a doplnení niektorých zákonov v znení zákona č. 5/2004 Z. z., zákona č. 191/2004 Z. z., zákona č. 453/2004 Z. z., zákona č. 613/2004 Z. z., zákona č. 614/2004 Z. z., zákona č. 721/2004 Z. z., zákona              č. 305/2005 Z. z., zákona č. 471/2005 Z. z., zákona č. 573/2005 Z. z., zákona č. 310/2006       Z. z., zákona č. 675/2006 Z. z., zákona č. 532/2007 Z. z., zákona č. 139/2008 Z. z., zákona      č. 562/2008 Z. z., zákona č. 563/2008 Z. z., zákona č. 184/2009 Z. z., zákona č. 572/2009      Z. z., zákona č. 373/2010 Z. z., zákona č. 543/2010 Z. z., zákona č. 120/2011 Z. z., zákona     č. 180/2011 Z. z., zákona č. 468/2011 Z. z. a 393/2012 Z.z. sa mení a dopĺňa takto: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4 písm. c) sa slová „</w:t>
      </w:r>
      <w:r w:rsidR="00B36F0A">
        <w:rPr>
          <w:rFonts w:ascii="Times New Roman" w:hAnsi="Times New Roman"/>
          <w:sz w:val="24"/>
          <w:szCs w:val="24"/>
        </w:rPr>
        <w:t>25 % z materského určeného“ nah</w:t>
      </w:r>
      <w:r>
        <w:rPr>
          <w:rFonts w:ascii="Times New Roman" w:hAnsi="Times New Roman"/>
          <w:sz w:val="24"/>
          <w:szCs w:val="24"/>
        </w:rPr>
        <w:t xml:space="preserve">rádzajú slovami „materské určené“. </w:t>
      </w:r>
    </w:p>
    <w:p w:rsidR="00290CCB" w:rsidP="00290CC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CCB" w:rsidP="00290CCB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5 sa </w:t>
      </w:r>
      <w:r w:rsidR="00EE2E28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ods. 4 dopĺňa písmeno aj), ktoré znie:</w:t>
      </w:r>
    </w:p>
    <w:p w:rsidR="00290CCB" w:rsidP="00290CCB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„aj) starobný dôchodok, predčasný starobný dôchodok, invalidný dôchodok určený podľa osobitného predpisu 8b), so</w:t>
      </w:r>
      <w:r w:rsidR="00B36F0A">
        <w:rPr>
          <w:rFonts w:ascii="Times New Roman" w:hAnsi="Times New Roman"/>
          <w:sz w:val="24"/>
          <w:szCs w:val="24"/>
        </w:rPr>
        <w:t>ciálny dôchodok priznaný z dôvo</w:t>
      </w:r>
      <w:r>
        <w:rPr>
          <w:rFonts w:ascii="Times New Roman" w:hAnsi="Times New Roman"/>
          <w:sz w:val="24"/>
          <w:szCs w:val="24"/>
        </w:rPr>
        <w:t>du invalidity, sirotský dôchodok určený podľa osobitného predpisu 8c), vdovský alebo vdovecký dôchodok 8d) alebo nemocenské priznané podľa osobitného predpisu 13o) posudzovaného rodiča nezaopatreného dieťaťa.</w:t>
      </w:r>
      <w:r w:rsidR="00096B69">
        <w:rPr>
          <w:rFonts w:ascii="Times New Roman" w:hAnsi="Times New Roman"/>
          <w:sz w:val="24"/>
          <w:szCs w:val="24"/>
        </w:rPr>
        <w:t>“.</w:t>
      </w:r>
    </w:p>
    <w:p w:rsidR="00290CCB" w:rsidP="00290CCB">
      <w:pPr>
        <w:bidi w:val="0"/>
        <w:jc w:val="both"/>
        <w:rPr>
          <w:rFonts w:ascii="Times New Roman" w:hAnsi="Times New Roman"/>
          <w:b/>
        </w:rPr>
      </w:pPr>
    </w:p>
    <w:p w:rsidR="00290CCB" w:rsidP="00290CCB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13o</w:t>
      </w:r>
      <w:r w:rsidR="00096B6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znie:</w:t>
      </w:r>
    </w:p>
    <w:p w:rsidR="00290CCB" w:rsidP="00290CCB">
      <w:pPr>
        <w:bidi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 xml:space="preserve">13o)  </w:t>
      </w:r>
      <w:r>
        <w:rPr>
          <w:rFonts w:ascii="Times New Roman" w:hAnsi="Times New Roman"/>
        </w:rPr>
        <w:t>§ 37 zákona č. 461/2003 Z. z. v znení neskorších predpisov“</w:t>
      </w:r>
    </w:p>
    <w:p w:rsidR="00290CCB" w:rsidP="00290CCB">
      <w:pPr>
        <w:bidi w:val="0"/>
        <w:jc w:val="both"/>
        <w:rPr>
          <w:rFonts w:ascii="Times New Roman" w:hAnsi="Times New Roman"/>
        </w:rPr>
      </w:pPr>
    </w:p>
    <w:p w:rsidR="00290CCB" w:rsidP="00290CCB">
      <w:pPr>
        <w:bidi w:val="0"/>
        <w:rPr>
          <w:rFonts w:ascii="Times New Roman" w:hAnsi="Times New Roman"/>
        </w:rPr>
      </w:pPr>
    </w:p>
    <w:p w:rsidR="00290CCB" w:rsidP="00290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290CCB" w:rsidP="00290CCB">
      <w:pPr>
        <w:bidi w:val="0"/>
        <w:rPr>
          <w:rFonts w:ascii="Times New Roman" w:hAnsi="Times New Roman"/>
          <w:b/>
        </w:rPr>
      </w:pPr>
    </w:p>
    <w:p w:rsidR="00290CCB" w:rsidP="00290CCB">
      <w:pPr>
        <w:bidi w:val="0"/>
        <w:rPr>
          <w:rFonts w:ascii="Times New Roman" w:hAnsi="Times New Roman"/>
        </w:rPr>
      </w:pPr>
      <w:r w:rsidR="00096B69">
        <w:rPr>
          <w:rFonts w:ascii="Times New Roman" w:hAnsi="Times New Roman"/>
        </w:rPr>
        <w:tab/>
      </w:r>
      <w:r>
        <w:rPr>
          <w:rFonts w:ascii="Times New Roman" w:hAnsi="Times New Roman"/>
        </w:rPr>
        <w:t>Tento zákon nadobúda účinnosť 1. septembra 2013.</w:t>
      </w:r>
    </w:p>
    <w:sectPr w:rsidSect="00604FC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50655D6"/>
    <w:multiLevelType w:val="hybridMultilevel"/>
    <w:tmpl w:val="0E26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D5C1064"/>
    <w:multiLevelType w:val="hybridMultilevel"/>
    <w:tmpl w:val="1AC2D4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CA469AC"/>
    <w:multiLevelType w:val="hybridMultilevel"/>
    <w:tmpl w:val="20023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5627F0B"/>
    <w:multiLevelType w:val="hybridMultilevel"/>
    <w:tmpl w:val="0B4014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290CCB"/>
    <w:rsid w:val="00096B69"/>
    <w:rsid w:val="000C4FF4"/>
    <w:rsid w:val="00290CCB"/>
    <w:rsid w:val="00585FD9"/>
    <w:rsid w:val="00604FCC"/>
    <w:rsid w:val="006F03C4"/>
    <w:rsid w:val="00A309F5"/>
    <w:rsid w:val="00B36F0A"/>
    <w:rsid w:val="00D144AD"/>
    <w:rsid w:val="00D63D24"/>
    <w:rsid w:val="00EE2E28"/>
    <w:rsid w:val="00F662A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CC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257</Words>
  <Characters>1470</Characters>
  <Application>Microsoft Office Word</Application>
  <DocSecurity>0</DocSecurity>
  <Lines>0</Lines>
  <Paragraphs>0</Paragraphs>
  <ScaleCrop>false</ScaleCrop>
  <Company>Your Company Name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Gašparíková, Jarmila</cp:lastModifiedBy>
  <cp:revision>2</cp:revision>
  <dcterms:created xsi:type="dcterms:W3CDTF">2013-04-26T09:44:00Z</dcterms:created>
  <dcterms:modified xsi:type="dcterms:W3CDTF">2013-04-26T09:44:00Z</dcterms:modified>
</cp:coreProperties>
</file>