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2AF8">
      <w:pPr>
        <w:pStyle w:val="Heading4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 ô v o d o v á   s p r á v a</w:t>
      </w:r>
    </w:p>
    <w:p w:rsidR="006E2AF8">
      <w:pPr>
        <w:bidi w:val="0"/>
        <w:ind w:left="360" w:hanging="360"/>
        <w:rPr>
          <w:rFonts w:ascii="Times New Roman" w:hAnsi="Times New Roman"/>
          <w:b/>
          <w:bCs/>
        </w:rPr>
      </w:pPr>
    </w:p>
    <w:p w:rsidR="006E2AF8">
      <w:pPr>
        <w:pStyle w:val="Heading3"/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A) Všeobecná časť</w:t>
      </w:r>
    </w:p>
    <w:p w:rsidR="006E2AF8">
      <w:pPr>
        <w:bidi w:val="0"/>
        <w:rPr>
          <w:rFonts w:ascii="Times New Roman" w:eastAsia="Arial Unicode MS" w:hAnsi="Times New Roman"/>
        </w:rPr>
      </w:pPr>
    </w:p>
    <w:p w:rsidR="006A409E" w:rsidP="006A409E">
      <w:pPr>
        <w:bidi w:val="0"/>
        <w:spacing w:line="276" w:lineRule="auto"/>
        <w:jc w:val="both"/>
        <w:rPr>
          <w:rFonts w:ascii="Times New Roman" w:eastAsia="Arial Unicode MS" w:hAnsi="Times New Roman" w:hint="default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novely zá</w:t>
      </w:r>
      <w:r>
        <w:rPr>
          <w:rFonts w:ascii="Times New Roman" w:eastAsia="Arial Unicode MS" w:hAnsi="Times New Roman" w:hint="default"/>
        </w:rPr>
        <w:t>kona, ktorý</w:t>
      </w:r>
      <w:r>
        <w:rPr>
          <w:rFonts w:ascii="Times New Roman" w:eastAsia="Arial Unicode MS" w:hAnsi="Times New Roman" w:hint="default"/>
        </w:rPr>
        <w:t>m sa mení</w:t>
      </w:r>
      <w:r>
        <w:rPr>
          <w:rFonts w:ascii="Times New Roman" w:eastAsia="Arial Unicode MS" w:hAnsi="Times New Roman" w:hint="default"/>
        </w:rPr>
        <w:t xml:space="preserve"> a </w:t>
      </w:r>
      <w:r>
        <w:rPr>
          <w:rFonts w:ascii="Times New Roman" w:eastAsia="Arial Unicode MS" w:hAnsi="Times New Roman" w:hint="default"/>
        </w:rPr>
        <w:t>dopĺň</w:t>
      </w:r>
      <w:r>
        <w:rPr>
          <w:rFonts w:ascii="Times New Roman" w:eastAsia="Arial Unicode MS" w:hAnsi="Times New Roman" w:hint="default"/>
        </w:rPr>
        <w:t>a zá</w:t>
      </w:r>
      <w:r>
        <w:rPr>
          <w:rFonts w:ascii="Times New Roman" w:eastAsia="Arial Unicode MS" w:hAnsi="Times New Roman" w:hint="default"/>
        </w:rPr>
        <w:t>kon č</w:t>
      </w:r>
      <w:r>
        <w:rPr>
          <w:rFonts w:ascii="Times New Roman" w:eastAsia="Arial Unicode MS" w:hAnsi="Times New Roman" w:hint="default"/>
        </w:rPr>
        <w:t>. 303/2001 Z.z. o </w:t>
      </w:r>
      <w:r>
        <w:rPr>
          <w:rFonts w:ascii="Times New Roman" w:eastAsia="Arial Unicode MS" w:hAnsi="Times New Roman" w:hint="default"/>
        </w:rPr>
        <w:t>voľ</w:t>
      </w:r>
      <w:r>
        <w:rPr>
          <w:rFonts w:ascii="Times New Roman" w:eastAsia="Arial Unicode MS" w:hAnsi="Times New Roman" w:hint="default"/>
        </w:rPr>
        <w:t>bá</w:t>
      </w:r>
      <w:r>
        <w:rPr>
          <w:rFonts w:ascii="Times New Roman" w:eastAsia="Arial Unicode MS" w:hAnsi="Times New Roman" w:hint="default"/>
        </w:rPr>
        <w:t xml:space="preserve">ch </w:t>
      </w:r>
      <w:r w:rsidR="00B96541">
        <w:rPr>
          <w:rFonts w:ascii="Times New Roman" w:eastAsia="Arial Unicode MS" w:hAnsi="Times New Roman" w:hint="default"/>
        </w:rPr>
        <w:t>do orgá</w:t>
      </w:r>
      <w:r w:rsidR="00B96541">
        <w:rPr>
          <w:rFonts w:ascii="Times New Roman" w:eastAsia="Arial Unicode MS" w:hAnsi="Times New Roman" w:hint="default"/>
        </w:rPr>
        <w:t>nov samosprá</w:t>
      </w:r>
      <w:r w:rsidR="00B96541">
        <w:rPr>
          <w:rFonts w:ascii="Times New Roman" w:eastAsia="Arial Unicode MS" w:hAnsi="Times New Roman" w:hint="default"/>
        </w:rPr>
        <w:t xml:space="preserve">vnych krajov </w:t>
      </w:r>
      <w:r>
        <w:rPr>
          <w:rFonts w:ascii="Times New Roman" w:eastAsia="Arial Unicode MS" w:hAnsi="Times New Roman"/>
        </w:rPr>
        <w:t>a o </w:t>
      </w:r>
      <w:r>
        <w:rPr>
          <w:rFonts w:ascii="Times New Roman" w:eastAsia="Arial Unicode MS" w:hAnsi="Times New Roman" w:hint="default"/>
        </w:rPr>
        <w:t>doplnení</w:t>
      </w:r>
      <w:r>
        <w:rPr>
          <w:rFonts w:ascii="Times New Roman" w:eastAsia="Arial Unicode MS" w:hAnsi="Times New Roman" w:hint="default"/>
        </w:rPr>
        <w:t xml:space="preserve"> obč</w:t>
      </w:r>
      <w:r>
        <w:rPr>
          <w:rFonts w:ascii="Times New Roman" w:eastAsia="Arial Unicode MS" w:hAnsi="Times New Roman" w:hint="default"/>
        </w:rPr>
        <w:t>ianskeho sú</w:t>
      </w:r>
      <w:r>
        <w:rPr>
          <w:rFonts w:ascii="Times New Roman" w:eastAsia="Arial Unicode MS" w:hAnsi="Times New Roman" w:hint="default"/>
        </w:rPr>
        <w:t>dneho poriadku v </w:t>
      </w:r>
      <w:r>
        <w:rPr>
          <w:rFonts w:ascii="Times New Roman" w:eastAsia="Arial Unicode MS" w:hAnsi="Times New Roman" w:hint="default"/>
        </w:rPr>
        <w:t>znení</w:t>
      </w:r>
      <w:r>
        <w:rPr>
          <w:rFonts w:ascii="Times New Roman" w:eastAsia="Arial Unicode MS" w:hAnsi="Times New Roman" w:hint="default"/>
        </w:rPr>
        <w:t xml:space="preserve"> neskorší</w:t>
      </w:r>
      <w:r>
        <w:rPr>
          <w:rFonts w:ascii="Times New Roman" w:eastAsia="Arial Unicode MS" w:hAnsi="Times New Roman" w:hint="default"/>
        </w:rPr>
        <w:t>ch predpisov zakotvuje obciam povinnos</w:t>
      </w:r>
      <w:r>
        <w:rPr>
          <w:rFonts w:ascii="Times New Roman" w:eastAsia="Arial Unicode MS" w:hAnsi="Times New Roman" w:hint="default"/>
        </w:rPr>
        <w:t>ť</w:t>
      </w:r>
      <w:r>
        <w:rPr>
          <w:rFonts w:ascii="Times New Roman" w:eastAsia="Arial Unicode MS" w:hAnsi="Times New Roman" w:hint="default"/>
        </w:rPr>
        <w:t xml:space="preserve"> najneskô</w:t>
      </w:r>
      <w:r>
        <w:rPr>
          <w:rFonts w:ascii="Times New Roman" w:eastAsia="Arial Unicode MS" w:hAnsi="Times New Roman" w:hint="default"/>
        </w:rPr>
        <w:t>r 15 dní</w:t>
      </w:r>
      <w:r>
        <w:rPr>
          <w:rFonts w:ascii="Times New Roman" w:eastAsia="Arial Unicode MS" w:hAnsi="Times New Roman" w:hint="default"/>
        </w:rPr>
        <w:t xml:space="preserve">  predo dň</w:t>
      </w:r>
      <w:r>
        <w:rPr>
          <w:rFonts w:ascii="Times New Roman" w:eastAsia="Arial Unicode MS" w:hAnsi="Times New Roman" w:hint="default"/>
        </w:rPr>
        <w:t>om volieb doruč</w:t>
      </w:r>
      <w:r>
        <w:rPr>
          <w:rFonts w:ascii="Times New Roman" w:eastAsia="Arial Unicode MS" w:hAnsi="Times New Roman" w:hint="default"/>
        </w:rPr>
        <w:t>iť</w:t>
      </w:r>
      <w:r>
        <w:rPr>
          <w:rFonts w:ascii="Times New Roman" w:eastAsia="Arial Unicode MS" w:hAnsi="Times New Roman" w:hint="default"/>
        </w:rPr>
        <w:t xml:space="preserve"> zoznam kandidá</w:t>
      </w:r>
      <w:r>
        <w:rPr>
          <w:rFonts w:ascii="Times New Roman" w:eastAsia="Arial Unicode MS" w:hAnsi="Times New Roman" w:hint="default"/>
        </w:rPr>
        <w:t>tov volič</w:t>
      </w:r>
      <w:r>
        <w:rPr>
          <w:rFonts w:ascii="Times New Roman" w:eastAsia="Arial Unicode MS" w:hAnsi="Times New Roman" w:hint="default"/>
        </w:rPr>
        <w:t>om samosprá</w:t>
      </w:r>
      <w:r>
        <w:rPr>
          <w:rFonts w:ascii="Times New Roman" w:eastAsia="Arial Unicode MS" w:hAnsi="Times New Roman" w:hint="default"/>
        </w:rPr>
        <w:t>vneho kraja.</w:t>
      </w:r>
    </w:p>
    <w:p w:rsidR="006A409E" w:rsidP="006A409E">
      <w:pPr>
        <w:bidi w:val="0"/>
        <w:spacing w:line="276" w:lineRule="auto"/>
        <w:jc w:val="both"/>
        <w:rPr>
          <w:rFonts w:ascii="Times New Roman" w:eastAsia="Arial Unicode MS" w:hAnsi="Times New Roman" w:hint="default"/>
        </w:rPr>
      </w:pPr>
      <w:r w:rsidR="00B96541">
        <w:rPr>
          <w:rFonts w:ascii="Times New Roman" w:eastAsia="Arial Unicode MS" w:hAnsi="Times New Roman"/>
        </w:rPr>
        <w:t>V </w:t>
      </w:r>
      <w:r w:rsidR="00B96541">
        <w:rPr>
          <w:rFonts w:ascii="Times New Roman" w:eastAsia="Arial Unicode MS" w:hAnsi="Times New Roman" w:hint="default"/>
        </w:rPr>
        <w:t>sú</w:t>
      </w:r>
      <w:r w:rsidR="00B96541">
        <w:rPr>
          <w:rFonts w:ascii="Times New Roman" w:eastAsia="Arial Unicode MS" w:hAnsi="Times New Roman" w:hint="default"/>
        </w:rPr>
        <w:t>vislosti s </w:t>
      </w:r>
      <w:r w:rsidR="00B96541">
        <w:rPr>
          <w:rFonts w:ascii="Times New Roman" w:eastAsia="Arial Unicode MS" w:hAnsi="Times New Roman" w:hint="default"/>
        </w:rPr>
        <w:t>touto zmenou sa upravujú</w:t>
      </w:r>
      <w:r>
        <w:rPr>
          <w:rFonts w:ascii="Times New Roman" w:eastAsia="Arial Unicode MS" w:hAnsi="Times New Roman" w:hint="default"/>
        </w:rPr>
        <w:t xml:space="preserve"> aj lehoty na podá</w:t>
      </w:r>
      <w:r>
        <w:rPr>
          <w:rFonts w:ascii="Times New Roman" w:eastAsia="Arial Unicode MS" w:hAnsi="Times New Roman" w:hint="default"/>
        </w:rPr>
        <w:t>vanie kandidá</w:t>
      </w:r>
      <w:r>
        <w:rPr>
          <w:rFonts w:ascii="Times New Roman" w:eastAsia="Arial Unicode MS" w:hAnsi="Times New Roman" w:hint="default"/>
        </w:rPr>
        <w:t>tnych listí</w:t>
      </w:r>
      <w:r>
        <w:rPr>
          <w:rFonts w:ascii="Times New Roman" w:eastAsia="Arial Unicode MS" w:hAnsi="Times New Roman" w:hint="default"/>
        </w:rPr>
        <w:t>n, registrá</w:t>
      </w:r>
      <w:r>
        <w:rPr>
          <w:rFonts w:ascii="Times New Roman" w:eastAsia="Arial Unicode MS" w:hAnsi="Times New Roman" w:hint="default"/>
        </w:rPr>
        <w:t>ciu kandidá</w:t>
      </w:r>
      <w:r>
        <w:rPr>
          <w:rFonts w:ascii="Times New Roman" w:eastAsia="Arial Unicode MS" w:hAnsi="Times New Roman" w:hint="default"/>
        </w:rPr>
        <w:t>tnych listí</w:t>
      </w:r>
      <w:r>
        <w:rPr>
          <w:rFonts w:ascii="Times New Roman" w:eastAsia="Arial Unicode MS" w:hAnsi="Times New Roman" w:hint="default"/>
        </w:rPr>
        <w:t>n a </w:t>
      </w:r>
      <w:r>
        <w:rPr>
          <w:rFonts w:ascii="Times New Roman" w:eastAsia="Arial Unicode MS" w:hAnsi="Times New Roman" w:hint="default"/>
        </w:rPr>
        <w:t>doruč</w:t>
      </w:r>
      <w:r>
        <w:rPr>
          <w:rFonts w:ascii="Times New Roman" w:eastAsia="Arial Unicode MS" w:hAnsi="Times New Roman" w:hint="default"/>
        </w:rPr>
        <w:t>enie zoznamu kandidá</w:t>
      </w:r>
      <w:r>
        <w:rPr>
          <w:rFonts w:ascii="Times New Roman" w:eastAsia="Arial Unicode MS" w:hAnsi="Times New Roman" w:hint="default"/>
        </w:rPr>
        <w:t>tov obciam.</w:t>
      </w:r>
    </w:p>
    <w:p w:rsidR="00FA0A20" w:rsidP="00FA0A20">
      <w:pPr>
        <w:bidi w:val="0"/>
        <w:spacing w:line="276" w:lineRule="auto"/>
        <w:rPr>
          <w:rFonts w:ascii="Times New Roman" w:hAnsi="Times New Roman"/>
        </w:rPr>
      </w:pPr>
    </w:p>
    <w:p w:rsidR="00B96541" w:rsidP="00B96541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Platný zákon </w:t>
      </w:r>
      <w:r>
        <w:rPr>
          <w:rFonts w:ascii="Times New Roman" w:eastAsia="Arial Unicode MS" w:hAnsi="Times New Roman" w:hint="default"/>
        </w:rPr>
        <w:t>č</w:t>
      </w:r>
      <w:r>
        <w:rPr>
          <w:rFonts w:ascii="Times New Roman" w:eastAsia="Arial Unicode MS" w:hAnsi="Times New Roman" w:hint="default"/>
        </w:rPr>
        <w:t>. 303/2001 Z.z. o </w:t>
      </w:r>
      <w:r>
        <w:rPr>
          <w:rFonts w:ascii="Times New Roman" w:eastAsia="Arial Unicode MS" w:hAnsi="Times New Roman" w:hint="default"/>
        </w:rPr>
        <w:t>voľ</w:t>
      </w:r>
      <w:r>
        <w:rPr>
          <w:rFonts w:ascii="Times New Roman" w:eastAsia="Arial Unicode MS" w:hAnsi="Times New Roman" w:hint="default"/>
        </w:rPr>
        <w:t>bá</w:t>
      </w:r>
      <w:r>
        <w:rPr>
          <w:rFonts w:ascii="Times New Roman" w:eastAsia="Arial Unicode MS" w:hAnsi="Times New Roman" w:hint="default"/>
        </w:rPr>
        <w:t>ch do orgá</w:t>
      </w:r>
      <w:r>
        <w:rPr>
          <w:rFonts w:ascii="Times New Roman" w:eastAsia="Arial Unicode MS" w:hAnsi="Times New Roman" w:hint="default"/>
        </w:rPr>
        <w:t>nov samosprá</w:t>
      </w:r>
      <w:r>
        <w:rPr>
          <w:rFonts w:ascii="Times New Roman" w:eastAsia="Arial Unicode MS" w:hAnsi="Times New Roman" w:hint="default"/>
        </w:rPr>
        <w:t>vnych krajov a o </w:t>
      </w:r>
      <w:r>
        <w:rPr>
          <w:rFonts w:ascii="Times New Roman" w:eastAsia="Arial Unicode MS" w:hAnsi="Times New Roman" w:hint="default"/>
        </w:rPr>
        <w:t>doplnení</w:t>
      </w:r>
      <w:r>
        <w:rPr>
          <w:rFonts w:ascii="Times New Roman" w:eastAsia="Arial Unicode MS" w:hAnsi="Times New Roman" w:hint="default"/>
        </w:rPr>
        <w:t xml:space="preserve"> obč</w:t>
      </w:r>
      <w:r>
        <w:rPr>
          <w:rFonts w:ascii="Times New Roman" w:eastAsia="Arial Unicode MS" w:hAnsi="Times New Roman" w:hint="default"/>
        </w:rPr>
        <w:t>ianskeho sú</w:t>
      </w:r>
      <w:r>
        <w:rPr>
          <w:rFonts w:ascii="Times New Roman" w:eastAsia="Arial Unicode MS" w:hAnsi="Times New Roman" w:hint="default"/>
        </w:rPr>
        <w:t>dneho poriadku v </w:t>
      </w:r>
      <w:r>
        <w:rPr>
          <w:rFonts w:ascii="Times New Roman" w:eastAsia="Arial Unicode MS" w:hAnsi="Times New Roman" w:hint="default"/>
        </w:rPr>
        <w:t>znení</w:t>
      </w:r>
      <w:r>
        <w:rPr>
          <w:rFonts w:ascii="Times New Roman" w:eastAsia="Arial Unicode MS" w:hAnsi="Times New Roman" w:hint="default"/>
        </w:rPr>
        <w:t xml:space="preserve"> neskorší</w:t>
      </w:r>
      <w:r>
        <w:rPr>
          <w:rFonts w:ascii="Times New Roman" w:eastAsia="Arial Unicode MS" w:hAnsi="Times New Roman" w:hint="default"/>
        </w:rPr>
        <w:t xml:space="preserve">ch predpisov </w:t>
      </w:r>
      <w:r>
        <w:rPr>
          <w:rFonts w:ascii="Times New Roman" w:hAnsi="Times New Roman"/>
        </w:rPr>
        <w:t>neustanovuje povinnosť obce zabezpečiť doručenie zoznamu kandidátov každému voličovi samosprávneho kraja. Ukladá iba povinnosť uverejniť</w:t>
      </w:r>
      <w:r w:rsidRPr="00C64D69">
        <w:rPr>
          <w:rFonts w:ascii="Times New Roman" w:hAnsi="Times New Roman"/>
        </w:rPr>
        <w:t xml:space="preserve"> zoznam kandidátov spôsobom v mieste obvyklým najneskôr 15 dní predo dňom konania volieb.</w:t>
      </w:r>
    </w:p>
    <w:p w:rsidR="00B96541" w:rsidP="00FA0A20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</w:p>
    <w:p w:rsidR="00FA0A20" w:rsidP="00FA0A20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  <w:r w:rsidR="00B96541">
        <w:rPr>
          <w:rFonts w:ascii="Times New Roman" w:eastAsia="Arial Unicode MS" w:hAnsi="Times New Roman" w:hint="default"/>
        </w:rPr>
        <w:t>Aktí</w:t>
      </w:r>
      <w:r w:rsidR="00B96541">
        <w:rPr>
          <w:rFonts w:ascii="Times New Roman" w:eastAsia="Arial Unicode MS" w:hAnsi="Times New Roman" w:hint="default"/>
        </w:rPr>
        <w:t>vne využ</w:t>
      </w:r>
      <w:r w:rsidR="00B96541">
        <w:rPr>
          <w:rFonts w:ascii="Times New Roman" w:eastAsia="Arial Unicode MS" w:hAnsi="Times New Roman" w:hint="default"/>
        </w:rPr>
        <w:t>itie volebné</w:t>
      </w:r>
      <w:r w:rsidR="00B96541">
        <w:rPr>
          <w:rFonts w:ascii="Times New Roman" w:eastAsia="Arial Unicode MS" w:hAnsi="Times New Roman" w:hint="default"/>
        </w:rPr>
        <w:t>ho prá</w:t>
      </w:r>
      <w:r w:rsidR="00B96541">
        <w:rPr>
          <w:rFonts w:ascii="Times New Roman" w:eastAsia="Arial Unicode MS" w:hAnsi="Times New Roman" w:hint="default"/>
        </w:rPr>
        <w:t>va je</w:t>
      </w:r>
      <w:r w:rsidRPr="00FA0A20" w:rsidR="00B96541">
        <w:rPr>
          <w:rFonts w:ascii="Times New Roman" w:eastAsia="Arial Unicode MS" w:hAnsi="Times New Roman"/>
        </w:rPr>
        <w:t xml:space="preserve"> </w:t>
      </w:r>
      <w:r w:rsidR="00B96541">
        <w:rPr>
          <w:rFonts w:ascii="Times New Roman" w:eastAsia="Arial Unicode MS" w:hAnsi="Times New Roman"/>
        </w:rPr>
        <w:t>n</w:t>
      </w:r>
      <w:r w:rsidRPr="00FA0A20">
        <w:rPr>
          <w:rFonts w:ascii="Times New Roman" w:eastAsia="Arial Unicode MS" w:hAnsi="Times New Roman" w:hint="default"/>
        </w:rPr>
        <w:t>ajzá</w:t>
      </w:r>
      <w:r w:rsidRPr="00FA0A20">
        <w:rPr>
          <w:rFonts w:ascii="Times New Roman" w:eastAsia="Arial Unicode MS" w:hAnsi="Times New Roman" w:hint="default"/>
        </w:rPr>
        <w:t>kladnejš</w:t>
      </w:r>
      <w:r w:rsidRPr="00FA0A20">
        <w:rPr>
          <w:rFonts w:ascii="Times New Roman" w:eastAsia="Arial Unicode MS" w:hAnsi="Times New Roman" w:hint="default"/>
        </w:rPr>
        <w:t>ou formou úč</w:t>
      </w:r>
      <w:r w:rsidRPr="00FA0A20">
        <w:rPr>
          <w:rFonts w:ascii="Times New Roman" w:eastAsia="Arial Unicode MS" w:hAnsi="Times New Roman" w:hint="default"/>
        </w:rPr>
        <w:t>asti obč</w:t>
      </w:r>
      <w:r w:rsidRPr="00FA0A20">
        <w:rPr>
          <w:rFonts w:ascii="Times New Roman" w:eastAsia="Arial Unicode MS" w:hAnsi="Times New Roman" w:hint="default"/>
        </w:rPr>
        <w:t>ana na riadení</w:t>
      </w:r>
      <w:r w:rsidRPr="00FA0A20">
        <w:rPr>
          <w:rFonts w:ascii="Times New Roman" w:eastAsia="Arial Unicode MS" w:hAnsi="Times New Roman" w:hint="default"/>
        </w:rPr>
        <w:t xml:space="preserve"> verejné</w:t>
      </w:r>
      <w:r w:rsidRPr="00FA0A20">
        <w:rPr>
          <w:rFonts w:ascii="Times New Roman" w:eastAsia="Arial Unicode MS" w:hAnsi="Times New Roman" w:hint="default"/>
        </w:rPr>
        <w:t>ho ž</w:t>
      </w:r>
      <w:r w:rsidRPr="00FA0A20">
        <w:rPr>
          <w:rFonts w:ascii="Times New Roman" w:eastAsia="Arial Unicode MS" w:hAnsi="Times New Roman" w:hint="default"/>
        </w:rPr>
        <w:t>ivota</w:t>
      </w:r>
      <w:r w:rsidR="00B96541">
        <w:rPr>
          <w:rFonts w:ascii="Times New Roman" w:eastAsia="Arial Unicode MS" w:hAnsi="Times New Roman"/>
        </w:rPr>
        <w:t>.</w:t>
      </w:r>
      <w:r w:rsidRPr="00FA0A20">
        <w:rPr>
          <w:rFonts w:ascii="Times New Roman" w:eastAsia="Arial Unicode MS" w:hAnsi="Times New Roman" w:hint="default"/>
        </w:rPr>
        <w:t xml:space="preserve"> Zaruč</w:t>
      </w:r>
      <w:r w:rsidRPr="00FA0A20">
        <w:rPr>
          <w:rFonts w:ascii="Times New Roman" w:eastAsia="Arial Unicode MS" w:hAnsi="Times New Roman" w:hint="default"/>
        </w:rPr>
        <w:t>uje to Ú</w:t>
      </w:r>
      <w:r w:rsidRPr="00FA0A20">
        <w:rPr>
          <w:rFonts w:ascii="Times New Roman" w:eastAsia="Arial Unicode MS" w:hAnsi="Times New Roman" w:hint="default"/>
        </w:rPr>
        <w:t>stava SR v </w:t>
      </w:r>
      <w:r w:rsidRPr="00FA0A20">
        <w:rPr>
          <w:rFonts w:ascii="Times New Roman" w:eastAsia="Arial Unicode MS" w:hAnsi="Times New Roman" w:hint="default"/>
        </w:rPr>
        <w:t>Č</w:t>
      </w:r>
      <w:r w:rsidRPr="00FA0A20">
        <w:rPr>
          <w:rFonts w:ascii="Times New Roman" w:eastAsia="Arial Unicode MS" w:hAnsi="Times New Roman" w:hint="default"/>
        </w:rPr>
        <w:t>l. 30</w:t>
      </w:r>
      <w:r w:rsidR="00E620D5">
        <w:rPr>
          <w:rFonts w:ascii="Times New Roman" w:eastAsia="Arial Unicode MS" w:hAnsi="Times New Roman"/>
        </w:rPr>
        <w:t>:</w:t>
      </w:r>
      <w:r w:rsidRPr="00FA0A20">
        <w:rPr>
          <w:rFonts w:ascii="Times New Roman" w:eastAsia="Arial Unicode MS" w:hAnsi="Times New Roman" w:hint="default"/>
        </w:rPr>
        <w:t xml:space="preserve"> „</w:t>
      </w:r>
      <w:r w:rsidRPr="00FA0A20">
        <w:rPr>
          <w:rFonts w:ascii="Times New Roman" w:eastAsia="Arial Unicode MS" w:hAnsi="Times New Roman" w:hint="default"/>
        </w:rPr>
        <w:t>Obč</w:t>
      </w:r>
      <w:r w:rsidRPr="00FA0A20">
        <w:rPr>
          <w:rFonts w:ascii="Times New Roman" w:eastAsia="Arial Unicode MS" w:hAnsi="Times New Roman" w:hint="default"/>
        </w:rPr>
        <w:t>ania majú</w:t>
      </w:r>
      <w:r w:rsidRPr="00FA0A20">
        <w:rPr>
          <w:rFonts w:ascii="Times New Roman" w:eastAsia="Arial Unicode MS" w:hAnsi="Times New Roman" w:hint="default"/>
        </w:rPr>
        <w:t xml:space="preserve"> </w:t>
      </w:r>
      <w:r w:rsidRPr="00FA0A20">
        <w:rPr>
          <w:rFonts w:ascii="Times New Roman" w:eastAsia="Arial Unicode MS" w:hAnsi="Times New Roman" w:hint="default"/>
        </w:rPr>
        <w:t>prá</w:t>
      </w:r>
      <w:r w:rsidRPr="00FA0A20">
        <w:rPr>
          <w:rFonts w:ascii="Times New Roman" w:eastAsia="Arial Unicode MS" w:hAnsi="Times New Roman" w:hint="default"/>
        </w:rPr>
        <w:t>vo zúč</w:t>
      </w:r>
      <w:r w:rsidRPr="00FA0A20">
        <w:rPr>
          <w:rFonts w:ascii="Times New Roman" w:eastAsia="Arial Unicode MS" w:hAnsi="Times New Roman" w:hint="default"/>
        </w:rPr>
        <w:t>astň</w:t>
      </w:r>
      <w:r w:rsidRPr="00FA0A20">
        <w:rPr>
          <w:rFonts w:ascii="Times New Roman" w:eastAsia="Arial Unicode MS" w:hAnsi="Times New Roman" w:hint="default"/>
        </w:rPr>
        <w:t>ovať</w:t>
      </w:r>
      <w:r w:rsidRPr="00FA0A20">
        <w:rPr>
          <w:rFonts w:ascii="Times New Roman" w:eastAsia="Arial Unicode MS" w:hAnsi="Times New Roman" w:hint="default"/>
        </w:rPr>
        <w:t xml:space="preserve"> sa na sprá</w:t>
      </w:r>
      <w:r w:rsidRPr="00FA0A20">
        <w:rPr>
          <w:rFonts w:ascii="Times New Roman" w:eastAsia="Arial Unicode MS" w:hAnsi="Times New Roman" w:hint="default"/>
        </w:rPr>
        <w:t>ve verejný</w:t>
      </w:r>
      <w:r w:rsidRPr="00FA0A20">
        <w:rPr>
          <w:rFonts w:ascii="Times New Roman" w:eastAsia="Arial Unicode MS" w:hAnsi="Times New Roman" w:hint="default"/>
        </w:rPr>
        <w:t>ch vecí</w:t>
      </w:r>
      <w:r w:rsidRPr="00FA0A20">
        <w:rPr>
          <w:rFonts w:ascii="Times New Roman" w:eastAsia="Arial Unicode MS" w:hAnsi="Times New Roman" w:hint="default"/>
        </w:rPr>
        <w:t xml:space="preserve"> priamo, alebo slobodnou voľ</w:t>
      </w:r>
      <w:r w:rsidRPr="00FA0A20">
        <w:rPr>
          <w:rFonts w:ascii="Times New Roman" w:eastAsia="Arial Unicode MS" w:hAnsi="Times New Roman" w:hint="default"/>
        </w:rPr>
        <w:t>bou svojich zá</w:t>
      </w:r>
      <w:r w:rsidRPr="00FA0A20">
        <w:rPr>
          <w:rFonts w:ascii="Times New Roman" w:eastAsia="Arial Unicode MS" w:hAnsi="Times New Roman" w:hint="default"/>
        </w:rPr>
        <w:t>stupcov“</w:t>
      </w:r>
      <w:r w:rsidRPr="00FA0A20">
        <w:rPr>
          <w:rFonts w:ascii="Times New Roman" w:eastAsia="Arial Unicode MS" w:hAnsi="Times New Roman" w:hint="default"/>
        </w:rPr>
        <w:t>. Podľ</w:t>
      </w:r>
      <w:r w:rsidRPr="00FA0A20">
        <w:rPr>
          <w:rFonts w:ascii="Times New Roman" w:eastAsia="Arial Unicode MS" w:hAnsi="Times New Roman" w:hint="default"/>
        </w:rPr>
        <w:t>a odkazu ú</w:t>
      </w:r>
      <w:r w:rsidRPr="00FA0A20">
        <w:rPr>
          <w:rFonts w:ascii="Times New Roman" w:eastAsia="Arial Unicode MS" w:hAnsi="Times New Roman" w:hint="default"/>
        </w:rPr>
        <w:t>stavy vý</w:t>
      </w:r>
      <w:r w:rsidRPr="00FA0A20">
        <w:rPr>
          <w:rFonts w:ascii="Times New Roman" w:eastAsia="Arial Unicode MS" w:hAnsi="Times New Roman" w:hint="default"/>
        </w:rPr>
        <w:t>kon volebné</w:t>
      </w:r>
      <w:r w:rsidRPr="00FA0A20">
        <w:rPr>
          <w:rFonts w:ascii="Times New Roman" w:eastAsia="Arial Unicode MS" w:hAnsi="Times New Roman" w:hint="default"/>
        </w:rPr>
        <w:t>ho prá</w:t>
      </w:r>
      <w:r w:rsidRPr="00FA0A20">
        <w:rPr>
          <w:rFonts w:ascii="Times New Roman" w:eastAsia="Arial Unicode MS" w:hAnsi="Times New Roman" w:hint="default"/>
        </w:rPr>
        <w:t>va ustanoví</w:t>
      </w:r>
      <w:r w:rsidRPr="00FA0A20">
        <w:rPr>
          <w:rFonts w:ascii="Times New Roman" w:eastAsia="Arial Unicode MS" w:hAnsi="Times New Roman" w:hint="default"/>
        </w:rPr>
        <w:t xml:space="preserve"> zá</w:t>
      </w:r>
      <w:r w:rsidRPr="00FA0A20">
        <w:rPr>
          <w:rFonts w:ascii="Times New Roman" w:eastAsia="Arial Unicode MS" w:hAnsi="Times New Roman" w:hint="default"/>
        </w:rPr>
        <w:t>kon. V </w:t>
      </w:r>
      <w:r w:rsidRPr="00FA0A20">
        <w:rPr>
          <w:rFonts w:ascii="Times New Roman" w:eastAsia="Arial Unicode MS" w:hAnsi="Times New Roman" w:hint="default"/>
        </w:rPr>
        <w:t>prí</w:t>
      </w:r>
      <w:r w:rsidRPr="00FA0A20">
        <w:rPr>
          <w:rFonts w:ascii="Times New Roman" w:eastAsia="Arial Unicode MS" w:hAnsi="Times New Roman" w:hint="default"/>
        </w:rPr>
        <w:t>pade volieb do vyšší</w:t>
      </w:r>
      <w:r w:rsidRPr="00FA0A20">
        <w:rPr>
          <w:rFonts w:ascii="Times New Roman" w:eastAsia="Arial Unicode MS" w:hAnsi="Times New Roman" w:hint="default"/>
        </w:rPr>
        <w:t>ch ú</w:t>
      </w:r>
      <w:r w:rsidRPr="00FA0A20">
        <w:rPr>
          <w:rFonts w:ascii="Times New Roman" w:eastAsia="Arial Unicode MS" w:hAnsi="Times New Roman" w:hint="default"/>
        </w:rPr>
        <w:t>zemný</w:t>
      </w:r>
      <w:r w:rsidRPr="00FA0A20">
        <w:rPr>
          <w:rFonts w:ascii="Times New Roman" w:eastAsia="Arial Unicode MS" w:hAnsi="Times New Roman" w:hint="default"/>
        </w:rPr>
        <w:t>ch celkov je to zá</w:t>
      </w:r>
      <w:r w:rsidRPr="00FA0A20">
        <w:rPr>
          <w:rFonts w:ascii="Times New Roman" w:eastAsia="Arial Unicode MS" w:hAnsi="Times New Roman" w:hint="default"/>
        </w:rPr>
        <w:t>kon 303/</w:t>
      </w:r>
      <w:r>
        <w:rPr>
          <w:rFonts w:ascii="Times New Roman" w:eastAsia="Arial Unicode MS" w:hAnsi="Times New Roman"/>
        </w:rPr>
        <w:t xml:space="preserve">2001 </w:t>
      </w:r>
      <w:r w:rsidRPr="00FA0A20">
        <w:rPr>
          <w:rFonts w:ascii="Times New Roman" w:eastAsia="Arial Unicode MS" w:hAnsi="Times New Roman"/>
        </w:rPr>
        <w:t xml:space="preserve"> Z.z.</w:t>
      </w:r>
      <w:r w:rsidRPr="008573DB" w:rsidR="008573DB">
        <w:rPr>
          <w:rFonts w:ascii="Times New Roman" w:eastAsia="Arial Unicode MS" w:hAnsi="Times New Roman"/>
        </w:rPr>
        <w:t xml:space="preserve"> </w:t>
      </w:r>
      <w:r w:rsidR="008573DB">
        <w:rPr>
          <w:rFonts w:ascii="Times New Roman" w:eastAsia="Arial Unicode MS" w:hAnsi="Times New Roman"/>
        </w:rPr>
        <w:t>o </w:t>
      </w:r>
      <w:r w:rsidR="008573DB">
        <w:rPr>
          <w:rFonts w:ascii="Times New Roman" w:eastAsia="Arial Unicode MS" w:hAnsi="Times New Roman" w:hint="default"/>
        </w:rPr>
        <w:t>voľ</w:t>
      </w:r>
      <w:r w:rsidR="008573DB">
        <w:rPr>
          <w:rFonts w:ascii="Times New Roman" w:eastAsia="Arial Unicode MS" w:hAnsi="Times New Roman" w:hint="default"/>
        </w:rPr>
        <w:t>bá</w:t>
      </w:r>
      <w:r w:rsidR="008573DB">
        <w:rPr>
          <w:rFonts w:ascii="Times New Roman" w:eastAsia="Arial Unicode MS" w:hAnsi="Times New Roman" w:hint="default"/>
        </w:rPr>
        <w:t>ch do orgá</w:t>
      </w:r>
      <w:r w:rsidR="008573DB">
        <w:rPr>
          <w:rFonts w:ascii="Times New Roman" w:eastAsia="Arial Unicode MS" w:hAnsi="Times New Roman" w:hint="default"/>
        </w:rPr>
        <w:t>nov samosprá</w:t>
      </w:r>
      <w:r w:rsidR="008573DB">
        <w:rPr>
          <w:rFonts w:ascii="Times New Roman" w:eastAsia="Arial Unicode MS" w:hAnsi="Times New Roman" w:hint="default"/>
        </w:rPr>
        <w:t>v</w:t>
      </w:r>
      <w:r w:rsidR="008573DB">
        <w:rPr>
          <w:rFonts w:ascii="Times New Roman" w:eastAsia="Arial Unicode MS" w:hAnsi="Times New Roman" w:hint="default"/>
        </w:rPr>
        <w:t>nych krajov a o </w:t>
      </w:r>
      <w:r w:rsidR="008573DB">
        <w:rPr>
          <w:rFonts w:ascii="Times New Roman" w:eastAsia="Arial Unicode MS" w:hAnsi="Times New Roman" w:hint="default"/>
        </w:rPr>
        <w:t>doplnení</w:t>
      </w:r>
      <w:r w:rsidR="008573DB">
        <w:rPr>
          <w:rFonts w:ascii="Times New Roman" w:eastAsia="Arial Unicode MS" w:hAnsi="Times New Roman" w:hint="default"/>
        </w:rPr>
        <w:t xml:space="preserve"> obč</w:t>
      </w:r>
      <w:r w:rsidR="008573DB">
        <w:rPr>
          <w:rFonts w:ascii="Times New Roman" w:eastAsia="Arial Unicode MS" w:hAnsi="Times New Roman" w:hint="default"/>
        </w:rPr>
        <w:t>ianskeho sú</w:t>
      </w:r>
      <w:r w:rsidR="008573DB">
        <w:rPr>
          <w:rFonts w:ascii="Times New Roman" w:eastAsia="Arial Unicode MS" w:hAnsi="Times New Roman" w:hint="default"/>
        </w:rPr>
        <w:t>dneho poriadku v </w:t>
      </w:r>
      <w:r w:rsidR="008573DB">
        <w:rPr>
          <w:rFonts w:ascii="Times New Roman" w:eastAsia="Arial Unicode MS" w:hAnsi="Times New Roman" w:hint="default"/>
        </w:rPr>
        <w:t>znení</w:t>
      </w:r>
      <w:r w:rsidR="008573DB">
        <w:rPr>
          <w:rFonts w:ascii="Times New Roman" w:eastAsia="Arial Unicode MS" w:hAnsi="Times New Roman" w:hint="default"/>
        </w:rPr>
        <w:t xml:space="preserve"> neskorší</w:t>
      </w:r>
      <w:r w:rsidR="008573DB">
        <w:rPr>
          <w:rFonts w:ascii="Times New Roman" w:eastAsia="Arial Unicode MS" w:hAnsi="Times New Roman" w:hint="default"/>
        </w:rPr>
        <w:t>ch predpisov.</w:t>
      </w:r>
    </w:p>
    <w:p w:rsidR="00FA0A20" w:rsidRPr="00FA0A20" w:rsidP="00FA0A20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6E4EAB" w:rsidP="006E4EAB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  <w:r w:rsidRPr="00FA0A20" w:rsidR="00FA0A20">
        <w:rPr>
          <w:rFonts w:ascii="Times New Roman" w:eastAsia="Arial Unicode MS" w:hAnsi="Times New Roman" w:hint="default"/>
        </w:rPr>
        <w:t>Volič</w:t>
      </w:r>
      <w:r w:rsidRPr="00FA0A20" w:rsidR="00FA0A20">
        <w:rPr>
          <w:rFonts w:ascii="Times New Roman" w:eastAsia="Arial Unicode MS" w:hAnsi="Times New Roman" w:hint="default"/>
        </w:rPr>
        <w:t>i priamo rozhodujú</w:t>
      </w:r>
      <w:r w:rsidRPr="00FA0A20" w:rsidR="00FA0A20">
        <w:rPr>
          <w:rFonts w:ascii="Times New Roman" w:eastAsia="Arial Unicode MS" w:hAnsi="Times New Roman" w:hint="default"/>
        </w:rPr>
        <w:t xml:space="preserve"> o tvorbe </w:t>
      </w:r>
      <w:r w:rsidR="006C73D9">
        <w:rPr>
          <w:rFonts w:ascii="Times New Roman" w:eastAsia="Arial Unicode MS" w:hAnsi="Times New Roman" w:hint="default"/>
        </w:rPr>
        <w:t>zastupiteľ</w:t>
      </w:r>
      <w:r w:rsidR="006C73D9">
        <w:rPr>
          <w:rFonts w:ascii="Times New Roman" w:eastAsia="Arial Unicode MS" w:hAnsi="Times New Roman" w:hint="default"/>
        </w:rPr>
        <w:t>ské</w:t>
      </w:r>
      <w:r w:rsidR="006C73D9">
        <w:rPr>
          <w:rFonts w:ascii="Times New Roman" w:eastAsia="Arial Unicode MS" w:hAnsi="Times New Roman" w:hint="default"/>
        </w:rPr>
        <w:t>ho</w:t>
      </w:r>
      <w:r w:rsidRPr="00FA0A20" w:rsidR="00FA0A20">
        <w:rPr>
          <w:rFonts w:ascii="Times New Roman" w:eastAsia="Arial Unicode MS" w:hAnsi="Times New Roman" w:hint="default"/>
        </w:rPr>
        <w:t xml:space="preserve"> orgá</w:t>
      </w:r>
      <w:r w:rsidRPr="00FA0A20" w:rsidR="00FA0A20">
        <w:rPr>
          <w:rFonts w:ascii="Times New Roman" w:eastAsia="Arial Unicode MS" w:hAnsi="Times New Roman" w:hint="default"/>
        </w:rPr>
        <w:t>nu</w:t>
      </w:r>
      <w:r w:rsidR="008573DB">
        <w:rPr>
          <w:rFonts w:ascii="Times New Roman" w:eastAsia="Arial Unicode MS" w:hAnsi="Times New Roman" w:hint="default"/>
        </w:rPr>
        <w:t xml:space="preserve"> vyšš</w:t>
      </w:r>
      <w:r w:rsidR="008573DB">
        <w:rPr>
          <w:rFonts w:ascii="Times New Roman" w:eastAsia="Arial Unicode MS" w:hAnsi="Times New Roman" w:hint="default"/>
        </w:rPr>
        <w:t>ieho ú</w:t>
      </w:r>
      <w:r w:rsidR="008573DB">
        <w:rPr>
          <w:rFonts w:ascii="Times New Roman" w:eastAsia="Arial Unicode MS" w:hAnsi="Times New Roman" w:hint="default"/>
        </w:rPr>
        <w:t>zemné</w:t>
      </w:r>
      <w:r w:rsidR="008573DB">
        <w:rPr>
          <w:rFonts w:ascii="Times New Roman" w:eastAsia="Arial Unicode MS" w:hAnsi="Times New Roman" w:hint="default"/>
        </w:rPr>
        <w:t>ho celku</w:t>
      </w:r>
      <w:r>
        <w:rPr>
          <w:rFonts w:ascii="Times New Roman" w:eastAsia="Arial Unicode MS" w:hAnsi="Times New Roman"/>
        </w:rPr>
        <w:t>,</w:t>
      </w:r>
      <w:r w:rsidR="008573DB">
        <w:rPr>
          <w:rFonts w:ascii="Times New Roman" w:eastAsia="Arial Unicode MS" w:hAnsi="Times New Roman"/>
        </w:rPr>
        <w:t xml:space="preserve"> </w:t>
      </w:r>
      <w:r w:rsidRPr="00FA0A20" w:rsidR="00FA0A20">
        <w:rPr>
          <w:rFonts w:ascii="Times New Roman" w:eastAsia="Arial Unicode MS" w:hAnsi="Times New Roman"/>
        </w:rPr>
        <w:t>a </w:t>
      </w:r>
      <w:r w:rsidRPr="00FA0A20" w:rsidR="00FA0A20">
        <w:rPr>
          <w:rFonts w:ascii="Times New Roman" w:eastAsia="Arial Unicode MS" w:hAnsi="Times New Roman" w:hint="default"/>
        </w:rPr>
        <w:t>tak sa zúč</w:t>
      </w:r>
      <w:r w:rsidRPr="00FA0A20" w:rsidR="00FA0A20">
        <w:rPr>
          <w:rFonts w:ascii="Times New Roman" w:eastAsia="Arial Unicode MS" w:hAnsi="Times New Roman" w:hint="default"/>
        </w:rPr>
        <w:t>astň</w:t>
      </w:r>
      <w:r w:rsidRPr="00FA0A20" w:rsidR="00FA0A20">
        <w:rPr>
          <w:rFonts w:ascii="Times New Roman" w:eastAsia="Arial Unicode MS" w:hAnsi="Times New Roman" w:hint="default"/>
        </w:rPr>
        <w:t>ujú</w:t>
      </w:r>
      <w:r w:rsidRPr="00FA0A20" w:rsidR="00FA0A20">
        <w:rPr>
          <w:rFonts w:ascii="Times New Roman" w:eastAsia="Arial Unicode MS" w:hAnsi="Times New Roman" w:hint="default"/>
        </w:rPr>
        <w:t xml:space="preserve"> na riadení</w:t>
      </w:r>
      <w:r w:rsidRPr="00FA0A20" w:rsidR="00FA0A20">
        <w:rPr>
          <w:rFonts w:ascii="Times New Roman" w:eastAsia="Arial Unicode MS" w:hAnsi="Times New Roman" w:hint="default"/>
        </w:rPr>
        <w:t xml:space="preserve"> verejné</w:t>
      </w:r>
      <w:r w:rsidRPr="00FA0A20" w:rsidR="00FA0A20">
        <w:rPr>
          <w:rFonts w:ascii="Times New Roman" w:eastAsia="Arial Unicode MS" w:hAnsi="Times New Roman" w:hint="default"/>
        </w:rPr>
        <w:t>ho ž</w:t>
      </w:r>
      <w:r w:rsidRPr="00FA0A20" w:rsidR="00FA0A20">
        <w:rPr>
          <w:rFonts w:ascii="Times New Roman" w:eastAsia="Arial Unicode MS" w:hAnsi="Times New Roman" w:hint="default"/>
        </w:rPr>
        <w:t>ivota</w:t>
      </w:r>
      <w:r w:rsidR="008573DB">
        <w:rPr>
          <w:rFonts w:ascii="Times New Roman" w:eastAsia="Arial Unicode MS" w:hAnsi="Times New Roman" w:hint="default"/>
        </w:rPr>
        <w:t xml:space="preserve"> samosprá</w:t>
      </w:r>
      <w:r w:rsidR="008573DB">
        <w:rPr>
          <w:rFonts w:ascii="Times New Roman" w:eastAsia="Arial Unicode MS" w:hAnsi="Times New Roman" w:hint="default"/>
        </w:rPr>
        <w:t>vneho kraja</w:t>
      </w:r>
      <w:r w:rsidRPr="00FA0A20" w:rsidR="00FA0A20">
        <w:rPr>
          <w:rFonts w:ascii="Times New Roman" w:eastAsia="Arial Unicode MS" w:hAnsi="Times New Roman"/>
        </w:rPr>
        <w:t>. Podstata priamosti sp</w:t>
      </w:r>
      <w:r w:rsidRPr="00FA0A20" w:rsidR="00FA0A20">
        <w:rPr>
          <w:rFonts w:ascii="Times New Roman" w:eastAsia="Arial Unicode MS" w:hAnsi="Times New Roman" w:hint="default"/>
        </w:rPr>
        <w:t>očí</w:t>
      </w:r>
      <w:r w:rsidRPr="00FA0A20" w:rsidR="00FA0A20">
        <w:rPr>
          <w:rFonts w:ascii="Times New Roman" w:eastAsia="Arial Unicode MS" w:hAnsi="Times New Roman" w:hint="default"/>
        </w:rPr>
        <w:t>va v </w:t>
      </w:r>
      <w:r w:rsidRPr="00FA0A20" w:rsidR="00FA0A20">
        <w:rPr>
          <w:rFonts w:ascii="Times New Roman" w:eastAsia="Arial Unicode MS" w:hAnsi="Times New Roman" w:hint="default"/>
        </w:rPr>
        <w:t>tom, ž</w:t>
      </w:r>
      <w:r w:rsidRPr="00FA0A20" w:rsidR="00FA0A20">
        <w:rPr>
          <w:rFonts w:ascii="Times New Roman" w:eastAsia="Arial Unicode MS" w:hAnsi="Times New Roman" w:hint="default"/>
        </w:rPr>
        <w:t>e volič</w:t>
      </w:r>
      <w:r w:rsidRPr="00FA0A20" w:rsidR="00FA0A20">
        <w:rPr>
          <w:rFonts w:ascii="Times New Roman" w:eastAsia="Arial Unicode MS" w:hAnsi="Times New Roman" w:hint="default"/>
        </w:rPr>
        <w:t xml:space="preserve"> sa zúč</w:t>
      </w:r>
      <w:r w:rsidRPr="00FA0A20" w:rsidR="00FA0A20">
        <w:rPr>
          <w:rFonts w:ascii="Times New Roman" w:eastAsia="Arial Unicode MS" w:hAnsi="Times New Roman" w:hint="default"/>
        </w:rPr>
        <w:t>astň</w:t>
      </w:r>
      <w:r w:rsidRPr="00FA0A20" w:rsidR="00FA0A20">
        <w:rPr>
          <w:rFonts w:ascii="Times New Roman" w:eastAsia="Arial Unicode MS" w:hAnsi="Times New Roman" w:hint="default"/>
        </w:rPr>
        <w:t>uje vo voľ</w:t>
      </w:r>
      <w:r w:rsidRPr="00FA0A20" w:rsidR="00FA0A20">
        <w:rPr>
          <w:rFonts w:ascii="Times New Roman" w:eastAsia="Arial Unicode MS" w:hAnsi="Times New Roman" w:hint="default"/>
        </w:rPr>
        <w:t>bá</w:t>
      </w:r>
      <w:r w:rsidRPr="00FA0A20" w:rsidR="00FA0A20">
        <w:rPr>
          <w:rFonts w:ascii="Times New Roman" w:eastAsia="Arial Unicode MS" w:hAnsi="Times New Roman" w:hint="default"/>
        </w:rPr>
        <w:t>c</w:t>
      </w:r>
      <w:r w:rsidR="008573DB">
        <w:rPr>
          <w:rFonts w:ascii="Times New Roman" w:eastAsia="Arial Unicode MS" w:hAnsi="Times New Roman" w:hint="default"/>
        </w:rPr>
        <w:t>h osobne, bez sprostredkovateľ</w:t>
      </w:r>
      <w:r w:rsidR="008573DB">
        <w:rPr>
          <w:rFonts w:ascii="Times New Roman" w:eastAsia="Arial Unicode MS" w:hAnsi="Times New Roman" w:hint="default"/>
        </w:rPr>
        <w:t>a a</w:t>
      </w:r>
      <w:r w:rsidRPr="00FA0A20" w:rsidR="00FA0A20">
        <w:rPr>
          <w:rFonts w:ascii="Times New Roman" w:eastAsia="Arial Unicode MS" w:hAnsi="Times New Roman" w:hint="default"/>
        </w:rPr>
        <w:t xml:space="preserve"> vo vyhradenom priestore upravuje hlasovacie lí</w:t>
      </w:r>
      <w:r w:rsidRPr="00FA0A20" w:rsidR="00FA0A20">
        <w:rPr>
          <w:rFonts w:ascii="Times New Roman" w:eastAsia="Arial Unicode MS" w:hAnsi="Times New Roman" w:hint="default"/>
        </w:rPr>
        <w:t xml:space="preserve">stky. </w:t>
      </w:r>
      <w:r w:rsidR="00FA0A20">
        <w:rPr>
          <w:rFonts w:ascii="Times New Roman" w:eastAsia="Arial Unicode MS" w:hAnsi="Times New Roman"/>
        </w:rPr>
        <w:t>Pre uplat</w:t>
      </w:r>
      <w:r w:rsidR="006E6EF3">
        <w:rPr>
          <w:rFonts w:ascii="Times New Roman" w:eastAsia="Arial Unicode MS" w:hAnsi="Times New Roman"/>
        </w:rPr>
        <w:t>nenie tohto mechanizmu</w:t>
      </w:r>
      <w:r w:rsidR="008573DB">
        <w:rPr>
          <w:rFonts w:ascii="Times New Roman" w:eastAsia="Arial Unicode MS" w:hAnsi="Times New Roman" w:hint="default"/>
        </w:rPr>
        <w:t xml:space="preserve"> je ž</w:t>
      </w:r>
      <w:r w:rsidR="008573DB">
        <w:rPr>
          <w:rFonts w:ascii="Times New Roman" w:eastAsia="Arial Unicode MS" w:hAnsi="Times New Roman" w:hint="default"/>
        </w:rPr>
        <w:t>iadu</w:t>
      </w:r>
      <w:r w:rsidR="00FA0A20">
        <w:rPr>
          <w:rFonts w:ascii="Times New Roman" w:eastAsia="Arial Unicode MS" w:hAnsi="Times New Roman" w:hint="default"/>
        </w:rPr>
        <w:t>ce, aby sa volič</w:t>
      </w:r>
      <w:r w:rsidR="00FA0A20">
        <w:rPr>
          <w:rFonts w:ascii="Times New Roman" w:eastAsia="Arial Unicode MS" w:hAnsi="Times New Roman" w:hint="default"/>
        </w:rPr>
        <w:t xml:space="preserve"> obozná</w:t>
      </w:r>
      <w:r w:rsidR="00FA0A20">
        <w:rPr>
          <w:rFonts w:ascii="Times New Roman" w:eastAsia="Arial Unicode MS" w:hAnsi="Times New Roman" w:hint="default"/>
        </w:rPr>
        <w:t>mil so zoznamom kandidá</w:t>
      </w:r>
      <w:r w:rsidR="00FA0A20">
        <w:rPr>
          <w:rFonts w:ascii="Times New Roman" w:eastAsia="Arial Unicode MS" w:hAnsi="Times New Roman" w:hint="default"/>
        </w:rPr>
        <w:t xml:space="preserve">tov v stanovenej </w:t>
      </w:r>
      <w:r w:rsidR="008573DB">
        <w:rPr>
          <w:rFonts w:ascii="Times New Roman" w:eastAsia="Arial Unicode MS" w:hAnsi="Times New Roman" w:hint="default"/>
        </w:rPr>
        <w:t>lehote pred dň</w:t>
      </w:r>
      <w:r w:rsidR="008573DB">
        <w:rPr>
          <w:rFonts w:ascii="Times New Roman" w:eastAsia="Arial Unicode MS" w:hAnsi="Times New Roman" w:hint="default"/>
        </w:rPr>
        <w:t>om volieb</w:t>
      </w:r>
      <w:r w:rsidRPr="00667238" w:rsidR="00667238">
        <w:rPr>
          <w:rFonts w:ascii="Times New Roman" w:eastAsia="Arial Unicode MS" w:hAnsi="Times New Roman"/>
        </w:rPr>
        <w:t xml:space="preserve"> </w:t>
      </w:r>
      <w:r w:rsidR="00667238">
        <w:rPr>
          <w:rFonts w:ascii="Times New Roman" w:eastAsia="Arial Unicode MS" w:hAnsi="Times New Roman"/>
        </w:rPr>
        <w:t>a </w:t>
      </w:r>
      <w:r w:rsidR="00667238">
        <w:rPr>
          <w:rFonts w:ascii="Times New Roman" w:eastAsia="Arial Unicode MS" w:hAnsi="Times New Roman" w:hint="default"/>
        </w:rPr>
        <w:t>rozhodol sa pre konkré</w:t>
      </w:r>
      <w:r w:rsidR="00667238">
        <w:rPr>
          <w:rFonts w:ascii="Times New Roman" w:eastAsia="Arial Unicode MS" w:hAnsi="Times New Roman" w:hint="default"/>
        </w:rPr>
        <w:t>tnu voľ</w:t>
      </w:r>
      <w:r w:rsidR="00667238">
        <w:rPr>
          <w:rFonts w:ascii="Times New Roman" w:eastAsia="Arial Unicode MS" w:hAnsi="Times New Roman" w:hint="default"/>
        </w:rPr>
        <w:t>bu</w:t>
      </w:r>
      <w:r w:rsidRPr="006E4EAB" w:rsidR="00667238">
        <w:rPr>
          <w:rFonts w:ascii="Times New Roman" w:eastAsia="Arial Unicode MS" w:hAnsi="Times New Roman" w:hint="default"/>
        </w:rPr>
        <w:t xml:space="preserve"> skô</w:t>
      </w:r>
      <w:r w:rsidRPr="006E4EAB" w:rsidR="00667238">
        <w:rPr>
          <w:rFonts w:ascii="Times New Roman" w:eastAsia="Arial Unicode MS" w:hAnsi="Times New Roman" w:hint="default"/>
        </w:rPr>
        <w:t>r</w:t>
      </w:r>
      <w:r w:rsidR="006E6EF3">
        <w:rPr>
          <w:rFonts w:ascii="Times New Roman" w:eastAsia="Arial Unicode MS" w:hAnsi="Times New Roman"/>
        </w:rPr>
        <w:t>,</w:t>
      </w:r>
      <w:r w:rsidRPr="006E4EAB" w:rsidR="00667238">
        <w:rPr>
          <w:rFonts w:ascii="Times New Roman" w:eastAsia="Arial Unicode MS" w:hAnsi="Times New Roman"/>
        </w:rPr>
        <w:t xml:space="preserve"> ako vo vyhraden</w:t>
      </w:r>
      <w:r w:rsidR="00B70C53">
        <w:rPr>
          <w:rFonts w:ascii="Times New Roman" w:eastAsia="Arial Unicode MS" w:hAnsi="Times New Roman"/>
        </w:rPr>
        <w:t>om priestore</w:t>
      </w:r>
      <w:r w:rsidR="00667238">
        <w:rPr>
          <w:rFonts w:ascii="Times New Roman" w:eastAsia="Arial Unicode MS" w:hAnsi="Times New Roman"/>
        </w:rPr>
        <w:t xml:space="preserve"> v </w:t>
      </w:r>
      <w:r w:rsidR="00667238">
        <w:rPr>
          <w:rFonts w:ascii="Times New Roman" w:eastAsia="Arial Unicode MS" w:hAnsi="Times New Roman" w:hint="default"/>
        </w:rPr>
        <w:t>deň</w:t>
      </w:r>
      <w:r w:rsidR="00667238">
        <w:rPr>
          <w:rFonts w:ascii="Times New Roman" w:eastAsia="Arial Unicode MS" w:hAnsi="Times New Roman" w:hint="default"/>
        </w:rPr>
        <w:t xml:space="preserve"> volieb.</w:t>
      </w:r>
      <w:r w:rsidRPr="006E4EAB" w:rsidR="00667238">
        <w:rPr>
          <w:rFonts w:ascii="Times New Roman" w:eastAsia="Arial Unicode MS" w:hAnsi="Times New Roman"/>
        </w:rPr>
        <w:t xml:space="preserve"> </w:t>
      </w:r>
      <w:r w:rsidR="00667238">
        <w:rPr>
          <w:rFonts w:ascii="Times New Roman" w:eastAsia="Arial Unicode MS" w:hAnsi="Times New Roman" w:hint="default"/>
        </w:rPr>
        <w:t>Mož</w:t>
      </w:r>
      <w:r w:rsidR="00667238">
        <w:rPr>
          <w:rFonts w:ascii="Times New Roman" w:eastAsia="Arial Unicode MS" w:hAnsi="Times New Roman" w:hint="default"/>
        </w:rPr>
        <w:t>nosť</w:t>
      </w:r>
      <w:r w:rsidRPr="006E4EAB" w:rsidR="00667238">
        <w:rPr>
          <w:rFonts w:ascii="Times New Roman" w:eastAsia="Arial Unicode MS" w:hAnsi="Times New Roman"/>
        </w:rPr>
        <w:t xml:space="preserve"> </w:t>
      </w:r>
      <w:r w:rsidR="00667238">
        <w:rPr>
          <w:rFonts w:ascii="Times New Roman" w:eastAsia="Arial Unicode MS" w:hAnsi="Times New Roman" w:hint="default"/>
        </w:rPr>
        <w:t>obozná</w:t>
      </w:r>
      <w:r w:rsidR="00667238">
        <w:rPr>
          <w:rFonts w:ascii="Times New Roman" w:eastAsia="Arial Unicode MS" w:hAnsi="Times New Roman" w:hint="default"/>
        </w:rPr>
        <w:t>miť</w:t>
      </w:r>
      <w:r w:rsidR="00667238">
        <w:rPr>
          <w:rFonts w:ascii="Times New Roman" w:eastAsia="Arial Unicode MS" w:hAnsi="Times New Roman" w:hint="default"/>
        </w:rPr>
        <w:t xml:space="preserve"> sa so</w:t>
      </w:r>
      <w:r w:rsidRPr="00C64D69" w:rsidR="00667238">
        <w:rPr>
          <w:rFonts w:ascii="Times New Roman" w:eastAsia="Arial Unicode MS" w:hAnsi="Times New Roman"/>
        </w:rPr>
        <w:t xml:space="preserve"> zoznam</w:t>
      </w:r>
      <w:r w:rsidR="00667238">
        <w:rPr>
          <w:rFonts w:ascii="Times New Roman" w:eastAsia="Arial Unicode MS" w:hAnsi="Times New Roman"/>
        </w:rPr>
        <w:t xml:space="preserve">om </w:t>
      </w:r>
      <w:r w:rsidRPr="00C64D69" w:rsidR="00667238">
        <w:rPr>
          <w:rFonts w:ascii="Times New Roman" w:eastAsia="Arial Unicode MS" w:hAnsi="Times New Roman"/>
        </w:rPr>
        <w:t xml:space="preserve"> kandid</w:t>
      </w:r>
      <w:r w:rsidR="00667238">
        <w:rPr>
          <w:rFonts w:ascii="Times New Roman" w:eastAsia="Arial Unicode MS" w:hAnsi="Times New Roman" w:hint="default"/>
        </w:rPr>
        <w:t>á</w:t>
      </w:r>
      <w:r w:rsidR="00667238">
        <w:rPr>
          <w:rFonts w:ascii="Times New Roman" w:eastAsia="Arial Unicode MS" w:hAnsi="Times New Roman" w:hint="default"/>
        </w:rPr>
        <w:t>tov uverejnený</w:t>
      </w:r>
      <w:r w:rsidR="00667238">
        <w:rPr>
          <w:rFonts w:ascii="Times New Roman" w:eastAsia="Arial Unicode MS" w:hAnsi="Times New Roman" w:hint="default"/>
        </w:rPr>
        <w:t>m spô</w:t>
      </w:r>
      <w:r w:rsidR="00667238">
        <w:rPr>
          <w:rFonts w:ascii="Times New Roman" w:eastAsia="Arial Unicode MS" w:hAnsi="Times New Roman" w:hint="default"/>
        </w:rPr>
        <w:t>sobom v mieste obvyklý</w:t>
      </w:r>
      <w:r w:rsidR="00667238">
        <w:rPr>
          <w:rFonts w:ascii="Times New Roman" w:eastAsia="Arial Unicode MS" w:hAnsi="Times New Roman" w:hint="default"/>
        </w:rPr>
        <w:t>m v </w:t>
      </w:r>
      <w:r w:rsidR="00667238">
        <w:rPr>
          <w:rFonts w:ascii="Times New Roman" w:eastAsia="Arial Unicode MS" w:hAnsi="Times New Roman" w:hint="default"/>
        </w:rPr>
        <w:t>zá</w:t>
      </w:r>
      <w:r w:rsidR="00667238">
        <w:rPr>
          <w:rFonts w:ascii="Times New Roman" w:eastAsia="Arial Unicode MS" w:hAnsi="Times New Roman" w:hint="default"/>
        </w:rPr>
        <w:t>konom urč</w:t>
      </w:r>
      <w:r w:rsidR="00667238">
        <w:rPr>
          <w:rFonts w:ascii="Times New Roman" w:eastAsia="Arial Unicode MS" w:hAnsi="Times New Roman" w:hint="default"/>
        </w:rPr>
        <w:t>enej lehote je nepostač</w:t>
      </w:r>
      <w:r w:rsidR="00667238">
        <w:rPr>
          <w:rFonts w:ascii="Times New Roman" w:eastAsia="Arial Unicode MS" w:hAnsi="Times New Roman" w:hint="default"/>
        </w:rPr>
        <w:t>ujú</w:t>
      </w:r>
      <w:r w:rsidR="00667238">
        <w:rPr>
          <w:rFonts w:ascii="Times New Roman" w:eastAsia="Arial Unicode MS" w:hAnsi="Times New Roman" w:hint="default"/>
        </w:rPr>
        <w:t>ce a </w:t>
      </w:r>
      <w:r w:rsidR="00667238">
        <w:rPr>
          <w:rFonts w:ascii="Times New Roman" w:eastAsia="Arial Unicode MS" w:hAnsi="Times New Roman" w:hint="default"/>
        </w:rPr>
        <w:t>č</w:t>
      </w:r>
      <w:r w:rsidR="00667238">
        <w:rPr>
          <w:rFonts w:ascii="Times New Roman" w:eastAsia="Arial Unicode MS" w:hAnsi="Times New Roman" w:hint="default"/>
        </w:rPr>
        <w:t>asto z </w:t>
      </w:r>
      <w:r w:rsidR="00667238">
        <w:rPr>
          <w:rFonts w:ascii="Times New Roman" w:eastAsia="Arial Unicode MS" w:hAnsi="Times New Roman" w:hint="default"/>
        </w:rPr>
        <w:t>rô</w:t>
      </w:r>
      <w:r w:rsidR="00667238">
        <w:rPr>
          <w:rFonts w:ascii="Times New Roman" w:eastAsia="Arial Unicode MS" w:hAnsi="Times New Roman" w:hint="default"/>
        </w:rPr>
        <w:t>znych dô</w:t>
      </w:r>
      <w:r w:rsidR="00667238">
        <w:rPr>
          <w:rFonts w:ascii="Times New Roman" w:eastAsia="Arial Unicode MS" w:hAnsi="Times New Roman" w:hint="default"/>
        </w:rPr>
        <w:t>vodo</w:t>
      </w:r>
      <w:r w:rsidR="00667238">
        <w:rPr>
          <w:rFonts w:ascii="Times New Roman" w:eastAsia="Arial Unicode MS" w:hAnsi="Times New Roman" w:hint="default"/>
        </w:rPr>
        <w:t>v aj nemož</w:t>
      </w:r>
      <w:r w:rsidR="00667238">
        <w:rPr>
          <w:rFonts w:ascii="Times New Roman" w:eastAsia="Arial Unicode MS" w:hAnsi="Times New Roman" w:hint="default"/>
        </w:rPr>
        <w:t>né.</w:t>
      </w:r>
      <w:r w:rsidR="008573DB">
        <w:rPr>
          <w:rFonts w:ascii="Times New Roman" w:eastAsia="Arial Unicode MS" w:hAnsi="Times New Roman"/>
        </w:rPr>
        <w:t xml:space="preserve"> </w:t>
      </w:r>
    </w:p>
    <w:p w:rsidR="00667238" w:rsidP="006E4EAB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29527C" w:rsidP="0029527C">
      <w:pPr>
        <w:bidi w:val="0"/>
        <w:spacing w:line="276" w:lineRule="auto"/>
        <w:jc w:val="both"/>
        <w:rPr>
          <w:rFonts w:ascii="Times New Roman" w:eastAsia="Arial Unicode MS" w:hAnsi="Times New Roman" w:hint="default"/>
        </w:rPr>
      </w:pPr>
      <w:r>
        <w:rPr>
          <w:rFonts w:ascii="Times New Roman" w:eastAsia="Arial Unicode MS" w:hAnsi="Times New Roman" w:hint="default"/>
        </w:rPr>
        <w:t>Uplatnenie prá</w:t>
      </w:r>
      <w:r>
        <w:rPr>
          <w:rFonts w:ascii="Times New Roman" w:eastAsia="Arial Unicode MS" w:hAnsi="Times New Roman" w:hint="default"/>
        </w:rPr>
        <w:t>va volič</w:t>
      </w:r>
      <w:r>
        <w:rPr>
          <w:rFonts w:ascii="Times New Roman" w:eastAsia="Arial Unicode MS" w:hAnsi="Times New Roman" w:hint="default"/>
        </w:rPr>
        <w:t>a zozná</w:t>
      </w:r>
      <w:r>
        <w:rPr>
          <w:rFonts w:ascii="Times New Roman" w:eastAsia="Arial Unicode MS" w:hAnsi="Times New Roman" w:hint="default"/>
        </w:rPr>
        <w:t>miť</w:t>
      </w:r>
      <w:r>
        <w:rPr>
          <w:rFonts w:ascii="Times New Roman" w:eastAsia="Arial Unicode MS" w:hAnsi="Times New Roman" w:hint="default"/>
        </w:rPr>
        <w:t xml:space="preserve"> sa v </w:t>
      </w:r>
      <w:r>
        <w:rPr>
          <w:rFonts w:ascii="Times New Roman" w:eastAsia="Arial Unicode MS" w:hAnsi="Times New Roman" w:hint="default"/>
        </w:rPr>
        <w:t>primeranom č</w:t>
      </w:r>
      <w:r>
        <w:rPr>
          <w:rFonts w:ascii="Times New Roman" w:eastAsia="Arial Unicode MS" w:hAnsi="Times New Roman" w:hint="default"/>
        </w:rPr>
        <w:t>ase so zoznamom kandidá</w:t>
      </w:r>
      <w:r>
        <w:rPr>
          <w:rFonts w:ascii="Times New Roman" w:eastAsia="Arial Unicode MS" w:hAnsi="Times New Roman" w:hint="default"/>
        </w:rPr>
        <w:t>tov spô</w:t>
      </w:r>
      <w:r>
        <w:rPr>
          <w:rFonts w:ascii="Times New Roman" w:eastAsia="Arial Unicode MS" w:hAnsi="Times New Roman" w:hint="default"/>
        </w:rPr>
        <w:t>sobom, ktorý</w:t>
      </w:r>
      <w:r>
        <w:rPr>
          <w:rFonts w:ascii="Times New Roman" w:eastAsia="Arial Unicode MS" w:hAnsi="Times New Roman" w:hint="default"/>
        </w:rPr>
        <w:t xml:space="preserve"> mu zabezpečí</w:t>
      </w:r>
      <w:r>
        <w:rPr>
          <w:rFonts w:ascii="Times New Roman" w:eastAsia="Arial Unicode MS" w:hAnsi="Times New Roman" w:hint="default"/>
        </w:rPr>
        <w:t xml:space="preserve"> vč</w:t>
      </w:r>
      <w:r>
        <w:rPr>
          <w:rFonts w:ascii="Times New Roman" w:eastAsia="Arial Unicode MS" w:hAnsi="Times New Roman" w:hint="default"/>
        </w:rPr>
        <w:t>as sa rozhodovať</w:t>
      </w:r>
      <w:r>
        <w:rPr>
          <w:rFonts w:ascii="Times New Roman" w:eastAsia="Arial Unicode MS" w:hAnsi="Times New Roman" w:hint="default"/>
        </w:rPr>
        <w:t xml:space="preserve"> o </w:t>
      </w:r>
      <w:r>
        <w:rPr>
          <w:rFonts w:ascii="Times New Roman" w:eastAsia="Arial Unicode MS" w:hAnsi="Times New Roman" w:hint="default"/>
        </w:rPr>
        <w:t>svojej voľ</w:t>
      </w:r>
      <w:r>
        <w:rPr>
          <w:rFonts w:ascii="Times New Roman" w:eastAsia="Arial Unicode MS" w:hAnsi="Times New Roman" w:hint="default"/>
        </w:rPr>
        <w:t>be je nadradené</w:t>
      </w:r>
      <w:r>
        <w:rPr>
          <w:rFonts w:ascii="Times New Roman" w:eastAsia="Arial Unicode MS" w:hAnsi="Times New Roman" w:hint="default"/>
        </w:rPr>
        <w:t xml:space="preserve"> nad argumentá</w:t>
      </w:r>
      <w:r>
        <w:rPr>
          <w:rFonts w:ascii="Times New Roman" w:eastAsia="Arial Unicode MS" w:hAnsi="Times New Roman" w:hint="default"/>
        </w:rPr>
        <w:t>ciu ekonomický</w:t>
      </w:r>
      <w:r>
        <w:rPr>
          <w:rFonts w:ascii="Times New Roman" w:eastAsia="Arial Unicode MS" w:hAnsi="Times New Roman" w:hint="default"/>
        </w:rPr>
        <w:t>ch dô</w:t>
      </w:r>
      <w:r>
        <w:rPr>
          <w:rFonts w:ascii="Times New Roman" w:eastAsia="Arial Unicode MS" w:hAnsi="Times New Roman" w:hint="default"/>
        </w:rPr>
        <w:t>vodov pre zvýš</w:t>
      </w:r>
      <w:r>
        <w:rPr>
          <w:rFonts w:ascii="Times New Roman" w:eastAsia="Arial Unicode MS" w:hAnsi="Times New Roman" w:hint="default"/>
        </w:rPr>
        <w:t>ené</w:t>
      </w:r>
      <w:r>
        <w:rPr>
          <w:rFonts w:ascii="Times New Roman" w:eastAsia="Arial Unicode MS" w:hAnsi="Times New Roman" w:hint="default"/>
        </w:rPr>
        <w:t xml:space="preserve"> finanč</w:t>
      </w:r>
      <w:r>
        <w:rPr>
          <w:rFonts w:ascii="Times New Roman" w:eastAsia="Arial Unicode MS" w:hAnsi="Times New Roman" w:hint="default"/>
        </w:rPr>
        <w:t>né</w:t>
      </w:r>
      <w:r>
        <w:rPr>
          <w:rFonts w:ascii="Times New Roman" w:eastAsia="Arial Unicode MS" w:hAnsi="Times New Roman" w:hint="default"/>
        </w:rPr>
        <w:t xml:space="preserve"> vý</w:t>
      </w:r>
      <w:r>
        <w:rPr>
          <w:rFonts w:ascii="Times New Roman" w:eastAsia="Arial Unicode MS" w:hAnsi="Times New Roman" w:hint="default"/>
        </w:rPr>
        <w:t>davky verejnej sprá</w:t>
      </w:r>
      <w:r>
        <w:rPr>
          <w:rFonts w:ascii="Times New Roman" w:eastAsia="Arial Unicode MS" w:hAnsi="Times New Roman" w:hint="default"/>
        </w:rPr>
        <w:t>vy po p</w:t>
      </w:r>
      <w:r>
        <w:rPr>
          <w:rFonts w:ascii="Times New Roman" w:eastAsia="Arial Unicode MS" w:hAnsi="Times New Roman" w:hint="default"/>
        </w:rPr>
        <w:t>rijatí</w:t>
      </w:r>
      <w:r>
        <w:rPr>
          <w:rFonts w:ascii="Times New Roman" w:eastAsia="Arial Unicode MS" w:hAnsi="Times New Roman" w:hint="default"/>
        </w:rPr>
        <w:t xml:space="preserve"> navrhovanej zmeny zá</w:t>
      </w:r>
      <w:r>
        <w:rPr>
          <w:rFonts w:ascii="Times New Roman" w:eastAsia="Arial Unicode MS" w:hAnsi="Times New Roman" w:hint="default"/>
        </w:rPr>
        <w:t>kona.</w:t>
      </w:r>
    </w:p>
    <w:p w:rsidR="0029527C" w:rsidP="006E4EAB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</w:p>
    <w:p w:rsidR="006E4EAB" w:rsidP="006E4EAB">
      <w:pPr>
        <w:bidi w:val="0"/>
        <w:spacing w:line="276" w:lineRule="auto"/>
        <w:jc w:val="both"/>
        <w:rPr>
          <w:rFonts w:ascii="Times New Roman" w:eastAsia="Arial Unicode MS" w:hAnsi="Times New Roman" w:hint="default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novely zá</w:t>
      </w:r>
      <w:r>
        <w:rPr>
          <w:rFonts w:ascii="Times New Roman" w:eastAsia="Arial Unicode MS" w:hAnsi="Times New Roman" w:hint="default"/>
        </w:rPr>
        <w:t>kona upravuje podmienky vý</w:t>
      </w:r>
      <w:r>
        <w:rPr>
          <w:rFonts w:ascii="Times New Roman" w:eastAsia="Arial Unicode MS" w:hAnsi="Times New Roman" w:hint="default"/>
        </w:rPr>
        <w:t>konu volebné</w:t>
      </w:r>
      <w:r>
        <w:rPr>
          <w:rFonts w:ascii="Times New Roman" w:eastAsia="Arial Unicode MS" w:hAnsi="Times New Roman" w:hint="default"/>
        </w:rPr>
        <w:t>ho prá</w:t>
      </w:r>
      <w:r>
        <w:rPr>
          <w:rFonts w:ascii="Times New Roman" w:eastAsia="Arial Unicode MS" w:hAnsi="Times New Roman" w:hint="default"/>
        </w:rPr>
        <w:t>va podobne ako to ustanovuje zá</w:t>
      </w:r>
      <w:r>
        <w:rPr>
          <w:rFonts w:ascii="Times New Roman" w:eastAsia="Arial Unicode MS" w:hAnsi="Times New Roman" w:hint="default"/>
        </w:rPr>
        <w:t>kon č</w:t>
      </w:r>
      <w:r>
        <w:rPr>
          <w:rFonts w:ascii="Times New Roman" w:eastAsia="Arial Unicode MS" w:hAnsi="Times New Roman" w:hint="default"/>
        </w:rPr>
        <w:t>. 333/2004 Z.z. o </w:t>
      </w:r>
      <w:r>
        <w:rPr>
          <w:rFonts w:ascii="Times New Roman" w:eastAsia="Arial Unicode MS" w:hAnsi="Times New Roman" w:hint="default"/>
        </w:rPr>
        <w:t>voľ</w:t>
      </w:r>
      <w:r>
        <w:rPr>
          <w:rFonts w:ascii="Times New Roman" w:eastAsia="Arial Unicode MS" w:hAnsi="Times New Roman" w:hint="default"/>
        </w:rPr>
        <w:t>bá</w:t>
      </w:r>
      <w:r>
        <w:rPr>
          <w:rFonts w:ascii="Times New Roman" w:eastAsia="Arial Unicode MS" w:hAnsi="Times New Roman" w:hint="default"/>
        </w:rPr>
        <w:t>ch do Ná</w:t>
      </w:r>
      <w:r>
        <w:rPr>
          <w:rFonts w:ascii="Times New Roman" w:eastAsia="Arial Unicode MS" w:hAnsi="Times New Roman" w:hint="default"/>
        </w:rPr>
        <w:t>rodnej rady Slovenskej republiky a </w:t>
      </w:r>
      <w:r>
        <w:rPr>
          <w:rFonts w:ascii="Times New Roman" w:eastAsia="Arial Unicode MS" w:hAnsi="Times New Roman" w:hint="default"/>
        </w:rPr>
        <w:t>zá</w:t>
      </w:r>
      <w:r>
        <w:rPr>
          <w:rFonts w:ascii="Times New Roman" w:eastAsia="Arial Unicode MS" w:hAnsi="Times New Roman" w:hint="default"/>
        </w:rPr>
        <w:t>kon č</w:t>
      </w:r>
      <w:r>
        <w:rPr>
          <w:rFonts w:ascii="Times New Roman" w:eastAsia="Arial Unicode MS" w:hAnsi="Times New Roman" w:hint="default"/>
        </w:rPr>
        <w:t>. 331/2003 Z.z. o </w:t>
      </w:r>
      <w:r>
        <w:rPr>
          <w:rFonts w:ascii="Times New Roman" w:eastAsia="Arial Unicode MS" w:hAnsi="Times New Roman" w:hint="default"/>
        </w:rPr>
        <w:t>voľ</w:t>
      </w:r>
      <w:r>
        <w:rPr>
          <w:rFonts w:ascii="Times New Roman" w:eastAsia="Arial Unicode MS" w:hAnsi="Times New Roman" w:hint="default"/>
        </w:rPr>
        <w:t>bá</w:t>
      </w:r>
      <w:r>
        <w:rPr>
          <w:rFonts w:ascii="Times New Roman" w:eastAsia="Arial Unicode MS" w:hAnsi="Times New Roman" w:hint="default"/>
        </w:rPr>
        <w:t>ch do Euró</w:t>
      </w:r>
      <w:r>
        <w:rPr>
          <w:rFonts w:ascii="Times New Roman" w:eastAsia="Arial Unicode MS" w:hAnsi="Times New Roman" w:hint="default"/>
        </w:rPr>
        <w:t>pskeho parlamentu.</w:t>
      </w:r>
    </w:p>
    <w:p w:rsidR="006E4EAB" w:rsidP="00FA0A20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29527C" w:rsidP="00C64D69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C64D69" w:rsidP="00C64D69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C64D69" w:rsidRPr="00C64D69" w:rsidP="00C64D69">
      <w:pPr>
        <w:bidi w:val="0"/>
        <w:spacing w:after="240" w:line="276" w:lineRule="auto"/>
        <w:jc w:val="both"/>
        <w:rPr>
          <w:rFonts w:ascii="Times New Roman" w:eastAsia="Arial Unicode MS" w:hAnsi="Times New Roman" w:hint="default"/>
        </w:rPr>
      </w:pPr>
      <w:r w:rsidRPr="00C64D69">
        <w:rPr>
          <w:rFonts w:ascii="Times New Roman" w:eastAsia="Arial Unicode MS" w:hAnsi="Times New Roman" w:hint="default"/>
        </w:rPr>
        <w:t>Ná</w:t>
      </w:r>
      <w:r w:rsidRPr="00C64D69">
        <w:rPr>
          <w:rFonts w:ascii="Times New Roman" w:eastAsia="Arial Unicode MS" w:hAnsi="Times New Roman" w:hint="default"/>
        </w:rPr>
        <w:t>vrh zá</w:t>
      </w:r>
      <w:r w:rsidRPr="00C64D69">
        <w:rPr>
          <w:rFonts w:ascii="Times New Roman" w:eastAsia="Arial Unicode MS" w:hAnsi="Times New Roman" w:hint="default"/>
        </w:rPr>
        <w:t>kona je v </w:t>
      </w:r>
      <w:r w:rsidRPr="00C64D69">
        <w:rPr>
          <w:rFonts w:ascii="Times New Roman" w:eastAsia="Arial Unicode MS" w:hAnsi="Times New Roman" w:hint="default"/>
        </w:rPr>
        <w:t>sú</w:t>
      </w:r>
      <w:r w:rsidRPr="00C64D69">
        <w:rPr>
          <w:rFonts w:ascii="Times New Roman" w:eastAsia="Arial Unicode MS" w:hAnsi="Times New Roman" w:hint="default"/>
        </w:rPr>
        <w:t>lade s </w:t>
      </w:r>
      <w:r w:rsidRPr="00C64D69">
        <w:rPr>
          <w:rFonts w:ascii="Times New Roman" w:eastAsia="Arial Unicode MS" w:hAnsi="Times New Roman" w:hint="default"/>
        </w:rPr>
        <w:t>Ú</w:t>
      </w:r>
      <w:r w:rsidRPr="00C64D69">
        <w:rPr>
          <w:rFonts w:ascii="Times New Roman" w:eastAsia="Arial Unicode MS" w:hAnsi="Times New Roman" w:hint="default"/>
        </w:rPr>
        <w:t>stavou Slovenskej republiky, so zá</w:t>
      </w:r>
      <w:r w:rsidRPr="00C64D69">
        <w:rPr>
          <w:rFonts w:ascii="Times New Roman" w:eastAsia="Arial Unicode MS" w:hAnsi="Times New Roman" w:hint="default"/>
        </w:rPr>
        <w:t>konmi ako aj s </w:t>
      </w:r>
      <w:r w:rsidRPr="00C64D69">
        <w:rPr>
          <w:rFonts w:ascii="Times New Roman" w:eastAsia="Arial Unicode MS" w:hAnsi="Times New Roman" w:hint="default"/>
        </w:rPr>
        <w:t>medziná</w:t>
      </w:r>
      <w:r w:rsidRPr="00C64D69">
        <w:rPr>
          <w:rFonts w:ascii="Times New Roman" w:eastAsia="Arial Unicode MS" w:hAnsi="Times New Roman" w:hint="default"/>
        </w:rPr>
        <w:t>rodný</w:t>
      </w:r>
      <w:r w:rsidRPr="00C64D69">
        <w:rPr>
          <w:rFonts w:ascii="Times New Roman" w:eastAsia="Arial Unicode MS" w:hAnsi="Times New Roman" w:hint="default"/>
        </w:rPr>
        <w:t>mi zmluvami, ktorý</w:t>
      </w:r>
      <w:r w:rsidRPr="00C64D69">
        <w:rPr>
          <w:rFonts w:ascii="Times New Roman" w:eastAsia="Arial Unicode MS" w:hAnsi="Times New Roman" w:hint="default"/>
        </w:rPr>
        <w:t>mi je Slovenská</w:t>
      </w:r>
      <w:r w:rsidRPr="00C64D69">
        <w:rPr>
          <w:rFonts w:ascii="Times New Roman" w:eastAsia="Arial Unicode MS" w:hAnsi="Times New Roman" w:hint="default"/>
        </w:rPr>
        <w:t xml:space="preserve"> republika viazaná.</w:t>
      </w:r>
    </w:p>
    <w:p w:rsidR="00C64D69" w:rsidRPr="00C64D69" w:rsidP="00C64D69">
      <w:pPr>
        <w:bidi w:val="0"/>
        <w:spacing w:after="240" w:line="276" w:lineRule="auto"/>
        <w:jc w:val="both"/>
        <w:rPr>
          <w:rFonts w:ascii="Times New Roman" w:eastAsia="Arial Unicode MS" w:hAnsi="Times New Roman" w:hint="default"/>
        </w:rPr>
      </w:pPr>
      <w:r w:rsidRPr="00C64D69">
        <w:rPr>
          <w:rFonts w:ascii="Times New Roman" w:eastAsia="Arial Unicode MS" w:hAnsi="Times New Roman" w:hint="default"/>
        </w:rPr>
        <w:t>Vplyv na rozpoč</w:t>
      </w:r>
      <w:r w:rsidRPr="00C64D69">
        <w:rPr>
          <w:rFonts w:ascii="Times New Roman" w:eastAsia="Arial Unicode MS" w:hAnsi="Times New Roman" w:hint="default"/>
        </w:rPr>
        <w:t>et verejnej sprá</w:t>
      </w:r>
      <w:r w:rsidRPr="00C64D69">
        <w:rPr>
          <w:rFonts w:ascii="Times New Roman" w:eastAsia="Arial Unicode MS" w:hAnsi="Times New Roman" w:hint="default"/>
        </w:rPr>
        <w:t>vy a </w:t>
      </w:r>
      <w:r w:rsidRPr="00C64D69">
        <w:rPr>
          <w:rFonts w:ascii="Times New Roman" w:eastAsia="Arial Unicode MS" w:hAnsi="Times New Roman" w:hint="default"/>
        </w:rPr>
        <w:t>podnikateľ</w:t>
      </w:r>
      <w:r w:rsidRPr="00C64D69">
        <w:rPr>
          <w:rFonts w:ascii="Times New Roman" w:eastAsia="Arial Unicode MS" w:hAnsi="Times New Roman" w:hint="default"/>
        </w:rPr>
        <w:t>ské</w:t>
      </w:r>
      <w:r w:rsidRPr="00C64D69">
        <w:rPr>
          <w:rFonts w:ascii="Times New Roman" w:eastAsia="Arial Unicode MS" w:hAnsi="Times New Roman" w:hint="default"/>
        </w:rPr>
        <w:t xml:space="preserve"> prostredie je uvedený</w:t>
      </w:r>
      <w:r w:rsidRPr="00C64D69">
        <w:rPr>
          <w:rFonts w:ascii="Times New Roman" w:eastAsia="Arial Unicode MS" w:hAnsi="Times New Roman" w:hint="default"/>
        </w:rPr>
        <w:t xml:space="preserve"> v </w:t>
      </w:r>
      <w:r w:rsidRPr="00C64D69">
        <w:rPr>
          <w:rFonts w:ascii="Times New Roman" w:eastAsia="Arial Unicode MS" w:hAnsi="Times New Roman" w:hint="default"/>
        </w:rPr>
        <w:t>dolož</w:t>
      </w:r>
      <w:r w:rsidRPr="00C64D69">
        <w:rPr>
          <w:rFonts w:ascii="Times New Roman" w:eastAsia="Arial Unicode MS" w:hAnsi="Times New Roman" w:hint="default"/>
        </w:rPr>
        <w:t>ke vybraný</w:t>
      </w:r>
      <w:r w:rsidRPr="00C64D69">
        <w:rPr>
          <w:rFonts w:ascii="Times New Roman" w:eastAsia="Arial Unicode MS" w:hAnsi="Times New Roman" w:hint="default"/>
        </w:rPr>
        <w:t>ch vplyvov.</w:t>
      </w:r>
    </w:p>
    <w:p w:rsidR="00C64D69" w:rsidRPr="00C64D69" w:rsidP="00C64D69">
      <w:pPr>
        <w:bidi w:val="0"/>
        <w:spacing w:after="240" w:line="276" w:lineRule="auto"/>
        <w:jc w:val="both"/>
        <w:rPr>
          <w:rFonts w:ascii="Times New Roman" w:eastAsia="Arial Unicode MS" w:hAnsi="Times New Roman" w:hint="default"/>
        </w:rPr>
      </w:pPr>
      <w:r w:rsidRPr="00C64D69">
        <w:rPr>
          <w:rFonts w:ascii="Times New Roman" w:eastAsia="Arial Unicode MS" w:hAnsi="Times New Roman" w:hint="default"/>
        </w:rPr>
        <w:t>Ná</w:t>
      </w:r>
      <w:r w:rsidRPr="00C64D69">
        <w:rPr>
          <w:rFonts w:ascii="Times New Roman" w:eastAsia="Arial Unicode MS" w:hAnsi="Times New Roman" w:hint="default"/>
        </w:rPr>
        <w:t>vrh zá</w:t>
      </w:r>
      <w:r w:rsidRPr="00C64D69">
        <w:rPr>
          <w:rFonts w:ascii="Times New Roman" w:eastAsia="Arial Unicode MS" w:hAnsi="Times New Roman" w:hint="default"/>
        </w:rPr>
        <w:t>kon</w:t>
      </w:r>
      <w:r w:rsidRPr="00C64D69">
        <w:rPr>
          <w:rFonts w:ascii="Times New Roman" w:eastAsia="Arial Unicode MS" w:hAnsi="Times New Roman" w:hint="default"/>
        </w:rPr>
        <w:t>a má</w:t>
      </w:r>
      <w:r w:rsidRPr="00C64D69">
        <w:rPr>
          <w:rFonts w:ascii="Times New Roman" w:eastAsia="Arial Unicode MS" w:hAnsi="Times New Roman" w:hint="default"/>
        </w:rPr>
        <w:t xml:space="preserve"> pozití</w:t>
      </w:r>
      <w:r w:rsidRPr="00C64D69">
        <w:rPr>
          <w:rFonts w:ascii="Times New Roman" w:eastAsia="Arial Unicode MS" w:hAnsi="Times New Roman" w:hint="default"/>
        </w:rPr>
        <w:t>vne sociá</w:t>
      </w:r>
      <w:r w:rsidRPr="00C64D69">
        <w:rPr>
          <w:rFonts w:ascii="Times New Roman" w:eastAsia="Arial Unicode MS" w:hAnsi="Times New Roman" w:hint="default"/>
        </w:rPr>
        <w:t xml:space="preserve">lne vplyvy, </w:t>
      </w:r>
      <w:r>
        <w:rPr>
          <w:rFonts w:ascii="Times New Roman" w:eastAsia="Arial Unicode MS" w:hAnsi="Times New Roman" w:hint="default"/>
        </w:rPr>
        <w:t>nemá</w:t>
      </w:r>
      <w:r w:rsidRPr="00C64D69">
        <w:rPr>
          <w:rFonts w:ascii="Times New Roman" w:eastAsia="Arial Unicode MS" w:hAnsi="Times New Roman" w:hint="default"/>
        </w:rPr>
        <w:t xml:space="preserve"> vplyvy na informatizá</w:t>
      </w:r>
      <w:r w:rsidRPr="00C64D69">
        <w:rPr>
          <w:rFonts w:ascii="Times New Roman" w:eastAsia="Arial Unicode MS" w:hAnsi="Times New Roman" w:hint="default"/>
        </w:rPr>
        <w:t>ciu spoloč</w:t>
      </w:r>
      <w:r w:rsidRPr="00C64D69">
        <w:rPr>
          <w:rFonts w:ascii="Times New Roman" w:eastAsia="Arial Unicode MS" w:hAnsi="Times New Roman" w:hint="default"/>
        </w:rPr>
        <w:t>nosti a ž</w:t>
      </w:r>
      <w:r w:rsidRPr="00C64D69">
        <w:rPr>
          <w:rFonts w:ascii="Times New Roman" w:eastAsia="Arial Unicode MS" w:hAnsi="Times New Roman" w:hint="default"/>
        </w:rPr>
        <w:t>ivotné</w:t>
      </w:r>
      <w:r w:rsidRPr="00C64D69">
        <w:rPr>
          <w:rFonts w:ascii="Times New Roman" w:eastAsia="Arial Unicode MS" w:hAnsi="Times New Roman" w:hint="default"/>
        </w:rPr>
        <w:t xml:space="preserve"> prostredie.</w:t>
      </w:r>
    </w:p>
    <w:p w:rsidR="00C64D69" w:rsidRPr="00C64D69" w:rsidP="00C64D69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6E2AF8">
      <w:pPr>
        <w:bidi w:val="0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 xml:space="preserve">B) Osobitná časť </w:t>
      </w:r>
    </w:p>
    <w:p w:rsidR="006E2AF8">
      <w:pPr>
        <w:bidi w:val="0"/>
        <w:rPr>
          <w:rFonts w:ascii="Times New Roman" w:eastAsia="Arial Unicode MS" w:hAnsi="Times New Roman"/>
          <w:b/>
        </w:rPr>
      </w:pPr>
    </w:p>
    <w:p w:rsidR="00B716CE" w:rsidP="00B716CE">
      <w:pPr>
        <w:pStyle w:val="Heading3"/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K Čl. I</w:t>
      </w:r>
    </w:p>
    <w:p w:rsidR="00B716CE" w:rsidP="00B716CE">
      <w:pPr>
        <w:bidi w:val="0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K bodom 1</w:t>
      </w:r>
      <w:r w:rsidR="003D7F27">
        <w:rPr>
          <w:rFonts w:ascii="Times New Roman" w:eastAsia="Arial Unicode MS" w:hAnsi="Times New Roman"/>
          <w:b/>
        </w:rPr>
        <w:t>.</w:t>
      </w:r>
      <w:r>
        <w:rPr>
          <w:rFonts w:ascii="Times New Roman" w:eastAsia="Arial Unicode MS" w:hAnsi="Times New Roman"/>
          <w:b/>
        </w:rPr>
        <w:t>,</w:t>
      </w:r>
      <w:r w:rsidR="003D7F27">
        <w:rPr>
          <w:rFonts w:ascii="Times New Roman" w:eastAsia="Arial Unicode MS" w:hAnsi="Times New Roman"/>
          <w:b/>
        </w:rPr>
        <w:t xml:space="preserve"> </w:t>
      </w:r>
      <w:r>
        <w:rPr>
          <w:rFonts w:ascii="Times New Roman" w:eastAsia="Arial Unicode MS" w:hAnsi="Times New Roman"/>
          <w:b/>
        </w:rPr>
        <w:t>2</w:t>
      </w:r>
      <w:r w:rsidR="003D7F27">
        <w:rPr>
          <w:rFonts w:ascii="Times New Roman" w:eastAsia="Arial Unicode MS" w:hAnsi="Times New Roman"/>
          <w:b/>
        </w:rPr>
        <w:t>.</w:t>
      </w:r>
      <w:r>
        <w:rPr>
          <w:rFonts w:ascii="Times New Roman" w:eastAsia="Arial Unicode MS" w:hAnsi="Times New Roman"/>
          <w:b/>
        </w:rPr>
        <w:t>,</w:t>
      </w:r>
      <w:r w:rsidR="003D7F27">
        <w:rPr>
          <w:rFonts w:ascii="Times New Roman" w:eastAsia="Arial Unicode MS" w:hAnsi="Times New Roman"/>
          <w:b/>
        </w:rPr>
        <w:t xml:space="preserve"> </w:t>
      </w:r>
      <w:r>
        <w:rPr>
          <w:rFonts w:ascii="Times New Roman" w:eastAsia="Arial Unicode MS" w:hAnsi="Times New Roman"/>
          <w:b/>
        </w:rPr>
        <w:t>3</w:t>
      </w:r>
      <w:r w:rsidR="003D7F27">
        <w:rPr>
          <w:rFonts w:ascii="Times New Roman" w:eastAsia="Arial Unicode MS" w:hAnsi="Times New Roman"/>
          <w:b/>
        </w:rPr>
        <w:t>.:</w:t>
      </w:r>
    </w:p>
    <w:p w:rsidR="001C741E" w:rsidP="001C741E">
      <w:pPr>
        <w:bidi w:val="0"/>
        <w:spacing w:line="276" w:lineRule="auto"/>
        <w:jc w:val="both"/>
        <w:rPr>
          <w:rFonts w:ascii="Times New Roman" w:eastAsia="Arial Unicode MS" w:hAnsi="Times New Roman" w:hint="default"/>
        </w:rPr>
      </w:pPr>
      <w:r>
        <w:rPr>
          <w:rFonts w:ascii="Calibri" w:hAnsi="Calibri" w:cs="Calibri"/>
        </w:rPr>
        <w:t xml:space="preserve">Upravujú sa lehoty na podávanie </w:t>
      </w:r>
      <w:r>
        <w:rPr>
          <w:rFonts w:ascii="Times New Roman" w:eastAsia="Arial Unicode MS" w:hAnsi="Times New Roman" w:hint="default"/>
        </w:rPr>
        <w:t>kandidá</w:t>
      </w:r>
      <w:r>
        <w:rPr>
          <w:rFonts w:ascii="Times New Roman" w:eastAsia="Arial Unicode MS" w:hAnsi="Times New Roman" w:hint="default"/>
        </w:rPr>
        <w:t>tnych listí</w:t>
      </w:r>
      <w:r>
        <w:rPr>
          <w:rFonts w:ascii="Times New Roman" w:eastAsia="Arial Unicode MS" w:hAnsi="Times New Roman" w:hint="default"/>
        </w:rPr>
        <w:t>n, registrá</w:t>
      </w:r>
      <w:r>
        <w:rPr>
          <w:rFonts w:ascii="Times New Roman" w:eastAsia="Arial Unicode MS" w:hAnsi="Times New Roman" w:hint="default"/>
        </w:rPr>
        <w:t>ciu kandidá</w:t>
      </w:r>
      <w:r>
        <w:rPr>
          <w:rFonts w:ascii="Times New Roman" w:eastAsia="Arial Unicode MS" w:hAnsi="Times New Roman" w:hint="default"/>
        </w:rPr>
        <w:t>tnych listí</w:t>
      </w:r>
      <w:r>
        <w:rPr>
          <w:rFonts w:ascii="Times New Roman" w:eastAsia="Arial Unicode MS" w:hAnsi="Times New Roman" w:hint="default"/>
        </w:rPr>
        <w:t>n a </w:t>
      </w:r>
      <w:r>
        <w:rPr>
          <w:rFonts w:ascii="Times New Roman" w:eastAsia="Arial Unicode MS" w:hAnsi="Times New Roman" w:hint="default"/>
        </w:rPr>
        <w:t>doruč</w:t>
      </w:r>
      <w:r>
        <w:rPr>
          <w:rFonts w:ascii="Times New Roman" w:eastAsia="Arial Unicode MS" w:hAnsi="Times New Roman" w:hint="default"/>
        </w:rPr>
        <w:t>enie zoznamu kandidá</w:t>
      </w:r>
      <w:r>
        <w:rPr>
          <w:rFonts w:ascii="Times New Roman" w:eastAsia="Arial Unicode MS" w:hAnsi="Times New Roman" w:hint="default"/>
        </w:rPr>
        <w:t>tov obciam.</w:t>
      </w:r>
    </w:p>
    <w:p w:rsidR="001C741E" w:rsidP="001C741E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Ú</w:t>
      </w:r>
      <w:r>
        <w:rPr>
          <w:rFonts w:ascii="Times New Roman" w:eastAsia="Arial Unicode MS" w:hAnsi="Times New Roman" w:hint="default"/>
        </w:rPr>
        <w:t>prava sú</w:t>
      </w:r>
      <w:r>
        <w:rPr>
          <w:rFonts w:ascii="Times New Roman" w:eastAsia="Arial Unicode MS" w:hAnsi="Times New Roman" w:hint="default"/>
        </w:rPr>
        <w:t>visí</w:t>
      </w:r>
      <w:r>
        <w:rPr>
          <w:rFonts w:ascii="Times New Roman" w:eastAsia="Arial Unicode MS" w:hAnsi="Times New Roman" w:hint="default"/>
        </w:rPr>
        <w:t xml:space="preserve"> so zmenou </w:t>
      </w:r>
      <w:r w:rsidR="00B70C53">
        <w:rPr>
          <w:rFonts w:ascii="Times New Roman" w:eastAsia="Arial Unicode MS" w:hAnsi="Times New Roman"/>
        </w:rPr>
        <w:t>v </w:t>
      </w:r>
      <w:r w:rsidR="00B70C53">
        <w:rPr>
          <w:rFonts w:ascii="Times New Roman" w:eastAsia="Arial Unicode MS" w:hAnsi="Times New Roman" w:hint="default"/>
        </w:rPr>
        <w:t>bode 4 ná</w:t>
      </w:r>
      <w:r w:rsidR="00B70C53">
        <w:rPr>
          <w:rFonts w:ascii="Times New Roman" w:eastAsia="Arial Unicode MS" w:hAnsi="Times New Roman" w:hint="default"/>
        </w:rPr>
        <w:t>vrhu.</w:t>
      </w:r>
    </w:p>
    <w:p w:rsidR="001C741E" w:rsidP="001C741E">
      <w:pPr>
        <w:bidi w:val="0"/>
        <w:rPr>
          <w:rFonts w:ascii="Times New Roman" w:eastAsia="Arial Unicode MS" w:hAnsi="Times New Roman"/>
          <w:b/>
        </w:rPr>
      </w:pPr>
    </w:p>
    <w:p w:rsidR="001C741E" w:rsidRPr="001C741E" w:rsidP="001C741E">
      <w:pPr>
        <w:bidi w:val="0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K bodu 4</w:t>
      </w:r>
    </w:p>
    <w:p w:rsidR="001C741E" w:rsidRPr="001C741E" w:rsidP="001C741E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Zakotvuje obciam povinnosť</w:t>
      </w:r>
      <w:r>
        <w:rPr>
          <w:rFonts w:ascii="Times New Roman" w:eastAsia="Arial Unicode MS" w:hAnsi="Times New Roman" w:hint="default"/>
        </w:rPr>
        <w:t xml:space="preserve"> najneskô</w:t>
      </w:r>
      <w:r>
        <w:rPr>
          <w:rFonts w:ascii="Times New Roman" w:eastAsia="Arial Unicode MS" w:hAnsi="Times New Roman" w:hint="default"/>
        </w:rPr>
        <w:t>r 15 dní</w:t>
      </w:r>
      <w:r>
        <w:rPr>
          <w:rFonts w:ascii="Times New Roman" w:eastAsia="Arial Unicode MS" w:hAnsi="Times New Roman" w:hint="default"/>
        </w:rPr>
        <w:t xml:space="preserve">  predo dň</w:t>
      </w:r>
      <w:r>
        <w:rPr>
          <w:rFonts w:ascii="Times New Roman" w:eastAsia="Arial Unicode MS" w:hAnsi="Times New Roman" w:hint="default"/>
        </w:rPr>
        <w:t>om volieb doruč</w:t>
      </w:r>
      <w:r>
        <w:rPr>
          <w:rFonts w:ascii="Times New Roman" w:eastAsia="Arial Unicode MS" w:hAnsi="Times New Roman" w:hint="default"/>
        </w:rPr>
        <w:t>iť</w:t>
      </w:r>
      <w:r>
        <w:rPr>
          <w:rFonts w:ascii="Times New Roman" w:eastAsia="Arial Unicode MS" w:hAnsi="Times New Roman" w:hint="default"/>
        </w:rPr>
        <w:t xml:space="preserve"> zoznam kandidá</w:t>
      </w:r>
      <w:r>
        <w:rPr>
          <w:rFonts w:ascii="Times New Roman" w:eastAsia="Arial Unicode MS" w:hAnsi="Times New Roman" w:hint="default"/>
        </w:rPr>
        <w:t>tov volič</w:t>
      </w:r>
      <w:r>
        <w:rPr>
          <w:rFonts w:ascii="Times New Roman" w:eastAsia="Arial Unicode MS" w:hAnsi="Times New Roman" w:hint="default"/>
        </w:rPr>
        <w:t>om samosprá</w:t>
      </w:r>
      <w:r>
        <w:rPr>
          <w:rFonts w:ascii="Times New Roman" w:eastAsia="Arial Unicode MS" w:hAnsi="Times New Roman" w:hint="default"/>
        </w:rPr>
        <w:t>vneho kraja.</w:t>
      </w:r>
    </w:p>
    <w:p w:rsidR="001C741E" w:rsidP="001C741E">
      <w:pPr>
        <w:pStyle w:val="Heading3"/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K Čl. II</w:t>
      </w: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1C741E" w:rsidP="001C741E">
      <w:pPr>
        <w:tabs>
          <w:tab w:val="left" w:pos="7140"/>
        </w:tabs>
        <w:bidi w:val="0"/>
        <w:spacing w:line="276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Účinnosť zákona sa navrhuje od 1. augusta 2013.</w:t>
        <w:tab/>
      </w: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E2AF8">
      <w:pPr>
        <w:bidi w:val="0"/>
        <w:rPr>
          <w:rFonts w:ascii="Times New Roman" w:eastAsia="Arial Unicode MS" w:hAnsi="Times New Roman"/>
        </w:rPr>
      </w:pPr>
    </w:p>
    <w:sectPr w:rsidSect="006A409E">
      <w:footerReference w:type="default" r:id="rId4"/>
      <w:footnotePr>
        <w:pos w:val="beneathText"/>
      </w:footnotePr>
      <w:pgSz w:w="11906" w:h="16838"/>
      <w:pgMar w:top="1417" w:right="1558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F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112D86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6E2AF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435AD"/>
    <w:rsid w:val="000D3E88"/>
    <w:rsid w:val="00112D86"/>
    <w:rsid w:val="00117F07"/>
    <w:rsid w:val="00162716"/>
    <w:rsid w:val="00181DAF"/>
    <w:rsid w:val="001C741E"/>
    <w:rsid w:val="001F4FA7"/>
    <w:rsid w:val="002435AD"/>
    <w:rsid w:val="0029527C"/>
    <w:rsid w:val="003D7F27"/>
    <w:rsid w:val="00424F31"/>
    <w:rsid w:val="0048734F"/>
    <w:rsid w:val="004E2441"/>
    <w:rsid w:val="005D2CFE"/>
    <w:rsid w:val="00667238"/>
    <w:rsid w:val="006A409E"/>
    <w:rsid w:val="006C4AE4"/>
    <w:rsid w:val="006C73D9"/>
    <w:rsid w:val="006E2AF8"/>
    <w:rsid w:val="006E4EAB"/>
    <w:rsid w:val="006E6EF3"/>
    <w:rsid w:val="00741CB6"/>
    <w:rsid w:val="007D3E84"/>
    <w:rsid w:val="008573DB"/>
    <w:rsid w:val="008B1DA8"/>
    <w:rsid w:val="009A0182"/>
    <w:rsid w:val="00A2168E"/>
    <w:rsid w:val="00A80FA3"/>
    <w:rsid w:val="00AC11D9"/>
    <w:rsid w:val="00B70C53"/>
    <w:rsid w:val="00B716CE"/>
    <w:rsid w:val="00B765A8"/>
    <w:rsid w:val="00B96541"/>
    <w:rsid w:val="00BF753A"/>
    <w:rsid w:val="00C5260D"/>
    <w:rsid w:val="00C64D69"/>
    <w:rsid w:val="00E620D5"/>
    <w:rsid w:val="00FA0A2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BodyText"/>
    <w:qFormat/>
    <w:pPr>
      <w:spacing w:before="280" w:after="280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 w:val="0"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sz w:val="26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sz w:val="26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sz w:val="26"/>
    </w:rPr>
  </w:style>
  <w:style w:type="character" w:customStyle="1" w:styleId="WW8Num19z0">
    <w:name w:val="WW8Num19z0"/>
    <w:rPr>
      <w:sz w:val="26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styleId="Hyperlink">
    <w:name w:val="Hyperlink"/>
    <w:semiHidden/>
    <w:rPr>
      <w:b/>
      <w:strike w:val="0"/>
      <w:dstrike w:val="0"/>
      <w:color w:val="00204E"/>
      <w:u w:val="non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ZarkazkladnhotextuChar">
    <w:name w:val="Zarážka základného textu Char"/>
    <w:rPr>
      <w:sz w:val="24"/>
    </w:rPr>
  </w:style>
  <w:style w:type="character" w:customStyle="1" w:styleId="vodnvetaChar">
    <w:name w:val="úvodná veta Char"/>
    <w:rPr>
      <w:sz w:val="24"/>
    </w:rPr>
  </w:style>
  <w:style w:type="character" w:styleId="PlaceholderText">
    <w:name w:val="Placeholder Text"/>
    <w:rPr>
      <w:rFonts w:ascii="Times New Roman" w:hAnsi="Times New Roman" w:cs="Times New Roman"/>
      <w:color w:val="808080"/>
    </w:rPr>
  </w:style>
  <w:style w:type="character" w:customStyle="1" w:styleId="HlavikaChar">
    <w:name w:val="Hlavička Char"/>
    <w:rPr>
      <w:sz w:val="24"/>
    </w:rPr>
  </w:style>
  <w:style w:type="character" w:customStyle="1" w:styleId="PtaChar">
    <w:name w:val="Päta Char"/>
    <w:rPr>
      <w:sz w:val="24"/>
    </w:rPr>
  </w:style>
  <w:style w:type="character" w:customStyle="1" w:styleId="Nadpis6Char">
    <w:name w:val="Nadpis 6 Char"/>
    <w:rPr>
      <w:b/>
      <w:sz w:val="24"/>
    </w:rPr>
  </w:style>
  <w:style w:type="character" w:customStyle="1" w:styleId="Nadpis7Char">
    <w:name w:val="Nadpis 7 Char"/>
    <w:rPr>
      <w:b/>
      <w:sz w:val="22"/>
    </w:rPr>
  </w:style>
  <w:style w:type="character" w:customStyle="1" w:styleId="123Char">
    <w:name w:val="123 Char"/>
    <w:rPr>
      <w:b/>
      <w:sz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</w:style>
  <w:style w:type="paragraph" w:styleId="List">
    <w:name w:val="List"/>
    <w:basedOn w:val="BodyText"/>
    <w:semiHidden/>
    <w:pPr>
      <w:jc w:val="both"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titulok">
    <w:name w:val="titulok"/>
    <w:basedOn w:val="Normal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Zkladntext21">
    <w:name w:val="Základný text 21"/>
    <w:basedOn w:val="Normal"/>
    <w:pPr>
      <w:spacing w:after="120" w:line="480" w:lineRule="auto"/>
      <w:jc w:val="left"/>
    </w:pPr>
  </w:style>
  <w:style w:type="paragraph" w:customStyle="1" w:styleId="Normlnywebov1">
    <w:name w:val="Normálny (webový)1"/>
    <w:basedOn w:val="Normal"/>
    <w:pPr>
      <w:spacing w:before="280" w:after="280"/>
      <w:jc w:val="left"/>
    </w:pPr>
    <w:rPr>
      <w:lang w:val="cs-CZ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Zarkazkladnhotextu21">
    <w:name w:val="Zarážka základného textu 21"/>
    <w:basedOn w:val="Normal"/>
    <w:pPr>
      <w:tabs>
        <w:tab w:val="left" w:pos="0"/>
      </w:tabs>
      <w:ind w:left="708"/>
      <w:jc w:val="both"/>
    </w:pPr>
    <w:rPr>
      <w:sz w:val="26"/>
    </w:rPr>
  </w:style>
  <w:style w:type="paragraph" w:customStyle="1" w:styleId="Zarkazkladnhotextu31">
    <w:name w:val="Zarážka základného textu 31"/>
    <w:basedOn w:val="Normal"/>
    <w:pPr>
      <w:ind w:firstLine="348"/>
      <w:jc w:val="both"/>
    </w:pPr>
    <w:rPr>
      <w:sz w:val="26"/>
    </w:rPr>
  </w:style>
  <w:style w:type="paragraph" w:customStyle="1" w:styleId="truktradokumentu1">
    <w:name w:val="Štruktúra dokumentu1"/>
    <w:basedOn w:val="Normal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Zkladntext31">
    <w:name w:val="Základný text 31"/>
    <w:basedOn w:val="Normal"/>
    <w:pPr>
      <w:spacing w:before="120" w:line="360" w:lineRule="auto"/>
      <w:jc w:val="both"/>
    </w:pPr>
    <w:rPr>
      <w:sz w:val="26"/>
      <w:szCs w:val="22"/>
    </w:rPr>
  </w:style>
  <w:style w:type="paragraph" w:customStyle="1" w:styleId="vodnveta">
    <w:name w:val="úvodná veta"/>
    <w:basedOn w:val="Normal"/>
    <w:next w:val="NoSpacing"/>
    <w:pPr>
      <w:numPr>
        <w:numId w:val="2"/>
      </w:numPr>
      <w:tabs>
        <w:tab w:val="num" w:pos="0"/>
      </w:tabs>
      <w:jc w:val="both"/>
    </w:pPr>
  </w:style>
  <w:style w:type="paragraph" w:styleId="NoSpacing">
    <w:name w:val="No Spacing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Arial" w:hAnsi="Times New Roman" w:cs="Times New Roman"/>
      <w:sz w:val="24"/>
      <w:szCs w:val="24"/>
      <w:rtl w:val="0"/>
      <w:cs w:val="0"/>
      <w:lang w:val="sk-SK" w:eastAsia="ar-SA" w:bidi="ar-SA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customStyle="1" w:styleId="123">
    <w:name w:val="123"/>
    <w:basedOn w:val="ListParagraph"/>
    <w:pPr>
      <w:spacing w:before="240" w:after="60"/>
      <w:ind w:left="0"/>
      <w:jc w:val="both"/>
    </w:pPr>
    <w:rPr>
      <w:b/>
      <w:sz w:val="22"/>
      <w:szCs w:val="22"/>
    </w:rPr>
  </w:style>
  <w:style w:type="paragraph" w:customStyle="1" w:styleId="TableContents">
    <w:name w:val="Table Contents"/>
    <w:basedOn w:val="Normal"/>
    <w:pPr>
      <w:suppressLineNumbers/>
      <w:jc w:val="lef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Indent2">
    <w:name w:val="Body Text Indent 2"/>
    <w:basedOn w:val="Normal"/>
    <w:semiHidden/>
    <w:pPr>
      <w:spacing w:line="276" w:lineRule="auto"/>
      <w:ind w:firstLine="708"/>
      <w:jc w:val="both"/>
    </w:pPr>
    <w:rPr>
      <w:rFonts w:ascii="Times New Roman" w:eastAsia="Arial Unicode MS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491</Words>
  <Characters>2804</Characters>
  <Application>Microsoft Office Word</Application>
  <DocSecurity>0</DocSecurity>
  <Lines>0</Lines>
  <Paragraphs>0</Paragraphs>
  <ScaleCrop>false</ScaleCrop>
  <Company>Kancelaria NR SR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461/2003</dc:title>
  <dc:creator>Kancelária poslankyne NR SR Moniky Gibalovej</dc:creator>
  <cp:lastModifiedBy>Gašparíková, Jarmila</cp:lastModifiedBy>
  <cp:revision>2</cp:revision>
  <cp:lastPrinted>2013-04-09T11:03:00Z</cp:lastPrinted>
  <dcterms:created xsi:type="dcterms:W3CDTF">2013-04-25T10:38:00Z</dcterms:created>
  <dcterms:modified xsi:type="dcterms:W3CDTF">2013-04-25T10:38:00Z</dcterms:modified>
</cp:coreProperties>
</file>