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2052" w:rsidP="00A209AF">
      <w:pPr>
        <w:widowControl w:val="0"/>
        <w:bidi w:val="0"/>
        <w:spacing w:before="120" w:line="360" w:lineRule="auto"/>
        <w:ind w:left="720" w:hanging="72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Doložka finančných, ekonomických, environmentálnych vplyvov a vplyvov na zamestnanosť</w:t>
      </w:r>
    </w:p>
    <w:p w:rsidR="000B2052" w:rsidP="000B2052">
      <w:pPr>
        <w:pStyle w:val="Heading1"/>
        <w:bidi w:val="0"/>
        <w:jc w:val="both"/>
        <w:rPr>
          <w:rFonts w:ascii="Times New Roman" w:hAnsi="Times New Roman"/>
          <w:color w:val="000000"/>
        </w:rPr>
      </w:pPr>
    </w:p>
    <w:p w:rsidR="000B2052" w:rsidP="00AB3DA2">
      <w:pPr>
        <w:pStyle w:val="Heading1"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Odhad dopadov na verejné financie</w:t>
      </w:r>
    </w:p>
    <w:p w:rsidR="00AB3DA2" w:rsidP="00AB3DA2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</w:p>
    <w:p w:rsidR="000B2052" w:rsidP="00AB3DA2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Predložený návrh zákona o</w:t>
      </w:r>
      <w:r w:rsidR="00DE4C16">
        <w:rPr>
          <w:rFonts w:ascii="Times New Roman" w:hAnsi="Times New Roman"/>
          <w:color w:val="000000"/>
          <w:lang w:val="sk-SK"/>
        </w:rPr>
        <w:t xml:space="preserve"> školských autobusoch predpokladá </w:t>
      </w:r>
      <w:r>
        <w:rPr>
          <w:rFonts w:ascii="Times New Roman" w:hAnsi="Times New Roman"/>
          <w:color w:val="000000"/>
          <w:lang w:val="sk-SK"/>
        </w:rPr>
        <w:t xml:space="preserve">nároky na financovanie zo štátneho rozpočtu </w:t>
      </w:r>
      <w:r w:rsidR="00DE4C16">
        <w:rPr>
          <w:rFonts w:ascii="Times New Roman" w:hAnsi="Times New Roman"/>
          <w:color w:val="000000"/>
          <w:lang w:val="sk-SK"/>
        </w:rPr>
        <w:t xml:space="preserve">v objeme </w:t>
      </w:r>
      <w:r w:rsidR="00516FDA">
        <w:rPr>
          <w:rFonts w:ascii="Times New Roman" w:hAnsi="Times New Roman"/>
          <w:color w:val="000000"/>
          <w:lang w:val="sk-SK"/>
        </w:rPr>
        <w:t>7</w:t>
      </w:r>
      <w:r w:rsidR="00DE4C16">
        <w:rPr>
          <w:rFonts w:ascii="Times New Roman" w:hAnsi="Times New Roman"/>
          <w:color w:val="000000"/>
          <w:lang w:val="sk-SK"/>
        </w:rPr>
        <w:t xml:space="preserve"> mil. </w:t>
      </w:r>
      <w:r w:rsidR="00516FDA">
        <w:rPr>
          <w:rFonts w:ascii="Times New Roman" w:hAnsi="Times New Roman"/>
          <w:color w:val="000000"/>
          <w:lang w:val="sk-SK"/>
        </w:rPr>
        <w:t>eur</w:t>
      </w:r>
      <w:r w:rsidR="00DE4C16">
        <w:rPr>
          <w:rFonts w:ascii="Times New Roman" w:hAnsi="Times New Roman"/>
          <w:color w:val="000000"/>
          <w:lang w:val="sk-SK"/>
        </w:rPr>
        <w:t xml:space="preserve"> ročne a</w:t>
      </w:r>
      <w:r w:rsidR="00516FDA">
        <w:rPr>
          <w:rFonts w:ascii="Times New Roman" w:hAnsi="Times New Roman"/>
          <w:color w:val="000000"/>
          <w:lang w:val="sk-SK"/>
        </w:rPr>
        <w:t> 3.5</w:t>
      </w:r>
      <w:r w:rsidR="00DE4C16">
        <w:rPr>
          <w:rFonts w:ascii="Times New Roman" w:hAnsi="Times New Roman"/>
          <w:color w:val="000000"/>
          <w:lang w:val="sk-SK"/>
        </w:rPr>
        <w:t xml:space="preserve"> mil. </w:t>
      </w:r>
      <w:r w:rsidR="00516FDA">
        <w:rPr>
          <w:rFonts w:ascii="Times New Roman" w:hAnsi="Times New Roman"/>
          <w:color w:val="000000"/>
          <w:lang w:val="sk-SK"/>
        </w:rPr>
        <w:t>eur</w:t>
      </w:r>
      <w:r w:rsidR="00DE4C16">
        <w:rPr>
          <w:rFonts w:ascii="Times New Roman" w:hAnsi="Times New Roman"/>
          <w:color w:val="000000"/>
          <w:lang w:val="sk-SK"/>
        </w:rPr>
        <w:t xml:space="preserve"> ročne</w:t>
      </w:r>
      <w:r>
        <w:rPr>
          <w:rFonts w:ascii="Times New Roman" w:hAnsi="Times New Roman"/>
          <w:color w:val="000000"/>
          <w:lang w:val="sk-SK"/>
        </w:rPr>
        <w:t> z rozpočtov samosprávnych kr</w:t>
      </w:r>
      <w:r w:rsidR="00DE4C16">
        <w:rPr>
          <w:rFonts w:ascii="Times New Roman" w:hAnsi="Times New Roman"/>
          <w:color w:val="000000"/>
          <w:lang w:val="sk-SK"/>
        </w:rPr>
        <w:t>ajov a obcí počas 5</w:t>
      </w:r>
      <w:r w:rsidR="00393F38">
        <w:rPr>
          <w:rFonts w:ascii="Times New Roman" w:hAnsi="Times New Roman"/>
          <w:color w:val="000000"/>
          <w:lang w:val="sk-SK"/>
        </w:rPr>
        <w:t>-</w:t>
      </w:r>
      <w:r w:rsidR="00DE4C16">
        <w:rPr>
          <w:rFonts w:ascii="Times New Roman" w:hAnsi="Times New Roman"/>
          <w:color w:val="000000"/>
          <w:lang w:val="sk-SK"/>
        </w:rPr>
        <w:t>ročného obdobia zavádzania školských autobusoch</w:t>
      </w:r>
      <w:r w:rsidR="00393F38">
        <w:rPr>
          <w:rFonts w:ascii="Times New Roman" w:hAnsi="Times New Roman"/>
          <w:color w:val="000000"/>
          <w:lang w:val="sk-SK"/>
        </w:rPr>
        <w:t>.</w:t>
      </w:r>
      <w:r>
        <w:rPr>
          <w:rFonts w:ascii="Times New Roman" w:hAnsi="Times New Roman"/>
          <w:color w:val="000000"/>
          <w:lang w:val="sk-SK"/>
        </w:rPr>
        <w:t xml:space="preserve"> </w:t>
      </w:r>
      <w:r w:rsidR="00ED130E">
        <w:rPr>
          <w:rFonts w:ascii="Times New Roman" w:hAnsi="Times New Roman"/>
          <w:color w:val="000000"/>
          <w:lang w:val="sk-SK"/>
        </w:rPr>
        <w:t>Celkové predpokladaný nárok na štátny rozpo</w:t>
      </w:r>
      <w:r w:rsidR="00516FDA">
        <w:rPr>
          <w:rFonts w:ascii="Times New Roman" w:hAnsi="Times New Roman"/>
          <w:color w:val="000000"/>
          <w:lang w:val="sk-SK"/>
        </w:rPr>
        <w:t>čet počas 5-ročného obdobia je 35</w:t>
      </w:r>
      <w:r w:rsidR="00ED130E">
        <w:rPr>
          <w:rFonts w:ascii="Times New Roman" w:hAnsi="Times New Roman"/>
          <w:color w:val="000000"/>
          <w:lang w:val="sk-SK"/>
        </w:rPr>
        <w:t xml:space="preserve"> m</w:t>
      </w:r>
      <w:r w:rsidR="00516FDA">
        <w:rPr>
          <w:rFonts w:ascii="Times New Roman" w:hAnsi="Times New Roman"/>
          <w:color w:val="000000"/>
          <w:lang w:val="sk-SK"/>
        </w:rPr>
        <w:t>il</w:t>
      </w:r>
      <w:r w:rsidR="00ED130E">
        <w:rPr>
          <w:rFonts w:ascii="Times New Roman" w:hAnsi="Times New Roman"/>
          <w:color w:val="000000"/>
          <w:lang w:val="sk-SK"/>
        </w:rPr>
        <w:t xml:space="preserve">. </w:t>
      </w:r>
      <w:r w:rsidR="00516FDA">
        <w:rPr>
          <w:rFonts w:ascii="Times New Roman" w:hAnsi="Times New Roman"/>
          <w:color w:val="000000"/>
          <w:lang w:val="sk-SK"/>
        </w:rPr>
        <w:t>eur</w:t>
      </w:r>
      <w:r w:rsidR="00ED130E">
        <w:rPr>
          <w:rFonts w:ascii="Times New Roman" w:hAnsi="Times New Roman"/>
          <w:color w:val="000000"/>
          <w:lang w:val="sk-SK"/>
        </w:rPr>
        <w:t xml:space="preserve"> a na rozpočet obci  a samosprávnych krajov je </w:t>
      </w:r>
      <w:r w:rsidR="00516FDA">
        <w:rPr>
          <w:rFonts w:ascii="Times New Roman" w:hAnsi="Times New Roman"/>
          <w:color w:val="000000"/>
          <w:lang w:val="sk-SK"/>
        </w:rPr>
        <w:t xml:space="preserve">17.5 mil. eur </w:t>
      </w:r>
      <w:r>
        <w:rPr>
          <w:rFonts w:ascii="Times New Roman" w:hAnsi="Times New Roman"/>
          <w:color w:val="000000"/>
          <w:lang w:val="sk-SK"/>
        </w:rPr>
        <w:t>Návrh zákona rieši p</w:t>
      </w:r>
      <w:r w:rsidR="00A51C36">
        <w:rPr>
          <w:rFonts w:ascii="Times New Roman" w:hAnsi="Times New Roman"/>
          <w:color w:val="000000"/>
          <w:lang w:val="sk-SK"/>
        </w:rPr>
        <w:t xml:space="preserve">roblematiku </w:t>
      </w:r>
      <w:r w:rsidR="00DE4C16">
        <w:rPr>
          <w:rFonts w:ascii="Times New Roman" w:hAnsi="Times New Roman"/>
          <w:color w:val="000000"/>
          <w:lang w:val="sk-SK"/>
        </w:rPr>
        <w:t>dopravy detí do škôl v rámci školskej dochádzky</w:t>
      </w:r>
      <w:r w:rsidR="00A51C36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P="00AB3DA2">
      <w:pPr>
        <w:pStyle w:val="tnr121"/>
        <w:tabs>
          <w:tab w:val="left" w:pos="360"/>
        </w:tabs>
        <w:bidi w:val="0"/>
        <w:spacing w:line="240" w:lineRule="auto"/>
        <w:jc w:val="left"/>
        <w:rPr>
          <w:rFonts w:ascii="Times New Roman" w:hAnsi="Times New Roman"/>
          <w:color w:val="000000"/>
          <w:lang w:val="sk-SK"/>
        </w:rPr>
      </w:pPr>
    </w:p>
    <w:p w:rsidR="000B2052" w:rsidRPr="00845D3E" w:rsidP="00AB3DA2">
      <w:pPr>
        <w:bidi w:val="0"/>
        <w:jc w:val="both"/>
        <w:rPr>
          <w:rFonts w:ascii="Times New Roman" w:hAnsi="Times New Roman"/>
        </w:rPr>
      </w:pPr>
    </w:p>
    <w:p w:rsidR="000B2052" w:rsidP="00AB3DA2">
      <w:pPr>
        <w:pStyle w:val="BodyTextIndent"/>
        <w:bidi w:val="0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obyvateľov, hospodárenie podnikateľskej sféry a iných právnických osôb</w:t>
      </w:r>
    </w:p>
    <w:p w:rsidR="000B2052" w:rsidRPr="008C1F87" w:rsidP="00AB3DA2">
      <w:pPr>
        <w:pStyle w:val="tnr121"/>
        <w:widowControl w:val="0"/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 w:rsidRPr="008C1F87" w:rsidR="007478DE">
        <w:rPr>
          <w:rFonts w:ascii="Times New Roman" w:hAnsi="Times New Roman"/>
          <w:color w:val="000000"/>
          <w:lang w:val="sk-SK"/>
        </w:rPr>
        <w:t xml:space="preserve">Návrh </w:t>
      </w:r>
      <w:r w:rsidRPr="008C1F87" w:rsidR="00A51C36">
        <w:rPr>
          <w:rFonts w:ascii="Times New Roman" w:hAnsi="Times New Roman"/>
          <w:color w:val="000000"/>
          <w:lang w:val="sk-SK"/>
        </w:rPr>
        <w:t xml:space="preserve">novely </w:t>
      </w:r>
      <w:r w:rsidRPr="008C1F87" w:rsidR="007478DE">
        <w:rPr>
          <w:rFonts w:ascii="Times New Roman" w:hAnsi="Times New Roman"/>
          <w:color w:val="000000"/>
          <w:lang w:val="sk-SK"/>
        </w:rPr>
        <w:t>zákona o</w:t>
      </w:r>
      <w:r w:rsidRPr="008C1F87" w:rsidR="00A51C36">
        <w:rPr>
          <w:rFonts w:ascii="Times New Roman" w:hAnsi="Times New Roman"/>
          <w:color w:val="000000"/>
          <w:lang w:val="sk-SK"/>
        </w:rPr>
        <w:t> </w:t>
      </w:r>
      <w:r w:rsidR="00DE4C16">
        <w:rPr>
          <w:rFonts w:ascii="Times New Roman" w:hAnsi="Times New Roman"/>
          <w:color w:val="000000"/>
          <w:lang w:val="sk-SK"/>
        </w:rPr>
        <w:t xml:space="preserve">školských autobusoch 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 nebude mať </w:t>
      </w:r>
      <w:r w:rsidR="00DE4C16">
        <w:rPr>
          <w:rFonts w:ascii="Times New Roman" w:hAnsi="Times New Roman"/>
          <w:color w:val="000000"/>
          <w:lang w:val="sk-SK"/>
        </w:rPr>
        <w:t>priamy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 finančný dopad na obyvateľov</w:t>
      </w:r>
      <w:r w:rsidR="00415622">
        <w:rPr>
          <w:rFonts w:ascii="Times New Roman" w:hAnsi="Times New Roman"/>
          <w:color w:val="000000"/>
          <w:lang w:val="sk-SK"/>
        </w:rPr>
        <w:t>. V</w:t>
      </w:r>
      <w:r w:rsidR="00DE4C16">
        <w:rPr>
          <w:rFonts w:ascii="Times New Roman" w:hAnsi="Times New Roman"/>
          <w:color w:val="000000"/>
          <w:lang w:val="sk-SK"/>
        </w:rPr>
        <w:t xml:space="preserve"> prípade </w:t>
      </w:r>
      <w:r w:rsidRPr="008C1F87" w:rsidR="007478DE">
        <w:rPr>
          <w:rFonts w:ascii="Times New Roman" w:hAnsi="Times New Roman"/>
          <w:color w:val="000000"/>
          <w:lang w:val="sk-SK"/>
        </w:rPr>
        <w:t>hospodárenie podnikat</w:t>
      </w:r>
      <w:r w:rsidRPr="008C1F87" w:rsidR="001C5960">
        <w:rPr>
          <w:rFonts w:ascii="Times New Roman" w:hAnsi="Times New Roman"/>
          <w:color w:val="000000"/>
          <w:lang w:val="sk-SK"/>
        </w:rPr>
        <w:t>eľskej sféry a iných p</w:t>
      </w:r>
      <w:r w:rsidRPr="008C1F87" w:rsidR="007478DE">
        <w:rPr>
          <w:rFonts w:ascii="Times New Roman" w:hAnsi="Times New Roman"/>
          <w:color w:val="000000"/>
          <w:lang w:val="sk-SK"/>
        </w:rPr>
        <w:t>rávnických osôb</w:t>
      </w:r>
      <w:r w:rsidR="00DE4C16">
        <w:rPr>
          <w:rFonts w:ascii="Times New Roman" w:hAnsi="Times New Roman"/>
          <w:color w:val="000000"/>
          <w:lang w:val="sk-SK"/>
        </w:rPr>
        <w:t xml:space="preserve"> možno predpokladať  pozitívny dopad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P="00AB3DA2">
      <w:pPr>
        <w:widowControl w:val="0"/>
        <w:bidi w:val="0"/>
        <w:rPr>
          <w:rFonts w:ascii="Times New Roman" w:hAnsi="Times New Roman"/>
          <w:color w:val="000000"/>
        </w:rPr>
      </w:pPr>
    </w:p>
    <w:p w:rsidR="000B2052" w:rsidRPr="00964F61" w:rsidP="00AB3DA2">
      <w:pPr>
        <w:pStyle w:val="Bullet"/>
        <w:bidi w:val="0"/>
        <w:spacing w:after="0"/>
        <w:rPr>
          <w:rFonts w:ascii="Times New Roman" w:hAnsi="Times New Roman"/>
        </w:rPr>
      </w:pPr>
      <w:r w:rsidRPr="00964F61">
        <w:rPr>
          <w:rFonts w:ascii="Times New Roman" w:hAnsi="Times New Roman"/>
        </w:rPr>
        <w:t xml:space="preserve">Dopad na podnikateľskú sféru a iné právnické osoby </w:t>
      </w:r>
      <w:r w:rsidRPr="00B45975">
        <w:rPr>
          <w:rFonts w:ascii="Times New Roman" w:hAnsi="Times New Roman"/>
          <w:b w:val="0"/>
          <w:bCs w:val="0"/>
        </w:rPr>
        <w:t>sa predpokladá</w:t>
      </w:r>
      <w:r w:rsidR="00DE4C16">
        <w:rPr>
          <w:rFonts w:ascii="Times New Roman" w:hAnsi="Times New Roman"/>
          <w:b w:val="0"/>
          <w:bCs w:val="0"/>
        </w:rPr>
        <w:t xml:space="preserve"> len nepriamy (napr. servis školského autobusového parku)</w:t>
      </w:r>
      <w:r w:rsidRPr="00B45975">
        <w:rPr>
          <w:rFonts w:ascii="Times New Roman" w:hAnsi="Times New Roman"/>
          <w:b w:val="0"/>
          <w:bCs w:val="0"/>
        </w:rPr>
        <w:t>.</w:t>
      </w:r>
      <w:r w:rsidRPr="00964F61">
        <w:rPr>
          <w:rFonts w:ascii="Times New Roman" w:hAnsi="Times New Roman"/>
        </w:rPr>
        <w:t xml:space="preserve"> </w:t>
      </w:r>
    </w:p>
    <w:p w:rsidR="000B2052" w:rsidP="00AB3DA2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0B2052" w:rsidRPr="00964F61" w:rsidP="00AB3DA2">
      <w:pPr>
        <w:widowControl w:val="0"/>
        <w:bidi w:val="0"/>
        <w:jc w:val="both"/>
        <w:rPr>
          <w:rFonts w:ascii="Times New Roman" w:hAnsi="Times New Roman"/>
          <w:b/>
          <w:bCs/>
        </w:rPr>
      </w:pPr>
      <w:r w:rsidRPr="00964F61">
        <w:rPr>
          <w:rFonts w:ascii="Times New Roman" w:hAnsi="Times New Roman"/>
          <w:b/>
          <w:bCs/>
        </w:rPr>
        <w:t>Odhad dopadov na životné prostredie</w:t>
      </w:r>
    </w:p>
    <w:p w:rsidR="00AB3DA2" w:rsidP="00AB3DA2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0B2052" w:rsidP="00AB3DA2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Predložený návrh právnej úpravy nepredpokladá negatívny dopad na životné prostredie na miestnej, regionálnej i celoslovenskej úrovni.</w:t>
      </w:r>
    </w:p>
    <w:p w:rsidR="000B2052" w:rsidP="00AB3DA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</w:p>
    <w:p w:rsidR="000B2052" w:rsidP="00AB3DA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zamestnanosť</w:t>
      </w:r>
    </w:p>
    <w:p w:rsidR="00AA3293" w:rsidP="007478DE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7478DE" w:rsidP="00AA3293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Navrhovan</w:t>
      </w:r>
      <w:r w:rsidR="00A51C36">
        <w:rPr>
          <w:rFonts w:ascii="Times New Roman" w:hAnsi="Times New Roman"/>
          <w:color w:val="000000"/>
        </w:rPr>
        <w:t>á novela zákona o </w:t>
      </w:r>
      <w:r w:rsidR="00DE4C16">
        <w:rPr>
          <w:rFonts w:ascii="Times New Roman" w:hAnsi="Times New Roman"/>
          <w:color w:val="000000"/>
        </w:rPr>
        <w:t>školských autobusoch predpokladá zvýšenie zamestnanosti vo verejnej správe cca 50</w:t>
      </w:r>
      <w:r w:rsidR="00A00BFA">
        <w:rPr>
          <w:rFonts w:ascii="Times New Roman" w:hAnsi="Times New Roman"/>
          <w:color w:val="000000"/>
        </w:rPr>
        <w:t xml:space="preserve"> až 100</w:t>
      </w:r>
      <w:r w:rsidR="00DE4C16">
        <w:rPr>
          <w:rFonts w:ascii="Times New Roman" w:hAnsi="Times New Roman"/>
          <w:color w:val="000000"/>
        </w:rPr>
        <w:t xml:space="preserve"> osôb ročne počas 5 ročného obdobia</w:t>
      </w:r>
      <w:r>
        <w:rPr>
          <w:rFonts w:ascii="Times New Roman" w:hAnsi="Times New Roman"/>
          <w:color w:val="000000"/>
        </w:rPr>
        <w:t>.</w:t>
      </w:r>
      <w:r w:rsidR="00DE4C16">
        <w:rPr>
          <w:rFonts w:ascii="Times New Roman" w:hAnsi="Times New Roman"/>
          <w:color w:val="000000"/>
        </w:rPr>
        <w:t xml:space="preserve"> Celkove 250 až </w:t>
      </w:r>
      <w:r w:rsidR="00A00BFA">
        <w:rPr>
          <w:rFonts w:ascii="Times New Roman" w:hAnsi="Times New Roman"/>
          <w:color w:val="000000"/>
        </w:rPr>
        <w:t>5</w:t>
      </w:r>
      <w:r w:rsidR="00DE4C16">
        <w:rPr>
          <w:rFonts w:ascii="Times New Roman" w:hAnsi="Times New Roman"/>
          <w:color w:val="000000"/>
        </w:rPr>
        <w:t>00 osôb.</w:t>
      </w:r>
    </w:p>
    <w:p w:rsidR="000B2052" w:rsidRPr="00A63B7A" w:rsidP="00000E6E">
      <w:pPr>
        <w:bidi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br w:type="page"/>
      </w: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7F2"/>
    <w:multiLevelType w:val="hybridMultilevel"/>
    <w:tmpl w:val="B1A82BBA"/>
    <w:lvl w:ilvl="0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D036C03"/>
    <w:multiLevelType w:val="hybridMultilevel"/>
    <w:tmpl w:val="B1A82B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applyBreakingRules/>
    <w:useWord2002TableStyleRules/>
    <w:growAutofit/>
    <w:useFELayout/>
    <w:doNotUseIndentAsNumberingTabStop/>
    <w:allowSpaceOfSameStyleInTable/>
    <w:splitPgBreakAndParaMark/>
    <w:useAnsiKerningPairs/>
  </w:compat>
  <w:rsids>
    <w:rsidRoot w:val="00E207D0"/>
    <w:rsid w:val="000001F8"/>
    <w:rsid w:val="00000E6E"/>
    <w:rsid w:val="00055D92"/>
    <w:rsid w:val="00057211"/>
    <w:rsid w:val="0008308A"/>
    <w:rsid w:val="000B2052"/>
    <w:rsid w:val="000F7AE9"/>
    <w:rsid w:val="001C5960"/>
    <w:rsid w:val="00206D1A"/>
    <w:rsid w:val="0026631D"/>
    <w:rsid w:val="00285ED2"/>
    <w:rsid w:val="003070FA"/>
    <w:rsid w:val="00332246"/>
    <w:rsid w:val="00333F7E"/>
    <w:rsid w:val="003752FF"/>
    <w:rsid w:val="00393F38"/>
    <w:rsid w:val="003A4E50"/>
    <w:rsid w:val="00415622"/>
    <w:rsid w:val="00492169"/>
    <w:rsid w:val="004F3AC7"/>
    <w:rsid w:val="00516FDA"/>
    <w:rsid w:val="0059572E"/>
    <w:rsid w:val="005F2964"/>
    <w:rsid w:val="006914B6"/>
    <w:rsid w:val="007478DE"/>
    <w:rsid w:val="0075076A"/>
    <w:rsid w:val="00837863"/>
    <w:rsid w:val="00845D3E"/>
    <w:rsid w:val="008C1F87"/>
    <w:rsid w:val="008E09D0"/>
    <w:rsid w:val="00964F61"/>
    <w:rsid w:val="00982A1D"/>
    <w:rsid w:val="009876EF"/>
    <w:rsid w:val="009B1B96"/>
    <w:rsid w:val="009D1690"/>
    <w:rsid w:val="00A00BFA"/>
    <w:rsid w:val="00A209AF"/>
    <w:rsid w:val="00A51C36"/>
    <w:rsid w:val="00A57242"/>
    <w:rsid w:val="00A63B7A"/>
    <w:rsid w:val="00A9303F"/>
    <w:rsid w:val="00AA3293"/>
    <w:rsid w:val="00AB3DA2"/>
    <w:rsid w:val="00B202B3"/>
    <w:rsid w:val="00B34090"/>
    <w:rsid w:val="00B45975"/>
    <w:rsid w:val="00B462C3"/>
    <w:rsid w:val="00B82020"/>
    <w:rsid w:val="00BF0866"/>
    <w:rsid w:val="00C76624"/>
    <w:rsid w:val="00D679B2"/>
    <w:rsid w:val="00D80A7F"/>
    <w:rsid w:val="00DE0A5A"/>
    <w:rsid w:val="00DE4C16"/>
    <w:rsid w:val="00E207D0"/>
    <w:rsid w:val="00E80E07"/>
    <w:rsid w:val="00ED130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0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B2052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B205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nr121">
    <w:name w:val="tnr 121"/>
    <w:basedOn w:val="Normal"/>
    <w:rsid w:val="000B2052"/>
    <w:pPr>
      <w:spacing w:line="360" w:lineRule="atLeast"/>
      <w:jc w:val="both"/>
    </w:pPr>
    <w:rPr>
      <w:lang w:val="en-GB"/>
    </w:rPr>
  </w:style>
  <w:style w:type="paragraph" w:styleId="BodyTextIndent">
    <w:name w:val="Body Text Indent"/>
    <w:basedOn w:val="Normal"/>
    <w:rsid w:val="000B2052"/>
    <w:pPr>
      <w:spacing w:after="120"/>
      <w:ind w:left="360"/>
      <w:jc w:val="left"/>
    </w:pPr>
  </w:style>
  <w:style w:type="paragraph" w:styleId="BodyText">
    <w:name w:val="Body Text"/>
    <w:basedOn w:val="Normal"/>
    <w:rsid w:val="000B2052"/>
    <w:pPr>
      <w:spacing w:after="120"/>
      <w:jc w:val="left"/>
    </w:pPr>
  </w:style>
  <w:style w:type="paragraph" w:styleId="BodyTextIndent3">
    <w:name w:val="Body Text Indent 3"/>
    <w:basedOn w:val="Normal"/>
    <w:rsid w:val="000B2052"/>
    <w:pPr>
      <w:spacing w:after="120"/>
      <w:ind w:left="360"/>
      <w:jc w:val="left"/>
    </w:pPr>
    <w:rPr>
      <w:sz w:val="16"/>
      <w:szCs w:val="16"/>
    </w:rPr>
  </w:style>
  <w:style w:type="paragraph" w:customStyle="1" w:styleId="Bullet">
    <w:name w:val="Bullet"/>
    <w:basedOn w:val="Normal"/>
    <w:autoRedefine/>
    <w:rsid w:val="000B2052"/>
    <w:pPr>
      <w:tabs>
        <w:tab w:val="left" w:pos="540"/>
      </w:tabs>
      <w:spacing w:after="120"/>
      <w:jc w:val="left"/>
    </w:pPr>
    <w:rPr>
      <w:b/>
      <w:bCs/>
      <w:color w:val="000000"/>
    </w:rPr>
  </w:style>
  <w:style w:type="paragraph" w:customStyle="1" w:styleId="ZkladntextII">
    <w:name w:val="Základný textII"/>
    <w:basedOn w:val="Normal"/>
    <w:rsid w:val="000B2052"/>
    <w:pPr>
      <w:spacing w:before="240"/>
      <w:jc w:val="both"/>
    </w:pPr>
  </w:style>
  <w:style w:type="paragraph" w:styleId="BodyText2">
    <w:name w:val="Body Text 2"/>
    <w:basedOn w:val="Normal"/>
    <w:rsid w:val="000B2052"/>
    <w:pPr>
      <w:spacing w:after="120" w:line="480" w:lineRule="auto"/>
      <w:jc w:val="left"/>
    </w:pPr>
  </w:style>
  <w:style w:type="paragraph" w:styleId="BodyText3">
    <w:name w:val="Body Text 3"/>
    <w:basedOn w:val="Normal"/>
    <w:rsid w:val="000B205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208</Words>
  <Characters>1187</Characters>
  <Application>Microsoft Office Word</Application>
  <DocSecurity>0</DocSecurity>
  <Lines>0</Lines>
  <Paragraphs>0</Paragraphs>
  <ScaleCrop>false</ScaleCrop>
  <Company>.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.</dc:creator>
  <cp:lastModifiedBy>Gašparíková, Jarmila</cp:lastModifiedBy>
  <cp:revision>2</cp:revision>
  <dcterms:created xsi:type="dcterms:W3CDTF">2013-04-25T10:34:00Z</dcterms:created>
  <dcterms:modified xsi:type="dcterms:W3CDTF">2013-04-25T10:34:00Z</dcterms:modified>
</cp:coreProperties>
</file>