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51B" w:rsidRPr="006C1E19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39769B" w:rsidRPr="00C523E1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Číslo</w:t>
      </w:r>
      <w:r w:rsidRPr="00C523E1" w:rsidR="00090BE4">
        <w:rPr>
          <w:rFonts w:ascii="Times New Roman" w:hAnsi="Times New Roman"/>
          <w:sz w:val="24"/>
        </w:rPr>
        <w:t>:</w:t>
      </w:r>
      <w:r w:rsidRPr="00C523E1" w:rsidR="00A12BDC">
        <w:rPr>
          <w:rFonts w:ascii="Times New Roman" w:hAnsi="Times New Roman"/>
          <w:sz w:val="24"/>
        </w:rPr>
        <w:t xml:space="preserve"> </w:t>
      </w:r>
      <w:r w:rsidRPr="00C523E1">
        <w:rPr>
          <w:rFonts w:ascii="Times New Roman" w:hAnsi="Times New Roman"/>
          <w:sz w:val="24"/>
        </w:rPr>
        <w:t>UV-</w:t>
      </w:r>
      <w:r w:rsidR="00206495">
        <w:rPr>
          <w:rFonts w:ascii="Times New Roman" w:hAnsi="Times New Roman"/>
          <w:sz w:val="24"/>
        </w:rPr>
        <w:t>9585</w:t>
      </w:r>
      <w:r w:rsidRPr="00C523E1">
        <w:rPr>
          <w:rFonts w:ascii="Times New Roman" w:hAnsi="Times New Roman"/>
          <w:sz w:val="24"/>
        </w:rPr>
        <w:t>/20</w:t>
      </w:r>
      <w:r w:rsidR="00430860">
        <w:rPr>
          <w:rFonts w:ascii="Times New Roman" w:hAnsi="Times New Roman"/>
          <w:sz w:val="24"/>
        </w:rPr>
        <w:t>1</w:t>
      </w:r>
      <w:r w:rsidR="00206495">
        <w:rPr>
          <w:rFonts w:ascii="Times New Roman" w:hAnsi="Times New Roman"/>
          <w:sz w:val="24"/>
        </w:rPr>
        <w:t>3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577FC4" w:rsidRPr="005A6EEF" w:rsidP="005A6EEF">
      <w:pPr>
        <w:pStyle w:val="Zkladntext"/>
        <w:bidi w:val="0"/>
        <w:rPr>
          <w:rFonts w:ascii="Times New Roman" w:hAnsi="Times New Roman"/>
          <w:b/>
          <w:bCs/>
          <w:sz w:val="24"/>
        </w:rPr>
      </w:pPr>
      <w:r w:rsidR="0031651B">
        <w:rPr>
          <w:rFonts w:ascii="Times New Roman" w:hAnsi="Times New Roman"/>
          <w:sz w:val="24"/>
        </w:rPr>
        <w:tab/>
        <w:tab/>
        <w:tab/>
      </w:r>
    </w:p>
    <w:p w:rsidR="00717C43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206495">
        <w:rPr>
          <w:rFonts w:ascii="Times New Roman" w:hAnsi="Times New Roman"/>
          <w:b/>
          <w:bCs/>
          <w:sz w:val="28"/>
        </w:rPr>
        <w:t>462</w:t>
      </w: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5A6EEF">
        <w:rPr>
          <w:rFonts w:ascii="Times New Roman" w:hAnsi="Times New Roman"/>
          <w:b/>
          <w:bCs/>
          <w:sz w:val="28"/>
        </w:rPr>
        <w:t>ZÁKON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 ... 2013,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8B37B2">
        <w:rPr>
          <w:rFonts w:ascii="Times New Roman" w:hAnsi="Times New Roman"/>
          <w:b/>
          <w:bCs/>
          <w:sz w:val="28"/>
        </w:rPr>
        <w:t xml:space="preserve">ktorým sa mení a dopĺňa zákon č. 203/2011 Z. z. o kolektívnom investovaní v znení zákona č. 547/2011 Z. z. </w:t>
      </w:r>
      <w:r w:rsidR="00A25E0F">
        <w:rPr>
          <w:rFonts w:ascii="Times New Roman" w:hAnsi="Times New Roman"/>
          <w:b/>
          <w:bCs/>
          <w:sz w:val="28"/>
        </w:rPr>
        <w:t>a ktorým sa mení a dopĺňa zákon č. 566/2001 Z. z. o cenných papieroch a investičných službách a o zmene a doplnení niektorých zákonov (zákon o cenných papieroch) v znení neskorších predpisov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8"/>
        </w:rPr>
      </w:pPr>
      <w:r w:rsidR="00A25E0F">
        <w:rPr>
          <w:rFonts w:ascii="Times New Roman" w:hAnsi="Times New Roman"/>
          <w:sz w:val="28"/>
        </w:rPr>
        <w:t>________</w:t>
      </w:r>
      <w:r w:rsidR="005A6EEF">
        <w:rPr>
          <w:rFonts w:ascii="Times New Roman" w:hAnsi="Times New Roman"/>
          <w:sz w:val="28"/>
        </w:rPr>
        <w:t>___________</w:t>
      </w:r>
      <w:r w:rsidR="0055335F">
        <w:rPr>
          <w:rFonts w:ascii="Times New Roman" w:hAnsi="Times New Roman"/>
          <w:sz w:val="28"/>
        </w:rPr>
        <w:t>______________________________________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625870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577FC4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="0055335F">
        <w:rPr>
          <w:rFonts w:ascii="Times New Roman" w:hAnsi="Times New Roman"/>
          <w:sz w:val="24"/>
        </w:rPr>
        <w:t>Národná rada</w:t>
      </w:r>
      <w:r>
        <w:rPr>
          <w:rFonts w:ascii="Times New Roman" w:hAnsi="Times New Roman"/>
          <w:sz w:val="24"/>
        </w:rPr>
        <w:t xml:space="preserve"> Slovenskej republiky</w:t>
      </w: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B03911" w:rsidP="00B03911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090BE4" w:rsidR="0031651B">
        <w:rPr>
          <w:rFonts w:ascii="Times New Roman" w:hAnsi="Times New Roman"/>
          <w:sz w:val="24"/>
        </w:rPr>
        <w:t>vládny návrh zákona</w:t>
      </w:r>
      <w:r w:rsidR="00A25E0F">
        <w:rPr>
          <w:rFonts w:ascii="Times New Roman" w:hAnsi="Times New Roman"/>
          <w:sz w:val="24"/>
        </w:rPr>
        <w:t>, ktorým sa mení a dopĺňa zákon č. 203/2011 Z. z. o kolektívnom investovaní v znení zákona č. 547/2011 Z. z. a ktorým sa mení a dopĺňa zákon č. 566/2001 Z. z. o cenných papieroch a investičných službách a o zmene a doplnení niektorých zákonov (zákon o cenných papieroch) v znení neskorších predpisov</w:t>
      </w:r>
    </w:p>
    <w:p w:rsidR="00577FC4" w:rsidRPr="005A6EEF" w:rsidP="005A6EEF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="00B03911">
        <w:rPr>
          <w:rFonts w:ascii="Times New Roman" w:hAnsi="Times New Roman"/>
          <w:sz w:val="24"/>
        </w:rPr>
        <w:t xml:space="preserve"> </w:t>
      </w:r>
    </w:p>
    <w:p w:rsidR="0031651B" w:rsidRPr="00267207" w:rsidP="00086BA6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5E0F">
        <w:rPr>
          <w:rFonts w:ascii="Times New Roman" w:hAnsi="Times New Roman"/>
          <w:b/>
          <w:bCs/>
          <w:sz w:val="24"/>
        </w:rPr>
        <w:t>Robert</w:t>
      </w:r>
      <w:r w:rsidR="00267207">
        <w:rPr>
          <w:rFonts w:ascii="Times New Roman" w:hAnsi="Times New Roman"/>
          <w:b/>
          <w:bCs/>
          <w:sz w:val="24"/>
        </w:rPr>
        <w:t xml:space="preserve"> </w:t>
      </w:r>
      <w:r w:rsidR="00A25E0F">
        <w:rPr>
          <w:rFonts w:ascii="Times New Roman" w:hAnsi="Times New Roman"/>
          <w:b/>
          <w:bCs/>
          <w:sz w:val="24"/>
        </w:rPr>
        <w:t>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A25E0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</w:r>
    </w:p>
    <w:p w:rsidR="00267207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B03911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786872" w:rsidRPr="00A25E0F" w:rsidP="00A25E0F">
      <w:pPr>
        <w:pStyle w:val="Zkladntext"/>
        <w:bidi w:val="0"/>
        <w:jc w:val="center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 w:rsidR="0031651B">
        <w:rPr>
          <w:rFonts w:ascii="Times New Roman" w:hAnsi="Times New Roman"/>
          <w:sz w:val="24"/>
        </w:rPr>
        <w:t xml:space="preserve"> </w:t>
      </w:r>
      <w:r w:rsidR="00A25E0F">
        <w:rPr>
          <w:rFonts w:ascii="Times New Roman" w:hAnsi="Times New Roman"/>
          <w:sz w:val="24"/>
        </w:rPr>
        <w:t>apríl</w:t>
      </w:r>
      <w:r w:rsidR="000F758F">
        <w:rPr>
          <w:rFonts w:ascii="Times New Roman" w:hAnsi="Times New Roman"/>
          <w:sz w:val="24"/>
        </w:rPr>
        <w:t xml:space="preserve"> </w:t>
      </w:r>
      <w:r w:rsidR="0031651B">
        <w:rPr>
          <w:rFonts w:ascii="Times New Roman" w:hAnsi="Times New Roman"/>
          <w:sz w:val="24"/>
        </w:rPr>
        <w:t>20</w:t>
      </w:r>
      <w:r w:rsidR="00267207">
        <w:rPr>
          <w:rFonts w:ascii="Times New Roman" w:hAnsi="Times New Roman"/>
          <w:sz w:val="24"/>
        </w:rPr>
        <w:t>1</w:t>
      </w:r>
      <w:r w:rsidR="00A25E0F">
        <w:rPr>
          <w:rFonts w:ascii="Times New Roman" w:hAnsi="Times New Roman"/>
          <w:sz w:val="24"/>
        </w:rPr>
        <w:t>3</w:t>
      </w:r>
    </w:p>
    <w:p w:rsidR="0031651B" w:rsidRPr="005758B5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5758B5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</w:t>
      </w:r>
      <w:r w:rsidRPr="005758B5">
        <w:rPr>
          <w:rFonts w:ascii="Times New Roman" w:hAnsi="Times New Roman"/>
          <w:b/>
          <w:bCs/>
          <w:sz w:val="32"/>
        </w:rPr>
        <w:t xml:space="preserve"> </w:t>
      </w:r>
      <w:r w:rsidR="00430860">
        <w:rPr>
          <w:rFonts w:ascii="Times New Roman" w:hAnsi="Times New Roman"/>
          <w:b/>
          <w:bCs/>
          <w:sz w:val="32"/>
        </w:rPr>
        <w:t xml:space="preserve"> </w:t>
      </w:r>
      <w:r w:rsidRPr="005758B5">
        <w:rPr>
          <w:rFonts w:ascii="Times New Roman" w:hAnsi="Times New Roman"/>
          <w:b/>
          <w:bCs/>
          <w:sz w:val="32"/>
        </w:rPr>
        <w:t>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16"/>
          <w:u w:val="single"/>
        </w:rPr>
        <w:t>Za bezchybnosť: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ab/>
        <w:tab/>
        <w:tab/>
        <w:tab/>
        <w:tab/>
        <w:tab/>
        <w:tab/>
        <w:t xml:space="preserve">Ing. </w:t>
      </w:r>
      <w:r w:rsidR="00A25E0F">
        <w:rPr>
          <w:rFonts w:ascii="Times New Roman" w:hAnsi="Times New Roman"/>
          <w:sz w:val="16"/>
        </w:rPr>
        <w:t>Roman Turok-Heteš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ab/>
        <w:tab/>
        <w:tab/>
        <w:tab/>
        <w:tab/>
        <w:tab/>
        <w:tab/>
        <w:t>Sekcia finančného trhu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.......................................................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090BE4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 w:rsidR="00DE1F1B">
        <w:rPr>
          <w:rFonts w:ascii="Times New Roman" w:hAnsi="Times New Roman"/>
          <w:sz w:val="16"/>
        </w:rPr>
        <w:t>JUDr</w:t>
      </w:r>
      <w:r w:rsidR="0031651B">
        <w:rPr>
          <w:rFonts w:ascii="Times New Roman" w:hAnsi="Times New Roman"/>
          <w:sz w:val="16"/>
        </w:rPr>
        <w:t>.</w:t>
      </w:r>
      <w:r w:rsidR="00430860">
        <w:rPr>
          <w:rFonts w:ascii="Times New Roman" w:hAnsi="Times New Roman"/>
          <w:sz w:val="16"/>
        </w:rPr>
        <w:t xml:space="preserve"> Katarína Gališinová</w:t>
      </w:r>
      <w:r w:rsidR="0031651B">
        <w:rPr>
          <w:rFonts w:ascii="Times New Roman" w:hAnsi="Times New Roman"/>
          <w:sz w:val="16"/>
        </w:rPr>
        <w:t xml:space="preserve"> 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Sekcia vládnej legislatívy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........................................................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JUDr. </w:t>
      </w:r>
      <w:r w:rsidR="009159E0">
        <w:rPr>
          <w:rFonts w:ascii="Times New Roman" w:hAnsi="Times New Roman"/>
          <w:sz w:val="16"/>
        </w:rPr>
        <w:t>Štefan Grman, CSc.</w:t>
      </w:r>
    </w:p>
    <w:p w:rsidR="0031651B">
      <w:pPr>
        <w:pStyle w:val="Zkladntext"/>
        <w:bidi w:val="0"/>
        <w:ind w:left="5664"/>
        <w:jc w:val="both"/>
        <w:rPr>
          <w:rFonts w:ascii="Times New Roman" w:hAnsi="Times New Roman"/>
          <w:sz w:val="16"/>
        </w:rPr>
      </w:pPr>
      <w:r w:rsidR="00450333">
        <w:rPr>
          <w:rFonts w:ascii="Times New Roman" w:hAnsi="Times New Roman"/>
          <w:sz w:val="16"/>
        </w:rPr>
        <w:t>g</w:t>
      </w:r>
      <w:r>
        <w:rPr>
          <w:rFonts w:ascii="Times New Roman" w:hAnsi="Times New Roman"/>
          <w:sz w:val="16"/>
        </w:rPr>
        <w:t>eneráln</w:t>
      </w:r>
      <w:r w:rsidR="009159E0"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z w:val="16"/>
        </w:rPr>
        <w:t xml:space="preserve"> riaditeľ sekcie vládnej legislatívy</w:t>
      </w:r>
    </w:p>
    <w:p w:rsidR="0031651B">
      <w:pPr>
        <w:pStyle w:val="Zkladntext"/>
        <w:bidi w:val="0"/>
        <w:ind w:left="5664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........................................................</w:t>
      </w:r>
    </w:p>
    <w:p w:rsidR="003068BA" w:rsidP="003068BA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</w:r>
    </w:p>
    <w:p w:rsidR="0031651B" w:rsidP="00A267E0">
      <w:pPr>
        <w:pStyle w:val="Zkladntext"/>
        <w:bidi w:val="0"/>
        <w:rPr>
          <w:rFonts w:ascii="Times New Roman" w:hAnsi="Times New Roman"/>
          <w:sz w:val="24"/>
        </w:rPr>
      </w:pPr>
      <w:r w:rsidR="003068BA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>Číslo</w:t>
      </w:r>
      <w:r w:rsidRPr="00A230D6">
        <w:rPr>
          <w:rFonts w:ascii="Times New Roman" w:hAnsi="Times New Roman"/>
          <w:sz w:val="24"/>
        </w:rPr>
        <w:t xml:space="preserve">: </w:t>
      </w:r>
      <w:r w:rsidRPr="00A230D6" w:rsidR="00D557E7">
        <w:rPr>
          <w:rFonts w:ascii="Times New Roman" w:hAnsi="Times New Roman"/>
          <w:sz w:val="24"/>
        </w:rPr>
        <w:t>UV-</w:t>
      </w:r>
      <w:r w:rsidR="00206495">
        <w:rPr>
          <w:rFonts w:ascii="Times New Roman" w:hAnsi="Times New Roman"/>
          <w:sz w:val="24"/>
        </w:rPr>
        <w:t>9585</w:t>
      </w:r>
      <w:r w:rsidRPr="00A230D6" w:rsidR="00D557E7">
        <w:rPr>
          <w:rFonts w:ascii="Times New Roman" w:hAnsi="Times New Roman"/>
          <w:sz w:val="24"/>
        </w:rPr>
        <w:t>/20</w:t>
      </w:r>
      <w:r w:rsidR="00430860">
        <w:rPr>
          <w:rFonts w:ascii="Times New Roman" w:hAnsi="Times New Roman"/>
          <w:sz w:val="24"/>
        </w:rPr>
        <w:t>1</w:t>
      </w:r>
      <w:r w:rsidR="00206495">
        <w:rPr>
          <w:rFonts w:ascii="Times New Roman" w:hAnsi="Times New Roman"/>
          <w:sz w:val="24"/>
        </w:rPr>
        <w:t>3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31651B" w:rsidRPr="006F6A63">
      <w:pPr>
        <w:pStyle w:val="Zkladntext"/>
        <w:bidi w:val="0"/>
        <w:rPr>
          <w:rFonts w:ascii="Times New Roman" w:hAnsi="Times New Roman"/>
          <w:b/>
          <w:bCs/>
          <w:sz w:val="32"/>
          <w:szCs w:val="32"/>
        </w:rPr>
      </w:pPr>
    </w:p>
    <w:p w:rsidR="00717C43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Pr="00926BDB" w:rsidR="00206495">
        <w:rPr>
          <w:rFonts w:ascii="Times New Roman" w:hAnsi="Times New Roman"/>
          <w:b/>
          <w:bCs/>
          <w:sz w:val="24"/>
        </w:rPr>
        <w:t>462</w:t>
      </w:r>
    </w:p>
    <w:p w:rsidR="00926BDB" w:rsidRPr="00926BDB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A6EEF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Pr="00926BDB" w:rsidR="0031651B">
        <w:rPr>
          <w:rFonts w:ascii="Times New Roman" w:hAnsi="Times New Roman"/>
          <w:b/>
          <w:bCs/>
          <w:sz w:val="24"/>
        </w:rPr>
        <w:t>VLÁDNY NÁVRH</w:t>
      </w:r>
    </w:p>
    <w:p w:rsidR="00926BDB" w:rsidRPr="00926BDB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A6EEF" w:rsidRPr="00926BDB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Pr="00926BDB">
        <w:rPr>
          <w:rFonts w:ascii="Times New Roman" w:hAnsi="Times New Roman"/>
          <w:b/>
          <w:bCs/>
          <w:sz w:val="24"/>
        </w:rPr>
        <w:t>ZÁKON</w:t>
      </w:r>
    </w:p>
    <w:p w:rsidR="0031651B" w:rsidRPr="00926BDB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Pr="00926BDB" w:rsidR="005A6EEF">
        <w:rPr>
          <w:rFonts w:ascii="Times New Roman" w:hAnsi="Times New Roman"/>
          <w:b/>
          <w:bCs/>
          <w:sz w:val="24"/>
        </w:rPr>
        <w:t>z ... 2013,</w:t>
      </w:r>
    </w:p>
    <w:p w:rsidR="0031651B" w:rsidRPr="00926BDB" w:rsidP="00A25E0F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Pr="00926BDB" w:rsidR="005A6EEF">
        <w:rPr>
          <w:rFonts w:ascii="Times New Roman" w:hAnsi="Times New Roman"/>
          <w:b/>
          <w:bCs/>
          <w:sz w:val="24"/>
        </w:rPr>
        <w:t>k</w:t>
      </w:r>
      <w:r w:rsidRPr="00926BDB" w:rsidR="00A25E0F">
        <w:rPr>
          <w:rFonts w:ascii="Times New Roman" w:hAnsi="Times New Roman"/>
          <w:b/>
          <w:bCs/>
          <w:sz w:val="24"/>
        </w:rPr>
        <w:t>torým sa mení a dopĺňa zákon č. 203/2011 Z. z. o kolektívnom investovaní v znení zákona č. 547/2011 Z. z. a ktorým sa mení a dopĺňa zákon č. 566/2001 Z. z. o cenných papieroch a investičných službách a o zmene a doplnení niektorých zákonov (zákon o cenných papieroch) v znení neskorších predpisov</w:t>
      </w:r>
    </w:p>
    <w:p w:rsidR="0031651B" w:rsidRPr="00183C43" w:rsidP="00287BF3">
      <w:pPr>
        <w:pStyle w:val="Zkladntext"/>
        <w:bidi w:val="0"/>
        <w:ind w:firstLine="180"/>
        <w:jc w:val="both"/>
        <w:rPr>
          <w:rFonts w:ascii="Times New Roman" w:hAnsi="Times New Roman"/>
          <w:bCs/>
          <w:sz w:val="24"/>
          <w:u w:val="single"/>
        </w:rPr>
      </w:pPr>
      <w:r w:rsidR="00A25E0F">
        <w:rPr>
          <w:rFonts w:ascii="Times New Roman" w:hAnsi="Times New Roman"/>
          <w:bCs/>
          <w:sz w:val="24"/>
          <w:u w:val="single"/>
        </w:rPr>
        <w:t>_______________</w:t>
      </w:r>
      <w:r w:rsidRPr="00183C43" w:rsidR="0055335F">
        <w:rPr>
          <w:rFonts w:ascii="Times New Roman" w:hAnsi="Times New Roman"/>
          <w:bCs/>
          <w:sz w:val="24"/>
          <w:u w:val="single"/>
        </w:rPr>
        <w:t>_______________________________________________</w:t>
      </w:r>
      <w:r w:rsidRPr="00183C43" w:rsidR="00287BF3">
        <w:rPr>
          <w:rFonts w:ascii="Times New Roman" w:hAnsi="Times New Roman"/>
          <w:bCs/>
          <w:sz w:val="24"/>
          <w:u w:val="single"/>
        </w:rPr>
        <w:t>_______</w:t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31651B" w:rsidRPr="005758B5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58B5">
        <w:rPr>
          <w:rFonts w:ascii="Times New Roman" w:hAnsi="Times New Roman"/>
          <w:bCs/>
          <w:sz w:val="28"/>
          <w:szCs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625870" w:rsidP="00625870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Pr="00DB0D0C" w:rsidR="00DB0D0C">
        <w:rPr>
          <w:rFonts w:ascii="Times New Roman" w:hAnsi="Times New Roman"/>
          <w:bCs/>
          <w:sz w:val="24"/>
        </w:rPr>
        <w:t>Ná</w:t>
      </w:r>
      <w:r>
        <w:rPr>
          <w:rFonts w:ascii="Times New Roman" w:hAnsi="Times New Roman"/>
          <w:sz w:val="24"/>
        </w:rPr>
        <w:t>rodná rada Slovenskej republiky</w:t>
      </w:r>
    </w:p>
    <w:p w:rsidR="00625870" w:rsidRPr="005758B5" w:rsidP="00625870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5758B5">
        <w:rPr>
          <w:rFonts w:ascii="Times New Roman" w:hAnsi="Times New Roman"/>
          <w:bCs/>
          <w:sz w:val="24"/>
        </w:rPr>
        <w:t>s c h v a ľ u j e</w:t>
      </w:r>
    </w:p>
    <w:p w:rsidR="00625870" w:rsidRPr="00A267E0" w:rsidP="00A267E0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090BE4">
        <w:rPr>
          <w:rFonts w:ascii="Times New Roman" w:hAnsi="Times New Roman"/>
          <w:sz w:val="24"/>
        </w:rPr>
        <w:t>vládny návrh zákona</w:t>
      </w:r>
      <w:r w:rsidR="005A6EEF">
        <w:rPr>
          <w:rFonts w:ascii="Times New Roman" w:hAnsi="Times New Roman"/>
          <w:sz w:val="24"/>
        </w:rPr>
        <w:t>, ktorým sa mení a dopĺňa zákon č. 203/2011 Z. z. o kolektívnom investovaní v znení zákona č. 547/2011 Z. z. a ktorým sa mení a dopĺňa zákon č. 566/2001</w:t>
      </w:r>
      <w:r w:rsidR="00A267E0">
        <w:rPr>
          <w:rFonts w:ascii="Times New Roman" w:hAnsi="Times New Roman"/>
          <w:sz w:val="24"/>
        </w:rPr>
        <w:t xml:space="preserve"> Z. z. o cenných papieroch a investičných službách a o zmene a doplnení niektorých zákonov (zákon o cenných papieroch) v znení neskorších predpisov</w:t>
      </w:r>
      <w:r>
        <w:rPr>
          <w:rFonts w:ascii="Times New Roman" w:hAnsi="Times New Roman"/>
          <w:b/>
          <w:bCs/>
          <w:sz w:val="24"/>
          <w:u w:val="single"/>
        </w:rPr>
        <w:t xml:space="preserve"> </w:t>
      </w:r>
    </w:p>
    <w:p w:rsidR="00625870" w:rsidRPr="00450333" w:rsidP="00625870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  <w:r w:rsidRPr="00450333">
        <w:rPr>
          <w:rFonts w:ascii="Times New Roman" w:hAnsi="Times New Roman"/>
          <w:bCs/>
          <w:sz w:val="24"/>
          <w:u w:val="single"/>
        </w:rPr>
        <w:t>Predkladá:</w:t>
      </w:r>
    </w:p>
    <w:p w:rsidR="00625870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 w:rsidRPr="009D595A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67E0">
        <w:rPr>
          <w:rFonts w:ascii="Times New Roman" w:hAnsi="Times New Roman"/>
          <w:b/>
          <w:bCs/>
          <w:sz w:val="24"/>
        </w:rPr>
        <w:t>Robert 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5758B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BD6FE6" w:rsidP="005A6EEF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Slovenskej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A267E0">
        <w:rPr>
          <w:rFonts w:ascii="Times New Roman" w:hAnsi="Times New Roman"/>
          <w:sz w:val="24"/>
        </w:rPr>
        <w:t>apríl</w:t>
      </w:r>
      <w:r>
        <w:rPr>
          <w:rFonts w:ascii="Times New Roman" w:hAnsi="Times New Roman"/>
          <w:sz w:val="24"/>
        </w:rPr>
        <w:t xml:space="preserve"> 20</w:t>
      </w:r>
      <w:r w:rsidR="005758B5">
        <w:rPr>
          <w:rFonts w:ascii="Times New Roman" w:hAnsi="Times New Roman"/>
          <w:sz w:val="24"/>
        </w:rPr>
        <w:t>1</w:t>
      </w:r>
      <w:r w:rsidR="00A267E0">
        <w:rPr>
          <w:rFonts w:ascii="Times New Roman" w:hAnsi="Times New Roman"/>
          <w:sz w:val="24"/>
        </w:rPr>
        <w:t>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6667C"/>
    <w:rsid w:val="00086BA6"/>
    <w:rsid w:val="00090BE4"/>
    <w:rsid w:val="000C18A3"/>
    <w:rsid w:val="000F758F"/>
    <w:rsid w:val="00121D57"/>
    <w:rsid w:val="00183C43"/>
    <w:rsid w:val="001A4C72"/>
    <w:rsid w:val="00206495"/>
    <w:rsid w:val="00267207"/>
    <w:rsid w:val="00287BF3"/>
    <w:rsid w:val="002F4559"/>
    <w:rsid w:val="003068BA"/>
    <w:rsid w:val="0031651B"/>
    <w:rsid w:val="00332B9F"/>
    <w:rsid w:val="00376608"/>
    <w:rsid w:val="0038476E"/>
    <w:rsid w:val="0039769B"/>
    <w:rsid w:val="003F730D"/>
    <w:rsid w:val="00430860"/>
    <w:rsid w:val="00450333"/>
    <w:rsid w:val="00486358"/>
    <w:rsid w:val="0055335F"/>
    <w:rsid w:val="005700A7"/>
    <w:rsid w:val="005758B5"/>
    <w:rsid w:val="00577FC4"/>
    <w:rsid w:val="005A6EEF"/>
    <w:rsid w:val="005E7D90"/>
    <w:rsid w:val="00625870"/>
    <w:rsid w:val="006C1E19"/>
    <w:rsid w:val="006F6A63"/>
    <w:rsid w:val="00717C43"/>
    <w:rsid w:val="00786872"/>
    <w:rsid w:val="007C32D2"/>
    <w:rsid w:val="007F3D71"/>
    <w:rsid w:val="007F74EB"/>
    <w:rsid w:val="008B37B2"/>
    <w:rsid w:val="009159E0"/>
    <w:rsid w:val="009238B2"/>
    <w:rsid w:val="00926BDB"/>
    <w:rsid w:val="009A2627"/>
    <w:rsid w:val="009C707A"/>
    <w:rsid w:val="009D595A"/>
    <w:rsid w:val="00A12BDC"/>
    <w:rsid w:val="00A21081"/>
    <w:rsid w:val="00A230D6"/>
    <w:rsid w:val="00A25E0F"/>
    <w:rsid w:val="00A267E0"/>
    <w:rsid w:val="00A643C1"/>
    <w:rsid w:val="00B03911"/>
    <w:rsid w:val="00BB2BA0"/>
    <w:rsid w:val="00BD6FE6"/>
    <w:rsid w:val="00C523E1"/>
    <w:rsid w:val="00CA5439"/>
    <w:rsid w:val="00D31FE8"/>
    <w:rsid w:val="00D557E7"/>
    <w:rsid w:val="00DB0D0C"/>
    <w:rsid w:val="00DE1F1B"/>
    <w:rsid w:val="00E27061"/>
    <w:rsid w:val="00E53605"/>
    <w:rsid w:val="00E634D2"/>
    <w:rsid w:val="00E845BD"/>
    <w:rsid w:val="00EE7434"/>
    <w:rsid w:val="00EE7B53"/>
    <w:rsid w:val="00F93541"/>
    <w:rsid w:val="00FA59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364</Words>
  <Characters>2076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Gašparíková, Jarmila</cp:lastModifiedBy>
  <cp:revision>2</cp:revision>
  <cp:lastPrinted>2013-04-16T07:41:00Z</cp:lastPrinted>
  <dcterms:created xsi:type="dcterms:W3CDTF">2013-04-19T11:54:00Z</dcterms:created>
  <dcterms:modified xsi:type="dcterms:W3CDTF">2013-04-19T11:54:00Z</dcterms:modified>
</cp:coreProperties>
</file>