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7BDC" w:rsidP="00887BD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  <w:r w:rsidRPr="00992865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887BDC" w:rsidRPr="00992865" w:rsidP="00887BD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887BDC" w:rsidRPr="00992865" w:rsidP="00887BDC">
      <w:pPr>
        <w:pStyle w:val="Heading1"/>
        <w:bidi w:val="0"/>
        <w:rPr>
          <w:rFonts w:ascii="Times New Roman" w:hAnsi="Times New Roman" w:cs="Times New Roman"/>
        </w:rPr>
      </w:pPr>
      <w:r w:rsidRPr="00992865">
        <w:rPr>
          <w:rFonts w:ascii="Times New Roman" w:hAnsi="Times New Roman" w:cs="Times New Roman"/>
          <w:b w:val="0"/>
          <w:bCs w:val="0"/>
        </w:rPr>
        <w:t> </w:t>
      </w:r>
    </w:p>
    <w:p w:rsidR="00887BDC" w:rsidP="00887BDC">
      <w:pPr>
        <w:pStyle w:val="Heading1"/>
        <w:bidi w:val="0"/>
        <w:jc w:val="left"/>
        <w:rPr>
          <w:rFonts w:ascii="Times New Roman" w:hAnsi="Times New Roman" w:cs="Times New Roman"/>
          <w:lang w:val="sk-SK"/>
        </w:rPr>
      </w:pPr>
      <w:r w:rsidRPr="00992865">
        <w:rPr>
          <w:rFonts w:ascii="Times New Roman" w:hAnsi="Times New Roman" w:cs="Times New Roman"/>
        </w:rPr>
        <w:t xml:space="preserve">A. Všeobecná </w:t>
      </w:r>
      <w:r w:rsidRPr="00992865">
        <w:rPr>
          <w:rFonts w:ascii="Times New Roman" w:hAnsi="Times New Roman" w:cs="Times New Roman"/>
          <w:lang w:val="sk-SK"/>
        </w:rPr>
        <w:t>časť</w:t>
      </w:r>
    </w:p>
    <w:p w:rsidR="00887BDC" w:rsidRPr="00BF4B73" w:rsidP="00887BDC">
      <w:pPr>
        <w:bidi w:val="0"/>
        <w:rPr>
          <w:rFonts w:ascii="Times New Roman" w:hAnsi="Times New Roman"/>
        </w:rPr>
      </w:pPr>
    </w:p>
    <w:p w:rsidR="00887BDC" w:rsidRPr="00B737E2" w:rsidP="00887BDC">
      <w:pPr>
        <w:bidi w:val="0"/>
        <w:ind w:firstLine="708"/>
        <w:jc w:val="both"/>
        <w:rPr>
          <w:rFonts w:ascii="Times New Roman" w:hAnsi="Times New Roman"/>
        </w:rPr>
      </w:pPr>
      <w:r w:rsidRPr="00B737E2">
        <w:rPr>
          <w:rFonts w:ascii="Times New Roman" w:hAnsi="Times New Roman"/>
        </w:rPr>
        <w:t xml:space="preserve">Návrh zákona, ktorým sa mení </w:t>
      </w:r>
      <w:r w:rsidR="000A424B">
        <w:rPr>
          <w:rFonts w:ascii="Times New Roman" w:hAnsi="Times New Roman"/>
        </w:rPr>
        <w:t xml:space="preserve">a dopĺňa </w:t>
      </w:r>
      <w:r w:rsidRPr="00B737E2">
        <w:rPr>
          <w:rFonts w:ascii="Times New Roman" w:hAnsi="Times New Roman"/>
        </w:rPr>
        <w:t xml:space="preserve">zákon </w:t>
      </w:r>
      <w:r w:rsidRPr="00B737E2">
        <w:rPr>
          <w:rFonts w:ascii="Times New Roman" w:hAnsi="Times New Roman"/>
          <w:bCs/>
        </w:rPr>
        <w:t xml:space="preserve">č. </w:t>
      </w:r>
      <w:r>
        <w:rPr>
          <w:rFonts w:ascii="Times New Roman" w:hAnsi="Times New Roman"/>
        </w:rPr>
        <w:t>3</w:t>
      </w:r>
      <w:r w:rsidR="000A424B">
        <w:rPr>
          <w:rFonts w:ascii="Times New Roman" w:hAnsi="Times New Roman"/>
        </w:rPr>
        <w:t xml:space="preserve">69/1990 Zb. </w:t>
      </w:r>
      <w:r>
        <w:rPr>
          <w:rFonts w:ascii="Times New Roman" w:hAnsi="Times New Roman"/>
          <w:bCs/>
        </w:rPr>
        <w:t>o</w:t>
      </w:r>
      <w:r w:rsidR="000A424B">
        <w:rPr>
          <w:rFonts w:ascii="Times New Roman" w:hAnsi="Times New Roman"/>
          <w:bCs/>
        </w:rPr>
        <w:t xml:space="preserve"> obecnom zriadení v znení neskorších predpisov </w:t>
      </w:r>
      <w:r w:rsidRPr="00B737E2">
        <w:rPr>
          <w:rFonts w:ascii="Times New Roman" w:hAnsi="Times New Roman"/>
        </w:rPr>
        <w:t>a</w:t>
      </w:r>
      <w:r w:rsidR="000A424B">
        <w:rPr>
          <w:rFonts w:ascii="Times New Roman" w:hAnsi="Times New Roman"/>
        </w:rPr>
        <w:t> ktorým sa menia a dopĺňajú niektoré zákony</w:t>
      </w:r>
      <w:r w:rsidRPr="00B737E2">
        <w:rPr>
          <w:rFonts w:ascii="Times New Roman" w:hAnsi="Times New Roman"/>
        </w:rPr>
        <w:t xml:space="preserve"> (ďalej len „návrh zákona“)</w:t>
      </w:r>
      <w:r>
        <w:rPr>
          <w:rFonts w:ascii="Times New Roman" w:hAnsi="Times New Roman"/>
        </w:rPr>
        <w:t xml:space="preserve"> predkladajú</w:t>
      </w:r>
      <w:r w:rsidRPr="00B737E2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oslanci</w:t>
      </w:r>
      <w:r w:rsidRPr="00B737E2">
        <w:rPr>
          <w:rFonts w:ascii="Times New Roman" w:hAnsi="Times New Roman"/>
        </w:rPr>
        <w:t xml:space="preserve"> Národnej rady Slovenskej republiky </w:t>
      </w:r>
      <w:r w:rsidR="000A424B">
        <w:rPr>
          <w:rFonts w:ascii="Times New Roman" w:hAnsi="Times New Roman"/>
        </w:rPr>
        <w:t xml:space="preserve">Jana Vaľová, Jana Laššáková, Peter Fitz, Viera Mazúrová a </w:t>
      </w:r>
      <w:r w:rsidRPr="00B737E2">
        <w:rPr>
          <w:rFonts w:ascii="Times New Roman" w:hAnsi="Times New Roman"/>
        </w:rPr>
        <w:t>Otto Brixi</w:t>
      </w:r>
      <w:r w:rsidR="000A424B">
        <w:rPr>
          <w:rFonts w:ascii="Times New Roman" w:hAnsi="Times New Roman"/>
        </w:rPr>
        <w:t>. Návrhom zákona sa novelizuje zákon o obecnom zriadení (čl. I), zákon č. 377/1990 Zb. o hlavnom meste Bratislave (čl. II) a zákon č. 401/1990 Zb. o meste Košice (čl. III).</w:t>
      </w:r>
    </w:p>
    <w:p w:rsidR="00887BDC" w:rsidRPr="00B737E2" w:rsidP="00887BDC">
      <w:pPr>
        <w:pStyle w:val="Default"/>
        <w:bidi w:val="0"/>
        <w:jc w:val="both"/>
        <w:rPr>
          <w:rFonts w:ascii="Times New Roman" w:hAnsi="Times New Roman"/>
        </w:rPr>
      </w:pPr>
    </w:p>
    <w:p w:rsidR="00790C03" w:rsidRPr="00461F2B" w:rsidP="00790C03">
      <w:pPr>
        <w:bidi w:val="0"/>
        <w:ind w:firstLine="709"/>
        <w:jc w:val="both"/>
        <w:rPr>
          <w:rFonts w:ascii="Times New Roman" w:hAnsi="Times New Roman"/>
        </w:rPr>
      </w:pPr>
      <w:r w:rsidRPr="00461F2B" w:rsidR="00887BDC">
        <w:rPr>
          <w:rFonts w:ascii="Times New Roman" w:hAnsi="Times New Roman"/>
        </w:rPr>
        <w:t>Cieľom návrhu zákona je z</w:t>
      </w:r>
      <w:r w:rsidRPr="00461F2B">
        <w:rPr>
          <w:rFonts w:ascii="Times New Roman" w:hAnsi="Times New Roman"/>
        </w:rPr>
        <w:t>osúladenie znižovani</w:t>
      </w:r>
      <w:r w:rsidRPr="00461F2B" w:rsidR="00887BDC">
        <w:rPr>
          <w:rFonts w:ascii="Times New Roman" w:hAnsi="Times New Roman"/>
        </w:rPr>
        <w:t>a</w:t>
      </w:r>
      <w:r w:rsidRPr="00461F2B">
        <w:rPr>
          <w:rFonts w:ascii="Times New Roman" w:hAnsi="Times New Roman"/>
        </w:rPr>
        <w:t xml:space="preserve"> počtu poslancov s úpravami v</w:t>
      </w:r>
      <w:r w:rsidRPr="00461F2B" w:rsidR="00887BDC">
        <w:rPr>
          <w:rFonts w:ascii="Times New Roman" w:hAnsi="Times New Roman"/>
        </w:rPr>
        <w:t> Bratislave a v Košiciach</w:t>
      </w:r>
      <w:r w:rsidRPr="00461F2B">
        <w:rPr>
          <w:rFonts w:ascii="Times New Roman" w:hAnsi="Times New Roman"/>
        </w:rPr>
        <w:t xml:space="preserve"> s cieľom ušetriť finančné prostriedky, ktoré sa dajú využiť iným spôsobom na chod a fungovanie miest a obcí. </w:t>
      </w:r>
    </w:p>
    <w:p w:rsidR="00790C03" w:rsidRPr="00461F2B" w:rsidP="00790C03">
      <w:pPr>
        <w:bidi w:val="0"/>
        <w:ind w:firstLine="709"/>
        <w:jc w:val="both"/>
        <w:rPr>
          <w:rFonts w:ascii="Times New Roman" w:hAnsi="Times New Roman"/>
        </w:rPr>
      </w:pPr>
    </w:p>
    <w:p w:rsidR="00846DB9" w:rsidRPr="00461F2B" w:rsidP="000A424B">
      <w:pPr>
        <w:bidi w:val="0"/>
        <w:ind w:firstLine="720"/>
        <w:jc w:val="both"/>
        <w:rPr>
          <w:rFonts w:ascii="Times New Roman" w:hAnsi="Times New Roman"/>
        </w:rPr>
      </w:pPr>
      <w:r w:rsidRPr="00461F2B">
        <w:rPr>
          <w:rFonts w:ascii="Times New Roman" w:hAnsi="Times New Roman"/>
        </w:rPr>
        <w:t>V septembri roku 2011 pribudla nová skutková podstata trestn</w:t>
      </w:r>
      <w:r w:rsidRPr="00461F2B" w:rsidR="00461F2B">
        <w:rPr>
          <w:rFonts w:ascii="Times New Roman" w:hAnsi="Times New Roman"/>
        </w:rPr>
        <w:t>ého</w:t>
      </w:r>
      <w:r w:rsidRPr="00461F2B">
        <w:rPr>
          <w:rFonts w:ascii="Times New Roman" w:hAnsi="Times New Roman"/>
        </w:rPr>
        <w:t xml:space="preserve"> čin</w:t>
      </w:r>
      <w:r w:rsidRPr="00461F2B" w:rsidR="00461F2B">
        <w:rPr>
          <w:rFonts w:ascii="Times New Roman" w:hAnsi="Times New Roman"/>
        </w:rPr>
        <w:t>u</w:t>
      </w:r>
      <w:r w:rsidRPr="00461F2B">
        <w:rPr>
          <w:rFonts w:ascii="Times New Roman" w:hAnsi="Times New Roman"/>
        </w:rPr>
        <w:t xml:space="preserve"> verejných činiteľov </w:t>
      </w:r>
      <w:r w:rsidRPr="00461F2B" w:rsidR="005C23D0">
        <w:rPr>
          <w:rFonts w:ascii="Times New Roman" w:hAnsi="Times New Roman"/>
        </w:rPr>
        <w:t>(</w:t>
      </w:r>
      <w:r w:rsidRPr="00461F2B">
        <w:rPr>
          <w:rFonts w:ascii="Times New Roman" w:hAnsi="Times New Roman"/>
        </w:rPr>
        <w:t>§ 327a Trestného zákon</w:t>
      </w:r>
      <w:r w:rsidRPr="00461F2B" w:rsidR="00887BDC">
        <w:rPr>
          <w:rFonts w:ascii="Times New Roman" w:hAnsi="Times New Roman"/>
        </w:rPr>
        <w:t>a</w:t>
      </w:r>
      <w:r w:rsidRPr="00461F2B" w:rsidR="005C23D0">
        <w:rPr>
          <w:rFonts w:ascii="Times New Roman" w:hAnsi="Times New Roman"/>
        </w:rPr>
        <w:t xml:space="preserve"> - </w:t>
      </w:r>
      <w:r w:rsidRPr="00461F2B">
        <w:rPr>
          <w:rFonts w:ascii="Times New Roman" w:hAnsi="Times New Roman"/>
        </w:rPr>
        <w:t xml:space="preserve">verejný činiteľ, </w:t>
      </w:r>
      <w:r w:rsidRPr="00461F2B" w:rsidR="005C23D0">
        <w:rPr>
          <w:rFonts w:ascii="Times New Roman" w:hAnsi="Times New Roman"/>
        </w:rPr>
        <w:t>ktorý nesplní povinnosť vyplývajúcu z jeho právomoci pri správe majetku štátu, majetku obce, majetku vyššieho územného celku alebo majetku verejnoprávnej inštitúcie a </w:t>
      </w:r>
      <w:r w:rsidRPr="00461F2B">
        <w:rPr>
          <w:rFonts w:ascii="Times New Roman" w:hAnsi="Times New Roman"/>
        </w:rPr>
        <w:t>spôsobí</w:t>
      </w:r>
      <w:r w:rsidRPr="00461F2B" w:rsidR="005C23D0">
        <w:rPr>
          <w:rFonts w:ascii="Times New Roman" w:hAnsi="Times New Roman"/>
        </w:rPr>
        <w:t xml:space="preserve"> tým </w:t>
      </w:r>
      <w:r w:rsidRPr="00461F2B">
        <w:rPr>
          <w:rFonts w:ascii="Times New Roman" w:hAnsi="Times New Roman"/>
        </w:rPr>
        <w:t xml:space="preserve"> škodu veľkého rozsahu na majetku štátu, majetku obce, majetku vyššieho územného celku alebo majetku verejnoprávnej inštitúcie potrestá sa odňatím slobody na jeden rok až päť rokov</w:t>
      </w:r>
      <w:r w:rsidRPr="00461F2B" w:rsidR="005C23D0">
        <w:rPr>
          <w:rFonts w:ascii="Times New Roman" w:hAnsi="Times New Roman"/>
        </w:rPr>
        <w:t>)</w:t>
      </w:r>
      <w:r w:rsidRPr="00461F2B" w:rsidR="00EA702C">
        <w:rPr>
          <w:rFonts w:ascii="Times New Roman" w:hAnsi="Times New Roman"/>
        </w:rPr>
        <w:t>. A</w:t>
      </w:r>
      <w:r w:rsidRPr="00461F2B">
        <w:rPr>
          <w:rFonts w:ascii="Times New Roman" w:hAnsi="Times New Roman"/>
        </w:rPr>
        <w:t>j z tohto dôvodu, keďže primátor</w:t>
      </w:r>
      <w:r w:rsidRPr="00461F2B" w:rsidR="00EA702C">
        <w:rPr>
          <w:rFonts w:ascii="Times New Roman" w:hAnsi="Times New Roman"/>
        </w:rPr>
        <w:t xml:space="preserve"> (starosta)</w:t>
      </w:r>
      <w:r w:rsidRPr="00461F2B">
        <w:rPr>
          <w:rFonts w:ascii="Times New Roman" w:hAnsi="Times New Roman"/>
        </w:rPr>
        <w:t xml:space="preserve"> ako štatutár zodpovedá za chod mesta </w:t>
      </w:r>
      <w:r w:rsidRPr="00461F2B" w:rsidR="00EA702C">
        <w:rPr>
          <w:rFonts w:ascii="Times New Roman" w:hAnsi="Times New Roman"/>
        </w:rPr>
        <w:t xml:space="preserve">(obce) </w:t>
      </w:r>
      <w:r w:rsidRPr="00461F2B">
        <w:rPr>
          <w:rFonts w:ascii="Times New Roman" w:hAnsi="Times New Roman"/>
        </w:rPr>
        <w:t>je trestnoprávne zodpovedný za škody v</w:t>
      </w:r>
      <w:r w:rsidRPr="00461F2B" w:rsidR="00EA702C">
        <w:rPr>
          <w:rFonts w:ascii="Times New Roman" w:hAnsi="Times New Roman"/>
        </w:rPr>
        <w:t> </w:t>
      </w:r>
      <w:r w:rsidRPr="00461F2B">
        <w:rPr>
          <w:rFonts w:ascii="Times New Roman" w:hAnsi="Times New Roman"/>
        </w:rPr>
        <w:t>meste</w:t>
      </w:r>
      <w:r w:rsidRPr="00461F2B" w:rsidR="00EA702C">
        <w:rPr>
          <w:rFonts w:ascii="Times New Roman" w:hAnsi="Times New Roman"/>
        </w:rPr>
        <w:t xml:space="preserve"> (obci)</w:t>
      </w:r>
      <w:r w:rsidRPr="00461F2B">
        <w:rPr>
          <w:rFonts w:ascii="Times New Roman" w:hAnsi="Times New Roman"/>
        </w:rPr>
        <w:t xml:space="preserve">, musí mať kompetencie priamo si vyberať riadiacich pracovníkov rozpočtových a príspevkových organizácií, ktorí priamo riadia a sú zodpovední za zverený majetok mesta a hospodárenie s ním. </w:t>
      </w:r>
    </w:p>
    <w:p w:rsidR="00846DB9" w:rsidRPr="00461F2B">
      <w:pPr>
        <w:bidi w:val="0"/>
        <w:rPr>
          <w:rFonts w:ascii="Times New Roman" w:hAnsi="Times New Roman"/>
        </w:rPr>
      </w:pPr>
    </w:p>
    <w:p w:rsidR="00846DB9" w:rsidRPr="00461F2B" w:rsidP="00846DB9">
      <w:pPr>
        <w:tabs>
          <w:tab w:val="left" w:pos="426"/>
        </w:tabs>
        <w:autoSpaceDE w:val="0"/>
        <w:autoSpaceDN w:val="0"/>
        <w:bidi w:val="0"/>
        <w:adjustRightInd w:val="0"/>
        <w:ind w:firstLine="720"/>
        <w:jc w:val="both"/>
        <w:rPr>
          <w:rFonts w:ascii="Times New Roman" w:hAnsi="Times New Roman"/>
        </w:rPr>
      </w:pPr>
      <w:r w:rsidRPr="00461F2B" w:rsidR="00EA702C">
        <w:rPr>
          <w:rFonts w:ascii="Times New Roman" w:hAnsi="Times New Roman"/>
        </w:rPr>
        <w:t>Z</w:t>
      </w:r>
      <w:r w:rsidRPr="00461F2B">
        <w:rPr>
          <w:rFonts w:ascii="Times New Roman" w:hAnsi="Times New Roman"/>
        </w:rPr>
        <w:t>ákon nešpecifikuje, kto je prítomný a kto nie je prítomný pri hlasovaní, či sú to zapísaní prítomní alebo prezentovaní prítomní. Z praxe miest a obcí nastali situácie, kedy prokuratúra napadla procesné chyby pri hlasovaniach a nebolo zrejmé pri všeobecných záväzných nar</w:t>
      </w:r>
      <w:r w:rsidRPr="00461F2B" w:rsidR="00EA702C">
        <w:rPr>
          <w:rFonts w:ascii="Times New Roman" w:hAnsi="Times New Roman"/>
        </w:rPr>
        <w:t>i</w:t>
      </w:r>
      <w:r w:rsidRPr="00461F2B">
        <w:rPr>
          <w:rFonts w:ascii="Times New Roman" w:hAnsi="Times New Roman"/>
        </w:rPr>
        <w:t xml:space="preserve">adeniach, či hlasoval dostatok poslancov. Z toho dôvodu </w:t>
      </w:r>
      <w:r w:rsidRPr="00461F2B" w:rsidR="00EA702C">
        <w:rPr>
          <w:rFonts w:ascii="Times New Roman" w:hAnsi="Times New Roman"/>
        </w:rPr>
        <w:t xml:space="preserve">sa navrhuje, aby </w:t>
      </w:r>
      <w:r w:rsidRPr="00461F2B">
        <w:rPr>
          <w:rFonts w:ascii="Times New Roman" w:hAnsi="Times New Roman"/>
        </w:rPr>
        <w:t>bližšie vyšpecifikovan</w:t>
      </w:r>
      <w:r w:rsidRPr="00461F2B" w:rsidR="00EA702C">
        <w:rPr>
          <w:rFonts w:ascii="Times New Roman" w:hAnsi="Times New Roman"/>
        </w:rPr>
        <w:t>ie</w:t>
      </w:r>
      <w:r w:rsidRPr="00461F2B">
        <w:rPr>
          <w:rFonts w:ascii="Times New Roman" w:hAnsi="Times New Roman"/>
        </w:rPr>
        <w:t xml:space="preserve"> výklad</w:t>
      </w:r>
      <w:r w:rsidRPr="00461F2B" w:rsidR="00EA702C">
        <w:rPr>
          <w:rFonts w:ascii="Times New Roman" w:hAnsi="Times New Roman"/>
        </w:rPr>
        <w:t>u</w:t>
      </w:r>
      <w:r w:rsidRPr="00461F2B">
        <w:rPr>
          <w:rFonts w:ascii="Times New Roman" w:hAnsi="Times New Roman"/>
        </w:rPr>
        <w:t xml:space="preserve"> počtu prítomných poslancov </w:t>
      </w:r>
      <w:r w:rsidRPr="00461F2B" w:rsidR="00EA702C">
        <w:rPr>
          <w:rFonts w:ascii="Times New Roman" w:hAnsi="Times New Roman"/>
        </w:rPr>
        <w:t>bol</w:t>
      </w:r>
      <w:r w:rsidRPr="00461F2B">
        <w:rPr>
          <w:rFonts w:ascii="Times New Roman" w:hAnsi="Times New Roman"/>
        </w:rPr>
        <w:t xml:space="preserve"> záväzn</w:t>
      </w:r>
      <w:r w:rsidRPr="00461F2B" w:rsidR="00EA702C">
        <w:rPr>
          <w:rFonts w:ascii="Times New Roman" w:hAnsi="Times New Roman"/>
        </w:rPr>
        <w:t xml:space="preserve">e </w:t>
      </w:r>
      <w:r w:rsidRPr="00461F2B">
        <w:rPr>
          <w:rFonts w:ascii="Times New Roman" w:hAnsi="Times New Roman"/>
        </w:rPr>
        <w:t xml:space="preserve">upravený v rokovacom poriadku obecného zastupiteľstva. </w:t>
      </w:r>
    </w:p>
    <w:p w:rsidR="00846DB9" w:rsidRPr="00461F2B">
      <w:pPr>
        <w:bidi w:val="0"/>
        <w:rPr>
          <w:rFonts w:ascii="Times New Roman" w:hAnsi="Times New Roman"/>
        </w:rPr>
      </w:pPr>
    </w:p>
    <w:p w:rsidR="00846DB9" w:rsidRPr="00461F2B">
      <w:pPr>
        <w:bidi w:val="0"/>
        <w:rPr>
          <w:rFonts w:ascii="Times New Roman" w:hAnsi="Times New Roman"/>
        </w:rPr>
      </w:pPr>
    </w:p>
    <w:p w:rsidR="00846DB9" w:rsidRPr="00461F2B" w:rsidP="00846DB9">
      <w:pPr>
        <w:bidi w:val="0"/>
        <w:ind w:firstLine="709"/>
        <w:jc w:val="both"/>
        <w:rPr>
          <w:rFonts w:ascii="Times New Roman" w:hAnsi="Times New Roman"/>
        </w:rPr>
      </w:pPr>
      <w:r w:rsidRPr="00461F2B">
        <w:rPr>
          <w:rFonts w:ascii="Times New Roman" w:hAnsi="Times New Roman"/>
        </w:rPr>
        <w:t xml:space="preserve">Poslaneckým návrhom boli upravené platy primátorov a starostov, ale pozabudlo sa na úpravu platov hlavného kontrolóra obce, takže </w:t>
      </w:r>
      <w:r w:rsidRPr="00461F2B" w:rsidR="00EA702C">
        <w:rPr>
          <w:rFonts w:ascii="Times New Roman" w:hAnsi="Times New Roman"/>
        </w:rPr>
        <w:t xml:space="preserve">sa navrhuje </w:t>
      </w:r>
      <w:r w:rsidRPr="00461F2B">
        <w:rPr>
          <w:rFonts w:ascii="Times New Roman" w:hAnsi="Times New Roman"/>
        </w:rPr>
        <w:t>zosúla</w:t>
      </w:r>
      <w:r w:rsidRPr="00461F2B" w:rsidR="00EA702C">
        <w:rPr>
          <w:rFonts w:ascii="Times New Roman" w:hAnsi="Times New Roman"/>
        </w:rPr>
        <w:t>denie</w:t>
      </w:r>
      <w:r w:rsidRPr="00461F2B">
        <w:rPr>
          <w:rFonts w:ascii="Times New Roman" w:hAnsi="Times New Roman"/>
        </w:rPr>
        <w:t xml:space="preserve"> plat</w:t>
      </w:r>
      <w:r w:rsidRPr="00461F2B" w:rsidR="00EA702C">
        <w:rPr>
          <w:rFonts w:ascii="Times New Roman" w:hAnsi="Times New Roman"/>
        </w:rPr>
        <w:t>u</w:t>
      </w:r>
      <w:r w:rsidRPr="00461F2B">
        <w:rPr>
          <w:rFonts w:ascii="Times New Roman" w:hAnsi="Times New Roman"/>
        </w:rPr>
        <w:t xml:space="preserve"> </w:t>
      </w:r>
      <w:r w:rsidRPr="00461F2B" w:rsidR="00EA702C">
        <w:rPr>
          <w:rFonts w:ascii="Times New Roman" w:hAnsi="Times New Roman"/>
        </w:rPr>
        <w:t xml:space="preserve">hlavného kontrolóra </w:t>
      </w:r>
      <w:r w:rsidRPr="00461F2B">
        <w:rPr>
          <w:rFonts w:ascii="Times New Roman" w:hAnsi="Times New Roman"/>
        </w:rPr>
        <w:t xml:space="preserve">s platom </w:t>
      </w:r>
      <w:r w:rsidRPr="00461F2B" w:rsidR="00EA702C">
        <w:rPr>
          <w:rFonts w:ascii="Times New Roman" w:hAnsi="Times New Roman"/>
        </w:rPr>
        <w:t xml:space="preserve">primátora, </w:t>
      </w:r>
      <w:r w:rsidRPr="00461F2B">
        <w:rPr>
          <w:rFonts w:ascii="Times New Roman" w:hAnsi="Times New Roman"/>
        </w:rPr>
        <w:t xml:space="preserve">a to aj z toho dôvodu, že v niektorých mestách nastali prípady, že pri základnom plate primátora, ak mal kontrolór navrhnutú odmenu, jeho príjem prevýšil plat primátora. </w:t>
      </w:r>
    </w:p>
    <w:p w:rsidR="00846DB9">
      <w:pPr>
        <w:bidi w:val="0"/>
        <w:rPr>
          <w:rFonts w:ascii="Times New Roman" w:hAnsi="Times New Roman"/>
        </w:rPr>
      </w:pPr>
    </w:p>
    <w:p w:rsidR="00887BDC" w:rsidRPr="00B737E2" w:rsidP="00887BD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B737E2">
        <w:rPr>
          <w:rFonts w:ascii="Times New Roman" w:hAnsi="Times New Roman"/>
        </w:rPr>
        <w:t xml:space="preserve">Predkladaný návrh zákona nezakladá </w:t>
      </w:r>
      <w:r w:rsidR="000A424B">
        <w:rPr>
          <w:rFonts w:ascii="Times New Roman" w:hAnsi="Times New Roman"/>
        </w:rPr>
        <w:t xml:space="preserve">nároky </w:t>
      </w:r>
      <w:r w:rsidRPr="00B737E2">
        <w:rPr>
          <w:rFonts w:ascii="Times New Roman" w:hAnsi="Times New Roman"/>
        </w:rPr>
        <w:t>na štátny rozpočet, rozpočet verejnej správy a</w:t>
      </w:r>
      <w:r w:rsidR="000A424B">
        <w:rPr>
          <w:rFonts w:ascii="Times New Roman" w:hAnsi="Times New Roman"/>
        </w:rPr>
        <w:t xml:space="preserve"> nemá vplyv </w:t>
      </w:r>
      <w:r w:rsidRPr="00B737E2">
        <w:rPr>
          <w:rFonts w:ascii="Times New Roman" w:hAnsi="Times New Roman"/>
        </w:rPr>
        <w:t>na podnikateľské prostredie, nevyvoláva sociálne vplyvy, ani vplyvy na životné prostredie a ani na informatizáciu spoločnosti.</w:t>
      </w:r>
    </w:p>
    <w:p w:rsidR="00887BDC" w:rsidRPr="00B737E2" w:rsidP="00887BDC">
      <w:pPr>
        <w:pStyle w:val="NormalWeb"/>
        <w:bidi w:val="0"/>
        <w:ind w:firstLine="708"/>
        <w:jc w:val="both"/>
        <w:rPr>
          <w:rFonts w:ascii="Times New Roman" w:hAnsi="Times New Roman"/>
        </w:rPr>
      </w:pPr>
      <w:r w:rsidRPr="00B737E2">
        <w:rPr>
          <w:rFonts w:ascii="Times New Roman" w:hAnsi="Times New Roman"/>
        </w:rPr>
        <w:t xml:space="preserve"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 </w:t>
      </w:r>
    </w:p>
    <w:p w:rsidR="00887BDC" w:rsidRPr="00992865" w:rsidP="00887BD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B. Osobitná časť</w:t>
      </w:r>
    </w:p>
    <w:p w:rsidR="00887BDC" w:rsidRPr="00992865" w:rsidP="00887BD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887BDC" w:rsidRPr="00992865" w:rsidP="00887BD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K Čl. I</w:t>
      </w:r>
    </w:p>
    <w:p w:rsidR="00887BDC" w:rsidP="00887BD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887BDC" w:rsidP="00887BD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>K bodu 1</w:t>
      </w:r>
    </w:p>
    <w:p w:rsidR="000A424B" w:rsidP="00887BD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A424B">
        <w:rPr>
          <w:rFonts w:ascii="Times New Roman" w:hAnsi="Times New Roman"/>
        </w:rPr>
        <w:t xml:space="preserve">Navrhuje sa </w:t>
      </w:r>
      <w:r>
        <w:rPr>
          <w:rFonts w:ascii="Times New Roman" w:hAnsi="Times New Roman"/>
        </w:rPr>
        <w:t xml:space="preserve">zníženie maximálneho počtu poslancov v obciach nad 10 000 </w:t>
      </w:r>
      <w:r w:rsidR="00A4614F">
        <w:rPr>
          <w:rFonts w:ascii="Times New Roman" w:hAnsi="Times New Roman"/>
        </w:rPr>
        <w:t>obyvateľov, čím sa umožní ušetriť finančné prostriedky obce.</w:t>
      </w:r>
    </w:p>
    <w:p w:rsidR="00A4614F" w:rsidP="00887BD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4614F" w:rsidP="00A4614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>K bod</w:t>
      </w:r>
      <w:r>
        <w:rPr>
          <w:rFonts w:ascii="Times New Roman" w:hAnsi="Times New Roman"/>
          <w:u w:val="single"/>
        </w:rPr>
        <w:t>om</w:t>
      </w:r>
      <w:r w:rsidRPr="00DB333B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2 a 4</w:t>
      </w:r>
    </w:p>
    <w:p w:rsidR="00A4614F" w:rsidP="00A4614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4614F">
        <w:rPr>
          <w:rFonts w:ascii="Times New Roman" w:hAnsi="Times New Roman"/>
        </w:rPr>
        <w:t>Navrhuje sa</w:t>
      </w:r>
      <w:r>
        <w:rPr>
          <w:rFonts w:ascii="Times New Roman" w:hAnsi="Times New Roman"/>
        </w:rPr>
        <w:t xml:space="preserve"> zmena v orgáne, ktorý vymenúva a odvoláva </w:t>
      </w:r>
      <w:r w:rsidRPr="00A4614F">
        <w:rPr>
          <w:rFonts w:ascii="Times New Roman" w:hAnsi="Times New Roman"/>
        </w:rPr>
        <w:t xml:space="preserve">vedúcich </w:t>
      </w:r>
      <w:r>
        <w:rPr>
          <w:rFonts w:ascii="Times New Roman" w:hAnsi="Times New Roman"/>
        </w:rPr>
        <w:t xml:space="preserve">(riaditeľov) </w:t>
      </w:r>
      <w:r w:rsidRPr="00A4614F">
        <w:rPr>
          <w:rFonts w:ascii="Times New Roman" w:hAnsi="Times New Roman"/>
        </w:rPr>
        <w:t xml:space="preserve">rozpočtových organizácií obce </w:t>
      </w:r>
      <w:r>
        <w:rPr>
          <w:rFonts w:ascii="Times New Roman" w:hAnsi="Times New Roman"/>
        </w:rPr>
        <w:t>a príspevkových organizácií obce, a</w:t>
      </w:r>
      <w:r w:rsidR="00FB36B9">
        <w:rPr>
          <w:rFonts w:ascii="Times New Roman" w:hAnsi="Times New Roman"/>
        </w:rPr>
        <w:t> </w:t>
      </w:r>
      <w:r>
        <w:rPr>
          <w:rFonts w:ascii="Times New Roman" w:hAnsi="Times New Roman"/>
        </w:rPr>
        <w:t>to</w:t>
      </w:r>
      <w:r w:rsidR="00FB36B9">
        <w:rPr>
          <w:rFonts w:ascii="Times New Roman" w:hAnsi="Times New Roman"/>
        </w:rPr>
        <w:t xml:space="preserve"> tak</w:t>
      </w:r>
      <w:r>
        <w:rPr>
          <w:rFonts w:ascii="Times New Roman" w:hAnsi="Times New Roman"/>
        </w:rPr>
        <w:t>, aby ich vymenúval a odvolával starosta obce.</w:t>
      </w:r>
    </w:p>
    <w:p w:rsidR="00A4614F" w:rsidP="00A4614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4614F" w:rsidP="00A4614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 xml:space="preserve">K bodu </w:t>
      </w:r>
      <w:r>
        <w:rPr>
          <w:rFonts w:ascii="Times New Roman" w:hAnsi="Times New Roman"/>
          <w:u w:val="single"/>
        </w:rPr>
        <w:t>3</w:t>
      </w:r>
    </w:p>
    <w:p w:rsidR="00A4614F" w:rsidP="00A4614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Doplnením r</w:t>
      </w:r>
      <w:r w:rsidRPr="00A4614F">
        <w:rPr>
          <w:rFonts w:ascii="Times New Roman" w:hAnsi="Times New Roman"/>
        </w:rPr>
        <w:t>okovac</w:t>
      </w:r>
      <w:r>
        <w:rPr>
          <w:rFonts w:ascii="Times New Roman" w:hAnsi="Times New Roman"/>
        </w:rPr>
        <w:t>ieho</w:t>
      </w:r>
      <w:r w:rsidRPr="00A4614F">
        <w:rPr>
          <w:rFonts w:ascii="Times New Roman" w:hAnsi="Times New Roman"/>
        </w:rPr>
        <w:t xml:space="preserve"> poriadk</w:t>
      </w:r>
      <w:r>
        <w:rPr>
          <w:rFonts w:ascii="Times New Roman" w:hAnsi="Times New Roman"/>
        </w:rPr>
        <w:t>u</w:t>
      </w:r>
      <w:r w:rsidRPr="00A4614F">
        <w:rPr>
          <w:rFonts w:ascii="Times New Roman" w:hAnsi="Times New Roman"/>
        </w:rPr>
        <w:t xml:space="preserve"> obecného zastupiteľstva</w:t>
      </w:r>
      <w:r>
        <w:rPr>
          <w:rFonts w:ascii="Times New Roman" w:hAnsi="Times New Roman"/>
        </w:rPr>
        <w:t xml:space="preserve"> o</w:t>
      </w:r>
      <w:r w:rsidR="009F7388">
        <w:rPr>
          <w:rFonts w:ascii="Times New Roman" w:hAnsi="Times New Roman"/>
        </w:rPr>
        <w:t> </w:t>
      </w:r>
      <w:r>
        <w:rPr>
          <w:rFonts w:ascii="Times New Roman" w:hAnsi="Times New Roman"/>
        </w:rPr>
        <w:t>pravidlo</w:t>
      </w:r>
      <w:r w:rsidR="009F7388">
        <w:rPr>
          <w:rFonts w:ascii="Times New Roman" w:hAnsi="Times New Roman"/>
        </w:rPr>
        <w:t xml:space="preserve"> pri posudzovaní prítomnosti poslancov pri hlasovaní sa odstránia pochybnosti o platnosti rozhodnutí obecného zastupiteľstva.</w:t>
      </w:r>
    </w:p>
    <w:p w:rsidR="009F7388" w:rsidP="00A4614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9F7388" w:rsidP="009F738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 xml:space="preserve">K bodu </w:t>
      </w:r>
      <w:r>
        <w:rPr>
          <w:rFonts w:ascii="Times New Roman" w:hAnsi="Times New Roman"/>
          <w:u w:val="single"/>
        </w:rPr>
        <w:t>5, 6 a 7</w:t>
      </w:r>
    </w:p>
    <w:p w:rsidR="009F7388" w:rsidP="009F738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Navrhovanými koeficientmi pri určovaní platu hlavného kontrolóra a úpravou výšky odmeny sa navrhuje zosúladenie jeho  platu so súčasnou úrovňou platu starostu.</w:t>
      </w:r>
    </w:p>
    <w:p w:rsidR="009F7388" w:rsidP="009F738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9F7388" w:rsidP="009F738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 xml:space="preserve">K bodu </w:t>
      </w:r>
      <w:r>
        <w:rPr>
          <w:rFonts w:ascii="Times New Roman" w:hAnsi="Times New Roman"/>
          <w:u w:val="single"/>
        </w:rPr>
        <w:t>8</w:t>
      </w:r>
    </w:p>
    <w:p w:rsidR="009F7388" w:rsidP="009F738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prechodnom ustanovení sa ustanovuje lehota pre obce, v ktorej majú doplniť svoj rokovací poriadok (posudzovanie prítomnosti pri hlasovaní), upravuje sa, že vedúci (riaditelia) </w:t>
      </w:r>
      <w:r w:rsidRPr="00A4614F">
        <w:rPr>
          <w:rFonts w:ascii="Times New Roman" w:hAnsi="Times New Roman"/>
        </w:rPr>
        <w:t xml:space="preserve">rozpočtových organizácií obce </w:t>
      </w:r>
      <w:r>
        <w:rPr>
          <w:rFonts w:ascii="Times New Roman" w:hAnsi="Times New Roman"/>
        </w:rPr>
        <w:t xml:space="preserve">a príspevkových organizácií obce, ktorí boli vymenovaní do funkcie obecným zastupiteľstvom sa považujú za vedúcich (riaditeľov) vymenovaných starostom obce. Pri určovaní platu hlavného kontrolóra </w:t>
      </w:r>
      <w:r w:rsidR="00FB36B9">
        <w:rPr>
          <w:rFonts w:ascii="Times New Roman" w:hAnsi="Times New Roman"/>
        </w:rPr>
        <w:t xml:space="preserve">podľa novej právnej úpravy </w:t>
      </w:r>
      <w:r>
        <w:rPr>
          <w:rFonts w:ascii="Times New Roman" w:hAnsi="Times New Roman"/>
        </w:rPr>
        <w:t>sa zabezpečuje</w:t>
      </w:r>
      <w:r w:rsidR="00FB36B9">
        <w:rPr>
          <w:rFonts w:ascii="Times New Roman" w:hAnsi="Times New Roman"/>
        </w:rPr>
        <w:t>, aby sa rešpektoval zákaz retroaktivity.</w:t>
      </w:r>
    </w:p>
    <w:p w:rsidR="00FB36B9" w:rsidP="009F738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B36B9" w:rsidRPr="00992865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 xml:space="preserve">K Čl. </w:t>
      </w:r>
      <w:r>
        <w:rPr>
          <w:rFonts w:ascii="Times New Roman" w:hAnsi="Times New Roman"/>
          <w:b/>
          <w:bCs/>
        </w:rPr>
        <w:t>I</w:t>
      </w:r>
      <w:r w:rsidRPr="00992865">
        <w:rPr>
          <w:rFonts w:ascii="Times New Roman" w:hAnsi="Times New Roman"/>
          <w:b/>
          <w:bCs/>
        </w:rPr>
        <w:t>I</w:t>
      </w:r>
    </w:p>
    <w:p w:rsidR="00FB36B9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FB36B9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>K bod</w:t>
      </w:r>
      <w:r>
        <w:rPr>
          <w:rFonts w:ascii="Times New Roman" w:hAnsi="Times New Roman"/>
          <w:u w:val="single"/>
        </w:rPr>
        <w:t>om</w:t>
      </w:r>
      <w:r w:rsidRPr="00DB333B">
        <w:rPr>
          <w:rFonts w:ascii="Times New Roman" w:hAnsi="Times New Roman"/>
          <w:u w:val="single"/>
        </w:rPr>
        <w:t xml:space="preserve"> 1</w:t>
      </w:r>
      <w:r>
        <w:rPr>
          <w:rFonts w:ascii="Times New Roman" w:hAnsi="Times New Roman"/>
          <w:u w:val="single"/>
        </w:rPr>
        <w:t xml:space="preserve"> a 2</w:t>
      </w:r>
    </w:p>
    <w:p w:rsidR="00FB36B9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4614F">
        <w:rPr>
          <w:rFonts w:ascii="Times New Roman" w:hAnsi="Times New Roman"/>
        </w:rPr>
        <w:t>Navrhuje sa</w:t>
      </w:r>
      <w:r>
        <w:rPr>
          <w:rFonts w:ascii="Times New Roman" w:hAnsi="Times New Roman"/>
        </w:rPr>
        <w:t xml:space="preserve"> zmena v orgáne, ktorý vymenúva a odvoláva riaditeľov </w:t>
      </w:r>
      <w:r w:rsidRPr="00A4614F">
        <w:rPr>
          <w:rFonts w:ascii="Times New Roman" w:hAnsi="Times New Roman"/>
        </w:rPr>
        <w:t xml:space="preserve">rozpočtových organizácií </w:t>
      </w:r>
      <w:r>
        <w:rPr>
          <w:rFonts w:ascii="Times New Roman" w:hAnsi="Times New Roman"/>
        </w:rPr>
        <w:t>mesta</w:t>
      </w:r>
      <w:r w:rsidRPr="00A461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 príspevkových organizácií mesta, a to tak, aby ich vymenúval a odvolával primátor mesta.</w:t>
      </w:r>
    </w:p>
    <w:p w:rsidR="00FB36B9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B36B9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 xml:space="preserve">K bodu </w:t>
      </w:r>
      <w:r>
        <w:rPr>
          <w:rFonts w:ascii="Times New Roman" w:hAnsi="Times New Roman"/>
          <w:u w:val="single"/>
        </w:rPr>
        <w:t>3 a 4</w:t>
      </w:r>
    </w:p>
    <w:p w:rsidR="00FB36B9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4614F">
        <w:rPr>
          <w:rFonts w:ascii="Times New Roman" w:hAnsi="Times New Roman"/>
        </w:rPr>
        <w:t>Navrhuje sa</w:t>
      </w:r>
      <w:r>
        <w:rPr>
          <w:rFonts w:ascii="Times New Roman" w:hAnsi="Times New Roman"/>
        </w:rPr>
        <w:t xml:space="preserve"> zmena v orgáne, ktorý vymenúva a odvoláva riaditeľov </w:t>
      </w:r>
      <w:r w:rsidRPr="00A4614F">
        <w:rPr>
          <w:rFonts w:ascii="Times New Roman" w:hAnsi="Times New Roman"/>
        </w:rPr>
        <w:t xml:space="preserve">rozpočtových organizácií </w:t>
      </w:r>
      <w:r>
        <w:rPr>
          <w:rFonts w:ascii="Times New Roman" w:hAnsi="Times New Roman"/>
        </w:rPr>
        <w:t>mestskej časti</w:t>
      </w:r>
      <w:r w:rsidRPr="00A461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 príspevkových organizácií mestskej časti, a to tak, aby ich vymenúval a odvolával starosta mestskej časti.</w:t>
      </w:r>
    </w:p>
    <w:p w:rsidR="005F66BD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</w:p>
    <w:p w:rsidR="00FB36B9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 xml:space="preserve">K bodu </w:t>
      </w:r>
      <w:r>
        <w:rPr>
          <w:rFonts w:ascii="Times New Roman" w:hAnsi="Times New Roman"/>
          <w:u w:val="single"/>
        </w:rPr>
        <w:t>5</w:t>
      </w:r>
    </w:p>
    <w:p w:rsidR="00FB36B9" w:rsidRPr="009F7388" w:rsidP="009F738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prechodnom ustanovení sa ustanovuje, že riaditelia </w:t>
      </w:r>
      <w:r w:rsidRPr="00A4614F">
        <w:rPr>
          <w:rFonts w:ascii="Times New Roman" w:hAnsi="Times New Roman"/>
        </w:rPr>
        <w:t xml:space="preserve">rozpočtových organizácií </w:t>
      </w:r>
      <w:r>
        <w:rPr>
          <w:rFonts w:ascii="Times New Roman" w:hAnsi="Times New Roman"/>
        </w:rPr>
        <w:t>mesta (mestských častí)</w:t>
      </w:r>
      <w:r w:rsidRPr="00A461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 príspevkových organizácií mesta (mestských častí</w:t>
      </w:r>
      <w:r w:rsidR="005F66B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ktorí boli vymenovaní do funkcie mestským zastupiteľstvom (miestnym zastupiteľstvom) sa považujú za riaditeľov vymenovaných primátorom mesta (starostom mestskej časti).  </w:t>
      </w:r>
    </w:p>
    <w:p w:rsidR="009F7388" w:rsidRPr="00A4614F" w:rsidP="00A4614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4614F" w:rsidRPr="00A4614F" w:rsidP="00A4614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61F2B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FB36B9" w:rsidRPr="00992865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 xml:space="preserve">K Čl. </w:t>
      </w:r>
      <w:r>
        <w:rPr>
          <w:rFonts w:ascii="Times New Roman" w:hAnsi="Times New Roman"/>
          <w:b/>
          <w:bCs/>
        </w:rPr>
        <w:t>II</w:t>
      </w:r>
      <w:r w:rsidRPr="00992865">
        <w:rPr>
          <w:rFonts w:ascii="Times New Roman" w:hAnsi="Times New Roman"/>
          <w:b/>
          <w:bCs/>
        </w:rPr>
        <w:t>I</w:t>
      </w:r>
    </w:p>
    <w:p w:rsidR="00FB36B9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FB36B9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>K bod</w:t>
      </w:r>
      <w:r>
        <w:rPr>
          <w:rFonts w:ascii="Times New Roman" w:hAnsi="Times New Roman"/>
          <w:u w:val="single"/>
        </w:rPr>
        <w:t>om</w:t>
      </w:r>
      <w:r w:rsidRPr="00DB333B">
        <w:rPr>
          <w:rFonts w:ascii="Times New Roman" w:hAnsi="Times New Roman"/>
          <w:u w:val="single"/>
        </w:rPr>
        <w:t xml:space="preserve"> 1</w:t>
      </w:r>
      <w:r>
        <w:rPr>
          <w:rFonts w:ascii="Times New Roman" w:hAnsi="Times New Roman"/>
          <w:u w:val="single"/>
        </w:rPr>
        <w:t xml:space="preserve"> a 2</w:t>
      </w:r>
    </w:p>
    <w:p w:rsidR="00FB36B9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4614F">
        <w:rPr>
          <w:rFonts w:ascii="Times New Roman" w:hAnsi="Times New Roman"/>
        </w:rPr>
        <w:t>Navrhuje sa</w:t>
      </w:r>
      <w:r>
        <w:rPr>
          <w:rFonts w:ascii="Times New Roman" w:hAnsi="Times New Roman"/>
        </w:rPr>
        <w:t xml:space="preserve"> zmena v orgáne, ktorý vymenúva a odvoláva </w:t>
      </w:r>
      <w:r w:rsidR="005F66BD">
        <w:rPr>
          <w:rFonts w:ascii="Times New Roman" w:hAnsi="Times New Roman"/>
        </w:rPr>
        <w:t>vedúcich (</w:t>
      </w:r>
      <w:r>
        <w:rPr>
          <w:rFonts w:ascii="Times New Roman" w:hAnsi="Times New Roman"/>
        </w:rPr>
        <w:t>riaditeľov</w:t>
      </w:r>
      <w:r w:rsidR="005F66B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5F66BD">
        <w:rPr>
          <w:rFonts w:ascii="Times New Roman" w:hAnsi="Times New Roman"/>
        </w:rPr>
        <w:t xml:space="preserve"> </w:t>
      </w:r>
      <w:r w:rsidRPr="00A4614F">
        <w:rPr>
          <w:rFonts w:ascii="Times New Roman" w:hAnsi="Times New Roman"/>
        </w:rPr>
        <w:t xml:space="preserve">rozpočtových organizácií </w:t>
      </w:r>
      <w:r>
        <w:rPr>
          <w:rFonts w:ascii="Times New Roman" w:hAnsi="Times New Roman"/>
        </w:rPr>
        <w:t>mesta</w:t>
      </w:r>
      <w:r w:rsidRPr="00A461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 príspevkových organizácií mesta, a to tak, aby ich vymenúval a odvolával primátor mesta.</w:t>
      </w:r>
    </w:p>
    <w:p w:rsidR="00FB36B9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B36B9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 xml:space="preserve">K bodu </w:t>
      </w:r>
      <w:r>
        <w:rPr>
          <w:rFonts w:ascii="Times New Roman" w:hAnsi="Times New Roman"/>
          <w:u w:val="single"/>
        </w:rPr>
        <w:t>3 a 4</w:t>
      </w:r>
    </w:p>
    <w:p w:rsidR="00FB36B9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4614F">
        <w:rPr>
          <w:rFonts w:ascii="Times New Roman" w:hAnsi="Times New Roman"/>
        </w:rPr>
        <w:t>Navrhuje sa</w:t>
      </w:r>
      <w:r>
        <w:rPr>
          <w:rFonts w:ascii="Times New Roman" w:hAnsi="Times New Roman"/>
        </w:rPr>
        <w:t xml:space="preserve"> zmena v orgáne, ktorý vymenúva a odvoláva </w:t>
      </w:r>
      <w:r w:rsidR="005F66BD">
        <w:rPr>
          <w:rFonts w:ascii="Times New Roman" w:hAnsi="Times New Roman"/>
        </w:rPr>
        <w:t>vedúcich (</w:t>
      </w:r>
      <w:r>
        <w:rPr>
          <w:rFonts w:ascii="Times New Roman" w:hAnsi="Times New Roman"/>
        </w:rPr>
        <w:t>riaditeľov</w:t>
      </w:r>
      <w:r w:rsidR="005F66BD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Pr="00A4614F">
        <w:rPr>
          <w:rFonts w:ascii="Times New Roman" w:hAnsi="Times New Roman"/>
        </w:rPr>
        <w:t xml:space="preserve">rozpočtových organizácií </w:t>
      </w:r>
      <w:r>
        <w:rPr>
          <w:rFonts w:ascii="Times New Roman" w:hAnsi="Times New Roman"/>
        </w:rPr>
        <w:t>mestskej časti</w:t>
      </w:r>
      <w:r w:rsidRPr="00A461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 príspevkových organizácií mestskej časti, a to tak, aby ich vymenúval a odvolával starosta mestskej časti.</w:t>
      </w:r>
    </w:p>
    <w:p w:rsidR="005F66BD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B36B9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 xml:space="preserve">K bodu </w:t>
      </w:r>
      <w:r>
        <w:rPr>
          <w:rFonts w:ascii="Times New Roman" w:hAnsi="Times New Roman"/>
          <w:u w:val="single"/>
        </w:rPr>
        <w:t>5</w:t>
      </w:r>
    </w:p>
    <w:p w:rsidR="00FB36B9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prechodnom ustanovení sa ustanovuje, že </w:t>
      </w:r>
      <w:r w:rsidR="005F66BD">
        <w:rPr>
          <w:rFonts w:ascii="Times New Roman" w:hAnsi="Times New Roman"/>
        </w:rPr>
        <w:t>vedúci (</w:t>
      </w:r>
      <w:r>
        <w:rPr>
          <w:rFonts w:ascii="Times New Roman" w:hAnsi="Times New Roman"/>
        </w:rPr>
        <w:t>riaditelia</w:t>
      </w:r>
      <w:r w:rsidR="005F66B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A4614F">
        <w:rPr>
          <w:rFonts w:ascii="Times New Roman" w:hAnsi="Times New Roman"/>
        </w:rPr>
        <w:t xml:space="preserve">rozpočtových organizácií </w:t>
      </w:r>
      <w:r>
        <w:rPr>
          <w:rFonts w:ascii="Times New Roman" w:hAnsi="Times New Roman"/>
        </w:rPr>
        <w:t>mesta (mestských častí)</w:t>
      </w:r>
      <w:r w:rsidRPr="00A461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 príspevkových organizácií mesta (mestských častí</w:t>
      </w:r>
      <w:r w:rsidR="005F66BD">
        <w:rPr>
          <w:rFonts w:ascii="Times New Roman" w:hAnsi="Times New Roman"/>
        </w:rPr>
        <w:t>)</w:t>
      </w:r>
      <w:r>
        <w:rPr>
          <w:rFonts w:ascii="Times New Roman" w:hAnsi="Times New Roman"/>
        </w:rPr>
        <w:t>, ktorí boli vymenovaní do funkcie mestským zastupiteľstvom (miestnym zastupiteľstvom) sa považujú za</w:t>
      </w:r>
      <w:r w:rsidR="005F66BD">
        <w:rPr>
          <w:rFonts w:ascii="Times New Roman" w:hAnsi="Times New Roman"/>
        </w:rPr>
        <w:t xml:space="preserve"> vedúcich (</w:t>
      </w:r>
      <w:r>
        <w:rPr>
          <w:rFonts w:ascii="Times New Roman" w:hAnsi="Times New Roman"/>
        </w:rPr>
        <w:t>riaditeľov</w:t>
      </w:r>
      <w:r w:rsidR="005F66B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vymenovaných primátorom mesta (starost</w:t>
      </w:r>
      <w:r w:rsidR="005F66BD">
        <w:rPr>
          <w:rFonts w:ascii="Times New Roman" w:hAnsi="Times New Roman"/>
        </w:rPr>
        <w:t>om</w:t>
      </w:r>
      <w:r>
        <w:rPr>
          <w:rFonts w:ascii="Times New Roman" w:hAnsi="Times New Roman"/>
        </w:rPr>
        <w:t xml:space="preserve"> mestskej časti).  </w:t>
      </w:r>
    </w:p>
    <w:p w:rsidR="005F66BD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F66BD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F66BD" w:rsidRPr="009F7388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F66BD" w:rsidRPr="00992865" w:rsidP="005F66B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 xml:space="preserve">K Čl. </w:t>
      </w:r>
      <w:r>
        <w:rPr>
          <w:rFonts w:ascii="Times New Roman" w:hAnsi="Times New Roman"/>
          <w:b/>
          <w:bCs/>
        </w:rPr>
        <w:t>IV</w:t>
      </w:r>
    </w:p>
    <w:p w:rsidR="00FB36B9" w:rsidRPr="00A4614F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B36B9" w:rsidRPr="00A4614F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5F66BD">
        <w:rPr>
          <w:rFonts w:ascii="Times New Roman" w:hAnsi="Times New Roman"/>
        </w:rPr>
        <w:t>Účinnosť zákona sa navrhuje 1. augusta 2013, okrem zmeny počtu poslancov obecných zastupiteľstiev (čl. I prvý bod), ktorá bude účinná dňom vyhlásenia volieb do orgánov samosprávy obcí v roku 2014.</w:t>
      </w:r>
    </w:p>
    <w:p w:rsidR="00FB36B9" w:rsidP="00FB36B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4614F" w:rsidP="00887BD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4614F" w:rsidP="00887BD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4614F" w:rsidRPr="000A424B" w:rsidP="00887BD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887BDC">
      <w:pPr>
        <w:bidi w:val="0"/>
        <w:rPr>
          <w:rFonts w:ascii="Times New Roman" w:hAnsi="Times New Roman"/>
        </w:rPr>
      </w:pPr>
    </w:p>
    <w:p w:rsidR="00887BDC">
      <w:pPr>
        <w:bidi w:val="0"/>
        <w:rPr>
          <w:rFonts w:ascii="Times New Roman" w:hAnsi="Times New Roman"/>
        </w:rPr>
      </w:pPr>
    </w:p>
    <w:sectPr w:rsidSect="008E661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BD">
    <w:pPr>
      <w:pStyle w:val="Footer"/>
      <w:bidi w:val="0"/>
      <w:jc w:val="right"/>
      <w:rPr>
        <w:rFonts w:ascii="Times New Roman" w:hAnsi="Times New Roman"/>
      </w:rPr>
    </w:pPr>
    <w:r w:rsidR="000C4BE2">
      <w:rPr>
        <w:rFonts w:ascii="Times New Roman" w:hAnsi="Times New Roman"/>
      </w:rPr>
      <w:fldChar w:fldCharType="begin"/>
    </w:r>
    <w:r w:rsidR="000C4BE2">
      <w:rPr>
        <w:rFonts w:ascii="Times New Roman" w:hAnsi="Times New Roman"/>
      </w:rPr>
      <w:instrText xml:space="preserve"> PAGE   \* MERGEFORMAT </w:instrText>
    </w:r>
    <w:r w:rsidR="000C4BE2">
      <w:rPr>
        <w:rFonts w:ascii="Times New Roman" w:hAnsi="Times New Roman"/>
      </w:rPr>
      <w:fldChar w:fldCharType="separate"/>
    </w:r>
    <w:r w:rsidR="00B13F11">
      <w:rPr>
        <w:rFonts w:ascii="Times New Roman" w:hAnsi="Times New Roman"/>
        <w:noProof/>
      </w:rPr>
      <w:t>1</w:t>
    </w:r>
    <w:r w:rsidR="000C4BE2">
      <w:rPr>
        <w:rFonts w:ascii="Times New Roman" w:hAnsi="Times New Roman"/>
      </w:rPr>
      <w:fldChar w:fldCharType="end"/>
    </w:r>
  </w:p>
  <w:p w:rsidR="005F66BD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90C03"/>
    <w:rsid w:val="00082BF8"/>
    <w:rsid w:val="000A424B"/>
    <w:rsid w:val="000C4BE2"/>
    <w:rsid w:val="001966DA"/>
    <w:rsid w:val="001F09BC"/>
    <w:rsid w:val="00266F8F"/>
    <w:rsid w:val="00461F2B"/>
    <w:rsid w:val="0055469F"/>
    <w:rsid w:val="005C23D0"/>
    <w:rsid w:val="005F66BD"/>
    <w:rsid w:val="006276BA"/>
    <w:rsid w:val="00790C03"/>
    <w:rsid w:val="00846DB9"/>
    <w:rsid w:val="00887BDC"/>
    <w:rsid w:val="008E6619"/>
    <w:rsid w:val="00992865"/>
    <w:rsid w:val="009F7388"/>
    <w:rsid w:val="00A2644C"/>
    <w:rsid w:val="00A4614F"/>
    <w:rsid w:val="00B13F11"/>
    <w:rsid w:val="00B737E2"/>
    <w:rsid w:val="00BC25CC"/>
    <w:rsid w:val="00BF4B73"/>
    <w:rsid w:val="00C54F7B"/>
    <w:rsid w:val="00DB333B"/>
    <w:rsid w:val="00EA702C"/>
    <w:rsid w:val="00ED0E17"/>
    <w:rsid w:val="00FB36B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0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BDC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887BDC"/>
    <w:rPr>
      <w:rFonts w:ascii="Arial" w:hAnsi="Arial" w:cs="Arial"/>
      <w:b/>
      <w:bCs/>
      <w:sz w:val="24"/>
      <w:szCs w:val="24"/>
      <w:rtl w:val="0"/>
      <w:cs w:val="0"/>
      <w:lang w:val="cs-CZ" w:eastAsia="sk-SK"/>
    </w:rPr>
  </w:style>
  <w:style w:type="paragraph" w:styleId="NormalWeb">
    <w:name w:val="Normal (Web)"/>
    <w:basedOn w:val="Normal"/>
    <w:uiPriority w:val="99"/>
    <w:rsid w:val="00887BDC"/>
    <w:pPr>
      <w:spacing w:before="100" w:beforeAutospacing="1" w:after="100" w:afterAutospacing="1"/>
      <w:jc w:val="left"/>
    </w:pPr>
  </w:style>
  <w:style w:type="paragraph" w:customStyle="1" w:styleId="Default">
    <w:name w:val="Default"/>
    <w:rsid w:val="00887BDC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F66BD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66B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5F66BD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66B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891</Words>
  <Characters>5085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dcterms:created xsi:type="dcterms:W3CDTF">2013-03-19T10:12:00Z</dcterms:created>
  <dcterms:modified xsi:type="dcterms:W3CDTF">2013-03-19T10:12:00Z</dcterms:modified>
</cp:coreProperties>
</file>