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12FA" w:rsidP="00FA12FA">
      <w:pPr>
        <w:pStyle w:val="Title"/>
        <w:bidi w:val="0"/>
        <w:rPr>
          <w:rFonts w:ascii="Arial" w:hAnsi="Arial" w:cs="Arial"/>
        </w:rPr>
      </w:pPr>
      <w:r>
        <w:rPr>
          <w:rFonts w:ascii="Arial" w:hAnsi="Arial" w:cs="Arial"/>
        </w:rPr>
        <w:t>NÁRODNÁ RADA SLOVENSKEJ REPUBLIKY</w:t>
      </w:r>
    </w:p>
    <w:p w:rsidR="00FA12FA" w:rsidP="00FA12FA">
      <w:pPr>
        <w:bidi w:val="0"/>
        <w:jc w:val="center"/>
        <w:rPr>
          <w:rFonts w:ascii="Arial" w:hAnsi="Arial" w:cs="Arial"/>
          <w:b/>
          <w:bCs/>
          <w:sz w:val="28"/>
        </w:rPr>
      </w:pPr>
      <w:r>
        <w:rPr>
          <w:rFonts w:ascii="Arial" w:hAnsi="Arial" w:cs="Arial"/>
          <w:b/>
          <w:bCs/>
          <w:sz w:val="28"/>
        </w:rPr>
        <w:t>VI. volebné obdobie</w:t>
      </w:r>
    </w:p>
    <w:p w:rsidR="00FA12FA" w:rsidP="00FA12FA">
      <w:pPr>
        <w:bidi w:val="0"/>
        <w:jc w:val="center"/>
        <w:rPr>
          <w:rFonts w:ascii="Arial" w:hAnsi="Arial" w:cs="Arial"/>
          <w:b/>
          <w:bCs/>
          <w:sz w:val="28"/>
        </w:rPr>
      </w:pPr>
    </w:p>
    <w:p w:rsidR="00FA12FA" w:rsidP="00FA12FA">
      <w:pPr>
        <w:bidi w:val="0"/>
        <w:jc w:val="center"/>
        <w:rPr>
          <w:rFonts w:ascii="Arial" w:hAnsi="Arial" w:cs="Arial"/>
          <w:b/>
          <w:bCs/>
          <w:sz w:val="28"/>
        </w:rPr>
      </w:pPr>
    </w:p>
    <w:p w:rsidR="00FA12FA" w:rsidP="00FA12FA">
      <w:pPr>
        <w:bidi w:val="0"/>
        <w:jc w:val="both"/>
        <w:rPr>
          <w:rFonts w:ascii="Arial" w:hAnsi="Arial" w:cs="Arial"/>
        </w:rPr>
      </w:pPr>
    </w:p>
    <w:p w:rsidR="00FA12FA" w:rsidP="00FA12FA">
      <w:pPr>
        <w:bidi w:val="0"/>
        <w:jc w:val="both"/>
        <w:rPr>
          <w:rFonts w:ascii="Arial" w:hAnsi="Arial" w:cs="Arial"/>
        </w:rPr>
      </w:pPr>
      <w:r>
        <w:rPr>
          <w:rFonts w:ascii="Arial" w:hAnsi="Arial" w:cs="Arial"/>
        </w:rPr>
        <w:t>CRD-2503/2012</w:t>
      </w:r>
    </w:p>
    <w:p w:rsidR="00FA12FA" w:rsidP="00FA12FA">
      <w:pPr>
        <w:bidi w:val="0"/>
        <w:jc w:val="both"/>
        <w:rPr>
          <w:rFonts w:ascii="Arial" w:hAnsi="Arial" w:cs="Arial"/>
        </w:rPr>
      </w:pPr>
    </w:p>
    <w:p w:rsidR="00FA12FA" w:rsidP="00FA12FA">
      <w:pPr>
        <w:bidi w:val="0"/>
        <w:jc w:val="center"/>
        <w:rPr>
          <w:rFonts w:ascii="Arial" w:hAnsi="Arial" w:cs="Arial"/>
          <w:b/>
          <w:bCs/>
          <w:sz w:val="32"/>
          <w:szCs w:val="32"/>
        </w:rPr>
      </w:pPr>
    </w:p>
    <w:p w:rsidR="00FA12FA" w:rsidP="00FA12FA">
      <w:pPr>
        <w:bidi w:val="0"/>
        <w:jc w:val="center"/>
        <w:rPr>
          <w:rFonts w:ascii="Arial" w:hAnsi="Arial" w:cs="Arial"/>
          <w:b/>
          <w:bCs/>
          <w:sz w:val="32"/>
          <w:szCs w:val="32"/>
        </w:rPr>
      </w:pPr>
    </w:p>
    <w:p w:rsidR="00FA12FA" w:rsidP="00FA12FA">
      <w:pPr>
        <w:bidi w:val="0"/>
        <w:jc w:val="center"/>
        <w:rPr>
          <w:rFonts w:ascii="Arial" w:hAnsi="Arial" w:cs="Arial"/>
          <w:b/>
          <w:bCs/>
          <w:sz w:val="32"/>
          <w:szCs w:val="32"/>
        </w:rPr>
      </w:pPr>
    </w:p>
    <w:p w:rsidR="00FA12FA" w:rsidP="00FA12FA">
      <w:pPr>
        <w:bidi w:val="0"/>
        <w:jc w:val="center"/>
        <w:rPr>
          <w:rFonts w:ascii="Arial" w:hAnsi="Arial" w:cs="Arial"/>
          <w:b/>
          <w:bCs/>
          <w:sz w:val="32"/>
          <w:szCs w:val="32"/>
        </w:rPr>
      </w:pPr>
      <w:r>
        <w:rPr>
          <w:rFonts w:ascii="Arial" w:hAnsi="Arial" w:cs="Arial"/>
          <w:b/>
          <w:bCs/>
          <w:sz w:val="32"/>
          <w:szCs w:val="32"/>
        </w:rPr>
        <w:t>328a</w:t>
      </w:r>
    </w:p>
    <w:p w:rsidR="00FA12FA" w:rsidP="00FA12FA">
      <w:pPr>
        <w:bidi w:val="0"/>
        <w:jc w:val="center"/>
        <w:rPr>
          <w:rFonts w:ascii="Arial" w:hAnsi="Arial" w:cs="Arial"/>
          <w:b/>
          <w:bCs/>
          <w:sz w:val="28"/>
        </w:rPr>
      </w:pPr>
    </w:p>
    <w:p w:rsidR="00FA12FA" w:rsidP="00FA12FA">
      <w:pPr>
        <w:bidi w:val="0"/>
        <w:jc w:val="center"/>
        <w:rPr>
          <w:rFonts w:ascii="Arial" w:hAnsi="Arial" w:cs="Arial"/>
          <w:b/>
          <w:bCs/>
          <w:sz w:val="28"/>
        </w:rPr>
      </w:pPr>
      <w:r>
        <w:rPr>
          <w:rFonts w:ascii="Arial" w:hAnsi="Arial" w:cs="Arial"/>
          <w:b/>
          <w:bCs/>
          <w:sz w:val="28"/>
        </w:rPr>
        <w:t>S p o l o č n á     s p r á v a</w:t>
      </w:r>
    </w:p>
    <w:p w:rsidR="00FA12FA" w:rsidP="00FA12FA">
      <w:pPr>
        <w:bidi w:val="0"/>
        <w:jc w:val="center"/>
        <w:rPr>
          <w:rFonts w:ascii="Arial" w:hAnsi="Arial" w:cs="Arial"/>
          <w:b/>
          <w:bCs/>
          <w:sz w:val="28"/>
        </w:rPr>
      </w:pPr>
    </w:p>
    <w:p w:rsidR="00FA12FA" w:rsidP="00FA12FA">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w:t>
      </w:r>
      <w:r>
        <w:rPr>
          <w:rFonts w:ascii="Arial" w:hAnsi="Arial" w:cs="Arial"/>
          <w:b/>
        </w:rPr>
        <w:t>zákona, ktorým sa mení a dopĺňa zákon č. 274/2009 Z. z. o poľovníctve a o zmene a doplnení niektorých zákonov v znení zákona č. 72/2012 Z. z. a o zmene a doplnení zákona č. 326/2005 Z. z. o lesoch v znení neskorších predpisov (tlač 328)</w:t>
      </w:r>
      <w:r>
        <w:rPr>
          <w:rFonts w:ascii="Arial" w:hAnsi="Arial" w:cs="Arial"/>
          <w:b/>
          <w:bCs/>
        </w:rPr>
        <w:t xml:space="preserve"> vo výboroch Národnej rady Slovenskej republiky v druhom čítaní</w:t>
      </w:r>
    </w:p>
    <w:p w:rsidR="00FA12FA" w:rsidP="00FA12FA">
      <w:pPr>
        <w:bidi w:val="0"/>
        <w:jc w:val="both"/>
        <w:rPr>
          <w:rFonts w:ascii="Arial" w:hAnsi="Arial" w:cs="Arial"/>
          <w:b/>
          <w:bCs/>
        </w:rPr>
      </w:pPr>
    </w:p>
    <w:p w:rsidR="00FA12FA" w:rsidP="00FA12FA">
      <w:pPr>
        <w:bidi w:val="0"/>
        <w:jc w:val="both"/>
        <w:rPr>
          <w:rFonts w:ascii="Arial" w:hAnsi="Arial" w:cs="Arial"/>
          <w:b/>
          <w:bCs/>
        </w:rPr>
      </w:pPr>
    </w:p>
    <w:p w:rsidR="00FA12FA" w:rsidP="00FA12FA">
      <w:pPr>
        <w:bidi w:val="0"/>
        <w:jc w:val="both"/>
        <w:rPr>
          <w:rFonts w:ascii="Arial" w:hAnsi="Arial" w:cs="Arial"/>
        </w:rPr>
      </w:pPr>
    </w:p>
    <w:p w:rsidR="00FA12FA" w:rsidP="00FA12FA">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FA12FA" w:rsidP="00FA12FA">
      <w:pPr>
        <w:bidi w:val="0"/>
        <w:jc w:val="both"/>
        <w:rPr>
          <w:rFonts w:ascii="Arial" w:hAnsi="Arial" w:cs="Arial"/>
        </w:rPr>
      </w:pPr>
    </w:p>
    <w:p w:rsidR="00FA12FA" w:rsidP="00FA12FA">
      <w:pPr>
        <w:bidi w:val="0"/>
        <w:jc w:val="both"/>
        <w:rPr>
          <w:rFonts w:ascii="Arial" w:hAnsi="Arial" w:cs="Arial"/>
        </w:rPr>
      </w:pPr>
    </w:p>
    <w:p w:rsidR="00FA12FA" w:rsidP="00FA12FA">
      <w:pPr>
        <w:bidi w:val="0"/>
        <w:jc w:val="center"/>
        <w:rPr>
          <w:rFonts w:ascii="Arial" w:hAnsi="Arial" w:cs="Arial"/>
          <w:b/>
          <w:bCs/>
        </w:rPr>
      </w:pPr>
      <w:r>
        <w:rPr>
          <w:rFonts w:ascii="Arial" w:hAnsi="Arial" w:cs="Arial"/>
          <w:b/>
          <w:bCs/>
        </w:rPr>
        <w:t>I.</w:t>
      </w:r>
    </w:p>
    <w:p w:rsidR="00FA12FA" w:rsidP="00FA12FA">
      <w:pPr>
        <w:bidi w:val="0"/>
        <w:jc w:val="both"/>
        <w:rPr>
          <w:rFonts w:ascii="Arial" w:hAnsi="Arial" w:cs="Arial"/>
        </w:rPr>
      </w:pPr>
    </w:p>
    <w:p w:rsidR="00FA12FA" w:rsidP="00FA12FA">
      <w:pPr>
        <w:bidi w:val="0"/>
        <w:jc w:val="both"/>
        <w:rPr>
          <w:rFonts w:ascii="Arial" w:hAnsi="Arial" w:cs="Arial"/>
        </w:rPr>
      </w:pPr>
      <w:r>
        <w:rPr>
          <w:rFonts w:ascii="Arial" w:hAnsi="Arial" w:cs="Arial"/>
        </w:rPr>
        <w:tab/>
      </w:r>
    </w:p>
    <w:p w:rsidR="00FA12FA" w:rsidP="00FA12FA">
      <w:pPr>
        <w:pStyle w:val="BodyText"/>
        <w:bidi w:val="0"/>
        <w:rPr>
          <w:rFonts w:ascii="Arial" w:hAnsi="Arial" w:cs="Arial"/>
        </w:rPr>
      </w:pPr>
      <w:r>
        <w:rPr>
          <w:rFonts w:ascii="Arial" w:hAnsi="Arial" w:cs="Arial"/>
        </w:rPr>
        <w:tab/>
        <w:t>Národná rada Slovenskej republiky uznesením č. 411 z 31. januára 2013 pridelila vládny návrh zákona</w:t>
      </w:r>
      <w:r w:rsidRPr="00631596">
        <w:rPr>
          <w:rFonts w:ascii="Arial" w:hAnsi="Arial" w:cs="Arial"/>
        </w:rPr>
        <w:t>, ktorým sa mení a dopĺňa zákon č. 274/2009 Z. z. o poľovníctve a o zmene a doplnení niektorých zákonov v znení zákona č. 72/2012 Z. z. a o zmene a doplnení zákona č. 326/2005 Z. z. o lesoch v znení neskorších predpisov (tlač 328)</w:t>
      </w:r>
      <w:r>
        <w:rPr>
          <w:rFonts w:ascii="Arial" w:hAnsi="Arial" w:cs="Arial"/>
        </w:rPr>
        <w:t xml:space="preserve"> na prerokovanie týmto výborom:</w:t>
      </w:r>
    </w:p>
    <w:p w:rsidR="00FA12FA" w:rsidP="00FA12FA">
      <w:pPr>
        <w:pStyle w:val="BodyText"/>
        <w:bidi w:val="0"/>
        <w:rPr>
          <w:rFonts w:ascii="Arial" w:hAnsi="Arial" w:cs="Arial"/>
        </w:rPr>
      </w:pPr>
    </w:p>
    <w:p w:rsidR="00FA12FA" w:rsidP="00FA12FA">
      <w:pPr>
        <w:pStyle w:val="BodyText"/>
        <w:bidi w:val="0"/>
        <w:rPr>
          <w:rFonts w:ascii="Arial" w:hAnsi="Arial" w:cs="Arial"/>
          <w:b/>
          <w:bCs/>
        </w:rPr>
      </w:pPr>
      <w:r>
        <w:rPr>
          <w:rFonts w:ascii="Arial" w:hAnsi="Arial" w:cs="Arial"/>
          <w:b/>
          <w:bCs/>
        </w:rPr>
        <w:tab/>
        <w:t>Ústavnoprávnemu výboru Národnej rady Slovenskej republiky a</w:t>
      </w:r>
    </w:p>
    <w:p w:rsidR="00FA12FA" w:rsidP="00FA12FA">
      <w:pPr>
        <w:pStyle w:val="BodyText"/>
        <w:bidi w:val="0"/>
        <w:ind w:left="708"/>
        <w:rPr>
          <w:rFonts w:ascii="Arial" w:hAnsi="Arial" w:cs="Arial"/>
          <w:b/>
        </w:rPr>
      </w:pPr>
      <w:r>
        <w:rPr>
          <w:rFonts w:ascii="Arial" w:hAnsi="Arial" w:cs="Arial"/>
          <w:b/>
        </w:rPr>
        <w:t xml:space="preserve">Výboru Národnej rady Slovenskej republiky pre pôdohospodárstvo a životné prostredie </w:t>
      </w:r>
    </w:p>
    <w:p w:rsidR="00FA12FA" w:rsidP="00FA12FA">
      <w:pPr>
        <w:pStyle w:val="BodyText"/>
        <w:bidi w:val="0"/>
        <w:ind w:left="708"/>
        <w:rPr>
          <w:rFonts w:ascii="Arial" w:hAnsi="Arial" w:cs="Arial"/>
          <w:b/>
        </w:rPr>
      </w:pPr>
    </w:p>
    <w:p w:rsidR="00FA12FA" w:rsidP="00FA12FA">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FA12FA" w:rsidP="00FA12FA">
      <w:pPr>
        <w:pStyle w:val="BodyText"/>
        <w:bidi w:val="0"/>
        <w:rPr>
          <w:rFonts w:ascii="Arial" w:hAnsi="Arial" w:cs="Arial"/>
        </w:rPr>
      </w:pPr>
    </w:p>
    <w:p w:rsidR="00FA12FA" w:rsidP="00FA12FA">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FA12FA" w:rsidP="00FA12FA">
      <w:pPr>
        <w:pStyle w:val="BodyText"/>
        <w:bidi w:val="0"/>
        <w:jc w:val="center"/>
        <w:rPr>
          <w:rFonts w:ascii="Arial" w:hAnsi="Arial" w:cs="Arial"/>
          <w:b/>
          <w:bCs/>
        </w:rPr>
      </w:pPr>
    </w:p>
    <w:p w:rsidR="00FA12FA" w:rsidP="00FA12FA">
      <w:pPr>
        <w:pStyle w:val="BodyText"/>
        <w:bidi w:val="0"/>
        <w:jc w:val="center"/>
        <w:rPr>
          <w:rFonts w:ascii="Arial" w:hAnsi="Arial" w:cs="Arial"/>
          <w:b/>
          <w:bCs/>
        </w:rPr>
      </w:pPr>
      <w:r>
        <w:rPr>
          <w:rFonts w:ascii="Arial" w:hAnsi="Arial" w:cs="Arial"/>
          <w:b/>
          <w:bCs/>
        </w:rPr>
        <w:t>II.</w:t>
      </w:r>
    </w:p>
    <w:p w:rsidR="00FA12FA" w:rsidP="00FA12FA">
      <w:pPr>
        <w:pStyle w:val="BodyText"/>
        <w:bidi w:val="0"/>
        <w:rPr>
          <w:rFonts w:ascii="Arial" w:hAnsi="Arial" w:cs="Arial"/>
        </w:rPr>
      </w:pPr>
    </w:p>
    <w:p w:rsidR="00FA12FA" w:rsidP="00FA12FA">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FA12FA" w:rsidP="00FA12FA">
      <w:pPr>
        <w:pStyle w:val="BodyText"/>
        <w:bidi w:val="0"/>
        <w:rPr>
          <w:rFonts w:ascii="Arial" w:hAnsi="Arial" w:cs="Arial"/>
        </w:rPr>
      </w:pPr>
    </w:p>
    <w:p w:rsidR="00FA12FA" w:rsidP="00FA12FA">
      <w:pPr>
        <w:pStyle w:val="BodyText"/>
        <w:bidi w:val="0"/>
        <w:rPr>
          <w:rFonts w:ascii="Arial" w:hAnsi="Arial" w:cs="Arial"/>
        </w:rPr>
      </w:pPr>
    </w:p>
    <w:p w:rsidR="00FA12FA" w:rsidP="00FA12FA">
      <w:pPr>
        <w:pStyle w:val="BodyText"/>
        <w:bidi w:val="0"/>
        <w:jc w:val="center"/>
        <w:rPr>
          <w:rFonts w:ascii="Arial" w:hAnsi="Arial" w:cs="Arial"/>
          <w:b/>
          <w:bCs/>
        </w:rPr>
      </w:pPr>
      <w:r>
        <w:rPr>
          <w:rFonts w:ascii="Arial" w:hAnsi="Arial" w:cs="Arial"/>
          <w:b/>
          <w:bCs/>
        </w:rPr>
        <w:t>III.</w:t>
      </w:r>
    </w:p>
    <w:p w:rsidR="00FA12FA" w:rsidP="00FA12FA">
      <w:pPr>
        <w:pStyle w:val="BodyText"/>
        <w:bidi w:val="0"/>
        <w:jc w:val="center"/>
        <w:rPr>
          <w:rFonts w:ascii="Arial" w:hAnsi="Arial" w:cs="Arial"/>
          <w:b/>
          <w:bCs/>
        </w:rPr>
      </w:pPr>
    </w:p>
    <w:p w:rsidR="00FA12FA" w:rsidP="00FA12FA">
      <w:pPr>
        <w:pStyle w:val="BodyText"/>
        <w:bidi w:val="0"/>
        <w:rPr>
          <w:rFonts w:ascii="Arial" w:hAnsi="Arial" w:cs="Arial"/>
          <w:b/>
          <w:bCs/>
        </w:rPr>
      </w:pPr>
    </w:p>
    <w:p w:rsidR="00FA12FA" w:rsidP="00FA12FA">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FA12FA" w:rsidP="00FA12FA">
      <w:pPr>
        <w:pStyle w:val="BodyText"/>
        <w:bidi w:val="0"/>
        <w:rPr>
          <w:rFonts w:ascii="Arial" w:hAnsi="Arial" w:cs="Arial"/>
        </w:rPr>
      </w:pPr>
    </w:p>
    <w:p w:rsidR="00FA12FA" w:rsidP="00FA12FA">
      <w:pPr>
        <w:pStyle w:val="BodyText"/>
        <w:bidi w:val="0"/>
        <w:rPr>
          <w:rFonts w:ascii="Arial" w:hAnsi="Arial" w:cs="Arial"/>
          <w:b/>
        </w:rPr>
      </w:pPr>
      <w:r>
        <w:rPr>
          <w:rFonts w:ascii="Arial" w:hAnsi="Arial" w:cs="Arial"/>
        </w:rPr>
        <w:tab/>
        <w:t xml:space="preserve">Ústavnoprávny   výbor    Národnej   rady  Slovenskej   republiky   uznesením č. 182  z 26. februára 2013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FA12FA" w:rsidP="00FA12FA">
      <w:pPr>
        <w:pStyle w:val="BodyText"/>
        <w:bidi w:val="0"/>
        <w:rPr>
          <w:rFonts w:ascii="Arial" w:hAnsi="Arial" w:cs="Arial"/>
          <w:b/>
        </w:rPr>
      </w:pPr>
    </w:p>
    <w:p w:rsidR="00FA12FA" w:rsidP="00FA12FA">
      <w:pPr>
        <w:bidi w:val="0"/>
        <w:ind w:firstLine="708"/>
        <w:jc w:val="both"/>
        <w:rPr>
          <w:rFonts w:ascii="Arial" w:hAnsi="Arial" w:cs="Arial"/>
          <w:b/>
        </w:rPr>
      </w:pPr>
      <w:r>
        <w:rPr>
          <w:rFonts w:ascii="Arial" w:hAnsi="Arial" w:cs="Arial"/>
        </w:rPr>
        <w:t xml:space="preserve">Výbor  Národnej rady Slovenskej republiky pre pôdohospodárstvo a životné prostredie uznesením č. 112 z 5. marca 2013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FA12FA" w:rsidP="00FA12FA">
      <w:pPr>
        <w:pStyle w:val="BodyText"/>
        <w:bidi w:val="0"/>
        <w:rPr>
          <w:rFonts w:ascii="Arial" w:hAnsi="Arial" w:cs="Arial"/>
        </w:rPr>
      </w:pPr>
    </w:p>
    <w:p w:rsidR="00FA12FA" w:rsidP="00FA12FA">
      <w:pPr>
        <w:pStyle w:val="BodyText"/>
        <w:bidi w:val="0"/>
        <w:rPr>
          <w:rFonts w:ascii="Arial" w:hAnsi="Arial" w:cs="Arial"/>
        </w:rPr>
      </w:pPr>
    </w:p>
    <w:p w:rsidR="00FA12FA" w:rsidP="00FA12FA">
      <w:pPr>
        <w:pStyle w:val="BodyText"/>
        <w:bidi w:val="0"/>
        <w:jc w:val="center"/>
        <w:rPr>
          <w:rFonts w:ascii="Arial" w:hAnsi="Arial" w:cs="Arial"/>
          <w:b/>
          <w:bCs/>
        </w:rPr>
      </w:pPr>
      <w:r>
        <w:rPr>
          <w:rFonts w:ascii="Arial" w:hAnsi="Arial" w:cs="Arial"/>
          <w:b/>
          <w:bCs/>
        </w:rPr>
        <w:t>IV.</w:t>
      </w:r>
    </w:p>
    <w:p w:rsidR="00FA12FA" w:rsidP="00FA12FA">
      <w:pPr>
        <w:pStyle w:val="BodyText"/>
        <w:bidi w:val="0"/>
        <w:rPr>
          <w:rFonts w:ascii="Arial" w:hAnsi="Arial" w:cs="Arial"/>
        </w:rPr>
      </w:pPr>
    </w:p>
    <w:p w:rsidR="00FA12FA" w:rsidP="00FA12FA">
      <w:pPr>
        <w:pStyle w:val="BodyText"/>
        <w:bidi w:val="0"/>
        <w:rPr>
          <w:rFonts w:ascii="Arial" w:hAnsi="Arial" w:cs="Arial"/>
        </w:rPr>
      </w:pPr>
      <w:r>
        <w:rPr>
          <w:rFonts w:ascii="Arial" w:hAnsi="Arial" w:cs="Arial"/>
        </w:rPr>
        <w:tab/>
      </w:r>
    </w:p>
    <w:p w:rsidR="00FA12FA" w:rsidP="00FA12FA">
      <w:pPr>
        <w:pStyle w:val="BodyText"/>
        <w:widowControl w:val="0"/>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FA12FA" w:rsidP="00FA12FA">
      <w:pPr>
        <w:pStyle w:val="BodyText"/>
        <w:widowControl w:val="0"/>
        <w:bidi w:val="0"/>
        <w:rPr>
          <w:rFonts w:ascii="Arial" w:hAnsi="Arial" w:cs="Arial"/>
          <w:b/>
          <w:bCs/>
        </w:rPr>
      </w:pPr>
    </w:p>
    <w:p w:rsidR="00FA12FA" w:rsidRPr="007946E5" w:rsidP="00FA12FA">
      <w:pPr>
        <w:widowControl w:val="0"/>
        <w:autoSpaceDE w:val="0"/>
        <w:autoSpaceDN w:val="0"/>
        <w:bidi w:val="0"/>
        <w:adjustRightInd w:val="0"/>
        <w:ind w:left="425" w:hanging="426"/>
        <w:jc w:val="both"/>
        <w:rPr>
          <w:rFonts w:ascii="Arial" w:hAnsi="Arial" w:cs="Arial"/>
        </w:rPr>
      </w:pPr>
      <w:r>
        <w:rPr>
          <w:rFonts w:ascii="Arial" w:hAnsi="Arial" w:cs="Arial"/>
        </w:rPr>
        <w:t>1.</w:t>
        <w:tab/>
        <w:t>V čl. I, z</w:t>
      </w:r>
      <w:r w:rsidRPr="007946E5">
        <w:rPr>
          <w:rFonts w:ascii="Arial" w:hAnsi="Arial" w:cs="Arial"/>
        </w:rPr>
        <w:t>a bod 8. sa vkladá nový bod 9. ktorý znie:</w:t>
      </w:r>
    </w:p>
    <w:p w:rsidR="00FA12FA" w:rsidRPr="007946E5" w:rsidP="00FA12FA">
      <w:pPr>
        <w:widowControl w:val="0"/>
        <w:autoSpaceDE w:val="0"/>
        <w:autoSpaceDN w:val="0"/>
        <w:bidi w:val="0"/>
        <w:adjustRightInd w:val="0"/>
        <w:ind w:left="425"/>
        <w:jc w:val="both"/>
        <w:rPr>
          <w:rFonts w:ascii="Arial" w:hAnsi="Arial" w:cs="Arial"/>
        </w:rPr>
      </w:pPr>
      <w:r w:rsidRPr="007946E5">
        <w:rPr>
          <w:rFonts w:ascii="Arial" w:hAnsi="Arial" w:cs="Arial"/>
        </w:rPr>
        <w:t>„9. V § 4 ods. 6 sa za slovo „revíru“ vkladajú tieto slová „alebo v uznanom poľovnom revíri“.“.</w:t>
      </w:r>
    </w:p>
    <w:p w:rsidR="00FA12FA" w:rsidRPr="007946E5" w:rsidP="00FA12FA">
      <w:pPr>
        <w:widowControl w:val="0"/>
        <w:autoSpaceDE w:val="0"/>
        <w:autoSpaceDN w:val="0"/>
        <w:bidi w:val="0"/>
        <w:adjustRightInd w:val="0"/>
        <w:ind w:left="425"/>
        <w:jc w:val="both"/>
        <w:rPr>
          <w:rFonts w:ascii="Arial" w:hAnsi="Arial" w:cs="Arial"/>
        </w:rPr>
      </w:pPr>
      <w:r w:rsidRPr="007946E5">
        <w:rPr>
          <w:rFonts w:ascii="Arial" w:hAnsi="Arial" w:cs="Arial"/>
        </w:rPr>
        <w:t>Doterajšie body sa prečíslujú.</w:t>
      </w:r>
    </w:p>
    <w:p w:rsidR="00FA12FA" w:rsidP="00FA12FA">
      <w:pPr>
        <w:widowControl w:val="0"/>
        <w:autoSpaceDE w:val="0"/>
        <w:autoSpaceDN w:val="0"/>
        <w:bidi w:val="0"/>
        <w:adjustRightInd w:val="0"/>
        <w:spacing w:before="120" w:after="120"/>
        <w:ind w:left="3402"/>
        <w:jc w:val="both"/>
        <w:rPr>
          <w:rFonts w:ascii="Arial" w:hAnsi="Arial" w:cs="Arial"/>
          <w:i/>
        </w:rPr>
      </w:pPr>
      <w:r w:rsidRPr="007946E5">
        <w:rPr>
          <w:rFonts w:ascii="Arial" w:hAnsi="Arial" w:cs="Arial"/>
        </w:rPr>
        <w:t>Ide o rozšírenie možnosti poverenia ochrany poľovníctva a zabezpečenie starostlivosti o zver nielen v čase konania o uznaní ale aj v čase keď ešte nie je podpísaná zmluva o užívaní alebo je jej vykonávanie napríklad predbežným opatrením súdu pozastavená</w:t>
      </w:r>
      <w:r w:rsidRPr="007946E5">
        <w:rPr>
          <w:rFonts w:ascii="Arial" w:hAnsi="Arial" w:cs="Arial"/>
          <w:i/>
        </w:rPr>
        <w:t>.</w:t>
      </w:r>
    </w:p>
    <w:p w:rsidR="00FA12FA" w:rsidRPr="00F37B45" w:rsidP="00FA12FA">
      <w:pPr>
        <w:widowControl w:val="0"/>
        <w:autoSpaceDE w:val="0"/>
        <w:autoSpaceDN w:val="0"/>
        <w:bidi w:val="0"/>
        <w:adjustRightInd w:val="0"/>
        <w:spacing w:before="120" w:after="120"/>
        <w:ind w:left="3402" w:hanging="3402"/>
        <w:jc w:val="both"/>
        <w:rPr>
          <w:rFonts w:ascii="Arial" w:hAnsi="Arial" w:cs="Arial"/>
          <w:i/>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F37B45" w:rsidP="00FA12FA">
      <w:pPr>
        <w:widowControl w:val="0"/>
        <w:autoSpaceDE w:val="0"/>
        <w:autoSpaceDN w:val="0"/>
        <w:bidi w:val="0"/>
        <w:adjustRightInd w:val="0"/>
        <w:jc w:val="center"/>
        <w:rPr>
          <w:rFonts w:ascii="Arial" w:hAnsi="Arial" w:cs="Arial"/>
          <w:b/>
        </w:rPr>
      </w:pPr>
    </w:p>
    <w:p w:rsidR="00FA12FA" w:rsidRPr="007946E5" w:rsidP="00FA12FA">
      <w:pPr>
        <w:widowControl w:val="0"/>
        <w:autoSpaceDE w:val="0"/>
        <w:autoSpaceDN w:val="0"/>
        <w:bidi w:val="0"/>
        <w:adjustRightInd w:val="0"/>
        <w:ind w:left="425" w:hanging="426"/>
        <w:jc w:val="both"/>
        <w:rPr>
          <w:rFonts w:ascii="Arial" w:hAnsi="Arial" w:cs="Arial"/>
        </w:rPr>
      </w:pPr>
      <w:r>
        <w:rPr>
          <w:rFonts w:ascii="Arial" w:hAnsi="Arial" w:cs="Arial"/>
        </w:rPr>
        <w:t>2.</w:t>
        <w:tab/>
        <w:t>V čl. I, z</w:t>
      </w:r>
      <w:r w:rsidRPr="007946E5">
        <w:rPr>
          <w:rFonts w:ascii="Arial" w:hAnsi="Arial" w:cs="Arial"/>
        </w:rPr>
        <w:t>a doterajší bod 11. sa vkladá nový bod 12., ktorý znie:</w:t>
      </w:r>
    </w:p>
    <w:p w:rsidR="00FA12FA" w:rsidRPr="007946E5" w:rsidP="00FA12FA">
      <w:pPr>
        <w:widowControl w:val="0"/>
        <w:autoSpaceDE w:val="0"/>
        <w:autoSpaceDN w:val="0"/>
        <w:bidi w:val="0"/>
        <w:adjustRightInd w:val="0"/>
        <w:ind w:left="425"/>
        <w:jc w:val="both"/>
        <w:rPr>
          <w:rFonts w:ascii="Arial" w:hAnsi="Arial" w:cs="Arial"/>
        </w:rPr>
      </w:pPr>
      <w:r w:rsidRPr="007946E5">
        <w:rPr>
          <w:rFonts w:ascii="Arial" w:hAnsi="Arial" w:cs="Arial"/>
        </w:rPr>
        <w:t xml:space="preserve">„12. V § 6 ods. 2 sa za slová „najmenej </w:t>
      </w:r>
      <w:smartTag w:uri="urn:schemas-microsoft-com:office:smarttags" w:element="metricconverter">
        <w:smartTagPr>
          <w:attr w:name="ProductID" w:val="50 ha"/>
        </w:smartTagPr>
        <w:r w:rsidRPr="007946E5">
          <w:rPr>
            <w:rFonts w:ascii="Arial" w:hAnsi="Arial" w:cs="Arial"/>
          </w:rPr>
          <w:t>50 ha</w:t>
        </w:r>
      </w:smartTag>
      <w:r w:rsidRPr="007946E5">
        <w:rPr>
          <w:rFonts w:ascii="Arial" w:hAnsi="Arial" w:cs="Arial"/>
        </w:rPr>
        <w:t xml:space="preserve">“ dopĺňajú slová „poľovných pozemkov, z ktorých je najmenej </w:t>
      </w:r>
      <w:smartTag w:uri="urn:schemas-microsoft-com:office:smarttags" w:element="metricconverter">
        <w:smartTagPr>
          <w:attr w:name="ProductID" w:val="20 ha"/>
        </w:smartTagPr>
        <w:r w:rsidRPr="007946E5">
          <w:rPr>
            <w:rFonts w:ascii="Arial" w:hAnsi="Arial" w:cs="Arial"/>
          </w:rPr>
          <w:t>20 ha</w:t>
        </w:r>
      </w:smartTag>
      <w:r w:rsidRPr="007946E5">
        <w:rPr>
          <w:rFonts w:ascii="Arial" w:hAnsi="Arial" w:cs="Arial"/>
        </w:rPr>
        <w:t>“.“.</w:t>
      </w:r>
    </w:p>
    <w:p w:rsidR="00FA12FA" w:rsidP="00FA12FA">
      <w:pPr>
        <w:widowControl w:val="0"/>
        <w:autoSpaceDE w:val="0"/>
        <w:autoSpaceDN w:val="0"/>
        <w:bidi w:val="0"/>
        <w:adjustRightInd w:val="0"/>
        <w:ind w:left="426"/>
        <w:jc w:val="both"/>
        <w:rPr>
          <w:rFonts w:ascii="Arial" w:hAnsi="Arial" w:cs="Arial"/>
        </w:rPr>
      </w:pPr>
      <w:r w:rsidRPr="007946E5">
        <w:rPr>
          <w:rFonts w:ascii="Arial" w:hAnsi="Arial" w:cs="Arial"/>
        </w:rPr>
        <w:t>Doterajšie body sa prečíslujú.</w:t>
      </w:r>
    </w:p>
    <w:p w:rsidR="00FA12FA" w:rsidRPr="007946E5" w:rsidP="00FA12FA">
      <w:pPr>
        <w:widowControl w:val="0"/>
        <w:autoSpaceDE w:val="0"/>
        <w:autoSpaceDN w:val="0"/>
        <w:bidi w:val="0"/>
        <w:adjustRightInd w:val="0"/>
        <w:ind w:left="426"/>
        <w:jc w:val="both"/>
        <w:rPr>
          <w:rFonts w:ascii="Arial" w:hAnsi="Arial" w:cs="Arial"/>
        </w:rPr>
      </w:pPr>
    </w:p>
    <w:p w:rsidR="00FA12FA" w:rsidP="00FA12FA">
      <w:pPr>
        <w:widowControl w:val="0"/>
        <w:autoSpaceDE w:val="0"/>
        <w:autoSpaceDN w:val="0"/>
        <w:bidi w:val="0"/>
        <w:adjustRightInd w:val="0"/>
        <w:ind w:left="3402"/>
        <w:jc w:val="both"/>
        <w:rPr>
          <w:rFonts w:ascii="Arial" w:hAnsi="Arial" w:cs="Arial"/>
          <w:i/>
        </w:rPr>
      </w:pPr>
      <w:r w:rsidRPr="007946E5">
        <w:rPr>
          <w:rFonts w:ascii="Arial" w:hAnsi="Arial" w:cs="Arial"/>
        </w:rPr>
        <w:t>Ide o zmiernenie podmienok na uznanie samostatnej zvernice</w:t>
      </w:r>
      <w:r w:rsidRPr="007946E5">
        <w:rPr>
          <w:rFonts w:ascii="Arial" w:hAnsi="Arial" w:cs="Arial"/>
          <w:i/>
        </w:rPr>
        <w:t>.</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F37B45" w:rsidP="00FA12FA">
      <w:pPr>
        <w:widowControl w:val="0"/>
        <w:autoSpaceDE w:val="0"/>
        <w:autoSpaceDN w:val="0"/>
        <w:bidi w:val="0"/>
        <w:adjustRightInd w:val="0"/>
        <w:jc w:val="center"/>
        <w:rPr>
          <w:rFonts w:ascii="Arial" w:hAnsi="Arial" w:cs="Arial"/>
          <w:b/>
        </w:rPr>
      </w:pPr>
    </w:p>
    <w:p w:rsidR="00FA12FA" w:rsidP="00FA12FA">
      <w:pPr>
        <w:autoSpaceDE w:val="0"/>
        <w:autoSpaceDN w:val="0"/>
        <w:bidi w:val="0"/>
        <w:adjustRightInd w:val="0"/>
        <w:ind w:left="360" w:hanging="360"/>
        <w:rPr>
          <w:rFonts w:ascii="Arial" w:hAnsi="Arial" w:cs="Arial"/>
        </w:rPr>
      </w:pPr>
    </w:p>
    <w:p w:rsidR="00FA12FA" w:rsidRPr="00F537FF" w:rsidP="00FA12FA">
      <w:pPr>
        <w:autoSpaceDE w:val="0"/>
        <w:autoSpaceDN w:val="0"/>
        <w:bidi w:val="0"/>
        <w:adjustRightInd w:val="0"/>
        <w:ind w:left="360" w:hanging="360"/>
        <w:rPr>
          <w:rFonts w:ascii="Arial" w:hAnsi="Arial" w:cs="Arial"/>
        </w:rPr>
      </w:pPr>
      <w:r>
        <w:rPr>
          <w:rFonts w:ascii="Arial" w:hAnsi="Arial" w:cs="Arial"/>
        </w:rPr>
        <w:t>3.</w:t>
        <w:tab/>
        <w:t>V čl. I, z</w:t>
      </w:r>
      <w:r w:rsidRPr="00F537FF">
        <w:rPr>
          <w:rFonts w:ascii="Arial" w:hAnsi="Arial" w:cs="Arial"/>
        </w:rPr>
        <w:t>a bod 12. sa vkladá nový bod 13., ktorý znie:</w:t>
      </w:r>
    </w:p>
    <w:p w:rsidR="00FA12FA" w:rsidRPr="00F537FF" w:rsidP="00FA12FA">
      <w:pPr>
        <w:autoSpaceDE w:val="0"/>
        <w:autoSpaceDN w:val="0"/>
        <w:bidi w:val="0"/>
        <w:adjustRightInd w:val="0"/>
        <w:ind w:left="360"/>
        <w:rPr>
          <w:rFonts w:ascii="Arial" w:hAnsi="Arial" w:cs="Arial"/>
        </w:rPr>
      </w:pPr>
      <w:r w:rsidRPr="00F537FF">
        <w:rPr>
          <w:rFonts w:ascii="Arial" w:hAnsi="Arial" w:cs="Arial"/>
        </w:rPr>
        <w:t>„13. V § 8 ods. 1 sa na konci pripájajú slová „a užívateľovi poľovného revíru“.“.</w:t>
      </w:r>
    </w:p>
    <w:p w:rsidR="00FA12FA" w:rsidRPr="00F537FF" w:rsidP="00FA12FA">
      <w:pPr>
        <w:autoSpaceDE w:val="0"/>
        <w:autoSpaceDN w:val="0"/>
        <w:bidi w:val="0"/>
        <w:adjustRightInd w:val="0"/>
        <w:ind w:left="357"/>
        <w:rPr>
          <w:rFonts w:ascii="Arial" w:hAnsi="Arial" w:cs="Arial"/>
        </w:rPr>
      </w:pPr>
      <w:r w:rsidRPr="00F537FF">
        <w:rPr>
          <w:rFonts w:ascii="Arial" w:hAnsi="Arial" w:cs="Arial"/>
        </w:rPr>
        <w:t>Doterajšie body sa prečíslujú.</w:t>
      </w:r>
    </w:p>
    <w:p w:rsidR="00FA12FA" w:rsidP="00FA12FA">
      <w:pPr>
        <w:bidi w:val="0"/>
        <w:ind w:left="360"/>
        <w:rPr>
          <w:rFonts w:ascii="Arial" w:hAnsi="Arial" w:cs="Arial"/>
          <w:i/>
        </w:rPr>
      </w:pPr>
    </w:p>
    <w:p w:rsidR="00FA12FA" w:rsidRPr="004C4E3B" w:rsidP="00FA12FA">
      <w:pPr>
        <w:bidi w:val="0"/>
        <w:ind w:left="3402"/>
        <w:jc w:val="both"/>
        <w:rPr>
          <w:rFonts w:ascii="Arial" w:hAnsi="Arial" w:cs="Arial"/>
        </w:rPr>
      </w:pPr>
      <w:r w:rsidRPr="004C4E3B">
        <w:rPr>
          <w:rFonts w:ascii="Arial" w:hAnsi="Arial" w:cs="Arial"/>
        </w:rPr>
        <w:t>Ide o doplnenie subjektu, ktorému sa oznamuje zaradenie poľovného revíru do kvalitatívnej triedy.</w:t>
      </w:r>
    </w:p>
    <w:p w:rsidR="00FA12FA" w:rsidP="00FA12FA">
      <w:pPr>
        <w:autoSpaceDE w:val="0"/>
        <w:autoSpaceDN w:val="0"/>
        <w:bidi w:val="0"/>
        <w:adjustRightInd w:val="0"/>
        <w:ind w:left="360"/>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autoSpaceDE w:val="0"/>
        <w:autoSpaceDN w:val="0"/>
        <w:bidi w:val="0"/>
        <w:adjustRightInd w:val="0"/>
        <w:ind w:left="360"/>
        <w:rPr>
          <w:rFonts w:ascii="Arial" w:hAnsi="Arial" w:cs="Arial"/>
        </w:rPr>
      </w:pPr>
    </w:p>
    <w:p w:rsidR="00FA12FA" w:rsidP="00FA12FA">
      <w:pPr>
        <w:autoSpaceDE w:val="0"/>
        <w:autoSpaceDN w:val="0"/>
        <w:bidi w:val="0"/>
        <w:adjustRightInd w:val="0"/>
        <w:ind w:left="360"/>
        <w:rPr>
          <w:rFonts w:ascii="Arial" w:hAnsi="Arial" w:cs="Arial"/>
        </w:rPr>
      </w:pPr>
    </w:p>
    <w:p w:rsidR="00FA12FA" w:rsidRPr="00F537FF" w:rsidP="00FA12FA">
      <w:pPr>
        <w:autoSpaceDE w:val="0"/>
        <w:autoSpaceDN w:val="0"/>
        <w:bidi w:val="0"/>
        <w:adjustRightInd w:val="0"/>
        <w:ind w:left="360" w:hanging="360"/>
        <w:rPr>
          <w:rFonts w:ascii="Arial" w:hAnsi="Arial" w:cs="Arial"/>
        </w:rPr>
      </w:pPr>
      <w:r>
        <w:rPr>
          <w:rFonts w:ascii="Arial" w:hAnsi="Arial" w:cs="Arial"/>
        </w:rPr>
        <w:t>4.</w:t>
        <w:tab/>
        <w:t>V čl. I, d</w:t>
      </w:r>
      <w:r w:rsidRPr="00F537FF">
        <w:rPr>
          <w:rFonts w:ascii="Arial" w:hAnsi="Arial" w:cs="Arial"/>
        </w:rPr>
        <w:t>oterajší bod 16. znie:</w:t>
      </w:r>
    </w:p>
    <w:p w:rsidR="00FA12FA" w:rsidRPr="00F537FF" w:rsidP="00FA12FA">
      <w:pPr>
        <w:autoSpaceDE w:val="0"/>
        <w:autoSpaceDN w:val="0"/>
        <w:bidi w:val="0"/>
        <w:adjustRightInd w:val="0"/>
        <w:ind w:left="360"/>
        <w:rPr>
          <w:rFonts w:ascii="Arial" w:hAnsi="Arial" w:cs="Arial"/>
        </w:rPr>
      </w:pPr>
      <w:r w:rsidRPr="00F537FF">
        <w:rPr>
          <w:rFonts w:ascii="Arial" w:hAnsi="Arial" w:cs="Arial"/>
        </w:rPr>
        <w:t>„16. V § 12 ods. 1 sa za slovo „užívať“ vkladá slovo „celý“ a slová „(ďalej len „zmluva vlastníkov“)“ sa vypúšťajú.</w:t>
      </w:r>
    </w:p>
    <w:p w:rsidR="00FA12FA" w:rsidP="00FA12FA">
      <w:pPr>
        <w:autoSpaceDE w:val="0"/>
        <w:autoSpaceDN w:val="0"/>
        <w:bidi w:val="0"/>
        <w:adjustRightInd w:val="0"/>
        <w:spacing w:before="240" w:after="240"/>
        <w:ind w:left="3402"/>
        <w:jc w:val="both"/>
        <w:rPr>
          <w:rFonts w:ascii="Arial" w:hAnsi="Arial" w:cs="Arial"/>
        </w:rPr>
      </w:pPr>
      <w:r w:rsidRPr="004C4E3B">
        <w:rPr>
          <w:rFonts w:ascii="Arial" w:hAnsi="Arial" w:cs="Arial"/>
        </w:rPr>
        <w:t>Cieľom je zabrániť zneužívaniu inštitútu zmluvy podľa § 12. Množia sa prípady, kedy vlastníci poľovných pozemkov v spoločnom poľovnom revíri si touto formou zabezpečia výkon práva poľovníctva na svojich pozemkoch a zvyšok prenajímajú.</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autoSpaceDE w:val="0"/>
        <w:autoSpaceDN w:val="0"/>
        <w:bidi w:val="0"/>
        <w:adjustRightInd w:val="0"/>
        <w:ind w:left="357" w:hanging="360"/>
        <w:jc w:val="both"/>
        <w:rPr>
          <w:rFonts w:ascii="Arial" w:hAnsi="Arial" w:cs="Arial"/>
        </w:rPr>
      </w:pPr>
    </w:p>
    <w:p w:rsidR="00FA12FA" w:rsidP="00FA12FA">
      <w:pPr>
        <w:autoSpaceDE w:val="0"/>
        <w:autoSpaceDN w:val="0"/>
        <w:bidi w:val="0"/>
        <w:adjustRightInd w:val="0"/>
        <w:ind w:left="357" w:hanging="360"/>
        <w:jc w:val="both"/>
        <w:rPr>
          <w:rFonts w:ascii="Arial" w:hAnsi="Arial" w:cs="Arial"/>
        </w:rPr>
      </w:pPr>
    </w:p>
    <w:p w:rsidR="00FA12FA" w:rsidP="00FA12FA">
      <w:pPr>
        <w:autoSpaceDE w:val="0"/>
        <w:autoSpaceDN w:val="0"/>
        <w:bidi w:val="0"/>
        <w:adjustRightInd w:val="0"/>
        <w:ind w:left="357" w:hanging="360"/>
        <w:jc w:val="both"/>
        <w:rPr>
          <w:rFonts w:ascii="Arial" w:hAnsi="Arial" w:cs="Arial"/>
        </w:rPr>
      </w:pPr>
      <w:r>
        <w:rPr>
          <w:rFonts w:ascii="Arial" w:hAnsi="Arial" w:cs="Arial"/>
        </w:rPr>
        <w:t>5.</w:t>
        <w:tab/>
        <w:t>V čl. I, bod 21. znie:</w:t>
      </w:r>
    </w:p>
    <w:p w:rsidR="00FA12FA" w:rsidRPr="00F37B45" w:rsidP="00FA12FA">
      <w:pPr>
        <w:autoSpaceDE w:val="0"/>
        <w:autoSpaceDN w:val="0"/>
        <w:bidi w:val="0"/>
        <w:adjustRightInd w:val="0"/>
        <w:ind w:left="357"/>
        <w:jc w:val="both"/>
        <w:rPr>
          <w:rFonts w:ascii="Arial" w:hAnsi="Arial" w:cs="Arial"/>
        </w:rPr>
      </w:pPr>
      <w:r w:rsidRPr="004C4E3B">
        <w:rPr>
          <w:rFonts w:ascii="Arial" w:hAnsi="Arial" w:cs="Arial"/>
        </w:rPr>
        <w:t>„21. V § 13 ods. 2 sa za slovo „revíru“ vkladajú slová „alebo poverená poľovnícka organizácia podľa odseku 5“, bodkočiarka sa nahrádza bodkou a vypúšťajú sa slová „</w:t>
      </w:r>
      <w:r w:rsidRPr="00F37B45">
        <w:rPr>
          <w:rStyle w:val="ppp-input-value1"/>
          <w:rFonts w:ascii="Arial" w:hAnsi="Arial" w:cs="Arial"/>
          <w:color w:val="auto"/>
          <w:sz w:val="24"/>
          <w:szCs w:val="16"/>
        </w:rPr>
        <w:t>tým nie sú dotknuté ustanovenia osobitného predpisu.</w:t>
      </w:r>
      <w:r w:rsidRPr="00F37B45">
        <w:rPr>
          <w:rStyle w:val="ppp-input-value1"/>
          <w:rFonts w:ascii="Arial" w:hAnsi="Arial" w:cs="Arial"/>
          <w:color w:val="auto"/>
          <w:sz w:val="24"/>
          <w:szCs w:val="16"/>
          <w:vertAlign w:val="superscript"/>
        </w:rPr>
        <w:t>9</w:t>
      </w:r>
      <w:r w:rsidRPr="00F37B45">
        <w:rPr>
          <w:rStyle w:val="ppp-input-value1"/>
          <w:rFonts w:ascii="Arial" w:hAnsi="Arial" w:cs="Arial"/>
          <w:color w:val="auto"/>
          <w:sz w:val="24"/>
          <w:szCs w:val="16"/>
        </w:rPr>
        <w:t>)“.</w:t>
      </w:r>
    </w:p>
    <w:p w:rsidR="00FA12FA" w:rsidRPr="007C1BF4" w:rsidP="00FA12FA">
      <w:pPr>
        <w:bidi w:val="0"/>
        <w:spacing w:before="240" w:after="240"/>
        <w:ind w:left="3402"/>
        <w:jc w:val="both"/>
        <w:rPr>
          <w:rFonts w:ascii="Arial" w:hAnsi="Arial" w:cs="Arial"/>
        </w:rPr>
      </w:pPr>
      <w:r w:rsidRPr="007C1BF4">
        <w:rPr>
          <w:rFonts w:ascii="Arial" w:hAnsi="Arial" w:cs="Arial"/>
        </w:rPr>
        <w:t>Ide o doplnenie subjektu, ktorý pri poverení starostlivosťou o zver musí vstupovať na poľovné pozemky.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F37B45" w:rsidP="00FA12FA">
      <w:pPr>
        <w:widowControl w:val="0"/>
        <w:autoSpaceDE w:val="0"/>
        <w:autoSpaceDN w:val="0"/>
        <w:bidi w:val="0"/>
        <w:adjustRightInd w:val="0"/>
        <w:jc w:val="center"/>
        <w:rPr>
          <w:rFonts w:ascii="Arial" w:hAnsi="Arial" w:cs="Arial"/>
          <w:b/>
        </w:rPr>
      </w:pPr>
    </w:p>
    <w:p w:rsidR="00FA12FA" w:rsidP="00FA12FA">
      <w:pPr>
        <w:bidi w:val="0"/>
        <w:jc w:val="both"/>
        <w:rPr>
          <w:rFonts w:ascii="Arial" w:hAnsi="Arial" w:cs="Arial"/>
        </w:rPr>
      </w:pPr>
    </w:p>
    <w:p w:rsidR="00FA12FA" w:rsidRPr="00CB31F0" w:rsidP="00FA12FA">
      <w:pPr>
        <w:autoSpaceDE w:val="0"/>
        <w:autoSpaceDN w:val="0"/>
        <w:bidi w:val="0"/>
        <w:adjustRightInd w:val="0"/>
        <w:spacing w:before="240" w:after="240"/>
        <w:ind w:left="360" w:hanging="360"/>
        <w:jc w:val="both"/>
        <w:rPr>
          <w:rFonts w:ascii="Arial" w:hAnsi="Arial" w:cs="Arial"/>
        </w:rPr>
      </w:pPr>
      <w:r>
        <w:rPr>
          <w:rFonts w:ascii="Arial" w:hAnsi="Arial" w:cs="Arial"/>
        </w:rPr>
        <w:t>6.</w:t>
        <w:tab/>
        <w:t>V čl. I, v</w:t>
      </w:r>
      <w:r w:rsidRPr="00CB31F0">
        <w:rPr>
          <w:rFonts w:ascii="Arial" w:hAnsi="Arial" w:cs="Arial"/>
        </w:rPr>
        <w:t> bode 22. v § 13a písm. a) sa na konci dopĺňajú tieto slová: „ak navrhovaná výška náhrady je najmenej dvojnásobok náhrady podľa prílohy č. 2,“.</w:t>
      </w:r>
    </w:p>
    <w:p w:rsidR="00FA12FA" w:rsidRPr="00CB31F0" w:rsidP="00FA12FA">
      <w:pPr>
        <w:autoSpaceDE w:val="0"/>
        <w:autoSpaceDN w:val="0"/>
        <w:bidi w:val="0"/>
        <w:adjustRightInd w:val="0"/>
        <w:spacing w:before="240" w:after="240"/>
        <w:ind w:left="3402"/>
        <w:jc w:val="both"/>
        <w:rPr>
          <w:rFonts w:ascii="Arial" w:hAnsi="Arial" w:cs="Arial"/>
        </w:rPr>
      </w:pPr>
      <w:r w:rsidRPr="00CB31F0">
        <w:rPr>
          <w:rFonts w:ascii="Arial" w:hAnsi="Arial" w:cs="Arial"/>
        </w:rPr>
        <w:t>Ide o úpravu, ktorá zabezpečí, aby náhrada za užívanie nemohla byť len symbolickou čiastkou.</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jc w:val="both"/>
        <w:rPr>
          <w:rFonts w:ascii="Arial" w:hAnsi="Arial" w:cs="Arial"/>
        </w:rPr>
      </w:pPr>
    </w:p>
    <w:p w:rsidR="00FA12FA" w:rsidRPr="00CB31F0" w:rsidP="00FA12FA">
      <w:pPr>
        <w:bidi w:val="0"/>
        <w:jc w:val="both"/>
        <w:rPr>
          <w:rFonts w:ascii="Arial" w:hAnsi="Arial" w:cs="Arial"/>
        </w:rPr>
      </w:pPr>
    </w:p>
    <w:p w:rsidR="00FA12FA" w:rsidRPr="004D150D" w:rsidP="00FA12FA">
      <w:pPr>
        <w:widowControl w:val="0"/>
        <w:bidi w:val="0"/>
        <w:ind w:left="360" w:hanging="360"/>
        <w:jc w:val="both"/>
        <w:rPr>
          <w:rFonts w:ascii="Arial" w:hAnsi="Arial" w:cs="Arial"/>
        </w:rPr>
      </w:pPr>
      <w:r>
        <w:rPr>
          <w:rFonts w:ascii="Arial" w:hAnsi="Arial" w:cs="Arial"/>
        </w:rPr>
        <w:t>7.</w:t>
        <w:tab/>
      </w:r>
      <w:r w:rsidRPr="004D150D">
        <w:rPr>
          <w:rFonts w:ascii="Arial" w:hAnsi="Arial" w:cs="Arial"/>
        </w:rPr>
        <w:t>V čl. I, 22. bode sa v § 13b za slovo „Ministerstvo“ vkladajú slová „pôdohospodárstva  a rozvoja vidieka Slovenskej republiky (ďalej len „ministerstvo“)“.</w:t>
      </w:r>
    </w:p>
    <w:p w:rsidR="00FA12FA" w:rsidRPr="004D150D" w:rsidP="00FA12FA">
      <w:pPr>
        <w:widowControl w:val="0"/>
        <w:bidi w:val="0"/>
        <w:ind w:left="720"/>
        <w:rPr>
          <w:rFonts w:ascii="Arial" w:hAnsi="Arial" w:cs="Arial"/>
        </w:rPr>
      </w:pPr>
    </w:p>
    <w:p w:rsidR="00FA12FA" w:rsidP="00FA12FA">
      <w:pPr>
        <w:widowControl w:val="0"/>
        <w:bidi w:val="0"/>
        <w:ind w:left="3402"/>
        <w:jc w:val="both"/>
        <w:rPr>
          <w:rFonts w:ascii="Arial" w:hAnsi="Arial" w:cs="Arial"/>
        </w:rPr>
      </w:pPr>
      <w:r w:rsidRPr="00F537FF">
        <w:rPr>
          <w:rFonts w:ascii="Arial" w:hAnsi="Arial" w:cs="Arial"/>
        </w:rPr>
        <w:t>Legislatívno-technická úprava z dôvodu, že legislatívne skratky sa zaraďujú na také miesto, kde sa skracované slová použijú prvý raz (Legislatívne pravidlá tvorby zákonov, príloha č. 2, 8. bod legislatívno</w:t>
      </w:r>
      <w:r>
        <w:rPr>
          <w:rFonts w:ascii="Arial" w:hAnsi="Arial" w:cs="Arial"/>
        </w:rPr>
        <w:t>-</w:t>
      </w:r>
      <w:r w:rsidRPr="00F537FF">
        <w:rPr>
          <w:rFonts w:ascii="Arial" w:hAnsi="Arial" w:cs="Arial"/>
        </w:rPr>
        <w:t xml:space="preserve">technických pokynov). </w:t>
      </w:r>
    </w:p>
    <w:p w:rsidR="00FA12FA" w:rsidP="00FA12FA">
      <w:pPr>
        <w:widowControl w:val="0"/>
        <w:bidi w:val="0"/>
        <w:ind w:left="4140"/>
        <w:jc w:val="both"/>
        <w:rPr>
          <w:rFonts w:ascii="Arial" w:hAnsi="Arial" w:cs="Arial"/>
        </w:rPr>
      </w:pPr>
    </w:p>
    <w:p w:rsidR="00FA12FA" w:rsidP="00FA12FA">
      <w:pPr>
        <w:widowControl w:val="0"/>
        <w:bidi w:val="0"/>
        <w:jc w:val="center"/>
        <w:rPr>
          <w:rFonts w:ascii="Arial" w:hAnsi="Arial" w:cs="Arial"/>
          <w:b/>
        </w:rPr>
      </w:pPr>
      <w:r>
        <w:rPr>
          <w:rFonts w:ascii="Arial" w:hAnsi="Arial" w:cs="Arial"/>
          <w:b/>
        </w:rPr>
        <w:t>Ústavnoprávny výbor Národnej rady Slovenskej republiky</w:t>
      </w:r>
    </w:p>
    <w:p w:rsidR="00FA12FA" w:rsidP="00FA12FA">
      <w:pPr>
        <w:widowControl w:val="0"/>
        <w:bidi w:val="0"/>
        <w:jc w:val="center"/>
        <w:rPr>
          <w:rFonts w:ascii="Arial" w:hAnsi="Arial" w:cs="Arial"/>
          <w:b/>
        </w:rPr>
      </w:pPr>
      <w:r>
        <w:rPr>
          <w:rFonts w:ascii="Arial" w:hAnsi="Arial" w:cs="Arial"/>
          <w:b/>
        </w:rPr>
        <w:t>Výbor Národnej rady Slovenskej republiky pre pôdohospodárstvo a životné prostredie</w:t>
      </w:r>
    </w:p>
    <w:p w:rsidR="00FA12FA" w:rsidP="00FA12FA">
      <w:pPr>
        <w:widowControl w:val="0"/>
        <w:bidi w:val="0"/>
        <w:jc w:val="center"/>
        <w:rPr>
          <w:rFonts w:ascii="Arial" w:hAnsi="Arial" w:cs="Arial"/>
          <w:b/>
        </w:rPr>
      </w:pPr>
    </w:p>
    <w:p w:rsidR="00FA12FA" w:rsidP="00FA12FA">
      <w:pPr>
        <w:widowControl w:val="0"/>
        <w:bidi w:val="0"/>
        <w:jc w:val="center"/>
        <w:rPr>
          <w:rFonts w:ascii="Arial" w:hAnsi="Arial" w:cs="Arial"/>
          <w:b/>
        </w:rPr>
      </w:pPr>
      <w:r>
        <w:rPr>
          <w:rFonts w:ascii="Arial" w:hAnsi="Arial" w:cs="Arial"/>
          <w:b/>
        </w:rPr>
        <w:t>Gestorský výbor odporúča schváliť</w:t>
      </w:r>
    </w:p>
    <w:p w:rsidR="00FA12FA" w:rsidP="00FA12FA">
      <w:pPr>
        <w:widowControl w:val="0"/>
        <w:bidi w:val="0"/>
        <w:jc w:val="center"/>
        <w:rPr>
          <w:rFonts w:ascii="Arial" w:hAnsi="Arial" w:cs="Arial"/>
          <w:b/>
        </w:rPr>
      </w:pPr>
    </w:p>
    <w:p w:rsidR="00FA12FA" w:rsidRPr="00F37B45" w:rsidP="00FA12FA">
      <w:pPr>
        <w:widowControl w:val="0"/>
        <w:bidi w:val="0"/>
        <w:jc w:val="center"/>
        <w:rPr>
          <w:rFonts w:ascii="Arial" w:hAnsi="Arial" w:cs="Arial"/>
          <w:b/>
        </w:rPr>
      </w:pPr>
    </w:p>
    <w:p w:rsidR="00FA12FA" w:rsidP="00FA12FA">
      <w:pPr>
        <w:widowControl w:val="0"/>
        <w:autoSpaceDE w:val="0"/>
        <w:autoSpaceDN w:val="0"/>
        <w:bidi w:val="0"/>
        <w:adjustRightInd w:val="0"/>
        <w:spacing w:before="120" w:after="120"/>
        <w:ind w:left="426" w:hanging="426"/>
        <w:jc w:val="both"/>
        <w:rPr>
          <w:rFonts w:ascii="Arial" w:hAnsi="Arial" w:cs="Arial"/>
        </w:rPr>
      </w:pPr>
      <w:r>
        <w:rPr>
          <w:rFonts w:ascii="Arial" w:hAnsi="Arial" w:cs="Arial"/>
        </w:rPr>
        <w:t>8.</w:t>
        <w:tab/>
        <w:t>V čl. I, bode 22 v § 13b ods. 2 sa slová „lov zveri“ nahrádzajú slovami „výkon práva poľovníctva“.</w:t>
      </w:r>
    </w:p>
    <w:p w:rsidR="00FA12FA" w:rsidP="00FA12FA">
      <w:pPr>
        <w:widowControl w:val="0"/>
        <w:autoSpaceDE w:val="0"/>
        <w:autoSpaceDN w:val="0"/>
        <w:bidi w:val="0"/>
        <w:adjustRightInd w:val="0"/>
        <w:spacing w:before="120" w:after="120"/>
        <w:ind w:left="426" w:hanging="426"/>
        <w:jc w:val="both"/>
        <w:rPr>
          <w:rFonts w:ascii="Arial" w:hAnsi="Arial" w:cs="Arial"/>
        </w:rPr>
      </w:pPr>
    </w:p>
    <w:p w:rsidR="00FA12FA" w:rsidRPr="00AD2972" w:rsidP="00FA12FA">
      <w:pPr>
        <w:tabs>
          <w:tab w:val="left" w:pos="709"/>
        </w:tabs>
        <w:bidi w:val="0"/>
        <w:ind w:left="3402"/>
        <w:jc w:val="both"/>
        <w:rPr>
          <w:rFonts w:ascii="Arial" w:hAnsi="Arial" w:cs="Arial"/>
        </w:rPr>
      </w:pPr>
      <w:r w:rsidRPr="00AD2972">
        <w:rPr>
          <w:rFonts w:ascii="Arial" w:hAnsi="Arial" w:cs="Arial"/>
        </w:rPr>
        <w:t>Výraz „výkon práva poľovníctva“ je oveľa širší pojem ako „lov zveri“, ktorý je len jednou zo súčastí výkonu práva poľovníctva. Zo znenia uvedeného vo vládnom návrhu novely zákona o poľovníctve by vyplývalo, že sa revír vyhradzuje len za účelom lovu, čo je v zásadnom rozpore s filozofiou navrhovaného § 13b. Navyše, aj v § 2 písm. w) zákona o poľovníctve sa uvádza, že užívaním poľovného revíru sa rozumie výkon práva poľovníctva v poľovnom revíri a v § 13b vládneho návrhu novely zákona o poľovníctve sa hovorí o užívateľovi poľovného revíru.</w:t>
      </w:r>
    </w:p>
    <w:p w:rsidR="00FA12FA" w:rsidP="00FA12FA">
      <w:pPr>
        <w:widowControl w:val="0"/>
        <w:autoSpaceDE w:val="0"/>
        <w:autoSpaceDN w:val="0"/>
        <w:bidi w:val="0"/>
        <w:adjustRightInd w:val="0"/>
        <w:spacing w:before="120" w:after="120"/>
        <w:ind w:left="426" w:hanging="426"/>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spacing w:before="120" w:after="120"/>
        <w:jc w:val="both"/>
        <w:rPr>
          <w:rFonts w:ascii="Arial" w:hAnsi="Arial" w:cs="Arial"/>
        </w:rPr>
      </w:pPr>
    </w:p>
    <w:p w:rsidR="00FA12FA" w:rsidRPr="007946E5" w:rsidP="00FA12FA">
      <w:pPr>
        <w:widowControl w:val="0"/>
        <w:autoSpaceDE w:val="0"/>
        <w:autoSpaceDN w:val="0"/>
        <w:bidi w:val="0"/>
        <w:adjustRightInd w:val="0"/>
        <w:ind w:left="425" w:hanging="426"/>
        <w:jc w:val="both"/>
        <w:rPr>
          <w:rFonts w:ascii="Arial" w:hAnsi="Arial" w:cs="Arial"/>
        </w:rPr>
      </w:pPr>
      <w:r>
        <w:rPr>
          <w:rFonts w:ascii="Arial" w:hAnsi="Arial" w:cs="Arial"/>
        </w:rPr>
        <w:t>9.</w:t>
        <w:tab/>
        <w:t>V čl. I, z</w:t>
      </w:r>
      <w:r w:rsidRPr="007946E5">
        <w:rPr>
          <w:rFonts w:ascii="Arial" w:hAnsi="Arial" w:cs="Arial"/>
        </w:rPr>
        <w:t>a doterajší bod 22. sa vkladá nový bod 23., ktorý znie:</w:t>
      </w:r>
    </w:p>
    <w:p w:rsidR="00FA12FA" w:rsidRPr="007946E5" w:rsidP="00FA12FA">
      <w:pPr>
        <w:widowControl w:val="0"/>
        <w:autoSpaceDE w:val="0"/>
        <w:autoSpaceDN w:val="0"/>
        <w:bidi w:val="0"/>
        <w:adjustRightInd w:val="0"/>
        <w:ind w:left="425"/>
        <w:jc w:val="both"/>
        <w:rPr>
          <w:rFonts w:ascii="Arial" w:hAnsi="Arial" w:cs="Arial"/>
        </w:rPr>
      </w:pPr>
      <w:r w:rsidRPr="007946E5">
        <w:rPr>
          <w:rFonts w:ascii="Arial" w:hAnsi="Arial" w:cs="Arial"/>
        </w:rPr>
        <w:t>„23. V § 14 ods. 2 sa na konci bodka nahrádza bodkočiarkou a dopĺňajú sa tieto slová: „zmluva o užívaní samostatnej zvernice a bažantnice sa uzatvára najmenej na dobu 10 rokov.“.“.</w:t>
      </w:r>
    </w:p>
    <w:p w:rsidR="00FA12FA" w:rsidRPr="007946E5" w:rsidP="00FA12FA">
      <w:pPr>
        <w:widowControl w:val="0"/>
        <w:autoSpaceDE w:val="0"/>
        <w:autoSpaceDN w:val="0"/>
        <w:bidi w:val="0"/>
        <w:adjustRightInd w:val="0"/>
        <w:ind w:left="425"/>
        <w:jc w:val="both"/>
        <w:rPr>
          <w:rFonts w:ascii="Arial" w:hAnsi="Arial" w:cs="Arial"/>
        </w:rPr>
      </w:pPr>
      <w:r w:rsidRPr="007946E5">
        <w:rPr>
          <w:rFonts w:ascii="Arial" w:hAnsi="Arial" w:cs="Arial"/>
        </w:rPr>
        <w:t>Doterajšie body sa prečíslujú.</w:t>
      </w:r>
    </w:p>
    <w:p w:rsidR="00FA12FA" w:rsidP="00FA12FA">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Ide o možnosť uzatvorenia zmluvy aj na obdobie dlhšie ako 10 rokov z dôvodu investičných nákladov na zriadenie a prevádzku.</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rPr>
          <w:rFonts w:ascii="Arial" w:hAnsi="Arial" w:cs="Arial"/>
        </w:rPr>
      </w:pPr>
    </w:p>
    <w:p w:rsidR="00FA12FA" w:rsidRPr="00F537FF" w:rsidP="00FA12FA">
      <w:pPr>
        <w:autoSpaceDE w:val="0"/>
        <w:autoSpaceDN w:val="0"/>
        <w:bidi w:val="0"/>
        <w:adjustRightInd w:val="0"/>
        <w:ind w:left="357" w:hanging="357"/>
        <w:rPr>
          <w:rFonts w:ascii="Arial" w:hAnsi="Arial" w:cs="Arial"/>
        </w:rPr>
      </w:pPr>
      <w:r>
        <w:rPr>
          <w:rFonts w:ascii="Arial" w:hAnsi="Arial" w:cs="Arial"/>
        </w:rPr>
        <w:t>10.</w:t>
        <w:tab/>
        <w:t>V čl. I, za doterajší bod 22. sa vkladajú nové body 23. a 24</w:t>
      </w:r>
      <w:r w:rsidRPr="00F537FF">
        <w:rPr>
          <w:rFonts w:ascii="Arial" w:hAnsi="Arial" w:cs="Arial"/>
        </w:rPr>
        <w:t>., ktoré znejú:</w:t>
      </w:r>
    </w:p>
    <w:p w:rsidR="00FA12FA" w:rsidRPr="00F537FF" w:rsidP="00FA12FA">
      <w:pPr>
        <w:autoSpaceDE w:val="0"/>
        <w:autoSpaceDN w:val="0"/>
        <w:bidi w:val="0"/>
        <w:adjustRightInd w:val="0"/>
        <w:ind w:left="357"/>
        <w:rPr>
          <w:rFonts w:ascii="Arial" w:hAnsi="Arial" w:cs="Arial"/>
        </w:rPr>
      </w:pPr>
      <w:r w:rsidRPr="00F537FF">
        <w:rPr>
          <w:rFonts w:ascii="Arial" w:hAnsi="Arial" w:cs="Arial"/>
        </w:rPr>
        <w:t>„22. V § 14 ods. 2 sa slovo „podpisu“ nahrádza slovami „evidencie podľa § 16 ods. 1“.</w:t>
      </w:r>
    </w:p>
    <w:p w:rsidR="00FA12FA" w:rsidRPr="00F537FF" w:rsidP="00FA12FA">
      <w:pPr>
        <w:autoSpaceDE w:val="0"/>
        <w:autoSpaceDN w:val="0"/>
        <w:bidi w:val="0"/>
        <w:adjustRightInd w:val="0"/>
        <w:ind w:left="357"/>
        <w:rPr>
          <w:rFonts w:ascii="Arial" w:hAnsi="Arial" w:cs="Arial"/>
        </w:rPr>
      </w:pPr>
      <w:r w:rsidRPr="00F537FF">
        <w:rPr>
          <w:rFonts w:ascii="Arial" w:hAnsi="Arial" w:cs="Arial"/>
        </w:rPr>
        <w:t>23. V § 14 ods. 3 písmeno a) znie:</w:t>
      </w:r>
    </w:p>
    <w:p w:rsidR="00FA12FA" w:rsidRPr="00F537FF" w:rsidP="00FA12FA">
      <w:pPr>
        <w:autoSpaceDE w:val="0"/>
        <w:autoSpaceDN w:val="0"/>
        <w:bidi w:val="0"/>
        <w:adjustRightInd w:val="0"/>
        <w:ind w:left="357"/>
        <w:rPr>
          <w:rFonts w:ascii="Arial" w:hAnsi="Arial" w:cs="Arial"/>
        </w:rPr>
      </w:pPr>
      <w:r w:rsidRPr="00F537FF">
        <w:rPr>
          <w:rFonts w:ascii="Arial" w:hAnsi="Arial" w:cs="Arial"/>
        </w:rPr>
        <w:t>„a) identifikačné údaje užívateľa poľovného revíru a identifikačné údaje splnomocnencov podľa § 5 ods. 7 poverených podpisom zmluvy,“.“.</w:t>
      </w:r>
    </w:p>
    <w:p w:rsidR="00FA12FA" w:rsidRPr="00F537FF" w:rsidP="00FA12FA">
      <w:pPr>
        <w:autoSpaceDE w:val="0"/>
        <w:autoSpaceDN w:val="0"/>
        <w:bidi w:val="0"/>
        <w:adjustRightInd w:val="0"/>
        <w:ind w:left="357"/>
        <w:rPr>
          <w:rFonts w:ascii="Arial" w:hAnsi="Arial" w:cs="Arial"/>
        </w:rPr>
      </w:pPr>
      <w:r w:rsidRPr="00F537FF">
        <w:rPr>
          <w:rFonts w:ascii="Arial" w:hAnsi="Arial" w:cs="Arial"/>
        </w:rPr>
        <w:t>Doterajšie body sa prečíslujú.</w:t>
      </w:r>
    </w:p>
    <w:p w:rsidR="00FA12FA" w:rsidRPr="004C4E3B" w:rsidP="00FA12FA">
      <w:pPr>
        <w:bidi w:val="0"/>
        <w:spacing w:before="240" w:after="240"/>
        <w:ind w:left="3402"/>
        <w:jc w:val="both"/>
        <w:rPr>
          <w:rFonts w:ascii="Arial" w:hAnsi="Arial" w:cs="Arial"/>
        </w:rPr>
      </w:pPr>
      <w:r w:rsidRPr="004C4E3B">
        <w:rPr>
          <w:rFonts w:ascii="Arial" w:hAnsi="Arial" w:cs="Arial"/>
        </w:rPr>
        <w:t>Ide o posunutie termínu, od ktorého sa počíta plynutie doby nájmu revíru. V bode 23. ide o spresnenie, kto sa zapisuje ako zmluvné strany zmluvy o nájme.</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rPr>
          <w:rFonts w:ascii="Arial" w:hAnsi="Arial" w:cs="Arial"/>
        </w:rPr>
      </w:pPr>
    </w:p>
    <w:p w:rsidR="00FA12FA" w:rsidRPr="00CB31F0" w:rsidP="00FA12FA">
      <w:pPr>
        <w:autoSpaceDE w:val="0"/>
        <w:autoSpaceDN w:val="0"/>
        <w:bidi w:val="0"/>
        <w:adjustRightInd w:val="0"/>
        <w:ind w:left="426" w:hanging="426"/>
        <w:jc w:val="both"/>
        <w:rPr>
          <w:rFonts w:ascii="Arial" w:hAnsi="Arial" w:cs="Arial"/>
        </w:rPr>
      </w:pPr>
      <w:r>
        <w:rPr>
          <w:rFonts w:ascii="Arial" w:hAnsi="Arial" w:cs="Arial"/>
        </w:rPr>
        <w:t>11.</w:t>
        <w:tab/>
        <w:t>V čl. I, z</w:t>
      </w:r>
      <w:r w:rsidRPr="00CB31F0">
        <w:rPr>
          <w:rFonts w:ascii="Arial" w:hAnsi="Arial" w:cs="Arial"/>
        </w:rPr>
        <w:t>a doterajší bod 23. sa vkladá nový bod 24., ktorý znie:</w:t>
      </w:r>
    </w:p>
    <w:p w:rsidR="00FA12FA" w:rsidRPr="00CB31F0" w:rsidP="00FA12FA">
      <w:pPr>
        <w:autoSpaceDE w:val="0"/>
        <w:autoSpaceDN w:val="0"/>
        <w:bidi w:val="0"/>
        <w:adjustRightInd w:val="0"/>
        <w:ind w:left="426"/>
        <w:jc w:val="both"/>
        <w:rPr>
          <w:rFonts w:ascii="Arial" w:hAnsi="Arial" w:cs="Arial"/>
        </w:rPr>
      </w:pPr>
      <w:r w:rsidRPr="00CB31F0">
        <w:rPr>
          <w:rFonts w:ascii="Arial" w:hAnsi="Arial" w:cs="Arial"/>
        </w:rPr>
        <w:t>„24. V § 16 ods. 1 sa slová „notársky osvedčená zápisnica z rokovania“ nahrádzajú slovami „notárska zápisnica osvedčujúca priebeh“.“.</w:t>
      </w:r>
    </w:p>
    <w:p w:rsidR="00FA12FA" w:rsidP="00FA12FA">
      <w:pPr>
        <w:autoSpaceDE w:val="0"/>
        <w:autoSpaceDN w:val="0"/>
        <w:bidi w:val="0"/>
        <w:adjustRightInd w:val="0"/>
        <w:ind w:left="425" w:hanging="68"/>
        <w:rPr>
          <w:rFonts w:ascii="Arial" w:hAnsi="Arial" w:cs="Arial"/>
        </w:rPr>
      </w:pPr>
      <w:r w:rsidRPr="00CB31F0">
        <w:rPr>
          <w:rFonts w:ascii="Arial" w:hAnsi="Arial" w:cs="Arial"/>
        </w:rPr>
        <w:t>Doterajšie body sa prečíslujú.</w:t>
      </w:r>
    </w:p>
    <w:p w:rsidR="00FA12FA" w:rsidP="00FA12FA">
      <w:pPr>
        <w:autoSpaceDE w:val="0"/>
        <w:autoSpaceDN w:val="0"/>
        <w:bidi w:val="0"/>
        <w:adjustRightInd w:val="0"/>
        <w:ind w:left="425" w:hanging="68"/>
        <w:rPr>
          <w:rFonts w:ascii="Arial" w:hAnsi="Arial" w:cs="Arial"/>
        </w:rPr>
      </w:pPr>
    </w:p>
    <w:p w:rsidR="00FA12FA" w:rsidP="00FA12FA">
      <w:pPr>
        <w:autoSpaceDE w:val="0"/>
        <w:autoSpaceDN w:val="0"/>
        <w:bidi w:val="0"/>
        <w:adjustRightInd w:val="0"/>
        <w:ind w:left="425" w:hanging="68"/>
        <w:rPr>
          <w:rFonts w:ascii="Arial" w:hAnsi="Arial" w:cs="Arial"/>
        </w:rPr>
      </w:pPr>
      <w:r>
        <w:rPr>
          <w:rFonts w:ascii="Arial" w:hAnsi="Arial" w:cs="Arial"/>
        </w:rPr>
        <w:tab/>
        <w:tab/>
        <w:tab/>
        <w:tab/>
        <w:tab/>
        <w:tab/>
        <w:t>Ide o upresnenie znenia.</w:t>
      </w:r>
    </w:p>
    <w:p w:rsidR="00FA12FA" w:rsidP="00FA12FA">
      <w:pPr>
        <w:autoSpaceDE w:val="0"/>
        <w:autoSpaceDN w:val="0"/>
        <w:bidi w:val="0"/>
        <w:adjustRightInd w:val="0"/>
        <w:ind w:left="425" w:hanging="68"/>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CB31F0" w:rsidP="00FA12FA">
      <w:pPr>
        <w:autoSpaceDE w:val="0"/>
        <w:autoSpaceDN w:val="0"/>
        <w:bidi w:val="0"/>
        <w:adjustRightInd w:val="0"/>
        <w:ind w:left="425" w:hanging="68"/>
        <w:rPr>
          <w:rFonts w:ascii="Arial" w:hAnsi="Arial" w:cs="Arial"/>
        </w:rPr>
      </w:pPr>
    </w:p>
    <w:p w:rsidR="00FA12FA" w:rsidRPr="00CB31F0" w:rsidP="00FA12FA">
      <w:pPr>
        <w:bidi w:val="0"/>
        <w:ind w:left="360"/>
        <w:jc w:val="both"/>
        <w:rPr>
          <w:rFonts w:ascii="Arial" w:hAnsi="Arial" w:cs="Arial"/>
        </w:rPr>
      </w:pPr>
    </w:p>
    <w:p w:rsidR="00FA12FA" w:rsidRPr="004D150D" w:rsidP="00FA12FA">
      <w:pPr>
        <w:bidi w:val="0"/>
        <w:ind w:left="360" w:hanging="360"/>
        <w:jc w:val="both"/>
        <w:rPr>
          <w:rFonts w:ascii="Arial" w:hAnsi="Arial" w:cs="Arial"/>
        </w:rPr>
      </w:pPr>
      <w:r>
        <w:rPr>
          <w:rFonts w:ascii="Arial" w:hAnsi="Arial" w:cs="Arial"/>
        </w:rPr>
        <w:t>12.</w:t>
        <w:tab/>
      </w:r>
      <w:r w:rsidRPr="004D150D">
        <w:rPr>
          <w:rFonts w:ascii="Arial" w:hAnsi="Arial" w:cs="Arial"/>
        </w:rPr>
        <w:t>V čl. I, 24. bode sa v § 16 ods. 1 slovo „dvojtretinovou“ nahrádza slovom „dvojtretinovú“ a slovo „nadpolovičnou“ slovom „nadpolovičnú“.</w:t>
      </w:r>
    </w:p>
    <w:p w:rsidR="00FA12FA" w:rsidRPr="004D150D" w:rsidP="00FA12FA">
      <w:pPr>
        <w:bidi w:val="0"/>
        <w:ind w:left="720"/>
        <w:rPr>
          <w:rFonts w:ascii="Arial" w:hAnsi="Arial" w:cs="Arial"/>
        </w:rPr>
      </w:pPr>
    </w:p>
    <w:p w:rsidR="00FA12FA" w:rsidRPr="00CB31F0" w:rsidP="00FA12FA">
      <w:pPr>
        <w:bidi w:val="0"/>
        <w:ind w:left="3402"/>
        <w:rPr>
          <w:rFonts w:ascii="Arial" w:hAnsi="Arial" w:cs="Arial"/>
        </w:rPr>
      </w:pPr>
      <w:r w:rsidRPr="00CB31F0">
        <w:rPr>
          <w:rFonts w:ascii="Arial" w:hAnsi="Arial" w:cs="Arial"/>
        </w:rPr>
        <w:t>Gramatická úprava textu.</w:t>
      </w:r>
    </w:p>
    <w:p w:rsidR="00FA12FA" w:rsidP="00FA12FA">
      <w:pPr>
        <w:bidi w:val="0"/>
        <w:ind w:left="720"/>
        <w:jc w:val="center"/>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Ústavnoprávny výbor 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jc w:val="center"/>
        <w:rPr>
          <w:rFonts w:ascii="Arial" w:hAnsi="Arial" w:cs="Arial"/>
        </w:rPr>
      </w:pPr>
    </w:p>
    <w:p w:rsidR="00FA12FA" w:rsidRPr="00CB31F0" w:rsidP="00FA12FA">
      <w:pPr>
        <w:bidi w:val="0"/>
        <w:ind w:left="360" w:hanging="360"/>
        <w:rPr>
          <w:rFonts w:ascii="Arial" w:hAnsi="Arial" w:cs="Arial"/>
        </w:rPr>
      </w:pPr>
      <w:r>
        <w:rPr>
          <w:rFonts w:ascii="Arial" w:hAnsi="Arial" w:cs="Arial"/>
        </w:rPr>
        <w:t>13.</w:t>
        <w:tab/>
      </w:r>
      <w:r w:rsidRPr="00CB31F0">
        <w:rPr>
          <w:rFonts w:ascii="Arial" w:hAnsi="Arial" w:cs="Arial"/>
        </w:rPr>
        <w:t xml:space="preserve">V čl. I, sa za 27. bod vkladá nový 28. bod, ktorý znie: </w:t>
      </w:r>
    </w:p>
    <w:p w:rsidR="00FA12FA" w:rsidRPr="00CB31F0" w:rsidP="00FA12FA">
      <w:pPr>
        <w:bidi w:val="0"/>
        <w:ind w:left="426" w:hanging="66"/>
        <w:jc w:val="both"/>
        <w:rPr>
          <w:rFonts w:ascii="Arial" w:hAnsi="Arial" w:cs="Arial"/>
        </w:rPr>
      </w:pPr>
      <w:r w:rsidRPr="00CB31F0">
        <w:rPr>
          <w:rFonts w:ascii="Arial" w:hAnsi="Arial" w:cs="Arial"/>
        </w:rPr>
        <w:t>„28. V § 18 ods. 5 písm. e) sa slová „Ministerstvu pôdohospodárstva Slovenskej republiky (ďalej len „ministerstvo“)“ nahrádzajú slovom „ministerstvu“.</w:t>
      </w:r>
    </w:p>
    <w:p w:rsidR="00FA12FA" w:rsidP="00FA12FA">
      <w:pPr>
        <w:widowControl w:val="0"/>
        <w:bidi w:val="0"/>
        <w:ind w:firstLine="360"/>
        <w:rPr>
          <w:rFonts w:ascii="Arial" w:hAnsi="Arial" w:cs="Arial"/>
        </w:rPr>
      </w:pPr>
      <w:r w:rsidRPr="00CB31F0">
        <w:rPr>
          <w:rFonts w:ascii="Arial" w:hAnsi="Arial" w:cs="Arial"/>
        </w:rPr>
        <w:t>Nasledujúce body sa primerane prečíslujú.</w:t>
      </w:r>
    </w:p>
    <w:p w:rsidR="00FA12FA" w:rsidRPr="004D150D" w:rsidP="00FA12FA">
      <w:pPr>
        <w:widowControl w:val="0"/>
        <w:bidi w:val="0"/>
        <w:ind w:firstLine="360"/>
        <w:rPr>
          <w:rFonts w:ascii="Arial" w:hAnsi="Arial" w:cs="Arial"/>
        </w:rPr>
      </w:pPr>
    </w:p>
    <w:p w:rsidR="00FA12FA" w:rsidRPr="00CB31F0" w:rsidP="00FA12FA">
      <w:pPr>
        <w:widowControl w:val="0"/>
        <w:bidi w:val="0"/>
        <w:ind w:left="3402"/>
        <w:jc w:val="both"/>
        <w:rPr>
          <w:rFonts w:ascii="Arial" w:hAnsi="Arial" w:cs="Arial"/>
        </w:rPr>
      </w:pPr>
      <w:r w:rsidRPr="00CB31F0">
        <w:rPr>
          <w:rFonts w:ascii="Arial" w:hAnsi="Arial" w:cs="Arial"/>
        </w:rPr>
        <w:t xml:space="preserve">Legislatívno-technická úprava z dôvodu presunu legislatívnej skratky do § 13b. </w:t>
      </w:r>
    </w:p>
    <w:p w:rsidR="00FA12FA" w:rsidP="00FA12FA">
      <w:pPr>
        <w:widowControl w:val="0"/>
        <w:bidi w:val="0"/>
        <w:ind w:left="720"/>
        <w:jc w:val="center"/>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Ústavnoprávny výbor 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widowControl w:val="0"/>
        <w:bidi w:val="0"/>
        <w:jc w:val="center"/>
        <w:rPr>
          <w:rFonts w:ascii="Arial" w:hAnsi="Arial" w:cs="Arial"/>
        </w:rPr>
      </w:pPr>
    </w:p>
    <w:p w:rsidR="00FA12FA" w:rsidRPr="007946E5" w:rsidP="00FA12FA">
      <w:pPr>
        <w:widowControl w:val="0"/>
        <w:autoSpaceDE w:val="0"/>
        <w:autoSpaceDN w:val="0"/>
        <w:bidi w:val="0"/>
        <w:adjustRightInd w:val="0"/>
        <w:ind w:left="425" w:hanging="425"/>
        <w:jc w:val="both"/>
        <w:rPr>
          <w:rFonts w:ascii="Arial" w:hAnsi="Arial" w:cs="Arial"/>
        </w:rPr>
      </w:pPr>
      <w:r>
        <w:rPr>
          <w:rFonts w:ascii="Arial" w:hAnsi="Arial" w:cs="Arial"/>
        </w:rPr>
        <w:t>14.</w:t>
        <w:tab/>
        <w:t>V čl. I, d</w:t>
      </w:r>
      <w:r w:rsidRPr="007946E5">
        <w:rPr>
          <w:rFonts w:ascii="Arial" w:hAnsi="Arial" w:cs="Arial"/>
        </w:rPr>
        <w:t>oterajší bod 35.</w:t>
      </w:r>
      <w:r>
        <w:rPr>
          <w:rFonts w:ascii="Arial" w:hAnsi="Arial" w:cs="Arial"/>
        </w:rPr>
        <w:t>a 38.</w:t>
      </w:r>
      <w:r w:rsidRPr="007946E5">
        <w:rPr>
          <w:rFonts w:ascii="Arial" w:hAnsi="Arial" w:cs="Arial"/>
        </w:rPr>
        <w:t xml:space="preserve"> sa vypúšťa.</w:t>
      </w:r>
    </w:p>
    <w:p w:rsidR="00FA12FA" w:rsidP="00FA12FA">
      <w:pPr>
        <w:widowControl w:val="0"/>
        <w:autoSpaceDE w:val="0"/>
        <w:autoSpaceDN w:val="0"/>
        <w:bidi w:val="0"/>
        <w:adjustRightInd w:val="0"/>
        <w:ind w:firstLine="426"/>
        <w:jc w:val="both"/>
        <w:rPr>
          <w:rFonts w:ascii="Arial" w:hAnsi="Arial" w:cs="Arial"/>
        </w:rPr>
      </w:pPr>
      <w:r w:rsidRPr="007946E5">
        <w:rPr>
          <w:rFonts w:ascii="Arial" w:hAnsi="Arial" w:cs="Arial"/>
        </w:rPr>
        <w:t>Doterajšie body sa prečíslujú.</w:t>
      </w:r>
    </w:p>
    <w:p w:rsidR="00FA12FA" w:rsidRPr="007946E5" w:rsidP="00FA12FA">
      <w:pPr>
        <w:widowControl w:val="0"/>
        <w:autoSpaceDE w:val="0"/>
        <w:autoSpaceDN w:val="0"/>
        <w:bidi w:val="0"/>
        <w:adjustRightInd w:val="0"/>
        <w:ind w:firstLine="426"/>
        <w:jc w:val="both"/>
        <w:rPr>
          <w:rFonts w:ascii="Arial" w:hAnsi="Arial" w:cs="Arial"/>
        </w:rPr>
      </w:pPr>
    </w:p>
    <w:p w:rsidR="00FA12FA" w:rsidP="00FA12FA">
      <w:pPr>
        <w:widowControl w:val="0"/>
        <w:autoSpaceDE w:val="0"/>
        <w:autoSpaceDN w:val="0"/>
        <w:bidi w:val="0"/>
        <w:adjustRightInd w:val="0"/>
        <w:ind w:left="3402"/>
        <w:jc w:val="both"/>
        <w:rPr>
          <w:rFonts w:ascii="Arial" w:hAnsi="Arial" w:cs="Arial"/>
        </w:rPr>
      </w:pPr>
      <w:r w:rsidRPr="007946E5">
        <w:rPr>
          <w:rFonts w:ascii="Arial" w:hAnsi="Arial" w:cs="Arial"/>
          <w:i/>
        </w:rPr>
        <w:t xml:space="preserve"> </w:t>
      </w:r>
      <w:r w:rsidRPr="007946E5">
        <w:rPr>
          <w:rFonts w:ascii="Arial" w:hAnsi="Arial" w:cs="Arial"/>
        </w:rPr>
        <w:t>Doterajší stav sa osvedčil.</w:t>
      </w:r>
    </w:p>
    <w:p w:rsidR="00FA12FA" w:rsidRPr="007946E5" w:rsidP="00FA12FA">
      <w:pPr>
        <w:widowControl w:val="0"/>
        <w:autoSpaceDE w:val="0"/>
        <w:autoSpaceDN w:val="0"/>
        <w:bidi w:val="0"/>
        <w:adjustRightInd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jc w:val="both"/>
        <w:rPr>
          <w:rFonts w:ascii="Arial" w:hAnsi="Arial" w:cs="Arial"/>
        </w:rPr>
      </w:pPr>
    </w:p>
    <w:p w:rsidR="00FA12FA" w:rsidP="00FA12FA">
      <w:pPr>
        <w:widowControl w:val="0"/>
        <w:autoSpaceDE w:val="0"/>
        <w:autoSpaceDN w:val="0"/>
        <w:bidi w:val="0"/>
        <w:adjustRightInd w:val="0"/>
        <w:jc w:val="both"/>
        <w:rPr>
          <w:rFonts w:ascii="Arial" w:hAnsi="Arial" w:cs="Arial"/>
        </w:rPr>
      </w:pP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15.</w:t>
        <w:tab/>
        <w:t>V čl. I, sa za bod 37 vkladá nový bod, ktorý znie:</w:t>
      </w: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ab/>
        <w:t>„X. V § 24 ods. 1 sa slová „[§ 29 ods. 1 písm. f)]“ nahrádzajú slovami „[29 ods. 1 písm. f) a g)]“.“.</w:t>
      </w: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ab/>
        <w:t>Doterajšie body sa následne prečíslujú.</w:t>
      </w:r>
    </w:p>
    <w:p w:rsidR="00FA12FA" w:rsidP="00FA12FA">
      <w:pPr>
        <w:widowControl w:val="0"/>
        <w:autoSpaceDE w:val="0"/>
        <w:autoSpaceDN w:val="0"/>
        <w:bidi w:val="0"/>
        <w:adjustRightInd w:val="0"/>
        <w:ind w:left="426" w:hanging="426"/>
        <w:jc w:val="both"/>
        <w:rPr>
          <w:rFonts w:ascii="Arial" w:hAnsi="Arial" w:cs="Arial"/>
        </w:rPr>
      </w:pPr>
    </w:p>
    <w:p w:rsidR="00FA12FA" w:rsidRPr="00800142" w:rsidP="00FA12FA">
      <w:pPr>
        <w:tabs>
          <w:tab w:val="left" w:pos="426"/>
        </w:tabs>
        <w:bidi w:val="0"/>
        <w:ind w:left="3402"/>
        <w:jc w:val="both"/>
        <w:rPr>
          <w:rFonts w:ascii="Arial" w:hAnsi="Arial" w:cs="Arial"/>
        </w:rPr>
      </w:pPr>
      <w:r w:rsidRPr="00800142">
        <w:rPr>
          <w:rFonts w:ascii="Arial" w:hAnsi="Arial" w:cs="Arial"/>
        </w:rPr>
        <w:t>Navrhovaná úprava je v súlade s filozofiou vládneho návrhu novely zákona o poľovníctve  – zákaz p</w:t>
      </w:r>
      <w:r>
        <w:rPr>
          <w:rFonts w:ascii="Arial" w:hAnsi="Arial" w:cs="Arial"/>
        </w:rPr>
        <w:t>ohybu mačiek v poľovnom revíri.</w:t>
      </w:r>
    </w:p>
    <w:p w:rsidR="00FA12FA" w:rsidP="00FA12FA">
      <w:pPr>
        <w:widowControl w:val="0"/>
        <w:autoSpaceDE w:val="0"/>
        <w:autoSpaceDN w:val="0"/>
        <w:bidi w:val="0"/>
        <w:adjustRightInd w:val="0"/>
        <w:ind w:left="426" w:hanging="426"/>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ind w:left="426" w:hanging="426"/>
        <w:jc w:val="both"/>
        <w:rPr>
          <w:rFonts w:ascii="Arial" w:hAnsi="Arial" w:cs="Arial"/>
        </w:rPr>
      </w:pP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16.</w:t>
        <w:tab/>
        <w:t>V čl. I. sa za bod 38 vkladá nový bod, ktorý znie:</w:t>
      </w: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ab/>
        <w:t>„X. V § 24 ods. 3 písm. k) sa za slovo „obhospodarovaní“ vkladá čiarka a slová „ak nie je takáto jazda nevyhnutná na bežné obhospodarovanie pozemkov“ a za slová „pri užívaní poľovného revíru“ sa vkladajú slová „ak je takáto jazda nevyhnutná na užívanie poľovného revíru“.“.</w:t>
      </w:r>
    </w:p>
    <w:p w:rsidR="00FA12FA" w:rsidP="00FA12FA">
      <w:pPr>
        <w:widowControl w:val="0"/>
        <w:autoSpaceDE w:val="0"/>
        <w:autoSpaceDN w:val="0"/>
        <w:bidi w:val="0"/>
        <w:adjustRightInd w:val="0"/>
        <w:ind w:left="426" w:hanging="426"/>
        <w:jc w:val="both"/>
        <w:rPr>
          <w:rFonts w:ascii="Arial" w:hAnsi="Arial" w:cs="Arial"/>
        </w:rPr>
      </w:pP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ab/>
        <w:t>Doterajšie body sa následne prečíslujú.</w:t>
      </w:r>
    </w:p>
    <w:p w:rsidR="00FA12FA" w:rsidP="00FA12FA">
      <w:pPr>
        <w:widowControl w:val="0"/>
        <w:autoSpaceDE w:val="0"/>
        <w:autoSpaceDN w:val="0"/>
        <w:bidi w:val="0"/>
        <w:adjustRightInd w:val="0"/>
        <w:ind w:left="426" w:hanging="426"/>
        <w:jc w:val="both"/>
        <w:rPr>
          <w:rFonts w:ascii="Arial" w:hAnsi="Arial" w:cs="Arial"/>
        </w:rPr>
      </w:pPr>
    </w:p>
    <w:p w:rsidR="00FA12FA" w:rsidRPr="00800142" w:rsidP="00FA12FA">
      <w:pPr>
        <w:tabs>
          <w:tab w:val="left" w:pos="709"/>
        </w:tabs>
        <w:bidi w:val="0"/>
        <w:ind w:left="3402"/>
        <w:jc w:val="both"/>
        <w:rPr>
          <w:rFonts w:ascii="Arial" w:hAnsi="Arial" w:cs="Arial"/>
        </w:rPr>
      </w:pPr>
      <w:r w:rsidRPr="00800142">
        <w:rPr>
          <w:rFonts w:ascii="Arial" w:hAnsi="Arial" w:cs="Arial"/>
        </w:rPr>
        <w:t>Vzhľadom na rozmáhajúce sa zneužívanie lesných pozemkov pre jazdu motorovými prostriedkami uvedenými v § 24 ods. 3 písm. k) zákona o poľovníctve je potrebné ustanoviť, že aj osoby, ktoré sú vyňaté zo všeobecného zákazu používať takéto vozidlá v revíri okrem orgánov štátnej správy pri výkone dozoru alebo kontroly, môžu jazdu motorovými prostriedkami uvedenými v § 24 ods. 3 písm. k) zákona o poľovníctve využívať len vtedy, ak je to nevyhnutné na dosiahnutie účelu, ktorý sleduje oslobodenie od zákazu, t.j. buď bežné obhospodarovanie pozemkov v prípade vlastníka pozemkov alebo užívanie poľovného revíru v prípade užívateľa. Praktické skúsenosti ukazujú, že nie každá takáto jazda vlastníka alebo užívateľa sa automaticky považuje za súčasť bežného obhospodarovania pozemkov alebo užívania poľovného revíru - je predsa rozdiel, ak terénne auto odváža z lesa ulovenú zver a ak napr. štvorkolka prejde po tej istej trase počas dňa desaťkrát bez zrejmého účelu. Návrh súvisí s bodom 15 tohto pozmeňujúceho a doplňujúceho návrhu.</w:t>
      </w:r>
    </w:p>
    <w:p w:rsidR="00FA12FA" w:rsidP="00FA12FA">
      <w:pPr>
        <w:widowControl w:val="0"/>
        <w:autoSpaceDE w:val="0"/>
        <w:autoSpaceDN w:val="0"/>
        <w:bidi w:val="0"/>
        <w:adjustRightInd w:val="0"/>
        <w:ind w:left="426" w:hanging="426"/>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ind w:left="426" w:hanging="426"/>
        <w:jc w:val="both"/>
        <w:rPr>
          <w:rFonts w:ascii="Arial" w:hAnsi="Arial" w:cs="Arial"/>
        </w:rPr>
      </w:pPr>
    </w:p>
    <w:p w:rsidR="00FA12FA" w:rsidP="00FA12FA">
      <w:pPr>
        <w:widowControl w:val="0"/>
        <w:autoSpaceDE w:val="0"/>
        <w:autoSpaceDN w:val="0"/>
        <w:bidi w:val="0"/>
        <w:adjustRightInd w:val="0"/>
        <w:ind w:left="426" w:hanging="426"/>
        <w:jc w:val="both"/>
        <w:rPr>
          <w:rFonts w:ascii="Arial" w:hAnsi="Arial" w:cs="Arial"/>
        </w:rPr>
      </w:pPr>
    </w:p>
    <w:p w:rsidR="00FA12FA" w:rsidP="00FA12FA">
      <w:pPr>
        <w:widowControl w:val="0"/>
        <w:autoSpaceDE w:val="0"/>
        <w:autoSpaceDN w:val="0"/>
        <w:bidi w:val="0"/>
        <w:adjustRightInd w:val="0"/>
        <w:ind w:left="426" w:hanging="426"/>
        <w:jc w:val="both"/>
        <w:rPr>
          <w:rFonts w:ascii="Arial" w:hAnsi="Arial" w:cs="Arial"/>
        </w:rPr>
      </w:pPr>
      <w:r>
        <w:rPr>
          <w:rFonts w:ascii="Arial" w:hAnsi="Arial" w:cs="Arial"/>
        </w:rPr>
        <w:t>17.</w:t>
        <w:tab/>
        <w:t>V čl. I. sa za bod 39 vkladá nový bod, ktorý znie:</w:t>
      </w:r>
    </w:p>
    <w:p w:rsidR="00FA12FA" w:rsidRPr="00800142" w:rsidP="00FA12FA">
      <w:pPr>
        <w:bidi w:val="0"/>
        <w:ind w:left="426"/>
        <w:jc w:val="both"/>
        <w:rPr>
          <w:rFonts w:ascii="Arial" w:hAnsi="Arial" w:cs="Arial"/>
        </w:rPr>
      </w:pPr>
      <w:r w:rsidRPr="00800142">
        <w:rPr>
          <w:rFonts w:ascii="Arial" w:hAnsi="Arial" w:cs="Arial"/>
        </w:rPr>
        <w:t>„X. V § 24 ods. 6 sa na konci pripája táto veta: „Ak dôjde k usmrteniu mačky v poľovnom revíri, jej vlastník môže požadovať náhradu len vtedy, ak k jej usmrteniu nedošlo za podmienok uvedených v § 29 ods. 1 písm. g).“.“.</w:t>
      </w:r>
    </w:p>
    <w:p w:rsidR="00FA12FA" w:rsidP="00FA12FA">
      <w:pPr>
        <w:tabs>
          <w:tab w:val="left" w:pos="709"/>
        </w:tabs>
        <w:bidi w:val="0"/>
        <w:spacing w:line="276" w:lineRule="auto"/>
        <w:jc w:val="both"/>
        <w:rPr>
          <w:rFonts w:ascii="Arial" w:hAnsi="Arial" w:cs="Arial"/>
        </w:rPr>
      </w:pPr>
      <w:r>
        <w:rPr>
          <w:rFonts w:ascii="Book Antiqua" w:hAnsi="Book Antiqua"/>
        </w:rPr>
        <w:t xml:space="preserve">       </w:t>
      </w:r>
      <w:r w:rsidRPr="00800142">
        <w:rPr>
          <w:rFonts w:ascii="Arial" w:hAnsi="Arial" w:cs="Arial"/>
        </w:rPr>
        <w:t>Doterajšie body sa následne prečíslujú.</w:t>
      </w:r>
    </w:p>
    <w:p w:rsidR="00FA12FA" w:rsidRPr="00800142" w:rsidP="00FA12FA">
      <w:pPr>
        <w:tabs>
          <w:tab w:val="left" w:pos="709"/>
        </w:tabs>
        <w:bidi w:val="0"/>
        <w:spacing w:line="276" w:lineRule="auto"/>
        <w:jc w:val="both"/>
        <w:rPr>
          <w:rFonts w:ascii="Arial" w:hAnsi="Arial" w:cs="Arial"/>
        </w:rPr>
      </w:pPr>
    </w:p>
    <w:p w:rsidR="00FA12FA" w:rsidRPr="00800142" w:rsidP="00FA12FA">
      <w:pPr>
        <w:tabs>
          <w:tab w:val="left" w:pos="426"/>
        </w:tabs>
        <w:bidi w:val="0"/>
        <w:ind w:left="3402"/>
        <w:jc w:val="both"/>
        <w:rPr>
          <w:rFonts w:ascii="Arial" w:hAnsi="Arial" w:cs="Arial"/>
        </w:rPr>
      </w:pPr>
      <w:r w:rsidRPr="00800142">
        <w:rPr>
          <w:rFonts w:ascii="Arial" w:hAnsi="Arial" w:cs="Arial"/>
        </w:rPr>
        <w:t>Ide o rozšírenie náhrady škody v prípade neoprávneného odstrelu mačky domácej v poľovnom revíri. Navrhovaná úprava bezprostredne súvisí s bodom 17 tohto pozmeňujúceho a doplňujúceho návrhu a je v súlade s filozofiou vládneho návrhu novely zákona o poľovníctve (bod 39 – zákaz pohybu mačiek v poľovnom revíri).</w:t>
      </w:r>
    </w:p>
    <w:p w:rsidR="00FA12FA" w:rsidP="00FA12FA">
      <w:pPr>
        <w:widowControl w:val="0"/>
        <w:autoSpaceDE w:val="0"/>
        <w:autoSpaceDN w:val="0"/>
        <w:bidi w:val="0"/>
        <w:adjustRightInd w:val="0"/>
        <w:ind w:left="426" w:hanging="426"/>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jc w:val="both"/>
        <w:rPr>
          <w:rFonts w:ascii="Arial" w:hAnsi="Arial" w:cs="Arial"/>
        </w:rPr>
      </w:pPr>
    </w:p>
    <w:p w:rsidR="00FA12FA" w:rsidP="00FA12FA">
      <w:pPr>
        <w:widowControl w:val="0"/>
        <w:autoSpaceDE w:val="0"/>
        <w:autoSpaceDN w:val="0"/>
        <w:bidi w:val="0"/>
        <w:adjustRightInd w:val="0"/>
        <w:jc w:val="both"/>
        <w:rPr>
          <w:rFonts w:ascii="Arial" w:hAnsi="Arial" w:cs="Arial"/>
        </w:rPr>
      </w:pPr>
    </w:p>
    <w:p w:rsidR="00FA12FA" w:rsidRPr="007946E5" w:rsidP="00FA12FA">
      <w:pPr>
        <w:widowControl w:val="0"/>
        <w:autoSpaceDE w:val="0"/>
        <w:autoSpaceDN w:val="0"/>
        <w:bidi w:val="0"/>
        <w:adjustRightInd w:val="0"/>
        <w:jc w:val="both"/>
        <w:rPr>
          <w:rFonts w:ascii="Arial" w:hAnsi="Arial" w:cs="Arial"/>
        </w:rPr>
      </w:pPr>
      <w:r>
        <w:rPr>
          <w:rFonts w:ascii="Arial" w:hAnsi="Arial" w:cs="Arial"/>
        </w:rPr>
        <w:t>18. V čl. I, z</w:t>
      </w:r>
      <w:r w:rsidRPr="007946E5">
        <w:rPr>
          <w:rFonts w:ascii="Arial" w:hAnsi="Arial" w:cs="Arial"/>
        </w:rPr>
        <w:t xml:space="preserve">a doterajší bod </w:t>
      </w:r>
      <w:r>
        <w:rPr>
          <w:rFonts w:ascii="Arial" w:hAnsi="Arial" w:cs="Arial"/>
        </w:rPr>
        <w:t>39. sa vkladá nový bod 4</w:t>
      </w:r>
      <w:r w:rsidRPr="007946E5">
        <w:rPr>
          <w:rFonts w:ascii="Arial" w:hAnsi="Arial" w:cs="Arial"/>
        </w:rPr>
        <w:t>0., ktorý znie:</w:t>
      </w:r>
    </w:p>
    <w:p w:rsidR="00FA12FA" w:rsidRPr="007946E5" w:rsidP="00FA12FA">
      <w:pPr>
        <w:widowControl w:val="0"/>
        <w:autoSpaceDE w:val="0"/>
        <w:autoSpaceDN w:val="0"/>
        <w:bidi w:val="0"/>
        <w:adjustRightInd w:val="0"/>
        <w:ind w:left="426"/>
        <w:jc w:val="both"/>
        <w:rPr>
          <w:rFonts w:ascii="Arial" w:hAnsi="Arial" w:cs="Arial"/>
        </w:rPr>
      </w:pPr>
      <w:r>
        <w:rPr>
          <w:rFonts w:ascii="Arial" w:hAnsi="Arial" w:cs="Arial"/>
        </w:rPr>
        <w:t>„4</w:t>
      </w:r>
      <w:r w:rsidRPr="007946E5">
        <w:rPr>
          <w:rFonts w:ascii="Arial" w:hAnsi="Arial" w:cs="Arial"/>
        </w:rPr>
        <w:t>0. V § 24 ods. 8 sa slová „a c)“ vypúšťajú.“.</w:t>
      </w:r>
    </w:p>
    <w:p w:rsidR="00FA12FA" w:rsidP="00FA12FA">
      <w:pPr>
        <w:widowControl w:val="0"/>
        <w:autoSpaceDE w:val="0"/>
        <w:autoSpaceDN w:val="0"/>
        <w:bidi w:val="0"/>
        <w:adjustRightInd w:val="0"/>
        <w:ind w:firstLine="426"/>
        <w:jc w:val="both"/>
        <w:rPr>
          <w:rFonts w:ascii="Arial" w:hAnsi="Arial" w:cs="Arial"/>
        </w:rPr>
      </w:pPr>
      <w:r w:rsidRPr="007946E5">
        <w:rPr>
          <w:rFonts w:ascii="Arial" w:hAnsi="Arial" w:cs="Arial"/>
        </w:rPr>
        <w:t>Doterajšie body sa prečíslujú.</w:t>
      </w:r>
    </w:p>
    <w:p w:rsidR="00FA12FA" w:rsidRPr="007946E5" w:rsidP="00FA12FA">
      <w:pPr>
        <w:widowControl w:val="0"/>
        <w:autoSpaceDE w:val="0"/>
        <w:autoSpaceDN w:val="0"/>
        <w:bidi w:val="0"/>
        <w:adjustRightInd w:val="0"/>
        <w:jc w:val="both"/>
        <w:rPr>
          <w:rFonts w:ascii="Arial" w:hAnsi="Arial" w:cs="Arial"/>
        </w:rPr>
      </w:pPr>
    </w:p>
    <w:p w:rsidR="00FA12FA" w:rsidP="00FA12FA">
      <w:pPr>
        <w:widowControl w:val="0"/>
        <w:autoSpaceDE w:val="0"/>
        <w:autoSpaceDN w:val="0"/>
        <w:bidi w:val="0"/>
        <w:adjustRightInd w:val="0"/>
        <w:ind w:left="3402"/>
        <w:jc w:val="both"/>
        <w:rPr>
          <w:rFonts w:ascii="Arial" w:hAnsi="Arial" w:cs="Arial"/>
        </w:rPr>
      </w:pPr>
      <w:r w:rsidRPr="007946E5">
        <w:rPr>
          <w:rFonts w:ascii="Arial" w:hAnsi="Arial" w:cs="Arial"/>
        </w:rPr>
        <w:t>Vlastník, užívateľ a kontrolný orgán nie sú nepovolanými osobami.</w:t>
      </w:r>
    </w:p>
    <w:p w:rsidR="00FA12FA" w:rsidP="00FA12FA">
      <w:pPr>
        <w:widowControl w:val="0"/>
        <w:autoSpaceDE w:val="0"/>
        <w:autoSpaceDN w:val="0"/>
        <w:bidi w:val="0"/>
        <w:adjustRightInd w:val="0"/>
        <w:ind w:left="357" w:hanging="360"/>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ind w:left="357" w:hanging="360"/>
        <w:rPr>
          <w:rFonts w:ascii="Arial" w:hAnsi="Arial" w:cs="Arial"/>
        </w:rPr>
      </w:pPr>
    </w:p>
    <w:p w:rsidR="00FA12FA" w:rsidP="00FA12FA">
      <w:pPr>
        <w:widowControl w:val="0"/>
        <w:autoSpaceDE w:val="0"/>
        <w:autoSpaceDN w:val="0"/>
        <w:bidi w:val="0"/>
        <w:adjustRightInd w:val="0"/>
        <w:ind w:left="357" w:hanging="360"/>
        <w:rPr>
          <w:rFonts w:ascii="Arial" w:hAnsi="Arial" w:cs="Arial"/>
        </w:rPr>
      </w:pPr>
    </w:p>
    <w:p w:rsidR="00FA12FA" w:rsidP="00FA12FA">
      <w:pPr>
        <w:widowControl w:val="0"/>
        <w:autoSpaceDE w:val="0"/>
        <w:autoSpaceDN w:val="0"/>
        <w:bidi w:val="0"/>
        <w:adjustRightInd w:val="0"/>
        <w:ind w:left="357" w:hanging="360"/>
        <w:rPr>
          <w:rFonts w:ascii="Arial" w:hAnsi="Arial" w:cs="Arial"/>
        </w:rPr>
      </w:pPr>
      <w:r>
        <w:rPr>
          <w:rFonts w:ascii="Arial" w:hAnsi="Arial" w:cs="Arial"/>
        </w:rPr>
        <w:t>19.</w:t>
        <w:tab/>
        <w:t>V čl. I, bode 40 v § 24 sa vypúšťa odsek 9.</w:t>
      </w:r>
    </w:p>
    <w:p w:rsidR="00FA12FA" w:rsidP="00FA12FA">
      <w:pPr>
        <w:widowControl w:val="0"/>
        <w:autoSpaceDE w:val="0"/>
        <w:autoSpaceDN w:val="0"/>
        <w:bidi w:val="0"/>
        <w:adjustRightInd w:val="0"/>
        <w:ind w:left="357" w:hanging="360"/>
        <w:rPr>
          <w:rFonts w:ascii="Arial" w:hAnsi="Arial" w:cs="Arial"/>
        </w:rPr>
      </w:pPr>
      <w:r>
        <w:rPr>
          <w:rFonts w:ascii="Arial" w:hAnsi="Arial" w:cs="Arial"/>
        </w:rPr>
        <w:tab/>
        <w:t>Navrhovaný odsek 10 sa označuje ako odsek 9.</w:t>
      </w:r>
    </w:p>
    <w:p w:rsidR="00FA12FA" w:rsidP="00FA12FA">
      <w:pPr>
        <w:widowControl w:val="0"/>
        <w:autoSpaceDE w:val="0"/>
        <w:autoSpaceDN w:val="0"/>
        <w:bidi w:val="0"/>
        <w:adjustRightInd w:val="0"/>
        <w:ind w:left="357" w:hanging="360"/>
        <w:rPr>
          <w:rFonts w:ascii="Arial" w:hAnsi="Arial" w:cs="Arial"/>
        </w:rPr>
      </w:pPr>
    </w:p>
    <w:p w:rsidR="00FA12FA" w:rsidRPr="00800142" w:rsidP="00FA12FA">
      <w:pPr>
        <w:bidi w:val="0"/>
        <w:ind w:left="3402"/>
        <w:jc w:val="both"/>
        <w:rPr>
          <w:rFonts w:ascii="Arial" w:hAnsi="Arial" w:cs="Arial"/>
        </w:rPr>
      </w:pPr>
      <w:r w:rsidRPr="00800142">
        <w:rPr>
          <w:rFonts w:ascii="Arial" w:hAnsi="Arial" w:cs="Arial"/>
        </w:rPr>
        <w:t>Jazda na motorových prostriedkoch uvedených v § 24 ods. 3 písm. k) zákona o poľovníctve po lesných pozemkoch sa nekontrolovane rozmáha. Ak na jednej strane treba uznať, že vlastník pozemku alebo užívateľ revíru má pri bežnom obhospodarovaní, resp. užívaní, v nevyhnutnej miere dôvod takéto prostriedky využívať, nie je žiadny dôvod na to, aby sa takéto právo priznalo aj iným osobám, ktorým na to vlastník pozemku alebo užívateľ revíru dá súhlas. Návrh súvisí s bodom 13 tohto pozmeňujúceho a doplňujúceho návrhu.</w:t>
      </w:r>
    </w:p>
    <w:p w:rsidR="00FA12FA" w:rsidP="00FA12FA">
      <w:pPr>
        <w:widowControl w:val="0"/>
        <w:autoSpaceDE w:val="0"/>
        <w:autoSpaceDN w:val="0"/>
        <w:bidi w:val="0"/>
        <w:adjustRightInd w:val="0"/>
        <w:ind w:left="357" w:hanging="360"/>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ind w:left="357" w:hanging="360"/>
        <w:rPr>
          <w:rFonts w:ascii="Arial" w:hAnsi="Arial" w:cs="Arial"/>
        </w:rPr>
      </w:pPr>
    </w:p>
    <w:p w:rsidR="00FA12FA" w:rsidP="00FA12FA">
      <w:pPr>
        <w:widowControl w:val="0"/>
        <w:autoSpaceDE w:val="0"/>
        <w:autoSpaceDN w:val="0"/>
        <w:bidi w:val="0"/>
        <w:adjustRightInd w:val="0"/>
        <w:ind w:left="357" w:hanging="360"/>
        <w:rPr>
          <w:rFonts w:ascii="Arial" w:hAnsi="Arial" w:cs="Arial"/>
        </w:rPr>
      </w:pPr>
    </w:p>
    <w:p w:rsidR="00FA12FA" w:rsidRPr="007946E5" w:rsidP="00FA12FA">
      <w:pPr>
        <w:widowControl w:val="0"/>
        <w:autoSpaceDE w:val="0"/>
        <w:autoSpaceDN w:val="0"/>
        <w:bidi w:val="0"/>
        <w:adjustRightInd w:val="0"/>
        <w:jc w:val="both"/>
        <w:rPr>
          <w:rFonts w:ascii="Arial" w:hAnsi="Arial" w:cs="Arial"/>
        </w:rPr>
      </w:pPr>
      <w:r>
        <w:rPr>
          <w:rFonts w:ascii="Arial" w:hAnsi="Arial" w:cs="Arial"/>
        </w:rPr>
        <w:t>20. V čl. I, z</w:t>
      </w:r>
      <w:r w:rsidRPr="007946E5">
        <w:rPr>
          <w:rFonts w:ascii="Arial" w:hAnsi="Arial" w:cs="Arial"/>
        </w:rPr>
        <w:t>a doterajší bod 40. sa vkladajú nové body 41. a 42., ktoré znejú:</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„41. V § 25 písm. g) sa vypúšťajú slová „v zmluve (§ 13)“.</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42. V § 26 písm. l) znie:</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„l) dohodnúť písomnou zmluvou s užívateľom poľovného pozemku spôsob a formu minimalizácie škôd spôsobovaných zverou a na zveri,“.“.</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Doterajšie body sa prečíslujú.</w:t>
      </w:r>
    </w:p>
    <w:p w:rsidR="00FA12FA" w:rsidP="00FA12FA">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Ide o úpravu zmluvného vzťahu na minimalizáciu škôd osobitnou zmluvou, nie v zmluve o nájme poľovného revíru.</w:t>
      </w:r>
    </w:p>
    <w:p w:rsidR="00FA12FA" w:rsidP="00FA12FA">
      <w:pPr>
        <w:widowControl w:val="0"/>
        <w:autoSpaceDE w:val="0"/>
        <w:autoSpaceDN w:val="0"/>
        <w:bidi w:val="0"/>
        <w:adjustRightInd w:val="0"/>
        <w:spacing w:before="120" w:after="12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ind w:left="357" w:hanging="360"/>
        <w:rPr>
          <w:rFonts w:ascii="Arial" w:hAnsi="Arial" w:cs="Arial"/>
        </w:rPr>
      </w:pPr>
    </w:p>
    <w:p w:rsidR="00FA12FA" w:rsidP="00FA12FA">
      <w:pPr>
        <w:widowControl w:val="0"/>
        <w:autoSpaceDE w:val="0"/>
        <w:autoSpaceDN w:val="0"/>
        <w:bidi w:val="0"/>
        <w:adjustRightInd w:val="0"/>
        <w:ind w:left="357" w:hanging="360"/>
        <w:rPr>
          <w:rFonts w:ascii="Arial" w:hAnsi="Arial" w:cs="Arial"/>
        </w:rPr>
      </w:pPr>
    </w:p>
    <w:p w:rsidR="00FA12FA" w:rsidP="00FA12FA">
      <w:pPr>
        <w:widowControl w:val="0"/>
        <w:autoSpaceDE w:val="0"/>
        <w:autoSpaceDN w:val="0"/>
        <w:bidi w:val="0"/>
        <w:adjustRightInd w:val="0"/>
        <w:ind w:left="357" w:hanging="360"/>
        <w:rPr>
          <w:rFonts w:ascii="Arial" w:hAnsi="Arial" w:cs="Arial"/>
        </w:rPr>
      </w:pPr>
      <w:r>
        <w:rPr>
          <w:rFonts w:ascii="Arial" w:hAnsi="Arial" w:cs="Arial"/>
        </w:rPr>
        <w:t>21.</w:t>
        <w:tab/>
        <w:t>V čl. I, sa za bod 41 vkladá nový bod, ktorý znie:</w:t>
      </w:r>
    </w:p>
    <w:p w:rsidR="00FA12FA" w:rsidP="00FA12FA">
      <w:pPr>
        <w:autoSpaceDE w:val="0"/>
        <w:autoSpaceDN w:val="0"/>
        <w:bidi w:val="0"/>
        <w:adjustRightInd w:val="0"/>
        <w:ind w:left="357" w:hanging="360"/>
        <w:rPr>
          <w:rFonts w:ascii="Arial" w:hAnsi="Arial" w:cs="Arial"/>
        </w:rPr>
      </w:pPr>
      <w:r>
        <w:rPr>
          <w:rFonts w:ascii="Arial" w:hAnsi="Arial" w:cs="Arial"/>
        </w:rPr>
        <w:tab/>
        <w:t>„X. V § 29 sa odsek 1 dopĺňa písmenom g), ktoré znie:</w:t>
      </w:r>
    </w:p>
    <w:p w:rsidR="00FA12FA" w:rsidRPr="00800142" w:rsidP="00FA12FA">
      <w:pPr>
        <w:bidi w:val="0"/>
        <w:ind w:left="426" w:hanging="69"/>
        <w:jc w:val="both"/>
        <w:rPr>
          <w:rFonts w:ascii="Arial" w:hAnsi="Arial" w:cs="Arial"/>
        </w:rPr>
      </w:pPr>
      <w:r w:rsidRPr="0091107B">
        <w:rPr>
          <w:rFonts w:ascii="Book Antiqua" w:hAnsi="Book Antiqua"/>
          <w:sz w:val="22"/>
          <w:szCs w:val="22"/>
        </w:rPr>
        <w:t>g</w:t>
      </w:r>
      <w:r w:rsidRPr="00800142">
        <w:rPr>
          <w:rFonts w:ascii="Arial" w:hAnsi="Arial" w:cs="Arial"/>
        </w:rPr>
        <w:t>) usmrtiť mačku voľne sa pohybujúcu po poľovnom revíri vo vzdialenosti väčšej ako 200 m od najbližšej pozemnej stavby</w:t>
      </w:r>
      <w:r w:rsidRPr="00800142">
        <w:rPr>
          <w:rFonts w:ascii="Arial" w:hAnsi="Arial" w:cs="Arial"/>
          <w:vertAlign w:val="superscript"/>
        </w:rPr>
        <w:t>23a</w:t>
      </w:r>
      <w:r w:rsidRPr="00800142">
        <w:rPr>
          <w:rFonts w:ascii="Arial" w:hAnsi="Arial" w:cs="Arial"/>
        </w:rPr>
        <w:t xml:space="preserve">); to sa nevzťahuje na mačku, ktorá je viditeľne označená.“.“.  </w:t>
      </w:r>
    </w:p>
    <w:p w:rsidR="00FA12FA" w:rsidRPr="00800142" w:rsidP="00FA12FA">
      <w:pPr>
        <w:tabs>
          <w:tab w:val="left" w:pos="709"/>
        </w:tabs>
        <w:bidi w:val="0"/>
        <w:spacing w:line="276" w:lineRule="auto"/>
        <w:jc w:val="both"/>
        <w:rPr>
          <w:rFonts w:ascii="Arial" w:hAnsi="Arial" w:cs="Arial"/>
        </w:rPr>
      </w:pPr>
      <w:r w:rsidRPr="00800142">
        <w:rPr>
          <w:rFonts w:ascii="Arial" w:hAnsi="Arial" w:cs="Arial"/>
        </w:rPr>
        <w:t xml:space="preserve">      Doterajšie body sa následne prečíslujú.</w:t>
      </w:r>
    </w:p>
    <w:p w:rsidR="00FA12FA" w:rsidRPr="00800142" w:rsidP="00FA12FA">
      <w:pPr>
        <w:tabs>
          <w:tab w:val="left" w:pos="709"/>
        </w:tabs>
        <w:bidi w:val="0"/>
        <w:ind w:left="3402"/>
        <w:jc w:val="both"/>
        <w:rPr>
          <w:rFonts w:ascii="Arial" w:hAnsi="Arial" w:cs="Arial"/>
        </w:rPr>
      </w:pPr>
      <w:r w:rsidRPr="00800142">
        <w:rPr>
          <w:rFonts w:ascii="Arial" w:hAnsi="Arial" w:cs="Arial"/>
        </w:rPr>
        <w:t>Ide o možnosť usmrtenia mačky domácej v poľovnom revíri. Je potrebné do ustanovení zákona zahrnúť aj mačky domáce, ktoré majú nepriaznivý vplyv na poľovníctvo a ochranu prírody, pretože je ich voľný pohyb po revíri nebezpečenstvom pre voľne žijúce vtáctvo. Navrhovaná úprava je v súlade s filozofiou vládneho návrhu novely zákona o poľovníctve (bod 39 vládneho návrhu novely zákona – zákaz pohybu mačiek v poľovnom revíri).</w:t>
      </w:r>
    </w:p>
    <w:p w:rsidR="00FA12FA" w:rsidP="00FA12FA">
      <w:pPr>
        <w:tabs>
          <w:tab w:val="left" w:pos="426"/>
        </w:tabs>
        <w:bidi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800142" w:rsidP="00FA12FA">
      <w:pPr>
        <w:tabs>
          <w:tab w:val="left" w:pos="426"/>
        </w:tabs>
        <w:bidi w:val="0"/>
        <w:ind w:left="3402"/>
        <w:jc w:val="both"/>
        <w:rPr>
          <w:rFonts w:ascii="Arial" w:hAnsi="Arial" w:cs="Arial"/>
        </w:rPr>
      </w:pPr>
    </w:p>
    <w:p w:rsidR="00FA12FA" w:rsidP="00FA12FA">
      <w:pPr>
        <w:autoSpaceDE w:val="0"/>
        <w:autoSpaceDN w:val="0"/>
        <w:bidi w:val="0"/>
        <w:adjustRightInd w:val="0"/>
        <w:ind w:left="357" w:hanging="360"/>
        <w:rPr>
          <w:rFonts w:ascii="Arial" w:hAnsi="Arial" w:cs="Arial"/>
        </w:rPr>
      </w:pPr>
    </w:p>
    <w:p w:rsidR="00FA12FA" w:rsidRPr="00D1017B" w:rsidP="00FA12FA">
      <w:pPr>
        <w:autoSpaceDE w:val="0"/>
        <w:autoSpaceDN w:val="0"/>
        <w:bidi w:val="0"/>
        <w:adjustRightInd w:val="0"/>
        <w:ind w:left="357" w:hanging="360"/>
        <w:rPr>
          <w:rFonts w:ascii="Arial" w:hAnsi="Arial" w:cs="Arial"/>
        </w:rPr>
      </w:pPr>
      <w:r>
        <w:rPr>
          <w:rFonts w:ascii="Arial" w:hAnsi="Arial" w:cs="Arial"/>
        </w:rPr>
        <w:t>22.</w:t>
        <w:tab/>
        <w:t>V čl. I, d</w:t>
      </w:r>
      <w:r w:rsidRPr="00D1017B">
        <w:rPr>
          <w:rFonts w:ascii="Arial" w:hAnsi="Arial" w:cs="Arial"/>
        </w:rPr>
        <w:t>oterajší bod 42. sa vypúšťa.</w:t>
      </w:r>
    </w:p>
    <w:p w:rsidR="00FA12FA" w:rsidRPr="00D1017B" w:rsidP="00FA12FA">
      <w:pPr>
        <w:autoSpaceDE w:val="0"/>
        <w:autoSpaceDN w:val="0"/>
        <w:bidi w:val="0"/>
        <w:adjustRightInd w:val="0"/>
        <w:ind w:left="357"/>
        <w:rPr>
          <w:rFonts w:ascii="Arial" w:hAnsi="Arial" w:cs="Arial"/>
        </w:rPr>
      </w:pPr>
      <w:r w:rsidRPr="00D1017B">
        <w:rPr>
          <w:rFonts w:ascii="Arial" w:hAnsi="Arial" w:cs="Arial"/>
        </w:rPr>
        <w:t>Doterajšie body sa prečíslujú.</w:t>
      </w:r>
    </w:p>
    <w:p w:rsidR="00FA12FA" w:rsidRPr="00D1017B" w:rsidP="00FA12FA">
      <w:pPr>
        <w:bidi w:val="0"/>
        <w:spacing w:before="240" w:after="240"/>
        <w:ind w:left="3402"/>
        <w:jc w:val="both"/>
        <w:rPr>
          <w:rFonts w:ascii="Arial" w:hAnsi="Arial" w:cs="Arial"/>
        </w:rPr>
      </w:pPr>
      <w:r w:rsidRPr="00D1017B">
        <w:rPr>
          <w:rFonts w:ascii="Arial" w:hAnsi="Arial" w:cs="Arial"/>
        </w:rPr>
        <w:t>Upravuje sa novelou podľa čl. II.</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60"/>
        <w:jc w:val="both"/>
        <w:rPr>
          <w:rFonts w:ascii="Arial" w:hAnsi="Arial" w:cs="Arial"/>
        </w:rPr>
      </w:pPr>
    </w:p>
    <w:p w:rsidR="00FA12FA" w:rsidP="00FA12FA">
      <w:pPr>
        <w:bidi w:val="0"/>
        <w:ind w:left="360"/>
        <w:jc w:val="both"/>
        <w:rPr>
          <w:rFonts w:ascii="Arial" w:hAnsi="Arial" w:cs="Arial"/>
        </w:rPr>
      </w:pPr>
    </w:p>
    <w:p w:rsidR="00FA12FA" w:rsidRPr="004D150D" w:rsidP="00FA12FA">
      <w:pPr>
        <w:bidi w:val="0"/>
        <w:ind w:left="360" w:hanging="360"/>
        <w:jc w:val="both"/>
        <w:rPr>
          <w:rFonts w:ascii="Arial" w:hAnsi="Arial" w:cs="Arial"/>
        </w:rPr>
      </w:pPr>
      <w:r>
        <w:rPr>
          <w:rFonts w:ascii="Arial" w:hAnsi="Arial" w:cs="Arial"/>
        </w:rPr>
        <w:t>23.</w:t>
        <w:tab/>
      </w:r>
      <w:r w:rsidRPr="004D150D">
        <w:rPr>
          <w:rFonts w:ascii="Arial" w:hAnsi="Arial" w:cs="Arial"/>
        </w:rPr>
        <w:t>V čl. I, 46. bode sa v § 34 ods. 1 písm. f) piatom bode slovo „lomeno“ nahrádza lomkou.</w:t>
      </w:r>
    </w:p>
    <w:p w:rsidR="00FA12FA" w:rsidRPr="004D150D" w:rsidP="00FA12FA">
      <w:pPr>
        <w:bidi w:val="0"/>
        <w:rPr>
          <w:rFonts w:ascii="Arial" w:hAnsi="Arial" w:cs="Arial"/>
        </w:rPr>
      </w:pPr>
    </w:p>
    <w:p w:rsidR="00FA12FA" w:rsidRPr="00D1017B" w:rsidP="00FA12FA">
      <w:pPr>
        <w:bidi w:val="0"/>
        <w:ind w:left="3402"/>
        <w:jc w:val="both"/>
        <w:rPr>
          <w:rFonts w:ascii="Arial" w:hAnsi="Arial" w:cs="Arial"/>
        </w:rPr>
      </w:pPr>
      <w:r w:rsidRPr="00D1017B">
        <w:rPr>
          <w:rFonts w:ascii="Arial" w:hAnsi="Arial" w:cs="Arial"/>
        </w:rPr>
        <w:t>Legislatívno-technická úprava.</w:t>
      </w:r>
    </w:p>
    <w:p w:rsidR="00FA12FA" w:rsidP="00FA12FA">
      <w:pPr>
        <w:bidi w:val="0"/>
        <w:ind w:left="720"/>
        <w:jc w:val="center"/>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výbor </w:t>
      </w:r>
      <w:r w:rsidRPr="002832E4">
        <w:rPr>
          <w:rFonts w:ascii="Arial" w:hAnsi="Arial" w:cs="Arial"/>
          <w:b/>
        </w:rPr>
        <w:t>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autoSpaceDE w:val="0"/>
        <w:autoSpaceDN w:val="0"/>
        <w:bidi w:val="0"/>
        <w:adjustRightInd w:val="0"/>
        <w:rPr>
          <w:rFonts w:ascii="Arial" w:hAnsi="Arial" w:cs="Arial"/>
        </w:rPr>
      </w:pPr>
    </w:p>
    <w:p w:rsidR="00FA12FA" w:rsidRPr="007946E5" w:rsidP="00FA12FA">
      <w:pPr>
        <w:keepNext/>
        <w:autoSpaceDE w:val="0"/>
        <w:autoSpaceDN w:val="0"/>
        <w:bidi w:val="0"/>
        <w:adjustRightInd w:val="0"/>
        <w:spacing w:before="120" w:after="120"/>
        <w:ind w:left="426" w:hanging="426"/>
        <w:jc w:val="both"/>
        <w:rPr>
          <w:rFonts w:ascii="Arial" w:hAnsi="Arial" w:cs="Arial"/>
        </w:rPr>
      </w:pPr>
      <w:r>
        <w:rPr>
          <w:rFonts w:ascii="Arial" w:hAnsi="Arial" w:cs="Arial"/>
        </w:rPr>
        <w:t>24. V čl. I, v</w:t>
      </w:r>
      <w:r w:rsidRPr="007946E5">
        <w:rPr>
          <w:rFonts w:ascii="Arial" w:hAnsi="Arial" w:cs="Arial"/>
        </w:rPr>
        <w:t> doterajšom bode 53. sa slová „jeden alebo päť“ nahrádzajú slovami „jeden, päť alebo desať“, na konci sa čiarka nahrádza bodkočiarkou a dopĺňajú sa slová „osobám nad 62 rokov na dobu neurčitú,“.</w:t>
      </w:r>
    </w:p>
    <w:p w:rsidR="00FA12FA" w:rsidRPr="007946E5" w:rsidP="00FA12FA">
      <w:pPr>
        <w:keepNext/>
        <w:autoSpaceDE w:val="0"/>
        <w:autoSpaceDN w:val="0"/>
        <w:bidi w:val="0"/>
        <w:adjustRightInd w:val="0"/>
        <w:spacing w:before="120" w:after="120"/>
        <w:ind w:left="3402"/>
        <w:jc w:val="both"/>
        <w:rPr>
          <w:rFonts w:ascii="Arial" w:hAnsi="Arial" w:cs="Arial"/>
        </w:rPr>
      </w:pPr>
      <w:r w:rsidRPr="007946E5">
        <w:rPr>
          <w:rFonts w:ascii="Arial" w:hAnsi="Arial" w:cs="Arial"/>
        </w:rPr>
        <w:t>Vychádza sa čiastočne v ústrety žiadateľom o celoživotné poľovné lístky predĺžením ich platnosti.</w:t>
      </w:r>
    </w:p>
    <w:p w:rsidR="00FA12FA" w:rsidP="00FA12FA">
      <w:pPr>
        <w:keepNext/>
        <w:autoSpaceDE w:val="0"/>
        <w:autoSpaceDN w:val="0"/>
        <w:bidi w:val="0"/>
        <w:adjustRightInd w:val="0"/>
        <w:spacing w:before="120" w:after="120"/>
        <w:ind w:left="360"/>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keepNext/>
        <w:autoSpaceDE w:val="0"/>
        <w:autoSpaceDN w:val="0"/>
        <w:bidi w:val="0"/>
        <w:adjustRightInd w:val="0"/>
        <w:spacing w:before="120" w:after="120"/>
        <w:ind w:left="360"/>
        <w:jc w:val="both"/>
        <w:rPr>
          <w:rFonts w:ascii="Arial" w:hAnsi="Arial" w:cs="Arial"/>
        </w:rPr>
      </w:pPr>
    </w:p>
    <w:p w:rsidR="00FA12FA" w:rsidRPr="007946E5" w:rsidP="00FA12FA">
      <w:pPr>
        <w:keepNext/>
        <w:autoSpaceDE w:val="0"/>
        <w:autoSpaceDN w:val="0"/>
        <w:bidi w:val="0"/>
        <w:adjustRightInd w:val="0"/>
        <w:spacing w:before="120" w:after="120"/>
        <w:jc w:val="both"/>
        <w:rPr>
          <w:rFonts w:ascii="Arial" w:hAnsi="Arial" w:cs="Arial"/>
        </w:rPr>
      </w:pPr>
      <w:r>
        <w:rPr>
          <w:rFonts w:ascii="Arial" w:hAnsi="Arial" w:cs="Arial"/>
        </w:rPr>
        <w:t>25. V čl. I, z</w:t>
      </w:r>
      <w:r w:rsidRPr="007946E5">
        <w:rPr>
          <w:rFonts w:ascii="Arial" w:hAnsi="Arial" w:cs="Arial"/>
        </w:rPr>
        <w:t>a doterajší bod 53. sa vkladajú nové body 54. a 55., ktoré znejú:</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„54. V § 51 ods. 3 písm. b) sa slová „na jeden kalendárny rok“ nahrádzajú slovami „na obdobie riadneho štúdia“, na konci sa čiarka nahrádza bodkočiarkou a dopĺňajú sa slová „platnosť takéhoto poľovného lístka je do konca kalendárneho roka, v ktorom poslucháč štúdium ukončí.“.</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55. V § 51 ods. 8 sa na konci dopĺňa táto veta: „Komora 60 dní pred ukončením platnosti poľovného lístka preukázateľným spôsobom upozorní jeho držiteľa na ukončenie jeho platnosti.“.“.</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FA12FA"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 xml:space="preserve">Tieto body nadobúdajú účinnosť 1. januára 2014, čo sa premietne v článku o všeobecnej účinnosti zákona (doterajší čl. III). </w:t>
      </w:r>
    </w:p>
    <w:p w:rsidR="00FA12FA" w:rsidRPr="007946E5" w:rsidP="00FA12FA">
      <w:pPr>
        <w:keepNext/>
        <w:autoSpaceDE w:val="0"/>
        <w:autoSpaceDN w:val="0"/>
        <w:bidi w:val="0"/>
        <w:adjustRightInd w:val="0"/>
        <w:spacing w:before="120" w:after="120"/>
        <w:ind w:left="426"/>
        <w:jc w:val="both"/>
        <w:rPr>
          <w:rFonts w:ascii="Arial" w:hAnsi="Arial" w:cs="Arial"/>
        </w:rPr>
      </w:pPr>
    </w:p>
    <w:p w:rsidR="00FA12FA" w:rsidP="00FA12FA">
      <w:pPr>
        <w:keepNext/>
        <w:autoSpaceDE w:val="0"/>
        <w:autoSpaceDN w:val="0"/>
        <w:bidi w:val="0"/>
        <w:adjustRightInd w:val="0"/>
        <w:spacing w:before="120" w:after="120"/>
        <w:ind w:left="3402"/>
        <w:jc w:val="both"/>
        <w:rPr>
          <w:rFonts w:ascii="Arial" w:hAnsi="Arial" w:cs="Arial"/>
        </w:rPr>
      </w:pPr>
      <w:r w:rsidRPr="007946E5">
        <w:rPr>
          <w:rFonts w:ascii="Arial" w:hAnsi="Arial" w:cs="Arial"/>
        </w:rPr>
        <w:t>Ide o predĺženie platnosti poľovných lístkov pre študentov na celú dobu štúdia a doplnenie povinnosti komory upozorniť na končiacu platnosť poľovného lístka.</w:t>
      </w:r>
    </w:p>
    <w:p w:rsidR="00FA12FA" w:rsidP="00FA12FA">
      <w:pPr>
        <w:keepNext/>
        <w:autoSpaceDE w:val="0"/>
        <w:autoSpaceDN w:val="0"/>
        <w:bidi w:val="0"/>
        <w:adjustRightInd w:val="0"/>
        <w:spacing w:before="120" w:after="12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autoSpaceDE w:val="0"/>
        <w:autoSpaceDN w:val="0"/>
        <w:bidi w:val="0"/>
        <w:adjustRightInd w:val="0"/>
        <w:rPr>
          <w:rFonts w:ascii="Arial" w:hAnsi="Arial" w:cs="Arial"/>
        </w:rPr>
      </w:pPr>
    </w:p>
    <w:p w:rsidR="00FA12FA" w:rsidP="00FA12FA">
      <w:pPr>
        <w:autoSpaceDE w:val="0"/>
        <w:autoSpaceDN w:val="0"/>
        <w:bidi w:val="0"/>
        <w:adjustRightInd w:val="0"/>
        <w:rPr>
          <w:rFonts w:ascii="Arial" w:hAnsi="Arial" w:cs="Arial"/>
        </w:rPr>
      </w:pPr>
    </w:p>
    <w:p w:rsidR="00FA12FA" w:rsidP="00FA12FA">
      <w:pPr>
        <w:autoSpaceDE w:val="0"/>
        <w:autoSpaceDN w:val="0"/>
        <w:bidi w:val="0"/>
        <w:adjustRightInd w:val="0"/>
        <w:rPr>
          <w:rFonts w:ascii="Arial" w:hAnsi="Arial" w:cs="Arial"/>
        </w:rPr>
      </w:pPr>
    </w:p>
    <w:p w:rsidR="00FA12FA" w:rsidRPr="00D1017B" w:rsidP="00FA12FA">
      <w:pPr>
        <w:autoSpaceDE w:val="0"/>
        <w:autoSpaceDN w:val="0"/>
        <w:bidi w:val="0"/>
        <w:adjustRightInd w:val="0"/>
        <w:ind w:left="357" w:hanging="357"/>
        <w:rPr>
          <w:rFonts w:ascii="Arial" w:hAnsi="Arial" w:cs="Arial"/>
        </w:rPr>
      </w:pPr>
      <w:r>
        <w:rPr>
          <w:rFonts w:ascii="Arial" w:hAnsi="Arial" w:cs="Arial"/>
        </w:rPr>
        <w:t>26.</w:t>
        <w:tab/>
        <w:t>V čl. I, z</w:t>
      </w:r>
      <w:r w:rsidRPr="00D1017B">
        <w:rPr>
          <w:rFonts w:ascii="Arial" w:hAnsi="Arial" w:cs="Arial"/>
        </w:rPr>
        <w:t>a doterajší bod 53. sa vkladá nový bod 54., ktorý znie:</w:t>
      </w:r>
    </w:p>
    <w:p w:rsidR="00FA12FA" w:rsidRPr="00D1017B" w:rsidP="00FA12FA">
      <w:pPr>
        <w:autoSpaceDE w:val="0"/>
        <w:autoSpaceDN w:val="0"/>
        <w:bidi w:val="0"/>
        <w:adjustRightInd w:val="0"/>
        <w:ind w:left="357"/>
        <w:jc w:val="both"/>
        <w:rPr>
          <w:rFonts w:ascii="Arial" w:hAnsi="Arial" w:cs="Arial"/>
        </w:rPr>
      </w:pPr>
      <w:r w:rsidRPr="00D1017B">
        <w:rPr>
          <w:rFonts w:ascii="Arial" w:hAnsi="Arial" w:cs="Arial"/>
        </w:rPr>
        <w:t>„54. V § 51 ods. 12 sa slová „Neplatný alebo odňatý“ nahrádzajú slovom „Odňatý“.“.</w:t>
      </w:r>
    </w:p>
    <w:p w:rsidR="00FA12FA" w:rsidRPr="00D1017B" w:rsidP="00FA12FA">
      <w:pPr>
        <w:autoSpaceDE w:val="0"/>
        <w:autoSpaceDN w:val="0"/>
        <w:bidi w:val="0"/>
        <w:adjustRightInd w:val="0"/>
        <w:ind w:left="357"/>
        <w:rPr>
          <w:rFonts w:ascii="Arial" w:hAnsi="Arial" w:cs="Arial"/>
        </w:rPr>
      </w:pPr>
      <w:r w:rsidRPr="00D1017B">
        <w:rPr>
          <w:rFonts w:ascii="Arial" w:hAnsi="Arial" w:cs="Arial"/>
        </w:rPr>
        <w:t>Doterajšie body sa prečíslujú.</w:t>
      </w:r>
    </w:p>
    <w:p w:rsidR="00FA12FA" w:rsidRPr="00D1017B" w:rsidP="00FA12FA">
      <w:pPr>
        <w:bidi w:val="0"/>
        <w:spacing w:before="240" w:after="240"/>
        <w:ind w:left="3402"/>
        <w:jc w:val="both"/>
        <w:rPr>
          <w:rFonts w:ascii="Arial" w:hAnsi="Arial" w:cs="Arial"/>
        </w:rPr>
      </w:pPr>
      <w:r w:rsidRPr="00D1017B">
        <w:rPr>
          <w:rFonts w:ascii="Arial" w:hAnsi="Arial" w:cs="Arial"/>
        </w:rPr>
        <w:t>Ide o spresnenie, že neplatný preukaz si môže jeho držiteľ ponechať pri skončení platnosti.</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720"/>
        <w:jc w:val="center"/>
        <w:rPr>
          <w:rFonts w:ascii="Arial" w:hAnsi="Arial" w:cs="Arial"/>
        </w:rPr>
      </w:pPr>
    </w:p>
    <w:p w:rsidR="00FA12FA" w:rsidRPr="004D150D" w:rsidP="00FA12FA">
      <w:pPr>
        <w:bidi w:val="0"/>
        <w:ind w:left="720"/>
        <w:jc w:val="center"/>
        <w:rPr>
          <w:rFonts w:ascii="Arial" w:hAnsi="Arial" w:cs="Arial"/>
        </w:rPr>
      </w:pPr>
    </w:p>
    <w:p w:rsidR="00FA12FA" w:rsidRPr="004D150D" w:rsidP="00FA12FA">
      <w:pPr>
        <w:bidi w:val="0"/>
        <w:ind w:left="360" w:hanging="360"/>
        <w:rPr>
          <w:rFonts w:ascii="Arial" w:hAnsi="Arial" w:cs="Arial"/>
        </w:rPr>
      </w:pPr>
      <w:r>
        <w:rPr>
          <w:rFonts w:ascii="Arial" w:hAnsi="Arial" w:cs="Arial"/>
        </w:rPr>
        <w:t xml:space="preserve">27. </w:t>
      </w:r>
      <w:r w:rsidRPr="004D150D">
        <w:rPr>
          <w:rFonts w:ascii="Arial" w:hAnsi="Arial" w:cs="Arial"/>
        </w:rPr>
        <w:t>V čl. I, 54. bode sa slová „§ 53“ nahrádzajú slovami „§ 51“.</w:t>
      </w:r>
    </w:p>
    <w:p w:rsidR="00FA12FA" w:rsidRPr="004D150D" w:rsidP="00FA12FA">
      <w:pPr>
        <w:bidi w:val="0"/>
        <w:ind w:left="720"/>
        <w:rPr>
          <w:rFonts w:ascii="Arial" w:hAnsi="Arial" w:cs="Arial"/>
        </w:rPr>
      </w:pPr>
    </w:p>
    <w:p w:rsidR="00FA12FA" w:rsidRPr="00D1017B" w:rsidP="00FA12FA">
      <w:pPr>
        <w:bidi w:val="0"/>
        <w:ind w:left="3402"/>
        <w:jc w:val="both"/>
        <w:rPr>
          <w:rFonts w:ascii="Arial" w:hAnsi="Arial" w:cs="Arial"/>
        </w:rPr>
      </w:pPr>
      <w:r w:rsidRPr="00D1017B">
        <w:rPr>
          <w:rFonts w:ascii="Arial" w:hAnsi="Arial" w:cs="Arial"/>
        </w:rPr>
        <w:t>Legislatívno-technická úprava; oprava nesprávne označeného paragrafu.</w:t>
      </w:r>
    </w:p>
    <w:p w:rsidR="00FA12FA" w:rsidP="00FA12FA">
      <w:pPr>
        <w:bidi w:val="0"/>
        <w:ind w:left="720"/>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výbor Národnej rady </w:t>
      </w:r>
      <w:r w:rsidRPr="002832E4">
        <w:rPr>
          <w:rFonts w:ascii="Arial" w:hAnsi="Arial" w:cs="Arial"/>
          <w:b/>
        </w:rPr>
        <w:t>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ind w:left="720"/>
        <w:rPr>
          <w:rFonts w:ascii="Arial" w:hAnsi="Arial" w:cs="Arial"/>
        </w:rPr>
      </w:pPr>
    </w:p>
    <w:p w:rsidR="00FA12FA" w:rsidRPr="00D1017B" w:rsidP="00FA12FA">
      <w:pPr>
        <w:bidi w:val="0"/>
        <w:ind w:left="360" w:hanging="360"/>
        <w:rPr>
          <w:rFonts w:ascii="Arial" w:hAnsi="Arial" w:cs="Arial"/>
        </w:rPr>
      </w:pPr>
      <w:r>
        <w:rPr>
          <w:rFonts w:ascii="Arial" w:hAnsi="Arial" w:cs="Arial"/>
        </w:rPr>
        <w:t>28.</w:t>
        <w:tab/>
      </w:r>
      <w:r w:rsidRPr="004D150D">
        <w:rPr>
          <w:rFonts w:ascii="Arial" w:hAnsi="Arial" w:cs="Arial"/>
        </w:rPr>
        <w:t>V čl. I</w:t>
      </w:r>
      <w:r w:rsidRPr="00D1017B">
        <w:rPr>
          <w:rFonts w:ascii="Arial" w:hAnsi="Arial" w:cs="Arial"/>
        </w:rPr>
        <w:t xml:space="preserve">, sa za 54. bod vkladá nový 55. bod, ktorý znie: </w:t>
      </w:r>
    </w:p>
    <w:p w:rsidR="00FA12FA" w:rsidRPr="00D1017B" w:rsidP="00FA12FA">
      <w:pPr>
        <w:bidi w:val="0"/>
        <w:ind w:left="426" w:hanging="66"/>
        <w:jc w:val="both"/>
        <w:rPr>
          <w:rFonts w:ascii="Arial" w:hAnsi="Arial" w:cs="Arial"/>
        </w:rPr>
      </w:pPr>
      <w:r w:rsidRPr="00D1017B">
        <w:rPr>
          <w:rFonts w:ascii="Arial" w:hAnsi="Arial" w:cs="Arial"/>
        </w:rPr>
        <w:t>„55. V § 53 ods. 1 sa na konci prvej vety pripája čiarka a tieto slová: „ak tento zákon neustanovuje inak“.</w:t>
      </w:r>
    </w:p>
    <w:p w:rsidR="00FA12FA" w:rsidRPr="00D1017B" w:rsidP="00FA12FA">
      <w:pPr>
        <w:bidi w:val="0"/>
        <w:ind w:left="426" w:hanging="66"/>
        <w:rPr>
          <w:rFonts w:ascii="Arial" w:hAnsi="Arial" w:cs="Arial"/>
        </w:rPr>
      </w:pPr>
      <w:r w:rsidRPr="00D1017B">
        <w:rPr>
          <w:rFonts w:ascii="Arial" w:hAnsi="Arial" w:cs="Arial"/>
        </w:rPr>
        <w:t>Nasledujúce body sa primerane prečíslujú.</w:t>
      </w:r>
    </w:p>
    <w:p w:rsidR="00FA12FA" w:rsidRPr="004D150D" w:rsidP="00FA12FA">
      <w:pPr>
        <w:bidi w:val="0"/>
        <w:ind w:left="720"/>
        <w:rPr>
          <w:rFonts w:ascii="Arial" w:hAnsi="Arial" w:cs="Arial"/>
        </w:rPr>
      </w:pPr>
    </w:p>
    <w:p w:rsidR="00FA12FA" w:rsidRPr="00D1017B" w:rsidP="00FA12FA">
      <w:pPr>
        <w:bidi w:val="0"/>
        <w:ind w:left="3402"/>
        <w:jc w:val="both"/>
        <w:rPr>
          <w:rFonts w:ascii="Arial" w:hAnsi="Arial" w:cs="Arial"/>
        </w:rPr>
      </w:pPr>
      <w:r w:rsidRPr="00D1017B">
        <w:rPr>
          <w:rFonts w:ascii="Arial" w:hAnsi="Arial" w:cs="Arial"/>
        </w:rPr>
        <w:t>Doplnenie ustanovenia z dôvodu doplnenia výnimky v návrhu zákona čl. I, 55. bode (§ 53 ods. 6), že užívateľ poľovného revíru nemusí vydať povolenie poľovníckemu hosťovi, ktorý vykonáva lov za prítomnosti člena poľovníckej organizácie.</w:t>
      </w:r>
    </w:p>
    <w:p w:rsidR="00FA12FA" w:rsidP="00FA12FA">
      <w:pPr>
        <w:bidi w:val="0"/>
        <w:ind w:left="720"/>
        <w:jc w:val="center"/>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w:t>
      </w:r>
      <w:r w:rsidRPr="002832E4">
        <w:rPr>
          <w:rFonts w:ascii="Arial" w:hAnsi="Arial" w:cs="Arial"/>
          <w:b/>
        </w:rPr>
        <w:t>Výbor Národnej rad</w:t>
      </w:r>
      <w:r>
        <w:rPr>
          <w:rFonts w:ascii="Arial" w:hAnsi="Arial" w:cs="Arial"/>
          <w:b/>
        </w:rPr>
        <w:t xml:space="preserve">y Slovenskej republiky </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ind w:left="720"/>
        <w:jc w:val="center"/>
        <w:rPr>
          <w:rFonts w:ascii="Arial" w:hAnsi="Arial" w:cs="Arial"/>
        </w:rPr>
      </w:pPr>
    </w:p>
    <w:p w:rsidR="00FA12FA" w:rsidP="00FA12FA">
      <w:pPr>
        <w:autoSpaceDE w:val="0"/>
        <w:autoSpaceDN w:val="0"/>
        <w:bidi w:val="0"/>
        <w:adjustRightInd w:val="0"/>
        <w:ind w:left="360" w:hanging="360"/>
        <w:jc w:val="both"/>
        <w:rPr>
          <w:rFonts w:ascii="Arial" w:hAnsi="Arial" w:cs="Arial"/>
        </w:rPr>
      </w:pPr>
    </w:p>
    <w:p w:rsidR="00FA12FA" w:rsidRPr="00D1017B" w:rsidP="00FA12FA">
      <w:pPr>
        <w:widowControl w:val="0"/>
        <w:autoSpaceDE w:val="0"/>
        <w:autoSpaceDN w:val="0"/>
        <w:bidi w:val="0"/>
        <w:adjustRightInd w:val="0"/>
        <w:ind w:left="360" w:hanging="360"/>
        <w:jc w:val="both"/>
        <w:rPr>
          <w:rFonts w:ascii="Arial" w:hAnsi="Arial" w:cs="Arial"/>
        </w:rPr>
      </w:pPr>
      <w:r>
        <w:rPr>
          <w:rFonts w:ascii="Arial" w:hAnsi="Arial" w:cs="Arial"/>
        </w:rPr>
        <w:t>29.</w:t>
        <w:tab/>
        <w:t>V čl. I, z</w:t>
      </w:r>
      <w:r w:rsidRPr="00D1017B">
        <w:rPr>
          <w:rFonts w:ascii="Arial" w:hAnsi="Arial" w:cs="Arial"/>
        </w:rPr>
        <w:t>a bod 55. sa vkladajú nové body 56. a 57., ktoré znejú:</w:t>
      </w:r>
    </w:p>
    <w:p w:rsidR="00FA12FA" w:rsidP="00FA12FA">
      <w:pPr>
        <w:widowControl w:val="0"/>
        <w:autoSpaceDE w:val="0"/>
        <w:autoSpaceDN w:val="0"/>
        <w:bidi w:val="0"/>
        <w:adjustRightInd w:val="0"/>
        <w:ind w:left="360"/>
        <w:jc w:val="both"/>
        <w:rPr>
          <w:rFonts w:ascii="Arial" w:hAnsi="Arial" w:cs="Arial"/>
        </w:rPr>
      </w:pPr>
      <w:r w:rsidRPr="00D1017B">
        <w:rPr>
          <w:rFonts w:ascii="Arial" w:hAnsi="Arial" w:cs="Arial"/>
        </w:rPr>
        <w:t>„56. § 55 sa</w:t>
      </w:r>
      <w:r>
        <w:rPr>
          <w:rFonts w:ascii="Arial" w:hAnsi="Arial" w:cs="Arial"/>
        </w:rPr>
        <w:t xml:space="preserve"> dopĺňa odsekom 12, ktorý znie:</w:t>
      </w:r>
    </w:p>
    <w:p w:rsidR="00FA12FA" w:rsidRPr="00D1017B" w:rsidP="00FA12FA">
      <w:pPr>
        <w:widowControl w:val="0"/>
        <w:autoSpaceDE w:val="0"/>
        <w:autoSpaceDN w:val="0"/>
        <w:bidi w:val="0"/>
        <w:adjustRightInd w:val="0"/>
        <w:ind w:left="426" w:hanging="66"/>
        <w:jc w:val="both"/>
        <w:rPr>
          <w:rFonts w:ascii="Arial" w:hAnsi="Arial" w:cs="Arial"/>
        </w:rPr>
      </w:pPr>
      <w:r w:rsidRPr="00D1017B">
        <w:rPr>
          <w:rFonts w:ascii="Arial" w:hAnsi="Arial" w:cs="Arial"/>
        </w:rPr>
        <w:t>„(12) V po</w:t>
      </w:r>
      <w:r w:rsidRPr="00D1017B">
        <w:rPr>
          <w:rFonts w:ascii="Arial" w:eastAsia="PalatinoLinotype-Roman" w:hAnsi="Arial" w:cs="Arial" w:hint="default"/>
        </w:rPr>
        <w:t>ľ</w:t>
      </w:r>
      <w:r w:rsidRPr="00D1017B">
        <w:rPr>
          <w:rFonts w:ascii="Arial" w:hAnsi="Arial" w:cs="Arial"/>
        </w:rPr>
        <w:t>ovných oblastiach s chovom malej zveri, kde nie je diviak zaradený do kvalitatívnej triedy, možno lovi</w:t>
      </w:r>
      <w:r w:rsidRPr="00D1017B">
        <w:rPr>
          <w:rFonts w:ascii="Arial" w:eastAsia="PalatinoLinotype-Roman" w:hAnsi="Arial" w:cs="Arial" w:hint="default"/>
        </w:rPr>
        <w:t>ť</w:t>
      </w:r>
      <w:r w:rsidRPr="00D1017B">
        <w:rPr>
          <w:rFonts w:ascii="Arial" w:eastAsia="PalatinoLinotype-Roman" w:hAnsi="Arial" w:cs="Arial" w:hint="default"/>
        </w:rPr>
        <w:t xml:space="preserve"> </w:t>
      </w:r>
      <w:r w:rsidRPr="00D1017B">
        <w:rPr>
          <w:rFonts w:ascii="Arial" w:hAnsi="Arial" w:cs="Arial"/>
        </w:rPr>
        <w:t>diviaka v dobe lovu bez schváleného plánu chovu a lovu a to aj na spoločnej poľovačke a na vnadisku.“.“.</w:t>
      </w:r>
    </w:p>
    <w:p w:rsidR="00FA12FA" w:rsidRPr="00D1017B" w:rsidP="00FA12FA">
      <w:pPr>
        <w:widowControl w:val="0"/>
        <w:autoSpaceDE w:val="0"/>
        <w:autoSpaceDN w:val="0"/>
        <w:bidi w:val="0"/>
        <w:adjustRightInd w:val="0"/>
        <w:ind w:left="426" w:hanging="66"/>
        <w:jc w:val="both"/>
        <w:rPr>
          <w:rFonts w:ascii="Arial" w:hAnsi="Arial" w:cs="Arial"/>
        </w:rPr>
      </w:pPr>
      <w:r>
        <w:rPr>
          <w:rFonts w:ascii="Arial" w:hAnsi="Arial" w:cs="Arial"/>
        </w:rPr>
        <w:t>57.</w:t>
      </w:r>
      <w:r w:rsidRPr="00D1017B">
        <w:rPr>
          <w:rFonts w:ascii="Arial" w:hAnsi="Arial" w:cs="Arial"/>
        </w:rPr>
        <w:t xml:space="preserve"> V § 56 ods. 1 sa za slová „lesnej výroby“ vkladajú slová „s dôrazom na predchádzanie vzniku škôd“ a slová „môže obvodný lesný úrad povoliť“ nahrádzajú slovami „obvodný lesný úrad povolí“.“.</w:t>
      </w:r>
    </w:p>
    <w:p w:rsidR="00FA12FA" w:rsidP="00FA12FA">
      <w:pPr>
        <w:widowControl w:val="0"/>
        <w:autoSpaceDE w:val="0"/>
        <w:autoSpaceDN w:val="0"/>
        <w:bidi w:val="0"/>
        <w:adjustRightInd w:val="0"/>
        <w:ind w:left="426"/>
        <w:jc w:val="both"/>
        <w:rPr>
          <w:rFonts w:ascii="Arial" w:hAnsi="Arial" w:cs="Arial"/>
        </w:rPr>
      </w:pPr>
      <w:r w:rsidRPr="00D1017B">
        <w:rPr>
          <w:rFonts w:ascii="Arial" w:hAnsi="Arial" w:cs="Arial"/>
        </w:rPr>
        <w:t>Doterajšie body sa prečíslujú.</w:t>
      </w:r>
    </w:p>
    <w:p w:rsidR="00FA12FA" w:rsidRPr="00D1017B" w:rsidP="00FA12FA">
      <w:pPr>
        <w:widowControl w:val="0"/>
        <w:autoSpaceDE w:val="0"/>
        <w:autoSpaceDN w:val="0"/>
        <w:bidi w:val="0"/>
        <w:adjustRightInd w:val="0"/>
        <w:ind w:left="360"/>
        <w:jc w:val="both"/>
        <w:rPr>
          <w:rFonts w:ascii="Arial" w:hAnsi="Arial" w:cs="Arial"/>
        </w:rPr>
      </w:pPr>
    </w:p>
    <w:p w:rsidR="00FA12FA" w:rsidRPr="00D1017B" w:rsidP="00FA12FA">
      <w:pPr>
        <w:widowControl w:val="0"/>
        <w:bidi w:val="0"/>
        <w:ind w:left="3402"/>
        <w:jc w:val="both"/>
        <w:rPr>
          <w:rFonts w:ascii="Arial" w:hAnsi="Arial" w:cs="Arial"/>
        </w:rPr>
      </w:pPr>
      <w:r w:rsidRPr="00D1017B">
        <w:rPr>
          <w:rFonts w:ascii="Arial" w:hAnsi="Arial" w:cs="Arial"/>
        </w:rPr>
        <w:t>Ide o doplnenie ustanovení, ktoré umožňujú regulovanie premnožených druhov zveri v poľovných revíroch a eliminovanie škôd</w:t>
      </w:r>
    </w:p>
    <w:p w:rsidR="00FA12FA" w:rsidP="00FA12FA">
      <w:pPr>
        <w:widowControl w:val="0"/>
        <w:bidi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D1017B" w:rsidP="00FA12FA">
      <w:pPr>
        <w:bidi w:val="0"/>
        <w:ind w:left="3402"/>
        <w:jc w:val="both"/>
        <w:rPr>
          <w:rFonts w:ascii="Arial" w:hAnsi="Arial" w:cs="Arial"/>
        </w:rPr>
      </w:pPr>
    </w:p>
    <w:p w:rsidR="00FA12FA" w:rsidP="00FA12FA">
      <w:pPr>
        <w:bidi w:val="0"/>
        <w:ind w:left="360" w:hanging="360"/>
        <w:rPr>
          <w:rFonts w:ascii="Arial" w:hAnsi="Arial" w:cs="Arial"/>
        </w:rPr>
      </w:pPr>
    </w:p>
    <w:p w:rsidR="00FA12FA" w:rsidRPr="007946E5" w:rsidP="00FA12FA">
      <w:pPr>
        <w:keepNext/>
        <w:autoSpaceDE w:val="0"/>
        <w:autoSpaceDN w:val="0"/>
        <w:bidi w:val="0"/>
        <w:adjustRightInd w:val="0"/>
        <w:spacing w:before="120" w:after="120"/>
        <w:jc w:val="both"/>
        <w:rPr>
          <w:rFonts w:ascii="Arial" w:hAnsi="Arial" w:cs="Arial"/>
        </w:rPr>
      </w:pPr>
      <w:r>
        <w:rPr>
          <w:rFonts w:ascii="Arial" w:hAnsi="Arial" w:cs="Arial"/>
        </w:rPr>
        <w:t>30. V čl. I, z</w:t>
      </w:r>
      <w:r w:rsidRPr="007946E5">
        <w:rPr>
          <w:rFonts w:ascii="Arial" w:hAnsi="Arial" w:cs="Arial"/>
        </w:rPr>
        <w:t>a doterajší bod 55. sa vkladajú nové body 56. a 57., ktoré znejú:</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„56. V § 58 ods. 3 sa na konci dopĺňa táto veta: „Spoločnú poľovačku možno organizovať najviac dvakrát ročne na tých istých poľovných pozemkoch; to neplatí pri uplatňovaní § 56.“.</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57. V § 59 ods. 3 písm. d) sa slovo „diviačiu“ nahrádza slovom „raticovú“.“.</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FA12FA" w:rsidP="00FA12FA">
      <w:pPr>
        <w:keepNext/>
        <w:autoSpaceDE w:val="0"/>
        <w:autoSpaceDN w:val="0"/>
        <w:bidi w:val="0"/>
        <w:adjustRightInd w:val="0"/>
        <w:spacing w:before="120" w:after="120"/>
        <w:ind w:left="3402"/>
        <w:jc w:val="both"/>
        <w:rPr>
          <w:rFonts w:ascii="Arial" w:hAnsi="Arial" w:cs="Arial"/>
        </w:rPr>
      </w:pPr>
      <w:r w:rsidRPr="007946E5">
        <w:rPr>
          <w:rFonts w:ascii="Arial" w:hAnsi="Arial" w:cs="Arial"/>
        </w:rPr>
        <w:t>Spresnenie počtu spoločných poľovačiek, aby sa zabránilo častému stresovaniu zveri, na druhej strane však výnimka v prípade mimoriadneho lovu. Ide o zmenu vyvolanú zmenou § 58 ods. 5.</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60" w:hanging="360"/>
        <w:rPr>
          <w:rFonts w:ascii="Arial" w:hAnsi="Arial" w:cs="Arial"/>
        </w:rPr>
      </w:pPr>
    </w:p>
    <w:p w:rsidR="00FA12FA" w:rsidRPr="004D150D" w:rsidP="00FA12FA">
      <w:pPr>
        <w:bidi w:val="0"/>
        <w:ind w:left="360" w:hanging="360"/>
        <w:rPr>
          <w:rFonts w:ascii="Arial" w:hAnsi="Arial" w:cs="Arial"/>
        </w:rPr>
      </w:pPr>
      <w:r>
        <w:rPr>
          <w:rFonts w:ascii="Arial" w:hAnsi="Arial" w:cs="Arial"/>
        </w:rPr>
        <w:t>31.</w:t>
        <w:tab/>
      </w:r>
      <w:r w:rsidRPr="004D150D">
        <w:rPr>
          <w:rFonts w:ascii="Arial" w:hAnsi="Arial" w:cs="Arial"/>
        </w:rPr>
        <w:t>V čl. I, 56. bode úvodná znie: „V § 58 odsek 5 znie:“.</w:t>
      </w:r>
    </w:p>
    <w:p w:rsidR="00FA12FA" w:rsidRPr="004D150D" w:rsidP="00FA12FA">
      <w:pPr>
        <w:bidi w:val="0"/>
        <w:ind w:left="720"/>
        <w:rPr>
          <w:rFonts w:ascii="Arial" w:hAnsi="Arial" w:cs="Arial"/>
        </w:rPr>
      </w:pPr>
    </w:p>
    <w:p w:rsidR="00FA12FA" w:rsidRPr="00D1017B" w:rsidP="00FA12FA">
      <w:pPr>
        <w:bidi w:val="0"/>
        <w:ind w:left="3402"/>
        <w:jc w:val="both"/>
        <w:rPr>
          <w:rFonts w:ascii="Arial" w:hAnsi="Arial" w:cs="Arial"/>
        </w:rPr>
      </w:pPr>
      <w:r w:rsidRPr="00D1017B">
        <w:rPr>
          <w:rFonts w:ascii="Arial" w:hAnsi="Arial" w:cs="Arial"/>
        </w:rPr>
        <w:t>Legislatívno-technická úprava vzhľadom na to, že zámerom navrhovateľa nebolo doplnenie nového odseku 5, ale iba zmena platného znenia ustanovenia.</w:t>
      </w:r>
    </w:p>
    <w:p w:rsidR="00FA12FA" w:rsidP="00FA12FA">
      <w:pPr>
        <w:bidi w:val="0"/>
        <w:ind w:left="720"/>
        <w:jc w:val="center"/>
        <w:rPr>
          <w:rFonts w:ascii="Arial" w:hAnsi="Arial" w:cs="Arial"/>
        </w:rPr>
      </w:pPr>
    </w:p>
    <w:p w:rsidR="00FA12FA" w:rsidP="00FA12FA">
      <w:pPr>
        <w:bidi w:val="0"/>
        <w:jc w:val="center"/>
        <w:rPr>
          <w:rFonts w:ascii="Arial" w:hAnsi="Arial" w:cs="Arial"/>
          <w:b/>
        </w:rPr>
      </w:pPr>
      <w:r>
        <w:rPr>
          <w:rFonts w:ascii="Arial" w:hAnsi="Arial" w:cs="Arial"/>
          <w:b/>
        </w:rPr>
        <w:t xml:space="preserve">Ústavnoprávny výbor </w:t>
      </w:r>
      <w:r w:rsidRPr="002832E4">
        <w:rPr>
          <w:rFonts w:ascii="Arial" w:hAnsi="Arial" w:cs="Arial"/>
          <w:b/>
        </w:rPr>
        <w:t>Národnej rady Slovenskej republiky</w:t>
      </w:r>
    </w:p>
    <w:p w:rsidR="00FA12FA" w:rsidP="00FA12FA">
      <w:pPr>
        <w:bidi w:val="0"/>
        <w:jc w:val="center"/>
        <w:rPr>
          <w:rFonts w:ascii="Arial" w:hAnsi="Arial" w:cs="Arial"/>
          <w:b/>
        </w:rPr>
      </w:pPr>
    </w:p>
    <w:p w:rsidR="00FA12FA" w:rsidP="00FA12FA">
      <w:pPr>
        <w:bidi w:val="0"/>
        <w:jc w:val="center"/>
        <w:rPr>
          <w:rFonts w:ascii="Arial" w:hAnsi="Arial" w:cs="Arial"/>
          <w:b/>
        </w:rPr>
      </w:pPr>
      <w:r>
        <w:rPr>
          <w:rFonts w:ascii="Arial" w:hAnsi="Arial" w:cs="Arial"/>
          <w:b/>
        </w:rPr>
        <w:t>Gestorský výbor odporúča neschváliť</w:t>
      </w:r>
    </w:p>
    <w:p w:rsidR="00FA12FA" w:rsidP="00FA12FA">
      <w:pPr>
        <w:bidi w:val="0"/>
        <w:jc w:val="center"/>
        <w:rPr>
          <w:rFonts w:ascii="Arial" w:hAnsi="Arial" w:cs="Arial"/>
          <w:b/>
        </w:rPr>
      </w:pPr>
    </w:p>
    <w:p w:rsidR="00FA12FA" w:rsidRPr="002832E4" w:rsidP="00FA12FA">
      <w:pPr>
        <w:bidi w:val="0"/>
        <w:jc w:val="center"/>
        <w:rPr>
          <w:rFonts w:ascii="Arial" w:hAnsi="Arial" w:cs="Arial"/>
          <w:b/>
        </w:rPr>
      </w:pPr>
    </w:p>
    <w:p w:rsidR="00FA12FA" w:rsidRPr="00D1017B" w:rsidP="00FA12FA">
      <w:pPr>
        <w:autoSpaceDE w:val="0"/>
        <w:autoSpaceDN w:val="0"/>
        <w:bidi w:val="0"/>
        <w:adjustRightInd w:val="0"/>
        <w:ind w:left="360" w:hanging="360"/>
        <w:jc w:val="both"/>
        <w:rPr>
          <w:rFonts w:ascii="Arial" w:hAnsi="Arial" w:cs="Arial"/>
        </w:rPr>
      </w:pPr>
      <w:r>
        <w:rPr>
          <w:rFonts w:ascii="Arial" w:hAnsi="Arial" w:cs="Arial"/>
        </w:rPr>
        <w:t>32.</w:t>
        <w:tab/>
        <w:t>V čl. I, d</w:t>
      </w:r>
      <w:r w:rsidRPr="00D1017B">
        <w:rPr>
          <w:rFonts w:ascii="Arial" w:hAnsi="Arial" w:cs="Arial"/>
        </w:rPr>
        <w:t>oterajší bod 56. znie:</w:t>
      </w:r>
    </w:p>
    <w:p w:rsidR="00FA12FA" w:rsidRPr="00D1017B" w:rsidP="00FA12FA">
      <w:pPr>
        <w:autoSpaceDE w:val="0"/>
        <w:autoSpaceDN w:val="0"/>
        <w:bidi w:val="0"/>
        <w:adjustRightInd w:val="0"/>
        <w:ind w:left="360"/>
        <w:jc w:val="both"/>
        <w:rPr>
          <w:rFonts w:ascii="Arial" w:hAnsi="Arial" w:cs="Arial"/>
        </w:rPr>
      </w:pPr>
      <w:r w:rsidRPr="00D1017B">
        <w:rPr>
          <w:rFonts w:ascii="Arial" w:hAnsi="Arial" w:cs="Arial"/>
        </w:rPr>
        <w:t>„56. V § 58 odsek 5 znie:</w:t>
      </w:r>
    </w:p>
    <w:p w:rsidR="00FA12FA" w:rsidRPr="002832E4" w:rsidP="00FA12FA">
      <w:pPr>
        <w:autoSpaceDE w:val="0"/>
        <w:autoSpaceDN w:val="0"/>
        <w:bidi w:val="0"/>
        <w:adjustRightInd w:val="0"/>
        <w:ind w:left="426" w:hanging="66"/>
        <w:jc w:val="both"/>
        <w:rPr>
          <w:rStyle w:val="ppp-input-value1"/>
          <w:rFonts w:ascii="Arial" w:hAnsi="Arial" w:cs="Arial"/>
          <w:color w:val="auto"/>
          <w:sz w:val="24"/>
          <w:szCs w:val="16"/>
        </w:rPr>
      </w:pPr>
      <w:r w:rsidRPr="00D1017B">
        <w:rPr>
          <w:rFonts w:ascii="Arial" w:hAnsi="Arial" w:cs="Arial"/>
        </w:rPr>
        <w:t xml:space="preserve">„(5) </w:t>
      </w:r>
      <w:r w:rsidRPr="002832E4">
        <w:rPr>
          <w:rStyle w:val="ppp-input-value1"/>
          <w:rFonts w:ascii="Arial" w:hAnsi="Arial" w:cs="Arial"/>
          <w:color w:val="auto"/>
          <w:sz w:val="24"/>
          <w:szCs w:val="16"/>
        </w:rPr>
        <w:t>Na spoločnej poľovačke možno loviť malú zver a diviačiu zver,  podľa pokynov vedúceho spoločnej poľovačky tiež netrofejovú raticovú zver podľa plánu chovu a lovu, inú zver podľa § 56 ods. 1 a zver, ktorá nepodlieha poľovníckemu plánovaniu.“.“.</w:t>
      </w:r>
    </w:p>
    <w:p w:rsidR="00FA12FA" w:rsidRPr="00D1017B" w:rsidP="00FA12FA">
      <w:pPr>
        <w:autoSpaceDE w:val="0"/>
        <w:autoSpaceDN w:val="0"/>
        <w:bidi w:val="0"/>
        <w:adjustRightInd w:val="0"/>
        <w:ind w:left="1080"/>
        <w:jc w:val="both"/>
        <w:rPr>
          <w:rFonts w:ascii="Arial" w:hAnsi="Arial" w:cs="Arial"/>
        </w:rPr>
      </w:pPr>
    </w:p>
    <w:p w:rsidR="00FA12FA" w:rsidRPr="00C74829" w:rsidP="00FA12FA">
      <w:pPr>
        <w:bidi w:val="0"/>
        <w:ind w:left="3402"/>
        <w:jc w:val="both"/>
        <w:rPr>
          <w:rFonts w:ascii="Arial" w:hAnsi="Arial" w:cs="Arial"/>
        </w:rPr>
      </w:pPr>
      <w:r w:rsidRPr="00C74829">
        <w:rPr>
          <w:rFonts w:ascii="Arial" w:hAnsi="Arial" w:cs="Arial"/>
        </w:rPr>
        <w:t>Ide o doplnenie pojmu, ktorý umožňuje regulovanie premnožených druhov zveri v poľovných revíroch a eliminovanie škôd.</w:t>
      </w:r>
    </w:p>
    <w:p w:rsidR="00FA12FA" w:rsidRPr="00C74829" w:rsidP="00FA12FA">
      <w:pPr>
        <w:bidi w:val="0"/>
        <w:ind w:left="3402"/>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60" w:hanging="360"/>
        <w:rPr>
          <w:rFonts w:ascii="Arial" w:hAnsi="Arial" w:cs="Arial"/>
        </w:rPr>
      </w:pPr>
    </w:p>
    <w:p w:rsidR="00FA12FA" w:rsidP="00FA12FA">
      <w:pPr>
        <w:bidi w:val="0"/>
        <w:ind w:left="360" w:hanging="360"/>
        <w:rPr>
          <w:rFonts w:ascii="Arial" w:hAnsi="Arial" w:cs="Arial"/>
        </w:rPr>
      </w:pPr>
    </w:p>
    <w:p w:rsidR="00FA12FA" w:rsidRPr="007946E5" w:rsidP="00FA12FA">
      <w:pPr>
        <w:keepNext/>
        <w:autoSpaceDE w:val="0"/>
        <w:autoSpaceDN w:val="0"/>
        <w:bidi w:val="0"/>
        <w:adjustRightInd w:val="0"/>
        <w:jc w:val="both"/>
        <w:rPr>
          <w:rFonts w:ascii="Arial" w:hAnsi="Arial" w:cs="Arial"/>
        </w:rPr>
      </w:pPr>
      <w:r>
        <w:rPr>
          <w:rFonts w:ascii="Arial" w:hAnsi="Arial" w:cs="Arial"/>
        </w:rPr>
        <w:t>33. V čl. I,  z</w:t>
      </w:r>
      <w:r w:rsidRPr="007946E5">
        <w:rPr>
          <w:rFonts w:ascii="Arial" w:hAnsi="Arial" w:cs="Arial"/>
        </w:rPr>
        <w:t>a doterajší bod 57. sa vkladá nový bod 58., ktorý znie:</w:t>
      </w:r>
    </w:p>
    <w:p w:rsidR="00FA12FA" w:rsidRPr="007946E5" w:rsidP="00FA12FA">
      <w:pPr>
        <w:keepNext/>
        <w:autoSpaceDE w:val="0"/>
        <w:autoSpaceDN w:val="0"/>
        <w:bidi w:val="0"/>
        <w:adjustRightInd w:val="0"/>
        <w:ind w:left="426"/>
        <w:jc w:val="both"/>
        <w:rPr>
          <w:rFonts w:ascii="Arial" w:hAnsi="Arial" w:cs="Arial"/>
        </w:rPr>
      </w:pPr>
      <w:r w:rsidRPr="007946E5">
        <w:rPr>
          <w:rFonts w:ascii="Arial" w:hAnsi="Arial" w:cs="Arial"/>
        </w:rPr>
        <w:t>„58. V § 62 ods. 9 sa slová „súhlasom a za podmienok, ktoré určí užívateľ tohto poľovného revíru“ nahrádzajú slovami „zbraňou uloženou v puzdre“.“.</w:t>
      </w:r>
    </w:p>
    <w:p w:rsidR="00FA12FA" w:rsidRPr="007946E5" w:rsidP="00FA12FA">
      <w:pPr>
        <w:keepNext/>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FA12FA" w:rsidP="00FA12FA">
      <w:pPr>
        <w:keepNext/>
        <w:autoSpaceDE w:val="0"/>
        <w:autoSpaceDN w:val="0"/>
        <w:bidi w:val="0"/>
        <w:adjustRightInd w:val="0"/>
        <w:spacing w:before="120" w:after="120"/>
        <w:ind w:left="3402"/>
        <w:jc w:val="both"/>
        <w:rPr>
          <w:rFonts w:ascii="Arial" w:hAnsi="Arial" w:cs="Arial"/>
        </w:rPr>
      </w:pPr>
      <w:r w:rsidRPr="007946E5">
        <w:rPr>
          <w:rFonts w:ascii="Arial" w:hAnsi="Arial" w:cs="Arial"/>
        </w:rPr>
        <w:t>Ide o riešenie situácie bez potreby zabezpečovať súhlas užívateľa poľovného revíru.</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7946E5" w:rsidP="00FA12FA">
      <w:pPr>
        <w:keepNext/>
        <w:autoSpaceDE w:val="0"/>
        <w:autoSpaceDN w:val="0"/>
        <w:bidi w:val="0"/>
        <w:adjustRightInd w:val="0"/>
        <w:spacing w:before="120" w:after="120"/>
        <w:ind w:left="3402"/>
        <w:jc w:val="both"/>
        <w:rPr>
          <w:rFonts w:ascii="Arial" w:hAnsi="Arial" w:cs="Arial"/>
        </w:rPr>
      </w:pPr>
    </w:p>
    <w:p w:rsidR="00FA12FA" w:rsidP="00FA12FA">
      <w:pPr>
        <w:bidi w:val="0"/>
        <w:ind w:left="360" w:hanging="360"/>
        <w:rPr>
          <w:rFonts w:ascii="Arial" w:hAnsi="Arial" w:cs="Arial"/>
        </w:rPr>
      </w:pPr>
    </w:p>
    <w:p w:rsidR="00FA12FA" w:rsidRPr="004D150D" w:rsidP="00FA12FA">
      <w:pPr>
        <w:bidi w:val="0"/>
        <w:ind w:left="360" w:hanging="360"/>
        <w:rPr>
          <w:rFonts w:ascii="Arial" w:hAnsi="Arial" w:cs="Arial"/>
        </w:rPr>
      </w:pPr>
      <w:r>
        <w:rPr>
          <w:rFonts w:ascii="Arial" w:hAnsi="Arial" w:cs="Arial"/>
        </w:rPr>
        <w:t>34.</w:t>
        <w:tab/>
      </w:r>
      <w:r w:rsidRPr="004D150D">
        <w:rPr>
          <w:rFonts w:ascii="Arial" w:hAnsi="Arial" w:cs="Arial"/>
        </w:rPr>
        <w:t xml:space="preserve">V čl. I, 59. bod znie: </w:t>
      </w:r>
    </w:p>
    <w:p w:rsidR="00FA12FA" w:rsidRPr="00C74829" w:rsidP="00FA12FA">
      <w:pPr>
        <w:bidi w:val="0"/>
        <w:ind w:left="426" w:hanging="66"/>
        <w:jc w:val="both"/>
        <w:rPr>
          <w:rFonts w:ascii="Arial" w:hAnsi="Arial" w:cs="Arial"/>
        </w:rPr>
      </w:pPr>
      <w:r w:rsidRPr="00C74829">
        <w:rPr>
          <w:rFonts w:ascii="Arial" w:hAnsi="Arial" w:cs="Arial"/>
        </w:rPr>
        <w:t>„59. V § 63 ods. 5 sa na konci pripája čiarka a tieto slová: „ktorý určí spôsob ďalšieho nakladania s ňou podľa osobitného predpisu.</w:t>
      </w:r>
      <w:r>
        <w:rPr>
          <w:rFonts w:ascii="Arial" w:hAnsi="Arial" w:cs="Arial"/>
          <w:vertAlign w:val="superscript"/>
        </w:rPr>
        <w:t>32</w:t>
      </w:r>
      <w:r w:rsidRPr="00C74829">
        <w:rPr>
          <w:rFonts w:ascii="Arial" w:hAnsi="Arial" w:cs="Arial"/>
        </w:rPr>
        <w:t>)“.</w:t>
      </w:r>
    </w:p>
    <w:p w:rsidR="00FA12FA" w:rsidRPr="004D150D" w:rsidP="00FA12FA">
      <w:pPr>
        <w:bidi w:val="0"/>
        <w:rPr>
          <w:rFonts w:ascii="Arial" w:hAnsi="Arial" w:cs="Arial"/>
        </w:rPr>
      </w:pPr>
    </w:p>
    <w:p w:rsidR="00FA12FA" w:rsidRPr="00C74829" w:rsidP="00FA12FA">
      <w:pPr>
        <w:bidi w:val="0"/>
        <w:ind w:left="3402"/>
        <w:jc w:val="both"/>
        <w:rPr>
          <w:rFonts w:ascii="Arial" w:hAnsi="Arial" w:cs="Arial"/>
        </w:rPr>
      </w:pPr>
      <w:r w:rsidRPr="00C74829">
        <w:rPr>
          <w:rFonts w:ascii="Arial" w:hAnsi="Arial" w:cs="Arial"/>
        </w:rPr>
        <w:t>Legislatívno-technická úprava.</w:t>
      </w:r>
    </w:p>
    <w:p w:rsidR="00FA12FA" w:rsidP="00FA12FA">
      <w:pPr>
        <w:bidi w:val="0"/>
        <w:ind w:left="3686"/>
        <w:jc w:val="both"/>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výbor </w:t>
      </w:r>
      <w:r w:rsidRPr="002832E4">
        <w:rPr>
          <w:rFonts w:ascii="Arial" w:hAnsi="Arial" w:cs="Arial"/>
          <w:b/>
        </w:rPr>
        <w:t>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ind w:left="3686"/>
        <w:jc w:val="both"/>
        <w:rPr>
          <w:rFonts w:ascii="Arial" w:hAnsi="Arial" w:cs="Arial"/>
        </w:rPr>
      </w:pPr>
    </w:p>
    <w:p w:rsidR="00FA12FA" w:rsidRPr="00C74829" w:rsidP="00FA12FA">
      <w:pPr>
        <w:autoSpaceDE w:val="0"/>
        <w:autoSpaceDN w:val="0"/>
        <w:bidi w:val="0"/>
        <w:adjustRightInd w:val="0"/>
        <w:ind w:left="426" w:hanging="426"/>
        <w:jc w:val="both"/>
        <w:rPr>
          <w:rFonts w:ascii="Arial" w:hAnsi="Arial" w:cs="Arial"/>
        </w:rPr>
      </w:pPr>
      <w:r>
        <w:rPr>
          <w:rFonts w:ascii="Arial" w:hAnsi="Arial" w:cs="Arial"/>
        </w:rPr>
        <w:t>35.</w:t>
        <w:tab/>
        <w:t>V čl. I, z</w:t>
      </w:r>
      <w:r w:rsidRPr="00C74829">
        <w:rPr>
          <w:rFonts w:ascii="Arial" w:hAnsi="Arial" w:cs="Arial"/>
        </w:rPr>
        <w:t>a doterajší bod 59. sa vkladá nový bod 60., ktorý znie:</w:t>
      </w:r>
    </w:p>
    <w:p w:rsidR="00FA12FA" w:rsidRPr="00C74829" w:rsidP="00FA12FA">
      <w:pPr>
        <w:autoSpaceDE w:val="0"/>
        <w:autoSpaceDN w:val="0"/>
        <w:bidi w:val="0"/>
        <w:adjustRightInd w:val="0"/>
        <w:ind w:left="357"/>
        <w:jc w:val="both"/>
        <w:rPr>
          <w:rFonts w:ascii="Arial" w:hAnsi="Arial" w:cs="Arial"/>
        </w:rPr>
      </w:pPr>
      <w:r w:rsidRPr="00C74829">
        <w:rPr>
          <w:rFonts w:ascii="Arial" w:hAnsi="Arial" w:cs="Arial"/>
        </w:rPr>
        <w:t>„60. V § 64 ods. 2 písm. c) sa slovo „12“ nahrádza slovom „24“.“.</w:t>
      </w:r>
    </w:p>
    <w:p w:rsidR="00FA12FA" w:rsidP="00FA12FA">
      <w:pPr>
        <w:autoSpaceDE w:val="0"/>
        <w:autoSpaceDN w:val="0"/>
        <w:bidi w:val="0"/>
        <w:adjustRightInd w:val="0"/>
        <w:ind w:left="357"/>
        <w:jc w:val="both"/>
        <w:rPr>
          <w:rFonts w:ascii="Arial" w:hAnsi="Arial" w:cs="Arial"/>
        </w:rPr>
      </w:pPr>
      <w:r w:rsidRPr="00C74829">
        <w:rPr>
          <w:rFonts w:ascii="Arial" w:hAnsi="Arial" w:cs="Arial"/>
        </w:rPr>
        <w:t>Doterajšie body sa prečíslujú.</w:t>
      </w:r>
    </w:p>
    <w:p w:rsidR="00FA12FA" w:rsidRPr="00C74829" w:rsidP="00FA12FA">
      <w:pPr>
        <w:autoSpaceDE w:val="0"/>
        <w:autoSpaceDN w:val="0"/>
        <w:bidi w:val="0"/>
        <w:adjustRightInd w:val="0"/>
        <w:ind w:left="357"/>
        <w:jc w:val="both"/>
        <w:rPr>
          <w:rFonts w:ascii="Arial" w:hAnsi="Arial" w:cs="Arial"/>
        </w:rPr>
      </w:pPr>
    </w:p>
    <w:p w:rsidR="00FA12FA" w:rsidRPr="00C74829" w:rsidP="00FA12FA">
      <w:pPr>
        <w:bidi w:val="0"/>
        <w:ind w:left="3402"/>
        <w:jc w:val="both"/>
        <w:rPr>
          <w:rFonts w:ascii="Arial" w:hAnsi="Arial" w:cs="Arial"/>
        </w:rPr>
      </w:pPr>
      <w:r w:rsidRPr="00C74829">
        <w:rPr>
          <w:rFonts w:ascii="Arial" w:hAnsi="Arial" w:cs="Arial"/>
        </w:rPr>
        <w:t xml:space="preserve"> Ide o zosúladenie s § 55 ods. 10.</w:t>
      </w:r>
    </w:p>
    <w:p w:rsidR="00FA12FA" w:rsidRPr="00C74829" w:rsidP="00FA12FA">
      <w:pPr>
        <w:bidi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60"/>
        <w:jc w:val="both"/>
        <w:rPr>
          <w:rFonts w:ascii="Arial" w:hAnsi="Arial" w:cs="Arial"/>
        </w:rPr>
      </w:pPr>
    </w:p>
    <w:p w:rsidR="00FA12FA" w:rsidP="00FA12FA">
      <w:pPr>
        <w:bidi w:val="0"/>
        <w:ind w:left="360"/>
        <w:jc w:val="both"/>
        <w:rPr>
          <w:rFonts w:ascii="Arial" w:hAnsi="Arial" w:cs="Arial"/>
        </w:rPr>
      </w:pPr>
    </w:p>
    <w:p w:rsidR="00FA12FA" w:rsidRPr="00C74829" w:rsidP="00FA12FA">
      <w:pPr>
        <w:bidi w:val="0"/>
        <w:ind w:left="360" w:hanging="360"/>
        <w:jc w:val="both"/>
        <w:rPr>
          <w:rFonts w:ascii="Arial" w:hAnsi="Arial" w:cs="Arial"/>
        </w:rPr>
      </w:pPr>
      <w:r>
        <w:rPr>
          <w:rFonts w:ascii="Arial" w:hAnsi="Arial" w:cs="Arial"/>
        </w:rPr>
        <w:t>36.</w:t>
        <w:tab/>
      </w:r>
      <w:r w:rsidRPr="00C74829">
        <w:rPr>
          <w:rFonts w:ascii="Arial" w:hAnsi="Arial" w:cs="Arial"/>
        </w:rPr>
        <w:t>V čl. I, bod 61 znie:</w:t>
      </w:r>
    </w:p>
    <w:p w:rsidR="00FA12FA" w:rsidRPr="00C74829" w:rsidP="00FA12FA">
      <w:pPr>
        <w:bidi w:val="0"/>
        <w:ind w:left="426" w:hanging="66"/>
        <w:jc w:val="both"/>
        <w:rPr>
          <w:rFonts w:ascii="Arial" w:hAnsi="Arial" w:cs="Arial"/>
        </w:rPr>
      </w:pPr>
      <w:r w:rsidRPr="00C74829">
        <w:rPr>
          <w:rFonts w:ascii="Arial" w:hAnsi="Arial" w:cs="Arial"/>
        </w:rPr>
        <w:t xml:space="preserve">„V § 65 ods. 2 písmeno b) znie: </w:t>
      </w:r>
    </w:p>
    <w:p w:rsidR="00FA12FA" w:rsidRPr="00C74829" w:rsidP="00FA12FA">
      <w:pPr>
        <w:bidi w:val="0"/>
        <w:ind w:left="426" w:hanging="66"/>
        <w:jc w:val="both"/>
        <w:rPr>
          <w:rFonts w:ascii="Arial" w:hAnsi="Arial" w:cs="Arial"/>
        </w:rPr>
      </w:pPr>
      <w:r w:rsidRPr="00C74829">
        <w:rPr>
          <w:rFonts w:ascii="Arial" w:hAnsi="Arial" w:cs="Arial"/>
        </w:rPr>
        <w:t>„b) chytanie do pascí, ktoré sú založené na princípe neselektívneho odchytu alebo ktoré za určitých podmienok chytajú neselektívne,“.“.</w:t>
      </w:r>
    </w:p>
    <w:p w:rsidR="00FA12FA" w:rsidRPr="00C74829" w:rsidP="00FA12FA">
      <w:pPr>
        <w:pStyle w:val="ListParagraph"/>
        <w:bidi w:val="0"/>
        <w:ind w:left="3402"/>
        <w:jc w:val="both"/>
        <w:rPr>
          <w:rFonts w:ascii="Arial" w:hAnsi="Arial" w:cs="Arial"/>
        </w:rPr>
      </w:pPr>
    </w:p>
    <w:p w:rsidR="00FA12FA" w:rsidRPr="00C74829" w:rsidP="00FA12FA">
      <w:pPr>
        <w:bidi w:val="0"/>
        <w:ind w:left="3402"/>
        <w:jc w:val="both"/>
        <w:rPr>
          <w:rFonts w:ascii="Arial" w:hAnsi="Arial" w:cs="Arial"/>
        </w:rPr>
      </w:pPr>
      <w:r w:rsidRPr="00C74829">
        <w:rPr>
          <w:rFonts w:ascii="Arial" w:hAnsi="Arial" w:cs="Arial"/>
        </w:rPr>
        <w:t>Navrhovaná úprava odstraňuje rozpor so smernicami EÚ, podľa ktorých členské štáty pri vymedzených dr</w:t>
      </w:r>
      <w:r>
        <w:rPr>
          <w:rFonts w:ascii="Arial" w:hAnsi="Arial" w:cs="Arial"/>
        </w:rPr>
        <w:t xml:space="preserve">uhoch voľne žijúcich živočíchov </w:t>
      </w:r>
      <w:r w:rsidRPr="00C74829">
        <w:rPr>
          <w:rFonts w:ascii="Arial" w:hAnsi="Arial" w:cs="Arial"/>
        </w:rPr>
        <w:t>zakážu používanie všetkých  neselektívnych prostriedkov odchytu a usmrcovania živočíchov a to, o.i., pasce, ktoré sú svojím princípom alebo podľa podmienok používania neselektívne.</w:t>
      </w:r>
    </w:p>
    <w:p w:rsidR="00FA12FA" w:rsidP="00FA12FA">
      <w:pPr>
        <w:widowControl w:val="0"/>
        <w:autoSpaceDE w:val="0"/>
        <w:autoSpaceDN w:val="0"/>
        <w:bidi w:val="0"/>
        <w:adjustRightInd w:val="0"/>
        <w:jc w:val="center"/>
        <w:rPr>
          <w:rFonts w:ascii="Arial" w:hAnsi="Arial" w:cs="Arial"/>
          <w:b/>
        </w:rPr>
      </w:pPr>
    </w:p>
    <w:p w:rsidR="00FA12FA" w:rsidP="00FA12FA">
      <w:pPr>
        <w:widowControl w:val="0"/>
        <w:autoSpaceDE w:val="0"/>
        <w:autoSpaceDN w:val="0"/>
        <w:bidi w:val="0"/>
        <w:adjustRightInd w:val="0"/>
        <w:jc w:val="center"/>
        <w:rPr>
          <w:rFonts w:ascii="Arial" w:hAnsi="Arial" w:cs="Arial"/>
          <w:b/>
        </w:rPr>
      </w:pPr>
      <w:r>
        <w:rPr>
          <w:rFonts w:ascii="Arial" w:hAnsi="Arial" w:cs="Arial"/>
          <w:b/>
        </w:rPr>
        <w:t>Ústavnoprávny výbor 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ind w:left="720"/>
        <w:rPr>
          <w:rFonts w:ascii="Arial" w:hAnsi="Arial" w:cs="Arial"/>
        </w:rPr>
      </w:pPr>
    </w:p>
    <w:p w:rsidR="00FA12FA" w:rsidP="00FA12FA">
      <w:pPr>
        <w:bidi w:val="0"/>
        <w:ind w:left="360"/>
        <w:rPr>
          <w:rFonts w:ascii="Arial" w:hAnsi="Arial" w:cs="Arial"/>
        </w:rPr>
      </w:pPr>
    </w:p>
    <w:p w:rsidR="00FA12FA" w:rsidP="00FA12FA">
      <w:pPr>
        <w:bidi w:val="0"/>
        <w:ind w:left="360" w:hanging="360"/>
        <w:rPr>
          <w:rFonts w:ascii="Arial" w:hAnsi="Arial" w:cs="Arial"/>
        </w:rPr>
      </w:pPr>
      <w:r>
        <w:rPr>
          <w:rFonts w:ascii="Arial" w:hAnsi="Arial" w:cs="Arial"/>
        </w:rPr>
        <w:t>37.</w:t>
        <w:tab/>
        <w:t>V čl. I, za doterajší bod 63. sa vkladá nový bod 64., ktorý znie:</w:t>
      </w:r>
    </w:p>
    <w:p w:rsidR="00FA12FA" w:rsidP="00FA12FA">
      <w:pPr>
        <w:bidi w:val="0"/>
        <w:ind w:left="360" w:hanging="360"/>
        <w:rPr>
          <w:rFonts w:ascii="Arial" w:hAnsi="Arial" w:cs="Arial"/>
        </w:rPr>
      </w:pPr>
      <w:r>
        <w:rPr>
          <w:rFonts w:ascii="Arial" w:hAnsi="Arial" w:cs="Arial"/>
        </w:rPr>
        <w:tab/>
        <w:t>„64. V § 65 ods. 3 písm. d) sa slová „jednej hodiny“ nahrádzajú slovami „dvoch hodín“ a slovo „dve“ sa nahrádza slovom „tri“.“.</w:t>
      </w:r>
    </w:p>
    <w:p w:rsidR="00FA12FA" w:rsidP="00FA12FA">
      <w:pPr>
        <w:bidi w:val="0"/>
        <w:ind w:left="360" w:hanging="360"/>
        <w:rPr>
          <w:rFonts w:ascii="Arial" w:hAnsi="Arial" w:cs="Arial"/>
        </w:rPr>
      </w:pPr>
      <w:r>
        <w:rPr>
          <w:rFonts w:ascii="Arial" w:hAnsi="Arial" w:cs="Arial"/>
        </w:rPr>
        <w:tab/>
        <w:t>Doterajšie body sa prečíslujú.</w:t>
      </w:r>
    </w:p>
    <w:p w:rsidR="00FA12FA" w:rsidP="00FA12FA">
      <w:pPr>
        <w:bidi w:val="0"/>
        <w:ind w:left="360" w:hanging="360"/>
        <w:rPr>
          <w:rFonts w:ascii="Arial" w:hAnsi="Arial" w:cs="Arial"/>
        </w:rPr>
      </w:pPr>
    </w:p>
    <w:p w:rsidR="00FA12FA" w:rsidP="00FA12FA">
      <w:pPr>
        <w:bidi w:val="0"/>
        <w:ind w:left="3402"/>
        <w:jc w:val="both"/>
        <w:rPr>
          <w:rFonts w:ascii="Arial" w:hAnsi="Arial" w:cs="Arial"/>
        </w:rPr>
      </w:pPr>
      <w:r>
        <w:rPr>
          <w:rFonts w:ascii="Arial" w:hAnsi="Arial" w:cs="Arial"/>
        </w:rPr>
        <w:t>Ide o predĺženie možnosti poľovania o jeden deň pred a po splne a tiež v deň poľovačky o jednu hodinu.</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60" w:hanging="360"/>
        <w:rPr>
          <w:rFonts w:ascii="Arial" w:hAnsi="Arial" w:cs="Arial"/>
        </w:rPr>
      </w:pPr>
    </w:p>
    <w:p w:rsidR="00FA12FA" w:rsidP="00FA12FA">
      <w:pPr>
        <w:bidi w:val="0"/>
        <w:ind w:left="360" w:hanging="360"/>
        <w:rPr>
          <w:rFonts w:ascii="Arial" w:hAnsi="Arial" w:cs="Arial"/>
        </w:rPr>
      </w:pPr>
    </w:p>
    <w:p w:rsidR="00FA12FA" w:rsidRPr="004D150D" w:rsidP="00FA12FA">
      <w:pPr>
        <w:bidi w:val="0"/>
        <w:ind w:left="360" w:hanging="360"/>
        <w:rPr>
          <w:rFonts w:ascii="Arial" w:hAnsi="Arial" w:cs="Arial"/>
        </w:rPr>
      </w:pPr>
      <w:r>
        <w:rPr>
          <w:rFonts w:ascii="Arial" w:hAnsi="Arial" w:cs="Arial"/>
        </w:rPr>
        <w:t>38.</w:t>
        <w:tab/>
      </w:r>
      <w:r w:rsidRPr="004D150D">
        <w:rPr>
          <w:rFonts w:ascii="Arial" w:hAnsi="Arial" w:cs="Arial"/>
        </w:rPr>
        <w:t>V čl. I, 66. bode sa v nadpise § 67 vypúšťajú slová „na trh“.</w:t>
      </w:r>
    </w:p>
    <w:p w:rsidR="00FA12FA" w:rsidRPr="004D150D" w:rsidP="00FA12FA">
      <w:pPr>
        <w:bidi w:val="0"/>
        <w:ind w:left="720"/>
        <w:rPr>
          <w:rFonts w:ascii="Arial" w:hAnsi="Arial" w:cs="Arial"/>
        </w:rPr>
      </w:pPr>
    </w:p>
    <w:p w:rsidR="00FA12FA" w:rsidRPr="00B23256" w:rsidP="00FA12FA">
      <w:pPr>
        <w:bidi w:val="0"/>
        <w:ind w:left="3402"/>
        <w:jc w:val="both"/>
        <w:rPr>
          <w:rFonts w:ascii="Arial" w:hAnsi="Arial" w:cs="Arial"/>
        </w:rPr>
      </w:pPr>
      <w:r w:rsidRPr="00B23256">
        <w:rPr>
          <w:rFonts w:ascii="Arial" w:hAnsi="Arial" w:cs="Arial"/>
        </w:rPr>
        <w:t>Navrhovaná legislatívno-technická úprava vypúšťa nedôvodne ponechanú časť pojmu „uvedenie na trh“ vypusteného z dôvodu odstránenia duplicity s právom EÚ.</w:t>
      </w:r>
    </w:p>
    <w:p w:rsidR="00FA12FA" w:rsidRPr="004D150D" w:rsidP="00FA12FA">
      <w:pPr>
        <w:bidi w:val="0"/>
        <w:ind w:left="720"/>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Ústavnoprávny výbor 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4D150D" w:rsidP="00FA12FA">
      <w:pPr>
        <w:bidi w:val="0"/>
        <w:ind w:left="720"/>
        <w:rPr>
          <w:rFonts w:ascii="Arial" w:hAnsi="Arial" w:cs="Arial"/>
        </w:rPr>
      </w:pPr>
    </w:p>
    <w:p w:rsidR="00FA12FA" w:rsidRPr="00B23256" w:rsidP="00FA12FA">
      <w:pPr>
        <w:autoSpaceDE w:val="0"/>
        <w:autoSpaceDN w:val="0"/>
        <w:bidi w:val="0"/>
        <w:adjustRightInd w:val="0"/>
        <w:ind w:left="357" w:hanging="357"/>
        <w:rPr>
          <w:rFonts w:ascii="Arial" w:hAnsi="Arial" w:cs="Arial"/>
        </w:rPr>
      </w:pPr>
      <w:r>
        <w:rPr>
          <w:rFonts w:ascii="Arial" w:hAnsi="Arial" w:cs="Arial"/>
        </w:rPr>
        <w:t>39.</w:t>
        <w:tab/>
      </w:r>
      <w:r w:rsidRPr="00B23256">
        <w:rPr>
          <w:rFonts w:ascii="Arial" w:hAnsi="Arial" w:cs="Arial"/>
        </w:rPr>
        <w:t>Za bod 67. sa vkladá nový bod 68., ktorý znie:</w:t>
      </w:r>
    </w:p>
    <w:p w:rsidR="00FA12FA" w:rsidRPr="00B23256" w:rsidP="00FA12FA">
      <w:pPr>
        <w:autoSpaceDE w:val="0"/>
        <w:autoSpaceDN w:val="0"/>
        <w:bidi w:val="0"/>
        <w:adjustRightInd w:val="0"/>
        <w:ind w:left="357"/>
        <w:rPr>
          <w:rFonts w:ascii="Arial" w:hAnsi="Arial" w:cs="Arial"/>
        </w:rPr>
      </w:pPr>
      <w:r w:rsidRPr="00B23256">
        <w:rPr>
          <w:rFonts w:ascii="Arial" w:hAnsi="Arial" w:cs="Arial"/>
        </w:rPr>
        <w:t>„68. § 73 sa dopĺňa písmenom o), ktoré znie:</w:t>
      </w:r>
    </w:p>
    <w:p w:rsidR="00FA12FA" w:rsidRPr="00B23256" w:rsidP="00FA12FA">
      <w:pPr>
        <w:autoSpaceDE w:val="0"/>
        <w:autoSpaceDN w:val="0"/>
        <w:bidi w:val="0"/>
        <w:adjustRightInd w:val="0"/>
        <w:ind w:left="357"/>
        <w:rPr>
          <w:rFonts w:ascii="Arial" w:hAnsi="Arial" w:cs="Arial"/>
        </w:rPr>
      </w:pPr>
      <w:r w:rsidRPr="00B23256">
        <w:rPr>
          <w:rFonts w:ascii="Arial" w:hAnsi="Arial" w:cs="Arial"/>
        </w:rPr>
        <w:t>„o) určuje čas núdze.“.“</w:t>
      </w:r>
    </w:p>
    <w:p w:rsidR="00FA12FA" w:rsidP="00FA12FA">
      <w:pPr>
        <w:autoSpaceDE w:val="0"/>
        <w:autoSpaceDN w:val="0"/>
        <w:bidi w:val="0"/>
        <w:adjustRightInd w:val="0"/>
        <w:ind w:left="357"/>
        <w:rPr>
          <w:rFonts w:ascii="Arial" w:hAnsi="Arial" w:cs="Arial"/>
        </w:rPr>
      </w:pPr>
      <w:r w:rsidRPr="00B23256">
        <w:rPr>
          <w:rFonts w:ascii="Arial" w:hAnsi="Arial" w:cs="Arial"/>
        </w:rPr>
        <w:t>Doterajšie body sa prečíslujú.</w:t>
      </w:r>
    </w:p>
    <w:p w:rsidR="00FA12FA" w:rsidP="00FA12FA">
      <w:pPr>
        <w:autoSpaceDE w:val="0"/>
        <w:autoSpaceDN w:val="0"/>
        <w:bidi w:val="0"/>
        <w:adjustRightInd w:val="0"/>
        <w:ind w:left="357"/>
        <w:rPr>
          <w:rFonts w:ascii="Arial" w:hAnsi="Arial" w:cs="Arial"/>
        </w:rPr>
      </w:pPr>
    </w:p>
    <w:p w:rsidR="00FA12FA" w:rsidP="00FA12FA">
      <w:pPr>
        <w:bidi w:val="0"/>
        <w:ind w:left="3402"/>
        <w:jc w:val="both"/>
        <w:rPr>
          <w:rFonts w:ascii="Arial" w:hAnsi="Arial" w:cs="Arial"/>
        </w:rPr>
      </w:pPr>
      <w:r w:rsidRPr="00B23256">
        <w:rPr>
          <w:rFonts w:ascii="Arial" w:hAnsi="Arial" w:cs="Arial"/>
        </w:rPr>
        <w:t>Ide o úpravu kompetencií v rámci zmeny ESO.</w:t>
      </w:r>
    </w:p>
    <w:p w:rsidR="00FA12FA" w:rsidRPr="00B23256" w:rsidP="00FA12FA">
      <w:pPr>
        <w:bidi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autoSpaceDE w:val="0"/>
        <w:autoSpaceDN w:val="0"/>
        <w:bidi w:val="0"/>
        <w:adjustRightInd w:val="0"/>
        <w:rPr>
          <w:rFonts w:ascii="Arial" w:hAnsi="Arial" w:cs="Arial"/>
        </w:rPr>
      </w:pPr>
    </w:p>
    <w:p w:rsidR="00FA12FA" w:rsidP="00FA12FA">
      <w:pPr>
        <w:autoSpaceDE w:val="0"/>
        <w:autoSpaceDN w:val="0"/>
        <w:bidi w:val="0"/>
        <w:adjustRightInd w:val="0"/>
        <w:rPr>
          <w:rFonts w:ascii="Arial" w:hAnsi="Arial" w:cs="Arial"/>
        </w:rPr>
      </w:pPr>
    </w:p>
    <w:p w:rsidR="00FA12FA" w:rsidRPr="00B23256" w:rsidP="00FA12FA">
      <w:pPr>
        <w:autoSpaceDE w:val="0"/>
        <w:autoSpaceDN w:val="0"/>
        <w:bidi w:val="0"/>
        <w:adjustRightInd w:val="0"/>
        <w:ind w:left="357" w:hanging="357"/>
        <w:rPr>
          <w:rFonts w:ascii="Arial" w:hAnsi="Arial" w:cs="Arial"/>
        </w:rPr>
      </w:pPr>
      <w:r>
        <w:rPr>
          <w:rFonts w:ascii="Arial" w:hAnsi="Arial" w:cs="Arial"/>
        </w:rPr>
        <w:t>40.</w:t>
        <w:tab/>
      </w:r>
      <w:r w:rsidRPr="00B23256">
        <w:rPr>
          <w:rFonts w:ascii="Arial" w:hAnsi="Arial" w:cs="Arial"/>
        </w:rPr>
        <w:t>Doterajší bod 70. sa vypúšťa.</w:t>
      </w:r>
    </w:p>
    <w:p w:rsidR="00FA12FA" w:rsidP="00FA12FA">
      <w:pPr>
        <w:autoSpaceDE w:val="0"/>
        <w:autoSpaceDN w:val="0"/>
        <w:bidi w:val="0"/>
        <w:adjustRightInd w:val="0"/>
        <w:ind w:left="357"/>
        <w:rPr>
          <w:rFonts w:ascii="Arial" w:hAnsi="Arial" w:cs="Arial"/>
        </w:rPr>
      </w:pPr>
      <w:r w:rsidRPr="00B23256">
        <w:rPr>
          <w:rFonts w:ascii="Arial" w:hAnsi="Arial" w:cs="Arial"/>
        </w:rPr>
        <w:t>Doterajšie body sa prečíslujú.</w:t>
      </w:r>
    </w:p>
    <w:p w:rsidR="00FA12FA" w:rsidRPr="00B23256" w:rsidP="00FA12FA">
      <w:pPr>
        <w:autoSpaceDE w:val="0"/>
        <w:autoSpaceDN w:val="0"/>
        <w:bidi w:val="0"/>
        <w:adjustRightInd w:val="0"/>
        <w:ind w:left="357"/>
        <w:rPr>
          <w:rFonts w:ascii="Arial" w:hAnsi="Arial" w:cs="Arial"/>
        </w:rPr>
      </w:pPr>
    </w:p>
    <w:p w:rsidR="00FA12FA" w:rsidP="00FA12FA">
      <w:pPr>
        <w:bidi w:val="0"/>
        <w:ind w:left="3402"/>
        <w:jc w:val="both"/>
        <w:rPr>
          <w:rFonts w:ascii="Arial" w:hAnsi="Arial" w:cs="Arial"/>
        </w:rPr>
      </w:pPr>
      <w:r w:rsidRPr="00B23256">
        <w:rPr>
          <w:rFonts w:ascii="Arial" w:hAnsi="Arial" w:cs="Arial"/>
        </w:rPr>
        <w:t xml:space="preserve"> Ide o úpravu kompetencií v rámci zmeny ESO.</w:t>
      </w:r>
    </w:p>
    <w:p w:rsidR="00FA12FA" w:rsidP="00FA12FA">
      <w:pPr>
        <w:bidi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402"/>
        <w:jc w:val="both"/>
        <w:rPr>
          <w:rFonts w:ascii="Arial" w:hAnsi="Arial" w:cs="Arial"/>
        </w:rPr>
      </w:pPr>
    </w:p>
    <w:p w:rsidR="00FA12FA" w:rsidP="00FA12FA">
      <w:pPr>
        <w:bidi w:val="0"/>
        <w:ind w:left="3402"/>
        <w:jc w:val="both"/>
        <w:rPr>
          <w:rFonts w:ascii="Arial" w:hAnsi="Arial" w:cs="Arial"/>
        </w:rPr>
      </w:pPr>
    </w:p>
    <w:p w:rsidR="00FA12FA" w:rsidRPr="00B23256" w:rsidP="00FA12FA">
      <w:pPr>
        <w:bidi w:val="0"/>
        <w:ind w:left="3402"/>
        <w:jc w:val="both"/>
        <w:rPr>
          <w:rFonts w:ascii="Arial" w:hAnsi="Arial" w:cs="Arial"/>
        </w:rPr>
      </w:pPr>
    </w:p>
    <w:p w:rsidR="00FA12FA" w:rsidRPr="00221BB1" w:rsidP="00FA12FA">
      <w:pPr>
        <w:bidi w:val="0"/>
        <w:ind w:left="426" w:hanging="426"/>
        <w:jc w:val="both"/>
        <w:rPr>
          <w:rFonts w:ascii="Arial" w:hAnsi="Arial" w:cs="Arial"/>
        </w:rPr>
      </w:pPr>
      <w:r>
        <w:rPr>
          <w:rFonts w:ascii="Arial" w:hAnsi="Arial" w:cs="Arial"/>
        </w:rPr>
        <w:t>41</w:t>
      </w:r>
      <w:r w:rsidRPr="00221BB1">
        <w:rPr>
          <w:rFonts w:ascii="Arial" w:hAnsi="Arial" w:cs="Arial"/>
        </w:rPr>
        <w:t>.</w:t>
        <w:tab/>
        <w:t>V čl. I, bod 71 znie:</w:t>
      </w:r>
    </w:p>
    <w:p w:rsidR="00FA12FA" w:rsidRPr="00221BB1" w:rsidP="00FA12FA">
      <w:pPr>
        <w:bidi w:val="0"/>
        <w:ind w:left="426" w:hanging="426"/>
        <w:jc w:val="both"/>
        <w:rPr>
          <w:rFonts w:ascii="Arial" w:hAnsi="Arial" w:cs="Arial"/>
        </w:rPr>
      </w:pPr>
      <w:r w:rsidRPr="00221BB1">
        <w:rPr>
          <w:rFonts w:ascii="Arial" w:hAnsi="Arial" w:cs="Arial"/>
        </w:rPr>
        <w:tab/>
        <w:t>„71. V § 76 odsek 1 znie:</w:t>
      </w:r>
    </w:p>
    <w:p w:rsidR="00FA12FA" w:rsidRPr="00221BB1" w:rsidP="00FA12FA">
      <w:pPr>
        <w:bidi w:val="0"/>
        <w:ind w:left="426" w:hanging="426"/>
        <w:jc w:val="both"/>
        <w:rPr>
          <w:rFonts w:ascii="Arial" w:hAnsi="Arial" w:cs="Arial"/>
        </w:rPr>
      </w:pPr>
      <w:r w:rsidRPr="00221BB1">
        <w:rPr>
          <w:rFonts w:ascii="Arial" w:hAnsi="Arial" w:cs="Arial"/>
        </w:rPr>
        <w:tab/>
        <w:t>„(1) Priestupku na úseku poľovníctva sa dopustí ten, kto</w:t>
      </w:r>
    </w:p>
    <w:p w:rsidR="00FA12FA" w:rsidRPr="00221BB1" w:rsidP="00FA12FA">
      <w:pPr>
        <w:bidi w:val="0"/>
        <w:ind w:left="851" w:hanging="425"/>
        <w:jc w:val="both"/>
        <w:rPr>
          <w:rFonts w:ascii="Arial" w:hAnsi="Arial" w:cs="Arial"/>
        </w:rPr>
      </w:pPr>
      <w:r w:rsidRPr="00221BB1">
        <w:rPr>
          <w:rFonts w:ascii="Arial" w:hAnsi="Arial" w:cs="Arial"/>
        </w:rPr>
        <w:t>a) porušuje zákaz alebo povinnosť na ochranu a zachovanie genofondu zveri podľa § 20 a 21,</w:t>
      </w:r>
    </w:p>
    <w:p w:rsidR="00FA12FA" w:rsidRPr="00221BB1" w:rsidP="00FA12FA">
      <w:pPr>
        <w:bidi w:val="0"/>
        <w:ind w:left="851" w:hanging="425"/>
        <w:jc w:val="both"/>
        <w:rPr>
          <w:rFonts w:ascii="Arial" w:hAnsi="Arial" w:cs="Arial"/>
        </w:rPr>
      </w:pPr>
      <w:r w:rsidRPr="00221BB1">
        <w:rPr>
          <w:rFonts w:ascii="Arial" w:hAnsi="Arial" w:cs="Arial"/>
        </w:rPr>
        <w:t>b) porušuje povinnosti pri držbe a chove zveri v zajatí podľa § 22,</w:t>
      </w:r>
    </w:p>
    <w:p w:rsidR="00FA12FA" w:rsidRPr="00221BB1" w:rsidP="00FA12FA">
      <w:pPr>
        <w:bidi w:val="0"/>
        <w:ind w:left="709" w:hanging="283"/>
        <w:jc w:val="both"/>
        <w:rPr>
          <w:rFonts w:ascii="Arial" w:hAnsi="Arial" w:cs="Arial"/>
        </w:rPr>
      </w:pPr>
      <w:r w:rsidRPr="00221BB1">
        <w:rPr>
          <w:rFonts w:ascii="Arial" w:hAnsi="Arial" w:cs="Arial"/>
        </w:rPr>
        <w:t xml:space="preserve">c) nepredloží poľovnícku trofej na prehliadku poľovníckych trofejí podľa § 23; </w:t>
      </w:r>
    </w:p>
    <w:p w:rsidR="00FA12FA" w:rsidRPr="00221BB1" w:rsidP="00FA12FA">
      <w:pPr>
        <w:bidi w:val="0"/>
        <w:ind w:left="709" w:hanging="283"/>
        <w:jc w:val="both"/>
        <w:rPr>
          <w:rFonts w:ascii="Arial" w:hAnsi="Arial" w:cs="Arial"/>
        </w:rPr>
      </w:pPr>
      <w:r w:rsidRPr="00221BB1">
        <w:rPr>
          <w:rFonts w:ascii="Arial" w:hAnsi="Arial" w:cs="Arial"/>
        </w:rPr>
        <w:t>d) porušuje povinnosť alebo zákaz na úseku ochrany poľovníctva podľa § 24; okrem § 24 ods. 3 písm. g) a i),</w:t>
      </w:r>
    </w:p>
    <w:p w:rsidR="00FA12FA" w:rsidRPr="00221BB1" w:rsidP="00FA12FA">
      <w:pPr>
        <w:bidi w:val="0"/>
        <w:ind w:left="709" w:hanging="283"/>
        <w:jc w:val="both"/>
        <w:rPr>
          <w:rFonts w:ascii="Arial" w:hAnsi="Arial" w:cs="Arial"/>
        </w:rPr>
      </w:pPr>
      <w:r w:rsidRPr="00221BB1">
        <w:rPr>
          <w:rFonts w:ascii="Arial" w:hAnsi="Arial" w:cs="Arial"/>
        </w:rPr>
        <w:t>e) ako užívate</w:t>
      </w:r>
      <w:r>
        <w:rPr>
          <w:rFonts w:ascii="Arial" w:hAnsi="Arial" w:cs="Arial"/>
        </w:rPr>
        <w:t>ľ</w:t>
      </w:r>
      <w:r w:rsidRPr="00221BB1">
        <w:rPr>
          <w:rFonts w:ascii="Arial" w:hAnsi="Arial" w:cs="Arial"/>
        </w:rPr>
        <w:t xml:space="preserve"> poľovného pozemku neplní povinnosti podľa § 25,</w:t>
      </w:r>
    </w:p>
    <w:p w:rsidR="00FA12FA" w:rsidRPr="00221BB1" w:rsidP="00FA12FA">
      <w:pPr>
        <w:bidi w:val="0"/>
        <w:ind w:left="709" w:hanging="283"/>
        <w:jc w:val="both"/>
        <w:rPr>
          <w:rFonts w:ascii="Arial" w:hAnsi="Arial" w:cs="Arial"/>
        </w:rPr>
      </w:pPr>
      <w:r w:rsidRPr="00221BB1">
        <w:rPr>
          <w:rFonts w:ascii="Arial" w:hAnsi="Arial" w:cs="Arial"/>
        </w:rPr>
        <w:t xml:space="preserve">f) </w:t>
        <w:tab/>
        <w:t>neodovzdá preukaz alebo odznak poľovníckej stráže podľa § 28 ods. 7,</w:t>
      </w:r>
    </w:p>
    <w:p w:rsidR="00FA12FA" w:rsidRPr="00221BB1" w:rsidP="00FA12FA">
      <w:pPr>
        <w:bidi w:val="0"/>
        <w:ind w:left="709" w:hanging="283"/>
        <w:jc w:val="both"/>
        <w:rPr>
          <w:rFonts w:ascii="Arial" w:hAnsi="Arial" w:cs="Arial"/>
        </w:rPr>
      </w:pPr>
      <w:r w:rsidRPr="00221BB1">
        <w:rPr>
          <w:rFonts w:ascii="Arial" w:hAnsi="Arial" w:cs="Arial"/>
        </w:rPr>
        <w:t>g)</w:t>
        <w:tab/>
        <w:t>ako člen poľovníckej stráže poruší alebo neplní povinnosť alebo prekročí oprávnenia podľa § 29,</w:t>
      </w:r>
    </w:p>
    <w:p w:rsidR="00FA12FA" w:rsidRPr="00221BB1" w:rsidP="00FA12FA">
      <w:pPr>
        <w:bidi w:val="0"/>
        <w:ind w:left="709" w:hanging="283"/>
        <w:jc w:val="both"/>
        <w:rPr>
          <w:rFonts w:ascii="Arial" w:hAnsi="Arial" w:cs="Arial"/>
        </w:rPr>
      </w:pPr>
      <w:r w:rsidRPr="00221BB1">
        <w:rPr>
          <w:rFonts w:ascii="Arial" w:hAnsi="Arial" w:cs="Arial"/>
        </w:rPr>
        <w:t>h)</w:t>
        <w:tab/>
        <w:t>neodovzdá rozhodnutím odňatý poľovný lístok (§ 51 ods. 12),</w:t>
      </w:r>
    </w:p>
    <w:p w:rsidR="00FA12FA" w:rsidRPr="00221BB1" w:rsidP="00FA12FA">
      <w:pPr>
        <w:bidi w:val="0"/>
        <w:ind w:left="709" w:hanging="283"/>
        <w:jc w:val="both"/>
        <w:rPr>
          <w:rFonts w:ascii="Arial" w:hAnsi="Arial" w:cs="Arial"/>
        </w:rPr>
      </w:pPr>
      <w:r w:rsidRPr="00221BB1">
        <w:rPr>
          <w:rFonts w:ascii="Arial" w:hAnsi="Arial" w:cs="Arial"/>
        </w:rPr>
        <w:t>i)</w:t>
        <w:tab/>
        <w:t>vykonáva lov zveri bez dokladov uvedených v § 53 ods. 1,</w:t>
      </w:r>
    </w:p>
    <w:p w:rsidR="00FA12FA" w:rsidRPr="00221BB1" w:rsidP="00FA12FA">
      <w:pPr>
        <w:bidi w:val="0"/>
        <w:ind w:left="709" w:hanging="283"/>
        <w:jc w:val="both"/>
        <w:rPr>
          <w:rFonts w:ascii="Arial" w:hAnsi="Arial" w:cs="Arial"/>
        </w:rPr>
      </w:pPr>
      <w:r w:rsidRPr="00221BB1">
        <w:rPr>
          <w:rFonts w:ascii="Arial" w:hAnsi="Arial" w:cs="Arial"/>
        </w:rPr>
        <w:t>j)</w:t>
        <w:tab/>
        <w:t>ako vedúci spoločnej poľovačky neplní alebo poruší povinnosti podľa § 59,</w:t>
      </w:r>
    </w:p>
    <w:p w:rsidR="00FA12FA" w:rsidRPr="00221BB1" w:rsidP="00FA12FA">
      <w:pPr>
        <w:bidi w:val="0"/>
        <w:ind w:left="709" w:hanging="283"/>
        <w:jc w:val="both"/>
        <w:rPr>
          <w:rFonts w:ascii="Arial" w:hAnsi="Arial" w:cs="Arial"/>
        </w:rPr>
      </w:pPr>
      <w:r w:rsidRPr="00221BB1">
        <w:rPr>
          <w:rFonts w:ascii="Arial" w:hAnsi="Arial" w:cs="Arial"/>
        </w:rPr>
        <w:t>k) neplní opatrenia orgánov štátnej správy poľovníctva.“</w:t>
      </w:r>
    </w:p>
    <w:p w:rsidR="00FA12FA" w:rsidRPr="00221BB1" w:rsidP="00FA12FA">
      <w:pPr>
        <w:bidi w:val="0"/>
        <w:ind w:left="709" w:hanging="283"/>
        <w:jc w:val="both"/>
        <w:rPr>
          <w:rFonts w:ascii="Arial" w:hAnsi="Arial" w:cs="Arial"/>
        </w:rPr>
      </w:pPr>
    </w:p>
    <w:p w:rsidR="00FA12FA" w:rsidP="00FA12FA">
      <w:pPr>
        <w:widowControl w:val="0"/>
        <w:autoSpaceDE w:val="0"/>
        <w:autoSpaceDN w:val="0"/>
        <w:bidi w:val="0"/>
        <w:adjustRightInd w:val="0"/>
        <w:ind w:left="3402"/>
        <w:jc w:val="both"/>
        <w:rPr>
          <w:rFonts w:ascii="Arial" w:hAnsi="Arial" w:cs="Arial"/>
        </w:rPr>
      </w:pPr>
      <w:r>
        <w:rPr>
          <w:rFonts w:ascii="Arial" w:hAnsi="Arial" w:cs="Arial"/>
        </w:rPr>
        <w:t>Ide o taxatívny výpočet priestupkov</w:t>
      </w:r>
    </w:p>
    <w:p w:rsidR="00FA12FA" w:rsidP="00FA12FA">
      <w:pPr>
        <w:widowControl w:val="0"/>
        <w:autoSpaceDE w:val="0"/>
        <w:autoSpaceDN w:val="0"/>
        <w:bidi w:val="0"/>
        <w:adjustRightInd w:val="0"/>
        <w:ind w:left="3402"/>
        <w:jc w:val="both"/>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autoSpaceDE w:val="0"/>
        <w:autoSpaceDN w:val="0"/>
        <w:bidi w:val="0"/>
        <w:adjustRightInd w:val="0"/>
        <w:ind w:left="426" w:hanging="426"/>
        <w:jc w:val="both"/>
        <w:rPr>
          <w:rFonts w:ascii="Arial" w:hAnsi="Arial" w:cs="Arial"/>
        </w:rPr>
      </w:pPr>
    </w:p>
    <w:p w:rsidR="00FA12FA" w:rsidP="00FA12FA">
      <w:pPr>
        <w:widowControl w:val="0"/>
        <w:autoSpaceDE w:val="0"/>
        <w:autoSpaceDN w:val="0"/>
        <w:bidi w:val="0"/>
        <w:adjustRightInd w:val="0"/>
        <w:ind w:left="426" w:hanging="426"/>
        <w:jc w:val="both"/>
        <w:rPr>
          <w:rFonts w:ascii="Arial" w:hAnsi="Arial" w:cs="Arial"/>
        </w:rPr>
      </w:pPr>
    </w:p>
    <w:p w:rsidR="00FA12FA" w:rsidRPr="007946E5" w:rsidP="00FA12FA">
      <w:pPr>
        <w:widowControl w:val="0"/>
        <w:autoSpaceDE w:val="0"/>
        <w:autoSpaceDN w:val="0"/>
        <w:bidi w:val="0"/>
        <w:adjustRightInd w:val="0"/>
        <w:ind w:left="426" w:hanging="426"/>
        <w:jc w:val="both"/>
        <w:rPr>
          <w:rFonts w:ascii="Arial" w:hAnsi="Arial" w:cs="Arial"/>
        </w:rPr>
      </w:pPr>
      <w:r>
        <w:rPr>
          <w:rFonts w:ascii="Arial" w:hAnsi="Arial" w:cs="Arial"/>
        </w:rPr>
        <w:t>42.</w:t>
        <w:tab/>
        <w:t>V čl. I, z</w:t>
      </w:r>
      <w:r w:rsidRPr="007946E5">
        <w:rPr>
          <w:rFonts w:ascii="Arial" w:hAnsi="Arial" w:cs="Arial"/>
        </w:rPr>
        <w:t>a doterajší bod 75. sa vkladajú nové body 76. a 77., ktoré znejú</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„76. V § 78 ods. 3 písmeno f) znie:</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„f) neoznámi Policajnému zboru nález usmrtenej zveri alebo zranenej zveri v rozpore s týmto zákonom; pri celoročne chránenej zveri aj orgánu ochrany prírody a krajiny (§ 63 ods. 5),“.</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77. V § 78 ods. 3 sa písmeno g) vypúšťa.</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Doterajšie písmeno h) sa označuje ako písmeno g).“.</w:t>
      </w:r>
    </w:p>
    <w:p w:rsidR="00FA12FA" w:rsidRPr="007946E5" w:rsidP="00FA12FA">
      <w:pPr>
        <w:widowControl w:val="0"/>
        <w:autoSpaceDE w:val="0"/>
        <w:autoSpaceDN w:val="0"/>
        <w:bidi w:val="0"/>
        <w:adjustRightInd w:val="0"/>
        <w:ind w:left="426"/>
        <w:jc w:val="both"/>
        <w:rPr>
          <w:rFonts w:ascii="Arial" w:hAnsi="Arial" w:cs="Arial"/>
        </w:rPr>
      </w:pPr>
      <w:r w:rsidRPr="007946E5">
        <w:rPr>
          <w:rFonts w:ascii="Arial" w:hAnsi="Arial" w:cs="Arial"/>
        </w:rPr>
        <w:t>body sa prečíslujú.</w:t>
      </w:r>
    </w:p>
    <w:p w:rsidR="00FA12FA" w:rsidRPr="00E07BFF" w:rsidP="00FA12FA">
      <w:pPr>
        <w:widowControl w:val="0"/>
        <w:autoSpaceDE w:val="0"/>
        <w:autoSpaceDN w:val="0"/>
        <w:bidi w:val="0"/>
        <w:adjustRightInd w:val="0"/>
        <w:spacing w:before="120" w:after="120"/>
        <w:ind w:left="3402"/>
        <w:jc w:val="both"/>
        <w:rPr>
          <w:rFonts w:ascii="Arial" w:hAnsi="Arial" w:cs="Arial"/>
        </w:rPr>
      </w:pPr>
      <w:r w:rsidRPr="00E07BFF">
        <w:rPr>
          <w:rFonts w:ascii="Arial" w:hAnsi="Arial" w:cs="Arial"/>
        </w:rPr>
        <w:t>Spresnenie formulácie ustanovenia. Ide o úpravu v súvislosti s úpravou § 67.</w:t>
      </w:r>
    </w:p>
    <w:p w:rsidR="00FA12FA" w:rsidRPr="007946E5" w:rsidP="00FA12FA">
      <w:pPr>
        <w:widowControl w:val="0"/>
        <w:bidi w:val="0"/>
        <w:rPr>
          <w:rFonts w:ascii="Arial" w:hAnsi="Arial" w:cs="Arial"/>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widowControl w:val="0"/>
        <w:bidi w:val="0"/>
        <w:ind w:left="360"/>
        <w:rPr>
          <w:rFonts w:ascii="Arial" w:hAnsi="Arial" w:cs="Arial"/>
        </w:rPr>
      </w:pPr>
    </w:p>
    <w:p w:rsidR="00FA12FA" w:rsidP="00FA12FA">
      <w:pPr>
        <w:widowControl w:val="0"/>
        <w:bidi w:val="0"/>
        <w:ind w:left="360"/>
        <w:rPr>
          <w:rFonts w:ascii="Arial" w:hAnsi="Arial" w:cs="Arial"/>
        </w:rPr>
      </w:pPr>
    </w:p>
    <w:p w:rsidR="00FA12FA" w:rsidRPr="004D150D" w:rsidP="00FA12FA">
      <w:pPr>
        <w:widowControl w:val="0"/>
        <w:bidi w:val="0"/>
        <w:ind w:left="360" w:hanging="360"/>
        <w:rPr>
          <w:rFonts w:ascii="Arial" w:hAnsi="Arial" w:cs="Arial"/>
        </w:rPr>
      </w:pPr>
      <w:r>
        <w:rPr>
          <w:rFonts w:ascii="Arial" w:hAnsi="Arial" w:cs="Arial"/>
        </w:rPr>
        <w:t>43.</w:t>
        <w:tab/>
      </w:r>
      <w:r w:rsidRPr="004D150D">
        <w:rPr>
          <w:rFonts w:ascii="Arial" w:hAnsi="Arial" w:cs="Arial"/>
        </w:rPr>
        <w:t>V čl. I, 77. bode  sa v § 80a ods. 1 za slová „organizačné zložky“ vkladajú slová „poľovníckej organizácie“.</w:t>
      </w:r>
    </w:p>
    <w:p w:rsidR="00FA12FA" w:rsidRPr="004D150D" w:rsidP="00FA12FA">
      <w:pPr>
        <w:widowControl w:val="0"/>
        <w:bidi w:val="0"/>
        <w:rPr>
          <w:rFonts w:ascii="Arial" w:hAnsi="Arial" w:cs="Arial"/>
        </w:rPr>
      </w:pPr>
    </w:p>
    <w:p w:rsidR="00FA12FA" w:rsidRPr="00E07BFF" w:rsidP="00FA12FA">
      <w:pPr>
        <w:widowControl w:val="0"/>
        <w:bidi w:val="0"/>
        <w:ind w:left="3402"/>
        <w:jc w:val="both"/>
        <w:rPr>
          <w:rFonts w:ascii="Arial" w:hAnsi="Arial" w:cs="Arial"/>
        </w:rPr>
      </w:pPr>
      <w:r w:rsidRPr="00E07BFF">
        <w:rPr>
          <w:rFonts w:ascii="Arial" w:hAnsi="Arial" w:cs="Arial"/>
        </w:rPr>
        <w:t>Ide o upresnenie ustanovenia.</w:t>
      </w:r>
    </w:p>
    <w:p w:rsidR="00FA12FA" w:rsidP="00FA12FA">
      <w:pPr>
        <w:bidi w:val="0"/>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výbor  </w:t>
      </w:r>
      <w:r w:rsidRPr="002832E4">
        <w:rPr>
          <w:rFonts w:ascii="Arial" w:hAnsi="Arial" w:cs="Arial"/>
          <w:b/>
        </w:rPr>
        <w:t>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rPr>
          <w:rFonts w:ascii="Arial" w:hAnsi="Arial" w:cs="Arial"/>
        </w:rPr>
      </w:pPr>
    </w:p>
    <w:p w:rsidR="00FA12FA" w:rsidRPr="004D150D" w:rsidP="00FA12FA">
      <w:pPr>
        <w:bidi w:val="0"/>
        <w:rPr>
          <w:rFonts w:ascii="Arial" w:hAnsi="Arial" w:cs="Arial"/>
        </w:rPr>
      </w:pPr>
    </w:p>
    <w:p w:rsidR="00FA12FA" w:rsidRPr="004D150D" w:rsidP="00FA12FA">
      <w:pPr>
        <w:bidi w:val="0"/>
        <w:ind w:left="360" w:hanging="360"/>
        <w:rPr>
          <w:rFonts w:ascii="Arial" w:hAnsi="Arial" w:cs="Arial"/>
        </w:rPr>
      </w:pPr>
      <w:r>
        <w:rPr>
          <w:rFonts w:ascii="Arial" w:hAnsi="Arial" w:cs="Arial"/>
        </w:rPr>
        <w:t xml:space="preserve">44. </w:t>
      </w:r>
      <w:r w:rsidRPr="004D150D">
        <w:rPr>
          <w:rFonts w:ascii="Arial" w:hAnsi="Arial" w:cs="Arial"/>
        </w:rPr>
        <w:t>V čl. I, 77. bode sa v § 80a ods. 1  slová „podľa doterajších predpisov</w:t>
      </w:r>
      <w:r w:rsidRPr="004D150D">
        <w:rPr>
          <w:rFonts w:ascii="Arial" w:hAnsi="Arial" w:cs="Arial"/>
          <w:vertAlign w:val="superscript"/>
        </w:rPr>
        <w:t>51</w:t>
      </w:r>
      <w:r w:rsidRPr="004D150D">
        <w:rPr>
          <w:rFonts w:ascii="Arial" w:hAnsi="Arial" w:cs="Arial"/>
        </w:rPr>
        <w:t>) pridelené identifikačné číslo organizácie“ n</w:t>
      </w:r>
      <w:r>
        <w:rPr>
          <w:rFonts w:ascii="Arial" w:hAnsi="Arial" w:cs="Arial"/>
        </w:rPr>
        <w:t>ahrádzajú slovami „pred 1. júlom</w:t>
      </w:r>
      <w:r w:rsidRPr="004D150D">
        <w:rPr>
          <w:rFonts w:ascii="Arial" w:hAnsi="Arial" w:cs="Arial"/>
        </w:rPr>
        <w:t xml:space="preserve"> 2013 pridelené identifikačné číslo organizácie</w:t>
      </w:r>
      <w:r w:rsidRPr="004D150D">
        <w:rPr>
          <w:rFonts w:ascii="Arial" w:hAnsi="Arial" w:cs="Arial"/>
          <w:vertAlign w:val="superscript"/>
        </w:rPr>
        <w:t>51</w:t>
      </w:r>
      <w:r w:rsidRPr="004D150D">
        <w:rPr>
          <w:rFonts w:ascii="Arial" w:hAnsi="Arial" w:cs="Arial"/>
        </w:rPr>
        <w:t>)“.</w:t>
      </w:r>
    </w:p>
    <w:p w:rsidR="00FA12FA" w:rsidRPr="004D150D" w:rsidP="00FA12FA">
      <w:pPr>
        <w:bidi w:val="0"/>
        <w:rPr>
          <w:rFonts w:ascii="Arial" w:hAnsi="Arial" w:cs="Arial"/>
        </w:rPr>
      </w:pPr>
    </w:p>
    <w:p w:rsidR="00FA12FA" w:rsidRPr="00E07BFF" w:rsidP="00FA12FA">
      <w:pPr>
        <w:bidi w:val="0"/>
        <w:ind w:left="3402"/>
        <w:jc w:val="both"/>
        <w:rPr>
          <w:rFonts w:ascii="Arial" w:hAnsi="Arial" w:cs="Arial"/>
        </w:rPr>
      </w:pPr>
      <w:r w:rsidRPr="00E07BFF">
        <w:rPr>
          <w:rFonts w:ascii="Arial" w:hAnsi="Arial" w:cs="Arial"/>
        </w:rPr>
        <w:t xml:space="preserve">Legislatívno-technická úprava z dôvodu určenia presného dátumu v prechodných ustanoveniach a zmena odkazu z dôvodu nepresnosti. </w:t>
      </w:r>
    </w:p>
    <w:p w:rsidR="00FA12FA" w:rsidP="00FA12FA">
      <w:pPr>
        <w:bidi w:val="0"/>
        <w:ind w:left="4248"/>
        <w:jc w:val="center"/>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výbor </w:t>
      </w:r>
      <w:r w:rsidRPr="002832E4">
        <w:rPr>
          <w:rFonts w:ascii="Arial" w:hAnsi="Arial" w:cs="Arial"/>
          <w:b/>
        </w:rPr>
        <w:t>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 xml:space="preserve">Gestorský výbor odporúča </w:t>
      </w:r>
      <w:r>
        <w:rPr>
          <w:rFonts w:ascii="Arial" w:hAnsi="Arial" w:cs="Arial"/>
          <w:b/>
        </w:rPr>
        <w:t>ne</w:t>
      </w:r>
      <w:r w:rsidRPr="00F37B45">
        <w:rPr>
          <w:rFonts w:ascii="Arial" w:hAnsi="Arial" w:cs="Arial"/>
          <w:b/>
        </w:rPr>
        <w:t>schváliť</w:t>
      </w:r>
    </w:p>
    <w:p w:rsidR="00FA12FA" w:rsidRPr="00E07BFF" w:rsidP="00FA12FA">
      <w:pPr>
        <w:bidi w:val="0"/>
        <w:ind w:left="4248"/>
        <w:jc w:val="center"/>
        <w:rPr>
          <w:rFonts w:ascii="Arial" w:hAnsi="Arial" w:cs="Arial"/>
        </w:rPr>
      </w:pPr>
    </w:p>
    <w:p w:rsidR="00FA12FA" w:rsidP="00FA12FA">
      <w:pPr>
        <w:autoSpaceDE w:val="0"/>
        <w:autoSpaceDN w:val="0"/>
        <w:bidi w:val="0"/>
        <w:adjustRightInd w:val="0"/>
        <w:ind w:left="360" w:hanging="360"/>
        <w:rPr>
          <w:rFonts w:ascii="Arial" w:hAnsi="Arial" w:cs="Arial"/>
        </w:rPr>
      </w:pPr>
    </w:p>
    <w:p w:rsidR="00FA12FA" w:rsidRPr="00FA12FA" w:rsidP="00FA12FA">
      <w:pPr>
        <w:bidi w:val="0"/>
        <w:ind w:left="426" w:hanging="426"/>
        <w:jc w:val="both"/>
        <w:rPr>
          <w:rFonts w:ascii="Arial" w:hAnsi="Arial" w:cs="Arial"/>
        </w:rPr>
      </w:pPr>
      <w:r>
        <w:rPr>
          <w:rFonts w:ascii="Arial" w:hAnsi="Arial" w:cs="Arial"/>
        </w:rPr>
        <w:t>45.</w:t>
      </w:r>
      <w:r w:rsidRPr="00FA12FA">
        <w:rPr>
          <w:rFonts w:ascii="Times New Roman" w:hAnsi="Times New Roman"/>
        </w:rPr>
        <w:t xml:space="preserve"> </w:t>
      </w:r>
      <w:r w:rsidRPr="00FA12FA">
        <w:rPr>
          <w:rFonts w:ascii="Arial" w:hAnsi="Arial" w:cs="Arial"/>
        </w:rPr>
        <w:t>V čl. I, 77.bode sa v § 80a v nadpise slová „od 1. júla“ nahrádzajú slovami „od 1. mája“; v § 80a ods. 1 sa slová „podľa doterajších predpisov</w:t>
      </w:r>
      <w:r w:rsidRPr="00FA12FA">
        <w:rPr>
          <w:rFonts w:ascii="Arial" w:hAnsi="Arial" w:cs="Arial"/>
          <w:vertAlign w:val="superscript"/>
        </w:rPr>
        <w:t>51)</w:t>
      </w:r>
      <w:r w:rsidRPr="00FA12FA">
        <w:rPr>
          <w:rFonts w:ascii="Arial" w:hAnsi="Arial" w:cs="Arial"/>
        </w:rPr>
        <w:t xml:space="preserve"> pridelené identifikačné číslo organizácie“ nahrádzajú slovami „pred 1. májom 2013 pridelené identifikačné číslo</w:t>
      </w:r>
      <w:r w:rsidRPr="00FA12FA">
        <w:rPr>
          <w:rFonts w:ascii="Arial" w:hAnsi="Arial" w:cs="Arial"/>
          <w:vertAlign w:val="superscript"/>
        </w:rPr>
        <w:t>51)</w:t>
      </w:r>
      <w:r w:rsidRPr="00FA12FA">
        <w:rPr>
          <w:rFonts w:ascii="Arial" w:hAnsi="Arial" w:cs="Arial"/>
        </w:rPr>
        <w:t>“ a v § 80a ods. 4 sa slová „pred 1. júlom 2013“ nahrádzajú slovami „pred 1. májom 2013“.</w:t>
      </w:r>
    </w:p>
    <w:p w:rsidR="00FA12FA" w:rsidRPr="00FA12FA" w:rsidP="00FA12FA">
      <w:pPr>
        <w:bidi w:val="0"/>
        <w:jc w:val="both"/>
        <w:rPr>
          <w:rFonts w:ascii="Arial" w:hAnsi="Arial" w:cs="Arial"/>
        </w:rPr>
      </w:pPr>
    </w:p>
    <w:p w:rsidR="00FA12FA" w:rsidRPr="00FA12FA" w:rsidP="00FA12FA">
      <w:pPr>
        <w:bidi w:val="0"/>
        <w:ind w:left="3402"/>
        <w:jc w:val="both"/>
        <w:rPr>
          <w:rFonts w:ascii="Arial" w:hAnsi="Arial" w:cs="Arial"/>
        </w:rPr>
      </w:pPr>
      <w:r w:rsidRPr="00FA12FA">
        <w:rPr>
          <w:rFonts w:ascii="Arial" w:hAnsi="Arial" w:cs="Arial"/>
        </w:rPr>
        <w:t>Ide o zosúladenie termínov.</w:t>
      </w:r>
    </w:p>
    <w:p w:rsidR="00FA12FA" w:rsidP="00FA12FA">
      <w:pPr>
        <w:autoSpaceDE w:val="0"/>
        <w:autoSpaceDN w:val="0"/>
        <w:bidi w:val="0"/>
        <w:adjustRightInd w:val="0"/>
        <w:ind w:left="360" w:hanging="360"/>
        <w:jc w:val="center"/>
        <w:rPr>
          <w:rFonts w:ascii="Arial" w:hAnsi="Arial" w:cs="Arial"/>
          <w:b/>
        </w:rPr>
      </w:pPr>
      <w:r w:rsidRPr="00FA12FA">
        <w:rPr>
          <w:rFonts w:ascii="Arial" w:hAnsi="Arial" w:cs="Arial"/>
          <w:b/>
        </w:rPr>
        <w:t>Výbor Národnej rady Slovenskej republiky pre pôdohospodárstvo a životné prostredie</w:t>
      </w:r>
    </w:p>
    <w:p w:rsidR="00FA12FA" w:rsidP="00FA12FA">
      <w:pPr>
        <w:autoSpaceDE w:val="0"/>
        <w:autoSpaceDN w:val="0"/>
        <w:bidi w:val="0"/>
        <w:adjustRightInd w:val="0"/>
        <w:ind w:left="360" w:hanging="360"/>
        <w:jc w:val="center"/>
        <w:rPr>
          <w:rFonts w:ascii="Arial" w:hAnsi="Arial" w:cs="Arial"/>
          <w:b/>
        </w:rPr>
      </w:pPr>
    </w:p>
    <w:p w:rsidR="00FA12FA" w:rsidP="00FA12FA">
      <w:pPr>
        <w:autoSpaceDE w:val="0"/>
        <w:autoSpaceDN w:val="0"/>
        <w:bidi w:val="0"/>
        <w:adjustRightInd w:val="0"/>
        <w:ind w:left="360" w:hanging="360"/>
        <w:jc w:val="center"/>
        <w:rPr>
          <w:rFonts w:ascii="Arial" w:hAnsi="Arial" w:cs="Arial"/>
          <w:b/>
        </w:rPr>
      </w:pPr>
      <w:r>
        <w:rPr>
          <w:rFonts w:ascii="Arial" w:hAnsi="Arial" w:cs="Arial"/>
          <w:b/>
        </w:rPr>
        <w:t>Gestorský výbor odporúča schváliť</w:t>
      </w:r>
    </w:p>
    <w:p w:rsidR="00FA12FA" w:rsidP="00FA12FA">
      <w:pPr>
        <w:autoSpaceDE w:val="0"/>
        <w:autoSpaceDN w:val="0"/>
        <w:bidi w:val="0"/>
        <w:adjustRightInd w:val="0"/>
        <w:ind w:left="360" w:hanging="360"/>
        <w:jc w:val="center"/>
        <w:rPr>
          <w:rFonts w:ascii="Arial" w:hAnsi="Arial" w:cs="Arial"/>
          <w:b/>
        </w:rPr>
      </w:pPr>
    </w:p>
    <w:p w:rsidR="00FA12FA" w:rsidRPr="00FA12FA" w:rsidP="00FA12FA">
      <w:pPr>
        <w:autoSpaceDE w:val="0"/>
        <w:autoSpaceDN w:val="0"/>
        <w:bidi w:val="0"/>
        <w:adjustRightInd w:val="0"/>
        <w:ind w:left="360" w:hanging="360"/>
        <w:jc w:val="center"/>
        <w:rPr>
          <w:rFonts w:ascii="Arial" w:hAnsi="Arial" w:cs="Arial"/>
          <w:b/>
        </w:rPr>
      </w:pPr>
    </w:p>
    <w:p w:rsidR="00FA12FA" w:rsidRPr="00E07BFF" w:rsidP="00FA12FA">
      <w:pPr>
        <w:autoSpaceDE w:val="0"/>
        <w:autoSpaceDN w:val="0"/>
        <w:bidi w:val="0"/>
        <w:adjustRightInd w:val="0"/>
        <w:ind w:left="360" w:hanging="360"/>
        <w:rPr>
          <w:rFonts w:ascii="Arial" w:hAnsi="Arial" w:cs="Arial"/>
        </w:rPr>
      </w:pPr>
      <w:r>
        <w:rPr>
          <w:rFonts w:ascii="Arial" w:hAnsi="Arial" w:cs="Arial"/>
        </w:rPr>
        <w:t xml:space="preserve">46. </w:t>
      </w:r>
      <w:r w:rsidRPr="00E07BFF">
        <w:rPr>
          <w:rFonts w:ascii="Arial" w:hAnsi="Arial" w:cs="Arial"/>
        </w:rPr>
        <w:t>Za doterajší bod 78. sa vkladá nový bod 79., ktorý znie:</w:t>
      </w:r>
    </w:p>
    <w:p w:rsidR="00FA12FA" w:rsidRPr="00E07BFF" w:rsidP="00FA12FA">
      <w:pPr>
        <w:autoSpaceDE w:val="0"/>
        <w:autoSpaceDN w:val="0"/>
        <w:bidi w:val="0"/>
        <w:adjustRightInd w:val="0"/>
        <w:ind w:left="360"/>
        <w:rPr>
          <w:rFonts w:ascii="Arial" w:hAnsi="Arial" w:cs="Arial"/>
        </w:rPr>
      </w:pPr>
      <w:r w:rsidRPr="00E07BFF">
        <w:rPr>
          <w:rFonts w:ascii="Arial" w:hAnsi="Arial" w:cs="Arial"/>
        </w:rPr>
        <w:t>„79. V § 82 sa doterajší text označuje ako odsek 1 a dopĺňa sa odsek 2, ktorý znie:</w:t>
      </w:r>
    </w:p>
    <w:p w:rsidR="00FA12FA" w:rsidRPr="00E07BFF" w:rsidP="00FA12FA">
      <w:pPr>
        <w:autoSpaceDE w:val="0"/>
        <w:autoSpaceDN w:val="0"/>
        <w:bidi w:val="0"/>
        <w:adjustRightInd w:val="0"/>
        <w:ind w:left="426" w:hanging="426"/>
        <w:rPr>
          <w:rFonts w:ascii="Arial" w:hAnsi="Arial" w:cs="Arial"/>
        </w:rPr>
      </w:pPr>
      <w:r w:rsidRPr="00E07BFF">
        <w:rPr>
          <w:rFonts w:ascii="Arial" w:hAnsi="Arial" w:cs="Arial"/>
        </w:rPr>
        <w:t>„(2) Ministerstvo všeobecne záväzným právnym predpisom určí spoločenskú hodnotu poľovnej zveri.“.“.</w:t>
      </w:r>
    </w:p>
    <w:p w:rsidR="00FA12FA" w:rsidRPr="00E07BFF" w:rsidP="00FA12FA">
      <w:pPr>
        <w:autoSpaceDE w:val="0"/>
        <w:autoSpaceDN w:val="0"/>
        <w:bidi w:val="0"/>
        <w:adjustRightInd w:val="0"/>
        <w:ind w:left="360"/>
        <w:rPr>
          <w:rFonts w:ascii="Arial" w:hAnsi="Arial" w:cs="Arial"/>
        </w:rPr>
      </w:pPr>
      <w:r w:rsidRPr="00E07BFF">
        <w:rPr>
          <w:rFonts w:ascii="Arial" w:hAnsi="Arial" w:cs="Arial"/>
        </w:rPr>
        <w:t xml:space="preserve">Tento bod nadobúda účinnosť 1. januára 2014, čo sa premietne v článku o všeobecnej účinnosti zákona (doterajší čl. III). </w:t>
      </w:r>
    </w:p>
    <w:p w:rsidR="00FA12FA" w:rsidP="00FA12FA">
      <w:pPr>
        <w:autoSpaceDE w:val="0"/>
        <w:autoSpaceDN w:val="0"/>
        <w:bidi w:val="0"/>
        <w:adjustRightInd w:val="0"/>
        <w:ind w:left="360"/>
        <w:rPr>
          <w:rFonts w:ascii="Arial" w:hAnsi="Arial" w:cs="Arial"/>
        </w:rPr>
      </w:pPr>
      <w:r w:rsidRPr="00E07BFF">
        <w:rPr>
          <w:rFonts w:ascii="Arial" w:hAnsi="Arial" w:cs="Arial"/>
        </w:rPr>
        <w:t>Doterajšie body sa prečíslujú.</w:t>
      </w:r>
    </w:p>
    <w:p w:rsidR="00FA12FA" w:rsidRPr="00E07BFF" w:rsidP="00FA12FA">
      <w:pPr>
        <w:autoSpaceDE w:val="0"/>
        <w:autoSpaceDN w:val="0"/>
        <w:bidi w:val="0"/>
        <w:adjustRightInd w:val="0"/>
        <w:ind w:left="360"/>
        <w:rPr>
          <w:rFonts w:ascii="Arial" w:hAnsi="Arial" w:cs="Arial"/>
        </w:rPr>
      </w:pPr>
    </w:p>
    <w:p w:rsidR="00FA12FA" w:rsidRPr="00E07BFF" w:rsidP="00FA12FA">
      <w:pPr>
        <w:bidi w:val="0"/>
        <w:ind w:left="3402"/>
        <w:jc w:val="both"/>
        <w:rPr>
          <w:rFonts w:ascii="Arial" w:hAnsi="Arial" w:cs="Arial"/>
        </w:rPr>
      </w:pPr>
      <w:r w:rsidRPr="00E07BFF">
        <w:rPr>
          <w:rFonts w:ascii="Arial" w:hAnsi="Arial" w:cs="Arial"/>
        </w:rPr>
        <w:t>Ide o doplnenie splnomocňovacieho ustanovenia, aby bolo možné pri škodách na zveri presnejšie vyčísliť škody.</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E07BFF" w:rsidP="00FA12FA">
      <w:pPr>
        <w:bidi w:val="0"/>
        <w:ind w:left="360"/>
        <w:jc w:val="both"/>
        <w:rPr>
          <w:rFonts w:ascii="Arial" w:hAnsi="Arial" w:cs="Arial"/>
        </w:rPr>
      </w:pPr>
    </w:p>
    <w:p w:rsidR="00FA12FA" w:rsidRPr="00E07BFF" w:rsidP="00FA12FA">
      <w:pPr>
        <w:autoSpaceDE w:val="0"/>
        <w:autoSpaceDN w:val="0"/>
        <w:bidi w:val="0"/>
        <w:adjustRightInd w:val="0"/>
        <w:spacing w:before="240" w:after="240"/>
        <w:ind w:left="360" w:hanging="360"/>
        <w:rPr>
          <w:rFonts w:ascii="Arial" w:hAnsi="Arial" w:cs="Arial"/>
        </w:rPr>
      </w:pPr>
      <w:r>
        <w:rPr>
          <w:rFonts w:ascii="Arial" w:hAnsi="Arial" w:cs="Arial"/>
        </w:rPr>
        <w:t xml:space="preserve">47. </w:t>
      </w:r>
      <w:r w:rsidRPr="00E07BFF">
        <w:rPr>
          <w:rFonts w:ascii="Arial" w:hAnsi="Arial" w:cs="Arial"/>
        </w:rPr>
        <w:t>V čl. I doterajší 53. bod, 54. bod a 73. bod nadobúdajú účinnosť 1. januára 2014, čo sa premietne v článku o všeobecnej účinnosti zákona (doterajší čl. III).</w:t>
      </w:r>
    </w:p>
    <w:p w:rsidR="00FA12FA" w:rsidRPr="00E07BFF" w:rsidP="00FA12FA">
      <w:pPr>
        <w:autoSpaceDE w:val="0"/>
        <w:autoSpaceDN w:val="0"/>
        <w:bidi w:val="0"/>
        <w:adjustRightInd w:val="0"/>
        <w:spacing w:before="240" w:after="240"/>
        <w:ind w:left="3402"/>
        <w:jc w:val="both"/>
        <w:rPr>
          <w:rFonts w:ascii="Arial" w:hAnsi="Arial" w:cs="Arial"/>
        </w:rPr>
      </w:pPr>
      <w:r w:rsidRPr="00E07BFF">
        <w:rPr>
          <w:rFonts w:ascii="Arial" w:hAnsi="Arial" w:cs="Arial"/>
        </w:rPr>
        <w:t>Ide o odloženie účinnosti niektorých ustanovení novely, aby mohla komora a ministerstvo technicky a administratívne pripraviť schválené zmeny.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RPr="00E07BFF" w:rsidP="00FA12FA">
      <w:pPr>
        <w:bidi w:val="0"/>
        <w:ind w:left="3402"/>
        <w:jc w:val="both"/>
        <w:rPr>
          <w:rFonts w:ascii="Arial" w:hAnsi="Arial" w:cs="Arial"/>
        </w:rPr>
      </w:pPr>
    </w:p>
    <w:p w:rsidR="00FA12FA" w:rsidRPr="00E07BFF" w:rsidP="00FA12FA">
      <w:pPr>
        <w:bidi w:val="0"/>
        <w:ind w:left="360" w:hanging="360"/>
        <w:jc w:val="both"/>
        <w:rPr>
          <w:rFonts w:ascii="Arial" w:hAnsi="Arial" w:cs="Arial"/>
        </w:rPr>
      </w:pPr>
      <w:r>
        <w:rPr>
          <w:rFonts w:ascii="Arial" w:hAnsi="Arial" w:cs="Arial"/>
        </w:rPr>
        <w:t>48.</w:t>
        <w:tab/>
      </w:r>
      <w:r w:rsidRPr="00E07BFF">
        <w:rPr>
          <w:rFonts w:ascii="Arial" w:hAnsi="Arial" w:cs="Arial"/>
        </w:rPr>
        <w:t xml:space="preserve">V čl. I, sa za bod 80. vkladá nový bod 81 ktorý znie: </w:t>
      </w:r>
    </w:p>
    <w:p w:rsidR="00FA12FA" w:rsidRPr="00E07BFF" w:rsidP="00FA12FA">
      <w:pPr>
        <w:bidi w:val="0"/>
        <w:ind w:left="360"/>
        <w:jc w:val="both"/>
        <w:rPr>
          <w:rFonts w:ascii="Arial" w:hAnsi="Arial" w:cs="Arial"/>
        </w:rPr>
      </w:pPr>
      <w:r w:rsidRPr="00E07BFF">
        <w:rPr>
          <w:rFonts w:ascii="Arial" w:hAnsi="Arial" w:cs="Arial"/>
        </w:rPr>
        <w:t>„81. V prílohe č. 3 sa za bod 2 vkladá bod 3, ktorý znie:</w:t>
      </w:r>
    </w:p>
    <w:p w:rsidR="00FA12FA" w:rsidRPr="00E07BFF" w:rsidP="00FA12FA">
      <w:pPr>
        <w:bidi w:val="0"/>
        <w:ind w:left="360"/>
        <w:jc w:val="both"/>
        <w:rPr>
          <w:rFonts w:ascii="Arial" w:hAnsi="Arial" w:cs="Arial"/>
          <w:bCs/>
        </w:rPr>
      </w:pPr>
      <w:r w:rsidRPr="00E07BFF">
        <w:rPr>
          <w:rFonts w:ascii="Arial" w:hAnsi="Arial" w:cs="Arial"/>
        </w:rPr>
        <w:t xml:space="preserve">„3. Smernica </w:t>
      </w:r>
      <w:r w:rsidRPr="00E07BFF">
        <w:rPr>
          <w:rFonts w:ascii="Arial" w:hAnsi="Arial" w:cs="Arial"/>
          <w:bCs/>
        </w:rPr>
        <w:t>Európskeho parlamentu a Rady 2009/147/ES z  30. novembra 2009 o ochrane voľne žijúceho vtáctva (Ú. v. EÚ L 20, 26.1.2010).“.“.</w:t>
      </w:r>
    </w:p>
    <w:p w:rsidR="00FA12FA" w:rsidRPr="00E07BFF" w:rsidP="00FA12FA">
      <w:pPr>
        <w:pStyle w:val="ListParagraph"/>
        <w:bidi w:val="0"/>
        <w:ind w:left="709"/>
        <w:jc w:val="both"/>
        <w:rPr>
          <w:rFonts w:ascii="Arial" w:hAnsi="Arial" w:cs="Arial"/>
        </w:rPr>
      </w:pPr>
    </w:p>
    <w:p w:rsidR="00FA12FA" w:rsidRPr="00E07BFF" w:rsidP="00FA12FA">
      <w:pPr>
        <w:bidi w:val="0"/>
        <w:ind w:left="3402"/>
        <w:jc w:val="both"/>
        <w:rPr>
          <w:rFonts w:ascii="Arial" w:hAnsi="Arial" w:cs="Arial"/>
        </w:rPr>
      </w:pPr>
      <w:r w:rsidRPr="00E07BFF">
        <w:rPr>
          <w:rFonts w:ascii="Arial" w:hAnsi="Arial" w:cs="Arial"/>
        </w:rPr>
        <w:t>Navrhovaná úprava dopĺňa smernicu oznámenú Európskej komisii ako národné výkonné opatrenie do transpozičnej prílohy.</w:t>
      </w:r>
    </w:p>
    <w:p w:rsidR="00FA12FA" w:rsidP="00FA12FA">
      <w:pPr>
        <w:bidi w:val="0"/>
        <w:ind w:left="3402"/>
        <w:rPr>
          <w:rFonts w:ascii="Arial" w:hAnsi="Arial" w:cs="Arial"/>
        </w:rPr>
      </w:pPr>
    </w:p>
    <w:p w:rsidR="00FA12FA" w:rsidP="00FA12FA">
      <w:pPr>
        <w:widowControl w:val="0"/>
        <w:autoSpaceDE w:val="0"/>
        <w:autoSpaceDN w:val="0"/>
        <w:bidi w:val="0"/>
        <w:adjustRightInd w:val="0"/>
        <w:jc w:val="center"/>
        <w:rPr>
          <w:rFonts w:ascii="Arial" w:hAnsi="Arial" w:cs="Arial"/>
          <w:b/>
        </w:rPr>
      </w:pPr>
      <w:r>
        <w:rPr>
          <w:rFonts w:ascii="Arial" w:hAnsi="Arial" w:cs="Arial"/>
          <w:b/>
        </w:rPr>
        <w:t xml:space="preserve">Ústavnoprávny výbor </w:t>
      </w:r>
      <w:r w:rsidRPr="002832E4">
        <w:rPr>
          <w:rFonts w:ascii="Arial" w:hAnsi="Arial" w:cs="Arial"/>
          <w:b/>
        </w:rPr>
        <w:t>Národnej rady Slovenskej republiky</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P="00FA12FA">
      <w:pPr>
        <w:widowControl w:val="0"/>
        <w:autoSpaceDE w:val="0"/>
        <w:autoSpaceDN w:val="0"/>
        <w:bidi w:val="0"/>
        <w:adjustRightInd w:val="0"/>
        <w:jc w:val="center"/>
        <w:rPr>
          <w:rFonts w:ascii="Arial" w:hAnsi="Arial" w:cs="Arial"/>
          <w:b/>
        </w:rPr>
      </w:pP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Gestorský výbor odporúča schváliť</w:t>
      </w:r>
    </w:p>
    <w:p w:rsidR="00FA12FA" w:rsidP="00FA12FA">
      <w:pPr>
        <w:bidi w:val="0"/>
        <w:ind w:left="3402"/>
        <w:rPr>
          <w:rFonts w:ascii="Arial" w:hAnsi="Arial" w:cs="Arial"/>
        </w:rPr>
      </w:pPr>
    </w:p>
    <w:p w:rsidR="00FA12FA" w:rsidP="00FA12FA">
      <w:pPr>
        <w:widowControl w:val="0"/>
        <w:autoSpaceDE w:val="0"/>
        <w:autoSpaceDN w:val="0"/>
        <w:bidi w:val="0"/>
        <w:adjustRightInd w:val="0"/>
        <w:spacing w:before="240" w:after="240"/>
        <w:ind w:left="360" w:hanging="360"/>
        <w:rPr>
          <w:rFonts w:ascii="Arial" w:hAnsi="Arial" w:cs="Arial"/>
        </w:rPr>
      </w:pPr>
      <w:r>
        <w:rPr>
          <w:rFonts w:ascii="Arial" w:hAnsi="Arial" w:cs="Arial"/>
        </w:rPr>
        <w:t>49</w:t>
      </w:r>
      <w:r w:rsidRPr="00E07BFF">
        <w:rPr>
          <w:rFonts w:ascii="Arial" w:hAnsi="Arial" w:cs="Arial"/>
        </w:rPr>
        <w:t>. Za čl. I sa vkladá nový čl. II, ktorý znie:</w:t>
      </w:r>
    </w:p>
    <w:p w:rsidR="0083318E" w:rsidRPr="00E07BFF" w:rsidP="00FA12FA">
      <w:pPr>
        <w:widowControl w:val="0"/>
        <w:autoSpaceDE w:val="0"/>
        <w:autoSpaceDN w:val="0"/>
        <w:bidi w:val="0"/>
        <w:adjustRightInd w:val="0"/>
        <w:spacing w:before="240" w:after="240"/>
        <w:ind w:left="360" w:hanging="360"/>
        <w:rPr>
          <w:rFonts w:ascii="Arial" w:hAnsi="Arial" w:cs="Arial"/>
        </w:rPr>
      </w:pPr>
    </w:p>
    <w:p w:rsidR="00FA12FA" w:rsidRPr="00E07BFF" w:rsidP="00FA12FA">
      <w:pPr>
        <w:widowControl w:val="0"/>
        <w:autoSpaceDE w:val="0"/>
        <w:autoSpaceDN w:val="0"/>
        <w:bidi w:val="0"/>
        <w:adjustRightInd w:val="0"/>
        <w:spacing w:before="240" w:after="240"/>
        <w:ind w:left="360"/>
        <w:jc w:val="center"/>
        <w:rPr>
          <w:rFonts w:ascii="Arial" w:hAnsi="Arial" w:cs="Arial"/>
        </w:rPr>
      </w:pPr>
      <w:r>
        <w:rPr>
          <w:rFonts w:ascii="Arial" w:hAnsi="Arial" w:cs="Arial"/>
        </w:rPr>
        <w:t>„</w:t>
      </w:r>
      <w:r w:rsidRPr="00E07BFF">
        <w:rPr>
          <w:rFonts w:ascii="Arial" w:hAnsi="Arial" w:cs="Arial"/>
        </w:rPr>
        <w:t>Čl. II</w:t>
      </w:r>
    </w:p>
    <w:p w:rsidR="00FA12FA" w:rsidRPr="00E07BFF" w:rsidP="00FA12FA">
      <w:pPr>
        <w:pStyle w:val="odsek"/>
        <w:keepNext w:val="0"/>
        <w:widowControl w:val="0"/>
        <w:bidi w:val="0"/>
        <w:ind w:left="360" w:firstLine="0"/>
        <w:rPr>
          <w:rFonts w:ascii="Arial" w:hAnsi="Arial" w:cs="Arial"/>
        </w:rPr>
      </w:pPr>
      <w:r w:rsidRPr="00E07BFF">
        <w:rPr>
          <w:rFonts w:ascii="Arial" w:hAnsi="Arial" w:cs="Arial"/>
        </w:rPr>
        <w:t xml:space="preserve">Zákon č. 595/2003 Z. z. o dani z príjmov v znení zákona </w:t>
      </w:r>
      <w:r w:rsidRPr="00E07BFF">
        <w:rPr>
          <w:rFonts w:ascii="Arial" w:eastAsia="PalatinoLinotype-Roman" w:hAnsi="Arial" w:cs="Arial" w:hint="default"/>
        </w:rPr>
        <w:t>č</w:t>
      </w:r>
      <w:r w:rsidRPr="00E07BFF">
        <w:rPr>
          <w:rFonts w:ascii="Arial" w:hAnsi="Arial" w:cs="Arial"/>
        </w:rPr>
        <w:t xml:space="preserve">. 43/2004 Z. z., zákona </w:t>
      </w:r>
      <w:r w:rsidRPr="00E07BFF">
        <w:rPr>
          <w:rFonts w:ascii="Arial" w:eastAsia="PalatinoLinotype-Roman" w:hAnsi="Arial" w:cs="Arial" w:hint="default"/>
        </w:rPr>
        <w:t>č</w:t>
      </w:r>
      <w:r w:rsidRPr="00E07BFF">
        <w:rPr>
          <w:rFonts w:ascii="Arial" w:hAnsi="Arial" w:cs="Arial"/>
        </w:rPr>
        <w:t xml:space="preserve">. 177/2004 Z. z., zákona </w:t>
      </w:r>
      <w:r w:rsidRPr="00E07BFF">
        <w:rPr>
          <w:rFonts w:ascii="Arial" w:eastAsia="PalatinoLinotype-Roman" w:hAnsi="Arial" w:cs="Arial" w:hint="default"/>
        </w:rPr>
        <w:t>č</w:t>
      </w:r>
      <w:r w:rsidRPr="00E07BFF">
        <w:rPr>
          <w:rFonts w:ascii="Arial" w:hAnsi="Arial" w:cs="Arial"/>
        </w:rPr>
        <w:t xml:space="preserve">. 191/2004 Z. z., zákona </w:t>
      </w:r>
      <w:r w:rsidRPr="00E07BFF">
        <w:rPr>
          <w:rFonts w:ascii="Arial" w:eastAsia="PalatinoLinotype-Roman" w:hAnsi="Arial" w:cs="Arial" w:hint="default"/>
        </w:rPr>
        <w:t>č</w:t>
      </w:r>
      <w:r w:rsidRPr="00E07BFF">
        <w:rPr>
          <w:rFonts w:ascii="Arial" w:hAnsi="Arial" w:cs="Arial"/>
        </w:rPr>
        <w:t xml:space="preserve">. 391/2004 Z. z., zákona </w:t>
      </w:r>
      <w:r w:rsidRPr="00E07BFF">
        <w:rPr>
          <w:rFonts w:ascii="Arial" w:eastAsia="PalatinoLinotype-Roman" w:hAnsi="Arial" w:cs="Arial" w:hint="default"/>
        </w:rPr>
        <w:t>č</w:t>
      </w:r>
      <w:r w:rsidRPr="00E07BFF">
        <w:rPr>
          <w:rFonts w:ascii="Arial" w:hAnsi="Arial" w:cs="Arial"/>
        </w:rPr>
        <w:t xml:space="preserve">. 538/2004 Z. z., zákona </w:t>
      </w:r>
      <w:r w:rsidRPr="00E07BFF">
        <w:rPr>
          <w:rFonts w:ascii="Arial" w:eastAsia="PalatinoLinotype-Roman" w:hAnsi="Arial" w:cs="Arial" w:hint="default"/>
        </w:rPr>
        <w:t>č</w:t>
      </w:r>
      <w:r w:rsidRPr="00E07BFF">
        <w:rPr>
          <w:rFonts w:ascii="Arial" w:hAnsi="Arial" w:cs="Arial"/>
        </w:rPr>
        <w:t xml:space="preserve">. 539/2004 Z. z., zákona </w:t>
      </w:r>
      <w:r w:rsidRPr="00E07BFF">
        <w:rPr>
          <w:rFonts w:ascii="Arial" w:eastAsia="PalatinoLinotype-Roman" w:hAnsi="Arial" w:cs="Arial" w:hint="default"/>
        </w:rPr>
        <w:t>č</w:t>
      </w:r>
      <w:r w:rsidRPr="00E07BFF">
        <w:rPr>
          <w:rFonts w:ascii="Arial" w:hAnsi="Arial" w:cs="Arial"/>
        </w:rPr>
        <w:t xml:space="preserve">. 659/2004 Z. z., zákona </w:t>
      </w:r>
      <w:r w:rsidRPr="00E07BFF">
        <w:rPr>
          <w:rFonts w:ascii="Arial" w:eastAsia="PalatinoLinotype-Roman" w:hAnsi="Arial" w:cs="Arial" w:hint="default"/>
        </w:rPr>
        <w:t>č</w:t>
      </w:r>
      <w:r w:rsidRPr="00E07BFF">
        <w:rPr>
          <w:rFonts w:ascii="Arial" w:hAnsi="Arial" w:cs="Arial"/>
        </w:rPr>
        <w:t xml:space="preserve">. 68/2005 Z. z., zákona </w:t>
      </w:r>
      <w:r w:rsidRPr="00E07BFF">
        <w:rPr>
          <w:rFonts w:ascii="Arial" w:eastAsia="PalatinoLinotype-Roman" w:hAnsi="Arial" w:cs="Arial" w:hint="default"/>
        </w:rPr>
        <w:t>č</w:t>
      </w:r>
      <w:r w:rsidRPr="00E07BFF">
        <w:rPr>
          <w:rFonts w:ascii="Arial" w:hAnsi="Arial" w:cs="Arial"/>
        </w:rPr>
        <w:t xml:space="preserve">. 314/2005 Z. z., zákona </w:t>
      </w:r>
      <w:r w:rsidRPr="00E07BFF">
        <w:rPr>
          <w:rFonts w:ascii="Arial" w:eastAsia="PalatinoLinotype-Roman" w:hAnsi="Arial" w:cs="Arial" w:hint="default"/>
        </w:rPr>
        <w:t>č</w:t>
      </w:r>
      <w:r w:rsidRPr="00E07BFF">
        <w:rPr>
          <w:rFonts w:ascii="Arial" w:hAnsi="Arial" w:cs="Arial"/>
        </w:rPr>
        <w:t xml:space="preserve">. 534/2005 Z. z., zákona </w:t>
      </w:r>
      <w:r w:rsidRPr="00E07BFF">
        <w:rPr>
          <w:rFonts w:ascii="Arial" w:eastAsia="PalatinoLinotype-Roman" w:hAnsi="Arial" w:cs="Arial" w:hint="default"/>
        </w:rPr>
        <w:t>č</w:t>
      </w:r>
      <w:r w:rsidRPr="00E07BFF">
        <w:rPr>
          <w:rFonts w:ascii="Arial" w:hAnsi="Arial" w:cs="Arial"/>
        </w:rPr>
        <w:t xml:space="preserve">. 660/2005 Z. z., zákona </w:t>
      </w:r>
      <w:r w:rsidRPr="00E07BFF">
        <w:rPr>
          <w:rFonts w:ascii="Arial" w:eastAsia="PalatinoLinotype-Roman" w:hAnsi="Arial" w:cs="Arial" w:hint="default"/>
        </w:rPr>
        <w:t>č</w:t>
      </w:r>
      <w:r w:rsidRPr="00E07BFF">
        <w:rPr>
          <w:rFonts w:ascii="Arial" w:hAnsi="Arial" w:cs="Arial"/>
        </w:rPr>
        <w:t xml:space="preserve">. 688/2006 Z. z., zákona </w:t>
      </w:r>
      <w:r w:rsidRPr="00E07BFF">
        <w:rPr>
          <w:rFonts w:ascii="Arial" w:eastAsia="PalatinoLinotype-Roman" w:hAnsi="Arial" w:cs="Arial" w:hint="default"/>
        </w:rPr>
        <w:t>č</w:t>
      </w:r>
      <w:r w:rsidRPr="00E07BFF">
        <w:rPr>
          <w:rFonts w:ascii="Arial" w:hAnsi="Arial" w:cs="Arial"/>
        </w:rPr>
        <w:t xml:space="preserve">. 76/2007 Z. z., zákona </w:t>
      </w:r>
      <w:r w:rsidRPr="00E07BFF">
        <w:rPr>
          <w:rFonts w:ascii="Arial" w:eastAsia="PalatinoLinotype-Roman" w:hAnsi="Arial" w:cs="Arial" w:hint="default"/>
        </w:rPr>
        <w:t>č</w:t>
      </w:r>
      <w:r w:rsidRPr="00E07BFF">
        <w:rPr>
          <w:rFonts w:ascii="Arial" w:hAnsi="Arial" w:cs="Arial"/>
        </w:rPr>
        <w:t xml:space="preserve">. 209/2007 Z. z., zákona </w:t>
      </w:r>
      <w:r w:rsidRPr="00E07BFF">
        <w:rPr>
          <w:rFonts w:ascii="Arial" w:eastAsia="PalatinoLinotype-Roman" w:hAnsi="Arial" w:cs="Arial" w:hint="default"/>
        </w:rPr>
        <w:t>č</w:t>
      </w:r>
      <w:r w:rsidRPr="00E07BFF">
        <w:rPr>
          <w:rFonts w:ascii="Arial" w:hAnsi="Arial" w:cs="Arial"/>
        </w:rPr>
        <w:t xml:space="preserve">. 519/2007 Z. z., zákona </w:t>
      </w:r>
      <w:r w:rsidRPr="00E07BFF">
        <w:rPr>
          <w:rFonts w:ascii="Arial" w:eastAsia="PalatinoLinotype-Roman" w:hAnsi="Arial" w:cs="Arial" w:hint="default"/>
        </w:rPr>
        <w:t>č</w:t>
      </w:r>
      <w:r w:rsidRPr="00E07BFF">
        <w:rPr>
          <w:rFonts w:ascii="Arial" w:hAnsi="Arial" w:cs="Arial"/>
        </w:rPr>
        <w:t xml:space="preserve">. 530/2007 Z. z., zákona </w:t>
      </w:r>
      <w:r w:rsidRPr="00E07BFF">
        <w:rPr>
          <w:rFonts w:ascii="Arial" w:eastAsia="PalatinoLinotype-Roman" w:hAnsi="Arial" w:cs="Arial" w:hint="default"/>
        </w:rPr>
        <w:t>č</w:t>
      </w:r>
      <w:r w:rsidRPr="00E07BFF">
        <w:rPr>
          <w:rFonts w:ascii="Arial" w:hAnsi="Arial" w:cs="Arial"/>
        </w:rPr>
        <w:t xml:space="preserve">. 561/2007 Z. z., zákona </w:t>
      </w:r>
      <w:r w:rsidRPr="00E07BFF">
        <w:rPr>
          <w:rFonts w:ascii="Arial" w:eastAsia="PalatinoLinotype-Roman" w:hAnsi="Arial" w:cs="Arial" w:hint="default"/>
        </w:rPr>
        <w:t>č</w:t>
      </w:r>
      <w:r w:rsidRPr="00E07BFF">
        <w:rPr>
          <w:rFonts w:ascii="Arial" w:hAnsi="Arial" w:cs="Arial"/>
        </w:rPr>
        <w:t xml:space="preserve">. 621/2007 Z. z., zákona </w:t>
      </w:r>
      <w:r w:rsidRPr="00E07BFF">
        <w:rPr>
          <w:rFonts w:ascii="Arial" w:eastAsia="PalatinoLinotype-Roman" w:hAnsi="Arial" w:cs="Arial" w:hint="default"/>
        </w:rPr>
        <w:t>č</w:t>
      </w:r>
      <w:r w:rsidRPr="00E07BFF">
        <w:rPr>
          <w:rFonts w:ascii="Arial" w:hAnsi="Arial" w:cs="Arial"/>
        </w:rPr>
        <w:t xml:space="preserve">. 653/2007 Z. z., zákona </w:t>
      </w:r>
      <w:r w:rsidRPr="00E07BFF">
        <w:rPr>
          <w:rFonts w:ascii="Arial" w:eastAsia="PalatinoLinotype-Roman" w:hAnsi="Arial" w:cs="Arial" w:hint="default"/>
        </w:rPr>
        <w:t>č</w:t>
      </w:r>
      <w:r w:rsidRPr="00E07BFF">
        <w:rPr>
          <w:rFonts w:ascii="Arial" w:hAnsi="Arial" w:cs="Arial"/>
        </w:rPr>
        <w:t xml:space="preserve">. 168/2008 Z. z., zákona </w:t>
      </w:r>
      <w:r w:rsidRPr="00E07BFF">
        <w:rPr>
          <w:rFonts w:ascii="Arial" w:eastAsia="PalatinoLinotype-Roman" w:hAnsi="Arial" w:cs="Arial" w:hint="default"/>
        </w:rPr>
        <w:t>č</w:t>
      </w:r>
      <w:r w:rsidRPr="00E07BFF">
        <w:rPr>
          <w:rFonts w:ascii="Arial" w:hAnsi="Arial" w:cs="Arial"/>
        </w:rPr>
        <w:t xml:space="preserve">. 465/2008 Z. z., zákona </w:t>
      </w:r>
      <w:r w:rsidRPr="00E07BFF">
        <w:rPr>
          <w:rFonts w:ascii="Arial" w:eastAsia="PalatinoLinotype-Roman" w:hAnsi="Arial" w:cs="Arial" w:hint="default"/>
        </w:rPr>
        <w:t>č</w:t>
      </w:r>
      <w:r w:rsidRPr="00E07BFF">
        <w:rPr>
          <w:rFonts w:ascii="Arial" w:hAnsi="Arial" w:cs="Arial"/>
        </w:rPr>
        <w:t xml:space="preserve">. 514/2008 Z. z., zákona </w:t>
      </w:r>
      <w:r w:rsidRPr="00E07BFF">
        <w:rPr>
          <w:rFonts w:ascii="Arial" w:eastAsia="PalatinoLinotype-Roman" w:hAnsi="Arial" w:cs="Arial" w:hint="default"/>
        </w:rPr>
        <w:t>č</w:t>
      </w:r>
      <w:r w:rsidRPr="00E07BFF">
        <w:rPr>
          <w:rFonts w:ascii="Arial" w:hAnsi="Arial" w:cs="Arial"/>
        </w:rPr>
        <w:t xml:space="preserve">. 563/2008 Z. z., zákona </w:t>
      </w:r>
      <w:r w:rsidRPr="00E07BFF">
        <w:rPr>
          <w:rFonts w:ascii="Arial" w:eastAsia="PalatinoLinotype-Roman" w:hAnsi="Arial" w:cs="Arial" w:hint="default"/>
        </w:rPr>
        <w:t>č</w:t>
      </w:r>
      <w:r w:rsidRPr="00E07BFF">
        <w:rPr>
          <w:rFonts w:ascii="Arial" w:hAnsi="Arial" w:cs="Arial"/>
        </w:rPr>
        <w:t xml:space="preserve">. 567/2008 Z. z., zákona </w:t>
      </w:r>
      <w:r w:rsidRPr="00E07BFF">
        <w:rPr>
          <w:rFonts w:ascii="Arial" w:eastAsia="PalatinoLinotype-Roman" w:hAnsi="Arial" w:cs="Arial" w:hint="default"/>
        </w:rPr>
        <w:t>č</w:t>
      </w:r>
      <w:r w:rsidRPr="00E07BFF">
        <w:rPr>
          <w:rFonts w:ascii="Arial" w:hAnsi="Arial" w:cs="Arial"/>
        </w:rPr>
        <w:t xml:space="preserve">. 60/2009 Z. z., zákona </w:t>
      </w:r>
      <w:r w:rsidRPr="00E07BFF">
        <w:rPr>
          <w:rFonts w:ascii="Arial" w:eastAsia="PalatinoLinotype-Roman" w:hAnsi="Arial" w:cs="Arial" w:hint="default"/>
        </w:rPr>
        <w:t>č</w:t>
      </w:r>
      <w:r w:rsidRPr="00E07BFF">
        <w:rPr>
          <w:rFonts w:ascii="Arial" w:hAnsi="Arial" w:cs="Arial"/>
        </w:rPr>
        <w:t xml:space="preserve">. 184/2009 Z. z., zákona </w:t>
      </w:r>
      <w:r w:rsidRPr="00E07BFF">
        <w:rPr>
          <w:rFonts w:ascii="Arial" w:eastAsia="PalatinoLinotype-Roman" w:hAnsi="Arial" w:cs="Arial" w:hint="default"/>
        </w:rPr>
        <w:t>č</w:t>
      </w:r>
      <w:r w:rsidRPr="00E07BFF">
        <w:rPr>
          <w:rFonts w:ascii="Arial" w:hAnsi="Arial" w:cs="Arial"/>
        </w:rPr>
        <w:t xml:space="preserve">. 185/2009 Z. z., zákona </w:t>
      </w:r>
      <w:r w:rsidRPr="00E07BFF">
        <w:rPr>
          <w:rFonts w:ascii="Arial" w:eastAsia="PalatinoLinotype-Roman" w:hAnsi="Arial" w:cs="Arial" w:hint="default"/>
        </w:rPr>
        <w:t>č</w:t>
      </w:r>
      <w:r w:rsidRPr="00E07BFF">
        <w:rPr>
          <w:rFonts w:ascii="Arial" w:hAnsi="Arial" w:cs="Arial"/>
        </w:rPr>
        <w:t xml:space="preserve">. 504/2009 Z. z., zákona </w:t>
      </w:r>
      <w:r w:rsidRPr="00E07BFF">
        <w:rPr>
          <w:rFonts w:ascii="Arial" w:eastAsia="PalatinoLinotype-Roman" w:hAnsi="Arial" w:cs="Arial" w:hint="default"/>
        </w:rPr>
        <w:t>č</w:t>
      </w:r>
      <w:r w:rsidRPr="00E07BFF">
        <w:rPr>
          <w:rFonts w:ascii="Arial" w:hAnsi="Arial" w:cs="Arial"/>
        </w:rPr>
        <w:t xml:space="preserve">. 563/2009 Z. z., zákona </w:t>
      </w:r>
      <w:r w:rsidRPr="00E07BFF">
        <w:rPr>
          <w:rFonts w:ascii="Arial" w:eastAsia="PalatinoLinotype-Roman" w:hAnsi="Arial" w:cs="Arial" w:hint="default"/>
        </w:rPr>
        <w:t>č</w:t>
      </w:r>
      <w:r w:rsidRPr="00E07BFF">
        <w:rPr>
          <w:rFonts w:ascii="Arial" w:hAnsi="Arial" w:cs="Arial"/>
        </w:rPr>
        <w:t xml:space="preserve">. 374/2010 Z. z., zákona </w:t>
      </w:r>
      <w:r w:rsidRPr="00E07BFF">
        <w:rPr>
          <w:rFonts w:ascii="Arial" w:eastAsia="PalatinoLinotype-Roman" w:hAnsi="Arial" w:cs="Arial" w:hint="default"/>
        </w:rPr>
        <w:t>č</w:t>
      </w:r>
      <w:r w:rsidRPr="00E07BFF">
        <w:rPr>
          <w:rFonts w:ascii="Arial" w:hAnsi="Arial" w:cs="Arial"/>
        </w:rPr>
        <w:t xml:space="preserve">. 548/2010 Z. z., zákona </w:t>
      </w:r>
      <w:r w:rsidRPr="00E07BFF">
        <w:rPr>
          <w:rFonts w:ascii="Arial" w:eastAsia="PalatinoLinotype-Roman" w:hAnsi="Arial" w:cs="Arial" w:hint="default"/>
        </w:rPr>
        <w:t>č</w:t>
      </w:r>
      <w:r w:rsidRPr="00E07BFF">
        <w:rPr>
          <w:rFonts w:ascii="Arial" w:hAnsi="Arial" w:cs="Arial"/>
        </w:rPr>
        <w:t xml:space="preserve">. 129/2011 Z. z., zákona </w:t>
      </w:r>
      <w:r w:rsidRPr="00E07BFF">
        <w:rPr>
          <w:rFonts w:ascii="Arial" w:eastAsia="PalatinoLinotype-Roman" w:hAnsi="Arial" w:cs="Arial" w:hint="default"/>
        </w:rPr>
        <w:t>č</w:t>
      </w:r>
      <w:r w:rsidRPr="00E07BFF">
        <w:rPr>
          <w:rFonts w:ascii="Arial" w:hAnsi="Arial" w:cs="Arial"/>
        </w:rPr>
        <w:t xml:space="preserve">. 231/2011 Z. z., zákona </w:t>
      </w:r>
      <w:r w:rsidRPr="00E07BFF">
        <w:rPr>
          <w:rFonts w:ascii="Arial" w:eastAsia="PalatinoLinotype-Roman" w:hAnsi="Arial" w:cs="Arial" w:hint="default"/>
        </w:rPr>
        <w:t>č</w:t>
      </w:r>
      <w:r w:rsidRPr="00E07BFF">
        <w:rPr>
          <w:rFonts w:ascii="Arial" w:hAnsi="Arial" w:cs="Arial"/>
        </w:rPr>
        <w:t xml:space="preserve">. 250/2011 Z. z., zákona </w:t>
      </w:r>
      <w:r w:rsidRPr="00E07BFF">
        <w:rPr>
          <w:rFonts w:ascii="Arial" w:eastAsia="PalatinoLinotype-Roman" w:hAnsi="Arial" w:cs="Arial" w:hint="default"/>
        </w:rPr>
        <w:t>č</w:t>
      </w:r>
      <w:r w:rsidRPr="00E07BFF">
        <w:rPr>
          <w:rFonts w:ascii="Arial" w:hAnsi="Arial" w:cs="Arial"/>
        </w:rPr>
        <w:t xml:space="preserve">. 331/2011 Z. z., zákona </w:t>
      </w:r>
      <w:r w:rsidRPr="00E07BFF">
        <w:rPr>
          <w:rFonts w:ascii="Arial" w:eastAsia="PalatinoLinotype-Roman" w:hAnsi="Arial" w:cs="Arial" w:hint="default"/>
        </w:rPr>
        <w:t>č</w:t>
      </w:r>
      <w:r w:rsidRPr="00E07BFF">
        <w:rPr>
          <w:rFonts w:ascii="Arial" w:hAnsi="Arial" w:cs="Arial"/>
        </w:rPr>
        <w:t xml:space="preserve">. 362/2011 Z. z., zákona </w:t>
      </w:r>
      <w:r w:rsidRPr="00E07BFF">
        <w:rPr>
          <w:rFonts w:ascii="Arial" w:eastAsia="PalatinoLinotype-Roman" w:hAnsi="Arial" w:cs="Arial" w:hint="default"/>
        </w:rPr>
        <w:t>č</w:t>
      </w:r>
      <w:r w:rsidRPr="00E07BFF">
        <w:rPr>
          <w:rFonts w:ascii="Arial" w:hAnsi="Arial" w:cs="Arial"/>
        </w:rPr>
        <w:t xml:space="preserve">. 406/2011 Z. z., zákona </w:t>
      </w:r>
      <w:r w:rsidRPr="00E07BFF">
        <w:rPr>
          <w:rFonts w:ascii="Arial" w:eastAsia="PalatinoLinotype-Roman" w:hAnsi="Arial" w:cs="Arial" w:hint="default"/>
        </w:rPr>
        <w:t>č</w:t>
      </w:r>
      <w:r w:rsidRPr="00E07BFF">
        <w:rPr>
          <w:rFonts w:ascii="Arial" w:hAnsi="Arial" w:cs="Arial"/>
        </w:rPr>
        <w:t xml:space="preserve">. 548/2011 Z. z., zákona </w:t>
      </w:r>
      <w:r w:rsidRPr="00E07BFF">
        <w:rPr>
          <w:rFonts w:ascii="Arial" w:eastAsia="PalatinoLinotype-Roman" w:hAnsi="Arial" w:cs="Arial" w:hint="default"/>
        </w:rPr>
        <w:t>č</w:t>
      </w:r>
      <w:r w:rsidRPr="00E07BFF">
        <w:rPr>
          <w:rFonts w:ascii="Arial" w:hAnsi="Arial" w:cs="Arial"/>
        </w:rPr>
        <w:t xml:space="preserve">. 69/2012 Z. z., zákona </w:t>
      </w:r>
      <w:r w:rsidRPr="00E07BFF">
        <w:rPr>
          <w:rFonts w:ascii="Arial" w:eastAsia="PalatinoLinotype-Roman" w:hAnsi="Arial" w:cs="Arial" w:hint="default"/>
        </w:rPr>
        <w:t>č</w:t>
      </w:r>
      <w:r w:rsidRPr="00E07BFF">
        <w:rPr>
          <w:rFonts w:ascii="Arial" w:hAnsi="Arial" w:cs="Arial"/>
        </w:rPr>
        <w:t xml:space="preserve">. 188/2012 Z. z., zákona </w:t>
      </w:r>
      <w:r w:rsidRPr="00E07BFF">
        <w:rPr>
          <w:rFonts w:ascii="Arial" w:eastAsia="PalatinoLinotype-Roman" w:hAnsi="Arial" w:cs="Arial" w:hint="default"/>
        </w:rPr>
        <w:t>č</w:t>
      </w:r>
      <w:r w:rsidRPr="00E07BFF">
        <w:rPr>
          <w:rFonts w:ascii="Arial" w:hAnsi="Arial" w:cs="Arial"/>
        </w:rPr>
        <w:t xml:space="preserve">. 189/2012 Z. z., zákona </w:t>
      </w:r>
      <w:r w:rsidRPr="00E07BFF">
        <w:rPr>
          <w:rFonts w:ascii="Arial" w:eastAsia="PalatinoLinotype-Roman" w:hAnsi="Arial" w:cs="Arial" w:hint="default"/>
        </w:rPr>
        <w:t>č</w:t>
      </w:r>
      <w:r w:rsidRPr="00E07BFF">
        <w:rPr>
          <w:rFonts w:ascii="Arial" w:hAnsi="Arial" w:cs="Arial"/>
        </w:rPr>
        <w:t xml:space="preserve">. 252/2012 Z. z., zákona </w:t>
      </w:r>
      <w:r w:rsidRPr="00E07BFF">
        <w:rPr>
          <w:rFonts w:ascii="Arial" w:eastAsia="PalatinoLinotype-Roman" w:hAnsi="Arial" w:cs="Arial" w:hint="default"/>
        </w:rPr>
        <w:t>č</w:t>
      </w:r>
      <w:r w:rsidRPr="00E07BFF">
        <w:rPr>
          <w:rFonts w:ascii="Arial" w:hAnsi="Arial" w:cs="Arial"/>
        </w:rPr>
        <w:t xml:space="preserve">. 288/2012 Z. z. a zákona </w:t>
      </w:r>
      <w:r w:rsidRPr="00E07BFF">
        <w:rPr>
          <w:rFonts w:ascii="Arial" w:eastAsia="PalatinoLinotype-Roman" w:hAnsi="Arial" w:cs="Arial" w:hint="default"/>
        </w:rPr>
        <w:t>č</w:t>
      </w:r>
      <w:r w:rsidRPr="00E07BFF">
        <w:rPr>
          <w:rFonts w:ascii="Arial" w:hAnsi="Arial" w:cs="Arial"/>
        </w:rPr>
        <w:t>. 395/2012 Z. z. sa dopĺňa takto:</w:t>
      </w:r>
    </w:p>
    <w:p w:rsidR="00FA12FA" w:rsidRPr="00E07BFF" w:rsidP="00FA12FA">
      <w:pPr>
        <w:pStyle w:val="odsek"/>
        <w:keepNext w:val="0"/>
        <w:widowControl w:val="0"/>
        <w:bidi w:val="0"/>
        <w:ind w:left="357" w:firstLine="0"/>
        <w:rPr>
          <w:rFonts w:ascii="Arial" w:hAnsi="Arial" w:cs="Arial"/>
        </w:rPr>
      </w:pPr>
      <w:r w:rsidRPr="00E07BFF">
        <w:rPr>
          <w:rFonts w:ascii="Arial" w:hAnsi="Arial" w:cs="Arial"/>
        </w:rPr>
        <w:t>§ 50 ods. 4 sa dopĺňa písmenom k), ktoré znie:</w:t>
      </w:r>
    </w:p>
    <w:p w:rsidR="00FA12FA" w:rsidRPr="00E07BFF" w:rsidP="00FA12FA">
      <w:pPr>
        <w:pStyle w:val="odsek"/>
        <w:keepNext w:val="0"/>
        <w:widowControl w:val="0"/>
        <w:bidi w:val="0"/>
        <w:ind w:left="357" w:firstLine="0"/>
        <w:rPr>
          <w:rFonts w:ascii="Arial" w:hAnsi="Arial" w:cs="Arial"/>
        </w:rPr>
      </w:pPr>
      <w:r w:rsidRPr="00E07BFF">
        <w:rPr>
          <w:rFonts w:ascii="Arial" w:hAnsi="Arial" w:cs="Arial"/>
        </w:rPr>
        <w:t>„k) poľovnícka organizácia.</w:t>
      </w:r>
      <w:r w:rsidRPr="00E07BFF">
        <w:rPr>
          <w:rFonts w:ascii="Arial" w:hAnsi="Arial" w:cs="Arial"/>
          <w:vertAlign w:val="superscript"/>
        </w:rPr>
        <w:t>142b</w:t>
      </w:r>
      <w:r w:rsidRPr="00E07BFF">
        <w:rPr>
          <w:rFonts w:ascii="Arial" w:hAnsi="Arial" w:cs="Arial"/>
        </w:rPr>
        <w:t>)“.</w:t>
      </w:r>
    </w:p>
    <w:p w:rsidR="00FA12FA" w:rsidRPr="00E07BFF" w:rsidP="00FA12FA">
      <w:pPr>
        <w:pStyle w:val="odsek"/>
        <w:keepNext w:val="0"/>
        <w:widowControl w:val="0"/>
        <w:bidi w:val="0"/>
        <w:ind w:left="357" w:firstLine="0"/>
        <w:rPr>
          <w:rFonts w:ascii="Arial" w:hAnsi="Arial" w:cs="Arial"/>
        </w:rPr>
      </w:pPr>
      <w:r w:rsidRPr="00E07BFF">
        <w:rPr>
          <w:rFonts w:ascii="Arial" w:hAnsi="Arial" w:cs="Arial"/>
        </w:rPr>
        <w:t>Poznámka pod čiarou k odkazu 142b znie:</w:t>
      </w:r>
    </w:p>
    <w:p w:rsidR="00FA12FA" w:rsidRPr="00E07BFF" w:rsidP="00FA12FA">
      <w:pPr>
        <w:pStyle w:val="odsek"/>
        <w:keepNext w:val="0"/>
        <w:widowControl w:val="0"/>
        <w:bidi w:val="0"/>
        <w:ind w:left="357" w:firstLine="0"/>
        <w:rPr>
          <w:rFonts w:ascii="Arial" w:hAnsi="Arial" w:cs="Arial"/>
        </w:rPr>
      </w:pPr>
      <w:r w:rsidRPr="00E07BFF">
        <w:rPr>
          <w:rFonts w:ascii="Arial" w:hAnsi="Arial" w:cs="Arial"/>
        </w:rPr>
        <w:t>„</w:t>
      </w:r>
      <w:r w:rsidRPr="00E07BFF">
        <w:rPr>
          <w:rFonts w:ascii="Arial" w:hAnsi="Arial" w:cs="Arial"/>
          <w:vertAlign w:val="superscript"/>
        </w:rPr>
        <w:t>142b</w:t>
      </w:r>
      <w:r w:rsidRPr="00E07BFF">
        <w:rPr>
          <w:rFonts w:ascii="Arial" w:hAnsi="Arial" w:cs="Arial"/>
        </w:rPr>
        <w:t>) § 32 zákona č. 274/2009 Z. z. o poľovníctve a o zmene a doplnení niektorých zákonov v znení neskorších predpisov.“.</w:t>
      </w:r>
    </w:p>
    <w:p w:rsidR="00FA12FA" w:rsidRPr="00E07BFF" w:rsidP="00FA12FA">
      <w:pPr>
        <w:pStyle w:val="odsek"/>
        <w:keepNext w:val="0"/>
        <w:widowControl w:val="0"/>
        <w:bidi w:val="0"/>
        <w:ind w:left="357" w:firstLine="0"/>
        <w:rPr>
          <w:rFonts w:ascii="Arial" w:hAnsi="Arial" w:cs="Arial"/>
        </w:rPr>
      </w:pPr>
      <w:r w:rsidRPr="00E07BFF">
        <w:rPr>
          <w:rFonts w:ascii="Arial" w:hAnsi="Arial" w:cs="Arial"/>
        </w:rPr>
        <w:t>Doterajšie čl. II a III sa označujú ako čl. III a IV.</w:t>
      </w:r>
    </w:p>
    <w:p w:rsidR="00FA12FA" w:rsidRPr="00E07BFF" w:rsidP="00FA12FA">
      <w:pPr>
        <w:pStyle w:val="odsek"/>
        <w:keepNext w:val="0"/>
        <w:widowControl w:val="0"/>
        <w:bidi w:val="0"/>
        <w:ind w:left="357" w:firstLine="0"/>
        <w:rPr>
          <w:rFonts w:ascii="Arial" w:hAnsi="Arial" w:cs="Arial"/>
        </w:rPr>
      </w:pPr>
      <w:r w:rsidRPr="00E07BFF">
        <w:rPr>
          <w:rFonts w:ascii="Arial" w:hAnsi="Arial" w:cs="Arial"/>
        </w:rPr>
        <w:t>V súvislosti s doplnením nové</w:t>
      </w:r>
      <w:r>
        <w:rPr>
          <w:rFonts w:ascii="Arial" w:hAnsi="Arial" w:cs="Arial"/>
        </w:rPr>
        <w:t>ho</w:t>
      </w:r>
      <w:r w:rsidRPr="00E07BFF">
        <w:rPr>
          <w:rFonts w:ascii="Arial" w:hAnsi="Arial" w:cs="Arial"/>
        </w:rPr>
        <w:t xml:space="preserve"> článku sa vykoná legislatívno-technická úprava názvu zákona.</w:t>
      </w:r>
    </w:p>
    <w:p w:rsidR="00FA12FA" w:rsidRPr="00E07BFF" w:rsidP="00FA12FA">
      <w:pPr>
        <w:widowControl w:val="0"/>
        <w:autoSpaceDE w:val="0"/>
        <w:autoSpaceDN w:val="0"/>
        <w:bidi w:val="0"/>
        <w:adjustRightInd w:val="0"/>
        <w:spacing w:before="240" w:after="240"/>
        <w:ind w:left="3402"/>
        <w:jc w:val="both"/>
        <w:rPr>
          <w:rFonts w:ascii="Arial" w:hAnsi="Arial" w:cs="Arial"/>
        </w:rPr>
      </w:pPr>
      <w:r w:rsidRPr="00E07BFF">
        <w:rPr>
          <w:rFonts w:ascii="Arial" w:hAnsi="Arial" w:cs="Arial"/>
        </w:rPr>
        <w:t>Ide o vyriešenie pochybností v prípade prijatia podielu zaplatenej dane.</w:t>
      </w:r>
    </w:p>
    <w:p w:rsidR="00FA12FA" w:rsidRPr="00F37B45" w:rsidP="00FA12FA">
      <w:pPr>
        <w:widowControl w:val="0"/>
        <w:autoSpaceDE w:val="0"/>
        <w:autoSpaceDN w:val="0"/>
        <w:bidi w:val="0"/>
        <w:adjustRightInd w:val="0"/>
        <w:jc w:val="center"/>
        <w:rPr>
          <w:rFonts w:ascii="Arial" w:hAnsi="Arial" w:cs="Arial"/>
          <w:b/>
        </w:rPr>
      </w:pPr>
      <w:r w:rsidRPr="00F37B45">
        <w:rPr>
          <w:rFonts w:ascii="Arial" w:hAnsi="Arial" w:cs="Arial"/>
          <w:b/>
        </w:rPr>
        <w:t>Výbor Národnej rady Slovenskej republiky pre pôdohospodárstvo a životné prostredie</w:t>
      </w:r>
    </w:p>
    <w:p w:rsidR="00FA12FA" w:rsidRPr="00E07BFF" w:rsidP="00FA12FA">
      <w:pPr>
        <w:widowControl w:val="0"/>
        <w:bidi w:val="0"/>
        <w:rPr>
          <w:rFonts w:ascii="Arial" w:hAnsi="Arial" w:cs="Arial"/>
        </w:rPr>
      </w:pPr>
    </w:p>
    <w:p w:rsidR="00FA12FA" w:rsidP="00FA12FA">
      <w:pPr>
        <w:pStyle w:val="BodyText"/>
        <w:bidi w:val="0"/>
        <w:rPr>
          <w:rFonts w:ascii="Arial" w:hAnsi="Arial" w:cs="Arial"/>
          <w:b/>
          <w:bCs/>
        </w:rPr>
      </w:pPr>
    </w:p>
    <w:p w:rsidR="0083318E" w:rsidP="00FA12FA">
      <w:pPr>
        <w:pStyle w:val="BodyText"/>
        <w:bidi w:val="0"/>
        <w:rPr>
          <w:rFonts w:ascii="Arial" w:hAnsi="Arial" w:cs="Arial"/>
          <w:b/>
          <w:bCs/>
        </w:rPr>
      </w:pPr>
    </w:p>
    <w:p w:rsidR="00FA12FA" w:rsidP="00FA12FA">
      <w:pPr>
        <w:pStyle w:val="BodyText"/>
        <w:bidi w:val="0"/>
        <w:ind w:left="426" w:hanging="426"/>
        <w:rPr>
          <w:rFonts w:ascii="Arial" w:hAnsi="Arial" w:cs="Arial"/>
          <w:bCs/>
        </w:rPr>
      </w:pPr>
      <w:r>
        <w:rPr>
          <w:rFonts w:ascii="Arial" w:hAnsi="Arial" w:cs="Arial"/>
          <w:bCs/>
        </w:rPr>
        <w:t>50.</w:t>
        <w:tab/>
        <w:t>V doterajšom čl. III. sa dátum „1. júl 2013“ nahrádza dátumom „1. mája 2013“.</w:t>
      </w:r>
    </w:p>
    <w:p w:rsidR="00FA12FA" w:rsidP="00FA12FA">
      <w:pPr>
        <w:pStyle w:val="BodyText"/>
        <w:bidi w:val="0"/>
        <w:ind w:left="426" w:hanging="426"/>
        <w:rPr>
          <w:rFonts w:ascii="Arial" w:hAnsi="Arial" w:cs="Arial"/>
          <w:bCs/>
        </w:rPr>
      </w:pPr>
    </w:p>
    <w:p w:rsidR="00FA12FA" w:rsidP="00FA12FA">
      <w:pPr>
        <w:pStyle w:val="BodyText"/>
        <w:bidi w:val="0"/>
        <w:ind w:left="3402"/>
        <w:rPr>
          <w:rFonts w:ascii="Arial" w:hAnsi="Arial" w:cs="Arial"/>
          <w:bCs/>
        </w:rPr>
      </w:pPr>
      <w:r>
        <w:rPr>
          <w:rFonts w:ascii="Arial" w:hAnsi="Arial" w:cs="Arial"/>
          <w:bCs/>
        </w:rPr>
        <w:t>Zmena termínu účinnosti zákona</w:t>
      </w:r>
    </w:p>
    <w:p w:rsidR="00FA12FA" w:rsidP="00FA12FA">
      <w:pPr>
        <w:pStyle w:val="BodyText"/>
        <w:bidi w:val="0"/>
        <w:ind w:left="3402"/>
        <w:rPr>
          <w:rFonts w:ascii="Arial" w:hAnsi="Arial" w:cs="Arial"/>
          <w:bCs/>
        </w:rPr>
      </w:pPr>
    </w:p>
    <w:p w:rsidR="00FA12FA" w:rsidP="00FA12FA">
      <w:pPr>
        <w:pStyle w:val="BodyText"/>
        <w:bidi w:val="0"/>
        <w:jc w:val="center"/>
        <w:rPr>
          <w:rFonts w:ascii="Arial" w:hAnsi="Arial" w:cs="Arial"/>
          <w:b/>
          <w:bCs/>
        </w:rPr>
      </w:pPr>
      <w:r w:rsidRPr="00DA526C">
        <w:rPr>
          <w:rFonts w:ascii="Arial" w:hAnsi="Arial" w:cs="Arial"/>
          <w:b/>
          <w:bCs/>
        </w:rPr>
        <w:t>Výbor Národnej rady Slovenskej republiky pre pôdohospodárstvo a životné prostredie</w:t>
      </w:r>
    </w:p>
    <w:p w:rsidR="00FA12FA" w:rsidP="00FA12FA">
      <w:pPr>
        <w:pStyle w:val="BodyText"/>
        <w:bidi w:val="0"/>
        <w:jc w:val="center"/>
        <w:rPr>
          <w:rFonts w:ascii="Arial" w:hAnsi="Arial" w:cs="Arial"/>
          <w:b/>
          <w:bCs/>
        </w:rPr>
      </w:pPr>
    </w:p>
    <w:p w:rsidR="00FA12FA" w:rsidRPr="00DA526C" w:rsidP="00FA12FA">
      <w:pPr>
        <w:pStyle w:val="BodyText"/>
        <w:bidi w:val="0"/>
        <w:jc w:val="center"/>
        <w:rPr>
          <w:rFonts w:ascii="Arial" w:hAnsi="Arial" w:cs="Arial"/>
          <w:b/>
          <w:bCs/>
        </w:rPr>
      </w:pPr>
      <w:r>
        <w:rPr>
          <w:rFonts w:ascii="Arial" w:hAnsi="Arial" w:cs="Arial"/>
          <w:b/>
          <w:bCs/>
        </w:rPr>
        <w:t>Gestorský výbor odporúča schváliť</w:t>
      </w:r>
    </w:p>
    <w:p w:rsidR="00FA12FA" w:rsidP="00FA12FA">
      <w:pPr>
        <w:pStyle w:val="BodyText"/>
        <w:bidi w:val="0"/>
        <w:jc w:val="center"/>
        <w:rPr>
          <w:rFonts w:ascii="Arial" w:hAnsi="Arial" w:cs="Arial"/>
          <w:b/>
          <w:bCs/>
        </w:rPr>
      </w:pPr>
    </w:p>
    <w:p w:rsidR="0083318E" w:rsidP="0083318E">
      <w:pPr>
        <w:pStyle w:val="BodyText"/>
        <w:bidi w:val="0"/>
        <w:rPr>
          <w:rFonts w:ascii="Arial" w:hAnsi="Arial" w:cs="Arial"/>
          <w:b/>
          <w:bCs/>
        </w:rPr>
      </w:pPr>
    </w:p>
    <w:p w:rsidR="0083318E" w:rsidP="00FA12FA">
      <w:pPr>
        <w:pStyle w:val="BodyText"/>
        <w:bidi w:val="0"/>
        <w:jc w:val="center"/>
        <w:rPr>
          <w:rFonts w:ascii="Arial" w:hAnsi="Arial" w:cs="Arial"/>
          <w:b/>
          <w:bCs/>
        </w:rPr>
      </w:pPr>
    </w:p>
    <w:p w:rsidR="00FA12FA" w:rsidP="00FA12FA">
      <w:pPr>
        <w:pStyle w:val="BodyText"/>
        <w:bidi w:val="0"/>
        <w:jc w:val="center"/>
        <w:rPr>
          <w:rFonts w:ascii="Arial" w:hAnsi="Arial" w:cs="Arial"/>
          <w:b/>
          <w:bCs/>
        </w:rPr>
      </w:pPr>
    </w:p>
    <w:p w:rsidR="00FA12FA" w:rsidP="00FA12FA">
      <w:pPr>
        <w:pStyle w:val="BodyText"/>
        <w:bidi w:val="0"/>
        <w:jc w:val="center"/>
        <w:rPr>
          <w:rFonts w:ascii="Arial" w:hAnsi="Arial" w:cs="Arial"/>
          <w:b/>
          <w:bCs/>
        </w:rPr>
      </w:pPr>
      <w:r>
        <w:rPr>
          <w:rFonts w:ascii="Arial" w:hAnsi="Arial" w:cs="Arial"/>
          <w:b/>
          <w:bCs/>
        </w:rPr>
        <w:t>V.</w:t>
      </w:r>
    </w:p>
    <w:p w:rsidR="00FA12FA" w:rsidP="00FA12FA">
      <w:pPr>
        <w:pStyle w:val="BodyText"/>
        <w:bidi w:val="0"/>
        <w:jc w:val="center"/>
        <w:rPr>
          <w:rFonts w:ascii="Arial" w:hAnsi="Arial" w:cs="Arial"/>
          <w:b/>
          <w:bCs/>
        </w:rPr>
      </w:pPr>
    </w:p>
    <w:p w:rsidR="00FA12FA" w:rsidP="00FA12FA">
      <w:pPr>
        <w:pStyle w:val="BodyText"/>
        <w:bidi w:val="0"/>
        <w:ind w:firstLine="708"/>
        <w:rPr>
          <w:rFonts w:ascii="Arial" w:hAnsi="Arial" w:cs="Arial"/>
        </w:rPr>
      </w:pPr>
      <w:r>
        <w:rPr>
          <w:rFonts w:ascii="Arial" w:hAnsi="Arial" w:cs="Arial"/>
        </w:rPr>
        <w:t>Gestorský výbor odporúča hlasovať o bodoch spoločnej správy  nasledovne:</w:t>
      </w:r>
    </w:p>
    <w:p w:rsidR="00FA12FA" w:rsidP="00FA12FA">
      <w:pPr>
        <w:pStyle w:val="BodyText"/>
        <w:bidi w:val="0"/>
        <w:rPr>
          <w:rFonts w:ascii="Arial" w:hAnsi="Arial" w:cs="Arial"/>
        </w:rPr>
      </w:pPr>
    </w:p>
    <w:p w:rsidR="00FA12FA" w:rsidP="00FA12FA">
      <w:pPr>
        <w:pStyle w:val="BodyText"/>
        <w:bidi w:val="0"/>
        <w:rPr>
          <w:rFonts w:ascii="Arial" w:hAnsi="Arial" w:cs="Arial"/>
          <w:b/>
        </w:rPr>
      </w:pPr>
      <w:r>
        <w:rPr>
          <w:rFonts w:ascii="Arial" w:hAnsi="Arial" w:cs="Arial"/>
        </w:rPr>
        <w:tab/>
        <w:t xml:space="preserve">O bodoch spoločnej správy </w:t>
      </w:r>
      <w:r w:rsidR="0083318E">
        <w:rPr>
          <w:rFonts w:ascii="Arial" w:hAnsi="Arial" w:cs="Arial"/>
        </w:rPr>
        <w:t>č.1 až 30,  32 až 43 a 45 až 48 a 50</w:t>
      </w:r>
      <w:r>
        <w:rPr>
          <w:rFonts w:ascii="Arial" w:hAnsi="Arial" w:cs="Arial"/>
        </w:rPr>
        <w:t xml:space="preserve"> hlasovať spoločne s návrhom gestorského výboru uvedené body </w:t>
      </w:r>
      <w:r>
        <w:rPr>
          <w:rFonts w:ascii="Arial" w:hAnsi="Arial" w:cs="Arial"/>
          <w:b/>
        </w:rPr>
        <w:t>schváliť.</w:t>
      </w:r>
    </w:p>
    <w:p w:rsidR="0083318E" w:rsidP="00FA12FA">
      <w:pPr>
        <w:pStyle w:val="BodyText"/>
        <w:bidi w:val="0"/>
        <w:rPr>
          <w:rFonts w:ascii="Arial" w:hAnsi="Arial" w:cs="Arial"/>
          <w:b/>
        </w:rPr>
      </w:pPr>
    </w:p>
    <w:p w:rsidR="00FA12FA" w:rsidRPr="002832E4" w:rsidP="00FA12FA">
      <w:pPr>
        <w:pStyle w:val="BodyText"/>
        <w:bidi w:val="0"/>
        <w:rPr>
          <w:rFonts w:ascii="Arial" w:hAnsi="Arial" w:cs="Arial"/>
          <w:b/>
        </w:rPr>
      </w:pPr>
      <w:r>
        <w:rPr>
          <w:rFonts w:ascii="Arial" w:hAnsi="Arial" w:cs="Arial"/>
          <w:b/>
        </w:rPr>
        <w:tab/>
      </w:r>
      <w:r>
        <w:rPr>
          <w:rFonts w:ascii="Arial" w:hAnsi="Arial" w:cs="Arial"/>
        </w:rPr>
        <w:t xml:space="preserve">O bodoch spoločnej správy č. 31 a 44 hlasovať spoločne s návrhom gestorského výboru uvedené body </w:t>
      </w:r>
      <w:r>
        <w:rPr>
          <w:rFonts w:ascii="Arial" w:hAnsi="Arial" w:cs="Arial"/>
          <w:b/>
        </w:rPr>
        <w:t>neschváliť.</w:t>
      </w:r>
    </w:p>
    <w:p w:rsidR="00FA12FA" w:rsidP="00FA12FA">
      <w:pPr>
        <w:pStyle w:val="BodyText"/>
        <w:bidi w:val="0"/>
        <w:rPr>
          <w:rFonts w:ascii="Arial" w:hAnsi="Arial" w:cs="Arial"/>
          <w:b/>
        </w:rPr>
      </w:pPr>
    </w:p>
    <w:p w:rsidR="00FA12FA" w:rsidP="00FA12FA">
      <w:pPr>
        <w:pStyle w:val="BodyText"/>
        <w:bidi w:val="0"/>
        <w:rPr>
          <w:rFonts w:ascii="Arial" w:hAnsi="Arial" w:cs="Arial"/>
        </w:rPr>
      </w:pPr>
      <w:r>
        <w:rPr>
          <w:rFonts w:ascii="Arial" w:hAnsi="Arial" w:cs="Arial"/>
        </w:rPr>
        <w:tab/>
      </w:r>
      <w:r w:rsidR="0083318E">
        <w:rPr>
          <w:rFonts w:ascii="Arial" w:hAnsi="Arial" w:cs="Arial"/>
        </w:rPr>
        <w:t>O bode 49 hlasovať samostatne bez odporúčania gestorského výboru.</w:t>
      </w:r>
    </w:p>
    <w:p w:rsidR="00FA12FA" w:rsidP="00FA12FA">
      <w:pPr>
        <w:pStyle w:val="BodyText"/>
        <w:bidi w:val="0"/>
        <w:jc w:val="center"/>
        <w:rPr>
          <w:rFonts w:ascii="Arial" w:hAnsi="Arial" w:cs="Arial"/>
          <w:b/>
          <w:bCs/>
        </w:rPr>
      </w:pPr>
    </w:p>
    <w:p w:rsidR="00FA12FA" w:rsidP="00FA12FA">
      <w:pPr>
        <w:pStyle w:val="BodyText"/>
        <w:bidi w:val="0"/>
        <w:jc w:val="center"/>
        <w:rPr>
          <w:rFonts w:ascii="Arial" w:hAnsi="Arial" w:cs="Arial"/>
          <w:b/>
          <w:bCs/>
        </w:rPr>
      </w:pPr>
      <w:r>
        <w:rPr>
          <w:rFonts w:ascii="Arial" w:hAnsi="Arial" w:cs="Arial"/>
          <w:b/>
          <w:bCs/>
        </w:rPr>
        <w:t>VI.</w:t>
      </w:r>
    </w:p>
    <w:p w:rsidR="00FA12FA" w:rsidP="00FA12FA">
      <w:pPr>
        <w:pStyle w:val="BodyText"/>
        <w:bidi w:val="0"/>
        <w:jc w:val="center"/>
        <w:rPr>
          <w:rFonts w:ascii="Arial" w:hAnsi="Arial" w:cs="Arial"/>
          <w:b/>
          <w:bCs/>
        </w:rPr>
      </w:pPr>
    </w:p>
    <w:p w:rsidR="00FA12FA" w:rsidP="00FA12FA">
      <w:pPr>
        <w:pStyle w:val="BodyText"/>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zákona</w:t>
      </w:r>
      <w:r w:rsidRPr="00631596">
        <w:rPr>
          <w:rFonts w:ascii="Arial" w:hAnsi="Arial" w:cs="Arial"/>
        </w:rPr>
        <w:t>, ktorým sa mení a dopĺňa zákon č. 274/2009 Z. z. o poľovníctve a o zmene a doplnení niektorých zákonov v znení zákona č. 72/2012 Z. z. a o zmene a doplnení zákona č. 326/2005 Z. z. o lesoch v znení neskorších predpisov (tlač 328)</w:t>
      </w:r>
      <w:r>
        <w:rPr>
          <w:rFonts w:ascii="Arial" w:hAnsi="Arial" w:cs="Arial"/>
        </w:rPr>
        <w:t xml:space="preserve">  </w:t>
      </w:r>
      <w:r>
        <w:rPr>
          <w:rFonts w:ascii="Arial" w:hAnsi="Arial" w:cs="Arial"/>
          <w:b/>
          <w:bCs/>
        </w:rPr>
        <w:t>schváliť s pripomienkami.</w:t>
      </w:r>
    </w:p>
    <w:p w:rsidR="00FA12FA" w:rsidP="00FA12FA">
      <w:pPr>
        <w:pStyle w:val="BodyText"/>
        <w:bidi w:val="0"/>
        <w:rPr>
          <w:rFonts w:ascii="Arial" w:hAnsi="Arial" w:cs="Arial"/>
        </w:rPr>
      </w:pPr>
    </w:p>
    <w:p w:rsidR="00FA12FA" w:rsidP="00FA12FA">
      <w:pPr>
        <w:pStyle w:val="BodyText"/>
        <w:bidi w:val="0"/>
        <w:rPr>
          <w:rFonts w:ascii="Arial" w:hAnsi="Arial" w:cs="Arial"/>
        </w:rPr>
      </w:pPr>
      <w:r>
        <w:rPr>
          <w:rFonts w:ascii="Arial" w:hAnsi="Arial" w:cs="Arial"/>
        </w:rPr>
        <w:tab/>
        <w:t>Spoločná správa výborov Národnej rady Slovenskej republiky o prerokovaní vládneho návrhu zákona</w:t>
      </w:r>
      <w:r w:rsidRPr="00631596">
        <w:rPr>
          <w:rFonts w:ascii="Arial" w:hAnsi="Arial" w:cs="Arial"/>
        </w:rPr>
        <w:t>, ktorým sa mení a dopĺňa zákon č. 274/2009 Z. z. o poľovníctve a o zmene a doplnení niektorých zákonov v znení zákona č. 72/2012 Z. z. a o zmene a doplnení zákona č. 326/2005 Z. z. o lesoch v znení neskorších predpisov (tlač 328)</w:t>
      </w:r>
      <w:r>
        <w:rPr>
          <w:rFonts w:ascii="Arial" w:hAnsi="Arial" w:cs="Arial"/>
        </w:rPr>
        <w:t xml:space="preserve"> vo výboroch Národnej rady Slovenskej republiky v druhom čítaní bola schválená uznesením Výboru Národnej rady Slovenskej republiky pre  pôdohospodárstvo a  životné  prostredie  č. 119  z 13. marca 2013.   </w:t>
      </w:r>
    </w:p>
    <w:p w:rsidR="00FA12FA" w:rsidP="00FA12FA">
      <w:pPr>
        <w:pStyle w:val="BodyText"/>
        <w:bidi w:val="0"/>
        <w:rPr>
          <w:rFonts w:ascii="Arial" w:hAnsi="Arial" w:cs="Arial"/>
        </w:rPr>
      </w:pPr>
    </w:p>
    <w:p w:rsidR="00FA12FA" w:rsidP="00FA12FA">
      <w:pPr>
        <w:pStyle w:val="BodyText"/>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FA12FA" w:rsidP="00FA12FA">
      <w:pPr>
        <w:pStyle w:val="BodyText"/>
        <w:bidi w:val="0"/>
        <w:rPr>
          <w:rFonts w:ascii="Arial" w:hAnsi="Arial" w:cs="Arial"/>
        </w:rPr>
      </w:pPr>
    </w:p>
    <w:p w:rsidR="00FA12FA" w:rsidP="00FA12FA">
      <w:pPr>
        <w:bidi w:val="0"/>
        <w:rPr>
          <w:rFonts w:ascii="Arial" w:hAnsi="Arial" w:cs="Arial"/>
        </w:rPr>
      </w:pPr>
    </w:p>
    <w:p w:rsidR="00FA12FA" w:rsidP="00FA12FA">
      <w:pPr>
        <w:bidi w:val="0"/>
        <w:rPr>
          <w:rFonts w:ascii="Times New Roman" w:hAnsi="Times New Roman"/>
        </w:rPr>
      </w:pPr>
    </w:p>
    <w:p w:rsidR="00FA12FA" w:rsidP="00FA12FA">
      <w:pPr>
        <w:bidi w:val="0"/>
        <w:rPr>
          <w:rFonts w:ascii="Times New Roman" w:hAnsi="Times New Roman"/>
        </w:rPr>
      </w:pPr>
    </w:p>
    <w:p w:rsidR="00FA12FA" w:rsidP="00FA12FA">
      <w:pPr>
        <w:bidi w:val="0"/>
        <w:rPr>
          <w:rFonts w:ascii="Times New Roman" w:hAnsi="Times New Roman"/>
        </w:rPr>
      </w:pPr>
    </w:p>
    <w:p w:rsidR="00FA12FA" w:rsidRPr="004964D5" w:rsidP="004964D5">
      <w:pPr>
        <w:bidi w:val="0"/>
        <w:jc w:val="center"/>
        <w:rPr>
          <w:rFonts w:ascii="Arial" w:hAnsi="Arial" w:cs="Arial"/>
        </w:rPr>
      </w:pPr>
      <w:r w:rsidR="004964D5">
        <w:rPr>
          <w:rFonts w:ascii="Arial" w:hAnsi="Arial" w:cs="Arial"/>
        </w:rPr>
        <w:t xml:space="preserve">Mikuláš   </w:t>
      </w:r>
      <w:r w:rsidR="004964D5">
        <w:rPr>
          <w:rFonts w:ascii="Arial" w:hAnsi="Arial" w:cs="Arial"/>
          <w:b/>
        </w:rPr>
        <w:t xml:space="preserve">H u b a   </w:t>
      </w:r>
      <w:r w:rsidR="004964D5">
        <w:rPr>
          <w:rFonts w:ascii="Arial" w:hAnsi="Arial" w:cs="Arial"/>
        </w:rPr>
        <w:t>v. r.</w:t>
      </w:r>
    </w:p>
    <w:p w:rsidR="004964D5" w:rsidRPr="004964D5" w:rsidP="004964D5">
      <w:pPr>
        <w:bidi w:val="0"/>
        <w:jc w:val="center"/>
        <w:rPr>
          <w:rFonts w:ascii="Arial" w:hAnsi="Arial" w:cs="Arial"/>
        </w:rPr>
      </w:pPr>
      <w:r>
        <w:rPr>
          <w:rFonts w:ascii="Arial" w:hAnsi="Arial" w:cs="Arial"/>
        </w:rPr>
        <w:t xml:space="preserve">predseda výboru  </w:t>
      </w:r>
    </w:p>
    <w:p w:rsidR="00DB28F4">
      <w:pPr>
        <w:bidi w:val="0"/>
        <w:rPr>
          <w:rFonts w:ascii="Times New Roman" w:hAnsi="Times New Roman"/>
        </w:rPr>
      </w:pPr>
    </w:p>
    <w:sectPr w:rsidSect="00CB1922">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22">
    <w:pPr>
      <w:pStyle w:val="Footer"/>
      <w:bidi w:val="0"/>
      <w:jc w:val="right"/>
      <w:rPr>
        <w:rFonts w:ascii="Times New Roman" w:hAnsi="Times New Roman"/>
      </w:rPr>
    </w:pPr>
    <w:r w:rsidR="00B119CC">
      <w:rPr>
        <w:rFonts w:ascii="Times New Roman" w:hAnsi="Times New Roman"/>
      </w:rPr>
      <w:fldChar w:fldCharType="begin"/>
    </w:r>
    <w:r w:rsidR="00B119CC">
      <w:rPr>
        <w:rFonts w:ascii="Times New Roman" w:hAnsi="Times New Roman"/>
      </w:rPr>
      <w:instrText>PAGE   \* MERGEFORMAT</w:instrText>
    </w:r>
    <w:r w:rsidR="00B119CC">
      <w:rPr>
        <w:rFonts w:ascii="Times New Roman" w:hAnsi="Times New Roman"/>
      </w:rPr>
      <w:fldChar w:fldCharType="separate"/>
    </w:r>
    <w:r w:rsidR="004964D5">
      <w:rPr>
        <w:rFonts w:ascii="Times New Roman" w:hAnsi="Times New Roman"/>
        <w:noProof/>
      </w:rPr>
      <w:t>19</w:t>
    </w:r>
    <w:r w:rsidR="00B119CC">
      <w:rPr>
        <w:rFonts w:ascii="Times New Roman" w:hAnsi="Times New Roman"/>
      </w:rPr>
      <w:fldChar w:fldCharType="end"/>
    </w:r>
  </w:p>
  <w:p w:rsidR="00CB1922">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FA12FA"/>
    <w:rsid w:val="00221BB1"/>
    <w:rsid w:val="002832E4"/>
    <w:rsid w:val="003B535A"/>
    <w:rsid w:val="004964D5"/>
    <w:rsid w:val="004C4E3B"/>
    <w:rsid w:val="004D150D"/>
    <w:rsid w:val="00565A78"/>
    <w:rsid w:val="00631596"/>
    <w:rsid w:val="007946E5"/>
    <w:rsid w:val="007C1BF4"/>
    <w:rsid w:val="00800142"/>
    <w:rsid w:val="008072B4"/>
    <w:rsid w:val="0083318E"/>
    <w:rsid w:val="0091107B"/>
    <w:rsid w:val="00A1333B"/>
    <w:rsid w:val="00AA21F5"/>
    <w:rsid w:val="00AD2972"/>
    <w:rsid w:val="00AF1C8A"/>
    <w:rsid w:val="00B119CC"/>
    <w:rsid w:val="00B23256"/>
    <w:rsid w:val="00B3709D"/>
    <w:rsid w:val="00C15FB4"/>
    <w:rsid w:val="00C300A5"/>
    <w:rsid w:val="00C607C6"/>
    <w:rsid w:val="00C74829"/>
    <w:rsid w:val="00CB1922"/>
    <w:rsid w:val="00CB31F0"/>
    <w:rsid w:val="00D1017B"/>
    <w:rsid w:val="00DA526C"/>
    <w:rsid w:val="00DB28F4"/>
    <w:rsid w:val="00E07BFF"/>
    <w:rsid w:val="00F37B45"/>
    <w:rsid w:val="00F537FF"/>
    <w:rsid w:val="00FA12F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2F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cstheme="majorBidi"/>
      <w:lang w:eastAsia="en-US"/>
    </w:rPr>
  </w:style>
  <w:style w:type="paragraph" w:styleId="Title">
    <w:name w:val="Title"/>
    <w:basedOn w:val="Normal"/>
    <w:link w:val="NzovChar"/>
    <w:uiPriority w:val="10"/>
    <w:qFormat/>
    <w:rsid w:val="00FA12FA"/>
    <w:pPr>
      <w:jc w:val="center"/>
    </w:pPr>
    <w:rPr>
      <w:b/>
      <w:bCs/>
      <w:sz w:val="28"/>
    </w:rPr>
  </w:style>
  <w:style w:type="character" w:customStyle="1" w:styleId="NzovChar">
    <w:name w:val="Názov Char"/>
    <w:basedOn w:val="DefaultParagraphFont"/>
    <w:link w:val="Title"/>
    <w:uiPriority w:val="10"/>
    <w:locked/>
    <w:rsid w:val="00FA12FA"/>
    <w:rPr>
      <w:rFonts w:ascii="Times New Roman" w:hAnsi="Times New Roman" w:cs="Times New Roman"/>
      <w:b/>
      <w:bCs/>
      <w:sz w:val="28"/>
      <w:rtl w:val="0"/>
      <w:cs w:val="0"/>
      <w:lang w:val="x-none" w:eastAsia="sk-SK"/>
    </w:rPr>
  </w:style>
  <w:style w:type="paragraph" w:styleId="BodyText">
    <w:name w:val="Body Text"/>
    <w:basedOn w:val="Normal"/>
    <w:link w:val="ZkladntextChar"/>
    <w:uiPriority w:val="99"/>
    <w:semiHidden/>
    <w:unhideWhenUsed/>
    <w:rsid w:val="00FA12FA"/>
    <w:pPr>
      <w:jc w:val="both"/>
    </w:pPr>
  </w:style>
  <w:style w:type="character" w:customStyle="1" w:styleId="ZkladntextChar">
    <w:name w:val="Základný text Char"/>
    <w:basedOn w:val="DefaultParagraphFont"/>
    <w:link w:val="BodyText"/>
    <w:uiPriority w:val="99"/>
    <w:semiHidden/>
    <w:locked/>
    <w:rsid w:val="00FA12FA"/>
    <w:rPr>
      <w:rFonts w:ascii="Times New Roman" w:hAnsi="Times New Roman" w:cs="Times New Roman"/>
      <w:rtl w:val="0"/>
      <w:cs w:val="0"/>
      <w:lang w:val="x-none" w:eastAsia="sk-SK"/>
    </w:rPr>
  </w:style>
  <w:style w:type="paragraph" w:styleId="ListParagraph">
    <w:name w:val="List Paragraph"/>
    <w:basedOn w:val="Normal"/>
    <w:uiPriority w:val="34"/>
    <w:qFormat/>
    <w:rsid w:val="00FA12FA"/>
    <w:pPr>
      <w:ind w:left="720"/>
      <w:contextualSpacing/>
      <w:jc w:val="left"/>
    </w:pPr>
  </w:style>
  <w:style w:type="character" w:customStyle="1" w:styleId="ppp-input-value1">
    <w:name w:val="ppp-input-value1"/>
    <w:rsid w:val="00FA12FA"/>
    <w:rPr>
      <w:rFonts w:ascii="Tahoma" w:hAnsi="Tahoma" w:cs="Tahoma"/>
      <w:color w:val="837A73"/>
      <w:sz w:val="16"/>
    </w:rPr>
  </w:style>
  <w:style w:type="paragraph" w:customStyle="1" w:styleId="odsek">
    <w:name w:val="odsek"/>
    <w:basedOn w:val="Normal"/>
    <w:qFormat/>
    <w:rsid w:val="00FA12FA"/>
    <w:pPr>
      <w:keepNext/>
      <w:ind w:firstLine="709"/>
      <w:jc w:val="both"/>
    </w:pPr>
  </w:style>
  <w:style w:type="paragraph" w:styleId="Footer">
    <w:name w:val="footer"/>
    <w:basedOn w:val="Normal"/>
    <w:link w:val="PtaChar"/>
    <w:uiPriority w:val="99"/>
    <w:unhideWhenUsed/>
    <w:rsid w:val="00FA12FA"/>
    <w:pPr>
      <w:tabs>
        <w:tab w:val="center" w:pos="4536"/>
        <w:tab w:val="right" w:pos="9072"/>
      </w:tabs>
      <w:jc w:val="left"/>
    </w:pPr>
  </w:style>
  <w:style w:type="character" w:customStyle="1" w:styleId="PtaChar">
    <w:name w:val="Päta Char"/>
    <w:basedOn w:val="DefaultParagraphFont"/>
    <w:link w:val="Footer"/>
    <w:uiPriority w:val="99"/>
    <w:locked/>
    <w:rsid w:val="00FA12FA"/>
    <w:rPr>
      <w:rFonts w:ascii="Times New Roman" w:hAnsi="Times New Roman" w:cs="Times New Roman"/>
      <w:rtl w:val="0"/>
      <w:cs w:val="0"/>
      <w:lang w:val="x-none" w:eastAsia="sk-SK"/>
    </w:rPr>
  </w:style>
  <w:style w:type="paragraph" w:styleId="Header">
    <w:name w:val="header"/>
    <w:basedOn w:val="Normal"/>
    <w:link w:val="HlavikaChar"/>
    <w:uiPriority w:val="99"/>
    <w:unhideWhenUsed/>
    <w:rsid w:val="00FA12FA"/>
    <w:pPr>
      <w:tabs>
        <w:tab w:val="center" w:pos="4536"/>
        <w:tab w:val="right" w:pos="9072"/>
      </w:tabs>
      <w:jc w:val="left"/>
    </w:pPr>
  </w:style>
  <w:style w:type="character" w:customStyle="1" w:styleId="HlavikaChar">
    <w:name w:val="Hlavička Char"/>
    <w:basedOn w:val="DefaultParagraphFont"/>
    <w:link w:val="Header"/>
    <w:uiPriority w:val="99"/>
    <w:locked/>
    <w:rsid w:val="00FA12FA"/>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4964D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964D5"/>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19</Pages>
  <Words>4811</Words>
  <Characters>27427</Characters>
  <Application>Microsoft Office Word</Application>
  <DocSecurity>0</DocSecurity>
  <Lines>0</Lines>
  <Paragraphs>0</Paragraphs>
  <ScaleCrop>false</ScaleCrop>
  <Company>Kancelaria NR SR</Company>
  <LinksUpToDate>false</LinksUpToDate>
  <CharactersWithSpaces>32174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3</cp:revision>
  <cp:lastPrinted>2013-03-13T09:41:00Z</cp:lastPrinted>
  <dcterms:created xsi:type="dcterms:W3CDTF">2013-03-13T09:31:00Z</dcterms:created>
  <dcterms:modified xsi:type="dcterms:W3CDTF">2013-03-13T09:41:00Z</dcterms:modified>
</cp:coreProperties>
</file>