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C115B" w:rsidP="003C115B">
      <w:pPr>
        <w:pStyle w:val="Heading1"/>
        <w:widowControl/>
        <w:bidi w:val="0"/>
        <w:jc w:val="left"/>
        <w:rPr>
          <w:rFonts w:ascii="Arial" w:hAnsi="Arial" w:cs="Arial"/>
          <w:bCs/>
          <w:i/>
          <w:spacing w:val="0"/>
        </w:rPr>
      </w:pPr>
      <w:r>
        <w:rPr>
          <w:rFonts w:ascii="Arial" w:hAnsi="Arial" w:cs="Arial"/>
          <w:bCs/>
          <w:i/>
          <w:spacing w:val="0"/>
        </w:rPr>
        <w:t xml:space="preserve"> Výbor Národnej rady Slovenskej republiky</w:t>
      </w:r>
    </w:p>
    <w:p w:rsidR="003C115B" w:rsidP="003C115B">
      <w:pPr>
        <w:widowControl/>
        <w:bidi w:val="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3C115B" w:rsidP="003C115B">
      <w:pPr>
        <w:widowControl/>
        <w:bidi w:val="0"/>
        <w:rPr>
          <w:rFonts w:ascii="Arial" w:hAnsi="Arial" w:cs="Arial"/>
          <w:b/>
          <w:bCs/>
        </w:rPr>
      </w:pPr>
    </w:p>
    <w:p w:rsidR="003C115B" w:rsidP="003C115B">
      <w:pPr>
        <w:pStyle w:val="Heading1"/>
        <w:widowControl/>
        <w:bidi w:val="0"/>
        <w:ind w:left="6372"/>
        <w:jc w:val="left"/>
        <w:rPr>
          <w:rFonts w:ascii="Arial" w:hAnsi="Arial" w:cs="Arial"/>
          <w:b w:val="0"/>
          <w:bCs/>
          <w:spacing w:val="0"/>
        </w:rPr>
      </w:pPr>
      <w:r>
        <w:rPr>
          <w:rFonts w:ascii="Arial" w:hAnsi="Arial" w:cs="Arial"/>
          <w:b w:val="0"/>
          <w:bCs/>
          <w:spacing w:val="0"/>
        </w:rPr>
        <w:t xml:space="preserve">   18. schôdza výboru</w:t>
      </w:r>
    </w:p>
    <w:p w:rsidR="003C115B" w:rsidP="003C115B">
      <w:pPr>
        <w:widowControl/>
        <w:bidi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pacing w:val="20"/>
          <w:sz w:val="32"/>
          <w:szCs w:val="32"/>
        </w:rPr>
        <w:tab/>
        <w:tab/>
        <w:tab/>
        <w:tab/>
        <w:tab/>
        <w:tab/>
        <w:tab/>
        <w:tab/>
        <w:tab/>
        <w:t xml:space="preserve">  </w:t>
      </w:r>
      <w:r>
        <w:rPr>
          <w:rFonts w:ascii="Arial" w:hAnsi="Arial" w:cs="Arial"/>
          <w:bCs/>
        </w:rPr>
        <w:t>Číslo: CRD-71/2013</w:t>
      </w:r>
    </w:p>
    <w:p w:rsidR="003C115B" w:rsidP="003C115B">
      <w:pPr>
        <w:widowControl/>
        <w:bidi w:val="0"/>
        <w:rPr>
          <w:rFonts w:ascii="Arial" w:hAnsi="Arial" w:cs="Arial"/>
          <w:b/>
          <w:bCs/>
          <w:spacing w:val="20"/>
        </w:rPr>
      </w:pPr>
    </w:p>
    <w:p w:rsidR="001A418F" w:rsidP="003C115B">
      <w:pPr>
        <w:widowControl/>
        <w:bidi w:val="0"/>
        <w:jc w:val="center"/>
        <w:rPr>
          <w:rFonts w:ascii="Arial" w:hAnsi="Arial" w:cs="Arial"/>
          <w:b/>
          <w:bCs/>
          <w:spacing w:val="20"/>
        </w:rPr>
      </w:pPr>
    </w:p>
    <w:p w:rsidR="003C115B" w:rsidP="003C115B">
      <w:pPr>
        <w:widowControl/>
        <w:bidi w:val="0"/>
        <w:jc w:val="center"/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>64</w:t>
      </w:r>
    </w:p>
    <w:p w:rsidR="003C115B" w:rsidP="003C115B">
      <w:pPr>
        <w:widowControl/>
        <w:bidi w:val="0"/>
        <w:jc w:val="center"/>
        <w:rPr>
          <w:rFonts w:ascii="Arial" w:hAnsi="Arial" w:cs="Arial"/>
          <w:b/>
          <w:bCs/>
          <w:spacing w:val="20"/>
        </w:rPr>
      </w:pPr>
    </w:p>
    <w:p w:rsidR="003C115B" w:rsidP="003C115B">
      <w:pPr>
        <w:pStyle w:val="Heading6"/>
        <w:widowControl/>
        <w:bidi w:val="0"/>
        <w:rPr>
          <w:rFonts w:ascii="Arial" w:hAnsi="Arial" w:cs="Arial"/>
          <w:bCs/>
          <w:szCs w:val="28"/>
        </w:rPr>
      </w:pPr>
      <w:r>
        <w:rPr>
          <w:rFonts w:ascii="Arial" w:hAnsi="Arial" w:cs="Arial"/>
          <w:szCs w:val="28"/>
        </w:rPr>
        <w:t>Uznesenie</w:t>
      </w:r>
    </w:p>
    <w:p w:rsidR="003C115B" w:rsidP="003C115B">
      <w:pPr>
        <w:widowControl/>
        <w:bidi w:val="0"/>
        <w:rPr>
          <w:rFonts w:ascii="Arial" w:hAnsi="Arial" w:cs="Arial"/>
          <w:b/>
          <w:bCs/>
        </w:rPr>
      </w:pPr>
    </w:p>
    <w:p w:rsidR="003C115B" w:rsidP="003C115B">
      <w:pPr>
        <w:widowControl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3C115B" w:rsidP="003C115B">
      <w:pPr>
        <w:widowControl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3C115B" w:rsidP="003C115B">
      <w:pPr>
        <w:widowControl/>
        <w:bidi w:val="0"/>
        <w:jc w:val="center"/>
        <w:rPr>
          <w:rFonts w:ascii="Arial" w:hAnsi="Arial" w:cs="Arial"/>
          <w:b/>
          <w:bCs/>
        </w:rPr>
      </w:pPr>
    </w:p>
    <w:p w:rsidR="003C115B" w:rsidP="003C115B">
      <w:pPr>
        <w:widowControl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12. marca  2013</w:t>
      </w:r>
    </w:p>
    <w:p w:rsidR="003C115B" w:rsidP="003C115B">
      <w:pPr>
        <w:widowControl/>
        <w:bidi w:val="0"/>
        <w:jc w:val="both"/>
        <w:rPr>
          <w:rFonts w:ascii="Arial" w:hAnsi="Arial" w:cs="Arial"/>
        </w:rPr>
      </w:pPr>
    </w:p>
    <w:p w:rsidR="003C115B" w:rsidRPr="003C115B" w:rsidP="003C115B">
      <w:pPr>
        <w:pStyle w:val="BodyText"/>
        <w:widowControl/>
        <w:autoSpaceDE/>
        <w:bidi w:val="0"/>
        <w:adjustRightInd/>
        <w:spacing w:after="0"/>
        <w:jc w:val="both"/>
        <w:rPr>
          <w:rFonts w:ascii="Arial" w:hAnsi="Arial" w:cs="Arial"/>
          <w:b/>
        </w:rPr>
      </w:pPr>
      <w:r w:rsidRPr="003C115B">
        <w:rPr>
          <w:rFonts w:ascii="Arial" w:hAnsi="Arial" w:cs="Arial"/>
          <w:b/>
        </w:rPr>
        <w:t>k spoločnej správe výborov Národnej rady Slovenskej republiky o výsledku prerokovania vládn</w:t>
      </w:r>
      <w:r>
        <w:rPr>
          <w:rFonts w:ascii="Arial" w:hAnsi="Arial" w:cs="Arial"/>
          <w:b/>
        </w:rPr>
        <w:t>eho</w:t>
      </w:r>
      <w:r w:rsidRPr="003C115B">
        <w:rPr>
          <w:rFonts w:ascii="Arial" w:hAnsi="Arial" w:cs="Arial"/>
          <w:b/>
        </w:rPr>
        <w:t xml:space="preserve"> návrh</w:t>
      </w:r>
      <w:r>
        <w:rPr>
          <w:rFonts w:ascii="Arial" w:hAnsi="Arial" w:cs="Arial"/>
          <w:b/>
        </w:rPr>
        <w:t>u</w:t>
      </w:r>
      <w:r w:rsidRPr="003C115B">
        <w:rPr>
          <w:rFonts w:ascii="Arial" w:hAnsi="Arial" w:cs="Arial"/>
          <w:b/>
        </w:rPr>
        <w:t xml:space="preserve"> zákona, ktorým sa mení a dopĺňa zákon č. 293/2007 Z. z. o uznávaní odborných kvalifikácií v znení zákona č. 560/2008 Z. z. (tlač 341) vo výboroch Národnej rady Slovenskej republiky v druhom čítaní </w:t>
      </w:r>
    </w:p>
    <w:p w:rsidR="003C115B" w:rsidP="003C115B">
      <w:pPr>
        <w:widowControl/>
        <w:bidi w:val="0"/>
        <w:jc w:val="both"/>
        <w:rPr>
          <w:rFonts w:ascii="Arial" w:hAnsi="Arial" w:cs="Arial"/>
        </w:rPr>
      </w:pPr>
    </w:p>
    <w:p w:rsidR="003C115B" w:rsidP="003C115B">
      <w:pPr>
        <w:widowControl/>
        <w:bidi w:val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 šport</w:t>
      </w:r>
    </w:p>
    <w:p w:rsidR="003C115B" w:rsidP="003C115B">
      <w:pPr>
        <w:widowControl/>
        <w:bidi w:val="0"/>
        <w:jc w:val="both"/>
        <w:rPr>
          <w:rFonts w:ascii="Arial" w:hAnsi="Arial" w:cs="Arial"/>
          <w:b/>
        </w:rPr>
      </w:pPr>
    </w:p>
    <w:p w:rsidR="003C115B" w:rsidP="003C115B">
      <w:pPr>
        <w:widowControl/>
        <w:numPr>
          <w:numId w:val="2"/>
        </w:numPr>
        <w:tabs>
          <w:tab w:val="left" w:pos="720"/>
          <w:tab w:val="left" w:pos="1162"/>
        </w:tabs>
        <w:bidi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3C115B" w:rsidP="003C115B">
      <w:pPr>
        <w:widowControl/>
        <w:bidi w:val="0"/>
        <w:jc w:val="both"/>
        <w:rPr>
          <w:rFonts w:ascii="Arial" w:hAnsi="Arial" w:cs="Arial"/>
        </w:rPr>
      </w:pPr>
    </w:p>
    <w:p w:rsidR="003C115B" w:rsidRPr="003C115B" w:rsidP="003C115B">
      <w:pPr>
        <w:pStyle w:val="BodyText"/>
        <w:widowControl/>
        <w:autoSpaceDE/>
        <w:bidi w:val="0"/>
        <w:adjustRightInd/>
        <w:spacing w:after="0"/>
        <w:ind w:left="1162"/>
        <w:jc w:val="both"/>
        <w:rPr>
          <w:rFonts w:ascii="Arial" w:hAnsi="Arial" w:cs="Arial"/>
        </w:rPr>
      </w:pPr>
      <w:r w:rsidRPr="003C115B">
        <w:rPr>
          <w:rFonts w:ascii="Arial" w:hAnsi="Arial" w:cs="Arial"/>
        </w:rPr>
        <w:t xml:space="preserve">spoločnú správu výborov Národnej rady Slovenskej republiky o výsledku prerokovania vládneho návrhu zákona, ktorým sa mení a dopĺňa zákon č. 293/2007 Z. z. o uznávaní odborných kvalifikácií v znení zákona č. 560/2008 Z. z. (tlač 341a) </w:t>
      </w:r>
    </w:p>
    <w:p w:rsidR="003C115B" w:rsidP="003C115B">
      <w:pPr>
        <w:widowControl/>
        <w:bidi w:val="0"/>
        <w:ind w:left="1162"/>
        <w:jc w:val="both"/>
        <w:rPr>
          <w:rFonts w:ascii="Arial" w:hAnsi="Arial" w:cs="Arial"/>
        </w:rPr>
      </w:pPr>
    </w:p>
    <w:p w:rsidR="003C115B" w:rsidP="003C115B">
      <w:pPr>
        <w:pStyle w:val="Heading2"/>
        <w:widowControl/>
        <w:numPr>
          <w:numId w:val="2"/>
        </w:numPr>
        <w:tabs>
          <w:tab w:val="left" w:pos="1162"/>
          <w:tab w:val="left" w:pos="1260"/>
        </w:tabs>
        <w:bidi w:val="0"/>
        <w:rPr>
          <w:rFonts w:ascii="Arial" w:hAnsi="Arial" w:cs="Arial"/>
        </w:rPr>
      </w:pPr>
      <w:r>
        <w:rPr>
          <w:rFonts w:ascii="Arial" w:hAnsi="Arial" w:cs="Arial"/>
        </w:rPr>
        <w:t>schvaľuje</w:t>
      </w:r>
    </w:p>
    <w:p w:rsidR="003C115B" w:rsidP="003C115B">
      <w:pPr>
        <w:widowControl/>
        <w:bidi w:val="0"/>
        <w:rPr>
          <w:rFonts w:ascii="Arial" w:hAnsi="Arial" w:cs="Arial"/>
        </w:rPr>
      </w:pPr>
    </w:p>
    <w:p w:rsidR="003C115B" w:rsidP="003C115B">
      <w:pPr>
        <w:widowControl/>
        <w:bidi w:val="0"/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uznesenia,</w:t>
      </w:r>
    </w:p>
    <w:p w:rsidR="003C115B" w:rsidP="003C115B">
      <w:pPr>
        <w:widowControl/>
        <w:bidi w:val="0"/>
        <w:rPr>
          <w:rFonts w:ascii="Arial" w:hAnsi="Arial" w:cs="Arial"/>
        </w:rPr>
      </w:pPr>
    </w:p>
    <w:p w:rsidR="003C115B" w:rsidP="003C115B">
      <w:pPr>
        <w:pStyle w:val="Heading3"/>
        <w:widowControl/>
        <w:numPr>
          <w:numId w:val="2"/>
        </w:numPr>
        <w:tabs>
          <w:tab w:val="left" w:pos="1162"/>
        </w:tabs>
        <w:bidi w:val="0"/>
        <w:spacing w:before="0" w:after="0"/>
        <w:rPr>
          <w:spacing w:val="40"/>
          <w:sz w:val="24"/>
          <w:szCs w:val="24"/>
        </w:rPr>
      </w:pPr>
      <w:r>
        <w:rPr>
          <w:spacing w:val="60"/>
          <w:sz w:val="24"/>
          <w:szCs w:val="24"/>
        </w:rPr>
        <w:t xml:space="preserve">určuje </w:t>
      </w:r>
      <w:r>
        <w:rPr>
          <w:sz w:val="24"/>
          <w:szCs w:val="24"/>
        </w:rPr>
        <w:t xml:space="preserve">poslanca  Pavla  </w:t>
      </w:r>
      <w:r>
        <w:rPr>
          <w:spacing w:val="40"/>
          <w:sz w:val="24"/>
          <w:szCs w:val="24"/>
        </w:rPr>
        <w:t>Gogu</w:t>
      </w:r>
    </w:p>
    <w:p w:rsidR="003C115B" w:rsidP="003C115B">
      <w:pPr>
        <w:widowControl/>
        <w:bidi w:val="0"/>
        <w:ind w:left="1066"/>
        <w:rPr>
          <w:rFonts w:ascii="Arial" w:hAnsi="Arial" w:cs="Arial"/>
        </w:rPr>
      </w:pPr>
    </w:p>
    <w:p w:rsidR="003C115B" w:rsidP="003C115B">
      <w:pPr>
        <w:widowControl/>
        <w:bidi w:val="0"/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 za spoločného spravodajcu výborov  a  </w:t>
      </w:r>
      <w:r>
        <w:rPr>
          <w:rFonts w:ascii="Arial" w:hAnsi="Arial" w:cs="Arial"/>
          <w:b/>
          <w:bCs/>
          <w:spacing w:val="40"/>
        </w:rPr>
        <w:t>poveruje ho</w:t>
      </w:r>
    </w:p>
    <w:p w:rsidR="003C115B" w:rsidRPr="003C115B" w:rsidP="003C115B">
      <w:pPr>
        <w:widowControl/>
        <w:bidi w:val="0"/>
        <w:jc w:val="both"/>
        <w:rPr>
          <w:rFonts w:ascii="Arial" w:hAnsi="Arial" w:cs="Arial"/>
          <w:spacing w:val="50"/>
        </w:rPr>
      </w:pPr>
    </w:p>
    <w:p w:rsidR="003C115B" w:rsidRPr="003C115B" w:rsidP="003C115B">
      <w:pPr>
        <w:pStyle w:val="BodyText"/>
        <w:widowControl/>
        <w:autoSpaceDE/>
        <w:bidi w:val="0"/>
        <w:adjustRightInd/>
        <w:spacing w:after="0"/>
        <w:ind w:left="1413" w:hanging="345"/>
        <w:jc w:val="both"/>
        <w:rPr>
          <w:rFonts w:ascii="Arial" w:hAnsi="Arial" w:cs="Arial"/>
        </w:rPr>
      </w:pPr>
      <w:r w:rsidRPr="003C115B">
        <w:rPr>
          <w:rFonts w:ascii="Arial" w:hAnsi="Arial" w:cs="Arial"/>
        </w:rPr>
        <w:t xml:space="preserve">1. </w:t>
        <w:tab/>
        <w:t xml:space="preserve">vystúpiť na schôdzi Národnej rady Slovenskej republiky k vládnemu návrhu zákona, ktorým sa mení a dopĺňa zákon č. 293/2007 Z. z. o uznávaní odborných kvalifikácií v znení zákona č. 560/2008 Z. z. (tlač 341) a informovať o výsledku rokovania výborov, stanovisku a návrhu gestorského výboru </w:t>
      </w:r>
    </w:p>
    <w:p w:rsidR="003C115B" w:rsidRPr="003C115B" w:rsidP="003C115B">
      <w:pPr>
        <w:pStyle w:val="BodyTextIndent3"/>
        <w:widowControl/>
        <w:bidi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3C115B" w:rsidP="003C115B">
      <w:pPr>
        <w:pStyle w:val="BodyTextIndent3"/>
        <w:widowControl/>
        <w:numPr>
          <w:numId w:val="3"/>
        </w:numPr>
        <w:tabs>
          <w:tab w:val="left" w:pos="1486"/>
        </w:tabs>
        <w:bidi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predložiť Národnej rade Slovenskej republiky návrhy podľa § 81 ods. 2, § 83 ods. 4, 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  <w:sz w:val="24"/>
            <w:szCs w:val="24"/>
          </w:rPr>
          <w:t>2 a</w:t>
        </w:r>
      </w:smartTag>
      <w:r>
        <w:rPr>
          <w:rFonts w:ascii="Arial" w:hAnsi="Arial" w:cs="Arial"/>
          <w:sz w:val="24"/>
          <w:szCs w:val="24"/>
        </w:rPr>
        <w:t xml:space="preserve"> § 86 zákona o rokovacom poriadku Národnej rady Slovenskej republiky</w:t>
      </w:r>
    </w:p>
    <w:p w:rsidR="003C115B" w:rsidP="003C115B">
      <w:pPr>
        <w:pStyle w:val="BodyTextIndent3"/>
        <w:widowControl/>
        <w:bidi w:val="0"/>
        <w:spacing w:after="0"/>
        <w:ind w:left="1126"/>
        <w:jc w:val="both"/>
        <w:rPr>
          <w:rFonts w:ascii="Arial" w:hAnsi="Arial" w:cs="Arial"/>
          <w:sz w:val="24"/>
          <w:szCs w:val="24"/>
        </w:rPr>
      </w:pPr>
    </w:p>
    <w:p w:rsidR="003C115B" w:rsidP="003C115B">
      <w:pPr>
        <w:pStyle w:val="BodyTextIndent3"/>
        <w:widowControl/>
        <w:bidi w:val="0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C115B" w:rsidP="003C115B">
      <w:pPr>
        <w:pStyle w:val="BodyTextIndent"/>
        <w:widowControl/>
        <w:numPr>
          <w:numId w:val="2"/>
        </w:numPr>
        <w:tabs>
          <w:tab w:val="left" w:pos="1162"/>
        </w:tabs>
        <w:bidi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t xml:space="preserve">ukladá </w:t>
      </w:r>
      <w:r>
        <w:rPr>
          <w:rFonts w:ascii="Arial" w:hAnsi="Arial" w:cs="Arial"/>
          <w:b/>
        </w:rPr>
        <w:t>predsedovi  výboru</w:t>
      </w:r>
    </w:p>
    <w:p w:rsidR="003C115B" w:rsidP="003C115B">
      <w:pPr>
        <w:pStyle w:val="BodyTextIndent"/>
        <w:widowControl/>
        <w:bidi w:val="0"/>
        <w:spacing w:after="0"/>
        <w:ind w:left="284"/>
        <w:rPr>
          <w:rFonts w:ascii="Arial" w:hAnsi="Arial" w:cs="Arial"/>
        </w:rPr>
      </w:pPr>
    </w:p>
    <w:p w:rsidR="003C115B" w:rsidP="003C115B">
      <w:pPr>
        <w:pStyle w:val="BodyTextIndent"/>
        <w:widowControl/>
        <w:bidi w:val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3C115B" w:rsidP="003C115B">
      <w:pPr>
        <w:widowControl/>
        <w:bidi w:val="0"/>
        <w:rPr>
          <w:rFonts w:ascii="Arial" w:hAnsi="Arial" w:cs="Arial"/>
        </w:rPr>
      </w:pPr>
    </w:p>
    <w:p w:rsidR="003C115B" w:rsidP="003C115B">
      <w:pPr>
        <w:widowControl/>
        <w:bidi w:val="0"/>
        <w:rPr>
          <w:rFonts w:ascii="Arial" w:hAnsi="Arial" w:cs="Arial"/>
        </w:rPr>
      </w:pPr>
    </w:p>
    <w:p w:rsidR="003C115B" w:rsidP="003C115B">
      <w:pPr>
        <w:widowControl/>
        <w:bidi w:val="0"/>
        <w:rPr>
          <w:rFonts w:ascii="Arial" w:hAnsi="Arial" w:cs="Arial"/>
        </w:rPr>
      </w:pPr>
    </w:p>
    <w:p w:rsidR="003C115B" w:rsidP="003C115B">
      <w:pPr>
        <w:widowControl/>
        <w:bidi w:val="0"/>
        <w:rPr>
          <w:rFonts w:ascii="Arial" w:hAnsi="Arial" w:cs="Arial"/>
        </w:rPr>
      </w:pPr>
    </w:p>
    <w:p w:rsidR="003C115B" w:rsidP="003C115B">
      <w:pPr>
        <w:widowControl/>
        <w:bidi w:val="0"/>
        <w:rPr>
          <w:rFonts w:ascii="Arial" w:hAnsi="Arial" w:cs="Arial"/>
          <w:bCs/>
        </w:rPr>
      </w:pPr>
    </w:p>
    <w:p w:rsidR="003C115B" w:rsidP="003C115B">
      <w:pPr>
        <w:widowControl/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Pavol </w:t>
      </w:r>
      <w:r>
        <w:rPr>
          <w:rFonts w:ascii="Arial" w:hAnsi="Arial" w:cs="Arial"/>
          <w:b/>
          <w:spacing w:val="40"/>
        </w:rPr>
        <w:t>Goga</w:t>
      </w:r>
      <w:r>
        <w:rPr>
          <w:rFonts w:ascii="Arial" w:hAnsi="Arial" w:cs="Arial"/>
        </w:rPr>
        <w:tab/>
        <w:tab/>
        <w:tab/>
        <w:tab/>
        <w:t xml:space="preserve">                      Mojmír </w:t>
      </w:r>
      <w:r>
        <w:rPr>
          <w:rFonts w:ascii="Arial" w:hAnsi="Arial" w:cs="Arial"/>
          <w:b/>
          <w:spacing w:val="40"/>
        </w:rPr>
        <w:t xml:space="preserve">Mamojka </w:t>
      </w:r>
    </w:p>
    <w:p w:rsidR="003C115B" w:rsidP="003C115B">
      <w:pPr>
        <w:widowControl/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overovateľ výboru</w:t>
        <w:tab/>
        <w:tab/>
        <w:tab/>
        <w:tab/>
        <w:tab/>
        <w:tab/>
        <w:t xml:space="preserve">   predseda výboru</w:t>
      </w:r>
    </w:p>
    <w:p w:rsidR="003C115B" w:rsidP="003C115B">
      <w:pPr>
        <w:widowControl/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C115B" w:rsidP="003C115B">
      <w:pPr>
        <w:widowControl/>
        <w:bidi w:val="0"/>
        <w:rPr>
          <w:rFonts w:ascii="Arial" w:hAnsi="Arial" w:cs="Arial"/>
        </w:rPr>
      </w:pPr>
    </w:p>
    <w:p w:rsidR="003C115B" w:rsidP="003C115B">
      <w:pPr>
        <w:widowControl/>
        <w:bidi w:val="0"/>
        <w:rPr>
          <w:rFonts w:ascii="Arial" w:hAnsi="Arial" w:cs="Arial"/>
        </w:rPr>
      </w:pPr>
    </w:p>
    <w:p w:rsidR="003C115B" w:rsidP="003C115B">
      <w:pPr>
        <w:bidi w:val="0"/>
        <w:rPr>
          <w:rFonts w:ascii="Arial" w:hAnsi="Arial" w:cs="Arial"/>
        </w:rPr>
      </w:pPr>
    </w:p>
    <w:p w:rsidR="003C115B" w:rsidP="003C115B">
      <w:pPr>
        <w:bidi w:val="0"/>
        <w:rPr>
          <w:rFonts w:ascii="Arial" w:hAnsi="Arial" w:cs="Arial"/>
        </w:rPr>
      </w:pPr>
    </w:p>
    <w:p w:rsidR="003C115B" w:rsidP="003C115B">
      <w:pPr>
        <w:bidi w:val="0"/>
        <w:rPr>
          <w:rFonts w:ascii="Times New Roman" w:hAnsi="Times New Roman"/>
        </w:rPr>
      </w:pPr>
    </w:p>
    <w:p w:rsidR="003C115B" w:rsidP="003C115B">
      <w:pPr>
        <w:bidi w:val="0"/>
        <w:rPr>
          <w:rFonts w:ascii="Times New Roman" w:hAnsi="Times New Roman"/>
        </w:rPr>
      </w:pPr>
    </w:p>
    <w:p w:rsidR="008B39C6">
      <w:pPr>
        <w:bidi w:val="0"/>
        <w:rPr>
          <w:rFonts w:ascii="Times New Roman" w:hAnsi="Times New Roman"/>
        </w:rPr>
      </w:pPr>
    </w:p>
    <w:sectPr w:rsidSect="00631453"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3549F"/>
    <w:multiLevelType w:val="hybridMultilevel"/>
    <w:tmpl w:val="506EDF7A"/>
    <w:lvl w:ilvl="0">
      <w:start w:val="2"/>
      <w:numFmt w:val="upperLetter"/>
      <w:pStyle w:val="Heading2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299860F1"/>
    <w:multiLevelType w:val="hybridMultilevel"/>
    <w:tmpl w:val="049655E6"/>
    <w:lvl w:ilvl="0">
      <w:start w:val="2"/>
      <w:numFmt w:val="decimal"/>
      <w:lvlText w:val="%1."/>
      <w:lvlJc w:val="left"/>
      <w:pPr>
        <w:tabs>
          <w:tab w:val="num" w:pos="1486"/>
        </w:tabs>
        <w:ind w:left="14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206"/>
        </w:tabs>
        <w:ind w:left="22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926"/>
        </w:tabs>
        <w:ind w:left="29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46"/>
        </w:tabs>
        <w:ind w:left="36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66"/>
        </w:tabs>
        <w:ind w:left="43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86"/>
        </w:tabs>
        <w:ind w:left="50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806"/>
        </w:tabs>
        <w:ind w:left="58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526"/>
        </w:tabs>
        <w:ind w:left="65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46"/>
        </w:tabs>
        <w:ind w:left="7246" w:hanging="180"/>
      </w:pPr>
      <w:rPr>
        <w:rFonts w:cs="Times New Roman"/>
        <w:rtl w:val="0"/>
        <w:cs w:val="0"/>
      </w:rPr>
    </w:lvl>
  </w:abstractNum>
  <w:abstractNum w:abstractNumId="2">
    <w:nsid w:val="60E337FD"/>
    <w:multiLevelType w:val="hybridMultilevel"/>
    <w:tmpl w:val="6FF6B968"/>
    <w:lvl w:ilvl="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C115B"/>
    <w:rsid w:val="001A418F"/>
    <w:rsid w:val="003C115B"/>
    <w:rsid w:val="00631453"/>
    <w:rsid w:val="008B39C6"/>
    <w:rsid w:val="00961AB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115B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3C115B"/>
    <w:pPr>
      <w:keepNext/>
      <w:jc w:val="center"/>
      <w:outlineLvl w:val="0"/>
    </w:pPr>
    <w:rPr>
      <w:b/>
      <w:spacing w:val="60"/>
      <w:szCs w:val="2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3C115B"/>
    <w:pPr>
      <w:keepNext/>
      <w:numPr>
        <w:numId w:val="1"/>
      </w:numPr>
      <w:tabs>
        <w:tab w:val="left" w:pos="720"/>
        <w:tab w:val="left" w:pos="1162"/>
      </w:tabs>
      <w:ind w:left="1162" w:hanging="454"/>
      <w:jc w:val="both"/>
      <w:outlineLvl w:val="1"/>
    </w:pPr>
    <w:rPr>
      <w:b/>
      <w:spacing w:val="50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3C115B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3C115B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3C115B"/>
    <w:rPr>
      <w:rFonts w:cs="Times New Roman"/>
      <w:b/>
      <w:spacing w:val="60"/>
      <w:sz w:val="24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3C115B"/>
    <w:rPr>
      <w:rFonts w:cs="Times New Roman"/>
      <w:b/>
      <w:spacing w:val="50"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3C115B"/>
    <w:rPr>
      <w:rFonts w:ascii="Arial" w:hAnsi="Arial" w:cs="Arial"/>
      <w:b/>
      <w:b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3C115B"/>
    <w:rPr>
      <w:rFonts w:cs="Times New Roman"/>
      <w:b/>
      <w:spacing w:val="60"/>
      <w:sz w:val="28"/>
      <w:rtl w:val="0"/>
      <w:cs w:val="0"/>
    </w:rPr>
  </w:style>
  <w:style w:type="paragraph" w:styleId="BodyText">
    <w:name w:val="Body Text"/>
    <w:basedOn w:val="Normal"/>
    <w:link w:val="ZkladntextChar"/>
    <w:uiPriority w:val="99"/>
    <w:unhideWhenUsed/>
    <w:rsid w:val="003C115B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3C115B"/>
    <w:rPr>
      <w:rFonts w:cs="Times New Roman"/>
      <w:sz w:val="24"/>
      <w:szCs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unhideWhenUsed/>
    <w:rsid w:val="003C115B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3C115B"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unhideWhenUsed/>
    <w:rsid w:val="003C115B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3C115B"/>
    <w:rPr>
      <w:rFonts w:cs="Times New Roman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rsid w:val="001A418F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1A418F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2</Pages>
  <Words>260</Words>
  <Characters>1483</Characters>
  <Application>Microsoft Office Word</Application>
  <DocSecurity>0</DocSecurity>
  <Lines>0</Lines>
  <Paragraphs>0</Paragraphs>
  <ScaleCrop>false</ScaleCrop>
  <Company>Kancelaria NR SR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2</cp:revision>
  <cp:lastPrinted>2013-03-12T12:20:00Z</cp:lastPrinted>
  <dcterms:created xsi:type="dcterms:W3CDTF">2013-03-08T11:20:00Z</dcterms:created>
  <dcterms:modified xsi:type="dcterms:W3CDTF">2013-03-12T12:20:00Z</dcterms:modified>
</cp:coreProperties>
</file>