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44A9" w:rsidRPr="005544A9" w:rsidP="005544A9">
      <w:pPr>
        <w:pStyle w:val="Heading3"/>
        <w:numPr>
          <w:numId w:val="0"/>
        </w:numPr>
        <w:tabs>
          <w:tab w:val="clear" w:pos="360"/>
        </w:tabs>
        <w:bidi w:val="0"/>
        <w:ind w:left="360" w:hanging="360"/>
        <w:rPr>
          <w:rFonts w:ascii="Arial" w:hAnsi="Arial" w:cs="Arial"/>
          <w:i/>
          <w:szCs w:val="24"/>
        </w:rPr>
      </w:pPr>
      <w:r w:rsidRPr="005544A9">
        <w:rPr>
          <w:rFonts w:ascii="Arial" w:hAnsi="Arial" w:cs="Arial"/>
          <w:i/>
          <w:szCs w:val="24"/>
        </w:rPr>
        <w:t>Výbor Národnej rady Slovenskej republiky</w:t>
      </w:r>
    </w:p>
    <w:p w:rsidR="005544A9" w:rsidRPr="005544A9" w:rsidP="005544A9">
      <w:pPr>
        <w:bidi w:val="0"/>
        <w:rPr>
          <w:rFonts w:ascii="Arial" w:hAnsi="Arial" w:cs="Arial"/>
          <w:b/>
          <w:i/>
        </w:rPr>
      </w:pPr>
      <w:r w:rsidRPr="005544A9">
        <w:rPr>
          <w:rFonts w:ascii="Arial" w:hAnsi="Arial" w:cs="Arial"/>
          <w:b/>
          <w:i/>
        </w:rPr>
        <w:t xml:space="preserve">   pre vzdelávanie, vedu, mládež a šport</w:t>
      </w:r>
    </w:p>
    <w:p w:rsidR="005544A9" w:rsidRPr="00C93312" w:rsidP="005544A9">
      <w:pPr>
        <w:bidi w:val="0"/>
        <w:rPr>
          <w:rFonts w:ascii="Arial" w:hAnsi="Arial" w:cs="Arial"/>
        </w:rPr>
      </w:pPr>
    </w:p>
    <w:p w:rsidR="005544A9" w:rsidRPr="00C93312" w:rsidP="005544A9">
      <w:pPr>
        <w:bidi w:val="0"/>
        <w:rPr>
          <w:rFonts w:ascii="Arial" w:hAnsi="Arial" w:cs="Arial"/>
        </w:rPr>
      </w:pPr>
      <w:r w:rsidRPr="00C93312">
        <w:rPr>
          <w:rFonts w:ascii="Arial" w:hAnsi="Arial" w:cs="Arial"/>
        </w:rPr>
        <w:tab/>
        <w:tab/>
        <w:tab/>
        <w:tab/>
        <w:tab/>
        <w:tab/>
        <w:tab/>
        <w:tab/>
        <w:tab/>
        <w:t>1</w:t>
      </w:r>
      <w:r>
        <w:rPr>
          <w:rFonts w:ascii="Arial" w:hAnsi="Arial" w:cs="Arial"/>
        </w:rPr>
        <w:t>7</w:t>
      </w:r>
      <w:r w:rsidRPr="00C93312"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5544A9" w:rsidRPr="00C93312" w:rsidP="005544A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</w:t>
      </w:r>
      <w:r w:rsidRPr="00C93312">
        <w:rPr>
          <w:rFonts w:ascii="Arial" w:hAnsi="Arial" w:cs="Arial"/>
        </w:rPr>
        <w:t xml:space="preserve"> Číslo: </w:t>
      </w:r>
      <w:r>
        <w:rPr>
          <w:rFonts w:ascii="Arial" w:hAnsi="Arial" w:cs="Arial"/>
        </w:rPr>
        <w:t>CRD-101/2013</w:t>
      </w:r>
    </w:p>
    <w:p w:rsidR="005544A9" w:rsidRPr="00C93312" w:rsidP="005544A9">
      <w:pPr>
        <w:bidi w:val="0"/>
        <w:rPr>
          <w:rFonts w:ascii="Arial" w:hAnsi="Arial" w:cs="Arial"/>
          <w:b/>
        </w:rPr>
      </w:pPr>
    </w:p>
    <w:p w:rsidR="005544A9" w:rsidRPr="00C93312" w:rsidP="005544A9">
      <w:pPr>
        <w:bidi w:val="0"/>
        <w:jc w:val="center"/>
        <w:rPr>
          <w:rFonts w:ascii="Arial" w:hAnsi="Arial" w:cs="Arial"/>
          <w:b/>
        </w:rPr>
      </w:pPr>
    </w:p>
    <w:p w:rsidR="005544A9" w:rsidRPr="00C93312" w:rsidP="005544A9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5544A9" w:rsidRPr="00C71554" w:rsidP="005544A9">
      <w:pPr>
        <w:bidi w:val="0"/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 zo zápisnice</w:t>
      </w:r>
    </w:p>
    <w:p w:rsidR="005544A9" w:rsidRPr="00C93312" w:rsidP="005544A9">
      <w:pPr>
        <w:bidi w:val="0"/>
        <w:spacing w:line="360" w:lineRule="auto"/>
        <w:jc w:val="center"/>
        <w:rPr>
          <w:rFonts w:ascii="Arial" w:hAnsi="Arial" w:cs="Arial"/>
          <w:b/>
        </w:rPr>
      </w:pPr>
    </w:p>
    <w:p w:rsidR="005544A9" w:rsidP="005544A9">
      <w:pPr>
        <w:bidi w:val="0"/>
        <w:rPr>
          <w:rFonts w:ascii="Arial" w:hAnsi="Arial" w:cs="Arial"/>
          <w:b/>
        </w:rPr>
      </w:pPr>
      <w:r w:rsidRPr="00C93312">
        <w:rPr>
          <w:rFonts w:ascii="Arial" w:hAnsi="Arial" w:cs="Arial"/>
        </w:rPr>
        <w:t>z</w:t>
      </w:r>
      <w:r>
        <w:rPr>
          <w:rFonts w:ascii="Arial" w:hAnsi="Arial" w:cs="Arial"/>
        </w:rPr>
        <w:t>o</w:t>
      </w:r>
      <w:r w:rsidRPr="00C93312">
        <w:rPr>
          <w:rFonts w:ascii="Arial" w:hAnsi="Arial" w:cs="Arial"/>
        </w:rPr>
        <w:t xml:space="preserve"> </w:t>
      </w:r>
      <w:r w:rsidRPr="001D601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C93312">
        <w:rPr>
          <w:rFonts w:ascii="Arial" w:hAnsi="Arial" w:cs="Arial"/>
        </w:rPr>
        <w:t xml:space="preserve">. schôdze Výboru Národnej rady Slovenskej republiky pre vzdelávanie, vedu, mládež a šport </w:t>
      </w:r>
      <w:r w:rsidRPr="00D00CA6">
        <w:rPr>
          <w:rFonts w:ascii="Arial" w:hAnsi="Arial" w:cs="Arial"/>
        </w:rPr>
        <w:t xml:space="preserve">konanej  </w:t>
      </w:r>
      <w:r>
        <w:rPr>
          <w:rFonts w:ascii="Arial" w:hAnsi="Arial" w:cs="Arial"/>
          <w:b/>
        </w:rPr>
        <w:t>dňa 7. marca 2013</w:t>
      </w:r>
      <w:r w:rsidRPr="00C93312">
        <w:rPr>
          <w:rFonts w:ascii="Arial" w:hAnsi="Arial" w:cs="Arial"/>
          <w:b/>
        </w:rPr>
        <w:t>.</w:t>
      </w:r>
    </w:p>
    <w:p w:rsidR="005544A9" w:rsidRPr="00C93312" w:rsidP="005544A9">
      <w:pPr>
        <w:bidi w:val="0"/>
        <w:rPr>
          <w:rFonts w:ascii="Arial" w:hAnsi="Arial" w:cs="Arial"/>
          <w:b/>
        </w:rPr>
      </w:pPr>
    </w:p>
    <w:p w:rsidR="005544A9" w:rsidRPr="005A6D0F" w:rsidP="005544A9">
      <w:pPr>
        <w:pStyle w:val="Heading2"/>
        <w:bidi w:val="0"/>
        <w:ind w:left="340"/>
        <w:rPr>
          <w:rFonts w:eastAsia="Arial Unicode MS"/>
          <w:b w:val="0"/>
          <w:szCs w:val="24"/>
        </w:rPr>
      </w:pPr>
    </w:p>
    <w:p w:rsidR="005544A9" w:rsidP="005544A9">
      <w:pPr>
        <w:bidi w:val="0"/>
        <w:ind w:firstLine="708"/>
        <w:rPr>
          <w:rFonts w:ascii="Arial" w:hAnsi="Arial" w:cs="Arial"/>
        </w:rPr>
      </w:pPr>
      <w:r w:rsidRPr="005A6D0F"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 prerokoval </w:t>
      </w:r>
      <w:r>
        <w:rPr>
          <w:rFonts w:ascii="Arial" w:hAnsi="Arial" w:cs="Arial"/>
        </w:rPr>
        <w:t>v</w:t>
      </w:r>
      <w:r w:rsidRPr="005A1247">
        <w:rPr>
          <w:rFonts w:ascii="Arial" w:hAnsi="Arial" w:cs="Arial"/>
        </w:rPr>
        <w:t xml:space="preserve">ládny návrh zákona, ktorým sa mení a dopĺňa zákon č. 5/2004 Z. z. o službách zamestnanosti a o zmene a doplnení niektorých zákonov v znení neskorších predpisov a ktorým sa menia a dopĺňajú niektoré zákony </w:t>
      </w:r>
      <w:r w:rsidRPr="005A1247">
        <w:rPr>
          <w:rFonts w:ascii="Arial" w:hAnsi="Arial" w:cs="Arial"/>
          <w:b/>
        </w:rPr>
        <w:t>(tlač 362) - druhé čítanie</w:t>
      </w:r>
      <w:r>
        <w:rPr>
          <w:rFonts w:ascii="Arial" w:hAnsi="Arial" w:cs="Arial"/>
          <w:b/>
        </w:rPr>
        <w:t>.</w:t>
      </w:r>
    </w:p>
    <w:p w:rsidR="005544A9" w:rsidRPr="008E19B5" w:rsidP="005544A9">
      <w:pPr>
        <w:bidi w:val="0"/>
        <w:ind w:firstLine="708"/>
        <w:rPr>
          <w:rFonts w:ascii="Arial" w:hAnsi="Arial" w:cs="Arial"/>
        </w:rPr>
      </w:pPr>
    </w:p>
    <w:p w:rsidR="005544A9" w:rsidRPr="00DB444E" w:rsidP="005544A9">
      <w:pPr>
        <w:tabs>
          <w:tab w:val="left" w:pos="720"/>
        </w:tabs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DB444E">
        <w:rPr>
          <w:rFonts w:ascii="Arial" w:hAnsi="Arial" w:cs="Arial"/>
        </w:rPr>
        <w:t xml:space="preserve">Výbor Národnej rady Slovenskej republiky pre vzdelávanie, vedu, mládež a šport </w:t>
      </w:r>
      <w:r w:rsidRPr="00DB444E">
        <w:rPr>
          <w:rFonts w:ascii="Arial" w:hAnsi="Arial" w:cs="Arial"/>
          <w:b/>
          <w:bCs/>
        </w:rPr>
        <w:t xml:space="preserve">neprijal platné </w:t>
      </w:r>
      <w:r w:rsidRPr="00DB444E">
        <w:rPr>
          <w:rFonts w:ascii="Arial" w:hAnsi="Arial" w:cs="Arial"/>
          <w:b/>
        </w:rPr>
        <w:t>uznesenie,</w:t>
      </w:r>
      <w:r w:rsidRPr="00DB444E">
        <w:rPr>
          <w:rFonts w:ascii="Arial" w:hAnsi="Arial" w:cs="Arial"/>
        </w:rPr>
        <w:t xml:space="preserve"> nakoľko návrh uznesenia </w:t>
      </w:r>
      <w:r w:rsidRPr="00DB444E">
        <w:rPr>
          <w:rFonts w:ascii="Arial" w:hAnsi="Arial" w:cs="Arial"/>
          <w:b/>
          <w:bCs/>
        </w:rPr>
        <w:t>nezískal</w:t>
      </w:r>
      <w:r w:rsidRPr="00DB444E">
        <w:rPr>
          <w:rFonts w:ascii="Arial" w:hAnsi="Arial" w:cs="Arial"/>
        </w:rPr>
        <w:t xml:space="preserve"> </w:t>
      </w:r>
      <w:r w:rsidRPr="00DB444E">
        <w:rPr>
          <w:rFonts w:ascii="Arial" w:hAnsi="Arial" w:cs="Arial"/>
          <w:b/>
        </w:rPr>
        <w:t>súhlas</w:t>
      </w:r>
      <w:r w:rsidRPr="00DB444E">
        <w:rPr>
          <w:rFonts w:ascii="Arial" w:hAnsi="Arial" w:cs="Arial"/>
          <w:b/>
          <w:bCs/>
        </w:rPr>
        <w:t xml:space="preserve">  nadpolovičnej väčšiny prítomných členov výboru  </w:t>
      </w:r>
      <w:r w:rsidRPr="00DB444E">
        <w:rPr>
          <w:rFonts w:ascii="Arial" w:hAnsi="Arial" w:cs="Arial"/>
          <w:bCs/>
        </w:rPr>
        <w:t>podľa</w:t>
      </w:r>
      <w:r w:rsidRPr="00DB444E">
        <w:rPr>
          <w:rFonts w:ascii="Arial" w:hAnsi="Arial" w:cs="Arial"/>
        </w:rPr>
        <w:t xml:space="preserve"> § 52 ods. 4 zákona Národnej rady Slovenskej republiky č.  350/1996 Z. z. o  rokovacom poriadku Národnej rady Slovenskej republiky v znení neskorších predpisov. </w:t>
      </w:r>
    </w:p>
    <w:p w:rsidR="005544A9" w:rsidRPr="00DB444E" w:rsidP="005544A9">
      <w:pPr>
        <w:tabs>
          <w:tab w:val="left" w:pos="720"/>
        </w:tabs>
        <w:bidi w:val="0"/>
        <w:rPr>
          <w:rFonts w:ascii="Arial" w:hAnsi="Arial" w:cs="Arial"/>
          <w:b/>
          <w:bCs/>
        </w:rPr>
      </w:pPr>
    </w:p>
    <w:p w:rsidR="005544A9" w:rsidRPr="00DB444E" w:rsidP="005544A9">
      <w:pPr>
        <w:tabs>
          <w:tab w:val="left" w:pos="720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 celkového počtu 13</w:t>
      </w:r>
      <w:r w:rsidRPr="00DB444E">
        <w:rPr>
          <w:rFonts w:ascii="Arial" w:hAnsi="Arial" w:cs="Arial"/>
        </w:rPr>
        <w:t xml:space="preserve"> poslancov Výboru Národnej rady Slovenskej republiky pre vzdelávanie, vedu, mládež a šport bolo prítomných 1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poslancov. Za návrh predneseného uznesenia hlasovali 6 poslanci, </w:t>
      </w:r>
      <w:r>
        <w:rPr>
          <w:rFonts w:ascii="Arial" w:hAnsi="Arial" w:cs="Arial"/>
        </w:rPr>
        <w:t>4 boli proti</w:t>
      </w:r>
      <w:r w:rsidRPr="00DB44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Pr="00DB444E">
        <w:rPr>
          <w:rFonts w:ascii="Arial" w:hAnsi="Arial" w:cs="Arial"/>
        </w:rPr>
        <w:t xml:space="preserve"> poslanci sa zdržali</w:t>
      </w:r>
      <w:r>
        <w:rPr>
          <w:rFonts w:ascii="Arial" w:hAnsi="Arial" w:cs="Arial"/>
        </w:rPr>
        <w:t xml:space="preserve"> hlasovania.</w:t>
      </w:r>
    </w:p>
    <w:p w:rsidR="005544A9" w:rsidRPr="00DB444E" w:rsidP="005544A9">
      <w:pPr>
        <w:bidi w:val="0"/>
        <w:ind w:left="4248" w:firstLine="708"/>
        <w:rPr>
          <w:rFonts w:ascii="Arial" w:hAnsi="Arial" w:cs="Arial"/>
        </w:rPr>
      </w:pPr>
    </w:p>
    <w:p w:rsidR="005544A9" w:rsidRPr="00DB444E" w:rsidP="005544A9">
      <w:pPr>
        <w:bidi w:val="0"/>
        <w:ind w:firstLine="720"/>
        <w:rPr>
          <w:rFonts w:ascii="Arial" w:hAnsi="Arial" w:cs="Arial"/>
        </w:rPr>
      </w:pPr>
      <w:r w:rsidRPr="00DB444E">
        <w:rPr>
          <w:rFonts w:ascii="Arial" w:hAnsi="Arial" w:cs="Arial"/>
        </w:rPr>
        <w:t>Iný návrh nebol podaný.</w:t>
      </w:r>
    </w:p>
    <w:p w:rsidR="005544A9" w:rsidRPr="00DB444E" w:rsidP="005544A9">
      <w:pPr>
        <w:bidi w:val="0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Jana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ab/>
        <w:t xml:space="preserve">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5544A9" w:rsidP="005544A9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overovateľka výboru</w:t>
        <w:tab/>
        <w:tab/>
        <w:tab/>
        <w:tab/>
        <w:tab/>
        <w:tab/>
        <w:t xml:space="preserve">   predseda výboru</w:t>
      </w: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544A9" w:rsidP="005544A9">
      <w:pPr>
        <w:pStyle w:val="BodyTextIndent"/>
        <w:bidi w:val="0"/>
        <w:spacing w:after="0"/>
        <w:ind w:left="0" w:firstLine="708"/>
        <w:jc w:val="both"/>
        <w:rPr>
          <w:rFonts w:ascii="Arial" w:hAnsi="Arial" w:cs="Arial"/>
        </w:rPr>
      </w:pPr>
    </w:p>
    <w:p w:rsidR="005A1247" w:rsidP="005A1247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Výbor Národnej rady Slovenskej republiky</w:t>
      </w:r>
    </w:p>
    <w:p w:rsidR="005A1247" w:rsidP="005A1247">
      <w:pPr>
        <w:bidi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5A1247" w:rsidP="005A1247">
      <w:pPr>
        <w:bidi w:val="0"/>
        <w:rPr>
          <w:rFonts w:ascii="Arial" w:hAnsi="Arial" w:cs="Arial"/>
          <w:i/>
          <w:iCs/>
        </w:rPr>
      </w:pPr>
    </w:p>
    <w:p w:rsidR="005A1247" w:rsidP="005A1247">
      <w:pPr>
        <w:bidi w:val="0"/>
        <w:rPr>
          <w:rFonts w:ascii="Arial" w:hAnsi="Arial" w:cs="Arial"/>
          <w:i/>
          <w:iCs/>
        </w:rPr>
      </w:pPr>
    </w:p>
    <w:p w:rsidR="005A1247" w:rsidP="005A124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17.  schôdza výboru                                                                                                           </w:t>
      </w:r>
    </w:p>
    <w:p w:rsidR="005A1247" w:rsidP="005A124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- 101/2013</w:t>
      </w:r>
    </w:p>
    <w:p w:rsidR="005A1247" w:rsidP="005A1247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A1247" w:rsidP="005A1247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5A1247" w:rsidP="005A1247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</w:t>
      </w:r>
    </w:p>
    <w:p w:rsidR="005544A9" w:rsidP="005544A9">
      <w:pPr>
        <w:bidi w:val="0"/>
        <w:rPr>
          <w:rFonts w:ascii="Arial" w:hAnsi="Arial" w:cs="Arial"/>
          <w:b/>
          <w:sz w:val="28"/>
          <w:szCs w:val="28"/>
        </w:rPr>
      </w:pPr>
    </w:p>
    <w:p w:rsidR="005A1247" w:rsidP="005A1247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5A1247" w:rsidP="005A1247">
      <w:pPr>
        <w:bidi w:val="0"/>
        <w:jc w:val="center"/>
        <w:rPr>
          <w:rFonts w:ascii="Arial" w:hAnsi="Arial" w:cs="Arial"/>
          <w:b/>
        </w:rPr>
      </w:pPr>
    </w:p>
    <w:p w:rsidR="005A1247" w:rsidP="005A124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A1247" w:rsidP="005A124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5A1247" w:rsidP="005A1247">
      <w:pPr>
        <w:bidi w:val="0"/>
        <w:jc w:val="center"/>
        <w:rPr>
          <w:rFonts w:ascii="Arial" w:hAnsi="Arial" w:cs="Arial"/>
          <w:b/>
        </w:rPr>
      </w:pPr>
    </w:p>
    <w:p w:rsidR="005A1247" w:rsidP="005A1247">
      <w:pPr>
        <w:bidi w:val="0"/>
        <w:jc w:val="center"/>
        <w:rPr>
          <w:rFonts w:ascii="Arial" w:hAnsi="Arial" w:cs="Arial"/>
          <w:b/>
        </w:rPr>
      </w:pPr>
      <w:r w:rsidR="0079539C">
        <w:rPr>
          <w:rFonts w:ascii="Arial" w:hAnsi="Arial" w:cs="Arial"/>
          <w:b/>
        </w:rPr>
        <w:t>zo  7. marca 2013</w:t>
      </w:r>
    </w:p>
    <w:p w:rsidR="005A1247" w:rsidP="005A1247">
      <w:pPr>
        <w:pStyle w:val="BodyText"/>
        <w:bidi w:val="0"/>
        <w:rPr>
          <w:rFonts w:ascii="Arial" w:hAnsi="Arial" w:cs="Arial"/>
          <w:bCs/>
        </w:rPr>
      </w:pPr>
    </w:p>
    <w:p w:rsidR="005A1247" w:rsidRPr="007168B8" w:rsidP="005A1247">
      <w:pPr>
        <w:bidi w:val="0"/>
        <w:ind w:firstLine="708"/>
        <w:rPr>
          <w:rFonts w:ascii="Arial" w:hAnsi="Arial" w:cs="Arial"/>
        </w:rPr>
      </w:pPr>
      <w:r w:rsidRPr="005A1247">
        <w:rPr>
          <w:rFonts w:ascii="Arial" w:hAnsi="Arial" w:cs="Arial"/>
        </w:rPr>
        <w:t xml:space="preserve">Výbor Národnej rady Slovenskej republiky pre vzdelávanie, vedu, mládež a šport </w:t>
      </w:r>
      <w:r w:rsidRPr="005A1247">
        <w:rPr>
          <w:rFonts w:ascii="Arial" w:hAnsi="Arial" w:cs="Arial"/>
          <w:b/>
          <w:bCs/>
          <w:spacing w:val="40"/>
        </w:rPr>
        <w:t>prerokoval</w:t>
      </w:r>
      <w:r w:rsidRPr="005A1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5A1247">
        <w:rPr>
          <w:rFonts w:ascii="Arial" w:hAnsi="Arial" w:cs="Arial"/>
        </w:rPr>
        <w:t xml:space="preserve">ládny návrh zákona, ktorým sa mení a dopĺňa zákon č. 5/2004 Z. z. o službách zamestnanosti a o zmene a doplnení niektorých zákonov v znení neskorších predpisov a ktorým sa menia a dopĺňajú niektoré zákony </w:t>
      </w:r>
      <w:r w:rsidRPr="005A1247">
        <w:rPr>
          <w:rFonts w:ascii="Arial" w:hAnsi="Arial" w:cs="Arial"/>
          <w:b/>
        </w:rPr>
        <w:t>(tlač 362) - druhé čítanie</w:t>
      </w:r>
      <w:r>
        <w:rPr>
          <w:rFonts w:ascii="Arial" w:hAnsi="Arial" w:cs="Arial"/>
        </w:rPr>
        <w:t xml:space="preserve"> a</w:t>
      </w:r>
    </w:p>
    <w:p w:rsidR="005A1247" w:rsidP="005A1247">
      <w:pPr>
        <w:bidi w:val="0"/>
        <w:ind w:firstLine="708"/>
        <w:rPr>
          <w:rFonts w:ascii="Arial" w:hAnsi="Arial" w:cs="Arial"/>
          <w:bCs/>
        </w:rPr>
      </w:pPr>
    </w:p>
    <w:p w:rsidR="005A1247" w:rsidP="005A1247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súhlasí</w:t>
      </w:r>
    </w:p>
    <w:p w:rsidR="005A1247" w:rsidP="005A1247">
      <w:pPr>
        <w:tabs>
          <w:tab w:val="left" w:pos="720"/>
          <w:tab w:val="left" w:pos="1080"/>
        </w:tabs>
        <w:bidi w:val="0"/>
        <w:rPr>
          <w:rFonts w:ascii="Arial" w:hAnsi="Arial" w:cs="Arial"/>
          <w:b/>
          <w:spacing w:val="40"/>
        </w:rPr>
      </w:pPr>
    </w:p>
    <w:p w:rsidR="005A1247" w:rsidP="005A1247">
      <w:pPr>
        <w:pStyle w:val="ListParagraph"/>
        <w:bidi w:val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s v</w:t>
      </w:r>
      <w:r w:rsidRPr="005A1247">
        <w:rPr>
          <w:rFonts w:ascii="Arial" w:hAnsi="Arial" w:cs="Arial"/>
        </w:rPr>
        <w:t>ládny</w:t>
      </w:r>
      <w:r>
        <w:rPr>
          <w:rFonts w:ascii="Arial" w:hAnsi="Arial" w:cs="Arial"/>
        </w:rPr>
        <w:t>m</w:t>
      </w:r>
      <w:r w:rsidRPr="005A1247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5A1247">
        <w:rPr>
          <w:rFonts w:ascii="Arial" w:hAnsi="Arial" w:cs="Arial"/>
        </w:rPr>
        <w:t xml:space="preserve"> zákona, ktorým sa mení a dopĺňa zákon č. 5/2004 Z. z. o službách zamestnanosti a o zmene a doplnení niektorých zákonov v znení neskorších predpisov a ktorým sa menia a dopĺňajú niektoré zákony </w:t>
      </w:r>
      <w:r w:rsidRPr="005A1247">
        <w:rPr>
          <w:rFonts w:ascii="Arial" w:hAnsi="Arial" w:cs="Arial"/>
          <w:b/>
        </w:rPr>
        <w:t>(tlač 362)</w:t>
      </w:r>
    </w:p>
    <w:p w:rsidR="005A1247" w:rsidP="005A1247">
      <w:pPr>
        <w:pStyle w:val="ListParagraph"/>
        <w:bidi w:val="0"/>
        <w:ind w:left="1080"/>
        <w:rPr>
          <w:rFonts w:ascii="Arial" w:hAnsi="Arial" w:cs="Arial"/>
        </w:rPr>
      </w:pPr>
    </w:p>
    <w:p w:rsidR="005A1247" w:rsidP="005A1247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</w:rPr>
        <w:t xml:space="preserve">   Národnej  rade  Slovenskej  republiky</w:t>
      </w:r>
    </w:p>
    <w:p w:rsidR="005A1247" w:rsidP="005A1247">
      <w:pPr>
        <w:bidi w:val="0"/>
        <w:rPr>
          <w:rFonts w:ascii="Arial" w:hAnsi="Arial" w:cs="Arial"/>
          <w:b/>
          <w:bCs/>
        </w:rPr>
      </w:pPr>
    </w:p>
    <w:p w:rsidR="005A1247" w:rsidP="005A1247">
      <w:pPr>
        <w:bidi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predmetný vládny návrh zákona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 xml:space="preserve">s  pozmeňujúcimi a doplňujúcimi návrhmi  </w:t>
      </w:r>
      <w:r>
        <w:rPr>
          <w:rFonts w:ascii="Arial" w:hAnsi="Arial" w:cs="Arial"/>
          <w:bCs/>
        </w:rPr>
        <w:t>uvedenými v prílohe tohto uznesenia</w:t>
      </w:r>
    </w:p>
    <w:p w:rsidR="005A1247" w:rsidP="005A1247">
      <w:pPr>
        <w:bidi w:val="0"/>
        <w:rPr>
          <w:rFonts w:ascii="Arial" w:hAnsi="Arial" w:cs="Arial"/>
        </w:rPr>
      </w:pPr>
    </w:p>
    <w:p w:rsidR="005A1247" w:rsidP="005A1247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ukladá</w:t>
      </w:r>
      <w:r>
        <w:rPr>
          <w:rFonts w:ascii="Arial" w:hAnsi="Arial" w:cs="Arial"/>
        </w:rPr>
        <w:t xml:space="preserve">  predsedovi   výboru</w:t>
      </w:r>
    </w:p>
    <w:p w:rsidR="005A1247" w:rsidP="005A1247">
      <w:pPr>
        <w:tabs>
          <w:tab w:val="left" w:pos="1440"/>
        </w:tabs>
        <w:bidi w:val="0"/>
        <w:rPr>
          <w:rFonts w:ascii="Arial" w:hAnsi="Arial" w:cs="Arial"/>
          <w:lang w:eastAsia="cs-CZ"/>
        </w:rPr>
      </w:pPr>
    </w:p>
    <w:p w:rsidR="00C00923" w:rsidRPr="003644B4" w:rsidP="00C00923">
      <w:pPr>
        <w:tabs>
          <w:tab w:val="left" w:pos="1080"/>
        </w:tabs>
        <w:bidi w:val="0"/>
        <w:ind w:left="1080"/>
        <w:rPr>
          <w:rFonts w:ascii="Arial" w:hAnsi="Arial" w:cs="Arial"/>
        </w:rPr>
      </w:pPr>
      <w:r w:rsidRPr="003644B4">
        <w:rPr>
          <w:rFonts w:ascii="Arial" w:hAnsi="Arial" w:cs="Arial"/>
        </w:rPr>
        <w:t>predložiť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>určenému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 xml:space="preserve">gestorskému výboru (Výboru Národnej rady Slovenskej republiky </w:t>
      </w:r>
      <w:r>
        <w:rPr>
          <w:rFonts w:ascii="Arial" w:hAnsi="Arial" w:cs="Arial"/>
        </w:rPr>
        <w:t>pre sociálne veci</w:t>
      </w:r>
      <w:r w:rsidRPr="003644B4">
        <w:rPr>
          <w:rFonts w:ascii="Arial" w:hAnsi="Arial" w:cs="Arial"/>
        </w:rPr>
        <w:t xml:space="preserve">) informáciu o výsledku prerokovania </w:t>
      </w:r>
      <w:r>
        <w:rPr>
          <w:rFonts w:ascii="Arial" w:hAnsi="Arial" w:cs="Arial"/>
        </w:rPr>
        <w:t>návrhu</w:t>
      </w:r>
      <w:r w:rsidRPr="003644B4">
        <w:rPr>
          <w:rFonts w:ascii="Arial" w:hAnsi="Arial" w:cs="Arial"/>
        </w:rPr>
        <w:t xml:space="preserve"> vo výbore.</w:t>
      </w:r>
    </w:p>
    <w:p w:rsidR="005A1247" w:rsidP="005A1247">
      <w:pPr>
        <w:bidi w:val="0"/>
        <w:rPr>
          <w:rFonts w:ascii="Times New Roman" w:hAnsi="Times New Roman"/>
        </w:rPr>
      </w:pPr>
    </w:p>
    <w:p w:rsidR="005A1247" w:rsidP="005A1247">
      <w:pPr>
        <w:bidi w:val="0"/>
        <w:rPr>
          <w:rFonts w:ascii="Arial" w:hAnsi="Arial" w:cs="Arial"/>
          <w:bCs/>
        </w:rPr>
      </w:pPr>
    </w:p>
    <w:p w:rsidR="005A1247" w:rsidP="005A1247">
      <w:pPr>
        <w:bidi w:val="0"/>
        <w:rPr>
          <w:rFonts w:ascii="Times New Roman" w:hAnsi="Times New Roman"/>
        </w:rPr>
      </w:pPr>
    </w:p>
    <w:p w:rsidR="005A1247" w:rsidP="005A1247">
      <w:pPr>
        <w:bidi w:val="0"/>
        <w:rPr>
          <w:rFonts w:ascii="Times New Roman" w:hAnsi="Times New Roman"/>
        </w:rPr>
      </w:pPr>
    </w:p>
    <w:p w:rsidR="005A1247" w:rsidP="005A1247">
      <w:pPr>
        <w:bidi w:val="0"/>
        <w:rPr>
          <w:rFonts w:ascii="Arial" w:hAnsi="Arial" w:cs="Arial"/>
          <w:bCs/>
        </w:rPr>
      </w:pPr>
    </w:p>
    <w:p w:rsidR="005A1247" w:rsidP="005A124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Jana  </w:t>
      </w:r>
      <w:r>
        <w:rPr>
          <w:rFonts w:ascii="Arial" w:hAnsi="Arial" w:cs="Arial"/>
          <w:b/>
          <w:spacing w:val="40"/>
        </w:rPr>
        <w:t>Žitňanská</w:t>
      </w:r>
      <w:r>
        <w:rPr>
          <w:rFonts w:ascii="Arial" w:hAnsi="Arial" w:cs="Arial"/>
        </w:rPr>
        <w:tab/>
        <w:tab/>
        <w:tab/>
        <w:tab/>
        <w:tab/>
        <w:t xml:space="preserve">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5A1247" w:rsidP="005A124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overovateľka výboru</w:t>
        <w:tab/>
        <w:tab/>
        <w:tab/>
        <w:tab/>
        <w:tab/>
        <w:tab/>
        <w:t xml:space="preserve">   predseda výboru</w:t>
      </w:r>
    </w:p>
    <w:p w:rsidR="008B39C6">
      <w:pPr>
        <w:bidi w:val="0"/>
        <w:rPr>
          <w:rFonts w:ascii="Times New Roman" w:hAnsi="Times New Roman"/>
        </w:rPr>
      </w:pPr>
    </w:p>
    <w:p w:rsidR="00487F7E">
      <w:pPr>
        <w:bidi w:val="0"/>
        <w:rPr>
          <w:rFonts w:ascii="Times New Roman" w:hAnsi="Times New Roman"/>
        </w:rPr>
      </w:pPr>
    </w:p>
    <w:p w:rsidR="00487F7E" w:rsidP="00487F7E">
      <w:pPr>
        <w:bidi w:val="0"/>
        <w:jc w:val="right"/>
        <w:rPr>
          <w:rFonts w:ascii="Arial" w:hAnsi="Arial" w:cs="Arial"/>
          <w:b/>
        </w:rPr>
      </w:pPr>
      <w:r w:rsidRPr="00487F7E">
        <w:rPr>
          <w:rFonts w:ascii="Arial" w:hAnsi="Arial" w:cs="Arial"/>
          <w:b/>
        </w:rPr>
        <w:t>Príloha k návrhu uznesenia</w:t>
      </w:r>
    </w:p>
    <w:p w:rsidR="00487F7E" w:rsidP="00487F7E">
      <w:pPr>
        <w:bidi w:val="0"/>
        <w:rPr>
          <w:rFonts w:ascii="Arial" w:hAnsi="Arial" w:cs="Arial"/>
        </w:rPr>
      </w:pPr>
    </w:p>
    <w:p w:rsid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bidi w:val="0"/>
        <w:jc w:val="center"/>
        <w:rPr>
          <w:rFonts w:ascii="Arial" w:hAnsi="Arial" w:cs="Arial"/>
          <w:b/>
        </w:rPr>
      </w:pPr>
      <w:r w:rsidRPr="00487F7E">
        <w:rPr>
          <w:rFonts w:ascii="Arial" w:hAnsi="Arial" w:cs="Arial"/>
          <w:b/>
        </w:rPr>
        <w:t>Pozmeňujúce a doplňujúce návrhy</w:t>
      </w:r>
    </w:p>
    <w:p w:rsidR="00487F7E" w:rsidRPr="00487F7E" w:rsidP="00487F7E">
      <w:pPr>
        <w:bidi w:val="0"/>
        <w:rPr>
          <w:rFonts w:ascii="Arial" w:hAnsi="Arial" w:cs="Arial"/>
          <w:b/>
        </w:rPr>
      </w:pPr>
    </w:p>
    <w:p w:rsidR="00487F7E" w:rsidRPr="00487F7E" w:rsidP="00487F7E">
      <w:pPr>
        <w:bidi w:val="0"/>
        <w:rPr>
          <w:rFonts w:ascii="Arial" w:hAnsi="Arial" w:cs="Arial"/>
          <w:b/>
        </w:rPr>
      </w:pPr>
      <w:r w:rsidRPr="00487F7E">
        <w:rPr>
          <w:rFonts w:ascii="Arial" w:hAnsi="Arial" w:cs="Arial"/>
          <w:b/>
        </w:rPr>
        <w:t>k vládnemu návrhu zákona, ktorým sa mení a dopĺňa zákon č. 5/2004 Z. z. o službách zamestnanosti a o zmene a doplnení niektorých zákonov v znení neskorších predpisov a ktorým sa menia a dopĺňajú niektoré zákony (tlač 362) - druhé čítanie</w:t>
      </w:r>
    </w:p>
    <w:p w:rsidR="00487F7E" w:rsidP="00487F7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87F7E" w:rsidP="00487F7E">
      <w:pPr>
        <w:bidi w:val="0"/>
        <w:rPr>
          <w:rFonts w:ascii="Arial" w:hAnsi="Arial" w:cs="Arial"/>
        </w:rPr>
      </w:pPr>
    </w:p>
    <w:p w:rsidR="00DF13E6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Za bod 45. sa vkladá nový 46. bod, ktorý znie:</w:t>
      </w:r>
    </w:p>
    <w:p w:rsidR="00487F7E" w:rsidRPr="00487F7E" w:rsidP="00487F7E">
      <w:pPr>
        <w:bidi w:val="0"/>
        <w:ind w:left="708"/>
        <w:rPr>
          <w:rFonts w:ascii="Arial" w:hAnsi="Arial" w:cs="Arial"/>
        </w:rPr>
      </w:pPr>
      <w:r w:rsidRPr="00487F7E">
        <w:rPr>
          <w:rFonts w:ascii="Arial" w:hAnsi="Arial" w:cs="Arial"/>
        </w:rPr>
        <w:t>„46. V § 31 ods. 3 úvodnej vete sa slová „je oprávnený“ nahrádzajú slovom „môže“.</w:t>
      </w:r>
    </w:p>
    <w:p w:rsidR="00487F7E" w:rsidRPr="00487F7E" w:rsidP="00487F7E">
      <w:pPr>
        <w:bidi w:val="0"/>
        <w:ind w:firstLine="708"/>
        <w:rPr>
          <w:rFonts w:ascii="Arial" w:hAnsi="Arial" w:cs="Arial"/>
        </w:rPr>
      </w:pPr>
      <w:r w:rsidRPr="00487F7E">
        <w:rPr>
          <w:rFonts w:ascii="Arial" w:hAnsi="Arial" w:cs="Arial"/>
        </w:rPr>
        <w:t>Ďalšie body sa primerane prečíslujú.</w:t>
      </w:r>
    </w:p>
    <w:p w:rsidR="00487F7E" w:rsidP="00487F7E">
      <w:pPr>
        <w:bidi w:val="0"/>
        <w:ind w:left="354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>Ide o legislatívnotechnickú a gramatickú úpravu úvodnej vety  s ohľadom na vloženie nového písmena d) v § 31 ods. 3 ( 47. bod návrhu).</w:t>
      </w: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V čl. I bod 73 znie:</w:t>
      </w:r>
    </w:p>
    <w:p w:rsidR="00487F7E" w:rsidRPr="00487F7E" w:rsidP="00487F7E">
      <w:pPr>
        <w:bidi w:val="0"/>
        <w:ind w:left="708"/>
        <w:rPr>
          <w:rFonts w:ascii="Arial" w:hAnsi="Arial" w:cs="Arial"/>
        </w:rPr>
      </w:pPr>
      <w:r w:rsidRPr="00487F7E">
        <w:rPr>
          <w:rFonts w:ascii="Arial" w:hAnsi="Arial" w:cs="Arial"/>
        </w:rPr>
        <w:t>„73. V §  34 ods. 18 sa slová „odsekov 5 a 7“ nahrádzajú slovami „odsekov 6 a 8“ a slovo „troch“ sa nahrádza slovom „šiestich“.</w:t>
      </w:r>
    </w:p>
    <w:p w:rsidR="00487F7E" w:rsidP="00487F7E">
      <w:pPr>
        <w:bidi w:val="0"/>
        <w:ind w:left="354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Ide o opravu citácie   vnútorných odkazov v platnom znení ( ustanovenie § 34 ods. 18 pred prečíslovaním ods. 17).  </w:t>
      </w:r>
    </w:p>
    <w:p w:rsidR="00487F7E" w:rsidP="00487F7E">
      <w:pPr>
        <w:bidi w:val="0"/>
        <w:rPr>
          <w:rFonts w:ascii="Arial" w:hAnsi="Arial" w:cs="Arial"/>
        </w:rPr>
      </w:pP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V čl. I 106. bode v § 43 ods. 6 sa za slová „odseku 2“ vkladajú slová „písm. a), c)  a d)“.   </w:t>
      </w:r>
    </w:p>
    <w:p w:rsidR="00487F7E" w:rsidRPr="00487F7E" w:rsidP="00487F7E">
      <w:pPr>
        <w:pStyle w:val="ListParagraph"/>
        <w:bidi w:val="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>Jednou z činností a postupov v zmysle § 43  ods.  2 písm. b) (104. bod návrhu)  je aj vypracovanie individuálneho akčného plánu. Navrhovanou zmenou sa odstráni to,  že individuálny akčný plán nebude odkazovať sám na seba.</w:t>
      </w: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V čl. I 123. bode  v § 49 ods. 1 sa slová „písm. b) a d)“  nahrádzajú slovami „ písm. b) alebo  písm. d)“. </w:t>
      </w:r>
    </w:p>
    <w:p w:rsidR="00487F7E" w:rsidRPr="00487F7E" w:rsidP="00487F7E">
      <w:pPr>
        <w:pStyle w:val="ListParagraph"/>
        <w:bidi w:val="0"/>
        <w:rPr>
          <w:rFonts w:ascii="Arial" w:hAnsi="Arial" w:cs="Arial"/>
        </w:rPr>
      </w:pPr>
    </w:p>
    <w:p w:rsidR="00487F7E" w:rsidRPr="00487F7E" w:rsidP="00DF13E6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V čl. I 145. bode v § 55 ods. 7 písm. d) sa za slovo „oznámiť“ vkladá slovo „úradu“. </w:t>
      </w:r>
    </w:p>
    <w:p w:rsidR="00487F7E" w:rsidP="00487F7E">
      <w:pPr>
        <w:bidi w:val="0"/>
        <w:ind w:left="354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Navrhuje sa vymedziť (doplniť) subjekt, ktorému sa má oznámiť zmena sídla. </w:t>
      </w:r>
    </w:p>
    <w:p w:rsidR="00487F7E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V čl. I v 150. bode v § 56a ods. 2 sa slová „mesačne</w:t>
      </w:r>
      <w:r>
        <w:rPr>
          <w:rFonts w:ascii="Arial" w:hAnsi="Arial" w:cs="Arial"/>
        </w:rPr>
        <w:t xml:space="preserve"> vo výške“ nahrádzajú slovami „</w:t>
      </w:r>
      <w:r w:rsidRPr="00487F7E">
        <w:rPr>
          <w:rFonts w:ascii="Arial" w:hAnsi="Arial" w:cs="Arial"/>
        </w:rPr>
        <w:t xml:space="preserve">na úhradu“ a slová „zamestnávateľom zo mzdy“ sa nahrádzajú slovami „zamestnávateľom mesačne zo mzdy“.  </w:t>
      </w:r>
    </w:p>
    <w:p w:rsidR="00487F7E" w:rsidP="00487F7E">
      <w:pPr>
        <w:bidi w:val="0"/>
        <w:ind w:left="354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>Navrhuje sa spresnenie normatívneho textu s cieľom odstrániť rozpor s navrhovanou úpravou v odseku 3, podľa ktorej sa príspevok poskytuje  štvrťročne.</w:t>
      </w:r>
    </w:p>
    <w:p w:rsidR="00487F7E" w:rsidP="00487F7E">
      <w:pPr>
        <w:bidi w:val="0"/>
        <w:rPr>
          <w:rFonts w:ascii="Arial" w:hAnsi="Arial" w:cs="Arial"/>
        </w:rPr>
      </w:pP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V čl. I 154. bode  v § 57 ods. 1 sa slová „písm. b) a d)“ nahrádzajú slovami „písm. b) alebo písm. d)“.</w:t>
      </w:r>
    </w:p>
    <w:p w:rsidR="00487F7E" w:rsidRPr="00487F7E" w:rsidP="00487F7E">
      <w:pPr>
        <w:pStyle w:val="ListParagraph"/>
        <w:bidi w:val="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487F7E" w:rsidP="00487F7E">
      <w:pPr>
        <w:bidi w:val="0"/>
        <w:rPr>
          <w:rFonts w:ascii="Arial" w:hAnsi="Arial" w:cs="Arial"/>
        </w:rPr>
      </w:pP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Za bod 156. sa vkladá nový bod 157., ktorý znie:</w:t>
      </w:r>
    </w:p>
    <w:p w:rsidR="00487F7E" w:rsidRPr="00487F7E" w:rsidP="00487F7E">
      <w:pPr>
        <w:bidi w:val="0"/>
        <w:ind w:left="708"/>
        <w:rPr>
          <w:rFonts w:ascii="Arial" w:hAnsi="Arial" w:cs="Arial"/>
        </w:rPr>
      </w:pPr>
      <w:r w:rsidRPr="00487F7E">
        <w:rPr>
          <w:rFonts w:ascii="Arial" w:hAnsi="Arial" w:cs="Arial"/>
        </w:rPr>
        <w:t>„157. V § 58 ods. 15 úvodnej vete sa slová „je oprávnený“ nahrádzajú slovom „môže“.</w:t>
      </w:r>
    </w:p>
    <w:p w:rsidR="00487F7E" w:rsidP="00487F7E">
      <w:pPr>
        <w:bidi w:val="0"/>
        <w:ind w:firstLine="708"/>
        <w:rPr>
          <w:rFonts w:ascii="Arial" w:hAnsi="Arial" w:cs="Arial"/>
        </w:rPr>
      </w:pPr>
      <w:r w:rsidRPr="00487F7E">
        <w:rPr>
          <w:rFonts w:ascii="Arial" w:hAnsi="Arial" w:cs="Arial"/>
        </w:rPr>
        <w:t>Ďalšie body sa primerane prečíslujú.</w:t>
      </w:r>
    </w:p>
    <w:p w:rsidR="00487F7E" w:rsidRPr="00487F7E" w:rsidP="00487F7E">
      <w:pPr>
        <w:bidi w:val="0"/>
        <w:ind w:firstLine="708"/>
        <w:rPr>
          <w:rFonts w:ascii="Arial" w:hAnsi="Arial" w:cs="Arial"/>
        </w:rPr>
      </w:pPr>
    </w:p>
    <w:p w:rsidR="00487F7E" w:rsidRPr="00487F7E" w:rsidP="00487F7E">
      <w:pPr>
        <w:bidi w:val="0"/>
        <w:ind w:left="3538"/>
        <w:rPr>
          <w:rFonts w:ascii="Arial" w:hAnsi="Arial" w:cs="Arial"/>
        </w:rPr>
      </w:pPr>
      <w:r w:rsidRPr="00487F7E">
        <w:rPr>
          <w:rFonts w:ascii="Arial" w:hAnsi="Arial" w:cs="Arial"/>
        </w:rPr>
        <w:t>Ide o</w:t>
      </w:r>
      <w:r>
        <w:rPr>
          <w:rFonts w:ascii="Arial" w:hAnsi="Arial" w:cs="Arial"/>
        </w:rPr>
        <w:t> </w:t>
      </w:r>
      <w:r w:rsidRPr="00487F7E">
        <w:rPr>
          <w:rFonts w:ascii="Arial" w:hAnsi="Arial" w:cs="Arial"/>
        </w:rPr>
        <w:t>legislatívno</w:t>
      </w:r>
      <w:r>
        <w:rPr>
          <w:rFonts w:ascii="Arial" w:hAnsi="Arial" w:cs="Arial"/>
        </w:rPr>
        <w:t>-</w:t>
      </w:r>
      <w:r w:rsidRPr="00487F7E">
        <w:rPr>
          <w:rFonts w:ascii="Arial" w:hAnsi="Arial" w:cs="Arial"/>
        </w:rPr>
        <w:t xml:space="preserve">technickú a gramatickú úpravu úvodnej vety v súvislosti s  vložením nového písmena c)   v § 58 ods. 15 </w:t>
      </w:r>
      <w:r>
        <w:rPr>
          <w:rFonts w:ascii="Arial" w:hAnsi="Arial" w:cs="Arial"/>
        </w:rPr>
        <w:t>(</w:t>
      </w:r>
      <w:r w:rsidRPr="00487F7E">
        <w:rPr>
          <w:rFonts w:ascii="Arial" w:hAnsi="Arial" w:cs="Arial"/>
        </w:rPr>
        <w:t>157. bod návrhu).</w:t>
      </w:r>
    </w:p>
    <w:p w:rsidR="00487F7E" w:rsidP="00487F7E">
      <w:pPr>
        <w:bidi w:val="0"/>
        <w:rPr>
          <w:rFonts w:ascii="Arial" w:hAnsi="Arial" w:cs="Arial"/>
        </w:rPr>
      </w:pPr>
    </w:p>
    <w:p w:rsidR="00DF13E6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bidi w:val="0"/>
        <w:rPr>
          <w:rFonts w:ascii="Arial" w:hAnsi="Arial" w:cs="Arial"/>
        </w:rPr>
      </w:pPr>
      <w:r w:rsidRPr="00487F7E">
        <w:rPr>
          <w:rFonts w:ascii="Arial" w:hAnsi="Arial" w:cs="Arial"/>
        </w:rPr>
        <w:t>V čl. I 192. bode  v prílohe č. 1 časť B písm. j) znie:</w:t>
      </w:r>
    </w:p>
    <w:p w:rsidR="00487F7E" w:rsidP="00487F7E">
      <w:pPr>
        <w:bidi w:val="0"/>
        <w:ind w:left="708"/>
        <w:rPr>
          <w:rFonts w:ascii="Arial" w:hAnsi="Arial" w:cs="Arial"/>
        </w:rPr>
      </w:pPr>
      <w:r w:rsidRPr="00487F7E">
        <w:rPr>
          <w:rFonts w:ascii="Arial" w:hAnsi="Arial" w:cs="Arial"/>
        </w:rPr>
        <w:t>„j) kvalifikačné predpoklady  (dosiahnutý stupeň vzdelania, absolvovaný študijný odbor alebo učebný odbor) a požadovaná prax,“.</w:t>
      </w:r>
    </w:p>
    <w:p w:rsidR="00487F7E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</w:rPr>
      </w:pPr>
      <w:r w:rsidRPr="00487F7E">
        <w:rPr>
          <w:rFonts w:ascii="Arial" w:hAnsi="Arial" w:cs="Arial"/>
        </w:rPr>
        <w:t>Ide o spresnenie normatívneho textu v nadväznosti na platnú právnu úpravu, v zmysle ktorej sa stupeň vzdelania  považuje za kvalifikačný predpoklad.</w:t>
      </w:r>
    </w:p>
    <w:p w:rsidR="00487F7E" w:rsidRPr="00487F7E" w:rsidP="00487F7E">
      <w:pPr>
        <w:bidi w:val="0"/>
        <w:rPr>
          <w:rFonts w:ascii="Arial" w:hAnsi="Arial" w:cs="Arial"/>
        </w:rPr>
      </w:pPr>
    </w:p>
    <w:p w:rsid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bidi w:val="0"/>
        <w:rPr>
          <w:rFonts w:ascii="Arial" w:hAnsi="Arial" w:cs="Arial"/>
        </w:rPr>
      </w:pPr>
    </w:p>
    <w:p w:rsidR="00487F7E" w:rsidRPr="00487F7E" w:rsidP="00487F7E">
      <w:pPr>
        <w:pStyle w:val="ListParagraph"/>
        <w:numPr>
          <w:numId w:val="4"/>
        </w:numPr>
        <w:tabs>
          <w:tab w:val="left" w:pos="284"/>
        </w:tabs>
        <w:bidi w:val="0"/>
        <w:rPr>
          <w:rFonts w:ascii="Arial" w:hAnsi="Arial" w:cs="Arial"/>
          <w:bCs/>
        </w:rPr>
      </w:pPr>
      <w:r w:rsidRPr="00487F7E">
        <w:rPr>
          <w:rFonts w:ascii="Arial" w:hAnsi="Arial" w:cs="Arial"/>
          <w:bCs/>
        </w:rPr>
        <w:t>Za článok IV sa vkladá nový článok V, ktorý znie:</w:t>
      </w: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</w:p>
    <w:p w:rsidR="00487F7E" w:rsidRPr="00487F7E" w:rsidP="00487F7E">
      <w:pPr>
        <w:tabs>
          <w:tab w:val="left" w:pos="284"/>
        </w:tabs>
        <w:bidi w:val="0"/>
        <w:jc w:val="center"/>
        <w:rPr>
          <w:rFonts w:ascii="Arial" w:hAnsi="Arial" w:cs="Arial"/>
          <w:b/>
          <w:bCs/>
        </w:rPr>
      </w:pPr>
      <w:r w:rsidRPr="00487F7E">
        <w:rPr>
          <w:rFonts w:ascii="Arial" w:hAnsi="Arial" w:cs="Arial"/>
          <w:bCs/>
        </w:rPr>
        <w:t>„</w:t>
      </w:r>
      <w:r w:rsidRPr="00487F7E">
        <w:rPr>
          <w:rFonts w:ascii="Arial" w:hAnsi="Arial" w:cs="Arial"/>
          <w:b/>
          <w:bCs/>
        </w:rPr>
        <w:t>Čl. V</w:t>
      </w: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</w:p>
    <w:p w:rsidR="00487F7E" w:rsidRPr="00487F7E" w:rsidP="00DF13E6">
      <w:pPr>
        <w:tabs>
          <w:tab w:val="left" w:pos="284"/>
        </w:tabs>
        <w:bidi w:val="0"/>
        <w:ind w:left="708"/>
        <w:rPr>
          <w:rFonts w:ascii="Arial" w:hAnsi="Arial" w:cs="Arial"/>
          <w:bCs/>
        </w:rPr>
      </w:pPr>
      <w:r w:rsidRPr="00487F7E">
        <w:rPr>
          <w:rFonts w:ascii="Arial" w:hAnsi="Arial" w:cs="Arial"/>
          <w:bCs/>
        </w:rPr>
        <w:t>Zákon č. 184/2009 Z. z. o odbornom vzdelávaní a príprave a o zmene a doplnení niektorých zákonov v znení zákona č. 324/2012 Z. z. sa mení takto:</w:t>
      </w: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  <w:r w:rsidR="00DF13E6">
        <w:rPr>
          <w:rFonts w:ascii="Arial" w:hAnsi="Arial" w:cs="Arial"/>
          <w:bCs/>
        </w:rPr>
        <w:tab/>
        <w:tab/>
      </w:r>
      <w:r w:rsidRPr="00487F7E">
        <w:rPr>
          <w:rFonts w:ascii="Arial" w:hAnsi="Arial" w:cs="Arial"/>
          <w:bCs/>
        </w:rPr>
        <w:t>§ 9 sa vypúšťa.“.</w:t>
      </w: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F13E6">
        <w:rPr>
          <w:rFonts w:ascii="Arial" w:hAnsi="Arial" w:cs="Arial"/>
          <w:bCs/>
        </w:rPr>
        <w:tab/>
      </w:r>
      <w:r w:rsidRPr="00487F7E">
        <w:rPr>
          <w:rFonts w:ascii="Arial" w:hAnsi="Arial" w:cs="Arial"/>
          <w:bCs/>
        </w:rPr>
        <w:t>Doterajšie články V a VI sa označujú ako články VI a VII.</w:t>
      </w:r>
    </w:p>
    <w:p w:rsidR="00487F7E" w:rsidRPr="00487F7E" w:rsidP="00487F7E">
      <w:pPr>
        <w:tabs>
          <w:tab w:val="left" w:pos="284"/>
        </w:tabs>
        <w:bidi w:val="0"/>
        <w:rPr>
          <w:rFonts w:ascii="Arial" w:hAnsi="Arial" w:cs="Arial"/>
          <w:bCs/>
        </w:rPr>
      </w:pPr>
    </w:p>
    <w:p w:rsidR="00487F7E" w:rsidRPr="00487F7E" w:rsidP="00487F7E">
      <w:pPr>
        <w:bidi w:val="0"/>
        <w:rPr>
          <w:rFonts w:ascii="Arial" w:hAnsi="Arial" w:cs="Arial"/>
          <w:b/>
          <w:bCs/>
          <w:u w:val="single"/>
        </w:rPr>
      </w:pPr>
    </w:p>
    <w:p w:rsidR="00487F7E" w:rsidRPr="00487F7E" w:rsidP="00487F7E">
      <w:pPr>
        <w:bidi w:val="0"/>
        <w:ind w:left="3540"/>
        <w:rPr>
          <w:rFonts w:ascii="Arial" w:hAnsi="Arial" w:cs="Arial"/>
          <w:iCs/>
        </w:rPr>
      </w:pPr>
      <w:r w:rsidRPr="00487F7E">
        <w:rPr>
          <w:rFonts w:ascii="Arial" w:hAnsi="Arial" w:cs="Arial"/>
          <w:iCs/>
        </w:rPr>
        <w:t>Ustanovením čl. I bodu 79 vládneho návrhu zákona, ktorým sa mení a dopĺňa zákon č. 5/2004 </w:t>
      </w:r>
      <w:r>
        <w:rPr>
          <w:rFonts w:ascii="Arial" w:hAnsi="Arial" w:cs="Arial"/>
          <w:iCs/>
        </w:rPr>
        <w:t>Z.</w:t>
      </w:r>
      <w:r w:rsidRPr="00487F7E">
        <w:rPr>
          <w:rFonts w:ascii="Arial" w:hAnsi="Arial" w:cs="Arial"/>
          <w:iCs/>
        </w:rPr>
        <w:t xml:space="preserve">z. o službách zamestnanosti a o zmene a doplnení niektorých zákonov v znení neskorších predpisov a ktorým sa menia a dopĺňajú niektoré zákony sa zriaďujú sektorové rady. Podľa vládneho návrhu zákona do pôsobnosti sektorových rád patrí určovanie požiadaviek na odborné vedomosti, zručnosti a schopnosti potrebné na vykonávanie pracovných činností na pracovných miestach na trhu práce a vytvorenie predpokladov na ich prenos do systému celoživotného vzdelávania. </w:t>
      </w:r>
    </w:p>
    <w:p w:rsidR="00487F7E" w:rsidRPr="00487F7E" w:rsidP="00487F7E">
      <w:pPr>
        <w:bidi w:val="0"/>
        <w:ind w:left="3540"/>
        <w:rPr>
          <w:rFonts w:ascii="Arial" w:hAnsi="Arial" w:cs="Arial"/>
          <w:iCs/>
        </w:rPr>
      </w:pPr>
      <w:r w:rsidRPr="00487F7E">
        <w:rPr>
          <w:rFonts w:ascii="Arial" w:hAnsi="Arial" w:cs="Arial"/>
          <w:iCs/>
        </w:rPr>
        <w:t>Vzhľadom na účel sledovaný predkladaným návrhom zákona, ktorým je zriadenie sektorových rád ako legislatívne riešenie platformy pre združovanie zamestnávateľov a určenie ich pôsobnosti, dochádza k prekrývaniu a duplicite pôsobnosti navrhovaných sektorových rád a sektorových rád podľa zákona č. 184/2009 Z. z.  Dôvodom je aj skutočnosť, že ustano</w:t>
      </w:r>
      <w:r>
        <w:rPr>
          <w:rFonts w:ascii="Arial" w:hAnsi="Arial" w:cs="Arial"/>
          <w:iCs/>
        </w:rPr>
        <w:t>venie § 9 zákona č.184/2009 Z.</w:t>
      </w:r>
      <w:r w:rsidRPr="00487F7E">
        <w:rPr>
          <w:rFonts w:ascii="Arial" w:hAnsi="Arial" w:cs="Arial"/>
          <w:iCs/>
        </w:rPr>
        <w:t xml:space="preserve">z. sa prevažne neuplatňovalo, sektorové rady na plnenie úloh podľa tohto zákona sa zriaďovali len výnimočne s krátkodobou pôsobnosťou. Na základe uvedeného sa ukazuje ako racionálne riešenie sektorové rady podľa zákona č. 184/2009 Z. z. zrušiť. </w:t>
      </w:r>
    </w:p>
    <w:p w:rsidR="00487F7E" w:rsidRPr="00487F7E" w:rsidP="00487F7E">
      <w:pPr>
        <w:bidi w:val="0"/>
        <w:rPr>
          <w:rFonts w:ascii="Arial" w:hAnsi="Arial" w:cs="Arial"/>
          <w:iCs/>
        </w:rPr>
      </w:pPr>
    </w:p>
    <w:p w:rsidR="00487F7E" w:rsidRPr="00487F7E" w:rsidP="00487F7E">
      <w:pPr>
        <w:bidi w:val="0"/>
        <w:rPr>
          <w:rFonts w:ascii="Arial" w:hAnsi="Arial" w:cs="Arial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E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F13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D29"/>
    <w:multiLevelType w:val="hybridMultilevel"/>
    <w:tmpl w:val="F1725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330152"/>
    <w:multiLevelType w:val="singleLevel"/>
    <w:tmpl w:val="C748CD4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</w:abstractNum>
  <w:abstractNum w:abstractNumId="2">
    <w:nsid w:val="28DC27C4"/>
    <w:multiLevelType w:val="hybridMultilevel"/>
    <w:tmpl w:val="4314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1247"/>
    <w:rsid w:val="001D6012"/>
    <w:rsid w:val="003644B4"/>
    <w:rsid w:val="00487F7E"/>
    <w:rsid w:val="004F318D"/>
    <w:rsid w:val="005544A9"/>
    <w:rsid w:val="005A1247"/>
    <w:rsid w:val="005A6D0F"/>
    <w:rsid w:val="00631453"/>
    <w:rsid w:val="007168B8"/>
    <w:rsid w:val="0079539C"/>
    <w:rsid w:val="008B39C6"/>
    <w:rsid w:val="008E19B5"/>
    <w:rsid w:val="00961AB4"/>
    <w:rsid w:val="00BF28E3"/>
    <w:rsid w:val="00C00923"/>
    <w:rsid w:val="00C71554"/>
    <w:rsid w:val="00C93312"/>
    <w:rsid w:val="00D00CA6"/>
    <w:rsid w:val="00DB444E"/>
    <w:rsid w:val="00DF13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247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5544A9"/>
    <w:pPr>
      <w:keepNext/>
      <w:keepLines/>
      <w:spacing w:before="200"/>
      <w:jc w:val="both"/>
      <w:outlineLvl w:val="1"/>
    </w:pPr>
    <w:rPr>
      <w:rFonts w:asciiTheme="majorHAnsi" w:eastAsiaTheme="majorEastAsia" w:hAnsiTheme="majorHAns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A1247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544A9"/>
    <w:rPr>
      <w:rFonts w:asciiTheme="majorHAnsi" w:eastAsiaTheme="majorEastAsia" w:hAnsiTheme="majorHAnsi" w:cs="Times New Roman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5A1247"/>
    <w:rPr>
      <w:rFonts w:cs="Times New Roman"/>
      <w:b/>
      <w:sz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5A124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A1247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5A1247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rsid w:val="00C00923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00923"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5544A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544A9"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rsid w:val="00DF13E6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locked/>
    <w:rsid w:val="00DF13E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F13E6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DF13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1159</Words>
  <Characters>6612</Characters>
  <Application>Microsoft Office Word</Application>
  <DocSecurity>0</DocSecurity>
  <Lines>0</Lines>
  <Paragraphs>0</Paragraphs>
  <ScaleCrop>false</ScaleCrop>
  <Company>Kancelaria NR SR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2013-03-07T14:52:00Z</cp:lastPrinted>
  <dcterms:created xsi:type="dcterms:W3CDTF">2013-03-07T14:53:00Z</dcterms:created>
  <dcterms:modified xsi:type="dcterms:W3CDTF">2013-03-07T14:53:00Z</dcterms:modified>
</cp:coreProperties>
</file>