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60EF8" w:rsidP="00460EF8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460EF8" w:rsidP="00460EF8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460EF8" w:rsidP="00460EF8">
      <w:pPr>
        <w:bidi w:val="0"/>
        <w:spacing w:line="360" w:lineRule="auto"/>
        <w:rPr>
          <w:rFonts w:ascii="Times New Roman" w:hAnsi="Times New Roman"/>
          <w:b/>
        </w:rPr>
      </w:pPr>
    </w:p>
    <w:p w:rsidR="00460EF8" w:rsidP="00460EF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31. schôdza</w:t>
      </w:r>
    </w:p>
    <w:p w:rsidR="00460EF8" w:rsidRPr="0068565B" w:rsidP="00460EF8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CDR-2245/2012</w:t>
      </w:r>
    </w:p>
    <w:p w:rsidR="00460EF8" w:rsidP="00460EF8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</w:p>
    <w:p w:rsidR="00460EF8" w:rsidP="00460EF8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B12AB2">
        <w:rPr>
          <w:rFonts w:ascii="AT*Toronto" w:hAnsi="AT*Toronto"/>
          <w:sz w:val="36"/>
          <w:szCs w:val="20"/>
        </w:rPr>
        <w:t>188</w:t>
      </w:r>
    </w:p>
    <w:p w:rsidR="00460EF8" w:rsidP="00460EF8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460EF8" w:rsidP="00460EF8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460EF8" w:rsidP="00460EF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26. februára 2013</w:t>
      </w:r>
    </w:p>
    <w:p w:rsidR="00460EF8" w:rsidRPr="00FE1257" w:rsidP="00460EF8">
      <w:pPr>
        <w:pStyle w:val="BodyText"/>
        <w:bidi w:val="0"/>
        <w:rPr>
          <w:rFonts w:ascii="Times New Roman" w:hAnsi="Times New Roman"/>
        </w:rPr>
      </w:pPr>
    </w:p>
    <w:p w:rsidR="00460EF8" w:rsidP="00460EF8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645500">
        <w:rPr>
          <w:rFonts w:ascii="Times New Roman" w:hAnsi="Times New Roman"/>
        </w:rPr>
        <w:t xml:space="preserve">k  návrhu </w:t>
      </w:r>
      <w:r>
        <w:rPr>
          <w:rFonts w:ascii="Times New Roman" w:hAnsi="Times New Roman"/>
        </w:rPr>
        <w:t xml:space="preserve">poslancov Národnej rady Slovenskej republiky Otta BRIXIHO a Richarda RAŠIHO na  vydanie  zákona,  ktorým   sa </w:t>
      </w:r>
      <w:r w:rsidRPr="00FA3786">
        <w:rPr>
          <w:rFonts w:ascii="Times New Roman" w:hAnsi="Times New Roman"/>
        </w:rPr>
        <w:t>mení zákon č. 355/2007 Z. z. o ochrane, podpore a rozvoji verejného zdravia</w:t>
      </w:r>
      <w:r>
        <w:rPr>
          <w:rFonts w:ascii="Times New Roman" w:hAnsi="Times New Roman"/>
        </w:rPr>
        <w:t xml:space="preserve"> a o zmene a doplnení niektorých zákonov v znení neskorších predpisov  (tlač  298)</w:t>
      </w:r>
    </w:p>
    <w:p w:rsidR="00746BC1" w:rsidRPr="00645500" w:rsidP="00460EF8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460EF8" w:rsidRPr="00645500" w:rsidP="00460EF8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460EF8" w:rsidRPr="00174F82" w:rsidP="00460EF8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rady Slovenskej republiky</w:t>
      </w:r>
    </w:p>
    <w:p w:rsidR="00460EF8" w:rsidP="00460EF8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460EF8" w:rsidRPr="00934CDC" w:rsidP="00460EF8">
      <w:pPr>
        <w:pStyle w:val="ListParagraph"/>
        <w:numPr>
          <w:numId w:val="2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942935">
        <w:rPr>
          <w:rFonts w:ascii="Times New Roman" w:hAnsi="Times New Roman"/>
          <w:b/>
        </w:rPr>
        <w:t>s ú h l a s</w:t>
      </w:r>
      <w:r>
        <w:rPr>
          <w:rFonts w:ascii="Times New Roman" w:hAnsi="Times New Roman"/>
          <w:b/>
        </w:rPr>
        <w:t> </w:t>
      </w:r>
      <w:r w:rsidRPr="00942935">
        <w:rPr>
          <w:rFonts w:ascii="Times New Roman" w:hAnsi="Times New Roman"/>
          <w:b/>
        </w:rPr>
        <w:t>í</w:t>
      </w:r>
    </w:p>
    <w:p w:rsidR="00460EF8" w:rsidRPr="00934CDC" w:rsidP="00460EF8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460EF8" w:rsidRPr="00645500" w:rsidP="00460EF8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FE1257">
        <w:rPr>
          <w:rFonts w:ascii="Times New Roman" w:hAnsi="Times New Roman"/>
        </w:rPr>
        <w:tab/>
        <w:tab/>
      </w:r>
      <w:r w:rsidRPr="0066419F">
        <w:rPr>
          <w:rFonts w:ascii="Times New Roman" w:hAnsi="Times New Roman"/>
        </w:rPr>
        <w:t xml:space="preserve">s  </w:t>
      </w:r>
      <w:r w:rsidRPr="00645500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om</w:t>
      </w:r>
      <w:r w:rsidRPr="006455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poslancov Národnej rady Slovenskej republiky Otta BRIXIHO a Richarda RAŠIHO na  vydanie  zákona,  ktorým   sa mení </w:t>
      </w:r>
      <w:r w:rsidRPr="00FA3786">
        <w:rPr>
          <w:rFonts w:ascii="Times New Roman" w:hAnsi="Times New Roman"/>
        </w:rPr>
        <w:t>zákon č. 355/2007 Z. z. o ochrane, podpore a rozvoji verejného zdravia</w:t>
      </w:r>
      <w:r>
        <w:rPr>
          <w:rFonts w:ascii="Times New Roman" w:hAnsi="Times New Roman"/>
        </w:rPr>
        <w:t xml:space="preserve"> a o zmene a doplnení niektorých zákonov v znení neskorších predpisov  (tlač  298);</w:t>
      </w:r>
    </w:p>
    <w:p w:rsidR="00460EF8" w:rsidRPr="00885E59" w:rsidP="00460EF8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460EF8" w:rsidRPr="00967647" w:rsidP="00460EF8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460EF8" w:rsidP="00460EF8">
      <w:pPr>
        <w:bidi w:val="0"/>
        <w:rPr>
          <w:rFonts w:ascii="Times New Roman" w:hAnsi="Times New Roman"/>
        </w:rPr>
      </w:pPr>
    </w:p>
    <w:p w:rsidR="00460EF8" w:rsidP="00460EF8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460EF8" w:rsidRPr="0066419F" w:rsidP="00460EF8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460EF8" w:rsidRPr="0066419F" w:rsidP="00460EF8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66419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45500">
        <w:rPr>
          <w:rFonts w:ascii="Times New Roman" w:hAnsi="Times New Roman"/>
        </w:rPr>
        <w:t xml:space="preserve">návrh </w:t>
      </w:r>
      <w:r>
        <w:rPr>
          <w:rFonts w:ascii="Times New Roman" w:hAnsi="Times New Roman"/>
        </w:rPr>
        <w:t xml:space="preserve">poslancov Národnej rady Slovenskej republiky Otta BRIXIHO a Richarda RAŠIHO na  vydanie  zákona,  ktorým   sa mení </w:t>
      </w:r>
      <w:r w:rsidRPr="00FA3786">
        <w:rPr>
          <w:rFonts w:ascii="Times New Roman" w:hAnsi="Times New Roman"/>
        </w:rPr>
        <w:t>zákon č. 355/2007 Z. z. o ochrane, podpore a rozvoji verejného zdravia</w:t>
      </w:r>
      <w:r>
        <w:rPr>
          <w:rFonts w:ascii="Times New Roman" w:hAnsi="Times New Roman"/>
        </w:rPr>
        <w:t xml:space="preserve"> a o zmene a doplnení niektorých zákonov v znení neskorších predpisov (tlač  298) </w:t>
      </w:r>
      <w:r w:rsidRPr="0066419F">
        <w:rPr>
          <w:rFonts w:ascii="Times New Roman" w:hAnsi="Times New Roman"/>
          <w:b/>
        </w:rPr>
        <w:t>schváliť</w:t>
      </w:r>
      <w:r w:rsidRPr="0066419F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 touto zmenou:</w:t>
      </w:r>
      <w:r w:rsidRPr="0066419F">
        <w:rPr>
          <w:rFonts w:ascii="Times New Roman" w:hAnsi="Times New Roman"/>
        </w:rPr>
        <w:t xml:space="preserve"> </w:t>
      </w:r>
    </w:p>
    <w:p w:rsidR="00460EF8" w:rsidP="00460EF8">
      <w:pPr>
        <w:bidi w:val="0"/>
        <w:rPr>
          <w:rFonts w:ascii="Times New Roman" w:hAnsi="Times New Roman"/>
        </w:rPr>
      </w:pPr>
    </w:p>
    <w:p w:rsidR="00460EF8" w:rsidP="00460EF8">
      <w:pPr>
        <w:bidi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II sa slová „1. marca“ nahrádzajú slovami „1. júna“. </w:t>
      </w:r>
    </w:p>
    <w:p w:rsidR="00460EF8" w:rsidP="00460EF8">
      <w:pPr>
        <w:bidi w:val="0"/>
        <w:adjustRightInd w:val="0"/>
        <w:spacing w:line="276" w:lineRule="auto"/>
        <w:ind w:firstLine="708"/>
        <w:jc w:val="both"/>
        <w:rPr>
          <w:rFonts w:ascii="Times New Roman" w:hAnsi="Times New Roman"/>
        </w:rPr>
      </w:pPr>
    </w:p>
    <w:p w:rsidR="00460EF8" w:rsidP="00460EF8">
      <w:pPr>
        <w:bidi w:val="0"/>
        <w:ind w:left="353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Zmena účinnosti sa navrhuje z dôvodu trvania legislatívneho procesu a zabezpečenia potrebnej legisvakancie. Z tohto dôvodu je potrebné zmeniť účinnosť zákona tak, aby boli  dodržané požiadavky a lehoty stanovené Ústavou Slovenskej republiky [čl. 87 ods. 2 až 4 a čl. 102 ods. 1 písm. o)].</w:t>
      </w:r>
    </w:p>
    <w:p w:rsidR="00460EF8" w:rsidP="00460EF8">
      <w:pPr>
        <w:bidi w:val="0"/>
        <w:adjustRightInd w:val="0"/>
        <w:spacing w:line="276" w:lineRule="auto"/>
        <w:ind w:firstLine="708"/>
        <w:jc w:val="both"/>
        <w:rPr>
          <w:rFonts w:ascii="Times New Roman" w:hAnsi="Times New Roman"/>
        </w:rPr>
      </w:pPr>
    </w:p>
    <w:p w:rsidR="00460EF8" w:rsidP="00460EF8">
      <w:pPr>
        <w:bidi w:val="0"/>
        <w:adjustRightInd w:val="0"/>
        <w:spacing w:line="276" w:lineRule="auto"/>
        <w:jc w:val="center"/>
        <w:rPr>
          <w:rFonts w:ascii="Times New Roman" w:hAnsi="Times New Roman"/>
          <w:b/>
        </w:rPr>
      </w:pPr>
    </w:p>
    <w:p w:rsidR="00460EF8" w:rsidP="00460EF8">
      <w:pPr>
        <w:bidi w:val="0"/>
        <w:adjustRightInd w:val="0"/>
        <w:spacing w:line="276" w:lineRule="auto"/>
        <w:jc w:val="center"/>
        <w:rPr>
          <w:rFonts w:ascii="Times New Roman" w:hAnsi="Times New Roman"/>
          <w:b/>
        </w:rPr>
      </w:pPr>
    </w:p>
    <w:p w:rsidR="00460EF8" w:rsidRPr="0066419F" w:rsidP="00460EF8">
      <w:pPr>
        <w:bidi w:val="0"/>
        <w:jc w:val="both"/>
        <w:rPr>
          <w:rFonts w:ascii="Times New Roman" w:hAnsi="Times New Roman"/>
        </w:rPr>
      </w:pPr>
    </w:p>
    <w:p w:rsidR="00460EF8" w:rsidRPr="00967647" w:rsidP="00460EF8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460EF8" w:rsidP="00460EF8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60EF8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460EF8" w:rsidRPr="00967647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460EF8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</w:t>
      </w:r>
      <w:r>
        <w:rPr>
          <w:rFonts w:ascii="Times New Roman" w:hAnsi="Times New Roman"/>
        </w:rPr>
        <w:t>pre zdravotníctvo.</w:t>
      </w:r>
    </w:p>
    <w:p w:rsidR="00460EF8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46BC1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46BC1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460EF8" w:rsidP="00460EF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C45835">
        <w:rPr>
          <w:rFonts w:ascii="Times New Roman" w:hAnsi="Times New Roman"/>
        </w:rPr>
        <w:t xml:space="preserve"> </w:t>
      </w:r>
    </w:p>
    <w:p w:rsidR="00460EF8" w:rsidP="00460EF8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460EF8" w:rsidP="00460EF8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460EF8" w:rsidRPr="00F40AFD" w:rsidP="00460EF8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460EF8" w:rsidRPr="00F40AFD" w:rsidP="00460EF8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460EF8" w:rsidP="00460EF8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Miroslav Kadúc</w:t>
      </w:r>
    </w:p>
    <w:p w:rsidR="00460EF8" w:rsidP="00460EF8">
      <w:pPr>
        <w:bidi w:val="0"/>
        <w:jc w:val="both"/>
        <w:rPr>
          <w:rFonts w:ascii="Times New Roman" w:hAnsi="Times New Roman"/>
          <w:b/>
          <w:szCs w:val="20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FA3786">
      <w:pPr>
        <w:bidi w:val="0"/>
        <w:rPr>
          <w:rFonts w:ascii="Times New Roman" w:hAnsi="Times New Roman"/>
        </w:rPr>
      </w:pPr>
    </w:p>
    <w:p w:rsidR="00460EF8" w:rsidP="00460EF8">
      <w:pPr>
        <w:pStyle w:val="ListParagraph"/>
        <w:bidi w:val="0"/>
        <w:spacing w:line="360" w:lineRule="auto"/>
        <w:ind w:left="360"/>
        <w:jc w:val="both"/>
        <w:rPr>
          <w:rFonts w:ascii="Times New Roman" w:hAnsi="Times New Roman"/>
        </w:rPr>
      </w:pPr>
    </w:p>
    <w:p w:rsidR="00F973AD">
      <w:pPr>
        <w:bidi w:val="0"/>
        <w:rPr>
          <w:rFonts w:ascii="Times New Roman" w:hAnsi="Times New Roman"/>
        </w:rPr>
      </w:pPr>
    </w:p>
    <w:sectPr w:rsidSect="00D25651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45D76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">
    <w:nsid w:val="58C84892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A3786"/>
    <w:rsid w:val="00145256"/>
    <w:rsid w:val="00174F82"/>
    <w:rsid w:val="0043107F"/>
    <w:rsid w:val="00460EF8"/>
    <w:rsid w:val="00577FDA"/>
    <w:rsid w:val="00645500"/>
    <w:rsid w:val="0066419F"/>
    <w:rsid w:val="0068565B"/>
    <w:rsid w:val="00746BC1"/>
    <w:rsid w:val="00885E59"/>
    <w:rsid w:val="008D3CB4"/>
    <w:rsid w:val="009027A0"/>
    <w:rsid w:val="00934CDC"/>
    <w:rsid w:val="00942935"/>
    <w:rsid w:val="00967647"/>
    <w:rsid w:val="009B5839"/>
    <w:rsid w:val="00B12AB2"/>
    <w:rsid w:val="00BA2C6B"/>
    <w:rsid w:val="00BB3E70"/>
    <w:rsid w:val="00C45835"/>
    <w:rsid w:val="00D25651"/>
    <w:rsid w:val="00DE24EE"/>
    <w:rsid w:val="00DF02F3"/>
    <w:rsid w:val="00F40AFD"/>
    <w:rsid w:val="00F656B1"/>
    <w:rsid w:val="00F74EF5"/>
    <w:rsid w:val="00F973AD"/>
    <w:rsid w:val="00FA3786"/>
    <w:rsid w:val="00FE125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78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A378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FA378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FA378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FA378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FA378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A378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A3786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43107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3107F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BB3E70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BB3E70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BB3E70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2</Pages>
  <Words>275</Words>
  <Characters>1574</Characters>
  <Application>Microsoft Office Word</Application>
  <DocSecurity>0</DocSecurity>
  <Lines>0</Lines>
  <Paragraphs>0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9</cp:revision>
  <cp:lastPrinted>2013-02-19T13:55:00Z</cp:lastPrinted>
  <dcterms:created xsi:type="dcterms:W3CDTF">2013-02-07T10:45:00Z</dcterms:created>
  <dcterms:modified xsi:type="dcterms:W3CDTF">2013-02-26T13:32:00Z</dcterms:modified>
</cp:coreProperties>
</file>